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word/commentsExtensible.xml" ContentType="application/vnd.openxmlformats-officedocument.wordprocessingml.commentsExtensible+xml"/>
  <Override PartName="/word/intelligence2.xml" ContentType="application/vnd.ms-office.intelligence2+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FB7500" w:rsidRPr="00416B28" w14:paraId="5B635779" w14:textId="77777777" w:rsidTr="00576B02">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14:paraId="303D86BD" w14:textId="77777777" w:rsidR="00FB7500" w:rsidRPr="00416B28" w:rsidRDefault="00FB7500" w:rsidP="00233FE9">
            <w:pPr>
              <w:spacing w:line="240" w:lineRule="atLeast"/>
              <w:rPr>
                <w:rFonts w:ascii="Arial" w:hAnsi="Arial" w:cs="Arial"/>
                <w:b/>
                <w:bCs/>
                <w:szCs w:val="22"/>
                <w:lang w:eastAsia="en-US"/>
              </w:rPr>
            </w:pPr>
            <w:r w:rsidRPr="00416B28">
              <w:rPr>
                <w:rFonts w:ascii="Arial" w:hAnsi="Arial" w:cs="Arial"/>
                <w:b/>
                <w:bCs/>
                <w:szCs w:val="22"/>
                <w:lang w:eastAsia="en-US"/>
              </w:rPr>
              <w:t xml:space="preserve">TIPO DE CONTRATO: </w:t>
            </w:r>
          </w:p>
        </w:tc>
        <w:tc>
          <w:tcPr>
            <w:tcW w:w="284" w:type="dxa"/>
            <w:gridSpan w:val="6"/>
            <w:tcBorders>
              <w:top w:val="single" w:sz="4" w:space="0" w:color="auto"/>
              <w:left w:val="nil"/>
              <w:bottom w:val="nil"/>
              <w:right w:val="single" w:sz="4" w:space="0" w:color="auto"/>
            </w:tcBorders>
            <w:shd w:val="clear" w:color="auto" w:fill="E6E6E6"/>
            <w:vAlign w:val="center"/>
          </w:tcPr>
          <w:p w14:paraId="4366D76D" w14:textId="77777777" w:rsidR="00FB7500" w:rsidRPr="00416B28" w:rsidRDefault="00FB7500" w:rsidP="00233FE9">
            <w:pPr>
              <w:spacing w:line="240" w:lineRule="atLeast"/>
              <w:rPr>
                <w:rFonts w:ascii="Arial" w:hAnsi="Arial" w:cs="Arial"/>
                <w:b/>
                <w:szCs w:val="22"/>
                <w:lang w:eastAsia="en-US"/>
              </w:rPr>
            </w:pPr>
            <w:r w:rsidRPr="00416B28">
              <w:rPr>
                <w:rFonts w:ascii="Arial" w:hAnsi="Arial" w:cs="Arial"/>
                <w:b/>
                <w:szCs w:val="22"/>
                <w:lang w:eastAsia="en-US"/>
              </w:rPr>
              <w:t>SERVICIOS</w:t>
            </w:r>
          </w:p>
        </w:tc>
      </w:tr>
      <w:tr w:rsidR="00FB7500" w:rsidRPr="00416B28" w14:paraId="0973B313" w14:textId="77777777" w:rsidTr="00576B02">
        <w:trPr>
          <w:trHeight w:hRule="exact" w:val="340"/>
          <w:jc w:val="center"/>
        </w:trPr>
        <w:tc>
          <w:tcPr>
            <w:tcW w:w="2694" w:type="dxa"/>
            <w:tcBorders>
              <w:top w:val="nil"/>
              <w:left w:val="single" w:sz="4" w:space="0" w:color="auto"/>
              <w:bottom w:val="nil"/>
              <w:right w:val="nil"/>
            </w:tcBorders>
            <w:shd w:val="clear" w:color="auto" w:fill="E6E6E6"/>
            <w:vAlign w:val="center"/>
          </w:tcPr>
          <w:p w14:paraId="0D1FA5DC" w14:textId="77777777" w:rsidR="00FB7500" w:rsidRPr="000C15A9" w:rsidRDefault="00FB7500" w:rsidP="00233FE9">
            <w:pPr>
              <w:spacing w:line="240" w:lineRule="atLeast"/>
              <w:rPr>
                <w:rFonts w:ascii="Arial" w:hAnsi="Arial" w:cs="Arial"/>
                <w:b/>
                <w:bCs/>
                <w:szCs w:val="22"/>
                <w:lang w:eastAsia="en-US"/>
              </w:rPr>
            </w:pPr>
            <w:r w:rsidRPr="000C15A9">
              <w:rPr>
                <w:rFonts w:ascii="Arial" w:hAnsi="Arial" w:cs="Arial"/>
                <w:b/>
                <w:bCs/>
                <w:szCs w:val="22"/>
                <w:lang w:eastAsia="en-US"/>
              </w:rPr>
              <w:t>PROCEDIMIENTO:</w:t>
            </w:r>
          </w:p>
        </w:tc>
        <w:tc>
          <w:tcPr>
            <w:tcW w:w="284" w:type="dxa"/>
            <w:gridSpan w:val="6"/>
            <w:tcBorders>
              <w:top w:val="nil"/>
              <w:left w:val="nil"/>
              <w:bottom w:val="nil"/>
              <w:right w:val="single" w:sz="4" w:space="0" w:color="auto"/>
            </w:tcBorders>
            <w:shd w:val="clear" w:color="auto" w:fill="E6E6E6"/>
            <w:vAlign w:val="center"/>
          </w:tcPr>
          <w:p w14:paraId="122AA7CA" w14:textId="77777777" w:rsidR="00FB7500" w:rsidRPr="000C15A9" w:rsidRDefault="00FB7500" w:rsidP="00233FE9">
            <w:pPr>
              <w:spacing w:line="240" w:lineRule="atLeast"/>
              <w:rPr>
                <w:rFonts w:ascii="Arial" w:hAnsi="Arial" w:cs="Arial"/>
                <w:b/>
                <w:szCs w:val="22"/>
                <w:lang w:eastAsia="en-US"/>
              </w:rPr>
            </w:pPr>
            <w:r w:rsidRPr="000C15A9">
              <w:rPr>
                <w:rFonts w:ascii="Arial" w:hAnsi="Arial" w:cs="Arial"/>
                <w:b/>
                <w:szCs w:val="22"/>
                <w:lang w:eastAsia="en-US"/>
              </w:rPr>
              <w:t>ABIERTO</w:t>
            </w:r>
          </w:p>
        </w:tc>
      </w:tr>
      <w:tr w:rsidR="00FB7500" w:rsidRPr="00416B28" w14:paraId="7F6BA1D7" w14:textId="77777777"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14:paraId="36A98657" w14:textId="77777777" w:rsidR="00FB7500" w:rsidRPr="00416B28" w:rsidRDefault="00FB7500" w:rsidP="00233FE9">
            <w:pPr>
              <w:spacing w:line="240" w:lineRule="atLeast"/>
              <w:rPr>
                <w:rFonts w:ascii="Arial" w:hAnsi="Arial" w:cs="Arial"/>
                <w:b/>
                <w:szCs w:val="22"/>
                <w:lang w:eastAsia="en-US"/>
              </w:rPr>
            </w:pPr>
            <w:r w:rsidRPr="00416B28">
              <w:rPr>
                <w:rFonts w:ascii="Arial" w:hAnsi="Arial" w:cs="Arial"/>
                <w:b/>
                <w:bCs/>
                <w:szCs w:val="22"/>
                <w:lang w:eastAsia="en-US"/>
              </w:rPr>
              <w:t>CONTRATO SUJETO A REGULACIÓN ARMONIZADA</w:t>
            </w:r>
          </w:p>
        </w:tc>
        <w:tc>
          <w:tcPr>
            <w:tcW w:w="567" w:type="dxa"/>
            <w:tcBorders>
              <w:top w:val="nil"/>
              <w:left w:val="nil"/>
              <w:bottom w:val="nil"/>
              <w:right w:val="single" w:sz="12" w:space="0" w:color="auto"/>
            </w:tcBorders>
            <w:shd w:val="clear" w:color="auto" w:fill="E6E6E6"/>
            <w:vAlign w:val="center"/>
          </w:tcPr>
          <w:p w14:paraId="2093986A" w14:textId="77777777" w:rsidR="00FB7500" w:rsidRPr="00416B28" w:rsidRDefault="00FB7500" w:rsidP="00233FE9">
            <w:pPr>
              <w:spacing w:line="240" w:lineRule="atLeast"/>
              <w:rPr>
                <w:rFonts w:ascii="Arial" w:hAnsi="Arial" w:cs="Arial"/>
                <w:b/>
                <w:szCs w:val="22"/>
                <w:lang w:eastAsia="en-US"/>
              </w:rPr>
            </w:pPr>
            <w:r w:rsidRPr="00416B28">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14:paraId="594AE80F" w14:textId="30EAD05C" w:rsidR="00FB7500" w:rsidRPr="00416B28" w:rsidRDefault="00FB7500"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12" w:space="0" w:color="auto"/>
            </w:tcBorders>
            <w:shd w:val="clear" w:color="auto" w:fill="E6E6E6"/>
            <w:vAlign w:val="center"/>
          </w:tcPr>
          <w:p w14:paraId="29B56137" w14:textId="77777777" w:rsidR="00FB7500" w:rsidRPr="00416B28" w:rsidRDefault="00FB7500" w:rsidP="00233FE9">
            <w:pPr>
              <w:spacing w:line="240" w:lineRule="atLeast"/>
              <w:rPr>
                <w:rFonts w:ascii="Arial" w:hAnsi="Arial" w:cs="Arial"/>
                <w:b/>
                <w:szCs w:val="22"/>
                <w:lang w:eastAsia="en-US"/>
              </w:rPr>
            </w:pPr>
            <w:r w:rsidRPr="00416B28">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14:paraId="2E5F45AF" w14:textId="4FB6BFD9" w:rsidR="00FB7500" w:rsidRPr="00416B28" w:rsidRDefault="00AF44E2" w:rsidP="00233FE9">
            <w:pPr>
              <w:spacing w:line="240" w:lineRule="atLeast"/>
              <w:jc w:val="center"/>
              <w:rPr>
                <w:rFonts w:ascii="Arial" w:hAnsi="Arial" w:cs="Arial"/>
                <w:b/>
                <w:lang w:eastAsia="en-US"/>
              </w:rPr>
            </w:pPr>
            <w:r w:rsidRPr="00416B28">
              <w:rPr>
                <w:rFonts w:ascii="Arial" w:hAnsi="Arial" w:cs="Arial"/>
                <w:b/>
                <w:lang w:eastAsia="en-US"/>
              </w:rPr>
              <w:t>X</w:t>
            </w:r>
          </w:p>
        </w:tc>
        <w:tc>
          <w:tcPr>
            <w:tcW w:w="567" w:type="dxa"/>
            <w:tcBorders>
              <w:top w:val="nil"/>
              <w:left w:val="single" w:sz="12" w:space="0" w:color="auto"/>
              <w:bottom w:val="nil"/>
              <w:right w:val="single" w:sz="4" w:space="0" w:color="auto"/>
            </w:tcBorders>
            <w:shd w:val="clear" w:color="auto" w:fill="E6E6E6"/>
            <w:vAlign w:val="center"/>
          </w:tcPr>
          <w:p w14:paraId="18012816" w14:textId="77777777" w:rsidR="00FB7500" w:rsidRPr="00416B28" w:rsidRDefault="00FB7500" w:rsidP="00233FE9">
            <w:pPr>
              <w:spacing w:line="240" w:lineRule="atLeast"/>
              <w:rPr>
                <w:rFonts w:ascii="Arial" w:hAnsi="Arial" w:cs="Arial"/>
                <w:b/>
                <w:szCs w:val="22"/>
                <w:lang w:eastAsia="en-US"/>
              </w:rPr>
            </w:pPr>
          </w:p>
        </w:tc>
      </w:tr>
      <w:tr w:rsidR="00FB7500" w:rsidRPr="00416B28" w14:paraId="36EA9CFF" w14:textId="77777777" w:rsidTr="00576B02">
        <w:trPr>
          <w:trHeight w:hRule="exact" w:val="93"/>
          <w:jc w:val="center"/>
        </w:trPr>
        <w:tc>
          <w:tcPr>
            <w:tcW w:w="5387" w:type="dxa"/>
            <w:gridSpan w:val="2"/>
            <w:tcBorders>
              <w:top w:val="nil"/>
              <w:left w:val="single" w:sz="4" w:space="0" w:color="auto"/>
              <w:bottom w:val="nil"/>
              <w:right w:val="nil"/>
            </w:tcBorders>
            <w:shd w:val="clear" w:color="auto" w:fill="E6E6E6"/>
            <w:vAlign w:val="center"/>
          </w:tcPr>
          <w:p w14:paraId="5F2CAABE" w14:textId="77777777" w:rsidR="00FB7500" w:rsidRPr="00416B28" w:rsidRDefault="00FB7500" w:rsidP="00233FE9">
            <w:pPr>
              <w:spacing w:line="240" w:lineRule="atLeast"/>
              <w:rPr>
                <w:rFonts w:ascii="Arial" w:hAnsi="Arial" w:cs="Arial"/>
                <w:bCs/>
                <w:sz w:val="2"/>
                <w:szCs w:val="2"/>
                <w:lang w:eastAsia="en-US"/>
              </w:rPr>
            </w:pPr>
          </w:p>
        </w:tc>
        <w:tc>
          <w:tcPr>
            <w:tcW w:w="567" w:type="dxa"/>
            <w:tcBorders>
              <w:top w:val="nil"/>
              <w:left w:val="nil"/>
              <w:bottom w:val="nil"/>
              <w:right w:val="nil"/>
            </w:tcBorders>
            <w:shd w:val="clear" w:color="auto" w:fill="E6E6E6"/>
            <w:vAlign w:val="center"/>
          </w:tcPr>
          <w:p w14:paraId="4F9F1BC1" w14:textId="77777777" w:rsidR="00FB7500" w:rsidRPr="00416B28" w:rsidRDefault="00FB7500" w:rsidP="00233FE9">
            <w:pPr>
              <w:spacing w:line="240" w:lineRule="atLeast"/>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14:paraId="25F8A810" w14:textId="77777777" w:rsidR="00FB7500" w:rsidRPr="00416B28" w:rsidRDefault="00FB7500" w:rsidP="00233FE9">
            <w:pPr>
              <w:spacing w:line="240" w:lineRule="atLeast"/>
              <w:rPr>
                <w:rFonts w:ascii="Arial" w:hAnsi="Arial" w:cs="Arial"/>
                <w:b/>
                <w:sz w:val="2"/>
                <w:szCs w:val="2"/>
                <w:lang w:eastAsia="en-US"/>
              </w:rPr>
            </w:pPr>
          </w:p>
        </w:tc>
        <w:tc>
          <w:tcPr>
            <w:tcW w:w="567" w:type="dxa"/>
            <w:tcBorders>
              <w:top w:val="nil"/>
              <w:left w:val="nil"/>
              <w:bottom w:val="nil"/>
              <w:right w:val="nil"/>
            </w:tcBorders>
            <w:shd w:val="clear" w:color="auto" w:fill="E6E6E6"/>
            <w:vAlign w:val="center"/>
          </w:tcPr>
          <w:p w14:paraId="4F542555" w14:textId="77777777" w:rsidR="00FB7500" w:rsidRPr="00416B28" w:rsidRDefault="00FB7500" w:rsidP="00233FE9">
            <w:pPr>
              <w:spacing w:line="240" w:lineRule="atLeast"/>
              <w:ind w:left="-6643" w:firstLine="6643"/>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14:paraId="6A291E92" w14:textId="77777777" w:rsidR="00FB7500" w:rsidRPr="00416B28" w:rsidRDefault="00FB7500" w:rsidP="00233FE9">
            <w:pPr>
              <w:spacing w:line="240" w:lineRule="atLeast"/>
              <w:rPr>
                <w:rFonts w:ascii="Arial"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14:paraId="4686A812" w14:textId="77777777" w:rsidR="00FB7500" w:rsidRPr="00416B28" w:rsidRDefault="00FB7500" w:rsidP="00233FE9">
            <w:pPr>
              <w:spacing w:line="240" w:lineRule="atLeast"/>
              <w:rPr>
                <w:rFonts w:ascii="Arial" w:hAnsi="Arial" w:cs="Arial"/>
                <w:b/>
                <w:sz w:val="2"/>
                <w:szCs w:val="2"/>
                <w:lang w:eastAsia="en-US"/>
              </w:rPr>
            </w:pPr>
          </w:p>
        </w:tc>
      </w:tr>
      <w:tr w:rsidR="00FB7500" w:rsidRPr="00416B28" w14:paraId="0D0FCA74" w14:textId="77777777"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14:paraId="6195B009" w14:textId="23222614" w:rsidR="00FB7500" w:rsidRPr="00416B28" w:rsidRDefault="00FB7500" w:rsidP="00233FE9">
            <w:pPr>
              <w:spacing w:line="240" w:lineRule="atLeast"/>
              <w:rPr>
                <w:rFonts w:ascii="Arial" w:hAnsi="Arial" w:cs="Arial"/>
                <w:b/>
                <w:szCs w:val="22"/>
                <w:lang w:eastAsia="en-US"/>
              </w:rPr>
            </w:pPr>
            <w:r w:rsidRPr="00416B28">
              <w:rPr>
                <w:rFonts w:ascii="Arial" w:hAnsi="Arial" w:cs="Arial"/>
                <w:b/>
                <w:bCs/>
                <w:szCs w:val="22"/>
                <w:lang w:eastAsia="en-US"/>
              </w:rPr>
              <w:t xml:space="preserve">CONTRATO </w:t>
            </w:r>
            <w:r w:rsidRPr="00416B28">
              <w:rPr>
                <w:rFonts w:ascii="Arial" w:hAnsi="Arial" w:cs="Arial"/>
                <w:b/>
                <w:bCs/>
                <w:lang w:eastAsia="en-US"/>
              </w:rPr>
              <w:t>SOMETIDO</w:t>
            </w:r>
            <w:r w:rsidRPr="00416B28">
              <w:rPr>
                <w:rFonts w:ascii="Arial" w:hAnsi="Arial" w:cs="Arial"/>
                <w:b/>
                <w:szCs w:val="22"/>
                <w:lang w:eastAsia="en-US"/>
              </w:rPr>
              <w:t xml:space="preserve"> A RECURSO ESPECIAL</w:t>
            </w:r>
          </w:p>
        </w:tc>
        <w:tc>
          <w:tcPr>
            <w:tcW w:w="567" w:type="dxa"/>
            <w:tcBorders>
              <w:top w:val="nil"/>
              <w:left w:val="nil"/>
              <w:bottom w:val="nil"/>
              <w:right w:val="single" w:sz="12" w:space="0" w:color="auto"/>
            </w:tcBorders>
            <w:shd w:val="clear" w:color="auto" w:fill="E6E6E6"/>
            <w:vAlign w:val="center"/>
          </w:tcPr>
          <w:p w14:paraId="468F3B76" w14:textId="77777777" w:rsidR="00FB7500" w:rsidRPr="00416B28" w:rsidRDefault="00FB7500" w:rsidP="00233FE9">
            <w:pPr>
              <w:spacing w:line="240" w:lineRule="atLeast"/>
              <w:rPr>
                <w:rFonts w:ascii="Arial" w:hAnsi="Arial" w:cs="Arial"/>
                <w:b/>
                <w:szCs w:val="22"/>
                <w:lang w:eastAsia="en-US"/>
              </w:rPr>
            </w:pPr>
            <w:r w:rsidRPr="00416B28">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14:paraId="7FE8F0CF" w14:textId="0960810E" w:rsidR="00FB7500" w:rsidRPr="00416B28" w:rsidRDefault="009371A1" w:rsidP="00233FE9">
            <w:pPr>
              <w:spacing w:line="240" w:lineRule="atLeast"/>
              <w:jc w:val="center"/>
              <w:rPr>
                <w:rFonts w:ascii="Arial" w:hAnsi="Arial" w:cs="Arial"/>
                <w:b/>
                <w:szCs w:val="22"/>
                <w:lang w:eastAsia="en-US"/>
              </w:rPr>
            </w:pPr>
            <w:r w:rsidRPr="00416B28">
              <w:rPr>
                <w:rFonts w:ascii="Arial"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14:paraId="266B3853" w14:textId="2D1B6D01" w:rsidR="00FB7500" w:rsidRPr="00416B28" w:rsidRDefault="00FB7500" w:rsidP="00233FE9">
            <w:pPr>
              <w:spacing w:line="240" w:lineRule="atLeast"/>
              <w:ind w:left="-6643" w:firstLine="6643"/>
              <w:rPr>
                <w:rFonts w:ascii="Arial" w:hAnsi="Arial" w:cs="Arial"/>
                <w:b/>
                <w:lang w:eastAsia="en-US"/>
              </w:rPr>
            </w:pPr>
            <w:r w:rsidRPr="00416B28">
              <w:rPr>
                <w:rFonts w:ascii="Arial" w:hAnsi="Arial" w:cs="Arial"/>
                <w:b/>
                <w:bCs/>
                <w:lang w:eastAsia="en-US"/>
              </w:rPr>
              <w:t>N</w:t>
            </w:r>
            <w:r w:rsidR="000A510E" w:rsidRPr="00416B28">
              <w:rPr>
                <w:rFonts w:ascii="Arial" w:hAnsi="Arial" w:cs="Arial"/>
                <w:b/>
                <w:bCs/>
                <w:lang w:eastAsia="en-US"/>
              </w:rPr>
              <w:t>O</w:t>
            </w:r>
            <w:r w:rsidRPr="00416B28">
              <w:rPr>
                <w:rFonts w:ascii="Arial" w:hAnsi="Arial" w:cs="Arial"/>
                <w:b/>
                <w:bCs/>
                <w:lang w:eastAsia="en-US"/>
              </w:rPr>
              <w:t>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14:paraId="7A5C9D31" w14:textId="5BA00147" w:rsidR="00FB7500" w:rsidRPr="00416B28" w:rsidRDefault="00FB7500"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14:paraId="4E076739" w14:textId="77777777" w:rsidR="00FB7500" w:rsidRPr="00416B28" w:rsidRDefault="00FB7500" w:rsidP="00233FE9">
            <w:pPr>
              <w:spacing w:line="240" w:lineRule="atLeast"/>
              <w:rPr>
                <w:rFonts w:ascii="Arial" w:hAnsi="Arial" w:cs="Arial"/>
                <w:b/>
                <w:szCs w:val="22"/>
                <w:lang w:eastAsia="en-US"/>
              </w:rPr>
            </w:pPr>
          </w:p>
        </w:tc>
      </w:tr>
      <w:tr w:rsidR="00FB7500" w:rsidRPr="00416B28" w14:paraId="0E38BD3C" w14:textId="77777777" w:rsidTr="00576B02">
        <w:trPr>
          <w:trHeight w:hRule="exact" w:val="340"/>
          <w:jc w:val="center"/>
        </w:trPr>
        <w:tc>
          <w:tcPr>
            <w:tcW w:w="284" w:type="dxa"/>
            <w:gridSpan w:val="7"/>
            <w:tcBorders>
              <w:top w:val="nil"/>
              <w:left w:val="single" w:sz="4" w:space="0" w:color="auto"/>
              <w:bottom w:val="single" w:sz="4" w:space="0" w:color="auto"/>
              <w:right w:val="single" w:sz="4" w:space="0" w:color="auto"/>
            </w:tcBorders>
            <w:shd w:val="clear" w:color="auto" w:fill="E6E6E6"/>
            <w:vAlign w:val="center"/>
          </w:tcPr>
          <w:p w14:paraId="31D68854" w14:textId="77777777" w:rsidR="00FB7500" w:rsidRPr="00416B28" w:rsidRDefault="00FB7500" w:rsidP="00233FE9">
            <w:pPr>
              <w:spacing w:line="240" w:lineRule="atLeast"/>
              <w:rPr>
                <w:rFonts w:ascii="Arial" w:hAnsi="Arial" w:cs="Arial"/>
                <w:b/>
                <w:szCs w:val="22"/>
                <w:lang w:eastAsia="en-US"/>
              </w:rPr>
            </w:pPr>
            <w:r w:rsidRPr="00416B28">
              <w:rPr>
                <w:rFonts w:ascii="Arial" w:hAnsi="Arial" w:cs="Arial"/>
                <w:b/>
                <w:szCs w:val="22"/>
                <w:lang w:eastAsia="en-US"/>
              </w:rPr>
              <w:t>LICITACIÓN ELECTRÓNICA</w:t>
            </w:r>
          </w:p>
        </w:tc>
      </w:tr>
    </w:tbl>
    <w:p w14:paraId="31C05B8C" w14:textId="77777777" w:rsidR="00FB7500" w:rsidRPr="00416B28" w:rsidRDefault="00FB7500" w:rsidP="00233FE9">
      <w:pPr>
        <w:spacing w:line="240" w:lineRule="atLeast"/>
        <w:ind w:left="-142"/>
        <w:jc w:val="both"/>
        <w:rPr>
          <w:rFonts w:ascii="Arial"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FB7500" w:rsidRPr="00416B28" w14:paraId="19FCC579" w14:textId="77777777" w:rsidTr="009332F6">
        <w:trPr>
          <w:trHeight w:hRule="exact" w:val="284"/>
        </w:trPr>
        <w:tc>
          <w:tcPr>
            <w:tcW w:w="3004" w:type="dxa"/>
            <w:tcBorders>
              <w:right w:val="single" w:sz="12" w:space="0" w:color="auto"/>
            </w:tcBorders>
            <w:shd w:val="clear" w:color="auto" w:fill="FFFFFF"/>
          </w:tcPr>
          <w:p w14:paraId="3B84DEE7" w14:textId="77777777" w:rsidR="00FB7500" w:rsidRPr="00416B28" w:rsidRDefault="00FB7500" w:rsidP="00233FE9">
            <w:pPr>
              <w:spacing w:line="240" w:lineRule="atLeast"/>
              <w:jc w:val="both"/>
              <w:rPr>
                <w:rFonts w:ascii="Arial" w:hAnsi="Arial" w:cs="Arial"/>
                <w:b/>
                <w:bCs/>
                <w:szCs w:val="22"/>
                <w:lang w:eastAsia="en-US"/>
              </w:rPr>
            </w:pPr>
            <w:r w:rsidRPr="00416B28">
              <w:rPr>
                <w:rFonts w:ascii="Arial"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14:paraId="736823F9" w14:textId="77777777" w:rsidR="00FB7500" w:rsidRPr="00416B28" w:rsidRDefault="00873F1E" w:rsidP="00233FE9">
            <w:pPr>
              <w:suppressAutoHyphens/>
              <w:spacing w:line="240" w:lineRule="atLeast"/>
              <w:jc w:val="center"/>
              <w:rPr>
                <w:rFonts w:ascii="Arial" w:hAnsi="Arial" w:cs="Arial"/>
                <w:b/>
                <w:bCs/>
                <w:kern w:val="1"/>
                <w:highlight w:val="lightGray"/>
              </w:rPr>
            </w:pPr>
            <w:r w:rsidRPr="00416B28">
              <w:rPr>
                <w:rFonts w:ascii="Arial" w:hAnsi="Arial" w:cs="Arial"/>
                <w:b/>
                <w:bCs/>
                <w:kern w:val="1"/>
                <w:highlight w:val="lightGray"/>
              </w:rPr>
              <w:t>X</w:t>
            </w:r>
          </w:p>
        </w:tc>
        <w:tc>
          <w:tcPr>
            <w:tcW w:w="1323" w:type="dxa"/>
            <w:tcBorders>
              <w:left w:val="single" w:sz="12" w:space="0" w:color="auto"/>
              <w:right w:val="single" w:sz="12" w:space="0" w:color="auto"/>
            </w:tcBorders>
            <w:shd w:val="clear" w:color="auto" w:fill="FFFFFF"/>
          </w:tcPr>
          <w:p w14:paraId="7D390269" w14:textId="77777777" w:rsidR="00FB7500" w:rsidRPr="00416B28" w:rsidRDefault="00FB7500" w:rsidP="00233FE9">
            <w:pPr>
              <w:spacing w:line="240" w:lineRule="atLeast"/>
              <w:jc w:val="both"/>
              <w:rPr>
                <w:rFonts w:ascii="Arial" w:hAnsi="Arial" w:cs="Arial"/>
                <w:b/>
                <w:bCs/>
                <w:szCs w:val="22"/>
                <w:lang w:eastAsia="en-US"/>
              </w:rPr>
            </w:pPr>
            <w:r w:rsidRPr="00416B28">
              <w:rPr>
                <w:rFonts w:ascii="Arial"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14:paraId="0F1E7933" w14:textId="77777777" w:rsidR="00FB7500" w:rsidRPr="00416B28" w:rsidRDefault="00FB7500" w:rsidP="00233FE9">
            <w:pPr>
              <w:suppressAutoHyphens/>
              <w:spacing w:line="240" w:lineRule="atLeast"/>
              <w:jc w:val="center"/>
              <w:rPr>
                <w:rFonts w:ascii="Arial" w:hAnsi="Arial" w:cs="Arial"/>
                <w:b/>
                <w:bCs/>
                <w:kern w:val="1"/>
              </w:rPr>
            </w:pPr>
          </w:p>
        </w:tc>
        <w:tc>
          <w:tcPr>
            <w:tcW w:w="1390" w:type="dxa"/>
            <w:tcBorders>
              <w:left w:val="single" w:sz="12" w:space="0" w:color="auto"/>
            </w:tcBorders>
            <w:shd w:val="clear" w:color="auto" w:fill="FFFFFF"/>
          </w:tcPr>
          <w:p w14:paraId="1F1C412B" w14:textId="77777777" w:rsidR="00FB7500" w:rsidRPr="00416B28" w:rsidRDefault="00FB7500" w:rsidP="00233FE9">
            <w:pPr>
              <w:spacing w:line="240" w:lineRule="atLeast"/>
              <w:jc w:val="both"/>
              <w:rPr>
                <w:rFonts w:ascii="Arial" w:hAnsi="Arial" w:cs="Arial"/>
                <w:szCs w:val="22"/>
                <w:lang w:eastAsia="en-US"/>
              </w:rPr>
            </w:pPr>
            <w:r w:rsidRPr="00416B28">
              <w:rPr>
                <w:rFonts w:ascii="Arial" w:hAnsi="Arial" w:cs="Arial"/>
                <w:b/>
                <w:szCs w:val="22"/>
                <w:lang w:eastAsia="en-US"/>
              </w:rPr>
              <w:t>Urgente</w:t>
            </w:r>
          </w:p>
        </w:tc>
      </w:tr>
    </w:tbl>
    <w:p w14:paraId="113064F0" w14:textId="77777777" w:rsidR="00FB7500" w:rsidRPr="00416B28" w:rsidRDefault="00FB7500" w:rsidP="00233FE9">
      <w:pPr>
        <w:spacing w:line="240" w:lineRule="atLeast"/>
        <w:ind w:left="-142"/>
        <w:jc w:val="both"/>
        <w:rPr>
          <w:rFonts w:ascii="Arial" w:hAnsi="Arial" w:cs="Arial"/>
          <w:vanish/>
          <w:sz w:val="16"/>
          <w:szCs w:val="16"/>
          <w:lang w:eastAsia="en-US"/>
        </w:rPr>
      </w:pPr>
    </w:p>
    <w:p w14:paraId="089D0496" w14:textId="77777777" w:rsidR="00FB7500" w:rsidRPr="00416B28" w:rsidRDefault="00FB7500" w:rsidP="00233FE9">
      <w:pPr>
        <w:spacing w:line="240" w:lineRule="atLeast"/>
        <w:ind w:left="-142"/>
        <w:jc w:val="both"/>
        <w:rPr>
          <w:rFonts w:ascii="Arial"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FB7500" w:rsidRPr="00416B28" w14:paraId="0ADDC4F1" w14:textId="77777777" w:rsidTr="00576B02">
        <w:trPr>
          <w:trHeight w:val="350"/>
        </w:trPr>
        <w:tc>
          <w:tcPr>
            <w:tcW w:w="2838" w:type="dxa"/>
            <w:vAlign w:val="center"/>
          </w:tcPr>
          <w:p w14:paraId="0AC5A737" w14:textId="77777777" w:rsidR="00FB7500" w:rsidRPr="00416B28" w:rsidRDefault="00FB7500" w:rsidP="00233FE9">
            <w:pPr>
              <w:spacing w:before="80" w:line="240" w:lineRule="atLeast"/>
              <w:ind w:left="-142"/>
              <w:jc w:val="center"/>
              <w:rPr>
                <w:rFonts w:ascii="Arial" w:hAnsi="Arial" w:cs="Arial"/>
                <w:b/>
                <w:sz w:val="22"/>
                <w:szCs w:val="22"/>
                <w:lang w:eastAsia="en-US"/>
              </w:rPr>
            </w:pPr>
            <w:r w:rsidRPr="00416B28">
              <w:rPr>
                <w:rFonts w:ascii="Arial" w:hAnsi="Arial" w:cs="Arial"/>
                <w:b/>
                <w:sz w:val="22"/>
                <w:szCs w:val="22"/>
                <w:lang w:eastAsia="en-US"/>
              </w:rPr>
              <w:t>Código expediente:</w:t>
            </w:r>
          </w:p>
          <w:p w14:paraId="5BACAFB6" w14:textId="0CBB70CE" w:rsidR="00FB7500" w:rsidRPr="00416B28" w:rsidRDefault="00873F1E" w:rsidP="00A77F7A">
            <w:pPr>
              <w:spacing w:line="240" w:lineRule="atLeast"/>
              <w:ind w:left="-142"/>
              <w:jc w:val="center"/>
              <w:rPr>
                <w:rFonts w:ascii="Arial" w:hAnsi="Arial" w:cs="Arial"/>
                <w:b/>
                <w:sz w:val="24"/>
                <w:szCs w:val="24"/>
                <w:highlight w:val="yellow"/>
                <w:lang w:eastAsia="en-US"/>
              </w:rPr>
            </w:pPr>
            <w:r w:rsidRPr="00416B28">
              <w:rPr>
                <w:rFonts w:ascii="Arial" w:hAnsi="Arial" w:cs="Arial"/>
                <w:b/>
                <w:sz w:val="24"/>
                <w:szCs w:val="24"/>
                <w:lang w:eastAsia="en-US"/>
              </w:rPr>
              <w:t>ADINBERRI202</w:t>
            </w:r>
            <w:r w:rsidR="6191CF78" w:rsidRPr="00416B28">
              <w:rPr>
                <w:rFonts w:ascii="Arial" w:hAnsi="Arial" w:cs="Arial"/>
                <w:b/>
                <w:sz w:val="24"/>
                <w:szCs w:val="24"/>
                <w:lang w:eastAsia="en-US"/>
              </w:rPr>
              <w:t>4</w:t>
            </w:r>
            <w:r w:rsidRPr="000D12DF">
              <w:rPr>
                <w:rFonts w:ascii="Arial" w:hAnsi="Arial" w:cs="Arial"/>
                <w:b/>
                <w:sz w:val="24"/>
                <w:szCs w:val="24"/>
                <w:lang w:eastAsia="en-US"/>
              </w:rPr>
              <w:t>-</w:t>
            </w:r>
            <w:r w:rsidR="00A77F7A" w:rsidRPr="000D12DF">
              <w:rPr>
                <w:rFonts w:ascii="Arial" w:hAnsi="Arial" w:cs="Arial"/>
                <w:b/>
                <w:bCs/>
                <w:sz w:val="24"/>
                <w:szCs w:val="24"/>
                <w:lang w:eastAsia="en-US"/>
              </w:rPr>
              <w:t>01</w:t>
            </w:r>
          </w:p>
        </w:tc>
      </w:tr>
    </w:tbl>
    <w:p w14:paraId="78D913A2" w14:textId="77777777" w:rsidR="00FB7500" w:rsidRPr="00416B28" w:rsidRDefault="00FB7500" w:rsidP="00233FE9">
      <w:pPr>
        <w:spacing w:line="240" w:lineRule="atLeast"/>
        <w:ind w:left="-142"/>
        <w:jc w:val="both"/>
        <w:rPr>
          <w:rFonts w:ascii="Arial" w:hAnsi="Arial" w:cs="Arial"/>
          <w:sz w:val="18"/>
          <w:szCs w:val="18"/>
          <w:lang w:eastAsia="en-US"/>
        </w:rPr>
      </w:pPr>
    </w:p>
    <w:p w14:paraId="3AD335FF" w14:textId="77777777" w:rsidR="00FB7500" w:rsidRPr="00416B28" w:rsidRDefault="00FB7500" w:rsidP="00233FE9">
      <w:pPr>
        <w:spacing w:line="240" w:lineRule="atLeast"/>
        <w:ind w:left="-142"/>
        <w:jc w:val="both"/>
        <w:rPr>
          <w:rFonts w:ascii="Arial" w:hAnsi="Arial" w:cs="Arial"/>
          <w:sz w:val="18"/>
          <w:szCs w:val="18"/>
          <w:lang w:eastAsia="en-US"/>
        </w:rPr>
      </w:pPr>
    </w:p>
    <w:p w14:paraId="53CB5320" w14:textId="77777777" w:rsidR="00FB7500" w:rsidRPr="00416B28" w:rsidRDefault="00FB7500" w:rsidP="00233FE9">
      <w:pPr>
        <w:spacing w:line="240" w:lineRule="atLeast"/>
        <w:ind w:left="-142"/>
        <w:jc w:val="both"/>
        <w:rPr>
          <w:rFonts w:ascii="Arial" w:hAnsi="Arial" w:cs="Arial"/>
          <w:sz w:val="18"/>
          <w:szCs w:val="18"/>
          <w:lang w:eastAsia="en-US"/>
        </w:rPr>
      </w:pPr>
    </w:p>
    <w:p w14:paraId="3A40C426" w14:textId="77777777" w:rsidR="00FB7500" w:rsidRPr="00416B28" w:rsidRDefault="00FB7500" w:rsidP="00233FE9">
      <w:pPr>
        <w:spacing w:line="240" w:lineRule="atLeast"/>
        <w:ind w:left="-142"/>
        <w:jc w:val="both"/>
        <w:rPr>
          <w:rFonts w:ascii="Arial" w:hAnsi="Arial" w:cs="Arial"/>
          <w:sz w:val="22"/>
          <w:szCs w:val="22"/>
          <w:lang w:eastAsia="en-US"/>
        </w:rPr>
      </w:pPr>
    </w:p>
    <w:p w14:paraId="61B1B141" w14:textId="77777777" w:rsidR="00FB7500" w:rsidRPr="00416B28" w:rsidRDefault="00FB7500" w:rsidP="00233FE9">
      <w:pPr>
        <w:spacing w:line="240" w:lineRule="atLeast"/>
        <w:ind w:left="-142"/>
        <w:jc w:val="center"/>
        <w:rPr>
          <w:rFonts w:ascii="Arial" w:hAnsi="Arial" w:cs="Arial"/>
          <w:b/>
          <w:sz w:val="22"/>
          <w:szCs w:val="22"/>
          <w:u w:val="single"/>
          <w:lang w:eastAsia="en-US"/>
        </w:rPr>
      </w:pPr>
      <w:r w:rsidRPr="00416B28">
        <w:rPr>
          <w:rFonts w:ascii="Arial" w:hAnsi="Arial" w:cs="Arial"/>
          <w:b/>
          <w:sz w:val="22"/>
          <w:szCs w:val="22"/>
          <w:u w:val="single"/>
          <w:lang w:eastAsia="en-US"/>
        </w:rPr>
        <w:t>PLIEGO DE CLÁUSULAS ADMINISTRATIVAS PARTICULARES</w:t>
      </w:r>
    </w:p>
    <w:p w14:paraId="78EA0771" w14:textId="77777777" w:rsidR="00FB7500" w:rsidRPr="00416B28" w:rsidRDefault="00FB7500" w:rsidP="00233FE9">
      <w:pPr>
        <w:spacing w:line="240" w:lineRule="atLeast"/>
        <w:ind w:left="-142"/>
        <w:jc w:val="center"/>
        <w:rPr>
          <w:rFonts w:ascii="Arial" w:hAnsi="Arial" w:cs="Arial"/>
          <w:b/>
          <w:szCs w:val="22"/>
          <w:u w:val="single"/>
          <w:lang w:eastAsia="en-US"/>
        </w:rPr>
      </w:pPr>
    </w:p>
    <w:p w14:paraId="452C6B6B" w14:textId="77777777" w:rsidR="00FB7500" w:rsidRPr="00416B28" w:rsidRDefault="00FB7500" w:rsidP="00233FE9">
      <w:pPr>
        <w:spacing w:line="240" w:lineRule="atLeast"/>
        <w:ind w:left="-142"/>
        <w:jc w:val="center"/>
        <w:rPr>
          <w:rFonts w:ascii="Arial" w:hAnsi="Arial" w:cs="Arial"/>
          <w:b/>
          <w:szCs w:val="22"/>
          <w:u w:val="single"/>
          <w:lang w:eastAsia="en-US"/>
        </w:rPr>
      </w:pPr>
      <w:r w:rsidRPr="00416B28">
        <w:rPr>
          <w:rFonts w:ascii="Arial" w:hAnsi="Arial" w:cs="Arial"/>
          <w:b/>
          <w:szCs w:val="22"/>
          <w:u w:val="single"/>
          <w:lang w:eastAsia="en-US"/>
        </w:rPr>
        <w:t>CUADRO DE CARACTERÍSTICAS</w:t>
      </w:r>
    </w:p>
    <w:p w14:paraId="5421BAF7" w14:textId="77777777" w:rsidR="00FB7500" w:rsidRPr="00416B28" w:rsidRDefault="00FB7500" w:rsidP="00233FE9">
      <w:pPr>
        <w:spacing w:line="240" w:lineRule="atLeast"/>
        <w:ind w:left="-142"/>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3E5595" w:rsidRPr="00416B28" w14:paraId="2061C89D" w14:textId="77777777" w:rsidTr="6A187577">
        <w:trPr>
          <w:trHeight w:hRule="exact" w:val="340"/>
        </w:trPr>
        <w:tc>
          <w:tcPr>
            <w:tcW w:w="8506" w:type="dxa"/>
            <w:gridSpan w:val="2"/>
            <w:vAlign w:val="center"/>
          </w:tcPr>
          <w:p w14:paraId="2D0E806E" w14:textId="77777777" w:rsidR="00FB7500" w:rsidRPr="00416B28" w:rsidRDefault="00FB7500" w:rsidP="00233FE9">
            <w:pPr>
              <w:spacing w:line="240" w:lineRule="atLeast"/>
              <w:jc w:val="both"/>
              <w:rPr>
                <w:rFonts w:ascii="Arial" w:hAnsi="Arial" w:cs="Arial"/>
                <w:b/>
              </w:rPr>
            </w:pPr>
            <w:bookmarkStart w:id="0" w:name="CC_1"/>
            <w:r w:rsidRPr="00416B28">
              <w:rPr>
                <w:rFonts w:ascii="Arial" w:hAnsi="Arial" w:cs="Arial"/>
                <w:b/>
              </w:rPr>
              <w:t>1.-</w:t>
            </w:r>
            <w:bookmarkEnd w:id="0"/>
            <w:r w:rsidRPr="00416B28">
              <w:rPr>
                <w:rFonts w:ascii="Arial" w:hAnsi="Arial" w:cs="Arial"/>
                <w:b/>
              </w:rPr>
              <w:t xml:space="preserve"> PODER ADJUDICADOR</w:t>
            </w:r>
          </w:p>
        </w:tc>
      </w:tr>
      <w:tr w:rsidR="003E5595" w:rsidRPr="00416B28" w14:paraId="769E6CEA" w14:textId="77777777" w:rsidTr="6A187577">
        <w:trPr>
          <w:trHeight w:val="375"/>
        </w:trPr>
        <w:tc>
          <w:tcPr>
            <w:tcW w:w="3544" w:type="dxa"/>
            <w:vAlign w:val="center"/>
          </w:tcPr>
          <w:p w14:paraId="625A01E7" w14:textId="77777777" w:rsidR="00FB7500" w:rsidRPr="00416B28" w:rsidRDefault="00FB7500" w:rsidP="00233FE9">
            <w:pPr>
              <w:spacing w:line="240" w:lineRule="atLeast"/>
              <w:jc w:val="both"/>
              <w:rPr>
                <w:rFonts w:ascii="Arial" w:hAnsi="Arial" w:cs="Arial"/>
              </w:rPr>
            </w:pPr>
            <w:r w:rsidRPr="00416B28">
              <w:rPr>
                <w:rFonts w:ascii="Arial" w:hAnsi="Arial" w:cs="Arial"/>
              </w:rPr>
              <w:t>Entidad contratante</w:t>
            </w:r>
          </w:p>
        </w:tc>
        <w:tc>
          <w:tcPr>
            <w:tcW w:w="4962" w:type="dxa"/>
            <w:vAlign w:val="center"/>
          </w:tcPr>
          <w:p w14:paraId="3207F713" w14:textId="77777777" w:rsidR="00FB7500" w:rsidRPr="00416B28" w:rsidRDefault="00873F1E" w:rsidP="00233FE9">
            <w:pPr>
              <w:spacing w:line="240" w:lineRule="atLeast"/>
              <w:rPr>
                <w:rFonts w:ascii="Arial" w:hAnsi="Arial" w:cs="Arial"/>
              </w:rPr>
            </w:pPr>
            <w:r w:rsidRPr="00416B28">
              <w:rPr>
                <w:rFonts w:ascii="Arial" w:hAnsi="Arial" w:cs="Arial"/>
              </w:rPr>
              <w:t>Fundación ADINBERRI Fundazioa</w:t>
            </w:r>
          </w:p>
        </w:tc>
      </w:tr>
      <w:tr w:rsidR="003E5595" w:rsidRPr="00416B28" w14:paraId="24573DF4" w14:textId="77777777" w:rsidTr="004F21F6">
        <w:trPr>
          <w:trHeight w:val="630"/>
        </w:trPr>
        <w:tc>
          <w:tcPr>
            <w:tcW w:w="3544" w:type="dxa"/>
            <w:vAlign w:val="center"/>
          </w:tcPr>
          <w:p w14:paraId="36C5451E" w14:textId="77777777" w:rsidR="00873F1E" w:rsidRPr="00416B28" w:rsidRDefault="00873F1E" w:rsidP="00873F1E">
            <w:pPr>
              <w:spacing w:line="240" w:lineRule="atLeast"/>
              <w:jc w:val="both"/>
              <w:rPr>
                <w:rFonts w:ascii="Arial" w:hAnsi="Arial" w:cs="Arial"/>
              </w:rPr>
            </w:pPr>
            <w:r w:rsidRPr="00416B28">
              <w:rPr>
                <w:rFonts w:ascii="Arial" w:hAnsi="Arial" w:cs="Arial"/>
              </w:rPr>
              <w:t>Órgano de contratación</w:t>
            </w:r>
          </w:p>
        </w:tc>
        <w:tc>
          <w:tcPr>
            <w:tcW w:w="4962" w:type="dxa"/>
            <w:vAlign w:val="center"/>
          </w:tcPr>
          <w:p w14:paraId="48F97055" w14:textId="77777777" w:rsidR="00873F1E" w:rsidRPr="00416B28" w:rsidRDefault="00873F1E" w:rsidP="00873F1E">
            <w:pPr>
              <w:spacing w:line="240" w:lineRule="atLeast"/>
              <w:jc w:val="both"/>
              <w:rPr>
                <w:rFonts w:ascii="Arial" w:hAnsi="Arial" w:cs="Arial"/>
                <w:color w:val="000000" w:themeColor="text1"/>
                <w:highlight w:val="yellow"/>
              </w:rPr>
            </w:pPr>
            <w:r w:rsidRPr="00300CC6">
              <w:rPr>
                <w:rFonts w:ascii="Arial" w:hAnsi="Arial" w:cs="Arial"/>
                <w:color w:val="000000" w:themeColor="text1"/>
              </w:rPr>
              <w:t>La Presidencia y la Dirección General de la Fundación Adinberri, de manera mancomunada.</w:t>
            </w:r>
          </w:p>
        </w:tc>
      </w:tr>
      <w:tr w:rsidR="003E5595" w:rsidRPr="00416B28" w14:paraId="22E8B579" w14:textId="77777777" w:rsidTr="004F21F6">
        <w:trPr>
          <w:trHeight w:val="568"/>
        </w:trPr>
        <w:tc>
          <w:tcPr>
            <w:tcW w:w="3544" w:type="dxa"/>
            <w:vAlign w:val="center"/>
          </w:tcPr>
          <w:p w14:paraId="41F081A6" w14:textId="77777777" w:rsidR="00873F1E" w:rsidRPr="00416B28" w:rsidRDefault="00873F1E" w:rsidP="00873F1E">
            <w:pPr>
              <w:spacing w:line="240" w:lineRule="atLeast"/>
              <w:jc w:val="both"/>
              <w:rPr>
                <w:rFonts w:ascii="Arial" w:hAnsi="Arial" w:cs="Arial"/>
              </w:rPr>
            </w:pPr>
            <w:r w:rsidRPr="00416B28">
              <w:rPr>
                <w:rFonts w:ascii="Arial" w:hAnsi="Arial" w:cs="Arial"/>
              </w:rPr>
              <w:t>Dirección postal</w:t>
            </w:r>
          </w:p>
        </w:tc>
        <w:tc>
          <w:tcPr>
            <w:tcW w:w="4962" w:type="dxa"/>
            <w:vAlign w:val="center"/>
          </w:tcPr>
          <w:p w14:paraId="42AA8623" w14:textId="77777777" w:rsidR="00873F1E" w:rsidRPr="00416B28" w:rsidRDefault="00873F1E" w:rsidP="00873F1E">
            <w:pPr>
              <w:tabs>
                <w:tab w:val="left" w:pos="0"/>
              </w:tabs>
              <w:spacing w:line="240" w:lineRule="atLeast"/>
              <w:rPr>
                <w:rFonts w:ascii="Arial" w:hAnsi="Arial" w:cs="Arial"/>
              </w:rPr>
            </w:pPr>
            <w:r w:rsidRPr="00416B28">
              <w:rPr>
                <w:rFonts w:ascii="Arial" w:hAnsi="Arial" w:cs="Arial"/>
              </w:rPr>
              <w:t>Paseo Miramón, 166, 20014 Donostia-San Sebastián (Gipuzkoa)</w:t>
            </w:r>
          </w:p>
        </w:tc>
      </w:tr>
      <w:tr w:rsidR="003E5595" w:rsidRPr="00416B28" w14:paraId="3EEA9E25" w14:textId="77777777" w:rsidTr="6A187577">
        <w:trPr>
          <w:trHeight w:val="375"/>
        </w:trPr>
        <w:tc>
          <w:tcPr>
            <w:tcW w:w="3544" w:type="dxa"/>
            <w:vAlign w:val="center"/>
          </w:tcPr>
          <w:p w14:paraId="5486A4BE" w14:textId="77777777" w:rsidR="00873F1E" w:rsidRPr="00416B28" w:rsidRDefault="00873F1E" w:rsidP="00873F1E">
            <w:pPr>
              <w:spacing w:line="240" w:lineRule="atLeast"/>
              <w:jc w:val="both"/>
              <w:rPr>
                <w:rFonts w:ascii="Arial" w:hAnsi="Arial" w:cs="Arial"/>
              </w:rPr>
            </w:pPr>
            <w:r w:rsidRPr="00416B28">
              <w:rPr>
                <w:rFonts w:ascii="Arial" w:hAnsi="Arial" w:cs="Arial"/>
              </w:rPr>
              <w:t>Correo electrónico</w:t>
            </w:r>
          </w:p>
        </w:tc>
        <w:tc>
          <w:tcPr>
            <w:tcW w:w="4962" w:type="dxa"/>
            <w:vAlign w:val="center"/>
          </w:tcPr>
          <w:p w14:paraId="4C6AF94B" w14:textId="77777777" w:rsidR="00873F1E" w:rsidRPr="00416B28" w:rsidRDefault="00C140BD" w:rsidP="00873F1E">
            <w:pPr>
              <w:spacing w:line="240" w:lineRule="atLeast"/>
              <w:rPr>
                <w:rFonts w:ascii="Arial" w:hAnsi="Arial" w:cs="Arial"/>
              </w:rPr>
            </w:pPr>
            <w:hyperlink r:id="rId7" w:history="1">
              <w:r w:rsidR="00873F1E" w:rsidRPr="00416B28">
                <w:rPr>
                  <w:rStyle w:val="Hipervnculo"/>
                  <w:rFonts w:ascii="Arial" w:hAnsi="Arial" w:cs="Arial"/>
                </w:rPr>
                <w:t>kontratazioak@adinberri.eus</w:t>
              </w:r>
            </w:hyperlink>
          </w:p>
        </w:tc>
      </w:tr>
    </w:tbl>
    <w:p w14:paraId="49C1BA7F" w14:textId="77777777" w:rsidR="00FB7500" w:rsidRPr="00416B28" w:rsidRDefault="00FB7500"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FC26DA" w:rsidRPr="00416B28" w14:paraId="37584696" w14:textId="77777777" w:rsidTr="00171B4D">
        <w:trPr>
          <w:trHeight w:hRule="exact" w:val="693"/>
        </w:trPr>
        <w:tc>
          <w:tcPr>
            <w:tcW w:w="3343" w:type="dxa"/>
            <w:vAlign w:val="center"/>
          </w:tcPr>
          <w:p w14:paraId="281C77CD" w14:textId="77777777" w:rsidR="00FB7500" w:rsidRPr="00416B28" w:rsidRDefault="00FB7500" w:rsidP="00233FE9">
            <w:pPr>
              <w:spacing w:line="240" w:lineRule="atLeast"/>
              <w:jc w:val="both"/>
              <w:rPr>
                <w:rFonts w:ascii="Arial" w:hAnsi="Arial" w:cs="Arial"/>
                <w:b/>
              </w:rPr>
            </w:pPr>
            <w:bookmarkStart w:id="1" w:name="CC_2"/>
            <w:r w:rsidRPr="00416B28">
              <w:rPr>
                <w:rFonts w:ascii="Arial" w:hAnsi="Arial" w:cs="Arial"/>
                <w:b/>
              </w:rPr>
              <w:t xml:space="preserve">2.- </w:t>
            </w:r>
            <w:bookmarkEnd w:id="1"/>
            <w:r w:rsidRPr="00416B28">
              <w:rPr>
                <w:rFonts w:ascii="Arial" w:hAnsi="Arial" w:cs="Arial"/>
                <w:b/>
              </w:rPr>
              <w:t>PERFIL DE CONTRATANTE</w:t>
            </w:r>
          </w:p>
        </w:tc>
        <w:tc>
          <w:tcPr>
            <w:tcW w:w="5163" w:type="dxa"/>
            <w:vAlign w:val="center"/>
          </w:tcPr>
          <w:p w14:paraId="672CA8E5" w14:textId="13938BD2" w:rsidR="00FB7500" w:rsidRPr="00416B28" w:rsidRDefault="00C140BD" w:rsidP="005E34F7">
            <w:pPr>
              <w:spacing w:line="240" w:lineRule="atLeast"/>
              <w:jc w:val="both"/>
              <w:rPr>
                <w:rFonts w:ascii="Arial" w:hAnsi="Arial" w:cs="Arial"/>
                <w:lang w:eastAsia="en-US"/>
              </w:rPr>
            </w:pPr>
            <w:hyperlink r:id="rId8" w:history="1">
              <w:r w:rsidR="005E34F7" w:rsidRPr="00050163">
                <w:rPr>
                  <w:rFonts w:ascii="Arial" w:hAnsi="Arial" w:cs="Arial"/>
                  <w:color w:val="0000FF"/>
                  <w:szCs w:val="22"/>
                  <w:u w:val="single"/>
                  <w:lang w:val="es-ES_tradnl" w:eastAsia="en-US"/>
                </w:rPr>
                <w:t>https://egoitza.gipuzkoa.eus/es/perfil-contratante-nuevo</w:t>
              </w:r>
            </w:hyperlink>
          </w:p>
        </w:tc>
      </w:tr>
    </w:tbl>
    <w:p w14:paraId="5098C9D3" w14:textId="77777777" w:rsidR="00FB7500" w:rsidRPr="00416B28" w:rsidRDefault="00FB7500"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820096" w:rsidRPr="00416B28" w14:paraId="1F2A3FAE" w14:textId="77777777" w:rsidTr="17189102">
        <w:trPr>
          <w:trHeight w:hRule="exact" w:val="340"/>
        </w:trPr>
        <w:tc>
          <w:tcPr>
            <w:tcW w:w="8506"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10837B9F" w14:textId="77777777" w:rsidR="00FB7500" w:rsidRPr="00416B28" w:rsidRDefault="00FB7500" w:rsidP="00233FE9">
            <w:pPr>
              <w:spacing w:line="240" w:lineRule="atLeast"/>
              <w:jc w:val="both"/>
              <w:rPr>
                <w:rFonts w:ascii="Arial" w:hAnsi="Arial" w:cs="Arial"/>
                <w:szCs w:val="22"/>
                <w:lang w:eastAsia="en-US"/>
              </w:rPr>
            </w:pPr>
            <w:bookmarkStart w:id="2" w:name="CC_3"/>
            <w:r w:rsidRPr="00416B28">
              <w:rPr>
                <w:rFonts w:ascii="Arial" w:hAnsi="Arial" w:cs="Arial"/>
                <w:b/>
                <w:szCs w:val="22"/>
                <w:lang w:eastAsia="en-US"/>
              </w:rPr>
              <w:t xml:space="preserve">3.- </w:t>
            </w:r>
            <w:bookmarkEnd w:id="2"/>
            <w:r w:rsidRPr="00416B28">
              <w:rPr>
                <w:rFonts w:ascii="Arial" w:hAnsi="Arial" w:cs="Arial"/>
                <w:b/>
                <w:szCs w:val="22"/>
                <w:lang w:eastAsia="en-US"/>
              </w:rPr>
              <w:t>OBJETO DEL CONTRATO</w:t>
            </w:r>
          </w:p>
        </w:tc>
      </w:tr>
      <w:tr w:rsidR="00820096" w:rsidRPr="00416B28" w14:paraId="672F49FD" w14:textId="77777777" w:rsidTr="0012213A">
        <w:trPr>
          <w:trHeight w:val="1625"/>
        </w:trPr>
        <w:tc>
          <w:tcPr>
            <w:tcW w:w="8506"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32D9C38A" w14:textId="1C54D5B4" w:rsidR="00FB7500" w:rsidRPr="00416B28" w:rsidRDefault="0034335E" w:rsidP="008D7A28">
            <w:pPr>
              <w:spacing w:line="240" w:lineRule="atLeast"/>
              <w:jc w:val="both"/>
              <w:rPr>
                <w:rFonts w:ascii="Arial" w:hAnsi="Arial" w:cs="Arial"/>
              </w:rPr>
            </w:pPr>
            <w:r w:rsidRPr="00300CC6">
              <w:rPr>
                <w:rFonts w:ascii="Arial" w:hAnsi="Arial" w:cs="Arial"/>
              </w:rPr>
              <w:t>El presen</w:t>
            </w:r>
            <w:r w:rsidR="00F71560">
              <w:rPr>
                <w:rFonts w:ascii="Arial" w:hAnsi="Arial" w:cs="Arial"/>
              </w:rPr>
              <w:t xml:space="preserve">te contrato tiene por objeto el servicio de </w:t>
            </w:r>
            <w:r w:rsidR="00F16D98" w:rsidRPr="00300CC6">
              <w:rPr>
                <w:rFonts w:ascii="Arial" w:hAnsi="Arial" w:cs="Arial"/>
              </w:rPr>
              <w:t xml:space="preserve">asistencia y </w:t>
            </w:r>
            <w:r w:rsidRPr="00300CC6">
              <w:rPr>
                <w:rFonts w:ascii="Arial" w:hAnsi="Arial" w:cs="Arial"/>
              </w:rPr>
              <w:t xml:space="preserve">coordinación técnica y financiera, así como la interlocución y apoyo, tanto con los miembros del consorcio de otros países participantes, como con los gestores del Programa Interreg EUROPE, en el marco del Proyecto KORALE (02C0668): </w:t>
            </w:r>
            <w:r w:rsidRPr="00300CC6">
              <w:rPr>
                <w:rFonts w:ascii="Arial" w:hAnsi="Arial" w:cs="Arial"/>
                <w:i/>
              </w:rPr>
              <w:t>"Towards a community of practice and knowledge on the prevention and tackling of loneliness and situations of loneliness from public policies</w:t>
            </w:r>
            <w:r w:rsidR="00F71560">
              <w:rPr>
                <w:rFonts w:ascii="Arial" w:hAnsi="Arial" w:cs="Arial"/>
                <w:i/>
              </w:rPr>
              <w:t>”</w:t>
            </w:r>
            <w:r w:rsidRPr="00300CC6">
              <w:rPr>
                <w:rFonts w:ascii="Arial" w:hAnsi="Arial" w:cs="Arial"/>
                <w:i/>
              </w:rPr>
              <w:t>.</w:t>
            </w:r>
            <w:r w:rsidRPr="005274F9">
              <w:rPr>
                <w:rFonts w:ascii="Arial" w:hAnsi="Arial" w:cs="Arial"/>
                <w:i/>
              </w:rPr>
              <w:t xml:space="preserve"> </w:t>
            </w:r>
          </w:p>
        </w:tc>
      </w:tr>
      <w:tr w:rsidR="00820096" w:rsidRPr="00416B28" w14:paraId="38AEE725" w14:textId="77777777" w:rsidTr="17189102">
        <w:trPr>
          <w:trHeight w:val="487"/>
        </w:trPr>
        <w:tc>
          <w:tcPr>
            <w:tcW w:w="8506"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1C366C58" w14:textId="77777777" w:rsidR="003367F2" w:rsidRPr="00416B28" w:rsidRDefault="003367F2" w:rsidP="00233FE9">
            <w:pPr>
              <w:spacing w:line="240" w:lineRule="atLeast"/>
              <w:jc w:val="both"/>
              <w:rPr>
                <w:rFonts w:ascii="Arial" w:hAnsi="Arial" w:cs="Arial"/>
                <w:szCs w:val="22"/>
                <w:lang w:eastAsia="en-US"/>
              </w:rPr>
            </w:pPr>
          </w:p>
          <w:p w14:paraId="6EE721FD" w14:textId="40FA85A7" w:rsidR="00FB7500" w:rsidRDefault="004F4905" w:rsidP="00233FE9">
            <w:pPr>
              <w:spacing w:line="240" w:lineRule="atLeast"/>
              <w:jc w:val="both"/>
              <w:rPr>
                <w:rFonts w:ascii="Arial" w:hAnsi="Arial" w:cs="Arial"/>
                <w:szCs w:val="22"/>
                <w:lang w:eastAsia="en-US"/>
              </w:rPr>
            </w:pPr>
            <w:r>
              <w:rPr>
                <w:rFonts w:ascii="Arial" w:hAnsi="Arial" w:cs="Arial"/>
                <w:szCs w:val="22"/>
                <w:lang w:eastAsia="en-US"/>
              </w:rPr>
              <w:t xml:space="preserve">Código </w:t>
            </w:r>
            <w:r w:rsidR="00FB7500" w:rsidRPr="00416B28">
              <w:rPr>
                <w:rFonts w:ascii="Arial" w:hAnsi="Arial" w:cs="Arial"/>
                <w:szCs w:val="22"/>
                <w:lang w:eastAsia="en-US"/>
              </w:rPr>
              <w:t>CPV:</w:t>
            </w:r>
          </w:p>
          <w:p w14:paraId="65E62F55" w14:textId="77777777" w:rsidR="004F4905" w:rsidRPr="00416B28" w:rsidRDefault="004F4905" w:rsidP="00233FE9">
            <w:pPr>
              <w:spacing w:line="240" w:lineRule="atLeast"/>
              <w:jc w:val="both"/>
              <w:rPr>
                <w:rFonts w:ascii="Arial" w:hAnsi="Arial" w:cs="Arial"/>
                <w:szCs w:val="22"/>
                <w:lang w:eastAsia="en-US"/>
              </w:rPr>
            </w:pPr>
          </w:p>
          <w:p w14:paraId="2A2194BD" w14:textId="77777777" w:rsidR="003367F2" w:rsidRPr="00416B28" w:rsidRDefault="0033126F" w:rsidP="00233FE9">
            <w:pPr>
              <w:spacing w:line="240" w:lineRule="atLeast"/>
              <w:jc w:val="both"/>
              <w:rPr>
                <w:rFonts w:ascii="Arial" w:hAnsi="Arial" w:cs="Arial"/>
                <w:lang w:eastAsia="en-US"/>
              </w:rPr>
            </w:pPr>
            <w:r w:rsidRPr="00416B28">
              <w:rPr>
                <w:rFonts w:ascii="Arial" w:hAnsi="Arial" w:cs="Arial"/>
                <w:lang w:eastAsia="en-US"/>
              </w:rPr>
              <w:t xml:space="preserve">79421000-1: Servicios de gestión de proyectos que no sean los de construcción. </w:t>
            </w:r>
          </w:p>
          <w:p w14:paraId="50ED3FA1" w14:textId="561621F5" w:rsidR="0033126F" w:rsidRPr="00416B28" w:rsidRDefault="0033126F" w:rsidP="00233FE9">
            <w:pPr>
              <w:spacing w:line="240" w:lineRule="atLeast"/>
              <w:jc w:val="both"/>
              <w:rPr>
                <w:rFonts w:ascii="Arial" w:hAnsi="Arial" w:cs="Arial"/>
                <w:szCs w:val="22"/>
                <w:lang w:eastAsia="en-US"/>
              </w:rPr>
            </w:pPr>
          </w:p>
        </w:tc>
      </w:tr>
      <w:tr w:rsidR="00820096" w:rsidRPr="00416B28" w14:paraId="243B8781" w14:textId="77777777" w:rsidTr="17189102">
        <w:trPr>
          <w:trHeight w:val="198"/>
        </w:trPr>
        <w:tc>
          <w:tcPr>
            <w:tcW w:w="8506" w:type="dxa"/>
            <w:gridSpan w:val="6"/>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14:paraId="28E6403F" w14:textId="77777777" w:rsidR="00FB7500" w:rsidRPr="00416B28" w:rsidRDefault="00FB7500" w:rsidP="00233FE9">
            <w:pPr>
              <w:spacing w:line="240" w:lineRule="atLeast"/>
              <w:jc w:val="both"/>
              <w:rPr>
                <w:rFonts w:ascii="Arial" w:hAnsi="Arial" w:cs="Arial"/>
                <w:szCs w:val="22"/>
                <w:lang w:eastAsia="en-US"/>
              </w:rPr>
            </w:pPr>
          </w:p>
        </w:tc>
      </w:tr>
      <w:tr w:rsidR="00C41324" w:rsidRPr="00416B28" w14:paraId="3DFFE91F" w14:textId="77777777" w:rsidTr="17189102">
        <w:trPr>
          <w:trHeight w:hRule="exact" w:val="284"/>
        </w:trPr>
        <w:tc>
          <w:tcPr>
            <w:tcW w:w="2553" w:type="dxa"/>
            <w:tcBorders>
              <w:left w:val="single" w:sz="4" w:space="0" w:color="000000" w:themeColor="text1"/>
            </w:tcBorders>
            <w:shd w:val="clear" w:color="auto" w:fill="FFFFFF" w:themeFill="background1"/>
            <w:vAlign w:val="center"/>
          </w:tcPr>
          <w:p w14:paraId="1ACA38CE" w14:textId="77777777" w:rsidR="00FB7500" w:rsidRPr="00416B28" w:rsidRDefault="00FB7500" w:rsidP="00233FE9">
            <w:pPr>
              <w:spacing w:line="240" w:lineRule="atLeast"/>
              <w:jc w:val="both"/>
              <w:rPr>
                <w:rFonts w:ascii="Arial" w:hAnsi="Arial" w:cs="Arial"/>
                <w:szCs w:val="22"/>
                <w:lang w:eastAsia="en-US"/>
              </w:rPr>
            </w:pPr>
            <w:r w:rsidRPr="00416B28">
              <w:rPr>
                <w:rFonts w:ascii="Arial" w:hAnsi="Arial" w:cs="Arial"/>
                <w:szCs w:val="22"/>
                <w:lang w:eastAsia="en-US"/>
              </w:rPr>
              <w:t>Licitación por lotes</w:t>
            </w:r>
            <w:r w:rsidRPr="00416B28">
              <w:rPr>
                <w:rFonts w:ascii="Arial" w:hAnsi="Arial" w:cs="Arial"/>
                <w:color w:val="FF0000"/>
                <w:szCs w:val="22"/>
                <w:lang w:eastAsia="en-US"/>
              </w:rPr>
              <w:tab/>
            </w:r>
          </w:p>
        </w:tc>
        <w:tc>
          <w:tcPr>
            <w:tcW w:w="494" w:type="dxa"/>
            <w:tcBorders>
              <w:right w:val="single" w:sz="8" w:space="0" w:color="auto"/>
            </w:tcBorders>
            <w:shd w:val="clear" w:color="auto" w:fill="FFFFFF" w:themeFill="background1"/>
            <w:vAlign w:val="center"/>
          </w:tcPr>
          <w:p w14:paraId="5AF2019D" w14:textId="77777777" w:rsidR="00FB7500" w:rsidRPr="00416B28" w:rsidRDefault="00FB7500" w:rsidP="00233FE9">
            <w:pPr>
              <w:spacing w:line="240" w:lineRule="atLeast"/>
              <w:jc w:val="both"/>
              <w:rPr>
                <w:rFonts w:ascii="Arial" w:hAnsi="Arial" w:cs="Arial"/>
                <w:szCs w:val="22"/>
                <w:lang w:eastAsia="en-US"/>
              </w:rPr>
            </w:pPr>
            <w:r w:rsidRPr="00416B2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1134C884" w14:textId="77777777" w:rsidR="00FB7500" w:rsidRPr="00416B28" w:rsidRDefault="00FB7500" w:rsidP="00233FE9">
            <w:pPr>
              <w:spacing w:line="240" w:lineRule="atLeast"/>
              <w:jc w:val="both"/>
              <w:rPr>
                <w:rFonts w:ascii="Arial" w:hAnsi="Arial" w:cs="Arial"/>
                <w:szCs w:val="22"/>
                <w:lang w:eastAsia="en-US"/>
              </w:rPr>
            </w:pPr>
          </w:p>
        </w:tc>
        <w:tc>
          <w:tcPr>
            <w:tcW w:w="780" w:type="dxa"/>
            <w:tcBorders>
              <w:left w:val="single" w:sz="8" w:space="0" w:color="auto"/>
              <w:right w:val="single" w:sz="8" w:space="0" w:color="auto"/>
            </w:tcBorders>
            <w:shd w:val="clear" w:color="auto" w:fill="FFFFFF" w:themeFill="background1"/>
            <w:vAlign w:val="center"/>
          </w:tcPr>
          <w:p w14:paraId="30FD39AF" w14:textId="77777777" w:rsidR="00FB7500" w:rsidRPr="00416B28" w:rsidRDefault="00FB7500" w:rsidP="00233FE9">
            <w:pPr>
              <w:spacing w:line="240" w:lineRule="atLeast"/>
              <w:jc w:val="both"/>
              <w:rPr>
                <w:rFonts w:ascii="Arial" w:hAnsi="Arial" w:cs="Arial"/>
                <w:szCs w:val="22"/>
                <w:lang w:eastAsia="en-US"/>
              </w:rPr>
            </w:pPr>
            <w:r w:rsidRPr="00416B28">
              <w:rPr>
                <w:rFonts w:ascii="Arial" w:hAnsi="Arial" w:cs="Arial"/>
                <w:szCs w:val="22"/>
                <w:lang w:eastAsia="en-US"/>
              </w:rPr>
              <w:t xml:space="preserve">    NO</w:t>
            </w:r>
          </w:p>
        </w:tc>
        <w:tc>
          <w:tcPr>
            <w:tcW w:w="284"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7D9ABE38" w14:textId="77777777" w:rsidR="00FB7500" w:rsidRPr="00416B28" w:rsidRDefault="003367F2" w:rsidP="00233FE9">
            <w:pPr>
              <w:spacing w:line="240" w:lineRule="atLeast"/>
              <w:jc w:val="both"/>
              <w:rPr>
                <w:rFonts w:ascii="Arial" w:hAnsi="Arial" w:cs="Arial"/>
                <w:szCs w:val="22"/>
                <w:lang w:eastAsia="en-US"/>
              </w:rPr>
            </w:pPr>
            <w:r w:rsidRPr="00416B28">
              <w:rPr>
                <w:rFonts w:ascii="Arial" w:hAnsi="Arial" w:cs="Arial"/>
                <w:szCs w:val="22"/>
                <w:lang w:eastAsia="en-US"/>
              </w:rPr>
              <w:t>X</w:t>
            </w:r>
          </w:p>
        </w:tc>
        <w:tc>
          <w:tcPr>
            <w:tcW w:w="4111" w:type="dxa"/>
            <w:tcBorders>
              <w:left w:val="single" w:sz="8" w:space="0" w:color="auto"/>
              <w:right w:val="single" w:sz="4" w:space="0" w:color="000000" w:themeColor="text1"/>
            </w:tcBorders>
            <w:shd w:val="clear" w:color="auto" w:fill="FFFFFF" w:themeFill="background1"/>
            <w:vAlign w:val="center"/>
          </w:tcPr>
          <w:p w14:paraId="34806DC5" w14:textId="77777777" w:rsidR="00FB7500" w:rsidRPr="00416B28" w:rsidRDefault="00FB7500" w:rsidP="00233FE9">
            <w:pPr>
              <w:spacing w:line="240" w:lineRule="atLeast"/>
              <w:jc w:val="both"/>
              <w:rPr>
                <w:rFonts w:ascii="Arial" w:hAnsi="Arial" w:cs="Arial"/>
                <w:szCs w:val="22"/>
                <w:lang w:eastAsia="en-US"/>
              </w:rPr>
            </w:pPr>
          </w:p>
        </w:tc>
      </w:tr>
      <w:tr w:rsidR="00820096" w:rsidRPr="00416B28" w14:paraId="7BAEFCD5" w14:textId="77777777" w:rsidTr="17189102">
        <w:trPr>
          <w:trHeight w:val="134"/>
        </w:trPr>
        <w:tc>
          <w:tcPr>
            <w:tcW w:w="8506" w:type="dxa"/>
            <w:gridSpan w:val="6"/>
            <w:tcBorders>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1D9F19D7" w14:textId="77777777" w:rsidR="00FB7500" w:rsidRPr="00416B28" w:rsidRDefault="00FB7500" w:rsidP="00233FE9">
            <w:pPr>
              <w:spacing w:line="240" w:lineRule="atLeast"/>
              <w:jc w:val="both"/>
              <w:rPr>
                <w:rFonts w:ascii="Arial" w:hAnsi="Arial" w:cs="Arial"/>
                <w:szCs w:val="22"/>
                <w:lang w:eastAsia="en-US"/>
              </w:rPr>
            </w:pPr>
          </w:p>
        </w:tc>
      </w:tr>
    </w:tbl>
    <w:p w14:paraId="03266C45" w14:textId="77777777" w:rsidR="00FB7500" w:rsidRPr="00416B28" w:rsidRDefault="00FB7500" w:rsidP="00233FE9">
      <w:pPr>
        <w:spacing w:line="240" w:lineRule="atLeast"/>
        <w:jc w:val="both"/>
        <w:rPr>
          <w:rFonts w:ascii="Arial" w:hAnsi="Arial" w:cs="Arial"/>
        </w:rPr>
      </w:pPr>
    </w:p>
    <w:tbl>
      <w:tblPr>
        <w:tblW w:w="8505" w:type="dxa"/>
        <w:tblInd w:w="-39" w:type="dxa"/>
        <w:tblLayout w:type="fixed"/>
        <w:tblCellMar>
          <w:left w:w="103" w:type="dxa"/>
        </w:tblCellMar>
        <w:tblLook w:val="0000" w:firstRow="0" w:lastRow="0" w:firstColumn="0" w:lastColumn="0" w:noHBand="0" w:noVBand="0"/>
      </w:tblPr>
      <w:tblGrid>
        <w:gridCol w:w="3289"/>
        <w:gridCol w:w="4653"/>
        <w:gridCol w:w="282"/>
        <w:gridCol w:w="281"/>
      </w:tblGrid>
      <w:tr w:rsidR="00DB6A71" w:rsidRPr="00416B28" w14:paraId="4AF3FC60" w14:textId="77777777" w:rsidTr="004F4905">
        <w:trPr>
          <w:trHeight w:val="292"/>
        </w:trPr>
        <w:tc>
          <w:tcPr>
            <w:tcW w:w="8505"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145453" w14:textId="77777777" w:rsidR="00FB7500" w:rsidRPr="00416B28" w:rsidRDefault="00FB7500" w:rsidP="00233FE9">
            <w:pPr>
              <w:spacing w:line="240" w:lineRule="atLeast"/>
              <w:jc w:val="both"/>
              <w:rPr>
                <w:rFonts w:ascii="Arial" w:hAnsi="Arial" w:cs="Arial"/>
                <w:szCs w:val="22"/>
                <w:lang w:eastAsia="en-US"/>
              </w:rPr>
            </w:pPr>
            <w:bookmarkStart w:id="3" w:name="CC_4"/>
            <w:r w:rsidRPr="00416B28">
              <w:rPr>
                <w:rFonts w:ascii="Arial" w:hAnsi="Arial" w:cs="Arial"/>
                <w:b/>
                <w:szCs w:val="22"/>
                <w:lang w:eastAsia="en-US"/>
              </w:rPr>
              <w:t>4.-</w:t>
            </w:r>
            <w:bookmarkEnd w:id="3"/>
            <w:r w:rsidRPr="00416B28">
              <w:rPr>
                <w:rFonts w:ascii="Arial" w:hAnsi="Arial" w:cs="Arial"/>
                <w:b/>
                <w:szCs w:val="22"/>
                <w:lang w:eastAsia="en-US"/>
              </w:rPr>
              <w:t xml:space="preserve"> PRESUPUESTO BASE DE LICITACIÓN (IVA INCLUIDO)</w:t>
            </w:r>
          </w:p>
        </w:tc>
      </w:tr>
      <w:tr w:rsidR="00CA3D4D" w:rsidRPr="00416B28" w14:paraId="55C5F5C3" w14:textId="77777777" w:rsidTr="004F4905">
        <w:trPr>
          <w:trHeight w:hRule="exact" w:val="188"/>
        </w:trPr>
        <w:tc>
          <w:tcPr>
            <w:tcW w:w="3289"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25C1F9" w14:textId="77777777" w:rsidR="00FB7500" w:rsidRPr="00416B28" w:rsidRDefault="00FB7500" w:rsidP="00233FE9">
            <w:pPr>
              <w:spacing w:line="240" w:lineRule="atLeast"/>
              <w:jc w:val="both"/>
              <w:rPr>
                <w:rFonts w:ascii="Arial" w:hAnsi="Arial" w:cs="Arial"/>
                <w:szCs w:val="22"/>
                <w:lang w:eastAsia="en-US"/>
              </w:rPr>
            </w:pPr>
            <w:r w:rsidRPr="00416B28">
              <w:rPr>
                <w:rFonts w:ascii="Arial" w:hAnsi="Arial" w:cs="Arial"/>
                <w:szCs w:val="22"/>
                <w:lang w:eastAsia="en-US"/>
              </w:rPr>
              <w:t>Sistema de determinación del precio</w:t>
            </w:r>
          </w:p>
        </w:tc>
        <w:tc>
          <w:tcPr>
            <w:tcW w:w="4653" w:type="dxa"/>
            <w:tcBorders>
              <w:top w:val="single" w:sz="4" w:space="0" w:color="000000" w:themeColor="text1"/>
              <w:left w:val="single" w:sz="4" w:space="0" w:color="auto"/>
            </w:tcBorders>
            <w:shd w:val="clear" w:color="auto" w:fill="FFFFFF" w:themeFill="background1"/>
          </w:tcPr>
          <w:p w14:paraId="7C8F31CA" w14:textId="77777777" w:rsidR="00FB7500" w:rsidRPr="00416B28" w:rsidRDefault="00FB7500" w:rsidP="00233FE9">
            <w:pPr>
              <w:spacing w:line="240" w:lineRule="atLeast"/>
              <w:rPr>
                <w:rFonts w:ascii="Arial" w:hAnsi="Arial" w:cs="Arial"/>
                <w:sz w:val="16"/>
                <w:szCs w:val="16"/>
                <w:lang w:eastAsia="en-US"/>
              </w:rPr>
            </w:pPr>
          </w:p>
        </w:tc>
        <w:tc>
          <w:tcPr>
            <w:tcW w:w="282" w:type="dxa"/>
            <w:tcBorders>
              <w:top w:val="single" w:sz="4" w:space="0" w:color="000000" w:themeColor="text1"/>
              <w:bottom w:val="single" w:sz="8" w:space="0" w:color="000000" w:themeColor="text1"/>
            </w:tcBorders>
            <w:shd w:val="clear" w:color="auto" w:fill="FFFFFF" w:themeFill="background1"/>
          </w:tcPr>
          <w:p w14:paraId="1C760566" w14:textId="77777777" w:rsidR="00FB7500" w:rsidRPr="00416B28" w:rsidRDefault="00FB7500" w:rsidP="00233FE9">
            <w:pPr>
              <w:spacing w:line="240" w:lineRule="atLeast"/>
              <w:rPr>
                <w:rFonts w:ascii="Arial" w:hAnsi="Arial" w:cs="Arial"/>
                <w:bCs/>
                <w:sz w:val="16"/>
                <w:szCs w:val="16"/>
                <w:lang w:eastAsia="en-US"/>
              </w:rPr>
            </w:pPr>
          </w:p>
        </w:tc>
        <w:tc>
          <w:tcPr>
            <w:tcW w:w="281" w:type="dxa"/>
            <w:tcBorders>
              <w:top w:val="single" w:sz="4" w:space="0" w:color="000000" w:themeColor="text1"/>
              <w:left w:val="nil"/>
              <w:right w:val="single" w:sz="4" w:space="0" w:color="000000" w:themeColor="text1"/>
            </w:tcBorders>
            <w:shd w:val="clear" w:color="auto" w:fill="FFFFFF" w:themeFill="background1"/>
          </w:tcPr>
          <w:p w14:paraId="76B9ECFF" w14:textId="77777777" w:rsidR="00FB7500" w:rsidRPr="00416B28" w:rsidRDefault="00FB7500" w:rsidP="00233FE9">
            <w:pPr>
              <w:spacing w:line="240" w:lineRule="atLeast"/>
              <w:rPr>
                <w:rFonts w:ascii="Arial" w:hAnsi="Arial" w:cs="Arial"/>
                <w:bCs/>
                <w:sz w:val="16"/>
                <w:szCs w:val="16"/>
                <w:lang w:eastAsia="en-US"/>
              </w:rPr>
            </w:pPr>
          </w:p>
        </w:tc>
      </w:tr>
      <w:tr w:rsidR="00CA3D4D" w:rsidRPr="00416B28" w14:paraId="5DEB9599" w14:textId="77777777" w:rsidTr="004F4905">
        <w:trPr>
          <w:trHeight w:hRule="exact" w:val="284"/>
        </w:trPr>
        <w:tc>
          <w:tcPr>
            <w:tcW w:w="3289" w:type="dxa"/>
            <w:vMerge/>
            <w:tcBorders>
              <w:top w:val="single" w:sz="4" w:space="0" w:color="auto"/>
              <w:left w:val="single" w:sz="4" w:space="0" w:color="auto"/>
              <w:bottom w:val="single" w:sz="4" w:space="0" w:color="auto"/>
              <w:right w:val="single" w:sz="4" w:space="0" w:color="auto"/>
            </w:tcBorders>
            <w:vAlign w:val="center"/>
          </w:tcPr>
          <w:p w14:paraId="26720EE3" w14:textId="77777777" w:rsidR="00FB7500" w:rsidRPr="00416B28" w:rsidRDefault="00FB7500" w:rsidP="00233FE9">
            <w:pPr>
              <w:spacing w:line="240" w:lineRule="atLeast"/>
              <w:jc w:val="both"/>
              <w:rPr>
                <w:rFonts w:ascii="Arial" w:hAnsi="Arial" w:cs="Arial"/>
                <w:szCs w:val="22"/>
                <w:lang w:eastAsia="en-US"/>
              </w:rPr>
            </w:pPr>
          </w:p>
        </w:tc>
        <w:tc>
          <w:tcPr>
            <w:tcW w:w="4653" w:type="dxa"/>
            <w:tcBorders>
              <w:left w:val="single" w:sz="4" w:space="0" w:color="auto"/>
              <w:right w:val="single" w:sz="8" w:space="0" w:color="000000" w:themeColor="text1"/>
            </w:tcBorders>
            <w:shd w:val="clear" w:color="auto" w:fill="FFFFFF" w:themeFill="background1"/>
            <w:vAlign w:val="center"/>
          </w:tcPr>
          <w:p w14:paraId="00B1D42A" w14:textId="77777777" w:rsidR="00FB7500" w:rsidRPr="00416B28" w:rsidRDefault="00FB7500" w:rsidP="00233FE9">
            <w:pPr>
              <w:spacing w:line="240" w:lineRule="atLeast"/>
              <w:jc w:val="both"/>
              <w:rPr>
                <w:rFonts w:ascii="Arial" w:hAnsi="Arial" w:cs="Arial"/>
                <w:szCs w:val="22"/>
                <w:lang w:eastAsia="en-US"/>
              </w:rPr>
            </w:pPr>
            <w:r w:rsidRPr="00416B28">
              <w:rPr>
                <w:rFonts w:ascii="Arial" w:hAnsi="Arial" w:cs="Arial"/>
                <w:szCs w:val="22"/>
                <w:lang w:eastAsia="en-US"/>
              </w:rPr>
              <w:t xml:space="preserve">Precios unitarios </w:t>
            </w:r>
          </w:p>
        </w:tc>
        <w:tc>
          <w:tcPr>
            <w:tcW w:w="28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4124FD7D" w14:textId="77777777" w:rsidR="00FB7500" w:rsidRPr="00416B28" w:rsidRDefault="00FB7500" w:rsidP="00233FE9">
            <w:pPr>
              <w:spacing w:line="240" w:lineRule="atLeast"/>
              <w:jc w:val="center"/>
              <w:rPr>
                <w:rFonts w:ascii="Arial" w:hAnsi="Arial" w:cs="Arial"/>
                <w:bCs/>
                <w:szCs w:val="22"/>
                <w:lang w:eastAsia="en-US"/>
              </w:rPr>
            </w:pPr>
          </w:p>
        </w:tc>
        <w:tc>
          <w:tcPr>
            <w:tcW w:w="281" w:type="dxa"/>
            <w:tcBorders>
              <w:left w:val="single" w:sz="8" w:space="0" w:color="000000" w:themeColor="text1"/>
              <w:right w:val="single" w:sz="4" w:space="0" w:color="000000" w:themeColor="text1"/>
            </w:tcBorders>
            <w:shd w:val="clear" w:color="auto" w:fill="FFFFFF" w:themeFill="background1"/>
          </w:tcPr>
          <w:p w14:paraId="431D8106" w14:textId="77777777" w:rsidR="00FB7500" w:rsidRPr="00416B28" w:rsidRDefault="00FB7500" w:rsidP="00233FE9">
            <w:pPr>
              <w:spacing w:line="240" w:lineRule="atLeast"/>
              <w:jc w:val="center"/>
              <w:rPr>
                <w:rFonts w:ascii="Arial" w:hAnsi="Arial" w:cs="Arial"/>
                <w:bCs/>
                <w:sz w:val="16"/>
                <w:szCs w:val="16"/>
                <w:lang w:eastAsia="en-US"/>
              </w:rPr>
            </w:pPr>
          </w:p>
        </w:tc>
      </w:tr>
      <w:tr w:rsidR="00CA3D4D" w:rsidRPr="00416B28" w14:paraId="56A61EE5" w14:textId="77777777" w:rsidTr="004F4905">
        <w:trPr>
          <w:trHeight w:hRule="exact" w:val="134"/>
        </w:trPr>
        <w:tc>
          <w:tcPr>
            <w:tcW w:w="3289" w:type="dxa"/>
            <w:vMerge/>
            <w:tcBorders>
              <w:top w:val="single" w:sz="4" w:space="0" w:color="auto"/>
              <w:left w:val="single" w:sz="4" w:space="0" w:color="auto"/>
              <w:bottom w:val="single" w:sz="4" w:space="0" w:color="auto"/>
              <w:right w:val="single" w:sz="4" w:space="0" w:color="auto"/>
            </w:tcBorders>
            <w:vAlign w:val="center"/>
          </w:tcPr>
          <w:p w14:paraId="31D7074B" w14:textId="77777777" w:rsidR="00FB7500" w:rsidRPr="00416B28" w:rsidRDefault="00FB7500" w:rsidP="00233FE9">
            <w:pPr>
              <w:spacing w:line="240" w:lineRule="atLeast"/>
              <w:jc w:val="both"/>
              <w:rPr>
                <w:rFonts w:ascii="Arial" w:hAnsi="Arial" w:cs="Arial"/>
                <w:szCs w:val="22"/>
                <w:lang w:eastAsia="en-US"/>
              </w:rPr>
            </w:pPr>
          </w:p>
        </w:tc>
        <w:tc>
          <w:tcPr>
            <w:tcW w:w="4653" w:type="dxa"/>
            <w:tcBorders>
              <w:left w:val="single" w:sz="4" w:space="0" w:color="auto"/>
            </w:tcBorders>
            <w:shd w:val="clear" w:color="auto" w:fill="FFFFFF" w:themeFill="background1"/>
          </w:tcPr>
          <w:p w14:paraId="213F93A0" w14:textId="77777777" w:rsidR="00FB7500" w:rsidRPr="00416B28" w:rsidRDefault="00FB7500" w:rsidP="00233FE9">
            <w:pPr>
              <w:spacing w:line="240" w:lineRule="atLeast"/>
              <w:rPr>
                <w:rFonts w:ascii="Arial" w:hAnsi="Arial" w:cs="Arial"/>
                <w:bCs/>
                <w:sz w:val="16"/>
                <w:szCs w:val="16"/>
                <w:lang w:eastAsia="en-US"/>
              </w:rPr>
            </w:pPr>
          </w:p>
        </w:tc>
        <w:tc>
          <w:tcPr>
            <w:tcW w:w="282" w:type="dxa"/>
            <w:tcBorders>
              <w:top w:val="single" w:sz="8" w:space="0" w:color="000000" w:themeColor="text1"/>
              <w:bottom w:val="single" w:sz="8" w:space="0" w:color="000000" w:themeColor="text1"/>
            </w:tcBorders>
            <w:shd w:val="clear" w:color="auto" w:fill="FFFFFF" w:themeFill="background1"/>
          </w:tcPr>
          <w:p w14:paraId="1F0F30A0" w14:textId="77777777" w:rsidR="00FB7500" w:rsidRPr="00416B28" w:rsidRDefault="00FB7500" w:rsidP="00233FE9">
            <w:pPr>
              <w:spacing w:line="240" w:lineRule="atLeast"/>
              <w:rPr>
                <w:rFonts w:ascii="Arial" w:hAnsi="Arial" w:cs="Arial"/>
                <w:bCs/>
                <w:sz w:val="16"/>
                <w:szCs w:val="16"/>
                <w:lang w:eastAsia="en-US"/>
              </w:rPr>
            </w:pPr>
          </w:p>
        </w:tc>
        <w:tc>
          <w:tcPr>
            <w:tcW w:w="281" w:type="dxa"/>
            <w:tcBorders>
              <w:right w:val="single" w:sz="4" w:space="0" w:color="000000" w:themeColor="text1"/>
            </w:tcBorders>
            <w:shd w:val="clear" w:color="auto" w:fill="FFFFFF" w:themeFill="background1"/>
          </w:tcPr>
          <w:p w14:paraId="24C93940" w14:textId="77777777" w:rsidR="00FB7500" w:rsidRPr="00416B28" w:rsidRDefault="00FB7500" w:rsidP="00233FE9">
            <w:pPr>
              <w:spacing w:line="240" w:lineRule="atLeast"/>
              <w:rPr>
                <w:rFonts w:ascii="Arial" w:hAnsi="Arial" w:cs="Arial"/>
                <w:bCs/>
                <w:sz w:val="16"/>
                <w:szCs w:val="16"/>
                <w:lang w:eastAsia="en-US"/>
              </w:rPr>
            </w:pPr>
          </w:p>
        </w:tc>
      </w:tr>
      <w:tr w:rsidR="00CA3D4D" w:rsidRPr="00416B28" w14:paraId="2D6F0548" w14:textId="77777777" w:rsidTr="004F4905">
        <w:trPr>
          <w:trHeight w:hRule="exact" w:val="284"/>
        </w:trPr>
        <w:tc>
          <w:tcPr>
            <w:tcW w:w="3289" w:type="dxa"/>
            <w:vMerge/>
            <w:tcBorders>
              <w:top w:val="single" w:sz="4" w:space="0" w:color="auto"/>
              <w:left w:val="single" w:sz="4" w:space="0" w:color="auto"/>
              <w:bottom w:val="single" w:sz="4" w:space="0" w:color="auto"/>
              <w:right w:val="single" w:sz="4" w:space="0" w:color="auto"/>
            </w:tcBorders>
            <w:vAlign w:val="center"/>
          </w:tcPr>
          <w:p w14:paraId="3DFC1E71" w14:textId="77777777" w:rsidR="00FB7500" w:rsidRPr="00416B28" w:rsidRDefault="00FB7500" w:rsidP="00233FE9">
            <w:pPr>
              <w:spacing w:line="240" w:lineRule="atLeast"/>
              <w:jc w:val="both"/>
              <w:rPr>
                <w:rFonts w:ascii="Arial" w:hAnsi="Arial" w:cs="Arial"/>
                <w:szCs w:val="22"/>
                <w:lang w:eastAsia="en-US"/>
              </w:rPr>
            </w:pPr>
          </w:p>
        </w:tc>
        <w:tc>
          <w:tcPr>
            <w:tcW w:w="4653" w:type="dxa"/>
            <w:tcBorders>
              <w:left w:val="single" w:sz="4" w:space="0" w:color="auto"/>
              <w:right w:val="single" w:sz="8" w:space="0" w:color="000000" w:themeColor="text1"/>
            </w:tcBorders>
            <w:shd w:val="clear" w:color="auto" w:fill="FFFFFF" w:themeFill="background1"/>
            <w:vAlign w:val="center"/>
          </w:tcPr>
          <w:p w14:paraId="0C28BA6F" w14:textId="77777777" w:rsidR="00FB7500" w:rsidRPr="00416B28" w:rsidRDefault="00FB7500" w:rsidP="00233FE9">
            <w:pPr>
              <w:spacing w:line="240" w:lineRule="atLeast"/>
              <w:jc w:val="both"/>
              <w:rPr>
                <w:rFonts w:ascii="Arial" w:hAnsi="Arial" w:cs="Arial"/>
                <w:szCs w:val="22"/>
                <w:lang w:eastAsia="en-US"/>
              </w:rPr>
            </w:pPr>
            <w:r w:rsidRPr="00416B28">
              <w:rPr>
                <w:rFonts w:ascii="Arial" w:hAnsi="Arial" w:cs="Arial"/>
                <w:szCs w:val="22"/>
                <w:lang w:eastAsia="en-US"/>
              </w:rPr>
              <w:t>Precios a tanto alzado a parte del contrato</w:t>
            </w:r>
          </w:p>
        </w:tc>
        <w:tc>
          <w:tcPr>
            <w:tcW w:w="28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1184DE96" w14:textId="77777777" w:rsidR="00FB7500" w:rsidRPr="00416B28" w:rsidRDefault="00FB7500" w:rsidP="00233FE9">
            <w:pPr>
              <w:spacing w:line="240" w:lineRule="atLeast"/>
              <w:jc w:val="center"/>
              <w:rPr>
                <w:rFonts w:ascii="Arial" w:hAnsi="Arial" w:cs="Arial"/>
                <w:bCs/>
                <w:szCs w:val="22"/>
                <w:lang w:eastAsia="en-US"/>
              </w:rPr>
            </w:pPr>
          </w:p>
        </w:tc>
        <w:tc>
          <w:tcPr>
            <w:tcW w:w="281" w:type="dxa"/>
            <w:tcBorders>
              <w:left w:val="single" w:sz="8" w:space="0" w:color="000000" w:themeColor="text1"/>
              <w:right w:val="single" w:sz="4" w:space="0" w:color="000000" w:themeColor="text1"/>
            </w:tcBorders>
            <w:shd w:val="clear" w:color="auto" w:fill="FFFFFF" w:themeFill="background1"/>
          </w:tcPr>
          <w:p w14:paraId="315BE50E" w14:textId="77777777" w:rsidR="00FB7500" w:rsidRPr="00416B28" w:rsidRDefault="00FB7500" w:rsidP="00233FE9">
            <w:pPr>
              <w:spacing w:line="240" w:lineRule="atLeast"/>
              <w:jc w:val="center"/>
              <w:rPr>
                <w:rFonts w:ascii="Arial" w:hAnsi="Arial" w:cs="Arial"/>
                <w:bCs/>
                <w:sz w:val="16"/>
                <w:szCs w:val="16"/>
                <w:lang w:eastAsia="en-US"/>
              </w:rPr>
            </w:pPr>
          </w:p>
        </w:tc>
      </w:tr>
      <w:tr w:rsidR="00CA3D4D" w:rsidRPr="00416B28" w14:paraId="78575EAE" w14:textId="77777777" w:rsidTr="004F4905">
        <w:trPr>
          <w:trHeight w:hRule="exact" w:val="142"/>
        </w:trPr>
        <w:tc>
          <w:tcPr>
            <w:tcW w:w="3289" w:type="dxa"/>
            <w:vMerge/>
            <w:tcBorders>
              <w:top w:val="single" w:sz="4" w:space="0" w:color="auto"/>
              <w:left w:val="single" w:sz="4" w:space="0" w:color="auto"/>
              <w:bottom w:val="single" w:sz="4" w:space="0" w:color="auto"/>
              <w:right w:val="single" w:sz="4" w:space="0" w:color="auto"/>
            </w:tcBorders>
            <w:vAlign w:val="center"/>
          </w:tcPr>
          <w:p w14:paraId="172A61AB" w14:textId="77777777" w:rsidR="00FB7500" w:rsidRPr="00416B28" w:rsidRDefault="00FB7500" w:rsidP="00233FE9">
            <w:pPr>
              <w:spacing w:line="240" w:lineRule="atLeast"/>
              <w:jc w:val="both"/>
              <w:rPr>
                <w:rFonts w:ascii="Arial" w:hAnsi="Arial" w:cs="Arial"/>
                <w:szCs w:val="22"/>
                <w:lang w:eastAsia="en-US"/>
              </w:rPr>
            </w:pPr>
          </w:p>
        </w:tc>
        <w:tc>
          <w:tcPr>
            <w:tcW w:w="4653" w:type="dxa"/>
            <w:tcBorders>
              <w:left w:val="single" w:sz="4" w:space="0" w:color="auto"/>
            </w:tcBorders>
            <w:shd w:val="clear" w:color="auto" w:fill="FFFFFF" w:themeFill="background1"/>
          </w:tcPr>
          <w:p w14:paraId="4FF18DAD" w14:textId="77777777" w:rsidR="00FB7500" w:rsidRPr="00416B28" w:rsidRDefault="00FB7500" w:rsidP="00233FE9">
            <w:pPr>
              <w:spacing w:line="240" w:lineRule="atLeast"/>
              <w:rPr>
                <w:rFonts w:ascii="Arial" w:hAnsi="Arial" w:cs="Arial"/>
                <w:sz w:val="16"/>
                <w:szCs w:val="16"/>
                <w:lang w:eastAsia="en-US"/>
              </w:rPr>
            </w:pPr>
          </w:p>
        </w:tc>
        <w:tc>
          <w:tcPr>
            <w:tcW w:w="282" w:type="dxa"/>
            <w:tcBorders>
              <w:top w:val="single" w:sz="8" w:space="0" w:color="000000" w:themeColor="text1"/>
              <w:bottom w:val="single" w:sz="8" w:space="0" w:color="000000" w:themeColor="text1"/>
            </w:tcBorders>
            <w:shd w:val="clear" w:color="auto" w:fill="FFFFFF" w:themeFill="background1"/>
          </w:tcPr>
          <w:p w14:paraId="00D4F44D" w14:textId="77777777" w:rsidR="00FB7500" w:rsidRPr="00416B28" w:rsidRDefault="00FB7500" w:rsidP="00233FE9">
            <w:pPr>
              <w:spacing w:line="240" w:lineRule="atLeast"/>
              <w:rPr>
                <w:rFonts w:ascii="Arial" w:hAnsi="Arial" w:cs="Arial"/>
                <w:bCs/>
                <w:sz w:val="16"/>
                <w:szCs w:val="16"/>
                <w:lang w:eastAsia="en-US"/>
              </w:rPr>
            </w:pPr>
          </w:p>
        </w:tc>
        <w:tc>
          <w:tcPr>
            <w:tcW w:w="281" w:type="dxa"/>
            <w:tcBorders>
              <w:left w:val="nil"/>
              <w:right w:val="single" w:sz="4" w:space="0" w:color="000000" w:themeColor="text1"/>
            </w:tcBorders>
            <w:shd w:val="clear" w:color="auto" w:fill="FFFFFF" w:themeFill="background1"/>
          </w:tcPr>
          <w:p w14:paraId="04ACE845" w14:textId="77777777" w:rsidR="00FB7500" w:rsidRPr="00416B28" w:rsidRDefault="00FB7500" w:rsidP="00233FE9">
            <w:pPr>
              <w:spacing w:line="240" w:lineRule="atLeast"/>
              <w:rPr>
                <w:rFonts w:ascii="Arial" w:hAnsi="Arial" w:cs="Arial"/>
                <w:bCs/>
                <w:sz w:val="16"/>
                <w:szCs w:val="16"/>
                <w:lang w:eastAsia="en-US"/>
              </w:rPr>
            </w:pPr>
          </w:p>
        </w:tc>
      </w:tr>
      <w:tr w:rsidR="00CA3D4D" w:rsidRPr="00416B28" w14:paraId="6F10B946" w14:textId="77777777" w:rsidTr="004F4905">
        <w:trPr>
          <w:trHeight w:hRule="exact" w:val="284"/>
        </w:trPr>
        <w:tc>
          <w:tcPr>
            <w:tcW w:w="3289" w:type="dxa"/>
            <w:vMerge/>
            <w:tcBorders>
              <w:top w:val="single" w:sz="4" w:space="0" w:color="auto"/>
              <w:left w:val="single" w:sz="4" w:space="0" w:color="auto"/>
              <w:bottom w:val="single" w:sz="4" w:space="0" w:color="auto"/>
              <w:right w:val="single" w:sz="4" w:space="0" w:color="auto"/>
            </w:tcBorders>
            <w:vAlign w:val="center"/>
          </w:tcPr>
          <w:p w14:paraId="4AD826B7" w14:textId="77777777" w:rsidR="00FB7500" w:rsidRPr="00416B28" w:rsidRDefault="00FB7500" w:rsidP="00233FE9">
            <w:pPr>
              <w:spacing w:line="240" w:lineRule="atLeast"/>
              <w:jc w:val="both"/>
              <w:rPr>
                <w:rFonts w:ascii="Arial" w:hAnsi="Arial" w:cs="Arial"/>
                <w:szCs w:val="22"/>
                <w:lang w:eastAsia="en-US"/>
              </w:rPr>
            </w:pPr>
          </w:p>
        </w:tc>
        <w:tc>
          <w:tcPr>
            <w:tcW w:w="4653" w:type="dxa"/>
            <w:tcBorders>
              <w:left w:val="single" w:sz="4" w:space="0" w:color="auto"/>
              <w:right w:val="single" w:sz="8" w:space="0" w:color="000000" w:themeColor="text1"/>
            </w:tcBorders>
            <w:shd w:val="clear" w:color="auto" w:fill="FFFFFF" w:themeFill="background1"/>
            <w:vAlign w:val="center"/>
          </w:tcPr>
          <w:p w14:paraId="61520B7A" w14:textId="77777777" w:rsidR="00FB7500" w:rsidRPr="00416B28" w:rsidRDefault="00FB7500" w:rsidP="00233FE9">
            <w:pPr>
              <w:spacing w:line="240" w:lineRule="atLeast"/>
              <w:jc w:val="both"/>
              <w:rPr>
                <w:rFonts w:ascii="Arial" w:hAnsi="Arial" w:cs="Arial"/>
                <w:szCs w:val="22"/>
                <w:lang w:eastAsia="en-US"/>
              </w:rPr>
            </w:pPr>
            <w:r w:rsidRPr="00416B28">
              <w:rPr>
                <w:rFonts w:ascii="Arial" w:hAnsi="Arial" w:cs="Arial"/>
                <w:szCs w:val="22"/>
                <w:lang w:eastAsia="en-US"/>
              </w:rPr>
              <w:t xml:space="preserve">Precios a tanto alzado la totalidad del contrato   </w:t>
            </w:r>
          </w:p>
        </w:tc>
        <w:tc>
          <w:tcPr>
            <w:tcW w:w="28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238F2EB9" w14:textId="77777777" w:rsidR="00FB7500" w:rsidRPr="00416B28" w:rsidRDefault="003367F2" w:rsidP="00233FE9">
            <w:pPr>
              <w:spacing w:line="240" w:lineRule="atLeast"/>
              <w:jc w:val="center"/>
              <w:rPr>
                <w:rFonts w:ascii="Arial" w:hAnsi="Arial" w:cs="Arial"/>
                <w:bCs/>
                <w:szCs w:val="22"/>
                <w:lang w:eastAsia="en-US"/>
              </w:rPr>
            </w:pPr>
            <w:r w:rsidRPr="00416B28">
              <w:rPr>
                <w:rFonts w:ascii="Arial" w:hAnsi="Arial" w:cs="Arial"/>
                <w:bCs/>
                <w:szCs w:val="22"/>
                <w:lang w:eastAsia="en-US"/>
              </w:rPr>
              <w:t>X</w:t>
            </w:r>
          </w:p>
        </w:tc>
        <w:tc>
          <w:tcPr>
            <w:tcW w:w="281" w:type="dxa"/>
            <w:tcBorders>
              <w:left w:val="single" w:sz="8" w:space="0" w:color="000000" w:themeColor="text1"/>
              <w:right w:val="single" w:sz="4" w:space="0" w:color="000000" w:themeColor="text1"/>
            </w:tcBorders>
            <w:shd w:val="clear" w:color="auto" w:fill="FFFFFF" w:themeFill="background1"/>
          </w:tcPr>
          <w:p w14:paraId="47003C29" w14:textId="77777777" w:rsidR="00FB7500" w:rsidRPr="00416B28" w:rsidRDefault="00FB7500" w:rsidP="00233FE9">
            <w:pPr>
              <w:spacing w:line="240" w:lineRule="atLeast"/>
              <w:jc w:val="center"/>
              <w:rPr>
                <w:rFonts w:ascii="Arial" w:hAnsi="Arial" w:cs="Arial"/>
                <w:bCs/>
                <w:sz w:val="16"/>
                <w:szCs w:val="16"/>
                <w:lang w:eastAsia="en-US"/>
              </w:rPr>
            </w:pPr>
          </w:p>
        </w:tc>
      </w:tr>
      <w:tr w:rsidR="00CA3D4D" w:rsidRPr="00416B28" w14:paraId="191469D1" w14:textId="77777777" w:rsidTr="004F4905">
        <w:trPr>
          <w:trHeight w:hRule="exact" w:val="148"/>
        </w:trPr>
        <w:tc>
          <w:tcPr>
            <w:tcW w:w="3289" w:type="dxa"/>
            <w:vMerge/>
            <w:tcBorders>
              <w:top w:val="single" w:sz="4" w:space="0" w:color="auto"/>
              <w:left w:val="single" w:sz="4" w:space="0" w:color="auto"/>
              <w:bottom w:val="single" w:sz="4" w:space="0" w:color="auto"/>
              <w:right w:val="single" w:sz="4" w:space="0" w:color="auto"/>
            </w:tcBorders>
            <w:vAlign w:val="center"/>
          </w:tcPr>
          <w:p w14:paraId="6FA09E19" w14:textId="77777777" w:rsidR="00FB7500" w:rsidRPr="00416B28" w:rsidRDefault="00FB7500" w:rsidP="00233FE9">
            <w:pPr>
              <w:spacing w:line="240" w:lineRule="atLeast"/>
              <w:jc w:val="both"/>
              <w:rPr>
                <w:rFonts w:ascii="Arial" w:hAnsi="Arial" w:cs="Arial"/>
                <w:szCs w:val="22"/>
                <w:lang w:eastAsia="en-US"/>
              </w:rPr>
            </w:pPr>
          </w:p>
        </w:tc>
        <w:tc>
          <w:tcPr>
            <w:tcW w:w="4653" w:type="dxa"/>
            <w:tcBorders>
              <w:left w:val="single" w:sz="4" w:space="0" w:color="auto"/>
            </w:tcBorders>
            <w:shd w:val="clear" w:color="auto" w:fill="FFFFFF" w:themeFill="background1"/>
          </w:tcPr>
          <w:p w14:paraId="7FDE2608" w14:textId="77777777" w:rsidR="00FB7500" w:rsidRPr="00416B28" w:rsidRDefault="00FB7500" w:rsidP="00233FE9">
            <w:pPr>
              <w:spacing w:line="240" w:lineRule="atLeast"/>
              <w:rPr>
                <w:rFonts w:ascii="Arial" w:hAnsi="Arial" w:cs="Arial"/>
                <w:sz w:val="16"/>
                <w:szCs w:val="16"/>
                <w:lang w:eastAsia="en-US"/>
              </w:rPr>
            </w:pPr>
          </w:p>
        </w:tc>
        <w:tc>
          <w:tcPr>
            <w:tcW w:w="282" w:type="dxa"/>
            <w:tcBorders>
              <w:top w:val="single" w:sz="8" w:space="0" w:color="000000" w:themeColor="text1"/>
            </w:tcBorders>
            <w:shd w:val="clear" w:color="auto" w:fill="FFFFFF" w:themeFill="background1"/>
          </w:tcPr>
          <w:p w14:paraId="0865F1FA" w14:textId="77777777" w:rsidR="00FB7500" w:rsidRPr="00416B28" w:rsidRDefault="00FB7500" w:rsidP="00233FE9">
            <w:pPr>
              <w:spacing w:line="240" w:lineRule="atLeast"/>
              <w:rPr>
                <w:rFonts w:ascii="Arial" w:hAnsi="Arial" w:cs="Arial"/>
                <w:bCs/>
                <w:sz w:val="16"/>
                <w:szCs w:val="16"/>
                <w:lang w:eastAsia="en-US"/>
              </w:rPr>
            </w:pPr>
          </w:p>
        </w:tc>
        <w:tc>
          <w:tcPr>
            <w:tcW w:w="281" w:type="dxa"/>
            <w:tcBorders>
              <w:left w:val="nil"/>
              <w:bottom w:val="single" w:sz="4" w:space="0" w:color="000000" w:themeColor="text1"/>
              <w:right w:val="single" w:sz="4" w:space="0" w:color="000000" w:themeColor="text1"/>
            </w:tcBorders>
            <w:shd w:val="clear" w:color="auto" w:fill="FFFFFF" w:themeFill="background1"/>
          </w:tcPr>
          <w:p w14:paraId="4A00BB0B" w14:textId="77777777" w:rsidR="00FB7500" w:rsidRPr="00416B28" w:rsidRDefault="00FB7500" w:rsidP="00233FE9">
            <w:pPr>
              <w:spacing w:line="240" w:lineRule="atLeast"/>
              <w:rPr>
                <w:rFonts w:ascii="Arial" w:hAnsi="Arial" w:cs="Arial"/>
                <w:bCs/>
                <w:sz w:val="16"/>
                <w:szCs w:val="16"/>
                <w:lang w:eastAsia="en-US"/>
              </w:rPr>
            </w:pPr>
          </w:p>
        </w:tc>
      </w:tr>
      <w:tr w:rsidR="00CA3D4D" w:rsidRPr="00416B28" w14:paraId="6C4287AF" w14:textId="77777777" w:rsidTr="004F4905">
        <w:trPr>
          <w:trHeight w:val="515"/>
        </w:trPr>
        <w:tc>
          <w:tcPr>
            <w:tcW w:w="32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2C4214" w14:textId="77777777" w:rsidR="005E097C" w:rsidRPr="00416B28" w:rsidRDefault="005E097C" w:rsidP="005E097C">
            <w:pPr>
              <w:spacing w:line="240" w:lineRule="atLeast"/>
              <w:jc w:val="both"/>
              <w:rPr>
                <w:rFonts w:ascii="Arial" w:hAnsi="Arial" w:cs="Arial"/>
                <w:szCs w:val="22"/>
                <w:lang w:eastAsia="en-US"/>
              </w:rPr>
            </w:pPr>
            <w:r w:rsidRPr="00416B28">
              <w:rPr>
                <w:rFonts w:ascii="Arial" w:hAnsi="Arial" w:cs="Arial"/>
                <w:szCs w:val="22"/>
                <w:lang w:eastAsia="en-US"/>
              </w:rPr>
              <w:t>Presupuesto base de licitación</w:t>
            </w:r>
          </w:p>
          <w:p w14:paraId="1FEFDA3A" w14:textId="77777777" w:rsidR="00FB7500" w:rsidRPr="00416B28" w:rsidRDefault="003367F2" w:rsidP="005E097C">
            <w:pPr>
              <w:spacing w:line="240" w:lineRule="atLeast"/>
              <w:jc w:val="both"/>
              <w:rPr>
                <w:rFonts w:ascii="Arial" w:hAnsi="Arial" w:cs="Arial"/>
                <w:szCs w:val="22"/>
                <w:lang w:eastAsia="en-US"/>
              </w:rPr>
            </w:pPr>
            <w:r w:rsidRPr="00416B28">
              <w:rPr>
                <w:rFonts w:ascii="Arial" w:hAnsi="Arial" w:cs="Arial"/>
                <w:szCs w:val="22"/>
                <w:lang w:eastAsia="en-US"/>
              </w:rPr>
              <w:t>(21</w:t>
            </w:r>
            <w:r w:rsidR="005E097C" w:rsidRPr="00416B28">
              <w:rPr>
                <w:rFonts w:ascii="Arial" w:hAnsi="Arial" w:cs="Arial"/>
                <w:szCs w:val="22"/>
                <w:lang w:eastAsia="en-US"/>
              </w:rPr>
              <w:t>% de IVA incluido)</w:t>
            </w:r>
          </w:p>
        </w:tc>
        <w:tc>
          <w:tcPr>
            <w:tcW w:w="5216" w:type="dxa"/>
            <w:gridSpan w:val="3"/>
            <w:tcBorders>
              <w:top w:val="single" w:sz="4" w:space="0" w:color="000000" w:themeColor="text1"/>
              <w:left w:val="single" w:sz="4" w:space="0" w:color="auto"/>
              <w:bottom w:val="single" w:sz="4" w:space="0" w:color="000000" w:themeColor="text1"/>
              <w:right w:val="single" w:sz="4" w:space="0" w:color="000000" w:themeColor="text1"/>
            </w:tcBorders>
            <w:shd w:val="clear" w:color="auto" w:fill="FFFFFF" w:themeFill="background1"/>
            <w:vAlign w:val="center"/>
          </w:tcPr>
          <w:p w14:paraId="4F939832" w14:textId="5D224C45" w:rsidR="00FB7500" w:rsidRPr="00416B28" w:rsidRDefault="00C33CA6" w:rsidP="003367F2">
            <w:pPr>
              <w:spacing w:line="240" w:lineRule="atLeast"/>
              <w:rPr>
                <w:rFonts w:ascii="Arial" w:hAnsi="Arial" w:cs="Arial"/>
                <w:lang w:eastAsia="en-US"/>
              </w:rPr>
            </w:pPr>
            <w:r w:rsidRPr="00416B28">
              <w:rPr>
                <w:rFonts w:ascii="Arial" w:hAnsi="Arial" w:cs="Arial"/>
                <w:lang w:eastAsia="en-US"/>
              </w:rPr>
              <w:t>174</w:t>
            </w:r>
            <w:r w:rsidR="003367F2" w:rsidRPr="00416B28">
              <w:rPr>
                <w:rFonts w:ascii="Arial" w:hAnsi="Arial" w:cs="Arial"/>
                <w:lang w:eastAsia="en-US"/>
              </w:rPr>
              <w:t>.</w:t>
            </w:r>
            <w:r w:rsidRPr="00416B28">
              <w:rPr>
                <w:rFonts w:ascii="Arial" w:hAnsi="Arial" w:cs="Arial"/>
                <w:lang w:eastAsia="en-US"/>
              </w:rPr>
              <w:t>240</w:t>
            </w:r>
            <w:r w:rsidR="003367F2" w:rsidRPr="00416B28">
              <w:rPr>
                <w:rFonts w:ascii="Arial" w:hAnsi="Arial" w:cs="Arial"/>
                <w:lang w:eastAsia="en-US"/>
              </w:rPr>
              <w:t>,</w:t>
            </w:r>
            <w:r w:rsidRPr="00416B28">
              <w:rPr>
                <w:rFonts w:ascii="Arial" w:hAnsi="Arial" w:cs="Arial"/>
                <w:lang w:eastAsia="en-US"/>
              </w:rPr>
              <w:t>00</w:t>
            </w:r>
            <w:r w:rsidR="003367F2" w:rsidRPr="00416B28">
              <w:rPr>
                <w:rFonts w:ascii="Arial" w:hAnsi="Arial" w:cs="Arial"/>
                <w:lang w:eastAsia="en-US"/>
              </w:rPr>
              <w:t xml:space="preserve"> €</w:t>
            </w:r>
          </w:p>
        </w:tc>
      </w:tr>
      <w:tr w:rsidR="00CA3D4D" w:rsidRPr="00416B28" w14:paraId="17E1AADC" w14:textId="77777777" w:rsidTr="004F4905">
        <w:trPr>
          <w:trHeight w:val="660"/>
        </w:trPr>
        <w:tc>
          <w:tcPr>
            <w:tcW w:w="3289"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F5C3664" w14:textId="77777777" w:rsidR="00FB7500" w:rsidRPr="00416B28" w:rsidRDefault="00FB7500" w:rsidP="00233FE9">
            <w:pPr>
              <w:spacing w:line="240" w:lineRule="atLeast"/>
              <w:jc w:val="both"/>
              <w:rPr>
                <w:rFonts w:ascii="Arial" w:hAnsi="Arial" w:cs="Arial"/>
                <w:szCs w:val="22"/>
                <w:highlight w:val="yellow"/>
                <w:lang w:eastAsia="en-US"/>
              </w:rPr>
            </w:pPr>
            <w:r w:rsidRPr="00416B28">
              <w:rPr>
                <w:rFonts w:ascii="Arial" w:hAnsi="Arial" w:cs="Arial"/>
                <w:szCs w:val="22"/>
                <w:lang w:eastAsia="en-US"/>
              </w:rPr>
              <w:t>Desglose del presupuesto base de licitación</w:t>
            </w:r>
          </w:p>
        </w:tc>
        <w:tc>
          <w:tcPr>
            <w:tcW w:w="521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F9F70DF" w14:textId="77777777" w:rsidR="00FB7500" w:rsidRPr="00416B28" w:rsidRDefault="00FB7500" w:rsidP="00233FE9">
            <w:pPr>
              <w:spacing w:line="240" w:lineRule="atLeast"/>
              <w:jc w:val="both"/>
              <w:rPr>
                <w:rFonts w:ascii="Arial" w:hAnsi="Arial" w:cs="Arial"/>
                <w:szCs w:val="22"/>
                <w:highlight w:val="yellow"/>
                <w:lang w:eastAsia="en-US"/>
              </w:rPr>
            </w:pPr>
          </w:p>
          <w:tbl>
            <w:tblPr>
              <w:tblW w:w="39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7"/>
              <w:gridCol w:w="1417"/>
            </w:tblGrid>
            <w:tr w:rsidR="003367F2" w:rsidRPr="00416B28" w14:paraId="395F4F85" w14:textId="77777777" w:rsidTr="00B16FDA">
              <w:trPr>
                <w:jc w:val="center"/>
              </w:trPr>
              <w:tc>
                <w:tcPr>
                  <w:tcW w:w="2547" w:type="dxa"/>
                  <w:shd w:val="clear" w:color="auto" w:fill="auto"/>
                  <w:vAlign w:val="center"/>
                </w:tcPr>
                <w:p w14:paraId="42B9ECFC" w14:textId="77777777" w:rsidR="003367F2" w:rsidRPr="00DA49AF" w:rsidRDefault="003367F2" w:rsidP="003367F2">
                  <w:pPr>
                    <w:pStyle w:val="Textoindependienteprimerasangra"/>
                    <w:spacing w:after="0"/>
                    <w:ind w:firstLine="0"/>
                    <w:rPr>
                      <w:rFonts w:ascii="Arial" w:hAnsi="Arial" w:cs="Arial"/>
                      <w:b/>
                    </w:rPr>
                  </w:pPr>
                  <w:r w:rsidRPr="00DA49AF">
                    <w:rPr>
                      <w:rFonts w:ascii="Arial" w:hAnsi="Arial" w:cs="Arial"/>
                      <w:b/>
                    </w:rPr>
                    <w:t>DESGLOSE DEL PRESUPUESTO BASE DE LICITACIÓN</w:t>
                  </w:r>
                </w:p>
              </w:tc>
              <w:tc>
                <w:tcPr>
                  <w:tcW w:w="1417" w:type="dxa"/>
                  <w:shd w:val="clear" w:color="auto" w:fill="auto"/>
                  <w:vAlign w:val="center"/>
                </w:tcPr>
                <w:p w14:paraId="71C54E72" w14:textId="77777777" w:rsidR="003367F2" w:rsidRPr="00DA49AF" w:rsidRDefault="003367F2" w:rsidP="003367F2">
                  <w:pPr>
                    <w:pStyle w:val="Textoindependienteprimerasangra"/>
                    <w:spacing w:after="0"/>
                    <w:ind w:firstLine="0"/>
                    <w:rPr>
                      <w:rFonts w:ascii="Arial" w:hAnsi="Arial" w:cs="Arial"/>
                      <w:b/>
                    </w:rPr>
                  </w:pPr>
                  <w:r w:rsidRPr="00DA49AF">
                    <w:rPr>
                      <w:rFonts w:ascii="Arial" w:hAnsi="Arial" w:cs="Arial"/>
                      <w:b/>
                    </w:rPr>
                    <w:t>IMPORTE €</w:t>
                  </w:r>
                </w:p>
              </w:tc>
            </w:tr>
            <w:tr w:rsidR="003367F2" w:rsidRPr="00416B28" w14:paraId="478E49A6" w14:textId="77777777" w:rsidTr="00B16FDA">
              <w:trPr>
                <w:jc w:val="center"/>
              </w:trPr>
              <w:tc>
                <w:tcPr>
                  <w:tcW w:w="2547" w:type="dxa"/>
                  <w:shd w:val="clear" w:color="auto" w:fill="auto"/>
                </w:tcPr>
                <w:p w14:paraId="187A6E92" w14:textId="77777777" w:rsidR="003367F2" w:rsidRPr="00DA49AF" w:rsidRDefault="003367F2" w:rsidP="003367F2">
                  <w:pPr>
                    <w:pStyle w:val="Textoindependienteprimerasangra"/>
                    <w:spacing w:after="0"/>
                    <w:ind w:firstLine="0"/>
                    <w:jc w:val="both"/>
                    <w:rPr>
                      <w:rFonts w:ascii="Arial" w:hAnsi="Arial" w:cs="Arial"/>
                    </w:rPr>
                  </w:pPr>
                  <w:r w:rsidRPr="00DA49AF">
                    <w:rPr>
                      <w:rFonts w:ascii="Arial" w:hAnsi="Arial" w:cs="Arial"/>
                    </w:rPr>
                    <w:t xml:space="preserve">Costes directos </w:t>
                  </w:r>
                </w:p>
              </w:tc>
              <w:tc>
                <w:tcPr>
                  <w:tcW w:w="1417" w:type="dxa"/>
                  <w:shd w:val="clear" w:color="auto" w:fill="auto"/>
                </w:tcPr>
                <w:p w14:paraId="2BF094EE" w14:textId="6C99C548" w:rsidR="003367F2" w:rsidRPr="00DA49AF" w:rsidRDefault="0041238C" w:rsidP="003367F2">
                  <w:pPr>
                    <w:pStyle w:val="Textoindependienteprimerasangra"/>
                    <w:spacing w:after="0"/>
                    <w:ind w:firstLine="0"/>
                    <w:jc w:val="right"/>
                    <w:rPr>
                      <w:rFonts w:ascii="Arial" w:hAnsi="Arial" w:cs="Arial"/>
                    </w:rPr>
                  </w:pPr>
                  <w:r w:rsidRPr="00DA49AF">
                    <w:rPr>
                      <w:rFonts w:ascii="Arial" w:hAnsi="Arial" w:cs="Arial"/>
                    </w:rPr>
                    <w:t>100.800</w:t>
                  </w:r>
                  <w:r w:rsidR="00315D83">
                    <w:rPr>
                      <w:rFonts w:ascii="Arial" w:hAnsi="Arial" w:cs="Arial"/>
                    </w:rPr>
                    <w:t xml:space="preserve"> €</w:t>
                  </w:r>
                </w:p>
              </w:tc>
            </w:tr>
            <w:tr w:rsidR="003367F2" w:rsidRPr="00416B28" w14:paraId="534570C1" w14:textId="77777777" w:rsidTr="00B16FDA">
              <w:trPr>
                <w:jc w:val="center"/>
              </w:trPr>
              <w:tc>
                <w:tcPr>
                  <w:tcW w:w="2547" w:type="dxa"/>
                  <w:shd w:val="clear" w:color="auto" w:fill="auto"/>
                </w:tcPr>
                <w:p w14:paraId="38AC4151" w14:textId="77777777" w:rsidR="003367F2" w:rsidRPr="00DA49AF" w:rsidRDefault="003367F2" w:rsidP="003367F2">
                  <w:pPr>
                    <w:pStyle w:val="Textoindependienteprimerasangra"/>
                    <w:spacing w:after="0"/>
                    <w:ind w:firstLine="0"/>
                    <w:jc w:val="both"/>
                    <w:rPr>
                      <w:rFonts w:ascii="Arial" w:hAnsi="Arial" w:cs="Arial"/>
                    </w:rPr>
                  </w:pPr>
                  <w:r w:rsidRPr="00DA49AF">
                    <w:rPr>
                      <w:rFonts w:ascii="Arial" w:hAnsi="Arial" w:cs="Arial"/>
                    </w:rPr>
                    <w:t>Costes indirectos</w:t>
                  </w:r>
                </w:p>
              </w:tc>
              <w:tc>
                <w:tcPr>
                  <w:tcW w:w="1417" w:type="dxa"/>
                  <w:shd w:val="clear" w:color="auto" w:fill="auto"/>
                </w:tcPr>
                <w:p w14:paraId="43529C5D" w14:textId="423CFD7E" w:rsidR="003367F2" w:rsidRPr="00DA49AF" w:rsidRDefault="0041238C" w:rsidP="003367F2">
                  <w:pPr>
                    <w:pStyle w:val="Textoindependienteprimerasangra"/>
                    <w:spacing w:after="0"/>
                    <w:ind w:firstLine="0"/>
                    <w:jc w:val="right"/>
                    <w:rPr>
                      <w:rFonts w:ascii="Arial" w:hAnsi="Arial" w:cs="Arial"/>
                    </w:rPr>
                  </w:pPr>
                  <w:r w:rsidRPr="00DA49AF">
                    <w:rPr>
                      <w:rFonts w:ascii="Arial" w:hAnsi="Arial" w:cs="Arial"/>
                    </w:rPr>
                    <w:t>28.800</w:t>
                  </w:r>
                  <w:r w:rsidR="00315D83">
                    <w:rPr>
                      <w:rFonts w:ascii="Arial" w:hAnsi="Arial" w:cs="Arial"/>
                    </w:rPr>
                    <w:t xml:space="preserve"> €</w:t>
                  </w:r>
                </w:p>
              </w:tc>
            </w:tr>
            <w:tr w:rsidR="003367F2" w:rsidRPr="00416B28" w14:paraId="56ED2A8B" w14:textId="77777777" w:rsidTr="00B16FDA">
              <w:trPr>
                <w:jc w:val="center"/>
              </w:trPr>
              <w:tc>
                <w:tcPr>
                  <w:tcW w:w="2547" w:type="dxa"/>
                  <w:shd w:val="clear" w:color="auto" w:fill="auto"/>
                </w:tcPr>
                <w:p w14:paraId="2A037534" w14:textId="77777777" w:rsidR="003367F2" w:rsidRPr="00DA49AF" w:rsidRDefault="003367F2" w:rsidP="003367F2">
                  <w:pPr>
                    <w:pStyle w:val="Textoindependienteprimerasangra"/>
                    <w:spacing w:after="0"/>
                    <w:ind w:firstLine="0"/>
                    <w:jc w:val="both"/>
                    <w:rPr>
                      <w:rFonts w:ascii="Arial" w:hAnsi="Arial" w:cs="Arial"/>
                    </w:rPr>
                  </w:pPr>
                  <w:r w:rsidRPr="00DA49AF">
                    <w:rPr>
                      <w:rFonts w:ascii="Arial" w:hAnsi="Arial" w:cs="Arial"/>
                    </w:rPr>
                    <w:t xml:space="preserve">Otros gastos </w:t>
                  </w:r>
                </w:p>
              </w:tc>
              <w:tc>
                <w:tcPr>
                  <w:tcW w:w="1417" w:type="dxa"/>
                  <w:shd w:val="clear" w:color="auto" w:fill="auto"/>
                </w:tcPr>
                <w:p w14:paraId="61B4249B" w14:textId="5B12F2B4" w:rsidR="003367F2" w:rsidRPr="00DA49AF" w:rsidRDefault="0041238C" w:rsidP="003367F2">
                  <w:pPr>
                    <w:pStyle w:val="Textoindependienteprimerasangra"/>
                    <w:spacing w:after="0"/>
                    <w:ind w:firstLine="0"/>
                    <w:jc w:val="right"/>
                    <w:rPr>
                      <w:rFonts w:ascii="Arial" w:hAnsi="Arial" w:cs="Arial"/>
                    </w:rPr>
                  </w:pPr>
                  <w:r w:rsidRPr="00DA49AF">
                    <w:rPr>
                      <w:rFonts w:ascii="Arial" w:hAnsi="Arial" w:cs="Arial"/>
                    </w:rPr>
                    <w:t>14.400</w:t>
                  </w:r>
                  <w:r w:rsidR="00315D83">
                    <w:rPr>
                      <w:rFonts w:ascii="Arial" w:hAnsi="Arial" w:cs="Arial"/>
                    </w:rPr>
                    <w:t xml:space="preserve"> €</w:t>
                  </w:r>
                </w:p>
              </w:tc>
            </w:tr>
            <w:tr w:rsidR="003367F2" w:rsidRPr="00416B28" w14:paraId="1908BAD5" w14:textId="77777777" w:rsidTr="00B16FDA">
              <w:trPr>
                <w:jc w:val="center"/>
              </w:trPr>
              <w:tc>
                <w:tcPr>
                  <w:tcW w:w="2547" w:type="dxa"/>
                  <w:shd w:val="clear" w:color="auto" w:fill="auto"/>
                </w:tcPr>
                <w:p w14:paraId="63860756" w14:textId="77777777" w:rsidR="003367F2" w:rsidRPr="00DA49AF" w:rsidRDefault="003367F2" w:rsidP="003367F2">
                  <w:pPr>
                    <w:pStyle w:val="Textoindependienteprimerasangra"/>
                    <w:spacing w:after="0"/>
                    <w:ind w:firstLine="0"/>
                    <w:jc w:val="both"/>
                    <w:rPr>
                      <w:rFonts w:ascii="Arial" w:hAnsi="Arial" w:cs="Arial"/>
                    </w:rPr>
                  </w:pPr>
                  <w:r w:rsidRPr="00DA49AF">
                    <w:rPr>
                      <w:rFonts w:ascii="Arial" w:hAnsi="Arial" w:cs="Arial"/>
                    </w:rPr>
                    <w:t>TOTAL (IVA excluido)</w:t>
                  </w:r>
                </w:p>
              </w:tc>
              <w:tc>
                <w:tcPr>
                  <w:tcW w:w="1417" w:type="dxa"/>
                  <w:shd w:val="clear" w:color="auto" w:fill="auto"/>
                </w:tcPr>
                <w:p w14:paraId="27D45D36" w14:textId="5B2509EA" w:rsidR="003367F2" w:rsidRPr="00DA49AF" w:rsidRDefault="004F1277" w:rsidP="003367F2">
                  <w:pPr>
                    <w:pStyle w:val="Textoindependienteprimerasangra"/>
                    <w:spacing w:after="0"/>
                    <w:ind w:firstLine="0"/>
                    <w:jc w:val="right"/>
                    <w:rPr>
                      <w:rFonts w:ascii="Arial" w:hAnsi="Arial" w:cs="Arial"/>
                    </w:rPr>
                  </w:pPr>
                  <w:r w:rsidRPr="00DA49AF">
                    <w:rPr>
                      <w:rFonts w:ascii="Arial" w:hAnsi="Arial" w:cs="Arial"/>
                    </w:rPr>
                    <w:t>144.000</w:t>
                  </w:r>
                  <w:r w:rsidR="00315D83">
                    <w:rPr>
                      <w:rFonts w:ascii="Arial" w:hAnsi="Arial" w:cs="Arial"/>
                    </w:rPr>
                    <w:t xml:space="preserve"> €</w:t>
                  </w:r>
                </w:p>
              </w:tc>
            </w:tr>
            <w:tr w:rsidR="003367F2" w:rsidRPr="00416B28" w14:paraId="5FF0D90C" w14:textId="77777777" w:rsidTr="00B16FDA">
              <w:trPr>
                <w:jc w:val="center"/>
              </w:trPr>
              <w:tc>
                <w:tcPr>
                  <w:tcW w:w="2547" w:type="dxa"/>
                  <w:shd w:val="clear" w:color="auto" w:fill="auto"/>
                </w:tcPr>
                <w:p w14:paraId="7EF44B87" w14:textId="77777777" w:rsidR="003367F2" w:rsidRPr="00DA49AF" w:rsidRDefault="003367F2" w:rsidP="003367F2">
                  <w:pPr>
                    <w:pStyle w:val="Textoindependienteprimerasangra"/>
                    <w:spacing w:after="0"/>
                    <w:ind w:firstLine="0"/>
                    <w:jc w:val="both"/>
                    <w:rPr>
                      <w:rFonts w:ascii="Arial" w:hAnsi="Arial" w:cs="Arial"/>
                    </w:rPr>
                  </w:pPr>
                  <w:r w:rsidRPr="00DA49AF">
                    <w:rPr>
                      <w:rFonts w:ascii="Arial" w:hAnsi="Arial" w:cs="Arial"/>
                    </w:rPr>
                    <w:t>IVA (21%)</w:t>
                  </w:r>
                </w:p>
              </w:tc>
              <w:tc>
                <w:tcPr>
                  <w:tcW w:w="1417" w:type="dxa"/>
                  <w:shd w:val="clear" w:color="auto" w:fill="auto"/>
                </w:tcPr>
                <w:p w14:paraId="7D026530" w14:textId="12808972" w:rsidR="003367F2" w:rsidRPr="00DA49AF" w:rsidRDefault="004F1277" w:rsidP="003367F2">
                  <w:pPr>
                    <w:pStyle w:val="Textoindependienteprimerasangra"/>
                    <w:spacing w:after="0"/>
                    <w:ind w:firstLine="0"/>
                    <w:jc w:val="right"/>
                    <w:rPr>
                      <w:rFonts w:ascii="Arial" w:hAnsi="Arial" w:cs="Arial"/>
                    </w:rPr>
                  </w:pPr>
                  <w:r w:rsidRPr="00DA49AF">
                    <w:rPr>
                      <w:rFonts w:ascii="Arial" w:hAnsi="Arial" w:cs="Arial"/>
                    </w:rPr>
                    <w:t>30.240</w:t>
                  </w:r>
                  <w:r w:rsidR="00315D83">
                    <w:rPr>
                      <w:rFonts w:ascii="Arial" w:hAnsi="Arial" w:cs="Arial"/>
                    </w:rPr>
                    <w:t xml:space="preserve"> €</w:t>
                  </w:r>
                </w:p>
              </w:tc>
            </w:tr>
            <w:tr w:rsidR="003367F2" w:rsidRPr="00416B28" w14:paraId="2C3C18BE" w14:textId="77777777" w:rsidTr="00B16FDA">
              <w:trPr>
                <w:jc w:val="center"/>
              </w:trPr>
              <w:tc>
                <w:tcPr>
                  <w:tcW w:w="2547" w:type="dxa"/>
                  <w:shd w:val="clear" w:color="auto" w:fill="auto"/>
                </w:tcPr>
                <w:p w14:paraId="35C38FE1" w14:textId="0028D0FA" w:rsidR="003367F2" w:rsidRPr="00DA49AF" w:rsidRDefault="003367F2" w:rsidP="003367F2">
                  <w:pPr>
                    <w:pStyle w:val="Textoindependienteprimerasangra"/>
                    <w:spacing w:after="0"/>
                    <w:ind w:firstLine="0"/>
                    <w:jc w:val="both"/>
                    <w:rPr>
                      <w:rFonts w:ascii="Arial" w:hAnsi="Arial" w:cs="Arial"/>
                    </w:rPr>
                  </w:pPr>
                  <w:r w:rsidRPr="00DA49AF">
                    <w:rPr>
                      <w:rFonts w:ascii="Arial" w:hAnsi="Arial" w:cs="Arial"/>
                    </w:rPr>
                    <w:t>Presupuesto base de Licitación (IVA incluido)</w:t>
                  </w:r>
                </w:p>
              </w:tc>
              <w:tc>
                <w:tcPr>
                  <w:tcW w:w="1417" w:type="dxa"/>
                  <w:shd w:val="clear" w:color="auto" w:fill="auto"/>
                </w:tcPr>
                <w:p w14:paraId="2A738182" w14:textId="353254EF" w:rsidR="003367F2" w:rsidRPr="00DA49AF" w:rsidRDefault="00CC2CEA" w:rsidP="003367F2">
                  <w:pPr>
                    <w:pStyle w:val="Textoindependienteprimerasangra"/>
                    <w:spacing w:after="0"/>
                    <w:ind w:firstLine="0"/>
                    <w:jc w:val="right"/>
                    <w:rPr>
                      <w:rFonts w:ascii="Arial" w:hAnsi="Arial" w:cs="Arial"/>
                    </w:rPr>
                  </w:pPr>
                  <w:r w:rsidRPr="00DA49AF">
                    <w:rPr>
                      <w:rFonts w:ascii="Arial" w:hAnsi="Arial" w:cs="Arial"/>
                    </w:rPr>
                    <w:t>174.240,00</w:t>
                  </w:r>
                  <w:r w:rsidR="00315D83">
                    <w:rPr>
                      <w:rFonts w:ascii="Arial" w:hAnsi="Arial" w:cs="Arial"/>
                    </w:rPr>
                    <w:t xml:space="preserve"> €</w:t>
                  </w:r>
                </w:p>
              </w:tc>
            </w:tr>
          </w:tbl>
          <w:p w14:paraId="188DF390" w14:textId="77777777" w:rsidR="003367F2" w:rsidRPr="00416B28" w:rsidRDefault="003367F2" w:rsidP="00233FE9">
            <w:pPr>
              <w:spacing w:line="240" w:lineRule="atLeast"/>
              <w:jc w:val="both"/>
              <w:rPr>
                <w:rFonts w:ascii="Arial" w:hAnsi="Arial" w:cs="Arial"/>
                <w:szCs w:val="22"/>
                <w:highlight w:val="yellow"/>
                <w:lang w:eastAsia="en-US"/>
              </w:rPr>
            </w:pPr>
          </w:p>
          <w:p w14:paraId="18C59A2E" w14:textId="77777777" w:rsidR="003367F2" w:rsidRPr="00416B28" w:rsidRDefault="003367F2" w:rsidP="00233FE9">
            <w:pPr>
              <w:spacing w:line="240" w:lineRule="atLeast"/>
              <w:jc w:val="both"/>
              <w:rPr>
                <w:rFonts w:ascii="Arial" w:hAnsi="Arial" w:cs="Arial"/>
                <w:szCs w:val="22"/>
                <w:lang w:eastAsia="en-US"/>
              </w:rPr>
            </w:pPr>
            <w:r w:rsidRPr="00416B28">
              <w:rPr>
                <w:rFonts w:ascii="Arial" w:hAnsi="Arial" w:cs="Arial"/>
                <w:szCs w:val="22"/>
                <w:lang w:eastAsia="en-US"/>
              </w:rPr>
              <w:t>No procede la desagregación de género establecida en el artículo 100.2 LCSP, debido a la inexistencia de diferencias en el convenio colectivo de aplicación y la imposibilidad de conocer el género del personal que se adscribirá a la ejecución del contrato.</w:t>
            </w:r>
          </w:p>
          <w:p w14:paraId="6FB89965" w14:textId="77777777" w:rsidR="003367F2" w:rsidRPr="00416B28" w:rsidRDefault="003367F2" w:rsidP="00233FE9">
            <w:pPr>
              <w:spacing w:line="240" w:lineRule="atLeast"/>
              <w:jc w:val="both"/>
              <w:rPr>
                <w:rFonts w:ascii="Arial" w:hAnsi="Arial" w:cs="Arial"/>
                <w:szCs w:val="22"/>
                <w:highlight w:val="yellow"/>
                <w:lang w:eastAsia="en-US"/>
              </w:rPr>
            </w:pPr>
          </w:p>
        </w:tc>
      </w:tr>
    </w:tbl>
    <w:p w14:paraId="47647471" w14:textId="77777777" w:rsidR="00FB7500" w:rsidRPr="00416B28" w:rsidRDefault="00FB7500"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FC26DA" w:rsidRPr="00416B28" w14:paraId="2367A1AF" w14:textId="77777777" w:rsidTr="00587448">
        <w:trPr>
          <w:trHeight w:hRule="exact" w:val="340"/>
        </w:trPr>
        <w:tc>
          <w:tcPr>
            <w:tcW w:w="8506" w:type="dxa"/>
            <w:vAlign w:val="center"/>
          </w:tcPr>
          <w:p w14:paraId="73D3E791" w14:textId="77777777" w:rsidR="00FB7500" w:rsidRPr="00416B28" w:rsidRDefault="00FB7500" w:rsidP="00233FE9">
            <w:pPr>
              <w:spacing w:line="240" w:lineRule="atLeast"/>
              <w:jc w:val="both"/>
              <w:rPr>
                <w:rFonts w:ascii="Arial" w:hAnsi="Arial" w:cs="Arial"/>
              </w:rPr>
            </w:pPr>
            <w:bookmarkStart w:id="4" w:name="CC_5"/>
            <w:r w:rsidRPr="00416B28">
              <w:rPr>
                <w:rFonts w:ascii="Arial" w:hAnsi="Arial" w:cs="Arial"/>
                <w:b/>
              </w:rPr>
              <w:t>5.-</w:t>
            </w:r>
            <w:bookmarkEnd w:id="4"/>
            <w:r w:rsidRPr="00416B28">
              <w:rPr>
                <w:rFonts w:ascii="Arial" w:hAnsi="Arial" w:cs="Arial"/>
                <w:b/>
              </w:rPr>
              <w:t xml:space="preserve"> VALOR ESTIMADO DEL CONTRATO </w:t>
            </w:r>
            <w:r w:rsidRPr="00416B28">
              <w:rPr>
                <w:rFonts w:ascii="Arial" w:hAnsi="Arial" w:cs="Arial"/>
                <w:b/>
                <w:lang w:eastAsia="en-US"/>
              </w:rPr>
              <w:t>(</w:t>
            </w:r>
            <w:r w:rsidRPr="00416B28">
              <w:rPr>
                <w:rFonts w:ascii="Arial" w:hAnsi="Arial" w:cs="Arial"/>
                <w:b/>
              </w:rPr>
              <w:t>IVA NO INCLUIDO)</w:t>
            </w:r>
          </w:p>
        </w:tc>
      </w:tr>
      <w:tr w:rsidR="00FC26DA" w:rsidRPr="00416B28" w14:paraId="30279D87" w14:textId="77777777" w:rsidTr="002326F0">
        <w:trPr>
          <w:trHeight w:hRule="exact" w:val="1107"/>
        </w:trPr>
        <w:tc>
          <w:tcPr>
            <w:tcW w:w="8506" w:type="dxa"/>
            <w:vAlign w:val="center"/>
          </w:tcPr>
          <w:p w14:paraId="1277DDAE" w14:textId="77777777" w:rsidR="00FB7500" w:rsidRPr="00416B28" w:rsidRDefault="00FB7500" w:rsidP="003367F2">
            <w:pPr>
              <w:spacing w:line="240" w:lineRule="atLeast"/>
              <w:jc w:val="both"/>
              <w:rPr>
                <w:rFonts w:ascii="Arial" w:hAnsi="Arial" w:cs="Arial"/>
                <w:color w:val="000000" w:themeColor="text1"/>
              </w:rPr>
            </w:pPr>
            <w:r w:rsidRPr="00416B28">
              <w:rPr>
                <w:rFonts w:ascii="Arial" w:hAnsi="Arial" w:cs="Arial"/>
                <w:color w:val="000000" w:themeColor="text1"/>
              </w:rPr>
              <w:t xml:space="preserve">Importe: </w:t>
            </w:r>
            <w:r w:rsidR="00C33CA6" w:rsidRPr="00416B28">
              <w:rPr>
                <w:rFonts w:ascii="Arial" w:hAnsi="Arial" w:cs="Arial"/>
                <w:color w:val="000000" w:themeColor="text1"/>
              </w:rPr>
              <w:t>144.000</w:t>
            </w:r>
            <w:r w:rsidR="003367F2" w:rsidRPr="00416B28">
              <w:rPr>
                <w:rFonts w:ascii="Arial" w:hAnsi="Arial" w:cs="Arial"/>
                <w:color w:val="000000" w:themeColor="text1"/>
              </w:rPr>
              <w:t xml:space="preserve"> </w:t>
            </w:r>
            <w:r w:rsidR="00C33CA6" w:rsidRPr="00416B28">
              <w:rPr>
                <w:rFonts w:ascii="Arial" w:hAnsi="Arial" w:cs="Arial"/>
                <w:color w:val="000000" w:themeColor="text1"/>
              </w:rPr>
              <w:t>€</w:t>
            </w:r>
          </w:p>
          <w:p w14:paraId="4F1EC3C9" w14:textId="77777777" w:rsidR="002326F0" w:rsidRPr="00416B28" w:rsidRDefault="002326F0" w:rsidP="003367F2">
            <w:pPr>
              <w:spacing w:line="240" w:lineRule="atLeast"/>
              <w:jc w:val="both"/>
              <w:rPr>
                <w:rFonts w:ascii="Arial" w:hAnsi="Arial" w:cs="Arial"/>
                <w:b/>
                <w:color w:val="000000" w:themeColor="text1"/>
              </w:rPr>
            </w:pPr>
          </w:p>
          <w:p w14:paraId="59B281BA" w14:textId="112E023A" w:rsidR="002326F0" w:rsidRPr="00416B28" w:rsidRDefault="002326F0" w:rsidP="003367F2">
            <w:pPr>
              <w:spacing w:line="240" w:lineRule="atLeast"/>
              <w:jc w:val="both"/>
              <w:rPr>
                <w:rFonts w:ascii="Arial" w:hAnsi="Arial" w:cs="Arial"/>
                <w:bCs/>
                <w:color w:val="000000" w:themeColor="text1"/>
              </w:rPr>
            </w:pPr>
            <w:r w:rsidRPr="00416B28">
              <w:rPr>
                <w:rFonts w:ascii="Arial" w:hAnsi="Arial" w:cs="Arial"/>
                <w:bCs/>
                <w:color w:val="000000" w:themeColor="text1"/>
              </w:rPr>
              <w:t>El valor estimado del contrato coincide con el presupuesto base de licitación sin IVA, habida cuenta de que no se prevén prórrogas, modificaciones ni eventualidades.</w:t>
            </w:r>
          </w:p>
        </w:tc>
      </w:tr>
    </w:tbl>
    <w:p w14:paraId="7AD31F87" w14:textId="77777777" w:rsidR="00FB7500" w:rsidRPr="00416B28" w:rsidRDefault="00FB7500" w:rsidP="00233FE9">
      <w:pPr>
        <w:spacing w:line="240" w:lineRule="atLeast"/>
        <w:jc w:val="both"/>
        <w:rPr>
          <w:rFonts w:ascii="Arial" w:hAnsi="Arial" w:cs="Arial"/>
        </w:rPr>
      </w:pPr>
    </w:p>
    <w:tbl>
      <w:tblPr>
        <w:tblW w:w="8539" w:type="dxa"/>
        <w:tblInd w:w="-39" w:type="dxa"/>
        <w:tblLayout w:type="fixed"/>
        <w:tblCellMar>
          <w:left w:w="103" w:type="dxa"/>
        </w:tblCellMar>
        <w:tblLook w:val="0000" w:firstRow="0" w:lastRow="0" w:firstColumn="0" w:lastColumn="0" w:noHBand="0" w:noVBand="0"/>
      </w:tblPr>
      <w:tblGrid>
        <w:gridCol w:w="8539"/>
      </w:tblGrid>
      <w:tr w:rsidR="00A54435" w:rsidRPr="00416B28" w14:paraId="2D7A457A" w14:textId="77777777" w:rsidTr="00A54435">
        <w:trPr>
          <w:trHeight w:hRule="exact" w:val="340"/>
        </w:trPr>
        <w:tc>
          <w:tcPr>
            <w:tcW w:w="8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6D75EE" w14:textId="1E517A5A" w:rsidR="00A54435" w:rsidRPr="00416B28" w:rsidRDefault="00A54435" w:rsidP="00233FE9">
            <w:pPr>
              <w:spacing w:line="240" w:lineRule="atLeast"/>
              <w:rPr>
                <w:rFonts w:ascii="Arial" w:hAnsi="Arial" w:cs="Arial"/>
              </w:rPr>
            </w:pPr>
            <w:bookmarkStart w:id="5" w:name="CC_6"/>
            <w:r w:rsidRPr="00416B28">
              <w:rPr>
                <w:rFonts w:ascii="Arial" w:hAnsi="Arial" w:cs="Arial"/>
                <w:b/>
              </w:rPr>
              <w:t>6.-</w:t>
            </w:r>
            <w:bookmarkEnd w:id="5"/>
            <w:r w:rsidRPr="00416B28">
              <w:rPr>
                <w:rFonts w:ascii="Arial" w:hAnsi="Arial" w:cs="Arial"/>
                <w:b/>
              </w:rPr>
              <w:t xml:space="preserve"> COFINANCIACIÓN</w:t>
            </w:r>
          </w:p>
        </w:tc>
      </w:tr>
      <w:tr w:rsidR="00A54435" w:rsidRPr="00416B28" w14:paraId="64EB16B6" w14:textId="77777777" w:rsidTr="000C0FDE">
        <w:trPr>
          <w:trHeight w:val="804"/>
        </w:trPr>
        <w:tc>
          <w:tcPr>
            <w:tcW w:w="8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6C82453" w14:textId="00F0FBFC" w:rsidR="00A54435" w:rsidRPr="00416B28" w:rsidRDefault="00EE4DB6" w:rsidP="00237491">
            <w:pPr>
              <w:spacing w:line="240" w:lineRule="atLeast"/>
              <w:jc w:val="both"/>
              <w:rPr>
                <w:rFonts w:ascii="Arial" w:hAnsi="Arial" w:cs="Arial"/>
                <w:color w:val="000000" w:themeColor="text1"/>
                <w:szCs w:val="22"/>
                <w:lang w:eastAsia="en-US"/>
              </w:rPr>
            </w:pPr>
            <w:r w:rsidRPr="00416B28">
              <w:rPr>
                <w:rFonts w:ascii="Arial" w:hAnsi="Arial" w:cs="Arial"/>
                <w:color w:val="000000" w:themeColor="text1"/>
                <w:szCs w:val="22"/>
                <w:lang w:eastAsia="en-US"/>
              </w:rPr>
              <w:t>La presente actuación es</w:t>
            </w:r>
            <w:r w:rsidR="00F74B18" w:rsidRPr="00416B28">
              <w:rPr>
                <w:rFonts w:ascii="Arial" w:hAnsi="Arial" w:cs="Arial"/>
                <w:color w:val="000000" w:themeColor="text1"/>
                <w:szCs w:val="22"/>
                <w:lang w:eastAsia="en-US"/>
              </w:rPr>
              <w:t xml:space="preserve"> susceptible </w:t>
            </w:r>
            <w:r w:rsidR="00F74B18" w:rsidRPr="002606EB">
              <w:rPr>
                <w:rFonts w:ascii="Arial" w:hAnsi="Arial" w:cs="Arial"/>
                <w:szCs w:val="22"/>
                <w:lang w:eastAsia="en-US"/>
              </w:rPr>
              <w:t xml:space="preserve">de ser </w:t>
            </w:r>
            <w:r w:rsidRPr="00E64B74">
              <w:rPr>
                <w:rFonts w:ascii="Arial" w:hAnsi="Arial" w:cs="Arial"/>
                <w:szCs w:val="22"/>
                <w:lang w:eastAsia="en-US"/>
              </w:rPr>
              <w:t>cofinanciada</w:t>
            </w:r>
            <w:r w:rsidR="00C14EA7" w:rsidRPr="00E64B74">
              <w:rPr>
                <w:rFonts w:ascii="Arial" w:hAnsi="Arial" w:cs="Arial"/>
                <w:szCs w:val="22"/>
                <w:lang w:eastAsia="en-US"/>
              </w:rPr>
              <w:t xml:space="preserve"> </w:t>
            </w:r>
            <w:r w:rsidR="0072556E" w:rsidRPr="00E64B74">
              <w:rPr>
                <w:rFonts w:ascii="Arial" w:hAnsi="Arial" w:cs="Arial"/>
                <w:szCs w:val="22"/>
                <w:lang w:eastAsia="en-US"/>
              </w:rPr>
              <w:t>al [</w:t>
            </w:r>
            <w:r w:rsidR="00237491" w:rsidRPr="00E64B74">
              <w:rPr>
                <w:rFonts w:ascii="Arial" w:hAnsi="Arial" w:cs="Arial"/>
                <w:szCs w:val="22"/>
                <w:lang w:eastAsia="en-US"/>
              </w:rPr>
              <w:t>80</w:t>
            </w:r>
            <w:r w:rsidR="0072556E" w:rsidRPr="00E64B74">
              <w:rPr>
                <w:rFonts w:ascii="Arial" w:hAnsi="Arial" w:cs="Arial"/>
                <w:szCs w:val="22"/>
                <w:lang w:eastAsia="en-US"/>
              </w:rPr>
              <w:t xml:space="preserve">]% </w:t>
            </w:r>
            <w:r w:rsidR="00C14EA7" w:rsidRPr="00E64B74">
              <w:rPr>
                <w:rFonts w:ascii="Arial" w:hAnsi="Arial" w:cs="Arial"/>
                <w:color w:val="000000" w:themeColor="text1"/>
                <w:szCs w:val="22"/>
                <w:lang w:eastAsia="en-US"/>
              </w:rPr>
              <w:t>por</w:t>
            </w:r>
            <w:r w:rsidR="00C14EA7" w:rsidRPr="00416B28">
              <w:rPr>
                <w:rFonts w:ascii="Arial" w:hAnsi="Arial" w:cs="Arial"/>
                <w:color w:val="000000" w:themeColor="text1"/>
                <w:szCs w:val="22"/>
                <w:lang w:eastAsia="en-US"/>
              </w:rPr>
              <w:t xml:space="preserve"> el Fondo E</w:t>
            </w:r>
            <w:r w:rsidR="00AD798C" w:rsidRPr="00416B28">
              <w:rPr>
                <w:rFonts w:ascii="Arial" w:hAnsi="Arial" w:cs="Arial"/>
                <w:color w:val="000000" w:themeColor="text1"/>
                <w:szCs w:val="22"/>
                <w:lang w:eastAsia="en-US"/>
              </w:rPr>
              <w:t>uropeo de Desarrollo Regional a través del Programa Interreg Europe</w:t>
            </w:r>
            <w:r w:rsidR="000645D5" w:rsidRPr="00416B28">
              <w:rPr>
                <w:rFonts w:ascii="Arial" w:hAnsi="Arial" w:cs="Arial"/>
                <w:color w:val="000000" w:themeColor="text1"/>
                <w:szCs w:val="22"/>
                <w:lang w:eastAsia="en-US"/>
              </w:rPr>
              <w:t>.</w:t>
            </w:r>
          </w:p>
        </w:tc>
      </w:tr>
    </w:tbl>
    <w:p w14:paraId="29D33B41" w14:textId="77777777" w:rsidR="00FB7500" w:rsidRPr="00416B28" w:rsidRDefault="00FB7500"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6096"/>
        <w:gridCol w:w="2410"/>
      </w:tblGrid>
      <w:tr w:rsidR="00FB7500" w:rsidRPr="00416B28" w14:paraId="1A0BAE7D" w14:textId="77777777" w:rsidTr="4BE7B02C">
        <w:trPr>
          <w:trHeight w:hRule="exact" w:val="340"/>
        </w:trPr>
        <w:tc>
          <w:tcPr>
            <w:tcW w:w="850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2794FF1C" w14:textId="5E8EEB84" w:rsidR="00FB7500" w:rsidRPr="00416B28" w:rsidRDefault="00FB7500" w:rsidP="00233FE9">
            <w:pPr>
              <w:spacing w:line="240" w:lineRule="atLeast"/>
              <w:jc w:val="both"/>
              <w:rPr>
                <w:rFonts w:ascii="Arial" w:hAnsi="Arial" w:cs="Arial"/>
                <w:lang w:eastAsia="en-US"/>
              </w:rPr>
            </w:pPr>
            <w:bookmarkStart w:id="6" w:name="CC_7"/>
            <w:r w:rsidRPr="00416B28">
              <w:rPr>
                <w:rFonts w:ascii="Arial" w:hAnsi="Arial" w:cs="Arial"/>
                <w:b/>
                <w:lang w:eastAsia="en-US"/>
              </w:rPr>
              <w:t>7.-</w:t>
            </w:r>
            <w:bookmarkEnd w:id="6"/>
            <w:r w:rsidRPr="00416B28">
              <w:rPr>
                <w:rFonts w:ascii="Arial" w:hAnsi="Arial" w:cs="Arial"/>
                <w:b/>
                <w:lang w:eastAsia="en-US"/>
              </w:rPr>
              <w:t xml:space="preserve"> ANUALIDADES</w:t>
            </w:r>
          </w:p>
        </w:tc>
      </w:tr>
      <w:tr w:rsidR="00FB7500" w:rsidRPr="00416B28" w14:paraId="4584CD3D" w14:textId="77777777" w:rsidTr="4BE7B02C">
        <w:trPr>
          <w:trHeight w:val="235"/>
        </w:trPr>
        <w:tc>
          <w:tcPr>
            <w:tcW w:w="60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D31B8AB" w14:textId="77777777" w:rsidR="00FB7500" w:rsidRPr="00416B28" w:rsidRDefault="00FB7500" w:rsidP="00233FE9">
            <w:pPr>
              <w:spacing w:before="40" w:after="40" w:line="240" w:lineRule="atLeast"/>
              <w:jc w:val="center"/>
              <w:rPr>
                <w:rFonts w:ascii="Arial" w:hAnsi="Arial" w:cs="Arial"/>
                <w:szCs w:val="22"/>
                <w:lang w:eastAsia="en-US"/>
              </w:rPr>
            </w:pPr>
            <w:r w:rsidRPr="00416B28">
              <w:rPr>
                <w:rFonts w:ascii="Arial" w:hAnsi="Arial" w:cs="Arial"/>
                <w:szCs w:val="22"/>
                <w:lang w:eastAsia="en-US"/>
              </w:rPr>
              <w:t>EJERCICIO</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07864800" w14:textId="77777777" w:rsidR="00FB7500" w:rsidRPr="00416B28" w:rsidRDefault="00FB7500" w:rsidP="00233FE9">
            <w:pPr>
              <w:spacing w:before="40" w:after="40" w:line="240" w:lineRule="atLeast"/>
              <w:jc w:val="center"/>
              <w:rPr>
                <w:rFonts w:ascii="Arial" w:hAnsi="Arial" w:cs="Arial"/>
                <w:szCs w:val="22"/>
                <w:lang w:eastAsia="en-US"/>
              </w:rPr>
            </w:pPr>
            <w:r w:rsidRPr="00416B28">
              <w:rPr>
                <w:rFonts w:ascii="Arial" w:hAnsi="Arial" w:cs="Arial"/>
                <w:szCs w:val="22"/>
                <w:lang w:eastAsia="en-US"/>
              </w:rPr>
              <w:t>IMPORTE</w:t>
            </w:r>
          </w:p>
        </w:tc>
      </w:tr>
      <w:tr w:rsidR="00FB7500" w:rsidRPr="00416B28" w14:paraId="28274E76" w14:textId="77777777" w:rsidTr="4BE7B02C">
        <w:trPr>
          <w:trHeight w:val="454"/>
        </w:trPr>
        <w:tc>
          <w:tcPr>
            <w:tcW w:w="60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12C28191" w14:textId="74118554" w:rsidR="00FB7500" w:rsidRPr="002606EB" w:rsidRDefault="003367F2" w:rsidP="003367F2">
            <w:pPr>
              <w:spacing w:before="40" w:after="40" w:line="240" w:lineRule="atLeast"/>
              <w:ind w:left="57"/>
              <w:jc w:val="center"/>
              <w:rPr>
                <w:rFonts w:ascii="Arial" w:hAnsi="Arial" w:cs="Arial"/>
                <w:szCs w:val="22"/>
                <w:lang w:eastAsia="en-US"/>
              </w:rPr>
            </w:pPr>
            <w:r w:rsidRPr="002606EB">
              <w:rPr>
                <w:rFonts w:ascii="Arial" w:hAnsi="Arial" w:cs="Arial"/>
                <w:szCs w:val="22"/>
                <w:lang w:eastAsia="en-US"/>
              </w:rPr>
              <w:t>202</w:t>
            </w:r>
            <w:r w:rsidR="00C33CA6" w:rsidRPr="002606EB">
              <w:rPr>
                <w:rFonts w:ascii="Arial" w:hAnsi="Arial" w:cs="Arial"/>
                <w:szCs w:val="22"/>
                <w:lang w:eastAsia="en-US"/>
              </w:rPr>
              <w:t>4</w:t>
            </w:r>
            <w:r w:rsidR="00B16AE4" w:rsidRPr="002606EB">
              <w:rPr>
                <w:rFonts w:ascii="Arial" w:hAnsi="Arial" w:cs="Arial"/>
                <w:szCs w:val="22"/>
                <w:lang w:eastAsia="en-US"/>
              </w:rPr>
              <w:t xml:space="preserve">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AF15A70" w14:textId="45A54BD6" w:rsidR="00FB7500" w:rsidRPr="002606EB" w:rsidRDefault="009564FF" w:rsidP="00233FE9">
            <w:pPr>
              <w:spacing w:before="40" w:after="40" w:line="240" w:lineRule="atLeast"/>
              <w:jc w:val="right"/>
              <w:rPr>
                <w:rFonts w:ascii="Arial" w:hAnsi="Arial" w:cs="Arial"/>
                <w:szCs w:val="22"/>
                <w:lang w:eastAsia="en-US"/>
              </w:rPr>
            </w:pPr>
            <w:r w:rsidRPr="002606EB">
              <w:rPr>
                <w:rFonts w:ascii="Arial" w:hAnsi="Arial" w:cs="Arial"/>
                <w:szCs w:val="22"/>
                <w:lang w:eastAsia="en-US"/>
              </w:rPr>
              <w:t>27</w:t>
            </w:r>
            <w:r w:rsidR="00C33CA6" w:rsidRPr="002606EB">
              <w:rPr>
                <w:rFonts w:ascii="Arial" w:hAnsi="Arial" w:cs="Arial"/>
                <w:szCs w:val="22"/>
                <w:lang w:eastAsia="en-US"/>
              </w:rPr>
              <w:t>.</w:t>
            </w:r>
            <w:r w:rsidRPr="002606EB">
              <w:rPr>
                <w:rFonts w:ascii="Arial" w:hAnsi="Arial" w:cs="Arial"/>
                <w:szCs w:val="22"/>
                <w:lang w:eastAsia="en-US"/>
              </w:rPr>
              <w:t>331</w:t>
            </w:r>
            <w:r w:rsidR="00C33CA6" w:rsidRPr="002606EB">
              <w:rPr>
                <w:rFonts w:ascii="Arial" w:hAnsi="Arial" w:cs="Arial"/>
                <w:szCs w:val="22"/>
                <w:lang w:eastAsia="en-US"/>
              </w:rPr>
              <w:t>,</w:t>
            </w:r>
            <w:r w:rsidRPr="002606EB">
              <w:rPr>
                <w:rFonts w:ascii="Arial" w:hAnsi="Arial" w:cs="Arial"/>
                <w:szCs w:val="22"/>
                <w:lang w:eastAsia="en-US"/>
              </w:rPr>
              <w:t>76</w:t>
            </w:r>
            <w:r w:rsidR="00C33CA6" w:rsidRPr="002606EB">
              <w:rPr>
                <w:rFonts w:ascii="Arial" w:hAnsi="Arial" w:cs="Arial"/>
                <w:szCs w:val="22"/>
                <w:lang w:eastAsia="en-US"/>
              </w:rPr>
              <w:t xml:space="preserve"> </w:t>
            </w:r>
            <w:r w:rsidR="00FB7500" w:rsidRPr="002606EB">
              <w:rPr>
                <w:rFonts w:ascii="Arial" w:hAnsi="Arial" w:cs="Arial"/>
                <w:szCs w:val="22"/>
                <w:lang w:eastAsia="en-US"/>
              </w:rPr>
              <w:t>€</w:t>
            </w:r>
          </w:p>
        </w:tc>
      </w:tr>
      <w:tr w:rsidR="00C33CA6" w:rsidRPr="00416B28" w14:paraId="6304E7E0" w14:textId="77777777" w:rsidTr="4BE7B02C">
        <w:trPr>
          <w:trHeight w:val="454"/>
        </w:trPr>
        <w:tc>
          <w:tcPr>
            <w:tcW w:w="60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09DAA166" w14:textId="6B30F24C" w:rsidR="00C33CA6" w:rsidRPr="002606EB" w:rsidRDefault="00C33CA6" w:rsidP="003367F2">
            <w:pPr>
              <w:spacing w:before="40" w:after="40" w:line="240" w:lineRule="atLeast"/>
              <w:ind w:left="57"/>
              <w:jc w:val="center"/>
              <w:rPr>
                <w:rFonts w:ascii="Arial" w:hAnsi="Arial" w:cs="Arial"/>
                <w:szCs w:val="22"/>
                <w:lang w:eastAsia="en-US"/>
              </w:rPr>
            </w:pPr>
            <w:r w:rsidRPr="002606EB">
              <w:rPr>
                <w:rFonts w:ascii="Arial" w:hAnsi="Arial" w:cs="Arial"/>
                <w:szCs w:val="22"/>
                <w:lang w:eastAsia="en-US"/>
              </w:rPr>
              <w:t>2025</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236E8C31" w14:textId="773EDD7E" w:rsidR="00C33CA6" w:rsidRPr="002606EB" w:rsidRDefault="00C33CA6" w:rsidP="00233FE9">
            <w:pPr>
              <w:spacing w:before="40" w:after="40" w:line="240" w:lineRule="atLeast"/>
              <w:jc w:val="right"/>
              <w:rPr>
                <w:rFonts w:ascii="Arial" w:hAnsi="Arial" w:cs="Arial"/>
                <w:szCs w:val="22"/>
                <w:lang w:eastAsia="en-US"/>
              </w:rPr>
            </w:pPr>
            <w:r w:rsidRPr="002606EB">
              <w:rPr>
                <w:rFonts w:ascii="Arial" w:hAnsi="Arial" w:cs="Arial"/>
                <w:szCs w:val="22"/>
                <w:lang w:eastAsia="en-US"/>
              </w:rPr>
              <w:t>40.997,64 €</w:t>
            </w:r>
          </w:p>
        </w:tc>
      </w:tr>
      <w:tr w:rsidR="00C33CA6" w:rsidRPr="00416B28" w14:paraId="1F324CFD" w14:textId="77777777" w:rsidTr="4BE7B02C">
        <w:trPr>
          <w:trHeight w:val="454"/>
        </w:trPr>
        <w:tc>
          <w:tcPr>
            <w:tcW w:w="60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27DCB99C" w14:textId="21D32F92" w:rsidR="00C33CA6" w:rsidRPr="002606EB" w:rsidRDefault="00C33CA6" w:rsidP="003367F2">
            <w:pPr>
              <w:spacing w:before="40" w:after="40" w:line="240" w:lineRule="atLeast"/>
              <w:ind w:left="57"/>
              <w:jc w:val="center"/>
              <w:rPr>
                <w:rFonts w:ascii="Arial" w:hAnsi="Arial" w:cs="Arial"/>
                <w:szCs w:val="22"/>
                <w:lang w:eastAsia="en-US"/>
              </w:rPr>
            </w:pPr>
            <w:r w:rsidRPr="002606EB">
              <w:rPr>
                <w:rFonts w:ascii="Arial" w:hAnsi="Arial" w:cs="Arial"/>
                <w:szCs w:val="22"/>
                <w:lang w:eastAsia="en-US"/>
              </w:rPr>
              <w:t>2026</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59C96B9D" w14:textId="41C411F3" w:rsidR="00C33CA6" w:rsidRPr="002606EB" w:rsidRDefault="00C33CA6" w:rsidP="00233FE9">
            <w:pPr>
              <w:spacing w:before="40" w:after="40" w:line="240" w:lineRule="atLeast"/>
              <w:jc w:val="right"/>
              <w:rPr>
                <w:rFonts w:ascii="Arial" w:hAnsi="Arial" w:cs="Arial"/>
                <w:szCs w:val="22"/>
                <w:lang w:eastAsia="en-US"/>
              </w:rPr>
            </w:pPr>
            <w:r w:rsidRPr="002606EB">
              <w:rPr>
                <w:rFonts w:ascii="Arial" w:hAnsi="Arial" w:cs="Arial"/>
                <w:szCs w:val="22"/>
                <w:lang w:eastAsia="en-US"/>
              </w:rPr>
              <w:t>40.997,64 €</w:t>
            </w:r>
          </w:p>
        </w:tc>
      </w:tr>
      <w:tr w:rsidR="00C33CA6" w:rsidRPr="00416B28" w14:paraId="1ADA4E76" w14:textId="77777777" w:rsidTr="4BE7B02C">
        <w:trPr>
          <w:trHeight w:val="454"/>
        </w:trPr>
        <w:tc>
          <w:tcPr>
            <w:tcW w:w="60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67C04F6A" w14:textId="3B846484" w:rsidR="00C33CA6" w:rsidRPr="002606EB" w:rsidRDefault="00C33CA6" w:rsidP="003367F2">
            <w:pPr>
              <w:spacing w:before="40" w:after="40" w:line="240" w:lineRule="atLeast"/>
              <w:ind w:left="57"/>
              <w:jc w:val="center"/>
              <w:rPr>
                <w:rFonts w:ascii="Arial" w:hAnsi="Arial" w:cs="Arial"/>
                <w:szCs w:val="22"/>
                <w:lang w:eastAsia="en-US"/>
              </w:rPr>
            </w:pPr>
            <w:r w:rsidRPr="002606EB">
              <w:rPr>
                <w:rFonts w:ascii="Arial" w:hAnsi="Arial" w:cs="Arial"/>
                <w:szCs w:val="22"/>
                <w:lang w:eastAsia="en-US"/>
              </w:rPr>
              <w:t>2027</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57B3769D" w14:textId="19F175C4" w:rsidR="00C33CA6" w:rsidRPr="002606EB" w:rsidRDefault="00C33CA6" w:rsidP="00233FE9">
            <w:pPr>
              <w:spacing w:before="40" w:after="40" w:line="240" w:lineRule="atLeast"/>
              <w:jc w:val="right"/>
              <w:rPr>
                <w:rFonts w:ascii="Arial" w:hAnsi="Arial" w:cs="Arial"/>
                <w:szCs w:val="22"/>
                <w:lang w:eastAsia="en-US"/>
              </w:rPr>
            </w:pPr>
            <w:r w:rsidRPr="002606EB">
              <w:rPr>
                <w:rFonts w:ascii="Arial" w:hAnsi="Arial" w:cs="Arial"/>
                <w:szCs w:val="22"/>
                <w:lang w:eastAsia="en-US"/>
              </w:rPr>
              <w:t>40.997,64 €</w:t>
            </w:r>
          </w:p>
        </w:tc>
      </w:tr>
      <w:tr w:rsidR="00C33CA6" w:rsidRPr="00416B28" w14:paraId="6EEB06EB" w14:textId="77777777" w:rsidTr="4BE7B02C">
        <w:trPr>
          <w:trHeight w:val="454"/>
        </w:trPr>
        <w:tc>
          <w:tcPr>
            <w:tcW w:w="60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5E30A026" w14:textId="778A96D4" w:rsidR="00C33CA6" w:rsidRPr="002606EB" w:rsidRDefault="00C33CA6" w:rsidP="003367F2">
            <w:pPr>
              <w:spacing w:before="40" w:after="40" w:line="240" w:lineRule="atLeast"/>
              <w:ind w:left="57"/>
              <w:jc w:val="center"/>
              <w:rPr>
                <w:rFonts w:ascii="Arial" w:hAnsi="Arial" w:cs="Arial"/>
                <w:szCs w:val="22"/>
                <w:lang w:eastAsia="en-US"/>
              </w:rPr>
            </w:pPr>
            <w:r w:rsidRPr="002606EB">
              <w:rPr>
                <w:rFonts w:ascii="Arial" w:hAnsi="Arial" w:cs="Arial"/>
                <w:szCs w:val="22"/>
                <w:lang w:eastAsia="en-US"/>
              </w:rPr>
              <w:t>2028</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0A7CC054" w14:textId="5D73419F" w:rsidR="00C33CA6" w:rsidRPr="002606EB" w:rsidRDefault="007A0E99" w:rsidP="00233FE9">
            <w:pPr>
              <w:spacing w:before="40" w:after="40" w:line="240" w:lineRule="atLeast"/>
              <w:jc w:val="right"/>
              <w:rPr>
                <w:rFonts w:ascii="Arial" w:hAnsi="Arial" w:cs="Arial"/>
                <w:szCs w:val="22"/>
                <w:lang w:eastAsia="en-US"/>
              </w:rPr>
            </w:pPr>
            <w:r w:rsidRPr="002606EB">
              <w:rPr>
                <w:rFonts w:ascii="Arial" w:hAnsi="Arial" w:cs="Arial"/>
                <w:szCs w:val="22"/>
                <w:lang w:eastAsia="en-US"/>
              </w:rPr>
              <w:t>23.915</w:t>
            </w:r>
            <w:r w:rsidR="00C33CA6" w:rsidRPr="002606EB">
              <w:rPr>
                <w:rFonts w:ascii="Arial" w:hAnsi="Arial" w:cs="Arial"/>
                <w:szCs w:val="22"/>
                <w:lang w:eastAsia="en-US"/>
              </w:rPr>
              <w:t>,</w:t>
            </w:r>
            <w:r w:rsidRPr="002606EB">
              <w:rPr>
                <w:rFonts w:ascii="Arial" w:hAnsi="Arial" w:cs="Arial"/>
                <w:szCs w:val="22"/>
                <w:lang w:eastAsia="en-US"/>
              </w:rPr>
              <w:t>29</w:t>
            </w:r>
            <w:r w:rsidR="00C33CA6" w:rsidRPr="002606EB">
              <w:rPr>
                <w:rFonts w:ascii="Arial" w:hAnsi="Arial" w:cs="Arial"/>
                <w:szCs w:val="22"/>
                <w:lang w:eastAsia="en-US"/>
              </w:rPr>
              <w:t xml:space="preserve"> €</w:t>
            </w:r>
          </w:p>
        </w:tc>
      </w:tr>
    </w:tbl>
    <w:p w14:paraId="06F9BB32" w14:textId="77777777" w:rsidR="00FB7500" w:rsidRPr="00416B28" w:rsidRDefault="00FB7500" w:rsidP="00233FE9">
      <w:pPr>
        <w:spacing w:line="240" w:lineRule="atLeast"/>
        <w:jc w:val="both"/>
        <w:rPr>
          <w:rFonts w:ascii="Arial" w:hAnsi="Arial"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820096" w:rsidRPr="00416B28" w14:paraId="4D1AF9D0" w14:textId="77777777" w:rsidTr="78C1BEA0">
        <w:trPr>
          <w:trHeight w:hRule="exact" w:val="340"/>
        </w:trPr>
        <w:tc>
          <w:tcPr>
            <w:tcW w:w="8506" w:type="dxa"/>
            <w:gridSpan w:val="6"/>
            <w:vAlign w:val="center"/>
          </w:tcPr>
          <w:p w14:paraId="358F14BA" w14:textId="77777777" w:rsidR="00FB7500" w:rsidRPr="00416B28" w:rsidRDefault="00FB7500" w:rsidP="00233FE9">
            <w:pPr>
              <w:spacing w:line="240" w:lineRule="atLeast"/>
              <w:jc w:val="both"/>
              <w:rPr>
                <w:rFonts w:ascii="Arial" w:hAnsi="Arial" w:cs="Arial"/>
                <w:szCs w:val="22"/>
                <w:lang w:eastAsia="en-US"/>
              </w:rPr>
            </w:pPr>
            <w:bookmarkStart w:id="7" w:name="CC_8"/>
            <w:r w:rsidRPr="00416B28">
              <w:rPr>
                <w:rFonts w:ascii="Arial" w:hAnsi="Arial" w:cs="Arial"/>
                <w:b/>
                <w:szCs w:val="22"/>
                <w:lang w:eastAsia="en-US"/>
              </w:rPr>
              <w:t>8.-</w:t>
            </w:r>
            <w:bookmarkEnd w:id="7"/>
            <w:r w:rsidRPr="00416B28">
              <w:rPr>
                <w:rFonts w:ascii="Arial" w:hAnsi="Arial" w:cs="Arial"/>
                <w:b/>
                <w:szCs w:val="22"/>
                <w:lang w:eastAsia="en-US"/>
              </w:rPr>
              <w:t xml:space="preserve"> PLAZO DE DURACIÓN</w:t>
            </w:r>
          </w:p>
        </w:tc>
      </w:tr>
      <w:tr w:rsidR="00E15DB1" w:rsidRPr="00416B28" w14:paraId="18EA2CEC" w14:textId="77777777" w:rsidTr="78C1BEA0">
        <w:trPr>
          <w:trHeight w:val="380"/>
        </w:trPr>
        <w:tc>
          <w:tcPr>
            <w:tcW w:w="8506" w:type="dxa"/>
            <w:gridSpan w:val="6"/>
            <w:tcBorders>
              <w:bottom w:val="nil"/>
            </w:tcBorders>
            <w:shd w:val="clear" w:color="auto" w:fill="FFFFFF" w:themeFill="background1"/>
            <w:vAlign w:val="center"/>
          </w:tcPr>
          <w:p w14:paraId="3E3F2E90" w14:textId="3BADDACA" w:rsidR="003367F2" w:rsidRPr="00416B28" w:rsidRDefault="00FB7500" w:rsidP="00242F65">
            <w:pPr>
              <w:spacing w:before="40" w:after="40" w:line="240" w:lineRule="atLeast"/>
              <w:jc w:val="both"/>
              <w:rPr>
                <w:rFonts w:ascii="Arial" w:hAnsi="Arial" w:cs="Arial"/>
                <w:lang w:eastAsia="en-US"/>
              </w:rPr>
            </w:pPr>
            <w:r w:rsidRPr="00E64B74">
              <w:rPr>
                <w:rFonts w:ascii="Arial" w:hAnsi="Arial" w:cs="Arial"/>
                <w:lang w:eastAsia="en-US"/>
              </w:rPr>
              <w:lastRenderedPageBreak/>
              <w:t>Plazo total</w:t>
            </w:r>
            <w:r w:rsidR="00C140BD">
              <w:rPr>
                <w:rFonts w:ascii="Arial" w:hAnsi="Arial" w:cs="Arial"/>
                <w:lang w:eastAsia="en-US"/>
              </w:rPr>
              <w:t xml:space="preserve"> previsto</w:t>
            </w:r>
            <w:r w:rsidRPr="00E64B74">
              <w:rPr>
                <w:rFonts w:ascii="Arial" w:hAnsi="Arial" w:cs="Arial"/>
                <w:lang w:eastAsia="en-US"/>
              </w:rPr>
              <w:t xml:space="preserve">: </w:t>
            </w:r>
            <w:r w:rsidR="00760155" w:rsidRPr="00E64B74">
              <w:rPr>
                <w:rFonts w:ascii="Arial" w:hAnsi="Arial" w:cs="Arial"/>
                <w:lang w:eastAsia="en-US"/>
              </w:rPr>
              <w:t>4 años y 3 meses</w:t>
            </w:r>
            <w:r w:rsidR="003367F2" w:rsidRPr="00E64B74">
              <w:rPr>
                <w:rFonts w:ascii="Arial" w:hAnsi="Arial" w:cs="Arial"/>
                <w:lang w:eastAsia="en-US"/>
              </w:rPr>
              <w:t xml:space="preserve">, comenzándose a contar </w:t>
            </w:r>
            <w:r w:rsidR="00242F65">
              <w:rPr>
                <w:rFonts w:ascii="Arial" w:hAnsi="Arial" w:cs="Arial"/>
                <w:lang w:eastAsia="en-US"/>
              </w:rPr>
              <w:t xml:space="preserve">desde </w:t>
            </w:r>
            <w:r w:rsidR="00413241" w:rsidRPr="00E64B74">
              <w:rPr>
                <w:rFonts w:ascii="Arial" w:hAnsi="Arial" w:cs="Arial"/>
                <w:lang w:eastAsia="en-US"/>
              </w:rPr>
              <w:t xml:space="preserve">el </w:t>
            </w:r>
            <w:r w:rsidR="003367F2" w:rsidRPr="00E64B74">
              <w:rPr>
                <w:rFonts w:ascii="Arial" w:hAnsi="Arial" w:cs="Arial"/>
                <w:lang w:eastAsia="en-US"/>
              </w:rPr>
              <w:t>día hábil siguiente a la formalización del contrato de prestación de ser</w:t>
            </w:r>
            <w:bookmarkStart w:id="8" w:name="_GoBack"/>
            <w:bookmarkEnd w:id="8"/>
            <w:r w:rsidR="003367F2" w:rsidRPr="00E64B74">
              <w:rPr>
                <w:rFonts w:ascii="Arial" w:hAnsi="Arial" w:cs="Arial"/>
                <w:lang w:eastAsia="en-US"/>
              </w:rPr>
              <w:t>vicios.</w:t>
            </w:r>
            <w:r w:rsidR="00753362" w:rsidRPr="00E64B74">
              <w:rPr>
                <w:rFonts w:ascii="Arial" w:hAnsi="Arial" w:cs="Arial"/>
                <w:lang w:eastAsia="en-US"/>
              </w:rPr>
              <w:t xml:space="preserve"> </w:t>
            </w:r>
            <w:r w:rsidR="001A2AB6" w:rsidRPr="00E64B74">
              <w:rPr>
                <w:rFonts w:ascii="Arial" w:hAnsi="Arial" w:cs="Arial"/>
                <w:lang w:eastAsia="en-US"/>
              </w:rPr>
              <w:t xml:space="preserve">El plazo total se ha previsto considerando </w:t>
            </w:r>
            <w:r w:rsidR="00753362" w:rsidRPr="00E64B74">
              <w:rPr>
                <w:rFonts w:ascii="Arial" w:hAnsi="Arial" w:cs="Arial"/>
                <w:lang w:eastAsia="en-US"/>
              </w:rPr>
              <w:t>una Fase Central de 36 meses; una Fase</w:t>
            </w:r>
            <w:r w:rsidR="006200EB" w:rsidRPr="00E64B74">
              <w:rPr>
                <w:rFonts w:ascii="Arial" w:hAnsi="Arial" w:cs="Arial"/>
                <w:lang w:eastAsia="en-US"/>
              </w:rPr>
              <w:t xml:space="preserve"> de Seguimiento</w:t>
            </w:r>
            <w:r w:rsidR="0020422C" w:rsidRPr="00E64B74">
              <w:rPr>
                <w:rFonts w:ascii="Arial" w:hAnsi="Arial" w:cs="Arial"/>
                <w:lang w:eastAsia="en-US"/>
              </w:rPr>
              <w:t xml:space="preserve"> de 12 meses; y una Fase de Cierre de 3 meses</w:t>
            </w:r>
            <w:r w:rsidR="001A2AB6" w:rsidRPr="00E64B74">
              <w:rPr>
                <w:rFonts w:ascii="Arial" w:hAnsi="Arial" w:cs="Arial"/>
                <w:lang w:eastAsia="en-US"/>
              </w:rPr>
              <w:t xml:space="preserve">, tal y como se prevé en </w:t>
            </w:r>
            <w:r w:rsidR="005F1913" w:rsidRPr="00E64B74">
              <w:rPr>
                <w:rFonts w:ascii="Arial" w:hAnsi="Arial" w:cs="Arial"/>
                <w:lang w:eastAsia="en-US"/>
              </w:rPr>
              <w:t>el Proyecto</w:t>
            </w:r>
            <w:r w:rsidR="005F1913" w:rsidRPr="00E64B74">
              <w:rPr>
                <w:rFonts w:ascii="Arial" w:hAnsi="Arial" w:cs="Arial"/>
              </w:rPr>
              <w:t xml:space="preserve"> KORALE (02C0668)</w:t>
            </w:r>
            <w:r w:rsidR="0020422C" w:rsidRPr="00E64B74">
              <w:rPr>
                <w:rFonts w:ascii="Arial" w:hAnsi="Arial" w:cs="Arial"/>
                <w:lang w:eastAsia="en-US"/>
              </w:rPr>
              <w:t>.</w:t>
            </w:r>
          </w:p>
        </w:tc>
      </w:tr>
      <w:tr w:rsidR="0020105F" w:rsidRPr="00416B28" w14:paraId="543BC437" w14:textId="77777777" w:rsidTr="78C1BEA0">
        <w:trPr>
          <w:trHeight w:hRule="exact" w:val="284"/>
        </w:trPr>
        <w:tc>
          <w:tcPr>
            <w:tcW w:w="2694" w:type="dxa"/>
            <w:tcBorders>
              <w:top w:val="nil"/>
              <w:bottom w:val="nil"/>
              <w:right w:val="nil"/>
            </w:tcBorders>
            <w:shd w:val="clear" w:color="auto" w:fill="FFFFFF" w:themeFill="background1"/>
            <w:vAlign w:val="center"/>
          </w:tcPr>
          <w:p w14:paraId="6ACA0EB5" w14:textId="77777777" w:rsidR="00FB7500" w:rsidRPr="00416B28" w:rsidRDefault="00FB7500" w:rsidP="00233FE9">
            <w:pPr>
              <w:spacing w:before="40" w:after="40" w:line="240" w:lineRule="atLeast"/>
              <w:rPr>
                <w:rFonts w:ascii="Arial" w:hAnsi="Arial" w:cs="Arial"/>
                <w:szCs w:val="22"/>
                <w:lang w:eastAsia="en-US"/>
              </w:rPr>
            </w:pPr>
            <w:r w:rsidRPr="00416B28">
              <w:rPr>
                <w:rFonts w:ascii="Arial" w:hAnsi="Arial" w:cs="Arial"/>
                <w:szCs w:val="22"/>
                <w:lang w:eastAsia="en-US"/>
              </w:rPr>
              <w:t>Plazos parciales</w:t>
            </w:r>
            <w:r w:rsidRPr="00416B28">
              <w:rPr>
                <w:rFonts w:ascii="Arial" w:hAnsi="Arial" w:cs="Arial"/>
                <w:szCs w:val="22"/>
                <w:lang w:eastAsia="en-US"/>
              </w:rPr>
              <w:tab/>
            </w:r>
            <w:r w:rsidRPr="00416B28">
              <w:rPr>
                <w:rFonts w:ascii="Arial" w:hAnsi="Arial" w:cs="Arial"/>
                <w:szCs w:val="22"/>
                <w:lang w:eastAsia="en-US"/>
              </w:rPr>
              <w:tab/>
            </w:r>
          </w:p>
        </w:tc>
        <w:tc>
          <w:tcPr>
            <w:tcW w:w="567" w:type="dxa"/>
            <w:tcBorders>
              <w:top w:val="nil"/>
              <w:left w:val="nil"/>
              <w:bottom w:val="nil"/>
              <w:right w:val="single" w:sz="8" w:space="0" w:color="auto"/>
            </w:tcBorders>
            <w:shd w:val="clear" w:color="auto" w:fill="FFFFFF" w:themeFill="background1"/>
            <w:vAlign w:val="center"/>
          </w:tcPr>
          <w:p w14:paraId="64A31FB3" w14:textId="77777777" w:rsidR="00FB7500" w:rsidRPr="00416B28" w:rsidRDefault="00FB7500" w:rsidP="00233FE9">
            <w:pPr>
              <w:spacing w:line="240" w:lineRule="atLeast"/>
              <w:rPr>
                <w:rFonts w:ascii="Arial" w:hAnsi="Arial" w:cs="Arial"/>
                <w:szCs w:val="22"/>
                <w:lang w:eastAsia="en-US"/>
              </w:rPr>
            </w:pPr>
            <w:r w:rsidRPr="00416B2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6104103C" w14:textId="77777777" w:rsidR="00FB7500" w:rsidRPr="00416B28" w:rsidRDefault="00FB7500" w:rsidP="00233FE9">
            <w:pPr>
              <w:spacing w:line="240" w:lineRule="atLeast"/>
              <w:rPr>
                <w:rFonts w:ascii="Arial" w:hAnsi="Arial" w:cs="Arial"/>
                <w:szCs w:val="22"/>
                <w:lang w:eastAsia="en-US"/>
              </w:rPr>
            </w:pPr>
          </w:p>
        </w:tc>
        <w:tc>
          <w:tcPr>
            <w:tcW w:w="709" w:type="dxa"/>
            <w:tcBorders>
              <w:top w:val="nil"/>
              <w:left w:val="single" w:sz="8" w:space="0" w:color="auto"/>
              <w:bottom w:val="nil"/>
              <w:right w:val="single" w:sz="8" w:space="0" w:color="auto"/>
            </w:tcBorders>
            <w:shd w:val="clear" w:color="auto" w:fill="FFFFFF" w:themeFill="background1"/>
            <w:vAlign w:val="center"/>
          </w:tcPr>
          <w:p w14:paraId="73EFB173" w14:textId="77777777" w:rsidR="00FB7500" w:rsidRPr="00416B28" w:rsidRDefault="00FB7500" w:rsidP="00233FE9">
            <w:pPr>
              <w:spacing w:line="240" w:lineRule="atLeast"/>
              <w:rPr>
                <w:rFonts w:ascii="Arial" w:hAnsi="Arial" w:cs="Arial"/>
                <w:szCs w:val="22"/>
                <w:lang w:eastAsia="en-US"/>
              </w:rPr>
            </w:pPr>
            <w:r w:rsidRPr="00416B28">
              <w:rPr>
                <w:rFonts w:ascii="Arial" w:hAnsi="Arial" w:cs="Arial"/>
                <w:szCs w:val="22"/>
                <w:lang w:eastAsia="en-US"/>
              </w:rPr>
              <w:t xml:space="preserve">   NO</w:t>
            </w:r>
          </w:p>
        </w:tc>
        <w:tc>
          <w:tcPr>
            <w:tcW w:w="285"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4D7778F2" w14:textId="77777777" w:rsidR="00FB7500" w:rsidRPr="00416B28" w:rsidRDefault="003367F2" w:rsidP="00233FE9">
            <w:pPr>
              <w:spacing w:line="240" w:lineRule="atLeast"/>
              <w:rPr>
                <w:rFonts w:ascii="Arial" w:hAnsi="Arial" w:cs="Arial"/>
                <w:szCs w:val="22"/>
                <w:lang w:eastAsia="en-US"/>
              </w:rPr>
            </w:pPr>
            <w:r w:rsidRPr="00416B28">
              <w:rPr>
                <w:rFonts w:ascii="Arial" w:hAnsi="Arial" w:cs="Arial"/>
                <w:szCs w:val="22"/>
                <w:lang w:eastAsia="en-US"/>
              </w:rPr>
              <w:t>X</w:t>
            </w:r>
          </w:p>
        </w:tc>
        <w:tc>
          <w:tcPr>
            <w:tcW w:w="3967" w:type="dxa"/>
            <w:tcBorders>
              <w:top w:val="nil"/>
              <w:left w:val="single" w:sz="8" w:space="0" w:color="auto"/>
              <w:bottom w:val="nil"/>
            </w:tcBorders>
            <w:shd w:val="clear" w:color="auto" w:fill="FFFFFF" w:themeFill="background1"/>
            <w:vAlign w:val="center"/>
          </w:tcPr>
          <w:p w14:paraId="7B67B29A" w14:textId="77777777" w:rsidR="00FB7500" w:rsidRPr="00416B28" w:rsidRDefault="00FB7500" w:rsidP="00233FE9">
            <w:pPr>
              <w:spacing w:line="240" w:lineRule="atLeast"/>
              <w:rPr>
                <w:rFonts w:ascii="Arial" w:hAnsi="Arial" w:cs="Arial"/>
                <w:szCs w:val="22"/>
                <w:lang w:eastAsia="en-US"/>
              </w:rPr>
            </w:pPr>
          </w:p>
        </w:tc>
      </w:tr>
      <w:tr w:rsidR="00E15DB1" w:rsidRPr="00416B28" w14:paraId="14C067DB" w14:textId="77777777" w:rsidTr="78C1BEA0">
        <w:trPr>
          <w:trHeight w:hRule="exact" w:val="113"/>
        </w:trPr>
        <w:tc>
          <w:tcPr>
            <w:tcW w:w="8506" w:type="dxa"/>
            <w:gridSpan w:val="6"/>
            <w:tcBorders>
              <w:top w:val="nil"/>
              <w:bottom w:val="nil"/>
            </w:tcBorders>
            <w:shd w:val="clear" w:color="auto" w:fill="FFFFFF" w:themeFill="background1"/>
            <w:vAlign w:val="center"/>
          </w:tcPr>
          <w:p w14:paraId="13E35F01" w14:textId="77777777" w:rsidR="00FB7500" w:rsidRPr="00416B28" w:rsidRDefault="00FB7500" w:rsidP="00233FE9">
            <w:pPr>
              <w:spacing w:line="240" w:lineRule="atLeast"/>
              <w:jc w:val="both"/>
              <w:rPr>
                <w:rFonts w:ascii="Arial" w:hAnsi="Arial" w:cs="Arial"/>
                <w:sz w:val="16"/>
                <w:szCs w:val="16"/>
                <w:lang w:eastAsia="en-US"/>
              </w:rPr>
            </w:pPr>
          </w:p>
        </w:tc>
      </w:tr>
      <w:tr w:rsidR="00E15DB1" w:rsidRPr="00416B28" w14:paraId="6F3FFA9B" w14:textId="77777777" w:rsidTr="78C1BEA0">
        <w:trPr>
          <w:trHeight w:hRule="exact" w:val="205"/>
        </w:trPr>
        <w:tc>
          <w:tcPr>
            <w:tcW w:w="8506" w:type="dxa"/>
            <w:gridSpan w:val="6"/>
            <w:tcBorders>
              <w:top w:val="nil"/>
              <w:bottom w:val="single" w:sz="4" w:space="0" w:color="auto"/>
            </w:tcBorders>
            <w:shd w:val="clear" w:color="auto" w:fill="FFFFFF" w:themeFill="background1"/>
            <w:vAlign w:val="center"/>
          </w:tcPr>
          <w:p w14:paraId="345D02C4" w14:textId="77777777" w:rsidR="00FB7500" w:rsidRPr="00416B28" w:rsidRDefault="00FB7500" w:rsidP="00233FE9">
            <w:pPr>
              <w:spacing w:line="240" w:lineRule="atLeast"/>
              <w:jc w:val="both"/>
              <w:rPr>
                <w:rFonts w:ascii="Arial" w:hAnsi="Arial" w:cs="Arial"/>
                <w:szCs w:val="22"/>
                <w:lang w:eastAsia="en-US"/>
              </w:rPr>
            </w:pPr>
          </w:p>
        </w:tc>
      </w:tr>
    </w:tbl>
    <w:p w14:paraId="047E119C" w14:textId="77777777" w:rsidR="00FB7500" w:rsidRPr="00416B28" w:rsidRDefault="00FB7500"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FC26DA" w:rsidRPr="00416B28" w14:paraId="1B7D172B" w14:textId="77777777" w:rsidTr="00576B02">
        <w:trPr>
          <w:trHeight w:hRule="exact" w:val="340"/>
        </w:trPr>
        <w:tc>
          <w:tcPr>
            <w:tcW w:w="8506" w:type="dxa"/>
            <w:gridSpan w:val="3"/>
            <w:vAlign w:val="center"/>
          </w:tcPr>
          <w:p w14:paraId="7376468A" w14:textId="77777777" w:rsidR="00FB7500" w:rsidRPr="00416B28" w:rsidRDefault="00FB7500" w:rsidP="00233FE9">
            <w:pPr>
              <w:spacing w:line="240" w:lineRule="atLeast"/>
              <w:jc w:val="both"/>
              <w:rPr>
                <w:rFonts w:ascii="Arial" w:hAnsi="Arial" w:cs="Arial"/>
                <w:b/>
              </w:rPr>
            </w:pPr>
            <w:bookmarkStart w:id="9" w:name="CC_9"/>
            <w:r w:rsidRPr="00416B28">
              <w:rPr>
                <w:rFonts w:ascii="Arial" w:hAnsi="Arial" w:cs="Arial"/>
                <w:b/>
              </w:rPr>
              <w:t>9.-</w:t>
            </w:r>
            <w:bookmarkEnd w:id="9"/>
            <w:r w:rsidRPr="00416B28">
              <w:rPr>
                <w:rFonts w:ascii="Arial" w:hAnsi="Arial" w:cs="Arial"/>
                <w:b/>
              </w:rPr>
              <w:t xml:space="preserve"> PRÓRROGA</w:t>
            </w:r>
          </w:p>
        </w:tc>
      </w:tr>
      <w:tr w:rsidR="003E5595" w:rsidRPr="00416B28" w14:paraId="62307FAE" w14:textId="77777777" w:rsidTr="00576B02">
        <w:trPr>
          <w:trHeight w:hRule="exact" w:val="143"/>
        </w:trPr>
        <w:tc>
          <w:tcPr>
            <w:tcW w:w="8506" w:type="dxa"/>
            <w:gridSpan w:val="3"/>
            <w:tcBorders>
              <w:bottom w:val="nil"/>
            </w:tcBorders>
            <w:vAlign w:val="center"/>
          </w:tcPr>
          <w:p w14:paraId="28EE89FD" w14:textId="77777777" w:rsidR="00FB7500" w:rsidRPr="00416B28" w:rsidRDefault="00FB7500" w:rsidP="00233FE9">
            <w:pPr>
              <w:spacing w:line="240" w:lineRule="atLeast"/>
              <w:jc w:val="both"/>
              <w:rPr>
                <w:rFonts w:ascii="Arial" w:hAnsi="Arial" w:cs="Arial"/>
                <w:b/>
                <w:sz w:val="16"/>
                <w:szCs w:val="16"/>
              </w:rPr>
            </w:pPr>
          </w:p>
        </w:tc>
      </w:tr>
      <w:tr w:rsidR="008A1DDD" w:rsidRPr="00416B28" w14:paraId="26F367E0" w14:textId="77777777" w:rsidTr="00576B02">
        <w:trPr>
          <w:trHeight w:hRule="exact" w:val="284"/>
        </w:trPr>
        <w:tc>
          <w:tcPr>
            <w:tcW w:w="851" w:type="dxa"/>
            <w:tcBorders>
              <w:top w:val="nil"/>
              <w:bottom w:val="nil"/>
              <w:right w:val="single" w:sz="8" w:space="0" w:color="auto"/>
            </w:tcBorders>
            <w:vAlign w:val="center"/>
          </w:tcPr>
          <w:p w14:paraId="799F2F11" w14:textId="77777777" w:rsidR="00FB7500" w:rsidRPr="00416B28" w:rsidRDefault="00FB7500" w:rsidP="00233FE9">
            <w:pPr>
              <w:spacing w:line="240" w:lineRule="atLeast"/>
              <w:jc w:val="right"/>
              <w:rPr>
                <w:rFonts w:ascii="Arial" w:hAnsi="Arial" w:cs="Arial"/>
              </w:rPr>
            </w:pPr>
            <w:r w:rsidRPr="00416B28">
              <w:rPr>
                <w:rFonts w:ascii="Arial" w:hAnsi="Arial" w:cs="Arial"/>
              </w:rPr>
              <w:t>SÍ</w:t>
            </w:r>
          </w:p>
        </w:tc>
        <w:tc>
          <w:tcPr>
            <w:tcW w:w="284" w:type="dxa"/>
            <w:tcBorders>
              <w:top w:val="single" w:sz="8" w:space="0" w:color="auto"/>
              <w:left w:val="single" w:sz="8" w:space="0" w:color="auto"/>
              <w:bottom w:val="single" w:sz="8" w:space="0" w:color="auto"/>
              <w:right w:val="single" w:sz="8" w:space="0" w:color="auto"/>
            </w:tcBorders>
            <w:vAlign w:val="center"/>
          </w:tcPr>
          <w:p w14:paraId="6ADD9EDA" w14:textId="77777777" w:rsidR="00FB7500" w:rsidRPr="00416B28" w:rsidRDefault="00FB7500" w:rsidP="00233FE9">
            <w:pPr>
              <w:spacing w:line="240" w:lineRule="atLeast"/>
              <w:jc w:val="center"/>
              <w:rPr>
                <w:rFonts w:ascii="Arial" w:hAnsi="Arial" w:cs="Arial"/>
                <w:b/>
              </w:rPr>
            </w:pPr>
          </w:p>
        </w:tc>
        <w:tc>
          <w:tcPr>
            <w:tcW w:w="7371" w:type="dxa"/>
            <w:vMerge w:val="restart"/>
            <w:tcBorders>
              <w:top w:val="nil"/>
              <w:left w:val="single" w:sz="8" w:space="0" w:color="auto"/>
            </w:tcBorders>
          </w:tcPr>
          <w:p w14:paraId="5323FED1" w14:textId="77777777" w:rsidR="00FB7500" w:rsidRPr="00416B28" w:rsidRDefault="00FB7500" w:rsidP="00233FE9">
            <w:pPr>
              <w:spacing w:before="40" w:after="40" w:line="240" w:lineRule="atLeast"/>
              <w:jc w:val="both"/>
              <w:rPr>
                <w:rFonts w:ascii="Arial" w:hAnsi="Arial" w:cs="Arial"/>
              </w:rPr>
            </w:pPr>
          </w:p>
        </w:tc>
      </w:tr>
      <w:tr w:rsidR="007A1A44" w:rsidRPr="00416B28" w14:paraId="0B0239AB" w14:textId="77777777" w:rsidTr="00576B02">
        <w:trPr>
          <w:trHeight w:val="189"/>
        </w:trPr>
        <w:tc>
          <w:tcPr>
            <w:tcW w:w="1135" w:type="dxa"/>
            <w:gridSpan w:val="2"/>
            <w:tcBorders>
              <w:top w:val="nil"/>
              <w:bottom w:val="nil"/>
              <w:right w:val="nil"/>
            </w:tcBorders>
            <w:vAlign w:val="center"/>
          </w:tcPr>
          <w:p w14:paraId="62E4CEF2" w14:textId="77777777" w:rsidR="00FB7500" w:rsidRPr="00416B28" w:rsidRDefault="00FB7500" w:rsidP="00233FE9">
            <w:pPr>
              <w:spacing w:line="240" w:lineRule="atLeast"/>
              <w:rPr>
                <w:rFonts w:ascii="Arial" w:hAnsi="Arial" w:cs="Arial"/>
              </w:rPr>
            </w:pPr>
          </w:p>
        </w:tc>
        <w:tc>
          <w:tcPr>
            <w:tcW w:w="7371" w:type="dxa"/>
            <w:vMerge/>
            <w:tcBorders>
              <w:left w:val="nil"/>
              <w:bottom w:val="nil"/>
            </w:tcBorders>
            <w:vAlign w:val="center"/>
          </w:tcPr>
          <w:p w14:paraId="7EE3FA32" w14:textId="77777777" w:rsidR="00FB7500" w:rsidRPr="00416B28" w:rsidRDefault="00FB7500" w:rsidP="00233FE9">
            <w:pPr>
              <w:spacing w:line="240" w:lineRule="atLeast"/>
              <w:rPr>
                <w:rFonts w:ascii="Arial" w:hAnsi="Arial" w:cs="Arial"/>
              </w:rPr>
            </w:pPr>
          </w:p>
        </w:tc>
      </w:tr>
      <w:tr w:rsidR="008A1DDD" w:rsidRPr="00416B28" w14:paraId="3DF49473" w14:textId="77777777" w:rsidTr="00576B02">
        <w:trPr>
          <w:trHeight w:hRule="exact" w:val="284"/>
        </w:trPr>
        <w:tc>
          <w:tcPr>
            <w:tcW w:w="851" w:type="dxa"/>
            <w:tcBorders>
              <w:top w:val="nil"/>
              <w:bottom w:val="nil"/>
              <w:right w:val="single" w:sz="8" w:space="0" w:color="auto"/>
            </w:tcBorders>
            <w:vAlign w:val="center"/>
          </w:tcPr>
          <w:p w14:paraId="6F6AFF01" w14:textId="77777777" w:rsidR="00FB7500" w:rsidRPr="00416B28" w:rsidRDefault="00FB7500" w:rsidP="00233FE9">
            <w:pPr>
              <w:spacing w:line="240" w:lineRule="atLeast"/>
              <w:jc w:val="right"/>
              <w:rPr>
                <w:rFonts w:ascii="Arial" w:hAnsi="Arial" w:cs="Arial"/>
              </w:rPr>
            </w:pPr>
            <w:r w:rsidRPr="00416B28">
              <w:rPr>
                <w:rFonts w:ascii="Arial" w:hAnsi="Arial" w:cs="Arial"/>
              </w:rPr>
              <w:t>NO</w:t>
            </w:r>
          </w:p>
        </w:tc>
        <w:tc>
          <w:tcPr>
            <w:tcW w:w="284" w:type="dxa"/>
            <w:tcBorders>
              <w:top w:val="single" w:sz="8" w:space="0" w:color="auto"/>
              <w:left w:val="single" w:sz="8" w:space="0" w:color="auto"/>
              <w:bottom w:val="single" w:sz="8" w:space="0" w:color="auto"/>
              <w:right w:val="single" w:sz="8" w:space="0" w:color="auto"/>
            </w:tcBorders>
            <w:vAlign w:val="center"/>
          </w:tcPr>
          <w:p w14:paraId="76C5B7CE" w14:textId="77777777" w:rsidR="00FB7500" w:rsidRPr="00416B28" w:rsidRDefault="003367F2" w:rsidP="00233FE9">
            <w:pPr>
              <w:spacing w:line="240" w:lineRule="atLeast"/>
              <w:jc w:val="center"/>
              <w:rPr>
                <w:rFonts w:ascii="Arial" w:hAnsi="Arial" w:cs="Arial"/>
                <w:b/>
              </w:rPr>
            </w:pPr>
            <w:r w:rsidRPr="00416B28">
              <w:rPr>
                <w:rFonts w:ascii="Arial" w:hAnsi="Arial" w:cs="Arial"/>
                <w:b/>
              </w:rPr>
              <w:t>X</w:t>
            </w:r>
          </w:p>
        </w:tc>
        <w:tc>
          <w:tcPr>
            <w:tcW w:w="7371" w:type="dxa"/>
            <w:tcBorders>
              <w:top w:val="nil"/>
              <w:left w:val="single" w:sz="8" w:space="0" w:color="auto"/>
              <w:bottom w:val="nil"/>
            </w:tcBorders>
            <w:vAlign w:val="center"/>
          </w:tcPr>
          <w:p w14:paraId="1A295026" w14:textId="77777777" w:rsidR="00FB7500" w:rsidRPr="00416B28" w:rsidRDefault="00FB7500" w:rsidP="00233FE9">
            <w:pPr>
              <w:spacing w:line="240" w:lineRule="atLeast"/>
              <w:rPr>
                <w:rFonts w:ascii="Arial" w:hAnsi="Arial" w:cs="Arial"/>
              </w:rPr>
            </w:pPr>
          </w:p>
        </w:tc>
      </w:tr>
      <w:tr w:rsidR="008A1DDD" w:rsidRPr="00416B28" w14:paraId="6278DFDA" w14:textId="77777777" w:rsidTr="00576B02">
        <w:trPr>
          <w:trHeight w:hRule="exact" w:val="147"/>
        </w:trPr>
        <w:tc>
          <w:tcPr>
            <w:tcW w:w="851" w:type="dxa"/>
            <w:tcBorders>
              <w:top w:val="nil"/>
              <w:right w:val="nil"/>
            </w:tcBorders>
            <w:vAlign w:val="center"/>
          </w:tcPr>
          <w:p w14:paraId="6AEFE707" w14:textId="77777777" w:rsidR="00FB7500" w:rsidRPr="00416B28" w:rsidRDefault="00FB7500" w:rsidP="00233FE9">
            <w:pPr>
              <w:spacing w:line="240" w:lineRule="atLeast"/>
              <w:jc w:val="right"/>
              <w:rPr>
                <w:rFonts w:ascii="Arial" w:hAnsi="Arial" w:cs="Arial"/>
              </w:rPr>
            </w:pPr>
          </w:p>
        </w:tc>
        <w:tc>
          <w:tcPr>
            <w:tcW w:w="284" w:type="dxa"/>
            <w:tcBorders>
              <w:left w:val="nil"/>
              <w:right w:val="nil"/>
            </w:tcBorders>
            <w:vAlign w:val="center"/>
          </w:tcPr>
          <w:p w14:paraId="107EDCED" w14:textId="77777777" w:rsidR="00FB7500" w:rsidRPr="00416B28" w:rsidRDefault="00FB7500" w:rsidP="00233FE9">
            <w:pPr>
              <w:spacing w:line="240" w:lineRule="atLeast"/>
              <w:jc w:val="center"/>
              <w:rPr>
                <w:rFonts w:ascii="Arial" w:hAnsi="Arial" w:cs="Arial"/>
                <w:b/>
              </w:rPr>
            </w:pPr>
          </w:p>
        </w:tc>
        <w:tc>
          <w:tcPr>
            <w:tcW w:w="7371" w:type="dxa"/>
            <w:tcBorders>
              <w:top w:val="nil"/>
              <w:left w:val="nil"/>
            </w:tcBorders>
            <w:vAlign w:val="center"/>
          </w:tcPr>
          <w:p w14:paraId="6DEE1A6E" w14:textId="77777777" w:rsidR="00FB7500" w:rsidRPr="00416B28" w:rsidRDefault="00FB7500" w:rsidP="00233FE9">
            <w:pPr>
              <w:spacing w:line="240" w:lineRule="atLeast"/>
              <w:rPr>
                <w:rFonts w:ascii="Arial" w:hAnsi="Arial" w:cs="Arial"/>
              </w:rPr>
            </w:pPr>
          </w:p>
        </w:tc>
      </w:tr>
    </w:tbl>
    <w:p w14:paraId="52308BA1" w14:textId="77777777" w:rsidR="00FB7500" w:rsidRPr="00416B28" w:rsidRDefault="00FB7500"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D858EC" w:rsidRPr="00416B28" w14:paraId="0B48DBB2" w14:textId="77777777" w:rsidTr="622AAF3C">
        <w:trPr>
          <w:trHeight w:hRule="exact" w:val="340"/>
        </w:trPr>
        <w:tc>
          <w:tcPr>
            <w:tcW w:w="8506" w:type="dxa"/>
            <w:vAlign w:val="center"/>
          </w:tcPr>
          <w:p w14:paraId="2B698CBC" w14:textId="77777777" w:rsidR="00FB7500" w:rsidRPr="00416B28" w:rsidRDefault="00FB7500" w:rsidP="00233FE9">
            <w:pPr>
              <w:spacing w:line="240" w:lineRule="atLeast"/>
              <w:jc w:val="both"/>
              <w:rPr>
                <w:rFonts w:ascii="Arial" w:hAnsi="Arial" w:cs="Arial"/>
                <w:b/>
              </w:rPr>
            </w:pPr>
            <w:bookmarkStart w:id="10" w:name="CC_10"/>
            <w:r w:rsidRPr="00416B28">
              <w:rPr>
                <w:rFonts w:ascii="Arial" w:hAnsi="Arial" w:cs="Arial"/>
                <w:b/>
              </w:rPr>
              <w:t>10.-</w:t>
            </w:r>
            <w:bookmarkEnd w:id="10"/>
            <w:r w:rsidRPr="00416B28">
              <w:rPr>
                <w:rFonts w:ascii="Arial" w:hAnsi="Arial" w:cs="Arial"/>
                <w:b/>
              </w:rPr>
              <w:t xml:space="preserve"> FORMA DE PAGO</w:t>
            </w:r>
          </w:p>
        </w:tc>
      </w:tr>
      <w:tr w:rsidR="00D858EC" w:rsidRPr="00416B28" w14:paraId="07E3D6E2" w14:textId="77777777" w:rsidTr="622AAF3C">
        <w:trPr>
          <w:trHeight w:val="454"/>
        </w:trPr>
        <w:tc>
          <w:tcPr>
            <w:tcW w:w="8506" w:type="dxa"/>
            <w:vAlign w:val="center"/>
          </w:tcPr>
          <w:p w14:paraId="0520F583" w14:textId="76E77D02" w:rsidR="003367F2" w:rsidRPr="00E64B74" w:rsidRDefault="003367F2" w:rsidP="003367F2">
            <w:pPr>
              <w:spacing w:line="240" w:lineRule="atLeast"/>
              <w:jc w:val="both"/>
              <w:rPr>
                <w:rFonts w:ascii="Arial" w:hAnsi="Arial" w:cs="Arial"/>
              </w:rPr>
            </w:pPr>
            <w:r w:rsidRPr="00E64B74">
              <w:rPr>
                <w:rFonts w:ascii="Arial" w:hAnsi="Arial" w:cs="Arial"/>
              </w:rPr>
              <w:t xml:space="preserve">Los pagos se efectuarán por los trabajos efectivamente realizados teniendo en cuenta los siguientes pesos estimados relativos a las fases descritas en el apartado </w:t>
            </w:r>
            <w:r w:rsidR="00237491" w:rsidRPr="00E64B74">
              <w:rPr>
                <w:rFonts w:ascii="Arial" w:hAnsi="Arial" w:cs="Arial"/>
              </w:rPr>
              <w:t>[</w:t>
            </w:r>
            <w:r w:rsidR="0041238C" w:rsidRPr="00E64B74">
              <w:rPr>
                <w:rFonts w:ascii="Arial" w:hAnsi="Arial" w:cs="Arial"/>
              </w:rPr>
              <w:t>4. Programa de trabajo</w:t>
            </w:r>
            <w:r w:rsidR="00237491" w:rsidRPr="00E64B74">
              <w:rPr>
                <w:rFonts w:ascii="Arial" w:hAnsi="Arial" w:cs="Arial"/>
              </w:rPr>
              <w:t xml:space="preserve">] </w:t>
            </w:r>
            <w:r w:rsidRPr="00E64B74">
              <w:rPr>
                <w:rFonts w:ascii="Arial" w:hAnsi="Arial" w:cs="Arial"/>
              </w:rPr>
              <w:t>del Pliego</w:t>
            </w:r>
            <w:r w:rsidR="00DF5DF5" w:rsidRPr="00E64B74">
              <w:rPr>
                <w:rFonts w:ascii="Arial" w:hAnsi="Arial" w:cs="Arial"/>
              </w:rPr>
              <w:t xml:space="preserve"> de prescripciones técnicas</w:t>
            </w:r>
            <w:r w:rsidRPr="00E64B74">
              <w:rPr>
                <w:rFonts w:ascii="Arial" w:hAnsi="Arial" w:cs="Arial"/>
              </w:rPr>
              <w:t>:</w:t>
            </w:r>
          </w:p>
          <w:p w14:paraId="5C775EC1" w14:textId="77777777" w:rsidR="003367F2" w:rsidRPr="00E64B74" w:rsidRDefault="003367F2" w:rsidP="003367F2">
            <w:pPr>
              <w:spacing w:line="240" w:lineRule="atLeast"/>
              <w:jc w:val="both"/>
              <w:rPr>
                <w:rFonts w:ascii="Arial" w:hAnsi="Arial" w:cs="Arial"/>
              </w:rPr>
            </w:pPr>
          </w:p>
          <w:p w14:paraId="6A7B0CD8" w14:textId="64314A4E" w:rsidR="003367F2" w:rsidRPr="00E64B74" w:rsidRDefault="003367F2" w:rsidP="003367F2">
            <w:pPr>
              <w:spacing w:line="240" w:lineRule="atLeast"/>
              <w:ind w:left="708"/>
              <w:jc w:val="both"/>
              <w:rPr>
                <w:rFonts w:ascii="Arial" w:hAnsi="Arial" w:cs="Arial"/>
              </w:rPr>
            </w:pPr>
            <w:r w:rsidRPr="00E64B74">
              <w:rPr>
                <w:rFonts w:ascii="Arial" w:hAnsi="Arial" w:cs="Arial"/>
              </w:rPr>
              <w:t xml:space="preserve">- Fase 1: </w:t>
            </w:r>
            <w:r w:rsidR="00F13EEA" w:rsidRPr="00E64B74">
              <w:rPr>
                <w:rFonts w:ascii="Arial" w:hAnsi="Arial" w:cs="Arial"/>
              </w:rPr>
              <w:t>70</w:t>
            </w:r>
            <w:r w:rsidRPr="00E64B74">
              <w:rPr>
                <w:rFonts w:ascii="Arial" w:hAnsi="Arial" w:cs="Arial"/>
              </w:rPr>
              <w:t xml:space="preserve">% </w:t>
            </w:r>
            <w:r w:rsidR="00CE4B0E" w:rsidRPr="00E64B74">
              <w:rPr>
                <w:rFonts w:ascii="Arial" w:hAnsi="Arial" w:cs="Arial"/>
              </w:rPr>
              <w:t xml:space="preserve">del importe de adjudicación </w:t>
            </w:r>
            <w:r w:rsidRPr="00E64B74">
              <w:rPr>
                <w:rFonts w:ascii="Arial" w:hAnsi="Arial" w:cs="Arial"/>
              </w:rPr>
              <w:t>a la finalización de la fase</w:t>
            </w:r>
            <w:r w:rsidR="00F13EEA" w:rsidRPr="00E64B74">
              <w:rPr>
                <w:rFonts w:ascii="Arial" w:hAnsi="Arial" w:cs="Arial"/>
              </w:rPr>
              <w:t xml:space="preserve"> “Central</w:t>
            </w:r>
            <w:r w:rsidR="00CE4B0E" w:rsidRPr="00E64B74">
              <w:rPr>
                <w:rFonts w:ascii="Arial" w:hAnsi="Arial" w:cs="Arial"/>
              </w:rPr>
              <w:t>”.</w:t>
            </w:r>
          </w:p>
          <w:p w14:paraId="0DA8A88B" w14:textId="641BF2B4" w:rsidR="003367F2" w:rsidRPr="00E64B74" w:rsidRDefault="003367F2" w:rsidP="003367F2">
            <w:pPr>
              <w:spacing w:line="240" w:lineRule="atLeast"/>
              <w:ind w:left="708"/>
              <w:jc w:val="both"/>
              <w:rPr>
                <w:rFonts w:ascii="Arial" w:hAnsi="Arial" w:cs="Arial"/>
              </w:rPr>
            </w:pPr>
            <w:r w:rsidRPr="00E64B74">
              <w:rPr>
                <w:rFonts w:ascii="Arial" w:hAnsi="Arial" w:cs="Arial"/>
              </w:rPr>
              <w:t xml:space="preserve">- Fase 2: </w:t>
            </w:r>
            <w:r w:rsidR="00F13EEA" w:rsidRPr="00E64B74">
              <w:rPr>
                <w:rFonts w:ascii="Arial" w:hAnsi="Arial" w:cs="Arial"/>
              </w:rPr>
              <w:t>24</w:t>
            </w:r>
            <w:r w:rsidRPr="00E64B74">
              <w:rPr>
                <w:rFonts w:ascii="Arial" w:hAnsi="Arial" w:cs="Arial"/>
              </w:rPr>
              <w:t xml:space="preserve">% </w:t>
            </w:r>
            <w:r w:rsidR="00CE4B0E" w:rsidRPr="00E64B74">
              <w:rPr>
                <w:rFonts w:ascii="Arial" w:hAnsi="Arial" w:cs="Arial"/>
              </w:rPr>
              <w:t xml:space="preserve">del importe de adjudicación </w:t>
            </w:r>
            <w:r w:rsidRPr="00E64B74">
              <w:rPr>
                <w:rFonts w:ascii="Arial" w:hAnsi="Arial" w:cs="Arial"/>
              </w:rPr>
              <w:t>a la finalización de la fase de “</w:t>
            </w:r>
            <w:r w:rsidR="00F13EEA" w:rsidRPr="00E64B74">
              <w:rPr>
                <w:rFonts w:ascii="Arial" w:hAnsi="Arial" w:cs="Arial"/>
              </w:rPr>
              <w:t>Seguimiento”</w:t>
            </w:r>
            <w:r w:rsidR="00CE4B0E" w:rsidRPr="00E64B74">
              <w:rPr>
                <w:rFonts w:ascii="Arial" w:hAnsi="Arial" w:cs="Arial"/>
              </w:rPr>
              <w:t>.</w:t>
            </w:r>
          </w:p>
          <w:p w14:paraId="1A568975" w14:textId="7282E84D" w:rsidR="00FB7500" w:rsidRPr="00E64B74" w:rsidRDefault="003367F2" w:rsidP="003367F2">
            <w:pPr>
              <w:spacing w:line="240" w:lineRule="atLeast"/>
              <w:ind w:left="708"/>
              <w:jc w:val="both"/>
              <w:rPr>
                <w:rFonts w:ascii="Arial" w:hAnsi="Arial" w:cs="Arial"/>
              </w:rPr>
            </w:pPr>
            <w:r w:rsidRPr="00E64B74">
              <w:rPr>
                <w:rFonts w:ascii="Arial" w:hAnsi="Arial" w:cs="Arial"/>
              </w:rPr>
              <w:t>-</w:t>
            </w:r>
            <w:r w:rsidR="00AD0ED0" w:rsidRPr="00E64B74">
              <w:rPr>
                <w:rFonts w:ascii="Arial" w:hAnsi="Arial" w:cs="Arial"/>
              </w:rPr>
              <w:t xml:space="preserve"> </w:t>
            </w:r>
            <w:r w:rsidRPr="00E64B74">
              <w:rPr>
                <w:rFonts w:ascii="Arial" w:hAnsi="Arial" w:cs="Arial"/>
              </w:rPr>
              <w:t xml:space="preserve">Fase 3: </w:t>
            </w:r>
            <w:r w:rsidR="00F13EEA" w:rsidRPr="00E64B74">
              <w:rPr>
                <w:rFonts w:ascii="Arial" w:hAnsi="Arial" w:cs="Arial"/>
              </w:rPr>
              <w:t>6</w:t>
            </w:r>
            <w:r w:rsidRPr="00E64B74">
              <w:rPr>
                <w:rFonts w:ascii="Arial" w:hAnsi="Arial" w:cs="Arial"/>
              </w:rPr>
              <w:t xml:space="preserve">% </w:t>
            </w:r>
            <w:r w:rsidR="00CE4B0E" w:rsidRPr="00E64B74">
              <w:rPr>
                <w:rFonts w:ascii="Arial" w:hAnsi="Arial" w:cs="Arial"/>
              </w:rPr>
              <w:t xml:space="preserve">del importe de adjudicación </w:t>
            </w:r>
            <w:r w:rsidRPr="00E64B74">
              <w:rPr>
                <w:rFonts w:ascii="Arial" w:hAnsi="Arial" w:cs="Arial"/>
              </w:rPr>
              <w:t xml:space="preserve">a la finalización de la fase de la fase de </w:t>
            </w:r>
            <w:r w:rsidR="00F13EEA" w:rsidRPr="00E64B74">
              <w:rPr>
                <w:rFonts w:ascii="Arial" w:hAnsi="Arial" w:cs="Arial"/>
              </w:rPr>
              <w:t>“Cierre</w:t>
            </w:r>
            <w:r w:rsidRPr="00E64B74">
              <w:rPr>
                <w:rFonts w:ascii="Arial" w:hAnsi="Arial" w:cs="Arial"/>
              </w:rPr>
              <w:t>”.</w:t>
            </w:r>
          </w:p>
          <w:p w14:paraId="04E40062" w14:textId="77777777" w:rsidR="000957BE" w:rsidRPr="00416B28" w:rsidRDefault="000957BE" w:rsidP="003367F2">
            <w:pPr>
              <w:spacing w:line="240" w:lineRule="atLeast"/>
              <w:ind w:left="708"/>
              <w:jc w:val="both"/>
              <w:rPr>
                <w:rFonts w:ascii="Arial" w:hAnsi="Arial" w:cs="Arial"/>
              </w:rPr>
            </w:pPr>
          </w:p>
          <w:p w14:paraId="0BBCE6D0" w14:textId="7A00FA7F" w:rsidR="001952D4" w:rsidRPr="00416B28" w:rsidRDefault="001952D4" w:rsidP="001952D4">
            <w:pPr>
              <w:spacing w:line="240" w:lineRule="atLeast"/>
              <w:jc w:val="both"/>
              <w:rPr>
                <w:rFonts w:ascii="Arial" w:hAnsi="Arial" w:cs="Arial"/>
              </w:rPr>
            </w:pPr>
            <w:r w:rsidRPr="00416B28">
              <w:rPr>
                <w:rFonts w:ascii="Arial" w:hAnsi="Arial" w:cs="Arial"/>
              </w:rPr>
              <w:t xml:space="preserve">El pago de los servicios objeto de este pliego </w:t>
            </w:r>
            <w:r w:rsidR="1932DD01" w:rsidRPr="00416B28">
              <w:rPr>
                <w:rFonts w:ascii="Arial" w:hAnsi="Arial" w:cs="Arial"/>
              </w:rPr>
              <w:t xml:space="preserve">por </w:t>
            </w:r>
            <w:r w:rsidR="05FEC3BE" w:rsidRPr="00416B28">
              <w:rPr>
                <w:rFonts w:ascii="Arial" w:hAnsi="Arial" w:cs="Arial"/>
              </w:rPr>
              <w:t xml:space="preserve">parte de </w:t>
            </w:r>
            <w:r w:rsidR="1932DD01" w:rsidRPr="00416B28">
              <w:rPr>
                <w:rFonts w:ascii="Arial" w:hAnsi="Arial" w:cs="Arial"/>
              </w:rPr>
              <w:t xml:space="preserve">la Fundación </w:t>
            </w:r>
            <w:r w:rsidRPr="00416B28">
              <w:rPr>
                <w:rFonts w:ascii="Arial" w:hAnsi="Arial" w:cs="Arial"/>
              </w:rPr>
              <w:t xml:space="preserve">se </w:t>
            </w:r>
            <w:r w:rsidR="1932DD01" w:rsidRPr="00416B28">
              <w:rPr>
                <w:rFonts w:ascii="Arial" w:hAnsi="Arial" w:cs="Arial"/>
              </w:rPr>
              <w:t>realizará</w:t>
            </w:r>
            <w:r w:rsidRPr="00416B28">
              <w:rPr>
                <w:rFonts w:ascii="Arial" w:hAnsi="Arial" w:cs="Arial"/>
              </w:rPr>
              <w:t xml:space="preserve"> previa declaración de conformidad emitida por el</w:t>
            </w:r>
            <w:r w:rsidR="00D018E0">
              <w:rPr>
                <w:rFonts w:ascii="Arial" w:hAnsi="Arial" w:cs="Arial"/>
              </w:rPr>
              <w:t>/la</w:t>
            </w:r>
            <w:r w:rsidRPr="00416B28">
              <w:rPr>
                <w:rFonts w:ascii="Arial" w:hAnsi="Arial" w:cs="Arial"/>
              </w:rPr>
              <w:t xml:space="preserve"> </w:t>
            </w:r>
            <w:r w:rsidR="00D018E0">
              <w:rPr>
                <w:rFonts w:ascii="Arial" w:hAnsi="Arial" w:cs="Arial"/>
              </w:rPr>
              <w:t xml:space="preserve">responsable del contrato </w:t>
            </w:r>
            <w:r w:rsidRPr="00416B28">
              <w:rPr>
                <w:rFonts w:ascii="Arial" w:hAnsi="Arial" w:cs="Arial"/>
              </w:rPr>
              <w:t xml:space="preserve">y previa presentación de las </w:t>
            </w:r>
            <w:r w:rsidR="1932DD01" w:rsidRPr="00416B28">
              <w:rPr>
                <w:rFonts w:ascii="Arial" w:hAnsi="Arial" w:cs="Arial"/>
              </w:rPr>
              <w:t xml:space="preserve">correspondientes </w:t>
            </w:r>
            <w:r w:rsidRPr="00416B28">
              <w:rPr>
                <w:rFonts w:ascii="Arial" w:hAnsi="Arial" w:cs="Arial"/>
              </w:rPr>
              <w:t xml:space="preserve">facturas, </w:t>
            </w:r>
            <w:r w:rsidR="1932DD01" w:rsidRPr="00416B28">
              <w:rPr>
                <w:rFonts w:ascii="Arial" w:hAnsi="Arial" w:cs="Arial"/>
              </w:rPr>
              <w:t>las cuales</w:t>
            </w:r>
            <w:r w:rsidRPr="00416B28">
              <w:rPr>
                <w:rFonts w:ascii="Arial" w:hAnsi="Arial" w:cs="Arial"/>
              </w:rPr>
              <w:t xml:space="preserve"> deberán presentarse </w:t>
            </w:r>
            <w:r w:rsidR="1932DD01" w:rsidRPr="00416B28">
              <w:rPr>
                <w:rFonts w:ascii="Arial" w:hAnsi="Arial" w:cs="Arial"/>
              </w:rPr>
              <w:t>de conformidad con</w:t>
            </w:r>
            <w:r w:rsidRPr="00416B28">
              <w:rPr>
                <w:rFonts w:ascii="Arial" w:hAnsi="Arial" w:cs="Arial"/>
              </w:rPr>
              <w:t xml:space="preserve"> el </w:t>
            </w:r>
            <w:r w:rsidR="42169E53" w:rsidRPr="00416B28">
              <w:rPr>
                <w:rFonts w:ascii="Arial" w:hAnsi="Arial" w:cs="Arial"/>
              </w:rPr>
              <w:t>anterior</w:t>
            </w:r>
            <w:r w:rsidR="1932DD01" w:rsidRPr="00416B28">
              <w:rPr>
                <w:rFonts w:ascii="Arial" w:hAnsi="Arial" w:cs="Arial"/>
              </w:rPr>
              <w:t xml:space="preserve"> </w:t>
            </w:r>
            <w:r w:rsidRPr="00416B28">
              <w:rPr>
                <w:rFonts w:ascii="Arial" w:hAnsi="Arial" w:cs="Arial"/>
              </w:rPr>
              <w:t xml:space="preserve">calendario </w:t>
            </w:r>
            <w:r w:rsidR="0F06DF9D" w:rsidRPr="00416B28">
              <w:rPr>
                <w:rFonts w:ascii="Arial" w:hAnsi="Arial" w:cs="Arial"/>
              </w:rPr>
              <w:t>e importes</w:t>
            </w:r>
            <w:r w:rsidR="00CE4B0E" w:rsidRPr="00416B28">
              <w:rPr>
                <w:rFonts w:ascii="Arial" w:hAnsi="Arial" w:cs="Arial"/>
              </w:rPr>
              <w:t>.</w:t>
            </w:r>
          </w:p>
          <w:p w14:paraId="46AF4DDA" w14:textId="77777777" w:rsidR="001952D4" w:rsidRPr="00416B28" w:rsidRDefault="001952D4" w:rsidP="00233FE9">
            <w:pPr>
              <w:spacing w:line="240" w:lineRule="atLeast"/>
              <w:jc w:val="both"/>
              <w:rPr>
                <w:rFonts w:ascii="Arial" w:hAnsi="Arial" w:cs="Arial"/>
              </w:rPr>
            </w:pPr>
          </w:p>
          <w:p w14:paraId="39EF6FE4" w14:textId="60D9E2F3" w:rsidR="00FB7500" w:rsidRPr="00416B28" w:rsidRDefault="0090150A" w:rsidP="00233FE9">
            <w:pPr>
              <w:spacing w:line="240" w:lineRule="atLeast"/>
              <w:jc w:val="both"/>
              <w:rPr>
                <w:rFonts w:ascii="Arial" w:hAnsi="Arial" w:cs="Arial"/>
              </w:rPr>
            </w:pPr>
            <w:r w:rsidRPr="00416B28">
              <w:rPr>
                <w:rFonts w:ascii="Arial" w:hAnsi="Arial" w:cs="Arial"/>
              </w:rPr>
              <w:t>Asimismo, el</w:t>
            </w:r>
            <w:r w:rsidR="000957BE" w:rsidRPr="00416B28">
              <w:rPr>
                <w:rFonts w:ascii="Arial" w:hAnsi="Arial" w:cs="Arial"/>
              </w:rPr>
              <w:t xml:space="preserve"> abono se producirá de conformidad </w:t>
            </w:r>
            <w:r w:rsidRPr="00416B28">
              <w:rPr>
                <w:rFonts w:ascii="Arial" w:hAnsi="Arial" w:cs="Arial"/>
              </w:rPr>
              <w:t>a</w:t>
            </w:r>
            <w:r w:rsidR="000957BE" w:rsidRPr="00416B28">
              <w:rPr>
                <w:rFonts w:ascii="Arial" w:hAnsi="Arial" w:cs="Arial"/>
              </w:rPr>
              <w:t xml:space="preserve"> lo dispuesto en la cláusula 44 del Pliego y el artículo 198.4 de la Ley 9/2017, de 8 de noviembre, de Contratos del Sector Público.</w:t>
            </w:r>
          </w:p>
          <w:p w14:paraId="31A451D3" w14:textId="77777777" w:rsidR="00B16FDA" w:rsidRPr="00416B28" w:rsidRDefault="00B16FDA" w:rsidP="00233FE9">
            <w:pPr>
              <w:spacing w:line="240" w:lineRule="atLeast"/>
              <w:jc w:val="both"/>
              <w:rPr>
                <w:rFonts w:ascii="Arial" w:hAnsi="Arial" w:cs="Arial"/>
              </w:rPr>
            </w:pPr>
          </w:p>
        </w:tc>
      </w:tr>
    </w:tbl>
    <w:p w14:paraId="4AB75DAA" w14:textId="77777777" w:rsidR="00FB7500" w:rsidRPr="00416B28" w:rsidRDefault="00FB7500"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CA3D4D" w:rsidRPr="00416B28" w14:paraId="14A40F86" w14:textId="77777777" w:rsidTr="622AAF3C">
        <w:trPr>
          <w:trHeight w:hRule="exact" w:val="340"/>
        </w:trPr>
        <w:tc>
          <w:tcPr>
            <w:tcW w:w="8506" w:type="dxa"/>
            <w:vAlign w:val="center"/>
          </w:tcPr>
          <w:p w14:paraId="77911A1F" w14:textId="77777777" w:rsidR="00FB7500" w:rsidRPr="00416B28" w:rsidRDefault="00FB7500" w:rsidP="005300B0">
            <w:pPr>
              <w:spacing w:line="240" w:lineRule="atLeast"/>
              <w:jc w:val="both"/>
              <w:rPr>
                <w:rFonts w:ascii="Arial" w:hAnsi="Arial" w:cs="Arial"/>
                <w:b/>
              </w:rPr>
            </w:pPr>
            <w:bookmarkStart w:id="11" w:name="CC_11"/>
            <w:r w:rsidRPr="00416B28">
              <w:rPr>
                <w:rFonts w:ascii="Arial" w:hAnsi="Arial" w:cs="Arial"/>
                <w:b/>
              </w:rPr>
              <w:t xml:space="preserve">11.- </w:t>
            </w:r>
            <w:bookmarkEnd w:id="11"/>
            <w:r w:rsidRPr="00416B28">
              <w:rPr>
                <w:rFonts w:ascii="Arial" w:hAnsi="Arial" w:cs="Arial"/>
                <w:b/>
              </w:rPr>
              <w:t>LUGAR DE EJECUCIÓN</w:t>
            </w:r>
          </w:p>
        </w:tc>
      </w:tr>
      <w:tr w:rsidR="00CA3D4D" w:rsidRPr="00416B28" w14:paraId="16CF7AF1" w14:textId="77777777" w:rsidTr="00C526BA">
        <w:trPr>
          <w:trHeight w:val="1690"/>
        </w:trPr>
        <w:tc>
          <w:tcPr>
            <w:tcW w:w="8506" w:type="dxa"/>
            <w:vAlign w:val="center"/>
          </w:tcPr>
          <w:p w14:paraId="7CD75FEF" w14:textId="06C06229" w:rsidR="00C526BA" w:rsidRDefault="00C526BA" w:rsidP="00C526BA">
            <w:pPr>
              <w:spacing w:line="240" w:lineRule="atLeast"/>
              <w:jc w:val="both"/>
              <w:rPr>
                <w:rFonts w:ascii="Arial" w:hAnsi="Arial" w:cs="Arial"/>
              </w:rPr>
            </w:pPr>
            <w:r w:rsidRPr="00416B28">
              <w:rPr>
                <w:rFonts w:ascii="Arial" w:hAnsi="Arial" w:cs="Arial"/>
                <w:color w:val="000000" w:themeColor="text1"/>
              </w:rPr>
              <w:t>El desempeño de las tareas licitadas se hará efectivo en las dependencias de</w:t>
            </w:r>
            <w:r w:rsidR="00826FA1">
              <w:rPr>
                <w:rFonts w:ascii="Arial" w:hAnsi="Arial" w:cs="Arial"/>
                <w:color w:val="000000" w:themeColor="text1"/>
              </w:rPr>
              <w:t xml:space="preserve"> </w:t>
            </w:r>
            <w:r w:rsidRPr="00416B28">
              <w:rPr>
                <w:rFonts w:ascii="Arial" w:hAnsi="Arial" w:cs="Arial"/>
                <w:color w:val="000000" w:themeColor="text1"/>
              </w:rPr>
              <w:t>l</w:t>
            </w:r>
            <w:r w:rsidR="00826FA1">
              <w:rPr>
                <w:rFonts w:ascii="Arial" w:hAnsi="Arial" w:cs="Arial"/>
                <w:color w:val="000000" w:themeColor="text1"/>
              </w:rPr>
              <w:t>a</w:t>
            </w:r>
            <w:r w:rsidRPr="00416B28">
              <w:rPr>
                <w:rFonts w:ascii="Arial" w:hAnsi="Arial" w:cs="Arial"/>
                <w:color w:val="000000" w:themeColor="text1"/>
              </w:rPr>
              <w:t xml:space="preserve"> </w:t>
            </w:r>
            <w:r w:rsidR="00826FA1">
              <w:rPr>
                <w:rFonts w:ascii="Arial" w:hAnsi="Arial" w:cs="Arial"/>
                <w:color w:val="000000" w:themeColor="text1"/>
              </w:rPr>
              <w:t>contratista</w:t>
            </w:r>
            <w:r w:rsidRPr="00416B28">
              <w:rPr>
                <w:rFonts w:ascii="Arial" w:hAnsi="Arial" w:cs="Arial"/>
                <w:color w:val="000000" w:themeColor="text1"/>
              </w:rPr>
              <w:t>, salvo que</w:t>
            </w:r>
            <w:r w:rsidR="00BD18C1" w:rsidRPr="00416B28">
              <w:rPr>
                <w:rFonts w:ascii="Arial" w:hAnsi="Arial" w:cs="Arial"/>
                <w:color w:val="000000" w:themeColor="text1"/>
              </w:rPr>
              <w:t>,</w:t>
            </w:r>
            <w:r w:rsidRPr="00416B28">
              <w:rPr>
                <w:rFonts w:ascii="Arial" w:hAnsi="Arial" w:cs="Arial"/>
                <w:color w:val="000000" w:themeColor="text1"/>
              </w:rPr>
              <w:t xml:space="preserve"> por </w:t>
            </w:r>
            <w:r w:rsidRPr="00E64B74">
              <w:rPr>
                <w:rFonts w:ascii="Arial" w:hAnsi="Arial" w:cs="Arial"/>
                <w:color w:val="000000" w:themeColor="text1"/>
              </w:rPr>
              <w:t>necesidades del servicio, se requiera la presencia de</w:t>
            </w:r>
            <w:r w:rsidR="00826FA1">
              <w:rPr>
                <w:rFonts w:ascii="Arial" w:hAnsi="Arial" w:cs="Arial"/>
                <w:color w:val="000000" w:themeColor="text1"/>
              </w:rPr>
              <w:t xml:space="preserve"> </w:t>
            </w:r>
            <w:r w:rsidR="00773CCD">
              <w:rPr>
                <w:rFonts w:ascii="Arial" w:hAnsi="Arial" w:cs="Arial"/>
                <w:color w:val="000000" w:themeColor="text1"/>
              </w:rPr>
              <w:t>aqué</w:t>
            </w:r>
            <w:r w:rsidR="00826FA1">
              <w:rPr>
                <w:rFonts w:ascii="Arial" w:hAnsi="Arial" w:cs="Arial"/>
                <w:color w:val="000000" w:themeColor="text1"/>
              </w:rPr>
              <w:t>lla</w:t>
            </w:r>
            <w:r w:rsidRPr="00E64B74">
              <w:rPr>
                <w:rFonts w:ascii="Arial" w:hAnsi="Arial" w:cs="Arial"/>
                <w:color w:val="000000" w:themeColor="text1"/>
              </w:rPr>
              <w:t xml:space="preserve"> en las instalaciones de </w:t>
            </w:r>
            <w:r w:rsidR="00773CCD">
              <w:rPr>
                <w:rFonts w:ascii="Arial" w:hAnsi="Arial" w:cs="Arial"/>
                <w:color w:val="000000" w:themeColor="text1"/>
              </w:rPr>
              <w:t>su titularidad o uso</w:t>
            </w:r>
            <w:r w:rsidRPr="00E64B74">
              <w:rPr>
                <w:rFonts w:ascii="Arial" w:hAnsi="Arial" w:cs="Arial"/>
                <w:color w:val="000000" w:themeColor="text1"/>
              </w:rPr>
              <w:t>.</w:t>
            </w:r>
            <w:r w:rsidR="0022608F" w:rsidRPr="00E64B74">
              <w:rPr>
                <w:rFonts w:ascii="Arial" w:hAnsi="Arial" w:cs="Arial"/>
                <w:color w:val="000000" w:themeColor="text1"/>
              </w:rPr>
              <w:t xml:space="preserve"> </w:t>
            </w:r>
            <w:r w:rsidR="00F94EB8" w:rsidRPr="00E64B74">
              <w:rPr>
                <w:rFonts w:ascii="Arial" w:hAnsi="Arial" w:cs="Arial"/>
                <w:color w:val="000000" w:themeColor="text1"/>
              </w:rPr>
              <w:t>En este sentido</w:t>
            </w:r>
            <w:r w:rsidR="0090262B" w:rsidRPr="00E64B74">
              <w:rPr>
                <w:rFonts w:ascii="Arial" w:hAnsi="Arial" w:cs="Arial"/>
                <w:color w:val="000000" w:themeColor="text1"/>
              </w:rPr>
              <w:t xml:space="preserve">, </w:t>
            </w:r>
            <w:r w:rsidR="00AF43E8" w:rsidRPr="00E64B74">
              <w:rPr>
                <w:rFonts w:ascii="Arial" w:hAnsi="Arial" w:cs="Arial"/>
                <w:color w:val="000000" w:themeColor="text1"/>
              </w:rPr>
              <w:t>podría</w:t>
            </w:r>
            <w:r w:rsidR="0090262B" w:rsidRPr="00E64B74">
              <w:rPr>
                <w:rFonts w:ascii="Arial" w:hAnsi="Arial" w:cs="Arial"/>
                <w:color w:val="000000" w:themeColor="text1"/>
              </w:rPr>
              <w:t xml:space="preserve"> ser </w:t>
            </w:r>
            <w:r w:rsidR="0090262B" w:rsidRPr="00E64B74">
              <w:rPr>
                <w:rFonts w:ascii="Arial" w:hAnsi="Arial" w:cs="Arial"/>
              </w:rPr>
              <w:t xml:space="preserve">necesario para el desarrollo de </w:t>
            </w:r>
            <w:r w:rsidR="009B0401" w:rsidRPr="00E64B74">
              <w:rPr>
                <w:rFonts w:ascii="Arial" w:hAnsi="Arial" w:cs="Arial"/>
              </w:rPr>
              <w:t xml:space="preserve">las </w:t>
            </w:r>
            <w:r w:rsidR="000E5BDC" w:rsidRPr="00E64B74">
              <w:rPr>
                <w:rFonts w:ascii="Arial" w:hAnsi="Arial" w:cs="Arial"/>
              </w:rPr>
              <w:t>tareas licitadas</w:t>
            </w:r>
            <w:r w:rsidR="0090262B" w:rsidRPr="00E64B74">
              <w:rPr>
                <w:rFonts w:ascii="Arial" w:hAnsi="Arial" w:cs="Arial"/>
              </w:rPr>
              <w:t xml:space="preserve"> </w:t>
            </w:r>
            <w:r w:rsidR="00A51972" w:rsidRPr="00E64B74">
              <w:rPr>
                <w:rFonts w:ascii="Arial" w:hAnsi="Arial" w:cs="Arial"/>
              </w:rPr>
              <w:t>que</w:t>
            </w:r>
            <w:r w:rsidR="00C43AF8" w:rsidRPr="00E64B74">
              <w:rPr>
                <w:rFonts w:ascii="Arial" w:hAnsi="Arial" w:cs="Arial"/>
              </w:rPr>
              <w:t xml:space="preserve"> </w:t>
            </w:r>
            <w:r w:rsidR="00773CCD">
              <w:rPr>
                <w:rFonts w:ascii="Arial" w:hAnsi="Arial" w:cs="Arial"/>
              </w:rPr>
              <w:t xml:space="preserve">la contratista </w:t>
            </w:r>
            <w:r w:rsidR="00A51972" w:rsidRPr="00E64B74">
              <w:rPr>
                <w:rFonts w:ascii="Arial" w:hAnsi="Arial" w:cs="Arial"/>
              </w:rPr>
              <w:t xml:space="preserve">tuviera que desplazarse </w:t>
            </w:r>
            <w:r w:rsidR="00DE7516" w:rsidRPr="00E64B74">
              <w:rPr>
                <w:rFonts w:ascii="Arial" w:hAnsi="Arial" w:cs="Arial"/>
              </w:rPr>
              <w:t xml:space="preserve">a una ubicación distinta </w:t>
            </w:r>
            <w:r w:rsidR="005E12E0" w:rsidRPr="00E64B74">
              <w:rPr>
                <w:rFonts w:ascii="Arial" w:hAnsi="Arial" w:cs="Arial"/>
              </w:rPr>
              <w:t>a la de</w:t>
            </w:r>
            <w:r w:rsidR="00DE7516" w:rsidRPr="00E64B74">
              <w:rPr>
                <w:rFonts w:ascii="Arial" w:hAnsi="Arial" w:cs="Arial"/>
              </w:rPr>
              <w:t xml:space="preserve"> las instalaciones de la entidad </w:t>
            </w:r>
            <w:r w:rsidR="00773CCD">
              <w:rPr>
                <w:rFonts w:ascii="Arial" w:hAnsi="Arial" w:cs="Arial"/>
              </w:rPr>
              <w:t>contratista</w:t>
            </w:r>
            <w:r w:rsidR="00A51972" w:rsidRPr="00E64B74">
              <w:rPr>
                <w:rFonts w:ascii="Arial" w:hAnsi="Arial" w:cs="Arial"/>
              </w:rPr>
              <w:t xml:space="preserve"> (por ejemplo,</w:t>
            </w:r>
            <w:r w:rsidR="00C43AF8" w:rsidRPr="00E64B74">
              <w:rPr>
                <w:rFonts w:ascii="Arial" w:hAnsi="Arial" w:cs="Arial"/>
              </w:rPr>
              <w:t xml:space="preserve"> a </w:t>
            </w:r>
            <w:r w:rsidR="00A71BE2" w:rsidRPr="00E64B74">
              <w:rPr>
                <w:rFonts w:ascii="Arial" w:hAnsi="Arial" w:cs="Arial"/>
              </w:rPr>
              <w:t>la sede</w:t>
            </w:r>
            <w:r w:rsidR="007D245E" w:rsidRPr="00E64B74">
              <w:rPr>
                <w:rFonts w:ascii="Arial" w:hAnsi="Arial" w:cs="Arial"/>
              </w:rPr>
              <w:t xml:space="preserve"> de </w:t>
            </w:r>
            <w:r w:rsidR="00DE7516" w:rsidRPr="00E64B74">
              <w:rPr>
                <w:rFonts w:ascii="Arial" w:hAnsi="Arial" w:cs="Arial"/>
              </w:rPr>
              <w:t>los</w:t>
            </w:r>
            <w:r w:rsidR="007D245E" w:rsidRPr="00E64B74">
              <w:rPr>
                <w:rFonts w:ascii="Arial" w:hAnsi="Arial" w:cs="Arial"/>
              </w:rPr>
              <w:t xml:space="preserve"> miembros del consorcio</w:t>
            </w:r>
            <w:r w:rsidR="00DE7516" w:rsidRPr="00E64B74">
              <w:rPr>
                <w:rFonts w:ascii="Arial" w:hAnsi="Arial" w:cs="Arial"/>
              </w:rPr>
              <w:t>,</w:t>
            </w:r>
            <w:r w:rsidR="007D245E" w:rsidRPr="00E64B74">
              <w:rPr>
                <w:rFonts w:ascii="Arial" w:hAnsi="Arial" w:cs="Arial"/>
              </w:rPr>
              <w:t xml:space="preserve"> ubicados en </w:t>
            </w:r>
            <w:r w:rsidR="00C43AF8" w:rsidRPr="00E64B74">
              <w:rPr>
                <w:rFonts w:ascii="Arial" w:hAnsi="Arial" w:cs="Arial"/>
              </w:rPr>
              <w:t>otros países</w:t>
            </w:r>
            <w:r w:rsidR="00DE7516" w:rsidRPr="00E64B74">
              <w:rPr>
                <w:rFonts w:ascii="Arial" w:hAnsi="Arial" w:cs="Arial"/>
              </w:rPr>
              <w:t>)</w:t>
            </w:r>
            <w:r w:rsidR="00C43AF8" w:rsidRPr="00E64B74">
              <w:rPr>
                <w:rFonts w:ascii="Arial" w:hAnsi="Arial" w:cs="Arial"/>
              </w:rPr>
              <w:t>.</w:t>
            </w:r>
          </w:p>
          <w:p w14:paraId="5B90661E" w14:textId="77777777" w:rsidR="00773CCD" w:rsidRPr="00E64B74" w:rsidRDefault="00773CCD" w:rsidP="00C526BA">
            <w:pPr>
              <w:spacing w:line="240" w:lineRule="atLeast"/>
              <w:jc w:val="both"/>
              <w:rPr>
                <w:rFonts w:ascii="Arial" w:hAnsi="Arial" w:cs="Arial"/>
                <w:color w:val="000000" w:themeColor="text1"/>
              </w:rPr>
            </w:pPr>
          </w:p>
          <w:p w14:paraId="6B78DD52" w14:textId="7E3BE831" w:rsidR="00FB7500" w:rsidRPr="00416B28" w:rsidRDefault="00C526BA" w:rsidP="00773CCD">
            <w:pPr>
              <w:spacing w:line="240" w:lineRule="atLeast"/>
              <w:jc w:val="both"/>
              <w:rPr>
                <w:rFonts w:ascii="Arial" w:hAnsi="Arial" w:cs="Arial"/>
                <w:color w:val="000000" w:themeColor="text1"/>
              </w:rPr>
            </w:pPr>
            <w:r w:rsidRPr="00E64B74">
              <w:rPr>
                <w:rFonts w:ascii="Arial" w:hAnsi="Arial" w:cs="Arial"/>
                <w:color w:val="000000" w:themeColor="text1"/>
              </w:rPr>
              <w:t xml:space="preserve">La </w:t>
            </w:r>
            <w:r w:rsidR="00773CCD">
              <w:rPr>
                <w:rFonts w:ascii="Arial" w:hAnsi="Arial" w:cs="Arial"/>
                <w:color w:val="000000" w:themeColor="text1"/>
              </w:rPr>
              <w:t>contratista</w:t>
            </w:r>
            <w:r w:rsidRPr="00E64B74">
              <w:rPr>
                <w:rFonts w:ascii="Arial" w:hAnsi="Arial" w:cs="Arial"/>
                <w:color w:val="000000" w:themeColor="text1"/>
              </w:rPr>
              <w:t xml:space="preserve"> </w:t>
            </w:r>
            <w:r w:rsidR="00AE5EDB" w:rsidRPr="00E64B74">
              <w:rPr>
                <w:rFonts w:ascii="Arial" w:hAnsi="Arial" w:cs="Arial"/>
                <w:color w:val="000000" w:themeColor="text1"/>
              </w:rPr>
              <w:t xml:space="preserve">deberá </w:t>
            </w:r>
            <w:r w:rsidRPr="00E64B74">
              <w:rPr>
                <w:rFonts w:ascii="Arial" w:hAnsi="Arial" w:cs="Arial"/>
                <w:color w:val="000000" w:themeColor="text1"/>
              </w:rPr>
              <w:t>asistir a todas las reuniones</w:t>
            </w:r>
            <w:r w:rsidRPr="00416B28">
              <w:rPr>
                <w:rFonts w:ascii="Arial" w:hAnsi="Arial" w:cs="Arial"/>
                <w:color w:val="000000" w:themeColor="text1"/>
              </w:rPr>
              <w:t xml:space="preserve"> necesarias, ya sean presenciales o telemáticas, para el perfecto seguimiento del contrato y prestación del servicio.</w:t>
            </w:r>
          </w:p>
        </w:tc>
      </w:tr>
    </w:tbl>
    <w:p w14:paraId="30AC359C" w14:textId="77777777" w:rsidR="00FB7500" w:rsidRPr="00416B28" w:rsidRDefault="00FB7500"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FC26DA" w:rsidRPr="00416B28" w14:paraId="3C47CD41" w14:textId="77777777" w:rsidTr="00576B02">
        <w:trPr>
          <w:trHeight w:hRule="exact" w:val="340"/>
        </w:trPr>
        <w:tc>
          <w:tcPr>
            <w:tcW w:w="8506" w:type="dxa"/>
            <w:gridSpan w:val="3"/>
            <w:vAlign w:val="center"/>
          </w:tcPr>
          <w:p w14:paraId="59917524" w14:textId="77777777" w:rsidR="00FB7500" w:rsidRPr="00416B28" w:rsidRDefault="00FB7500" w:rsidP="00233FE9">
            <w:pPr>
              <w:spacing w:line="240" w:lineRule="atLeast"/>
              <w:jc w:val="both"/>
              <w:rPr>
                <w:rFonts w:ascii="Arial" w:hAnsi="Arial" w:cs="Arial"/>
                <w:b/>
              </w:rPr>
            </w:pPr>
            <w:bookmarkStart w:id="12" w:name="CC_12"/>
            <w:r w:rsidRPr="00416B28">
              <w:rPr>
                <w:rFonts w:ascii="Arial" w:hAnsi="Arial" w:cs="Arial"/>
                <w:b/>
              </w:rPr>
              <w:t>12.-</w:t>
            </w:r>
            <w:bookmarkEnd w:id="12"/>
            <w:r w:rsidRPr="00416B28">
              <w:rPr>
                <w:rFonts w:ascii="Arial" w:hAnsi="Arial" w:cs="Arial"/>
                <w:b/>
              </w:rPr>
              <w:t xml:space="preserve"> ADMISIBILIDAD DE VARIANTES</w:t>
            </w:r>
          </w:p>
        </w:tc>
      </w:tr>
      <w:tr w:rsidR="003E5595" w:rsidRPr="00416B28" w14:paraId="17255BED" w14:textId="77777777" w:rsidTr="00576B02">
        <w:trPr>
          <w:trHeight w:hRule="exact" w:val="143"/>
        </w:trPr>
        <w:tc>
          <w:tcPr>
            <w:tcW w:w="8506" w:type="dxa"/>
            <w:gridSpan w:val="3"/>
            <w:tcBorders>
              <w:bottom w:val="nil"/>
            </w:tcBorders>
            <w:vAlign w:val="center"/>
          </w:tcPr>
          <w:p w14:paraId="299A1506" w14:textId="77777777" w:rsidR="00FB7500" w:rsidRPr="00416B28" w:rsidRDefault="00FB7500" w:rsidP="00233FE9">
            <w:pPr>
              <w:spacing w:line="240" w:lineRule="atLeast"/>
              <w:jc w:val="both"/>
              <w:rPr>
                <w:rFonts w:ascii="Arial" w:hAnsi="Arial" w:cs="Arial"/>
                <w:b/>
                <w:sz w:val="16"/>
                <w:szCs w:val="16"/>
              </w:rPr>
            </w:pPr>
          </w:p>
        </w:tc>
      </w:tr>
      <w:tr w:rsidR="008A1DDD" w:rsidRPr="00416B28" w14:paraId="684851B0" w14:textId="77777777" w:rsidTr="00576B02">
        <w:trPr>
          <w:trHeight w:hRule="exact" w:val="284"/>
        </w:trPr>
        <w:tc>
          <w:tcPr>
            <w:tcW w:w="851" w:type="dxa"/>
            <w:tcBorders>
              <w:top w:val="nil"/>
              <w:bottom w:val="nil"/>
              <w:right w:val="single" w:sz="8" w:space="0" w:color="auto"/>
            </w:tcBorders>
            <w:vAlign w:val="center"/>
          </w:tcPr>
          <w:p w14:paraId="0F445749" w14:textId="77777777" w:rsidR="00FB7500" w:rsidRPr="00416B28" w:rsidRDefault="00FB7500" w:rsidP="00233FE9">
            <w:pPr>
              <w:spacing w:line="240" w:lineRule="atLeast"/>
              <w:jc w:val="right"/>
              <w:rPr>
                <w:rFonts w:ascii="Arial" w:hAnsi="Arial" w:cs="Arial"/>
              </w:rPr>
            </w:pPr>
            <w:r w:rsidRPr="00416B28">
              <w:rPr>
                <w:rFonts w:ascii="Arial" w:hAnsi="Arial" w:cs="Arial"/>
              </w:rPr>
              <w:t>SÍ</w:t>
            </w:r>
          </w:p>
        </w:tc>
        <w:tc>
          <w:tcPr>
            <w:tcW w:w="284" w:type="dxa"/>
            <w:tcBorders>
              <w:top w:val="single" w:sz="8" w:space="0" w:color="auto"/>
              <w:left w:val="single" w:sz="8" w:space="0" w:color="auto"/>
              <w:bottom w:val="single" w:sz="8" w:space="0" w:color="auto"/>
              <w:right w:val="single" w:sz="8" w:space="0" w:color="auto"/>
            </w:tcBorders>
            <w:vAlign w:val="center"/>
          </w:tcPr>
          <w:p w14:paraId="4BD54A3C" w14:textId="77777777" w:rsidR="00FB7500" w:rsidRPr="00416B28" w:rsidRDefault="00FB7500" w:rsidP="00233FE9">
            <w:pPr>
              <w:spacing w:line="240" w:lineRule="atLeast"/>
              <w:jc w:val="center"/>
              <w:rPr>
                <w:rFonts w:ascii="Arial" w:hAnsi="Arial" w:cs="Arial"/>
                <w:b/>
              </w:rPr>
            </w:pPr>
          </w:p>
        </w:tc>
        <w:tc>
          <w:tcPr>
            <w:tcW w:w="7371" w:type="dxa"/>
            <w:vMerge w:val="restart"/>
            <w:tcBorders>
              <w:top w:val="nil"/>
              <w:left w:val="single" w:sz="8" w:space="0" w:color="auto"/>
            </w:tcBorders>
          </w:tcPr>
          <w:p w14:paraId="508DBAE9" w14:textId="77777777" w:rsidR="00FB7500" w:rsidRPr="00416B28" w:rsidRDefault="00FB7500" w:rsidP="00233FE9">
            <w:pPr>
              <w:spacing w:before="40" w:after="40" w:line="240" w:lineRule="atLeast"/>
              <w:jc w:val="both"/>
              <w:rPr>
                <w:rFonts w:ascii="Arial" w:hAnsi="Arial" w:cs="Arial"/>
              </w:rPr>
            </w:pPr>
          </w:p>
        </w:tc>
      </w:tr>
      <w:tr w:rsidR="007A1A44" w:rsidRPr="00416B28" w14:paraId="2847BF0C" w14:textId="77777777" w:rsidTr="00576B02">
        <w:trPr>
          <w:trHeight w:val="106"/>
        </w:trPr>
        <w:tc>
          <w:tcPr>
            <w:tcW w:w="1135" w:type="dxa"/>
            <w:gridSpan w:val="2"/>
            <w:tcBorders>
              <w:top w:val="nil"/>
              <w:bottom w:val="nil"/>
              <w:right w:val="nil"/>
            </w:tcBorders>
            <w:vAlign w:val="center"/>
          </w:tcPr>
          <w:p w14:paraId="3972ACFF" w14:textId="77777777" w:rsidR="00FB7500" w:rsidRPr="00416B28" w:rsidRDefault="00FB7500" w:rsidP="00233FE9">
            <w:pPr>
              <w:spacing w:line="240" w:lineRule="atLeast"/>
              <w:rPr>
                <w:rFonts w:ascii="Arial" w:hAnsi="Arial" w:cs="Arial"/>
              </w:rPr>
            </w:pPr>
          </w:p>
        </w:tc>
        <w:tc>
          <w:tcPr>
            <w:tcW w:w="7371" w:type="dxa"/>
            <w:vMerge/>
            <w:tcBorders>
              <w:left w:val="nil"/>
              <w:bottom w:val="nil"/>
            </w:tcBorders>
            <w:vAlign w:val="center"/>
          </w:tcPr>
          <w:p w14:paraId="7F63873A" w14:textId="77777777" w:rsidR="00FB7500" w:rsidRPr="00416B28" w:rsidRDefault="00FB7500" w:rsidP="00233FE9">
            <w:pPr>
              <w:spacing w:line="240" w:lineRule="atLeast"/>
              <w:rPr>
                <w:rFonts w:ascii="Arial" w:hAnsi="Arial" w:cs="Arial"/>
              </w:rPr>
            </w:pPr>
          </w:p>
        </w:tc>
      </w:tr>
      <w:tr w:rsidR="008A1DDD" w:rsidRPr="00416B28" w14:paraId="10A44E81" w14:textId="77777777" w:rsidTr="00576B02">
        <w:trPr>
          <w:trHeight w:hRule="exact" w:val="284"/>
        </w:trPr>
        <w:tc>
          <w:tcPr>
            <w:tcW w:w="851" w:type="dxa"/>
            <w:tcBorders>
              <w:top w:val="nil"/>
              <w:bottom w:val="nil"/>
              <w:right w:val="single" w:sz="8" w:space="0" w:color="auto"/>
            </w:tcBorders>
            <w:vAlign w:val="center"/>
          </w:tcPr>
          <w:p w14:paraId="6378F651" w14:textId="77777777" w:rsidR="00FB7500" w:rsidRPr="00416B28" w:rsidRDefault="00FB7500" w:rsidP="00233FE9">
            <w:pPr>
              <w:spacing w:line="240" w:lineRule="atLeast"/>
              <w:jc w:val="right"/>
              <w:rPr>
                <w:rFonts w:ascii="Arial" w:hAnsi="Arial" w:cs="Arial"/>
              </w:rPr>
            </w:pPr>
            <w:r w:rsidRPr="00416B28">
              <w:rPr>
                <w:rFonts w:ascii="Arial" w:hAnsi="Arial" w:cs="Arial"/>
              </w:rPr>
              <w:t>NO</w:t>
            </w:r>
          </w:p>
        </w:tc>
        <w:tc>
          <w:tcPr>
            <w:tcW w:w="284" w:type="dxa"/>
            <w:tcBorders>
              <w:top w:val="single" w:sz="8" w:space="0" w:color="auto"/>
              <w:left w:val="single" w:sz="8" w:space="0" w:color="auto"/>
              <w:bottom w:val="single" w:sz="8" w:space="0" w:color="auto"/>
              <w:right w:val="single" w:sz="8" w:space="0" w:color="auto"/>
            </w:tcBorders>
            <w:vAlign w:val="center"/>
          </w:tcPr>
          <w:p w14:paraId="328E5BCA" w14:textId="77777777" w:rsidR="00FB7500" w:rsidRPr="00416B28" w:rsidRDefault="000957BE" w:rsidP="00233FE9">
            <w:pPr>
              <w:spacing w:line="240" w:lineRule="atLeast"/>
              <w:jc w:val="center"/>
              <w:rPr>
                <w:rFonts w:ascii="Arial" w:hAnsi="Arial" w:cs="Arial"/>
                <w:b/>
              </w:rPr>
            </w:pPr>
            <w:r w:rsidRPr="00416B28">
              <w:rPr>
                <w:rFonts w:ascii="Arial" w:hAnsi="Arial" w:cs="Arial"/>
                <w:b/>
              </w:rPr>
              <w:t>X</w:t>
            </w:r>
          </w:p>
        </w:tc>
        <w:tc>
          <w:tcPr>
            <w:tcW w:w="7371" w:type="dxa"/>
            <w:tcBorders>
              <w:top w:val="nil"/>
              <w:left w:val="single" w:sz="8" w:space="0" w:color="auto"/>
              <w:bottom w:val="nil"/>
            </w:tcBorders>
            <w:vAlign w:val="center"/>
          </w:tcPr>
          <w:p w14:paraId="1A643079" w14:textId="77777777" w:rsidR="00FB7500" w:rsidRPr="00416B28" w:rsidRDefault="00FB7500" w:rsidP="00233FE9">
            <w:pPr>
              <w:spacing w:line="240" w:lineRule="atLeast"/>
              <w:rPr>
                <w:rFonts w:ascii="Arial" w:hAnsi="Arial" w:cs="Arial"/>
              </w:rPr>
            </w:pPr>
          </w:p>
        </w:tc>
      </w:tr>
      <w:tr w:rsidR="008A1DDD" w:rsidRPr="00416B28" w14:paraId="3DC672F8" w14:textId="77777777" w:rsidTr="00576B02">
        <w:trPr>
          <w:trHeight w:hRule="exact" w:val="147"/>
        </w:trPr>
        <w:tc>
          <w:tcPr>
            <w:tcW w:w="851" w:type="dxa"/>
            <w:tcBorders>
              <w:top w:val="nil"/>
              <w:right w:val="nil"/>
            </w:tcBorders>
            <w:vAlign w:val="center"/>
          </w:tcPr>
          <w:p w14:paraId="0A64555A" w14:textId="77777777" w:rsidR="00FB7500" w:rsidRPr="00416B28" w:rsidRDefault="00FB7500" w:rsidP="00233FE9">
            <w:pPr>
              <w:spacing w:line="240" w:lineRule="atLeast"/>
              <w:jc w:val="right"/>
              <w:rPr>
                <w:rFonts w:ascii="Arial" w:hAnsi="Arial" w:cs="Arial"/>
              </w:rPr>
            </w:pPr>
          </w:p>
        </w:tc>
        <w:tc>
          <w:tcPr>
            <w:tcW w:w="284" w:type="dxa"/>
            <w:tcBorders>
              <w:left w:val="nil"/>
              <w:right w:val="nil"/>
            </w:tcBorders>
            <w:vAlign w:val="center"/>
          </w:tcPr>
          <w:p w14:paraId="462B10CC" w14:textId="77777777" w:rsidR="00FB7500" w:rsidRPr="00416B28" w:rsidRDefault="00FB7500" w:rsidP="00233FE9">
            <w:pPr>
              <w:spacing w:line="240" w:lineRule="atLeast"/>
              <w:jc w:val="center"/>
              <w:rPr>
                <w:rFonts w:ascii="Arial" w:hAnsi="Arial" w:cs="Arial"/>
                <w:b/>
              </w:rPr>
            </w:pPr>
          </w:p>
        </w:tc>
        <w:tc>
          <w:tcPr>
            <w:tcW w:w="7371" w:type="dxa"/>
            <w:tcBorders>
              <w:top w:val="nil"/>
              <w:left w:val="nil"/>
            </w:tcBorders>
            <w:vAlign w:val="center"/>
          </w:tcPr>
          <w:p w14:paraId="7D30374D" w14:textId="77777777" w:rsidR="00FB7500" w:rsidRPr="00416B28" w:rsidRDefault="00FB7500" w:rsidP="00233FE9">
            <w:pPr>
              <w:spacing w:line="240" w:lineRule="atLeast"/>
              <w:rPr>
                <w:rFonts w:ascii="Arial" w:hAnsi="Arial" w:cs="Arial"/>
              </w:rPr>
            </w:pPr>
          </w:p>
        </w:tc>
      </w:tr>
    </w:tbl>
    <w:p w14:paraId="01356073" w14:textId="77777777" w:rsidR="00FB7500" w:rsidRPr="00416B28" w:rsidRDefault="00FB7500"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FC26DA" w:rsidRPr="00416B28" w14:paraId="61BFDC35" w14:textId="77777777" w:rsidTr="00576B02">
        <w:trPr>
          <w:trHeight w:hRule="exact" w:val="340"/>
        </w:trPr>
        <w:tc>
          <w:tcPr>
            <w:tcW w:w="8506" w:type="dxa"/>
            <w:gridSpan w:val="3"/>
            <w:vAlign w:val="center"/>
          </w:tcPr>
          <w:p w14:paraId="77C1D2C6" w14:textId="77777777" w:rsidR="00FB7500" w:rsidRPr="00416B28" w:rsidRDefault="00FB7500" w:rsidP="00233FE9">
            <w:pPr>
              <w:spacing w:line="240" w:lineRule="atLeast"/>
              <w:jc w:val="both"/>
              <w:rPr>
                <w:rFonts w:ascii="Arial" w:hAnsi="Arial" w:cs="Arial"/>
                <w:b/>
              </w:rPr>
            </w:pPr>
            <w:bookmarkStart w:id="13" w:name="CC_13"/>
            <w:r w:rsidRPr="00416B28">
              <w:rPr>
                <w:rFonts w:ascii="Arial" w:hAnsi="Arial" w:cs="Arial"/>
                <w:b/>
              </w:rPr>
              <w:t>13.-</w:t>
            </w:r>
            <w:bookmarkEnd w:id="13"/>
            <w:r w:rsidRPr="00416B28">
              <w:rPr>
                <w:rFonts w:ascii="Arial" w:hAnsi="Arial" w:cs="Arial"/>
                <w:b/>
              </w:rPr>
              <w:t xml:space="preserve"> REVISIÓN DE PRECIOS</w:t>
            </w:r>
          </w:p>
        </w:tc>
      </w:tr>
      <w:tr w:rsidR="003E5595" w:rsidRPr="00416B28" w14:paraId="1234555B" w14:textId="77777777" w:rsidTr="00576B02">
        <w:trPr>
          <w:trHeight w:hRule="exact" w:val="143"/>
        </w:trPr>
        <w:tc>
          <w:tcPr>
            <w:tcW w:w="8506" w:type="dxa"/>
            <w:gridSpan w:val="3"/>
            <w:tcBorders>
              <w:bottom w:val="nil"/>
            </w:tcBorders>
            <w:vAlign w:val="center"/>
          </w:tcPr>
          <w:p w14:paraId="186FC063" w14:textId="77777777" w:rsidR="00FB7500" w:rsidRPr="00416B28" w:rsidRDefault="00FB7500" w:rsidP="00233FE9">
            <w:pPr>
              <w:spacing w:line="240" w:lineRule="atLeast"/>
              <w:jc w:val="both"/>
              <w:rPr>
                <w:rFonts w:ascii="Arial" w:hAnsi="Arial" w:cs="Arial"/>
                <w:b/>
                <w:sz w:val="16"/>
                <w:szCs w:val="16"/>
              </w:rPr>
            </w:pPr>
          </w:p>
        </w:tc>
      </w:tr>
      <w:tr w:rsidR="008A1DDD" w:rsidRPr="00416B28" w14:paraId="23167EA0" w14:textId="77777777" w:rsidTr="00576B02">
        <w:trPr>
          <w:trHeight w:hRule="exact" w:val="284"/>
        </w:trPr>
        <w:tc>
          <w:tcPr>
            <w:tcW w:w="851" w:type="dxa"/>
            <w:tcBorders>
              <w:top w:val="nil"/>
              <w:bottom w:val="nil"/>
              <w:right w:val="single" w:sz="8" w:space="0" w:color="auto"/>
            </w:tcBorders>
            <w:vAlign w:val="center"/>
          </w:tcPr>
          <w:p w14:paraId="7CBB5128" w14:textId="77777777" w:rsidR="00FB7500" w:rsidRPr="00416B28" w:rsidRDefault="00FB7500" w:rsidP="00233FE9">
            <w:pPr>
              <w:spacing w:line="240" w:lineRule="atLeast"/>
              <w:jc w:val="right"/>
              <w:rPr>
                <w:rFonts w:ascii="Arial" w:hAnsi="Arial" w:cs="Arial"/>
              </w:rPr>
            </w:pPr>
            <w:r w:rsidRPr="00416B28">
              <w:rPr>
                <w:rFonts w:ascii="Arial" w:hAnsi="Arial" w:cs="Arial"/>
              </w:rPr>
              <w:t>SÍ</w:t>
            </w:r>
          </w:p>
        </w:tc>
        <w:tc>
          <w:tcPr>
            <w:tcW w:w="284" w:type="dxa"/>
            <w:tcBorders>
              <w:top w:val="single" w:sz="8" w:space="0" w:color="auto"/>
              <w:left w:val="single" w:sz="8" w:space="0" w:color="auto"/>
              <w:bottom w:val="single" w:sz="8" w:space="0" w:color="auto"/>
              <w:right w:val="single" w:sz="8" w:space="0" w:color="auto"/>
            </w:tcBorders>
            <w:vAlign w:val="center"/>
          </w:tcPr>
          <w:p w14:paraId="39256836" w14:textId="77777777" w:rsidR="00FB7500" w:rsidRPr="00416B28" w:rsidRDefault="00FB7500" w:rsidP="00233FE9">
            <w:pPr>
              <w:spacing w:line="240" w:lineRule="atLeast"/>
              <w:jc w:val="center"/>
              <w:rPr>
                <w:rFonts w:ascii="Arial" w:hAnsi="Arial" w:cs="Arial"/>
                <w:b/>
              </w:rPr>
            </w:pPr>
          </w:p>
        </w:tc>
        <w:tc>
          <w:tcPr>
            <w:tcW w:w="7371" w:type="dxa"/>
            <w:vMerge w:val="restart"/>
            <w:tcBorders>
              <w:top w:val="nil"/>
              <w:left w:val="single" w:sz="8" w:space="0" w:color="auto"/>
            </w:tcBorders>
          </w:tcPr>
          <w:p w14:paraId="6B1BC30B" w14:textId="77777777" w:rsidR="00FB7500" w:rsidRPr="00416B28" w:rsidRDefault="00FB7500" w:rsidP="00233FE9">
            <w:pPr>
              <w:spacing w:before="40" w:after="40" w:line="240" w:lineRule="atLeast"/>
              <w:jc w:val="both"/>
              <w:rPr>
                <w:rFonts w:ascii="Arial" w:hAnsi="Arial" w:cs="Arial"/>
              </w:rPr>
            </w:pPr>
          </w:p>
        </w:tc>
      </w:tr>
      <w:tr w:rsidR="007A1A44" w:rsidRPr="00416B28" w14:paraId="47AD4D3B" w14:textId="77777777" w:rsidTr="00576B02">
        <w:trPr>
          <w:trHeight w:val="189"/>
        </w:trPr>
        <w:tc>
          <w:tcPr>
            <w:tcW w:w="1135" w:type="dxa"/>
            <w:gridSpan w:val="2"/>
            <w:tcBorders>
              <w:top w:val="nil"/>
              <w:bottom w:val="nil"/>
              <w:right w:val="nil"/>
            </w:tcBorders>
            <w:vAlign w:val="center"/>
          </w:tcPr>
          <w:p w14:paraId="31047CE5" w14:textId="77777777" w:rsidR="00FB7500" w:rsidRPr="00416B28" w:rsidRDefault="00FB7500" w:rsidP="00233FE9">
            <w:pPr>
              <w:spacing w:line="240" w:lineRule="atLeast"/>
              <w:rPr>
                <w:rFonts w:ascii="Arial" w:hAnsi="Arial" w:cs="Arial"/>
              </w:rPr>
            </w:pPr>
          </w:p>
        </w:tc>
        <w:tc>
          <w:tcPr>
            <w:tcW w:w="7371" w:type="dxa"/>
            <w:vMerge/>
            <w:tcBorders>
              <w:left w:val="nil"/>
              <w:bottom w:val="nil"/>
            </w:tcBorders>
            <w:vAlign w:val="center"/>
          </w:tcPr>
          <w:p w14:paraId="14381C95" w14:textId="77777777" w:rsidR="00FB7500" w:rsidRPr="00416B28" w:rsidRDefault="00FB7500" w:rsidP="00233FE9">
            <w:pPr>
              <w:spacing w:line="240" w:lineRule="atLeast"/>
              <w:rPr>
                <w:rFonts w:ascii="Arial" w:hAnsi="Arial" w:cs="Arial"/>
              </w:rPr>
            </w:pPr>
          </w:p>
        </w:tc>
      </w:tr>
      <w:tr w:rsidR="008A1DDD" w:rsidRPr="00416B28" w14:paraId="783E856F" w14:textId="77777777" w:rsidTr="00576B02">
        <w:trPr>
          <w:trHeight w:hRule="exact" w:val="284"/>
        </w:trPr>
        <w:tc>
          <w:tcPr>
            <w:tcW w:w="851" w:type="dxa"/>
            <w:tcBorders>
              <w:top w:val="nil"/>
              <w:bottom w:val="nil"/>
              <w:right w:val="single" w:sz="8" w:space="0" w:color="auto"/>
            </w:tcBorders>
            <w:vAlign w:val="center"/>
          </w:tcPr>
          <w:p w14:paraId="5E78A6C0" w14:textId="77777777" w:rsidR="00FB7500" w:rsidRPr="00416B28" w:rsidRDefault="00FB7500" w:rsidP="00233FE9">
            <w:pPr>
              <w:spacing w:line="240" w:lineRule="atLeast"/>
              <w:jc w:val="right"/>
              <w:rPr>
                <w:rFonts w:ascii="Arial" w:hAnsi="Arial" w:cs="Arial"/>
              </w:rPr>
            </w:pPr>
            <w:r w:rsidRPr="00416B28">
              <w:rPr>
                <w:rFonts w:ascii="Arial" w:hAnsi="Arial" w:cs="Arial"/>
              </w:rPr>
              <w:t>NO</w:t>
            </w:r>
          </w:p>
        </w:tc>
        <w:tc>
          <w:tcPr>
            <w:tcW w:w="284" w:type="dxa"/>
            <w:tcBorders>
              <w:top w:val="single" w:sz="8" w:space="0" w:color="auto"/>
              <w:left w:val="single" w:sz="8" w:space="0" w:color="auto"/>
              <w:bottom w:val="single" w:sz="8" w:space="0" w:color="auto"/>
              <w:right w:val="single" w:sz="8" w:space="0" w:color="auto"/>
            </w:tcBorders>
            <w:vAlign w:val="center"/>
          </w:tcPr>
          <w:p w14:paraId="55A1F72E" w14:textId="77777777" w:rsidR="00FB7500" w:rsidRPr="00416B28" w:rsidRDefault="000957BE" w:rsidP="00233FE9">
            <w:pPr>
              <w:spacing w:line="240" w:lineRule="atLeast"/>
              <w:jc w:val="center"/>
              <w:rPr>
                <w:rFonts w:ascii="Arial" w:hAnsi="Arial" w:cs="Arial"/>
                <w:b/>
              </w:rPr>
            </w:pPr>
            <w:r w:rsidRPr="00416B28">
              <w:rPr>
                <w:rFonts w:ascii="Arial" w:hAnsi="Arial" w:cs="Arial"/>
                <w:b/>
              </w:rPr>
              <w:t>X</w:t>
            </w:r>
          </w:p>
        </w:tc>
        <w:tc>
          <w:tcPr>
            <w:tcW w:w="7371" w:type="dxa"/>
            <w:tcBorders>
              <w:top w:val="nil"/>
              <w:left w:val="single" w:sz="8" w:space="0" w:color="auto"/>
              <w:bottom w:val="nil"/>
            </w:tcBorders>
            <w:vAlign w:val="center"/>
          </w:tcPr>
          <w:p w14:paraId="41947AF9" w14:textId="77777777" w:rsidR="00FB7500" w:rsidRPr="00416B28" w:rsidRDefault="00FB7500" w:rsidP="00233FE9">
            <w:pPr>
              <w:spacing w:line="240" w:lineRule="atLeast"/>
              <w:rPr>
                <w:rFonts w:ascii="Arial" w:hAnsi="Arial" w:cs="Arial"/>
              </w:rPr>
            </w:pPr>
          </w:p>
        </w:tc>
      </w:tr>
      <w:tr w:rsidR="008A1DDD" w:rsidRPr="00416B28" w14:paraId="6780FFC3" w14:textId="77777777" w:rsidTr="00576B02">
        <w:trPr>
          <w:trHeight w:hRule="exact" w:val="147"/>
        </w:trPr>
        <w:tc>
          <w:tcPr>
            <w:tcW w:w="851" w:type="dxa"/>
            <w:tcBorders>
              <w:top w:val="nil"/>
              <w:right w:val="nil"/>
            </w:tcBorders>
            <w:vAlign w:val="center"/>
          </w:tcPr>
          <w:p w14:paraId="1191F182" w14:textId="77777777" w:rsidR="00FB7500" w:rsidRPr="00416B28" w:rsidRDefault="00FB7500" w:rsidP="00233FE9">
            <w:pPr>
              <w:spacing w:line="240" w:lineRule="atLeast"/>
              <w:jc w:val="right"/>
              <w:rPr>
                <w:rFonts w:ascii="Arial" w:hAnsi="Arial" w:cs="Arial"/>
              </w:rPr>
            </w:pPr>
          </w:p>
        </w:tc>
        <w:tc>
          <w:tcPr>
            <w:tcW w:w="284" w:type="dxa"/>
            <w:tcBorders>
              <w:left w:val="nil"/>
              <w:right w:val="nil"/>
            </w:tcBorders>
            <w:vAlign w:val="center"/>
          </w:tcPr>
          <w:p w14:paraId="26EAB735" w14:textId="77777777" w:rsidR="00FB7500" w:rsidRPr="00416B28" w:rsidRDefault="00FB7500" w:rsidP="00233FE9">
            <w:pPr>
              <w:spacing w:line="240" w:lineRule="atLeast"/>
              <w:jc w:val="center"/>
              <w:rPr>
                <w:rFonts w:ascii="Arial" w:hAnsi="Arial" w:cs="Arial"/>
                <w:b/>
              </w:rPr>
            </w:pPr>
          </w:p>
        </w:tc>
        <w:tc>
          <w:tcPr>
            <w:tcW w:w="7371" w:type="dxa"/>
            <w:tcBorders>
              <w:top w:val="nil"/>
              <w:left w:val="nil"/>
            </w:tcBorders>
            <w:vAlign w:val="center"/>
          </w:tcPr>
          <w:p w14:paraId="158341D3" w14:textId="77777777" w:rsidR="00FB7500" w:rsidRPr="00416B28" w:rsidRDefault="00FB7500" w:rsidP="00233FE9">
            <w:pPr>
              <w:spacing w:line="240" w:lineRule="atLeast"/>
              <w:rPr>
                <w:rFonts w:ascii="Arial" w:hAnsi="Arial" w:cs="Arial"/>
              </w:rPr>
            </w:pPr>
          </w:p>
        </w:tc>
      </w:tr>
    </w:tbl>
    <w:p w14:paraId="5AE0B9F3" w14:textId="77777777" w:rsidR="00FB7500" w:rsidRPr="00416B28" w:rsidRDefault="00FB7500"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FB7500" w:rsidRPr="00416B28" w14:paraId="11775788" w14:textId="77777777" w:rsidTr="60299C52">
        <w:trPr>
          <w:trHeight w:hRule="exact" w:val="567"/>
        </w:trPr>
        <w:tc>
          <w:tcPr>
            <w:tcW w:w="8506" w:type="dxa"/>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7A4A7E82" w14:textId="77777777" w:rsidR="00FB7500" w:rsidRPr="00416B28" w:rsidRDefault="00FB7500" w:rsidP="00233FE9">
            <w:pPr>
              <w:spacing w:before="40" w:after="40" w:line="240" w:lineRule="atLeast"/>
              <w:jc w:val="both"/>
              <w:rPr>
                <w:rFonts w:ascii="Arial" w:hAnsi="Arial" w:cs="Arial"/>
                <w:b/>
                <w:szCs w:val="22"/>
                <w:lang w:eastAsia="en-US"/>
              </w:rPr>
            </w:pPr>
            <w:bookmarkStart w:id="14" w:name="CC_14"/>
            <w:r w:rsidRPr="00416B28">
              <w:rPr>
                <w:rFonts w:ascii="Arial" w:hAnsi="Arial" w:cs="Arial"/>
                <w:b/>
                <w:szCs w:val="22"/>
                <w:lang w:eastAsia="en-US"/>
              </w:rPr>
              <w:t xml:space="preserve">14.- </w:t>
            </w:r>
            <w:bookmarkEnd w:id="14"/>
            <w:r w:rsidRPr="00416B28">
              <w:rPr>
                <w:rFonts w:ascii="Arial" w:hAnsi="Arial" w:cs="Arial"/>
                <w:b/>
                <w:szCs w:val="22"/>
                <w:lang w:eastAsia="en-US"/>
              </w:rPr>
              <w:t>AUTORIZACIONES / HABILITACIONES EMPRESARIALES O PROFESIONALES, SOLVENCIA ECONÓMICA Y FINANCIERA, Y TÉCNICA O PROFESIONAL</w:t>
            </w:r>
          </w:p>
          <w:p w14:paraId="16E43C43" w14:textId="77777777" w:rsidR="00FB7500" w:rsidRPr="00416B28" w:rsidRDefault="00FB7500" w:rsidP="00233FE9">
            <w:pPr>
              <w:spacing w:before="40" w:after="40" w:line="240" w:lineRule="atLeast"/>
              <w:jc w:val="both"/>
              <w:rPr>
                <w:rFonts w:ascii="Arial" w:hAnsi="Arial" w:cs="Arial"/>
                <w:b/>
                <w:szCs w:val="22"/>
                <w:lang w:eastAsia="en-US"/>
              </w:rPr>
            </w:pPr>
          </w:p>
          <w:p w14:paraId="4CE893B5" w14:textId="77777777" w:rsidR="00FB7500" w:rsidRPr="00416B28" w:rsidRDefault="00FB7500" w:rsidP="00233FE9">
            <w:pPr>
              <w:spacing w:before="40" w:after="40" w:line="240" w:lineRule="atLeast"/>
              <w:jc w:val="both"/>
              <w:rPr>
                <w:rFonts w:ascii="Arial" w:hAnsi="Arial" w:cs="Arial"/>
                <w:szCs w:val="22"/>
                <w:lang w:eastAsia="en-US"/>
              </w:rPr>
            </w:pPr>
          </w:p>
        </w:tc>
      </w:tr>
      <w:tr w:rsidR="00FB7500" w:rsidRPr="00416B28" w14:paraId="3ACA620B" w14:textId="77777777" w:rsidTr="60299C52">
        <w:trPr>
          <w:trHeight w:val="782"/>
        </w:trPr>
        <w:tc>
          <w:tcPr>
            <w:tcW w:w="8506" w:type="dxa"/>
            <w:gridSpan w:val="11"/>
            <w:tcBorders>
              <w:top w:val="single" w:sz="4" w:space="0" w:color="000000" w:themeColor="text1"/>
              <w:left w:val="single" w:sz="4" w:space="0" w:color="000000" w:themeColor="text1"/>
              <w:right w:val="single" w:sz="4" w:space="0" w:color="000000" w:themeColor="text1"/>
            </w:tcBorders>
            <w:shd w:val="clear" w:color="auto" w:fill="FFFFFF" w:themeFill="background1"/>
          </w:tcPr>
          <w:p w14:paraId="2A65A88A" w14:textId="77777777" w:rsidR="00FB7500" w:rsidRPr="00416B28" w:rsidRDefault="00FB7500" w:rsidP="00233FE9">
            <w:pPr>
              <w:tabs>
                <w:tab w:val="left" w:pos="8222"/>
              </w:tabs>
              <w:spacing w:line="240" w:lineRule="atLeast"/>
              <w:ind w:left="142"/>
              <w:jc w:val="both"/>
              <w:rPr>
                <w:rFonts w:ascii="Arial" w:hAnsi="Arial" w:cs="Arial"/>
                <w:b/>
                <w:szCs w:val="22"/>
                <w:lang w:eastAsia="en-US"/>
              </w:rPr>
            </w:pPr>
          </w:p>
          <w:p w14:paraId="18FF8F73" w14:textId="77777777" w:rsidR="00FB7500" w:rsidRPr="00416B28" w:rsidRDefault="00FB7500" w:rsidP="00233FE9">
            <w:pPr>
              <w:tabs>
                <w:tab w:val="left" w:pos="8222"/>
              </w:tabs>
              <w:spacing w:line="240" w:lineRule="atLeast"/>
              <w:ind w:left="142"/>
              <w:jc w:val="both"/>
              <w:rPr>
                <w:rFonts w:ascii="Arial" w:hAnsi="Arial" w:cs="Arial"/>
                <w:b/>
                <w:szCs w:val="22"/>
                <w:lang w:eastAsia="en-US"/>
              </w:rPr>
            </w:pPr>
            <w:r w:rsidRPr="00416B28">
              <w:rPr>
                <w:rFonts w:ascii="Arial" w:hAnsi="Arial" w:cs="Arial"/>
                <w:b/>
                <w:szCs w:val="22"/>
                <w:lang w:eastAsia="en-US"/>
              </w:rPr>
              <w:t>1) AUTORIZACIONES / HABILITACIONES EMPRESARIALES O PROFESIONALES</w:t>
            </w:r>
          </w:p>
          <w:p w14:paraId="1F2EF609" w14:textId="77777777" w:rsidR="00FB7500" w:rsidRPr="00416B28" w:rsidRDefault="00FB7500" w:rsidP="00233FE9">
            <w:pPr>
              <w:tabs>
                <w:tab w:val="left" w:pos="8222"/>
              </w:tabs>
              <w:spacing w:line="240" w:lineRule="atLeast"/>
              <w:ind w:left="142" w:firstLine="181"/>
              <w:jc w:val="both"/>
              <w:rPr>
                <w:rFonts w:ascii="Arial" w:hAnsi="Arial" w:cs="Arial"/>
                <w:b/>
                <w:szCs w:val="22"/>
                <w:lang w:eastAsia="en-US"/>
              </w:rPr>
            </w:pPr>
            <w:r w:rsidRPr="00416B28">
              <w:rPr>
                <w:rFonts w:ascii="Arial" w:hAnsi="Arial" w:cs="Arial"/>
                <w:b/>
                <w:szCs w:val="22"/>
                <w:lang w:eastAsia="en-US"/>
              </w:rPr>
              <w:t>(art. 65 LCSP)</w:t>
            </w:r>
          </w:p>
          <w:p w14:paraId="67A18724" w14:textId="77777777" w:rsidR="00FB7500" w:rsidRPr="00416B28" w:rsidRDefault="00FB7500" w:rsidP="00233FE9">
            <w:pPr>
              <w:tabs>
                <w:tab w:val="left" w:pos="8222"/>
              </w:tabs>
              <w:spacing w:line="240" w:lineRule="atLeast"/>
              <w:ind w:left="142"/>
              <w:jc w:val="both"/>
              <w:rPr>
                <w:rFonts w:ascii="Arial" w:hAnsi="Arial" w:cs="Arial"/>
                <w:szCs w:val="22"/>
                <w:lang w:eastAsia="en-US"/>
              </w:rPr>
            </w:pPr>
          </w:p>
        </w:tc>
      </w:tr>
      <w:tr w:rsidR="00FB7500" w:rsidRPr="00416B28" w14:paraId="142B32F3" w14:textId="77777777" w:rsidTr="60299C5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left w:val="single" w:sz="4" w:space="0" w:color="000000" w:themeColor="text1"/>
              <w:bottom w:val="nil"/>
              <w:right w:val="nil"/>
            </w:tcBorders>
            <w:shd w:val="clear" w:color="auto" w:fill="FFFFFF" w:themeFill="background1"/>
            <w:vAlign w:val="center"/>
          </w:tcPr>
          <w:p w14:paraId="01202467" w14:textId="77777777" w:rsidR="00FB7500" w:rsidRPr="00416B28" w:rsidRDefault="00FB7500" w:rsidP="00233FE9">
            <w:pPr>
              <w:spacing w:line="240" w:lineRule="atLeast"/>
              <w:ind w:left="142"/>
              <w:jc w:val="both"/>
              <w:rPr>
                <w:rFonts w:ascii="Arial" w:hAnsi="Arial" w:cs="Arial"/>
                <w:szCs w:val="22"/>
                <w:lang w:eastAsia="en-US"/>
              </w:rPr>
            </w:pPr>
            <w:r w:rsidRPr="00416B28">
              <w:rPr>
                <w:rFonts w:ascii="Arial" w:hAnsi="Arial" w:cs="Arial"/>
                <w:szCs w:val="22"/>
                <w:lang w:eastAsia="en-US"/>
              </w:rPr>
              <w:t>Procede</w:t>
            </w:r>
            <w:r w:rsidRPr="00416B28">
              <w:rPr>
                <w:rFonts w:ascii="Arial" w:hAnsi="Arial" w:cs="Arial"/>
                <w:szCs w:val="22"/>
                <w:lang w:eastAsia="en-US"/>
              </w:rPr>
              <w:tab/>
            </w:r>
          </w:p>
        </w:tc>
        <w:tc>
          <w:tcPr>
            <w:tcW w:w="441" w:type="dxa"/>
            <w:gridSpan w:val="2"/>
            <w:tcBorders>
              <w:top w:val="nil"/>
              <w:left w:val="nil"/>
              <w:bottom w:val="nil"/>
              <w:right w:val="single" w:sz="8" w:space="0" w:color="auto"/>
            </w:tcBorders>
            <w:shd w:val="clear" w:color="auto" w:fill="FFFFFF" w:themeFill="background1"/>
            <w:vAlign w:val="center"/>
          </w:tcPr>
          <w:p w14:paraId="4921462E" w14:textId="77777777" w:rsidR="00FB7500" w:rsidRPr="00416B28" w:rsidRDefault="00FB7500" w:rsidP="00233FE9">
            <w:pPr>
              <w:spacing w:line="240" w:lineRule="atLeast"/>
              <w:jc w:val="both"/>
              <w:rPr>
                <w:rFonts w:ascii="Arial" w:hAnsi="Arial" w:cs="Arial"/>
                <w:szCs w:val="22"/>
                <w:lang w:eastAsia="en-US"/>
              </w:rPr>
            </w:pPr>
            <w:r w:rsidRPr="00416B28">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1C8E267C" w14:textId="77777777" w:rsidR="00FB7500" w:rsidRPr="00416B28" w:rsidRDefault="00FB7500" w:rsidP="00233FE9">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themeFill="background1"/>
            <w:vAlign w:val="center"/>
          </w:tcPr>
          <w:p w14:paraId="146724D6" w14:textId="77777777" w:rsidR="00FB7500" w:rsidRPr="00416B28" w:rsidRDefault="00FB7500" w:rsidP="00233FE9">
            <w:pPr>
              <w:spacing w:line="240" w:lineRule="atLeast"/>
              <w:jc w:val="both"/>
              <w:rPr>
                <w:rFonts w:ascii="Arial" w:hAnsi="Arial" w:cs="Arial"/>
                <w:szCs w:val="22"/>
                <w:lang w:eastAsia="en-US"/>
              </w:rPr>
            </w:pPr>
            <w:r w:rsidRPr="00416B28">
              <w:rPr>
                <w:rFonts w:ascii="Arial" w:hAnsi="Arial" w:cs="Arial"/>
                <w:szCs w:val="22"/>
                <w:lang w:eastAsia="en-US"/>
              </w:rPr>
              <w:t xml:space="preserve">  NO</w:t>
            </w:r>
          </w:p>
        </w:tc>
        <w:tc>
          <w:tcPr>
            <w:tcW w:w="294"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53FCEBA6" w14:textId="77777777" w:rsidR="00FB7500" w:rsidRPr="00416B28" w:rsidRDefault="000957BE" w:rsidP="00233FE9">
            <w:pPr>
              <w:spacing w:line="240" w:lineRule="atLeast"/>
              <w:jc w:val="both"/>
              <w:rPr>
                <w:rFonts w:ascii="Arial" w:hAnsi="Arial" w:cs="Arial"/>
                <w:szCs w:val="22"/>
                <w:lang w:eastAsia="en-US"/>
              </w:rPr>
            </w:pPr>
            <w:r w:rsidRPr="00416B28">
              <w:rPr>
                <w:rFonts w:ascii="Arial" w:hAnsi="Arial" w:cs="Arial"/>
                <w:szCs w:val="22"/>
                <w:lang w:eastAsia="en-US"/>
              </w:rPr>
              <w:t>X</w:t>
            </w:r>
          </w:p>
        </w:tc>
        <w:tc>
          <w:tcPr>
            <w:tcW w:w="4838" w:type="dxa"/>
            <w:tcBorders>
              <w:top w:val="nil"/>
              <w:left w:val="single" w:sz="8" w:space="0" w:color="auto"/>
              <w:bottom w:val="nil"/>
              <w:right w:val="single" w:sz="4" w:space="0" w:color="000000" w:themeColor="text1"/>
            </w:tcBorders>
            <w:shd w:val="clear" w:color="auto" w:fill="FFFFFF" w:themeFill="background1"/>
            <w:vAlign w:val="center"/>
          </w:tcPr>
          <w:p w14:paraId="28E92B34" w14:textId="77777777" w:rsidR="00FB7500" w:rsidRPr="00416B28" w:rsidRDefault="00FB7500" w:rsidP="00233FE9">
            <w:pPr>
              <w:spacing w:line="240" w:lineRule="atLeast"/>
              <w:jc w:val="both"/>
              <w:rPr>
                <w:rFonts w:ascii="Arial" w:hAnsi="Arial" w:cs="Arial"/>
                <w:szCs w:val="22"/>
                <w:lang w:eastAsia="en-US"/>
              </w:rPr>
            </w:pPr>
          </w:p>
        </w:tc>
      </w:tr>
      <w:tr w:rsidR="00FB7500" w:rsidRPr="00416B28" w14:paraId="4EB62230" w14:textId="77777777" w:rsidTr="006D5D4E">
        <w:trPr>
          <w:trHeight w:val="285"/>
        </w:trPr>
        <w:tc>
          <w:tcPr>
            <w:tcW w:w="8506" w:type="dxa"/>
            <w:gridSpan w:val="11"/>
            <w:tcBorders>
              <w:left w:val="single" w:sz="4" w:space="0" w:color="000000" w:themeColor="text1"/>
              <w:right w:val="single" w:sz="4" w:space="0" w:color="000000" w:themeColor="text1"/>
            </w:tcBorders>
            <w:shd w:val="clear" w:color="auto" w:fill="FFFFFF" w:themeFill="background1"/>
          </w:tcPr>
          <w:p w14:paraId="584E4B93" w14:textId="77777777" w:rsidR="00FB7500" w:rsidRPr="00416B28" w:rsidRDefault="00FB7500" w:rsidP="000957BE">
            <w:pPr>
              <w:tabs>
                <w:tab w:val="left" w:pos="8222"/>
              </w:tabs>
              <w:spacing w:line="240" w:lineRule="atLeast"/>
              <w:jc w:val="both"/>
              <w:rPr>
                <w:rFonts w:ascii="Arial" w:hAnsi="Arial" w:cs="Arial"/>
                <w:szCs w:val="22"/>
                <w:lang w:eastAsia="en-US"/>
              </w:rPr>
            </w:pPr>
          </w:p>
        </w:tc>
      </w:tr>
      <w:tr w:rsidR="00FB7500" w:rsidRPr="00416B28" w14:paraId="3851E0E0" w14:textId="77777777" w:rsidTr="60299C52">
        <w:trPr>
          <w:trHeight w:val="782"/>
        </w:trPr>
        <w:tc>
          <w:tcPr>
            <w:tcW w:w="8506" w:type="dxa"/>
            <w:gridSpan w:val="11"/>
            <w:tcBorders>
              <w:left w:val="single" w:sz="4" w:space="0" w:color="000000" w:themeColor="text1"/>
              <w:right w:val="single" w:sz="4" w:space="0" w:color="000000" w:themeColor="text1"/>
            </w:tcBorders>
            <w:shd w:val="clear" w:color="auto" w:fill="FFFFFF" w:themeFill="background1"/>
          </w:tcPr>
          <w:p w14:paraId="3C4A78D5" w14:textId="77777777" w:rsidR="00FB7500" w:rsidRPr="00416B28" w:rsidRDefault="00FB7500" w:rsidP="00233FE9">
            <w:pPr>
              <w:tabs>
                <w:tab w:val="left" w:pos="8222"/>
              </w:tabs>
              <w:spacing w:line="240" w:lineRule="atLeast"/>
              <w:ind w:left="142"/>
              <w:jc w:val="both"/>
              <w:rPr>
                <w:rFonts w:ascii="Arial" w:hAnsi="Arial" w:cs="Arial"/>
                <w:b/>
                <w:lang w:eastAsia="en-US"/>
              </w:rPr>
            </w:pPr>
            <w:r w:rsidRPr="00416B28">
              <w:rPr>
                <w:rFonts w:ascii="Arial" w:hAnsi="Arial" w:cs="Arial"/>
                <w:b/>
                <w:lang w:eastAsia="en-US"/>
              </w:rPr>
              <w:t>2) SOLVENCIA ECONÓMICA Y FINANCIERA</w:t>
            </w:r>
          </w:p>
          <w:p w14:paraId="100A64B7" w14:textId="77777777" w:rsidR="00FB7500" w:rsidRPr="00416B28" w:rsidRDefault="00FB7500" w:rsidP="00233FE9">
            <w:pPr>
              <w:tabs>
                <w:tab w:val="left" w:pos="8222"/>
              </w:tabs>
              <w:spacing w:line="240" w:lineRule="atLeast"/>
              <w:ind w:left="142"/>
              <w:jc w:val="both"/>
              <w:rPr>
                <w:rFonts w:ascii="Arial" w:hAnsi="Arial" w:cs="Arial"/>
                <w:b/>
                <w:lang w:eastAsia="en-US"/>
              </w:rPr>
            </w:pPr>
          </w:p>
          <w:p w14:paraId="79C67214" w14:textId="77777777" w:rsidR="00FB7500" w:rsidRPr="00416B28" w:rsidRDefault="000957BE" w:rsidP="006D5D4E">
            <w:pPr>
              <w:tabs>
                <w:tab w:val="left" w:pos="8222"/>
              </w:tabs>
              <w:spacing w:line="0" w:lineRule="atLeast"/>
              <w:ind w:left="142"/>
              <w:jc w:val="both"/>
              <w:rPr>
                <w:rFonts w:ascii="Arial" w:hAnsi="Arial" w:cs="Arial"/>
                <w:lang w:eastAsia="en-US"/>
              </w:rPr>
            </w:pPr>
            <w:r w:rsidRPr="00416B28">
              <w:rPr>
                <w:rFonts w:ascii="Arial" w:hAnsi="Arial" w:cs="Arial"/>
                <w:lang w:eastAsia="en-US"/>
              </w:rPr>
              <w:t xml:space="preserve">La </w:t>
            </w:r>
            <w:r w:rsidRPr="00416B28">
              <w:rPr>
                <w:rFonts w:ascii="Arial" w:hAnsi="Arial" w:cs="Arial"/>
                <w:b/>
                <w:lang w:eastAsia="en-US"/>
              </w:rPr>
              <w:t xml:space="preserve">solvencia económica y financiera </w:t>
            </w:r>
            <w:r w:rsidRPr="00416B28">
              <w:rPr>
                <w:rFonts w:ascii="Arial" w:hAnsi="Arial" w:cs="Arial"/>
                <w:lang w:eastAsia="en-US"/>
              </w:rPr>
              <w:t xml:space="preserve">se acreditará de alguna de las siguientes formas: </w:t>
            </w:r>
          </w:p>
          <w:p w14:paraId="4D1372E9" w14:textId="77777777" w:rsidR="007E370F" w:rsidRPr="00416B28" w:rsidRDefault="007E370F" w:rsidP="006D5D4E">
            <w:pPr>
              <w:tabs>
                <w:tab w:val="left" w:pos="8222"/>
              </w:tabs>
              <w:spacing w:line="0" w:lineRule="atLeast"/>
              <w:ind w:left="142"/>
              <w:jc w:val="both"/>
              <w:rPr>
                <w:rFonts w:ascii="Arial" w:hAnsi="Arial" w:cs="Arial"/>
                <w:lang w:eastAsia="en-US"/>
              </w:rPr>
            </w:pPr>
          </w:p>
          <w:p w14:paraId="7E2C220B" w14:textId="05D37C4F" w:rsidR="007E370F" w:rsidRPr="00416B28" w:rsidRDefault="007E370F" w:rsidP="006D5D4E">
            <w:pPr>
              <w:pStyle w:val="Prrafodelista"/>
              <w:numPr>
                <w:ilvl w:val="0"/>
                <w:numId w:val="31"/>
              </w:numPr>
              <w:spacing w:line="0" w:lineRule="atLeast"/>
              <w:jc w:val="both"/>
              <w:rPr>
                <w:rFonts w:ascii="Arial" w:eastAsia="Cambria" w:hAnsi="Arial" w:cs="Arial"/>
                <w:color w:val="000000"/>
                <w:sz w:val="20"/>
                <w:szCs w:val="20"/>
              </w:rPr>
            </w:pPr>
            <w:r w:rsidRPr="00416B28">
              <w:rPr>
                <w:rFonts w:ascii="Arial" w:hAnsi="Arial" w:cs="Arial"/>
                <w:b/>
                <w:color w:val="000000" w:themeColor="text1"/>
                <w:sz w:val="20"/>
                <w:szCs w:val="20"/>
              </w:rPr>
              <w:t>Volumen anual de negocios</w:t>
            </w:r>
            <w:r w:rsidRPr="00416B28">
              <w:rPr>
                <w:rFonts w:ascii="Arial" w:hAnsi="Arial" w:cs="Arial"/>
                <w:color w:val="000000" w:themeColor="text1"/>
                <w:sz w:val="20"/>
                <w:szCs w:val="20"/>
              </w:rPr>
              <w:t xml:space="preserve"> que, referido al mejor ejercicio dentro de los 3 últimos disponibles, ha de ser igual o superior a </w:t>
            </w:r>
            <w:r w:rsidR="00155939" w:rsidRPr="00E831F6">
              <w:rPr>
                <w:rFonts w:ascii="Arial" w:hAnsi="Arial" w:cs="Arial"/>
                <w:b/>
                <w:color w:val="000000" w:themeColor="text1"/>
                <w:sz w:val="20"/>
                <w:szCs w:val="20"/>
              </w:rPr>
              <w:t>216.000</w:t>
            </w:r>
            <w:r w:rsidRPr="00E831F6">
              <w:rPr>
                <w:rFonts w:ascii="Arial" w:hAnsi="Arial" w:cs="Arial"/>
                <w:b/>
                <w:color w:val="000000" w:themeColor="text1"/>
                <w:sz w:val="20"/>
                <w:szCs w:val="20"/>
              </w:rPr>
              <w:t>,</w:t>
            </w:r>
            <w:r w:rsidR="00155939" w:rsidRPr="00E831F6">
              <w:rPr>
                <w:rFonts w:ascii="Arial" w:hAnsi="Arial" w:cs="Arial"/>
                <w:b/>
                <w:color w:val="000000" w:themeColor="text1"/>
                <w:sz w:val="20"/>
                <w:szCs w:val="20"/>
              </w:rPr>
              <w:t>00</w:t>
            </w:r>
            <w:r w:rsidR="00E831F6">
              <w:rPr>
                <w:rFonts w:ascii="Arial" w:hAnsi="Arial" w:cs="Arial"/>
                <w:color w:val="000000" w:themeColor="text1"/>
                <w:sz w:val="20"/>
                <w:szCs w:val="20"/>
              </w:rPr>
              <w:t xml:space="preserve"> euros</w:t>
            </w:r>
            <w:r w:rsidRPr="00416B28">
              <w:rPr>
                <w:rFonts w:ascii="Arial" w:hAnsi="Arial" w:cs="Arial"/>
                <w:color w:val="000000" w:themeColor="text1"/>
                <w:sz w:val="20"/>
                <w:szCs w:val="20"/>
              </w:rPr>
              <w:t>.</w:t>
            </w:r>
          </w:p>
          <w:p w14:paraId="7E22F22F" w14:textId="6D226F2D" w:rsidR="007E370F" w:rsidRPr="00416B28" w:rsidRDefault="007E370F" w:rsidP="006D5D4E">
            <w:pPr>
              <w:spacing w:after="200" w:line="0" w:lineRule="atLeast"/>
              <w:ind w:left="708"/>
              <w:jc w:val="both"/>
              <w:rPr>
                <w:rFonts w:ascii="Arial" w:eastAsia="Cambria" w:hAnsi="Arial" w:cs="Arial"/>
                <w:color w:val="000000"/>
              </w:rPr>
            </w:pPr>
            <w:r w:rsidRPr="00416B28">
              <w:rPr>
                <w:rFonts w:ascii="Arial" w:eastAsia="Cambria" w:hAnsi="Arial" w:cs="Arial"/>
                <w:color w:val="000000"/>
              </w:rPr>
              <w:t>Deberá indicarse este importe en el DEUC que se incluya en el archivo electrónico n</w:t>
            </w:r>
            <w:r w:rsidR="00394B05" w:rsidRPr="00416B28">
              <w:rPr>
                <w:rFonts w:ascii="Arial" w:eastAsia="Cambria" w:hAnsi="Arial" w:cs="Arial"/>
                <w:color w:val="000000"/>
              </w:rPr>
              <w:t>.</w:t>
            </w:r>
            <w:r w:rsidRPr="00416B28">
              <w:rPr>
                <w:rFonts w:ascii="Arial" w:eastAsia="Cambria" w:hAnsi="Arial" w:cs="Arial"/>
                <w:color w:val="000000"/>
              </w:rPr>
              <w:t>º</w:t>
            </w:r>
            <w:r w:rsidR="00394B05" w:rsidRPr="00416B28">
              <w:rPr>
                <w:rFonts w:ascii="Arial" w:eastAsia="Cambria" w:hAnsi="Arial" w:cs="Arial"/>
                <w:color w:val="000000"/>
              </w:rPr>
              <w:t xml:space="preserve"> </w:t>
            </w:r>
            <w:r w:rsidRPr="00416B28">
              <w:rPr>
                <w:rFonts w:ascii="Arial" w:eastAsia="Cambria" w:hAnsi="Arial" w:cs="Arial"/>
                <w:color w:val="000000"/>
              </w:rPr>
              <w:t>UNO.</w:t>
            </w:r>
          </w:p>
          <w:p w14:paraId="1DB1EE63" w14:textId="77777777" w:rsidR="007E370F" w:rsidRPr="00416B28" w:rsidRDefault="007E370F" w:rsidP="006D5D4E">
            <w:pPr>
              <w:tabs>
                <w:tab w:val="left" w:pos="8222"/>
              </w:tabs>
              <w:spacing w:line="0" w:lineRule="atLeast"/>
              <w:ind w:left="708" w:right="141"/>
              <w:jc w:val="both"/>
              <w:rPr>
                <w:rFonts w:ascii="Arial" w:hAnsi="Arial" w:cs="Arial"/>
              </w:rPr>
            </w:pPr>
            <w:r w:rsidRPr="00416B28">
              <w:rPr>
                <w:rFonts w:ascii="Arial" w:hAnsi="Arial" w:cs="Arial"/>
              </w:rPr>
              <w:t xml:space="preserve">El volumen anual de negocios se acreditará, cuando le sea requerido por los servicios dependientes del órgano de contratación, con anterioridad a la adjudicación del contrato, mediante cuentas anuales presentadas en el registro mercantil o en el registro oficial que corresponda. Los empresarios no obligados a presentar las cuentas en registros oficiales podrán aportar, como medio alternativo de acreditación, los libros contables debidamente legalizados. </w:t>
            </w:r>
          </w:p>
          <w:p w14:paraId="4A5EF7B6" w14:textId="5448A60B" w:rsidR="006D5D4E" w:rsidRPr="00416B28" w:rsidRDefault="006D5D4E" w:rsidP="000C15A9">
            <w:pPr>
              <w:spacing w:after="200" w:line="0" w:lineRule="atLeast"/>
              <w:jc w:val="both"/>
              <w:rPr>
                <w:rFonts w:ascii="Arial" w:hAnsi="Arial" w:cs="Arial"/>
              </w:rPr>
            </w:pPr>
          </w:p>
        </w:tc>
      </w:tr>
      <w:tr w:rsidR="00FB7500" w:rsidRPr="00416B28" w14:paraId="5802B811" w14:textId="77777777" w:rsidTr="60299C52">
        <w:trPr>
          <w:trHeight w:val="782"/>
        </w:trPr>
        <w:tc>
          <w:tcPr>
            <w:tcW w:w="8506" w:type="dxa"/>
            <w:gridSpan w:val="11"/>
            <w:tcBorders>
              <w:left w:val="single" w:sz="4" w:space="0" w:color="000000" w:themeColor="text1"/>
              <w:right w:val="single" w:sz="4" w:space="0" w:color="000000" w:themeColor="text1"/>
            </w:tcBorders>
            <w:shd w:val="clear" w:color="auto" w:fill="FFFFFF" w:themeFill="background1"/>
          </w:tcPr>
          <w:p w14:paraId="382CD076" w14:textId="77777777" w:rsidR="00FB7500" w:rsidRPr="00416B28" w:rsidRDefault="00FB7500" w:rsidP="00233FE9">
            <w:pPr>
              <w:tabs>
                <w:tab w:val="left" w:pos="8222"/>
              </w:tabs>
              <w:spacing w:line="240" w:lineRule="atLeast"/>
              <w:ind w:left="142"/>
              <w:jc w:val="both"/>
              <w:rPr>
                <w:rFonts w:ascii="Arial" w:hAnsi="Arial" w:cs="Arial"/>
                <w:szCs w:val="22"/>
                <w:lang w:eastAsia="en-US"/>
              </w:rPr>
            </w:pPr>
            <w:r w:rsidRPr="00416B28">
              <w:rPr>
                <w:rFonts w:ascii="Arial" w:hAnsi="Arial" w:cs="Arial"/>
                <w:b/>
                <w:szCs w:val="22"/>
                <w:lang w:eastAsia="en-US"/>
              </w:rPr>
              <w:t>3) SOLVENCIA TÉCNICA O PROFESIONAL</w:t>
            </w:r>
          </w:p>
          <w:p w14:paraId="2A46059A" w14:textId="77777777" w:rsidR="00FB7500" w:rsidRPr="00416B28" w:rsidRDefault="00FB7500" w:rsidP="00233FE9">
            <w:pPr>
              <w:tabs>
                <w:tab w:val="left" w:pos="8222"/>
              </w:tabs>
              <w:spacing w:line="240" w:lineRule="atLeast"/>
              <w:ind w:left="142"/>
              <w:jc w:val="both"/>
              <w:rPr>
                <w:rFonts w:ascii="Arial" w:hAnsi="Arial" w:cs="Arial"/>
                <w:szCs w:val="22"/>
                <w:lang w:eastAsia="en-US"/>
              </w:rPr>
            </w:pPr>
          </w:p>
          <w:p w14:paraId="5B51AA67" w14:textId="77777777" w:rsidR="007E370F" w:rsidRPr="00416B28" w:rsidRDefault="007E370F" w:rsidP="007E370F">
            <w:pPr>
              <w:tabs>
                <w:tab w:val="left" w:pos="8222"/>
              </w:tabs>
              <w:spacing w:line="240" w:lineRule="atLeast"/>
              <w:ind w:left="142"/>
              <w:jc w:val="both"/>
              <w:rPr>
                <w:rFonts w:ascii="Arial" w:hAnsi="Arial" w:cs="Arial"/>
                <w:lang w:eastAsia="en-US"/>
              </w:rPr>
            </w:pPr>
            <w:r w:rsidRPr="00416B28">
              <w:rPr>
                <w:rFonts w:ascii="Arial" w:hAnsi="Arial" w:cs="Arial"/>
                <w:lang w:eastAsia="en-US"/>
              </w:rPr>
              <w:t xml:space="preserve">La </w:t>
            </w:r>
            <w:r w:rsidRPr="00416B28">
              <w:rPr>
                <w:rFonts w:ascii="Arial" w:hAnsi="Arial" w:cs="Arial"/>
                <w:b/>
                <w:lang w:eastAsia="en-US"/>
              </w:rPr>
              <w:t xml:space="preserve">solvencia técnica o profesional </w:t>
            </w:r>
            <w:r w:rsidRPr="00416B28">
              <w:rPr>
                <w:rFonts w:ascii="Arial" w:hAnsi="Arial" w:cs="Arial"/>
                <w:lang w:eastAsia="en-US"/>
              </w:rPr>
              <w:t xml:space="preserve">se acreditará de alguna de las siguientes formas: </w:t>
            </w:r>
          </w:p>
          <w:p w14:paraId="670319DE" w14:textId="77777777" w:rsidR="00FB7500" w:rsidRPr="00416B28" w:rsidRDefault="00FB7500" w:rsidP="00233FE9">
            <w:pPr>
              <w:tabs>
                <w:tab w:val="left" w:pos="8222"/>
              </w:tabs>
              <w:spacing w:line="240" w:lineRule="atLeast"/>
              <w:ind w:left="142"/>
              <w:jc w:val="both"/>
              <w:rPr>
                <w:rFonts w:ascii="Arial" w:hAnsi="Arial" w:cs="Arial"/>
                <w:lang w:eastAsia="en-US"/>
              </w:rPr>
            </w:pPr>
          </w:p>
          <w:p w14:paraId="7D043B6D" w14:textId="061F72D9" w:rsidR="007E370F" w:rsidRPr="00416B28" w:rsidRDefault="003F7842" w:rsidP="003F7842">
            <w:pPr>
              <w:pStyle w:val="Prrafodelista"/>
              <w:spacing w:after="160" w:line="259" w:lineRule="auto"/>
              <w:jc w:val="both"/>
              <w:rPr>
                <w:rFonts w:ascii="Arial" w:hAnsi="Arial" w:cs="Arial"/>
                <w:color w:val="000000"/>
                <w:sz w:val="20"/>
                <w:szCs w:val="20"/>
              </w:rPr>
            </w:pPr>
            <w:r w:rsidRPr="00416B28">
              <w:rPr>
                <w:rFonts w:ascii="Arial" w:hAnsi="Arial" w:cs="Arial"/>
                <w:color w:val="000000" w:themeColor="text1"/>
                <w:sz w:val="20"/>
                <w:szCs w:val="20"/>
              </w:rPr>
              <w:t xml:space="preserve">a) </w:t>
            </w:r>
            <w:r w:rsidR="007E370F" w:rsidRPr="00416B28">
              <w:rPr>
                <w:rFonts w:ascii="Arial" w:hAnsi="Arial" w:cs="Arial"/>
                <w:color w:val="000000" w:themeColor="text1"/>
                <w:sz w:val="20"/>
                <w:szCs w:val="20"/>
              </w:rPr>
              <w:t>Relación de los principales servicios o trabajos realizados en los últimos tres (3) años</w:t>
            </w:r>
            <w:r w:rsidR="00B20464" w:rsidRPr="00416B28">
              <w:rPr>
                <w:rFonts w:ascii="Arial" w:hAnsi="Arial" w:cs="Arial"/>
                <w:color w:val="000000" w:themeColor="text1"/>
                <w:sz w:val="20"/>
                <w:szCs w:val="20"/>
              </w:rPr>
              <w:t>,</w:t>
            </w:r>
            <w:r w:rsidR="007E370F" w:rsidRPr="00416B28">
              <w:rPr>
                <w:rFonts w:ascii="Arial" w:hAnsi="Arial" w:cs="Arial"/>
                <w:color w:val="000000" w:themeColor="text1"/>
                <w:sz w:val="20"/>
                <w:szCs w:val="20"/>
              </w:rPr>
              <w:t xml:space="preserve"> </w:t>
            </w:r>
            <w:r w:rsidR="002777E6" w:rsidRPr="00416B28">
              <w:rPr>
                <w:rFonts w:ascii="Arial" w:hAnsi="Arial" w:cs="Arial"/>
                <w:color w:val="000000" w:themeColor="text1"/>
                <w:sz w:val="20"/>
                <w:szCs w:val="20"/>
              </w:rPr>
              <w:t>de igual o similar naturaleza que los que constituyen el objeto del cont</w:t>
            </w:r>
            <w:r w:rsidR="005B4EB6" w:rsidRPr="00416B28">
              <w:rPr>
                <w:rFonts w:ascii="Arial" w:hAnsi="Arial" w:cs="Arial"/>
                <w:color w:val="000000" w:themeColor="text1"/>
                <w:sz w:val="20"/>
                <w:szCs w:val="20"/>
              </w:rPr>
              <w:t>rato</w:t>
            </w:r>
            <w:r w:rsidR="007E370F" w:rsidRPr="00416B28">
              <w:rPr>
                <w:rFonts w:ascii="Arial" w:hAnsi="Arial" w:cs="Arial"/>
                <w:color w:val="000000" w:themeColor="text1"/>
                <w:sz w:val="20"/>
                <w:szCs w:val="20"/>
              </w:rPr>
              <w:t>.</w:t>
            </w:r>
          </w:p>
          <w:p w14:paraId="2668C660" w14:textId="5DECB6BC" w:rsidR="007E370F" w:rsidRPr="00416B28" w:rsidRDefault="007E370F" w:rsidP="002D6633">
            <w:pPr>
              <w:pStyle w:val="Textocomentario"/>
              <w:tabs>
                <w:tab w:val="left" w:pos="8222"/>
              </w:tabs>
              <w:ind w:left="720" w:right="141"/>
              <w:jc w:val="both"/>
              <w:rPr>
                <w:rFonts w:ascii="Arial" w:hAnsi="Arial" w:cs="Arial"/>
                <w:color w:val="000000"/>
                <w:lang w:val="es-ES"/>
              </w:rPr>
            </w:pPr>
            <w:r w:rsidRPr="00416B28">
              <w:rPr>
                <w:rFonts w:ascii="Arial" w:hAnsi="Arial" w:cs="Arial"/>
                <w:color w:val="000000"/>
                <w:lang w:val="es-ES"/>
              </w:rPr>
              <w:t xml:space="preserve">Podrán tomar parte en la licitación aquellas empresas que acrediten haber </w:t>
            </w:r>
            <w:r w:rsidR="003F7842" w:rsidRPr="00416B28">
              <w:rPr>
                <w:rFonts w:ascii="Arial" w:hAnsi="Arial" w:cs="Arial"/>
                <w:color w:val="000000"/>
                <w:lang w:val="es-ES"/>
              </w:rPr>
              <w:t>ejecutado</w:t>
            </w:r>
            <w:r w:rsidRPr="00416B28">
              <w:rPr>
                <w:rFonts w:ascii="Arial" w:hAnsi="Arial" w:cs="Arial"/>
                <w:color w:val="000000"/>
                <w:lang w:val="es-ES"/>
              </w:rPr>
              <w:t xml:space="preserve"> antes de la finalización del plazo de presentación de la propuesta y en el curso de los tres últimos años, uno o varios trabajos de igual o similar naturaleza a la del objeto del contrato y cuyo importe conjunto acumulado sea igual o superior a </w:t>
            </w:r>
            <w:r w:rsidR="00E831F6" w:rsidRPr="00E831F6">
              <w:rPr>
                <w:rFonts w:ascii="Arial" w:hAnsi="Arial" w:cs="Arial"/>
                <w:b/>
                <w:color w:val="000000"/>
                <w:lang w:val="es-ES"/>
              </w:rPr>
              <w:t>144.000</w:t>
            </w:r>
            <w:r w:rsidR="009A718E" w:rsidRPr="00416B28">
              <w:rPr>
                <w:rFonts w:ascii="Arial" w:hAnsi="Arial" w:cs="Arial"/>
                <w:color w:val="000000"/>
                <w:lang w:val="es-ES"/>
              </w:rPr>
              <w:t xml:space="preserve"> </w:t>
            </w:r>
            <w:r w:rsidRPr="00416B28">
              <w:rPr>
                <w:rFonts w:ascii="Arial" w:hAnsi="Arial" w:cs="Arial"/>
                <w:color w:val="000000"/>
                <w:lang w:val="es-ES"/>
              </w:rPr>
              <w:t xml:space="preserve">euros (IVA excluido), </w:t>
            </w:r>
            <w:r w:rsidR="002D6633" w:rsidRPr="00416B28">
              <w:rPr>
                <w:rFonts w:ascii="Arial" w:hAnsi="Arial" w:cs="Arial"/>
                <w:color w:val="000000"/>
                <w:lang w:val="es-ES"/>
              </w:rPr>
              <w:t>donde conste el importe, la fecha y el lugar de realización de los trabajos, y si se llevaron normalmente a buen término. Se admitirán certificados de buena ejecución de contratos en curso siempre que se hayan ejecutado al menos doce meses.</w:t>
            </w:r>
          </w:p>
          <w:p w14:paraId="1C8F1B6E" w14:textId="77777777" w:rsidR="003F7842" w:rsidRPr="00416B28" w:rsidRDefault="003F7842" w:rsidP="007E370F">
            <w:pPr>
              <w:pStyle w:val="Textocomentario"/>
              <w:tabs>
                <w:tab w:val="left" w:pos="8222"/>
              </w:tabs>
              <w:ind w:left="720" w:right="141"/>
              <w:jc w:val="both"/>
              <w:rPr>
                <w:rFonts w:ascii="Arial" w:hAnsi="Arial" w:cs="Arial"/>
                <w:color w:val="000000"/>
                <w:lang w:val="es-ES"/>
              </w:rPr>
            </w:pPr>
          </w:p>
          <w:p w14:paraId="391C1A89" w14:textId="77777777" w:rsidR="007E370F" w:rsidRPr="00416B28" w:rsidRDefault="007E370F" w:rsidP="007E370F">
            <w:pPr>
              <w:pStyle w:val="Textocomentario"/>
              <w:tabs>
                <w:tab w:val="left" w:pos="8222"/>
              </w:tabs>
              <w:ind w:left="720" w:right="141"/>
              <w:jc w:val="both"/>
              <w:rPr>
                <w:rFonts w:ascii="Arial" w:hAnsi="Arial" w:cs="Arial"/>
                <w:color w:val="000000"/>
                <w:lang w:val="es-ES"/>
              </w:rPr>
            </w:pPr>
            <w:r w:rsidRPr="00416B28">
              <w:rPr>
                <w:rFonts w:ascii="Arial" w:hAnsi="Arial" w:cs="Arial"/>
                <w:color w:val="000000"/>
                <w:lang w:val="es-ES"/>
              </w:rPr>
              <w:t xml:space="preserve">Para ello, deberá aportar en el DEUC que se deberá incluir en el </w:t>
            </w:r>
            <w:r w:rsidRPr="00416B28">
              <w:rPr>
                <w:rFonts w:ascii="Arial" w:hAnsi="Arial" w:cs="Arial"/>
                <w:b/>
                <w:color w:val="000000"/>
                <w:lang w:val="es-ES"/>
              </w:rPr>
              <w:t>archivo electrónico nº UNO</w:t>
            </w:r>
            <w:r w:rsidRPr="00416B28">
              <w:rPr>
                <w:rFonts w:ascii="Arial" w:hAnsi="Arial" w:cs="Arial"/>
                <w:color w:val="000000"/>
                <w:lang w:val="es-ES"/>
              </w:rPr>
              <w:t xml:space="preserve"> una relación de trabajos donde deberá indicarse: a) importe, b) breve descripción de cada trabajo, c) fecha de inicio y fin del proyecto y d) destinatario público o privado de los mismos. </w:t>
            </w:r>
          </w:p>
          <w:p w14:paraId="0632CFDE" w14:textId="77777777" w:rsidR="007E370F" w:rsidRPr="00416B28" w:rsidRDefault="007E370F" w:rsidP="007E370F">
            <w:pPr>
              <w:pStyle w:val="Textocomentario"/>
              <w:tabs>
                <w:tab w:val="left" w:pos="8222"/>
              </w:tabs>
              <w:ind w:left="720" w:right="141"/>
              <w:jc w:val="both"/>
              <w:rPr>
                <w:rFonts w:cs="Calibri"/>
                <w:color w:val="000000"/>
                <w:sz w:val="22"/>
                <w:szCs w:val="22"/>
                <w:lang w:val="es-ES"/>
              </w:rPr>
            </w:pPr>
          </w:p>
          <w:p w14:paraId="665D1FCF" w14:textId="4D8D4A3D" w:rsidR="007E370F" w:rsidRPr="00416B28" w:rsidRDefault="007E370F" w:rsidP="003F7842">
            <w:pPr>
              <w:spacing w:after="200" w:line="276" w:lineRule="auto"/>
              <w:ind w:left="708"/>
              <w:jc w:val="both"/>
              <w:rPr>
                <w:rFonts w:ascii="Arial" w:hAnsi="Arial" w:cs="Arial"/>
              </w:rPr>
            </w:pPr>
            <w:r w:rsidRPr="00416B28">
              <w:rPr>
                <w:rFonts w:ascii="Arial" w:hAnsi="Arial" w:cs="Arial"/>
              </w:rPr>
              <w:t xml:space="preserve">b) Cuando el licitador sea una </w:t>
            </w:r>
            <w:r w:rsidRPr="00416B28">
              <w:rPr>
                <w:rFonts w:ascii="Arial" w:hAnsi="Arial" w:cs="Arial"/>
                <w:b/>
              </w:rPr>
              <w:t>empresa de nueva creación</w:t>
            </w:r>
            <w:r w:rsidRPr="00416B28">
              <w:rPr>
                <w:rFonts w:ascii="Arial" w:hAnsi="Arial" w:cs="Arial"/>
              </w:rPr>
              <w:t xml:space="preserve">, entendiendo por tal aquella que tenga una antigüedad inferior a cinco años, su solvencia técnica se </w:t>
            </w:r>
            <w:r w:rsidR="57B51F12" w:rsidRPr="00416B28">
              <w:rPr>
                <w:rFonts w:ascii="Arial" w:hAnsi="Arial" w:cs="Arial"/>
              </w:rPr>
              <w:t xml:space="preserve">justificará </w:t>
            </w:r>
            <w:r w:rsidRPr="00416B28">
              <w:rPr>
                <w:rFonts w:ascii="Arial" w:hAnsi="Arial" w:cs="Arial"/>
              </w:rPr>
              <w:t>mediante:</w:t>
            </w:r>
          </w:p>
          <w:p w14:paraId="7F297C60" w14:textId="77777777" w:rsidR="00B045B3" w:rsidRPr="00416B28" w:rsidRDefault="007E370F" w:rsidP="00815D13">
            <w:pPr>
              <w:pStyle w:val="Prrafodelista"/>
              <w:numPr>
                <w:ilvl w:val="0"/>
                <w:numId w:val="44"/>
              </w:numPr>
              <w:tabs>
                <w:tab w:val="num" w:pos="2245"/>
              </w:tabs>
              <w:ind w:left="1048"/>
              <w:jc w:val="both"/>
              <w:rPr>
                <w:rFonts w:ascii="Arial" w:hAnsi="Arial" w:cs="Arial"/>
                <w:sz w:val="20"/>
                <w:szCs w:val="20"/>
              </w:rPr>
            </w:pPr>
            <w:r w:rsidRPr="00416B28">
              <w:rPr>
                <w:rFonts w:ascii="Arial" w:hAnsi="Arial" w:cs="Arial"/>
                <w:sz w:val="20"/>
                <w:szCs w:val="20"/>
              </w:rPr>
              <w:t>La indicación del personal técnico o de las unidades técnicas integradas o no en la empresa, participantes en el contrato, especialmente aquellas encargadas del control de calidad.</w:t>
            </w:r>
          </w:p>
          <w:p w14:paraId="2C58E70D" w14:textId="6E39687E" w:rsidR="007E370F" w:rsidRPr="00416B28" w:rsidRDefault="007E370F" w:rsidP="007E370F">
            <w:pPr>
              <w:jc w:val="both"/>
              <w:rPr>
                <w:rFonts w:ascii="Arial" w:hAnsi="Arial" w:cs="Arial"/>
              </w:rPr>
            </w:pPr>
            <w:r w:rsidRPr="00416B28">
              <w:rPr>
                <w:rFonts w:ascii="Arial" w:hAnsi="Arial" w:cs="Arial"/>
              </w:rPr>
              <w:t>En todo caso, tanto en el apartado a) como en el b) de la SOLVENCIA TÉCNICA o PROFESIONAL, corresponderá a la Mesa de Contratación, teniendo en cuenta el criterio del equipo técnico de la Fundación, determinar si los trabajos presentados en el correspondiente listado presentados para la acreditación de la solvencia técnica y profesional pueden calificarse como servicios similares de acuerdo con lo expuesto en los pliegos que rigen la licitación.</w:t>
            </w:r>
          </w:p>
          <w:p w14:paraId="69A497A4" w14:textId="77777777" w:rsidR="003F7842" w:rsidRPr="00416B28" w:rsidRDefault="003F7842" w:rsidP="007E370F">
            <w:pPr>
              <w:jc w:val="both"/>
              <w:rPr>
                <w:rFonts w:ascii="Arial" w:hAnsi="Arial" w:cs="Arial"/>
              </w:rPr>
            </w:pPr>
          </w:p>
          <w:p w14:paraId="6A5A5813" w14:textId="77777777" w:rsidR="007E370F" w:rsidRPr="00416B28" w:rsidRDefault="007E370F" w:rsidP="007E370F">
            <w:pPr>
              <w:jc w:val="both"/>
              <w:rPr>
                <w:rFonts w:ascii="Arial" w:hAnsi="Arial" w:cs="Arial"/>
              </w:rPr>
            </w:pPr>
            <w:r w:rsidRPr="00416B28">
              <w:rPr>
                <w:rFonts w:ascii="Arial" w:hAnsi="Arial" w:cs="Arial"/>
              </w:rPr>
              <w:t xml:space="preserve">Cuando le sea requerido por los servicios dependientes del órgano de contratación, con anterioridad a la adjudicación del contrato, los servicios o trabajos efectuados alegados tanto en el supuesto del apartado a) como en el del b), se acreditarán mediante certificados expedidos o visados por el órgano competente, cuando el destinatario sea una entidad del sector público; cuando el destinatario sea un sujeto privado, mediante un certificado expedido por éste o, a falta de este certificado, mediante una declaración del empresario acompañada de los documentos obrantes en poder del mismo que acrediten la realización de la prestación, tales como contratos o facturas de prestación de servicios. </w:t>
            </w:r>
          </w:p>
          <w:p w14:paraId="26F1C784" w14:textId="77777777" w:rsidR="003F7842" w:rsidRPr="00416B28" w:rsidRDefault="003F7842" w:rsidP="007E370F">
            <w:pPr>
              <w:jc w:val="both"/>
              <w:rPr>
                <w:rFonts w:ascii="Arial" w:hAnsi="Arial" w:cs="Arial"/>
              </w:rPr>
            </w:pPr>
          </w:p>
          <w:p w14:paraId="247FDB09" w14:textId="77777777" w:rsidR="00FB7500" w:rsidRPr="00416B28" w:rsidRDefault="00FB7500" w:rsidP="003F7842">
            <w:pPr>
              <w:tabs>
                <w:tab w:val="left" w:pos="8222"/>
              </w:tabs>
              <w:spacing w:line="240" w:lineRule="atLeast"/>
              <w:jc w:val="both"/>
              <w:rPr>
                <w:rFonts w:ascii="Arial" w:hAnsi="Arial" w:cs="Arial"/>
                <w:b/>
                <w:sz w:val="18"/>
                <w:szCs w:val="18"/>
                <w:lang w:eastAsia="en-US"/>
              </w:rPr>
            </w:pPr>
          </w:p>
        </w:tc>
      </w:tr>
      <w:tr w:rsidR="00FB7500" w:rsidRPr="00416B28" w14:paraId="1F563383" w14:textId="77777777" w:rsidTr="60299C52">
        <w:trPr>
          <w:trHeight w:val="307"/>
        </w:trPr>
        <w:tc>
          <w:tcPr>
            <w:tcW w:w="8506" w:type="dxa"/>
            <w:gridSpan w:val="11"/>
            <w:tcBorders>
              <w:left w:val="single" w:sz="4" w:space="0" w:color="000000" w:themeColor="text1"/>
              <w:right w:val="single" w:sz="4" w:space="0" w:color="000000" w:themeColor="text1"/>
            </w:tcBorders>
            <w:shd w:val="clear" w:color="auto" w:fill="FFFFFF" w:themeFill="background1"/>
            <w:vAlign w:val="center"/>
          </w:tcPr>
          <w:p w14:paraId="7B5C4F2C" w14:textId="77777777" w:rsidR="00FB7500" w:rsidRPr="00416B28" w:rsidRDefault="00FB7500" w:rsidP="007E370F">
            <w:pPr>
              <w:tabs>
                <w:tab w:val="left" w:pos="8222"/>
              </w:tabs>
              <w:spacing w:line="240" w:lineRule="atLeast"/>
              <w:ind w:left="142"/>
              <w:jc w:val="both"/>
              <w:rPr>
                <w:rFonts w:ascii="Arial" w:hAnsi="Arial" w:cs="Arial"/>
                <w:b/>
                <w:szCs w:val="22"/>
                <w:lang w:eastAsia="en-US"/>
              </w:rPr>
            </w:pPr>
            <w:r w:rsidRPr="00416B28">
              <w:rPr>
                <w:rFonts w:ascii="Arial" w:hAnsi="Arial" w:cs="Arial"/>
                <w:b/>
                <w:szCs w:val="22"/>
                <w:lang w:eastAsia="en-US"/>
              </w:rPr>
              <w:t>4) CLASIFICACIÓN</w:t>
            </w:r>
          </w:p>
        </w:tc>
      </w:tr>
      <w:tr w:rsidR="00FB7500" w:rsidRPr="00416B28" w14:paraId="10002FFC" w14:textId="77777777" w:rsidTr="60299C5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6" w:type="dxa"/>
            <w:gridSpan w:val="11"/>
            <w:tcBorders>
              <w:top w:val="nil"/>
              <w:left w:val="single" w:sz="4" w:space="0" w:color="000000" w:themeColor="text1"/>
              <w:bottom w:val="nil"/>
              <w:right w:val="single" w:sz="4" w:space="0" w:color="000000" w:themeColor="text1"/>
            </w:tcBorders>
            <w:shd w:val="clear" w:color="auto" w:fill="FFFFFF" w:themeFill="background1"/>
            <w:vAlign w:val="center"/>
          </w:tcPr>
          <w:p w14:paraId="4902EB0D" w14:textId="77777777" w:rsidR="00FB7500" w:rsidRPr="00416B28" w:rsidRDefault="00FB7500" w:rsidP="00562E4A">
            <w:pPr>
              <w:spacing w:line="240" w:lineRule="atLeast"/>
              <w:ind w:left="181"/>
              <w:jc w:val="both"/>
              <w:rPr>
                <w:rFonts w:ascii="Arial" w:hAnsi="Arial" w:cs="Arial"/>
                <w:szCs w:val="22"/>
                <w:lang w:eastAsia="en-US"/>
              </w:rPr>
            </w:pPr>
            <w:r w:rsidRPr="00416B28">
              <w:rPr>
                <w:rFonts w:ascii="Arial" w:hAnsi="Arial" w:cs="Arial"/>
                <w:szCs w:val="22"/>
                <w:lang w:eastAsia="en-US"/>
              </w:rPr>
              <w:t>La licitadora</w:t>
            </w:r>
            <w:r w:rsidR="00562E4A" w:rsidRPr="00416B28">
              <w:rPr>
                <w:rFonts w:ascii="Arial" w:hAnsi="Arial" w:cs="Arial"/>
                <w:szCs w:val="22"/>
                <w:lang w:eastAsia="en-US"/>
              </w:rPr>
              <w:t xml:space="preserve"> </w:t>
            </w:r>
            <w:r w:rsidRPr="00416B28">
              <w:rPr>
                <w:rFonts w:ascii="Arial" w:hAnsi="Arial" w:cs="Arial"/>
                <w:szCs w:val="22"/>
                <w:lang w:eastAsia="en-US"/>
              </w:rPr>
              <w:t>también podrá acreditar su solvencia mediante clasificación:</w:t>
            </w:r>
          </w:p>
        </w:tc>
      </w:tr>
      <w:tr w:rsidR="00FB7500" w:rsidRPr="00416B28" w14:paraId="5C0221AF" w14:textId="77777777" w:rsidTr="60299C5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left w:val="single" w:sz="4" w:space="0" w:color="000000" w:themeColor="text1"/>
              <w:bottom w:val="nil"/>
              <w:right w:val="nil"/>
            </w:tcBorders>
            <w:shd w:val="clear" w:color="auto" w:fill="FFFFFF" w:themeFill="background1"/>
            <w:vAlign w:val="center"/>
          </w:tcPr>
          <w:p w14:paraId="723D9D5A" w14:textId="77777777" w:rsidR="00FB7500" w:rsidRPr="00416B28" w:rsidRDefault="00FB7500" w:rsidP="00233FE9">
            <w:pPr>
              <w:spacing w:line="240" w:lineRule="atLeast"/>
              <w:ind w:left="181"/>
              <w:rPr>
                <w:rFonts w:ascii="Arial" w:hAnsi="Arial" w:cs="Arial"/>
                <w:szCs w:val="22"/>
                <w:lang w:eastAsia="en-US"/>
              </w:rPr>
            </w:pPr>
          </w:p>
        </w:tc>
        <w:tc>
          <w:tcPr>
            <w:tcW w:w="441" w:type="dxa"/>
            <w:gridSpan w:val="2"/>
            <w:tcBorders>
              <w:top w:val="nil"/>
              <w:left w:val="nil"/>
              <w:bottom w:val="nil"/>
              <w:right w:val="single" w:sz="8" w:space="0" w:color="auto"/>
            </w:tcBorders>
            <w:shd w:val="clear" w:color="auto" w:fill="FFFFFF" w:themeFill="background1"/>
            <w:vAlign w:val="center"/>
          </w:tcPr>
          <w:p w14:paraId="40CA787C" w14:textId="77777777" w:rsidR="00FB7500" w:rsidRPr="00416B28" w:rsidRDefault="00FB7500" w:rsidP="00233FE9">
            <w:pPr>
              <w:spacing w:line="240" w:lineRule="atLeast"/>
              <w:jc w:val="both"/>
              <w:rPr>
                <w:rFonts w:ascii="Arial" w:hAnsi="Arial" w:cs="Arial"/>
                <w:szCs w:val="22"/>
                <w:lang w:eastAsia="en-US"/>
              </w:rPr>
            </w:pPr>
            <w:r w:rsidRPr="00416B28">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327D1161" w14:textId="77777777" w:rsidR="00FB7500" w:rsidRPr="00416B28" w:rsidRDefault="00FB7500" w:rsidP="00233FE9">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themeFill="background1"/>
            <w:vAlign w:val="center"/>
          </w:tcPr>
          <w:p w14:paraId="03107209" w14:textId="77777777" w:rsidR="00FB7500" w:rsidRPr="00416B28" w:rsidRDefault="00FB7500" w:rsidP="00233FE9">
            <w:pPr>
              <w:spacing w:line="240" w:lineRule="atLeast"/>
              <w:jc w:val="both"/>
              <w:rPr>
                <w:rFonts w:ascii="Arial" w:hAnsi="Arial" w:cs="Arial"/>
                <w:szCs w:val="22"/>
                <w:lang w:eastAsia="en-US"/>
              </w:rPr>
            </w:pPr>
            <w:r w:rsidRPr="00416B28">
              <w:rPr>
                <w:rFonts w:ascii="Arial" w:hAnsi="Arial" w:cs="Arial"/>
                <w:szCs w:val="22"/>
                <w:lang w:eastAsia="en-US"/>
              </w:rPr>
              <w:t xml:space="preserve">  NO</w:t>
            </w:r>
          </w:p>
        </w:tc>
        <w:tc>
          <w:tcPr>
            <w:tcW w:w="294"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28F374CD" w14:textId="77777777" w:rsidR="00FB7500" w:rsidRPr="00416B28" w:rsidRDefault="007E370F" w:rsidP="00233FE9">
            <w:pPr>
              <w:spacing w:line="240" w:lineRule="atLeast"/>
              <w:jc w:val="both"/>
              <w:rPr>
                <w:rFonts w:ascii="Arial" w:hAnsi="Arial" w:cs="Arial"/>
                <w:szCs w:val="22"/>
                <w:lang w:eastAsia="en-US"/>
              </w:rPr>
            </w:pPr>
            <w:r w:rsidRPr="00416B28">
              <w:rPr>
                <w:rFonts w:ascii="Arial" w:hAnsi="Arial" w:cs="Arial"/>
                <w:szCs w:val="22"/>
                <w:lang w:eastAsia="en-US"/>
              </w:rPr>
              <w:t>X</w:t>
            </w:r>
          </w:p>
        </w:tc>
        <w:tc>
          <w:tcPr>
            <w:tcW w:w="4838" w:type="dxa"/>
            <w:tcBorders>
              <w:top w:val="nil"/>
              <w:left w:val="single" w:sz="8" w:space="0" w:color="auto"/>
              <w:bottom w:val="nil"/>
              <w:right w:val="single" w:sz="4" w:space="0" w:color="000000" w:themeColor="text1"/>
            </w:tcBorders>
            <w:shd w:val="clear" w:color="auto" w:fill="FFFFFF" w:themeFill="background1"/>
            <w:vAlign w:val="center"/>
          </w:tcPr>
          <w:p w14:paraId="1ED4926D" w14:textId="77777777" w:rsidR="00FB7500" w:rsidRPr="00416B28" w:rsidRDefault="00FB7500" w:rsidP="00233FE9">
            <w:pPr>
              <w:spacing w:line="240" w:lineRule="atLeast"/>
              <w:jc w:val="both"/>
              <w:rPr>
                <w:rFonts w:ascii="Arial" w:hAnsi="Arial" w:cs="Arial"/>
                <w:szCs w:val="22"/>
                <w:lang w:eastAsia="en-US"/>
              </w:rPr>
            </w:pPr>
          </w:p>
        </w:tc>
      </w:tr>
      <w:tr w:rsidR="00FB7500" w:rsidRPr="00416B28" w14:paraId="5416932A" w14:textId="77777777" w:rsidTr="60299C52">
        <w:trPr>
          <w:trHeight w:val="567"/>
        </w:trPr>
        <w:tc>
          <w:tcPr>
            <w:tcW w:w="8506" w:type="dxa"/>
            <w:gridSpan w:val="11"/>
            <w:tcBorders>
              <w:left w:val="single" w:sz="4" w:space="0" w:color="000000" w:themeColor="text1"/>
              <w:right w:val="single" w:sz="4" w:space="0" w:color="000000" w:themeColor="text1"/>
            </w:tcBorders>
            <w:shd w:val="clear" w:color="auto" w:fill="FFFFFF" w:themeFill="background1"/>
          </w:tcPr>
          <w:p w14:paraId="58D3185B" w14:textId="77777777" w:rsidR="00FB7500" w:rsidRPr="00416B28" w:rsidRDefault="00FB7500" w:rsidP="00233FE9">
            <w:pPr>
              <w:tabs>
                <w:tab w:val="left" w:pos="8222"/>
              </w:tabs>
              <w:spacing w:line="240" w:lineRule="atLeast"/>
              <w:ind w:left="284"/>
              <w:jc w:val="both"/>
              <w:rPr>
                <w:rFonts w:ascii="Arial" w:hAnsi="Arial" w:cs="Arial"/>
                <w:szCs w:val="22"/>
                <w:lang w:eastAsia="en-US"/>
              </w:rPr>
            </w:pPr>
          </w:p>
          <w:p w14:paraId="355A3679" w14:textId="77777777" w:rsidR="00FB7500" w:rsidRPr="00416B28" w:rsidRDefault="00FB7500" w:rsidP="00233FE9">
            <w:pPr>
              <w:tabs>
                <w:tab w:val="left" w:pos="8222"/>
              </w:tabs>
              <w:spacing w:line="240" w:lineRule="atLeast"/>
              <w:ind w:left="181"/>
              <w:jc w:val="both"/>
              <w:rPr>
                <w:rFonts w:ascii="Arial" w:hAnsi="Arial" w:cs="Arial"/>
                <w:szCs w:val="22"/>
                <w:lang w:eastAsia="en-US"/>
              </w:rPr>
            </w:pPr>
            <w:r w:rsidRPr="00416B28">
              <w:rPr>
                <w:rFonts w:ascii="Arial" w:hAnsi="Arial" w:cs="Arial"/>
                <w:b/>
                <w:szCs w:val="22"/>
                <w:lang w:eastAsia="en-US"/>
              </w:rPr>
              <w:t>5) ACREDITACIÓN DEL CUMPLIMIENTO DE LAS NORMAS DE GESTIÓN MEDIOAMBIENTAL Y GARANTÍA DE CALIDAD</w:t>
            </w:r>
          </w:p>
          <w:p w14:paraId="60E88A82" w14:textId="77777777" w:rsidR="00FB7500" w:rsidRPr="00416B28" w:rsidRDefault="00FB7500" w:rsidP="00233FE9">
            <w:pPr>
              <w:tabs>
                <w:tab w:val="left" w:pos="8222"/>
              </w:tabs>
              <w:spacing w:line="240" w:lineRule="atLeast"/>
              <w:ind w:left="284"/>
              <w:jc w:val="both"/>
              <w:rPr>
                <w:rFonts w:ascii="Arial" w:hAnsi="Arial" w:cs="Arial"/>
                <w:b/>
                <w:szCs w:val="22"/>
                <w:lang w:eastAsia="en-US"/>
              </w:rPr>
            </w:pPr>
          </w:p>
        </w:tc>
      </w:tr>
      <w:tr w:rsidR="00FB7500" w:rsidRPr="00416B28" w14:paraId="671B6124" w14:textId="77777777" w:rsidTr="60299C5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hemeFill="background1"/>
          </w:tcPr>
          <w:p w14:paraId="0118885B" w14:textId="77777777" w:rsidR="00FB7500" w:rsidRPr="00416B28" w:rsidRDefault="00FB7500"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themeFill="background1"/>
            <w:vAlign w:val="center"/>
          </w:tcPr>
          <w:p w14:paraId="2533B339" w14:textId="77777777" w:rsidR="00FB7500" w:rsidRPr="00416B28" w:rsidRDefault="00FB7500" w:rsidP="00233FE9">
            <w:pPr>
              <w:spacing w:line="240" w:lineRule="atLeast"/>
              <w:jc w:val="both"/>
              <w:rPr>
                <w:rFonts w:ascii="Arial" w:hAnsi="Arial" w:cs="Arial"/>
                <w:szCs w:val="22"/>
                <w:lang w:eastAsia="en-US"/>
              </w:rPr>
            </w:pPr>
            <w:r w:rsidRPr="00416B28">
              <w:rPr>
                <w:rFonts w:ascii="Arial"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4B6F52F8" w14:textId="77777777" w:rsidR="00FB7500" w:rsidRPr="00416B28" w:rsidRDefault="00FB7500"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themeFill="background1"/>
            <w:vAlign w:val="center"/>
          </w:tcPr>
          <w:p w14:paraId="08CEE175" w14:textId="77777777" w:rsidR="00FB7500" w:rsidRPr="00416B28" w:rsidRDefault="00FB7500" w:rsidP="00233FE9">
            <w:pPr>
              <w:spacing w:line="240" w:lineRule="atLeast"/>
              <w:jc w:val="both"/>
              <w:rPr>
                <w:rFonts w:ascii="Arial" w:hAnsi="Arial" w:cs="Arial"/>
                <w:szCs w:val="22"/>
                <w:lang w:eastAsia="en-US"/>
              </w:rPr>
            </w:pPr>
            <w:r w:rsidRPr="00416B28">
              <w:rPr>
                <w:rFonts w:ascii="Arial" w:hAnsi="Arial" w:cs="Arial"/>
                <w:szCs w:val="22"/>
                <w:lang w:eastAsia="en-US"/>
              </w:rPr>
              <w:t xml:space="preserve">  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03ABE9C6" w14:textId="77777777" w:rsidR="00FB7500" w:rsidRPr="00416B28" w:rsidRDefault="007E370F" w:rsidP="00233FE9">
            <w:pPr>
              <w:spacing w:line="240" w:lineRule="atLeast"/>
              <w:jc w:val="both"/>
              <w:rPr>
                <w:rFonts w:ascii="Arial" w:hAnsi="Arial" w:cs="Arial"/>
                <w:szCs w:val="22"/>
                <w:lang w:eastAsia="en-US"/>
              </w:rPr>
            </w:pPr>
            <w:r w:rsidRPr="00416B28">
              <w:rPr>
                <w:rFonts w:ascii="Arial" w:hAnsi="Arial" w:cs="Arial"/>
                <w:szCs w:val="22"/>
                <w:lang w:eastAsia="en-US"/>
              </w:rPr>
              <w:t>X</w:t>
            </w:r>
          </w:p>
        </w:tc>
        <w:tc>
          <w:tcPr>
            <w:tcW w:w="6332" w:type="dxa"/>
            <w:gridSpan w:val="5"/>
            <w:tcBorders>
              <w:top w:val="nil"/>
              <w:left w:val="single" w:sz="8" w:space="0" w:color="auto"/>
              <w:bottom w:val="nil"/>
              <w:right w:val="single" w:sz="4" w:space="0" w:color="000000" w:themeColor="text1"/>
            </w:tcBorders>
            <w:shd w:val="clear" w:color="auto" w:fill="FFFFFF" w:themeFill="background1"/>
            <w:vAlign w:val="center"/>
          </w:tcPr>
          <w:p w14:paraId="7534011B" w14:textId="77777777" w:rsidR="00FB7500" w:rsidRPr="00416B28" w:rsidRDefault="00FB7500" w:rsidP="00233FE9">
            <w:pPr>
              <w:spacing w:line="240" w:lineRule="atLeast"/>
              <w:jc w:val="both"/>
              <w:rPr>
                <w:rFonts w:ascii="Arial" w:hAnsi="Arial" w:cs="Arial"/>
                <w:szCs w:val="22"/>
                <w:lang w:eastAsia="en-US"/>
              </w:rPr>
            </w:pPr>
          </w:p>
        </w:tc>
      </w:tr>
      <w:tr w:rsidR="00FB7500" w:rsidRPr="00416B28" w14:paraId="34428874" w14:textId="77777777" w:rsidTr="60299C5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58"/>
        </w:trPr>
        <w:tc>
          <w:tcPr>
            <w:tcW w:w="8506" w:type="dxa"/>
            <w:gridSpan w:val="11"/>
            <w:tcBorders>
              <w:top w:val="nil"/>
              <w:left w:val="single" w:sz="4" w:space="0" w:color="auto"/>
              <w:bottom w:val="single" w:sz="4" w:space="0" w:color="auto"/>
              <w:right w:val="single" w:sz="4" w:space="0" w:color="auto"/>
            </w:tcBorders>
            <w:shd w:val="clear" w:color="auto" w:fill="FFFFFF" w:themeFill="background1"/>
            <w:vAlign w:val="center"/>
          </w:tcPr>
          <w:p w14:paraId="206A977E" w14:textId="77777777" w:rsidR="00FB7500" w:rsidRPr="00416B28" w:rsidRDefault="00FB7500" w:rsidP="00233FE9">
            <w:pPr>
              <w:spacing w:line="240" w:lineRule="atLeast"/>
              <w:jc w:val="both"/>
              <w:rPr>
                <w:rFonts w:ascii="Arial" w:hAnsi="Arial" w:cs="Arial"/>
                <w:szCs w:val="22"/>
                <w:lang w:eastAsia="en-US"/>
              </w:rPr>
            </w:pPr>
          </w:p>
        </w:tc>
      </w:tr>
    </w:tbl>
    <w:p w14:paraId="77798F26" w14:textId="77777777" w:rsidR="00FB7500" w:rsidRPr="00416B28" w:rsidRDefault="00FB7500" w:rsidP="00233FE9">
      <w:pPr>
        <w:spacing w:line="240" w:lineRule="atLeast"/>
        <w:jc w:val="both"/>
        <w:rPr>
          <w:rFonts w:ascii="Arial" w:hAnsi="Arial" w:cs="Arial"/>
          <w:b/>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84"/>
        <w:gridCol w:w="345"/>
        <w:gridCol w:w="722"/>
        <w:gridCol w:w="291"/>
        <w:gridCol w:w="6303"/>
      </w:tblGrid>
      <w:tr w:rsidR="00B4224C" w:rsidRPr="00416B28" w14:paraId="71349E57" w14:textId="77777777" w:rsidTr="64D59282">
        <w:trPr>
          <w:trHeight w:hRule="exact" w:val="340"/>
        </w:trPr>
        <w:tc>
          <w:tcPr>
            <w:tcW w:w="8506" w:type="dxa"/>
            <w:gridSpan w:val="6"/>
            <w:vAlign w:val="center"/>
          </w:tcPr>
          <w:p w14:paraId="0D7589D0" w14:textId="77777777" w:rsidR="00FB7500" w:rsidRPr="00416B28" w:rsidRDefault="00FB7500" w:rsidP="00233FE9">
            <w:pPr>
              <w:spacing w:line="240" w:lineRule="atLeast"/>
              <w:jc w:val="both"/>
              <w:rPr>
                <w:rFonts w:ascii="Arial" w:hAnsi="Arial" w:cs="Arial"/>
                <w:b/>
              </w:rPr>
            </w:pPr>
            <w:bookmarkStart w:id="15" w:name="CC_15"/>
            <w:r w:rsidRPr="00416B28">
              <w:rPr>
                <w:rFonts w:ascii="Arial" w:hAnsi="Arial" w:cs="Arial"/>
                <w:b/>
                <w:lang w:eastAsia="en-US"/>
              </w:rPr>
              <w:t xml:space="preserve">15.- </w:t>
            </w:r>
            <w:bookmarkEnd w:id="15"/>
            <w:r w:rsidRPr="00416B28">
              <w:rPr>
                <w:rFonts w:ascii="Arial" w:hAnsi="Arial" w:cs="Arial"/>
                <w:b/>
                <w:lang w:eastAsia="en-US"/>
              </w:rPr>
              <w:t>COMPROMISO DE ADSCRIPCIÓN OBLIGATORIA DE MEDIOS</w:t>
            </w:r>
          </w:p>
        </w:tc>
      </w:tr>
      <w:tr w:rsidR="00336936" w:rsidRPr="00416B28" w14:paraId="6DD34B2F" w14:textId="77777777" w:rsidTr="64D59282">
        <w:trPr>
          <w:trHeight w:val="70"/>
        </w:trPr>
        <w:tc>
          <w:tcPr>
            <w:tcW w:w="8506" w:type="dxa"/>
            <w:gridSpan w:val="6"/>
            <w:tcBorders>
              <w:bottom w:val="nil"/>
            </w:tcBorders>
            <w:vAlign w:val="center"/>
          </w:tcPr>
          <w:p w14:paraId="0AAB6F23" w14:textId="77777777" w:rsidR="00FB7500" w:rsidRPr="00416B28" w:rsidRDefault="00FB7500" w:rsidP="00233FE9">
            <w:pPr>
              <w:spacing w:line="240" w:lineRule="atLeast"/>
              <w:jc w:val="both"/>
              <w:rPr>
                <w:rFonts w:ascii="Arial" w:hAnsi="Arial" w:cs="Arial"/>
                <w:sz w:val="16"/>
                <w:szCs w:val="16"/>
              </w:rPr>
            </w:pPr>
          </w:p>
        </w:tc>
      </w:tr>
      <w:tr w:rsidR="00691A34" w:rsidRPr="00416B28" w14:paraId="05D18917" w14:textId="77777777" w:rsidTr="64D592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hemeFill="background1"/>
          </w:tcPr>
          <w:p w14:paraId="5DF83020" w14:textId="77777777" w:rsidR="00FB7500" w:rsidRPr="00416B28" w:rsidRDefault="00FB7500"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themeFill="background1"/>
            <w:vAlign w:val="center"/>
          </w:tcPr>
          <w:p w14:paraId="155B24C1" w14:textId="77777777" w:rsidR="00FB7500" w:rsidRPr="00416B28" w:rsidRDefault="00FB7500" w:rsidP="00233FE9">
            <w:pPr>
              <w:spacing w:line="240" w:lineRule="atLeast"/>
              <w:jc w:val="both"/>
              <w:rPr>
                <w:rFonts w:ascii="Arial" w:hAnsi="Arial" w:cs="Arial"/>
                <w:szCs w:val="22"/>
                <w:lang w:eastAsia="en-US"/>
              </w:rPr>
            </w:pPr>
            <w:r w:rsidRPr="00416B28">
              <w:rPr>
                <w:rFonts w:ascii="Arial"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649DAD85" w14:textId="77777777" w:rsidR="00FB7500" w:rsidRPr="00416B28" w:rsidRDefault="003F7842" w:rsidP="00233FE9">
            <w:pPr>
              <w:spacing w:line="240" w:lineRule="atLeast"/>
              <w:jc w:val="both"/>
              <w:rPr>
                <w:rFonts w:ascii="Arial" w:hAnsi="Arial" w:cs="Arial"/>
                <w:szCs w:val="22"/>
                <w:lang w:eastAsia="en-US"/>
              </w:rPr>
            </w:pPr>
            <w:r w:rsidRPr="00416B28">
              <w:rPr>
                <w:rFonts w:ascii="Arial" w:hAnsi="Arial" w:cs="Arial"/>
                <w:szCs w:val="22"/>
                <w:lang w:eastAsia="en-US"/>
              </w:rPr>
              <w:t>X</w:t>
            </w:r>
          </w:p>
        </w:tc>
        <w:tc>
          <w:tcPr>
            <w:tcW w:w="723" w:type="dxa"/>
            <w:tcBorders>
              <w:top w:val="nil"/>
              <w:left w:val="single" w:sz="8" w:space="0" w:color="auto"/>
              <w:bottom w:val="nil"/>
              <w:right w:val="single" w:sz="8" w:space="0" w:color="auto"/>
            </w:tcBorders>
            <w:shd w:val="clear" w:color="auto" w:fill="FFFFFF" w:themeFill="background1"/>
            <w:vAlign w:val="center"/>
          </w:tcPr>
          <w:p w14:paraId="1016A402" w14:textId="77777777" w:rsidR="00FB7500" w:rsidRPr="00416B28" w:rsidRDefault="00FB7500" w:rsidP="00233FE9">
            <w:pPr>
              <w:spacing w:line="240" w:lineRule="atLeast"/>
              <w:jc w:val="both"/>
              <w:rPr>
                <w:rFonts w:ascii="Arial" w:hAnsi="Arial" w:cs="Arial"/>
                <w:szCs w:val="22"/>
                <w:lang w:eastAsia="en-US"/>
              </w:rPr>
            </w:pPr>
            <w:r w:rsidRPr="00416B28">
              <w:rPr>
                <w:rFonts w:ascii="Arial"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4F9E884A" w14:textId="77777777" w:rsidR="00FB7500" w:rsidRPr="00416B28" w:rsidRDefault="00FB7500" w:rsidP="00233FE9">
            <w:pPr>
              <w:spacing w:line="240" w:lineRule="atLeast"/>
              <w:jc w:val="both"/>
              <w:rPr>
                <w:rFonts w:ascii="Arial" w:hAnsi="Arial" w:cs="Arial"/>
                <w:szCs w:val="22"/>
                <w:lang w:eastAsia="en-US"/>
              </w:rPr>
            </w:pPr>
          </w:p>
        </w:tc>
        <w:tc>
          <w:tcPr>
            <w:tcW w:w="6332" w:type="dxa"/>
            <w:tcBorders>
              <w:top w:val="nil"/>
              <w:left w:val="single" w:sz="8" w:space="0" w:color="auto"/>
              <w:bottom w:val="nil"/>
              <w:right w:val="single" w:sz="4" w:space="0" w:color="000000" w:themeColor="text1"/>
            </w:tcBorders>
            <w:shd w:val="clear" w:color="auto" w:fill="FFFFFF" w:themeFill="background1"/>
            <w:vAlign w:val="center"/>
          </w:tcPr>
          <w:p w14:paraId="0FDF5521" w14:textId="77777777" w:rsidR="00FB7500" w:rsidRPr="00416B28" w:rsidRDefault="00FB7500" w:rsidP="00233FE9">
            <w:pPr>
              <w:spacing w:line="240" w:lineRule="atLeast"/>
              <w:jc w:val="both"/>
              <w:rPr>
                <w:rFonts w:ascii="Arial" w:hAnsi="Arial" w:cs="Arial"/>
                <w:szCs w:val="22"/>
                <w:lang w:eastAsia="en-US"/>
              </w:rPr>
            </w:pPr>
          </w:p>
        </w:tc>
      </w:tr>
      <w:tr w:rsidR="00336936" w:rsidRPr="00416B28" w14:paraId="048783F0" w14:textId="77777777" w:rsidTr="64D59282">
        <w:trPr>
          <w:trHeight w:val="454"/>
        </w:trPr>
        <w:tc>
          <w:tcPr>
            <w:tcW w:w="8506" w:type="dxa"/>
            <w:gridSpan w:val="6"/>
            <w:tcBorders>
              <w:top w:val="nil"/>
            </w:tcBorders>
            <w:vAlign w:val="center"/>
          </w:tcPr>
          <w:p w14:paraId="7FD5CB05" w14:textId="7C85FE84" w:rsidR="00B47229" w:rsidRPr="00416B28" w:rsidRDefault="0094184F" w:rsidP="0094184F">
            <w:pPr>
              <w:spacing w:before="60" w:line="240" w:lineRule="atLeast"/>
              <w:jc w:val="both"/>
              <w:rPr>
                <w:rFonts w:ascii="Arial" w:hAnsi="Arial" w:cs="Arial"/>
                <w:color w:val="000000" w:themeColor="text1"/>
              </w:rPr>
            </w:pPr>
            <w:r w:rsidRPr="00416B28">
              <w:rPr>
                <w:rFonts w:ascii="Arial" w:hAnsi="Arial" w:cs="Arial"/>
                <w:color w:val="000000" w:themeColor="text1"/>
              </w:rPr>
              <w:t>Como</w:t>
            </w:r>
            <w:r w:rsidR="00235FF0" w:rsidRPr="00416B28">
              <w:rPr>
                <w:rFonts w:ascii="Arial" w:hAnsi="Arial" w:cs="Arial"/>
                <w:color w:val="000000" w:themeColor="text1"/>
              </w:rPr>
              <w:t xml:space="preserve"> requisito adicional de solvencia</w:t>
            </w:r>
            <w:r w:rsidRPr="00416B28">
              <w:rPr>
                <w:rFonts w:ascii="Arial" w:hAnsi="Arial" w:cs="Arial"/>
                <w:color w:val="000000" w:themeColor="text1"/>
              </w:rPr>
              <w:t>, de conformidad con el artículo 76.2 de la LCSP, l</w:t>
            </w:r>
            <w:r w:rsidR="00BA15EF" w:rsidRPr="00416B28">
              <w:rPr>
                <w:rFonts w:ascii="Arial" w:hAnsi="Arial" w:cs="Arial"/>
                <w:color w:val="000000" w:themeColor="text1"/>
              </w:rPr>
              <w:t xml:space="preserve">a </w:t>
            </w:r>
            <w:r w:rsidR="00C82DF3">
              <w:rPr>
                <w:rFonts w:ascii="Arial" w:hAnsi="Arial" w:cs="Arial"/>
                <w:color w:val="000000" w:themeColor="text1"/>
              </w:rPr>
              <w:t>contratista</w:t>
            </w:r>
            <w:r w:rsidR="00BA15EF" w:rsidRPr="00416B28">
              <w:rPr>
                <w:rFonts w:ascii="Arial" w:hAnsi="Arial" w:cs="Arial"/>
                <w:color w:val="000000" w:themeColor="text1"/>
              </w:rPr>
              <w:t xml:space="preserve"> deberá adscribir a la ejecución del contrato personal que pueda acreditar conocimiento y experiencia con las acreditaciones y trabajos realizados en áreas similares al objeto del contrato según los siguientes perfiles:</w:t>
            </w:r>
          </w:p>
          <w:p w14:paraId="1EE2755E" w14:textId="77777777" w:rsidR="00BA15EF" w:rsidRPr="00416B28" w:rsidRDefault="00BA15EF" w:rsidP="00BA15EF">
            <w:pPr>
              <w:jc w:val="both"/>
              <w:rPr>
                <w:rFonts w:ascii="Arial" w:hAnsi="Arial" w:cs="Arial"/>
                <w:color w:val="000000" w:themeColor="text1"/>
              </w:rPr>
            </w:pPr>
          </w:p>
          <w:p w14:paraId="47DA68C4" w14:textId="76BA416F" w:rsidR="009A718E" w:rsidRPr="00416B28" w:rsidRDefault="00B47229" w:rsidP="00BA15EF">
            <w:pPr>
              <w:numPr>
                <w:ilvl w:val="0"/>
                <w:numId w:val="35"/>
              </w:numPr>
              <w:jc w:val="both"/>
              <w:rPr>
                <w:rFonts w:ascii="Arial" w:hAnsi="Arial" w:cs="Arial"/>
                <w:color w:val="000000" w:themeColor="text1"/>
              </w:rPr>
            </w:pPr>
            <w:r w:rsidRPr="00416B28">
              <w:rPr>
                <w:rFonts w:ascii="Arial" w:hAnsi="Arial" w:cs="Arial"/>
                <w:b/>
                <w:color w:val="000000" w:themeColor="text1"/>
              </w:rPr>
              <w:t xml:space="preserve">Un/a </w:t>
            </w:r>
            <w:r w:rsidR="00042F0C" w:rsidRPr="00416B28">
              <w:rPr>
                <w:rFonts w:ascii="Arial" w:hAnsi="Arial" w:cs="Arial"/>
                <w:b/>
                <w:color w:val="000000" w:themeColor="text1"/>
              </w:rPr>
              <w:t>responsable</w:t>
            </w:r>
            <w:r w:rsidRPr="00416B28">
              <w:rPr>
                <w:rFonts w:ascii="Arial" w:hAnsi="Arial" w:cs="Arial"/>
                <w:b/>
                <w:color w:val="000000" w:themeColor="text1"/>
              </w:rPr>
              <w:t xml:space="preserve"> de</w:t>
            </w:r>
            <w:r w:rsidR="00BA15EF" w:rsidRPr="00416B28">
              <w:rPr>
                <w:rFonts w:ascii="Arial" w:hAnsi="Arial" w:cs="Arial"/>
                <w:b/>
                <w:color w:val="000000" w:themeColor="text1"/>
              </w:rPr>
              <w:t>l P</w:t>
            </w:r>
            <w:r w:rsidRPr="00416B28">
              <w:rPr>
                <w:rFonts w:ascii="Arial" w:hAnsi="Arial" w:cs="Arial"/>
                <w:b/>
                <w:color w:val="000000" w:themeColor="text1"/>
              </w:rPr>
              <w:t>royecto</w:t>
            </w:r>
            <w:r w:rsidR="00FF6426" w:rsidRPr="00416B28">
              <w:rPr>
                <w:rFonts w:ascii="Arial" w:hAnsi="Arial" w:cs="Arial"/>
                <w:b/>
                <w:color w:val="000000" w:themeColor="text1"/>
              </w:rPr>
              <w:t xml:space="preserve"> </w:t>
            </w:r>
            <w:r w:rsidR="00FF6426" w:rsidRPr="00416B28">
              <w:rPr>
                <w:rFonts w:ascii="Arial" w:hAnsi="Arial" w:cs="Arial"/>
                <w:bCs/>
                <w:color w:val="000000" w:themeColor="text1"/>
              </w:rPr>
              <w:t>con</w:t>
            </w:r>
            <w:r w:rsidR="00BA15EF" w:rsidRPr="00416B28">
              <w:rPr>
                <w:rFonts w:ascii="Arial" w:hAnsi="Arial" w:cs="Arial"/>
                <w:bCs/>
                <w:color w:val="000000" w:themeColor="text1"/>
              </w:rPr>
              <w:t xml:space="preserve"> </w:t>
            </w:r>
            <w:r w:rsidR="009A718E" w:rsidRPr="00416B28">
              <w:rPr>
                <w:rFonts w:ascii="Arial" w:hAnsi="Arial" w:cs="Arial"/>
                <w:color w:val="000000" w:themeColor="text1"/>
              </w:rPr>
              <w:t xml:space="preserve">experiencia contrastada </w:t>
            </w:r>
            <w:r w:rsidR="00BA15EF" w:rsidRPr="00416B28">
              <w:rPr>
                <w:rFonts w:ascii="Arial" w:hAnsi="Arial" w:cs="Arial"/>
                <w:color w:val="000000" w:themeColor="text1"/>
              </w:rPr>
              <w:t xml:space="preserve">de, al menos, </w:t>
            </w:r>
            <w:r w:rsidR="00042F0C" w:rsidRPr="00416B28">
              <w:rPr>
                <w:rFonts w:ascii="Arial" w:hAnsi="Arial" w:cs="Arial"/>
                <w:color w:val="000000" w:themeColor="text1"/>
              </w:rPr>
              <w:t>5</w:t>
            </w:r>
            <w:r w:rsidR="00BA15EF" w:rsidRPr="00416B28">
              <w:rPr>
                <w:rFonts w:ascii="Arial" w:hAnsi="Arial" w:cs="Arial"/>
                <w:color w:val="000000" w:themeColor="text1"/>
              </w:rPr>
              <w:t xml:space="preserve"> años </w:t>
            </w:r>
            <w:r w:rsidR="00F6095D" w:rsidRPr="00416B28">
              <w:rPr>
                <w:rFonts w:ascii="Arial" w:hAnsi="Arial" w:cs="Arial"/>
                <w:color w:val="000000" w:themeColor="text1"/>
              </w:rPr>
              <w:t>en tareas de coordinación y gestión de proyectos INTERREG</w:t>
            </w:r>
            <w:r w:rsidR="009A718E" w:rsidRPr="00416B28">
              <w:rPr>
                <w:rFonts w:ascii="Arial" w:hAnsi="Arial" w:cs="Arial"/>
                <w:color w:val="000000" w:themeColor="text1"/>
              </w:rPr>
              <w:t>.</w:t>
            </w:r>
          </w:p>
          <w:p w14:paraId="66D06641" w14:textId="77777777" w:rsidR="009A718E" w:rsidRPr="00416B28" w:rsidRDefault="009A718E" w:rsidP="009A718E">
            <w:pPr>
              <w:jc w:val="both"/>
              <w:rPr>
                <w:rFonts w:ascii="Arial" w:hAnsi="Arial" w:cs="Arial"/>
                <w:color w:val="000000" w:themeColor="text1"/>
              </w:rPr>
            </w:pPr>
          </w:p>
          <w:p w14:paraId="359B3D8C" w14:textId="6C503DEB" w:rsidR="00BA15EF" w:rsidRPr="00416B28" w:rsidRDefault="00BA15EF" w:rsidP="00883EBE">
            <w:pPr>
              <w:pStyle w:val="Prrafodelista"/>
              <w:numPr>
                <w:ilvl w:val="0"/>
                <w:numId w:val="35"/>
              </w:numPr>
              <w:jc w:val="both"/>
              <w:rPr>
                <w:rFonts w:ascii="Arial" w:hAnsi="Arial" w:cs="Arial"/>
                <w:color w:val="000000" w:themeColor="text1"/>
                <w:sz w:val="20"/>
                <w:szCs w:val="20"/>
              </w:rPr>
            </w:pPr>
            <w:r w:rsidRPr="00416B28">
              <w:rPr>
                <w:rFonts w:ascii="Arial" w:hAnsi="Arial" w:cs="Arial"/>
                <w:b/>
                <w:color w:val="000000" w:themeColor="text1"/>
                <w:sz w:val="20"/>
                <w:szCs w:val="20"/>
              </w:rPr>
              <w:t>Un/a</w:t>
            </w:r>
            <w:r w:rsidR="00B47229" w:rsidRPr="00416B28">
              <w:rPr>
                <w:rFonts w:ascii="Arial" w:hAnsi="Arial" w:cs="Arial"/>
                <w:b/>
                <w:color w:val="000000" w:themeColor="text1"/>
                <w:sz w:val="20"/>
                <w:szCs w:val="20"/>
              </w:rPr>
              <w:t xml:space="preserve"> consultor/</w:t>
            </w:r>
            <w:r w:rsidRPr="00416B28">
              <w:rPr>
                <w:rFonts w:ascii="Arial" w:hAnsi="Arial" w:cs="Arial"/>
                <w:b/>
                <w:color w:val="000000" w:themeColor="text1"/>
                <w:sz w:val="20"/>
                <w:szCs w:val="20"/>
              </w:rPr>
              <w:t xml:space="preserve">a </w:t>
            </w:r>
            <w:r w:rsidR="00FF6426" w:rsidRPr="00416B28">
              <w:rPr>
                <w:rFonts w:ascii="Arial" w:hAnsi="Arial" w:cs="Arial"/>
                <w:b/>
                <w:color w:val="000000" w:themeColor="text1"/>
                <w:sz w:val="20"/>
                <w:szCs w:val="20"/>
              </w:rPr>
              <w:t xml:space="preserve">senior </w:t>
            </w:r>
            <w:r w:rsidR="00FF6426" w:rsidRPr="00416B28">
              <w:rPr>
                <w:rFonts w:ascii="Arial" w:hAnsi="Arial" w:cs="Arial"/>
                <w:bCs/>
                <w:color w:val="000000" w:themeColor="text1"/>
                <w:sz w:val="20"/>
                <w:szCs w:val="20"/>
              </w:rPr>
              <w:t>con</w:t>
            </w:r>
            <w:r w:rsidR="009A718E" w:rsidRPr="00416B28">
              <w:rPr>
                <w:rFonts w:ascii="Arial" w:hAnsi="Arial" w:cs="Arial"/>
                <w:bCs/>
                <w:color w:val="000000" w:themeColor="text1"/>
                <w:sz w:val="20"/>
                <w:szCs w:val="20"/>
              </w:rPr>
              <w:t xml:space="preserve"> experiencia</w:t>
            </w:r>
            <w:r w:rsidR="009A718E" w:rsidRPr="00416B28">
              <w:rPr>
                <w:rFonts w:ascii="Arial" w:hAnsi="Arial" w:cs="Arial"/>
                <w:color w:val="000000" w:themeColor="text1"/>
                <w:sz w:val="20"/>
                <w:szCs w:val="20"/>
              </w:rPr>
              <w:t xml:space="preserve"> </w:t>
            </w:r>
            <w:r w:rsidRPr="00416B28">
              <w:rPr>
                <w:rFonts w:ascii="Arial" w:hAnsi="Arial" w:cs="Arial"/>
                <w:color w:val="000000" w:themeColor="text1"/>
                <w:sz w:val="20"/>
                <w:szCs w:val="20"/>
              </w:rPr>
              <w:t xml:space="preserve">contrastada de, al menos, </w:t>
            </w:r>
            <w:r w:rsidR="00FF6426" w:rsidRPr="00416B28">
              <w:rPr>
                <w:rFonts w:ascii="Arial" w:hAnsi="Arial" w:cs="Arial"/>
                <w:color w:val="000000" w:themeColor="text1"/>
                <w:sz w:val="20"/>
                <w:szCs w:val="20"/>
              </w:rPr>
              <w:t>3</w:t>
            </w:r>
            <w:r w:rsidRPr="00416B28">
              <w:rPr>
                <w:rFonts w:ascii="Arial" w:hAnsi="Arial" w:cs="Arial"/>
                <w:color w:val="000000" w:themeColor="text1"/>
                <w:sz w:val="20"/>
                <w:szCs w:val="20"/>
              </w:rPr>
              <w:t xml:space="preserve"> años </w:t>
            </w:r>
            <w:r w:rsidR="00883EBE" w:rsidRPr="00416B28">
              <w:rPr>
                <w:rFonts w:ascii="Arial" w:hAnsi="Arial" w:cs="Arial"/>
                <w:color w:val="000000" w:themeColor="text1"/>
                <w:sz w:val="20"/>
                <w:szCs w:val="20"/>
              </w:rPr>
              <w:t>en tareas de coordinación y gestión de proyectos INTERREG.</w:t>
            </w:r>
          </w:p>
          <w:p w14:paraId="56F44872" w14:textId="77777777" w:rsidR="00883EBE" w:rsidRPr="00416B28" w:rsidRDefault="00883EBE" w:rsidP="00883EBE">
            <w:pPr>
              <w:pStyle w:val="Prrafodelista"/>
              <w:rPr>
                <w:rFonts w:ascii="Arial" w:hAnsi="Arial" w:cs="Arial"/>
                <w:color w:val="000000" w:themeColor="text1"/>
                <w:sz w:val="20"/>
                <w:szCs w:val="20"/>
              </w:rPr>
            </w:pPr>
          </w:p>
          <w:p w14:paraId="5E7FEA66" w14:textId="0322B642" w:rsidR="00883EBE" w:rsidRPr="00E64B74" w:rsidRDefault="00E4544C" w:rsidP="00433F53">
            <w:pPr>
              <w:pStyle w:val="Prrafodelista"/>
              <w:numPr>
                <w:ilvl w:val="0"/>
                <w:numId w:val="35"/>
              </w:numPr>
              <w:jc w:val="both"/>
              <w:rPr>
                <w:rFonts w:ascii="Arial" w:hAnsi="Arial" w:cs="Arial"/>
                <w:color w:val="000000" w:themeColor="text1"/>
                <w:sz w:val="20"/>
                <w:szCs w:val="20"/>
              </w:rPr>
            </w:pPr>
            <w:r w:rsidRPr="00416B28">
              <w:rPr>
                <w:rFonts w:ascii="Arial" w:hAnsi="Arial" w:cs="Arial"/>
                <w:b/>
                <w:bCs/>
                <w:color w:val="000000" w:themeColor="text1"/>
                <w:sz w:val="20"/>
                <w:szCs w:val="20"/>
              </w:rPr>
              <w:t>Un/a consultor/a junior</w:t>
            </w:r>
            <w:r w:rsidRPr="00416B28">
              <w:rPr>
                <w:rFonts w:ascii="Arial" w:hAnsi="Arial" w:cs="Arial"/>
                <w:color w:val="000000" w:themeColor="text1"/>
                <w:sz w:val="20"/>
                <w:szCs w:val="20"/>
              </w:rPr>
              <w:t xml:space="preserve"> </w:t>
            </w:r>
            <w:r w:rsidRPr="00E64B74">
              <w:rPr>
                <w:rFonts w:ascii="Arial" w:hAnsi="Arial" w:cs="Arial"/>
                <w:color w:val="000000" w:themeColor="text1"/>
                <w:sz w:val="20"/>
                <w:szCs w:val="20"/>
              </w:rPr>
              <w:t>con experiencia contrastada de, al menos, 2 años en</w:t>
            </w:r>
            <w:r w:rsidR="00433F53" w:rsidRPr="00E64B74">
              <w:rPr>
                <w:rFonts w:ascii="Arial" w:hAnsi="Arial" w:cs="Arial"/>
                <w:color w:val="000000" w:themeColor="text1"/>
                <w:sz w:val="20"/>
                <w:szCs w:val="20"/>
              </w:rPr>
              <w:t xml:space="preserve"> </w:t>
            </w:r>
            <w:r w:rsidRPr="00E64B74">
              <w:rPr>
                <w:rFonts w:ascii="Arial" w:hAnsi="Arial" w:cs="Arial"/>
                <w:color w:val="000000" w:themeColor="text1"/>
                <w:sz w:val="20"/>
                <w:szCs w:val="20"/>
              </w:rPr>
              <w:t>tareas de coordinación y gestión de proyectos INTERREG.</w:t>
            </w:r>
          </w:p>
          <w:p w14:paraId="19F4C5B7" w14:textId="5E2D4775" w:rsidR="002736A6" w:rsidRPr="00E64B74" w:rsidRDefault="00315EEB" w:rsidP="002736A6">
            <w:pPr>
              <w:jc w:val="both"/>
              <w:rPr>
                <w:rFonts w:ascii="Arial" w:hAnsi="Arial" w:cs="Arial"/>
                <w:color w:val="000000" w:themeColor="text1"/>
              </w:rPr>
            </w:pPr>
            <w:r w:rsidRPr="00E64B74">
              <w:rPr>
                <w:rFonts w:ascii="Arial" w:hAnsi="Arial" w:cs="Arial"/>
                <w:color w:val="000000" w:themeColor="text1"/>
              </w:rPr>
              <w:t>Al menos dos</w:t>
            </w:r>
            <w:r w:rsidR="002736A6" w:rsidRPr="00E64B74">
              <w:rPr>
                <w:rFonts w:ascii="Arial" w:hAnsi="Arial" w:cs="Arial"/>
                <w:color w:val="000000" w:themeColor="text1"/>
              </w:rPr>
              <w:t xml:space="preserve"> miembros del Equipo deberán tener C1 de inglés o equivalente.</w:t>
            </w:r>
            <w:r w:rsidR="005274F9" w:rsidRPr="00E64B74">
              <w:rPr>
                <w:rFonts w:ascii="Arial" w:hAnsi="Arial" w:cs="Arial"/>
                <w:color w:val="000000" w:themeColor="text1"/>
              </w:rPr>
              <w:t xml:space="preserve"> Se aceptarán tanto hablantes no nativos con certificación C1 o equivalente, como hablantes nativos con habilidades demostradas equivalentes a</w:t>
            </w:r>
            <w:r w:rsidR="009976EF" w:rsidRPr="00E64B74">
              <w:rPr>
                <w:rFonts w:ascii="Arial" w:hAnsi="Arial" w:cs="Arial"/>
                <w:color w:val="000000" w:themeColor="text1"/>
              </w:rPr>
              <w:t>l</w:t>
            </w:r>
            <w:r w:rsidR="005274F9" w:rsidRPr="00E64B74">
              <w:rPr>
                <w:rFonts w:ascii="Arial" w:hAnsi="Arial" w:cs="Arial"/>
                <w:color w:val="000000" w:themeColor="text1"/>
              </w:rPr>
              <w:t xml:space="preserve"> nivel C1.</w:t>
            </w:r>
          </w:p>
          <w:p w14:paraId="20FC7A27" w14:textId="77777777" w:rsidR="002736A6" w:rsidRPr="00E64B74" w:rsidRDefault="002736A6" w:rsidP="002736A6">
            <w:pPr>
              <w:jc w:val="both"/>
              <w:rPr>
                <w:rFonts w:ascii="Arial" w:hAnsi="Arial" w:cs="Arial"/>
                <w:color w:val="000000" w:themeColor="text1"/>
              </w:rPr>
            </w:pPr>
          </w:p>
          <w:p w14:paraId="5FD5562A" w14:textId="46EDE329" w:rsidR="009A718E" w:rsidRPr="00416B28" w:rsidRDefault="00315EEB" w:rsidP="002736A6">
            <w:pPr>
              <w:jc w:val="both"/>
              <w:rPr>
                <w:rFonts w:ascii="Arial" w:hAnsi="Arial" w:cs="Arial"/>
                <w:color w:val="000000" w:themeColor="text1"/>
              </w:rPr>
            </w:pPr>
            <w:r w:rsidRPr="00E64B74">
              <w:rPr>
                <w:rFonts w:ascii="Arial" w:hAnsi="Arial" w:cs="Arial"/>
                <w:color w:val="000000" w:themeColor="text1"/>
              </w:rPr>
              <w:t>Además, a</w:t>
            </w:r>
            <w:r w:rsidR="002736A6" w:rsidRPr="00E64B74">
              <w:rPr>
                <w:rFonts w:ascii="Arial" w:hAnsi="Arial" w:cs="Arial"/>
                <w:color w:val="000000" w:themeColor="text1"/>
              </w:rPr>
              <w:t xml:space="preserve">l menos un miembro del Equipo </w:t>
            </w:r>
            <w:r w:rsidR="00C87BAD" w:rsidRPr="00E64B74">
              <w:rPr>
                <w:rFonts w:ascii="Arial" w:hAnsi="Arial" w:cs="Arial"/>
                <w:color w:val="000000" w:themeColor="text1"/>
              </w:rPr>
              <w:t>deberá</w:t>
            </w:r>
            <w:r w:rsidR="002736A6" w:rsidRPr="00E64B74">
              <w:rPr>
                <w:rFonts w:ascii="Arial" w:hAnsi="Arial" w:cs="Arial"/>
                <w:color w:val="000000" w:themeColor="text1"/>
              </w:rPr>
              <w:t xml:space="preserve"> tener C1 de euskera o equivalente.</w:t>
            </w:r>
            <w:r w:rsidR="005274F9" w:rsidRPr="00E64B74">
              <w:rPr>
                <w:rFonts w:ascii="Arial" w:hAnsi="Arial" w:cs="Arial"/>
                <w:color w:val="000000" w:themeColor="text1"/>
              </w:rPr>
              <w:t xml:space="preserve"> Se aceptarán tanto hablantes no nativos con certificación C1 o equivalente, como hablantes nativos con habilidades demostradas equivalentes a</w:t>
            </w:r>
            <w:r w:rsidR="009976EF" w:rsidRPr="00E64B74">
              <w:rPr>
                <w:rFonts w:ascii="Arial" w:hAnsi="Arial" w:cs="Arial"/>
                <w:color w:val="000000" w:themeColor="text1"/>
              </w:rPr>
              <w:t>l</w:t>
            </w:r>
            <w:r w:rsidR="005274F9" w:rsidRPr="00E64B74">
              <w:rPr>
                <w:rFonts w:ascii="Arial" w:hAnsi="Arial" w:cs="Arial"/>
                <w:color w:val="000000" w:themeColor="text1"/>
              </w:rPr>
              <w:t xml:space="preserve"> nivel C1.</w:t>
            </w:r>
          </w:p>
          <w:p w14:paraId="07CE46B5" w14:textId="77777777" w:rsidR="002736A6" w:rsidRPr="00416B28" w:rsidRDefault="002736A6" w:rsidP="002736A6">
            <w:pPr>
              <w:jc w:val="both"/>
              <w:rPr>
                <w:rFonts w:ascii="Arial" w:hAnsi="Arial" w:cs="Arial"/>
                <w:color w:val="000000" w:themeColor="text1"/>
              </w:rPr>
            </w:pPr>
          </w:p>
          <w:p w14:paraId="6A1A8270" w14:textId="45247320" w:rsidR="00B47229" w:rsidRPr="00416B28" w:rsidRDefault="00B47229" w:rsidP="00B47229">
            <w:pPr>
              <w:jc w:val="both"/>
              <w:rPr>
                <w:rFonts w:ascii="Arial" w:hAnsi="Arial" w:cs="Arial"/>
                <w:b/>
                <w:u w:val="single"/>
              </w:rPr>
            </w:pPr>
            <w:r w:rsidRPr="00416B28">
              <w:rPr>
                <w:rFonts w:ascii="Arial" w:hAnsi="Arial" w:cs="Arial"/>
              </w:rPr>
              <w:t xml:space="preserve">Las empresas licitadoras deberán hacer constar su compromiso de adscripción obligatoria de medios mediante la aportación de Declaración responsable (ANEXO IV del PCAP), en el </w:t>
            </w:r>
            <w:r w:rsidRPr="00416B28">
              <w:rPr>
                <w:rFonts w:ascii="Arial" w:hAnsi="Arial" w:cs="Arial"/>
                <w:b/>
              </w:rPr>
              <w:t>Archivo electrónico n</w:t>
            </w:r>
            <w:r w:rsidR="00BA15EF" w:rsidRPr="00416B28">
              <w:rPr>
                <w:rFonts w:ascii="Arial" w:hAnsi="Arial" w:cs="Arial"/>
                <w:b/>
              </w:rPr>
              <w:t>.</w:t>
            </w:r>
            <w:r w:rsidRPr="00416B28">
              <w:rPr>
                <w:rFonts w:ascii="Arial" w:hAnsi="Arial" w:cs="Arial"/>
                <w:b/>
              </w:rPr>
              <w:t>º</w:t>
            </w:r>
            <w:r w:rsidR="00BA15EF" w:rsidRPr="00416B28">
              <w:rPr>
                <w:rFonts w:ascii="Arial" w:hAnsi="Arial" w:cs="Arial"/>
                <w:b/>
              </w:rPr>
              <w:t xml:space="preserve"> </w:t>
            </w:r>
            <w:r w:rsidRPr="00416B28">
              <w:rPr>
                <w:rFonts w:ascii="Arial" w:hAnsi="Arial" w:cs="Arial"/>
                <w:b/>
              </w:rPr>
              <w:t>UNO.</w:t>
            </w:r>
            <w:r w:rsidRPr="00416B28">
              <w:rPr>
                <w:rFonts w:ascii="Arial" w:hAnsi="Arial" w:cs="Arial"/>
                <w:color w:val="FF0000"/>
              </w:rPr>
              <w:t xml:space="preserve"> </w:t>
            </w:r>
            <w:r w:rsidRPr="00416B28">
              <w:rPr>
                <w:rFonts w:ascii="Arial" w:hAnsi="Arial" w:cs="Arial"/>
                <w:b/>
                <w:color w:val="FF0000"/>
                <w:u w:val="single"/>
              </w:rPr>
              <w:t>NOTA IMPORTANTE</w:t>
            </w:r>
            <w:r w:rsidRPr="00416B28">
              <w:rPr>
                <w:rFonts w:ascii="Arial" w:hAnsi="Arial" w:cs="Arial"/>
                <w:b/>
                <w:u w:val="single"/>
              </w:rPr>
              <w:t>:</w:t>
            </w:r>
            <w:r w:rsidRPr="00416B28">
              <w:rPr>
                <w:rFonts w:ascii="Arial" w:hAnsi="Arial" w:cs="Arial"/>
                <w:u w:val="single"/>
              </w:rPr>
              <w:t xml:space="preserve"> </w:t>
            </w:r>
            <w:r w:rsidRPr="00416B28">
              <w:rPr>
                <w:rFonts w:ascii="Arial" w:hAnsi="Arial" w:cs="Arial"/>
                <w:b/>
                <w:u w:val="single"/>
              </w:rPr>
              <w:t xml:space="preserve">No deberá constar </w:t>
            </w:r>
            <w:r w:rsidR="3B3CCD02" w:rsidRPr="00416B28">
              <w:rPr>
                <w:rFonts w:ascii="Arial" w:hAnsi="Arial" w:cs="Arial"/>
                <w:b/>
                <w:bCs/>
                <w:u w:val="single"/>
              </w:rPr>
              <w:t xml:space="preserve">el detalle de la experiencia de los perfiles profesionales </w:t>
            </w:r>
            <w:r w:rsidR="3B3CCD02" w:rsidRPr="00E64B74">
              <w:rPr>
                <w:rFonts w:ascii="Arial" w:hAnsi="Arial" w:cs="Arial"/>
                <w:b/>
                <w:bCs/>
                <w:u w:val="single"/>
              </w:rPr>
              <w:t>adscritos a la ejecución d</w:t>
            </w:r>
            <w:r w:rsidRPr="00E64B74">
              <w:rPr>
                <w:rFonts w:ascii="Arial" w:hAnsi="Arial" w:cs="Arial"/>
                <w:b/>
                <w:bCs/>
                <w:u w:val="single"/>
              </w:rPr>
              <w:t>el</w:t>
            </w:r>
            <w:r w:rsidRPr="00E64B74">
              <w:rPr>
                <w:rFonts w:ascii="Arial" w:hAnsi="Arial" w:cs="Arial"/>
                <w:b/>
                <w:u w:val="single"/>
              </w:rPr>
              <w:t xml:space="preserve"> </w:t>
            </w:r>
            <w:r w:rsidR="3B3CCD02" w:rsidRPr="00E64B74">
              <w:rPr>
                <w:rFonts w:ascii="Arial" w:hAnsi="Arial" w:cs="Arial"/>
                <w:b/>
                <w:bCs/>
                <w:u w:val="single"/>
              </w:rPr>
              <w:t>contrato</w:t>
            </w:r>
            <w:r w:rsidRPr="00E64B74">
              <w:rPr>
                <w:rFonts w:ascii="Arial" w:hAnsi="Arial" w:cs="Arial"/>
                <w:b/>
                <w:u w:val="single"/>
              </w:rPr>
              <w:t xml:space="preserve"> por ser </w:t>
            </w:r>
            <w:r w:rsidR="002C0216" w:rsidRPr="00E64B74">
              <w:rPr>
                <w:rFonts w:ascii="Arial" w:hAnsi="Arial" w:cs="Arial"/>
                <w:b/>
                <w:bCs/>
                <w:u w:val="single"/>
              </w:rPr>
              <w:t>la experiencia adicional</w:t>
            </w:r>
            <w:r w:rsidR="002C0216" w:rsidRPr="00E64B74">
              <w:rPr>
                <w:rFonts w:ascii="Arial" w:hAnsi="Arial" w:cs="Arial"/>
                <w:b/>
                <w:u w:val="single"/>
              </w:rPr>
              <w:t xml:space="preserve"> </w:t>
            </w:r>
            <w:r w:rsidR="00B17817" w:rsidRPr="00E64B74">
              <w:rPr>
                <w:rFonts w:ascii="Arial" w:hAnsi="Arial" w:cs="Arial"/>
                <w:b/>
                <w:u w:val="single"/>
              </w:rPr>
              <w:t xml:space="preserve">de dichos perfiles </w:t>
            </w:r>
            <w:r w:rsidRPr="00E64B74">
              <w:rPr>
                <w:rFonts w:ascii="Arial" w:hAnsi="Arial" w:cs="Arial"/>
                <w:b/>
                <w:u w:val="single"/>
              </w:rPr>
              <w:t>objeto de valoración</w:t>
            </w:r>
            <w:r w:rsidR="00271B68" w:rsidRPr="00E64B74">
              <w:rPr>
                <w:rFonts w:ascii="Arial" w:hAnsi="Arial" w:cs="Arial"/>
                <w:b/>
                <w:u w:val="single"/>
              </w:rPr>
              <w:t xml:space="preserve"> en un sobre distinto </w:t>
            </w:r>
          </w:p>
          <w:p w14:paraId="160AF4CE" w14:textId="77777777" w:rsidR="00B47229" w:rsidRPr="00416B28" w:rsidRDefault="00B47229" w:rsidP="00B47229">
            <w:pPr>
              <w:jc w:val="both"/>
              <w:rPr>
                <w:rFonts w:ascii="Arial" w:hAnsi="Arial" w:cs="Arial"/>
                <w:u w:val="single"/>
              </w:rPr>
            </w:pPr>
          </w:p>
          <w:p w14:paraId="3D5E4ED0" w14:textId="77777777" w:rsidR="00B47229" w:rsidRPr="00416B28" w:rsidRDefault="00B47229" w:rsidP="00B47229">
            <w:pPr>
              <w:jc w:val="both"/>
              <w:rPr>
                <w:rFonts w:ascii="Arial" w:hAnsi="Arial" w:cs="Arial"/>
              </w:rPr>
            </w:pPr>
            <w:r w:rsidRPr="00416B28">
              <w:rPr>
                <w:rFonts w:ascii="Arial" w:hAnsi="Arial" w:cs="Arial"/>
              </w:rPr>
              <w:t>La acreditación de los requisitos de los perfiles adscritos obligatoriamente a la ejecución del contrato se realizará en una fase posterior, previa a la adjudicación, mediante la aportación, en su caso, de los certificados de vida laboral, certificados de empresa o, de no ser posible la obtención de los mismos, declaración del empresario acompañado de los documentos obrantes del mismo que acrediten la realización de dichas prestaciones, así como copia compulsada de la titulación universitaria correspondiente.</w:t>
            </w:r>
          </w:p>
          <w:p w14:paraId="7E45E569" w14:textId="77777777" w:rsidR="006A6443" w:rsidRPr="00416B28" w:rsidRDefault="006A6443" w:rsidP="00B47229">
            <w:pPr>
              <w:jc w:val="both"/>
              <w:rPr>
                <w:rFonts w:ascii="Arial" w:hAnsi="Arial" w:cs="Arial"/>
              </w:rPr>
            </w:pPr>
          </w:p>
          <w:p w14:paraId="66026271" w14:textId="08988B95" w:rsidR="00FB7500" w:rsidRPr="00416B28" w:rsidRDefault="008102B2" w:rsidP="00466DD9">
            <w:pPr>
              <w:jc w:val="both"/>
              <w:rPr>
                <w:rFonts w:ascii="Arial" w:hAnsi="Arial" w:cs="Arial"/>
              </w:rPr>
            </w:pPr>
            <w:r w:rsidRPr="00E64B74">
              <w:rPr>
                <w:rFonts w:ascii="Arial" w:hAnsi="Arial" w:cs="Arial"/>
              </w:rPr>
              <w:t>No se atribuye a la</w:t>
            </w:r>
            <w:r w:rsidR="00095BC1" w:rsidRPr="00E64B74">
              <w:rPr>
                <w:rFonts w:ascii="Arial" w:hAnsi="Arial" w:cs="Arial"/>
              </w:rPr>
              <w:t xml:space="preserve"> </w:t>
            </w:r>
            <w:r w:rsidR="00466DD9" w:rsidRPr="00E64B74">
              <w:rPr>
                <w:rFonts w:ascii="Arial" w:hAnsi="Arial" w:cs="Arial"/>
              </w:rPr>
              <w:t>adscripción</w:t>
            </w:r>
            <w:r w:rsidR="00095BC1" w:rsidRPr="00E64B74">
              <w:rPr>
                <w:rFonts w:ascii="Arial" w:hAnsi="Arial" w:cs="Arial"/>
              </w:rPr>
              <w:t xml:space="preserve"> de medios </w:t>
            </w:r>
            <w:r w:rsidR="005E2BC8" w:rsidRPr="00E64B74">
              <w:rPr>
                <w:rFonts w:ascii="Arial" w:hAnsi="Arial" w:cs="Arial"/>
              </w:rPr>
              <w:t>el carácter</w:t>
            </w:r>
            <w:r w:rsidRPr="00E64B74">
              <w:rPr>
                <w:rFonts w:ascii="Arial" w:hAnsi="Arial" w:cs="Arial"/>
              </w:rPr>
              <w:t xml:space="preserve"> de</w:t>
            </w:r>
            <w:r w:rsidR="00095BC1" w:rsidRPr="00E64B74">
              <w:rPr>
                <w:rFonts w:ascii="Arial" w:hAnsi="Arial" w:cs="Arial"/>
              </w:rPr>
              <w:t xml:space="preserve"> </w:t>
            </w:r>
            <w:r w:rsidR="00466DD9" w:rsidRPr="00E64B74">
              <w:rPr>
                <w:rFonts w:ascii="Arial" w:hAnsi="Arial" w:cs="Arial"/>
              </w:rPr>
              <w:t>obligación esencial</w:t>
            </w:r>
            <w:r w:rsidR="00095BC1" w:rsidRPr="00E64B74">
              <w:rPr>
                <w:rFonts w:ascii="Arial" w:hAnsi="Arial" w:cs="Arial"/>
              </w:rPr>
              <w:t xml:space="preserve"> del contrato. </w:t>
            </w:r>
          </w:p>
        </w:tc>
      </w:tr>
    </w:tbl>
    <w:p w14:paraId="5DDD3D77" w14:textId="77777777" w:rsidR="00162635" w:rsidRPr="00416B28" w:rsidRDefault="00162635" w:rsidP="00162635">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E94822" w:rsidRPr="00416B28" w14:paraId="1276737A" w14:textId="77777777" w:rsidTr="6F8895CF">
        <w:trPr>
          <w:trHeight w:hRule="exact" w:val="340"/>
        </w:trPr>
        <w:tc>
          <w:tcPr>
            <w:tcW w:w="8506"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0B8BEFAD" w14:textId="77777777" w:rsidR="00162635" w:rsidRPr="00416B28" w:rsidRDefault="00162635" w:rsidP="00162635">
            <w:pPr>
              <w:spacing w:before="40" w:after="40"/>
              <w:jc w:val="both"/>
              <w:rPr>
                <w:rFonts w:ascii="Arial" w:hAnsi="Arial" w:cs="Arial"/>
                <w:lang w:eastAsia="en-US"/>
              </w:rPr>
            </w:pPr>
            <w:bookmarkStart w:id="16" w:name="CC_16"/>
            <w:r w:rsidRPr="00416B28">
              <w:rPr>
                <w:rFonts w:ascii="Arial" w:hAnsi="Arial" w:cs="Arial"/>
                <w:b/>
                <w:lang w:eastAsia="en-US"/>
              </w:rPr>
              <w:t xml:space="preserve">16.- </w:t>
            </w:r>
            <w:bookmarkEnd w:id="16"/>
            <w:r w:rsidRPr="00416B28">
              <w:rPr>
                <w:rFonts w:ascii="Arial" w:hAnsi="Arial" w:cs="Arial"/>
                <w:b/>
              </w:rPr>
              <w:t>ENCARGO DE TRATAMIENTO DE DATOS PERSONALES</w:t>
            </w:r>
          </w:p>
        </w:tc>
      </w:tr>
      <w:tr w:rsidR="00082C17" w:rsidRPr="00416B28" w14:paraId="4E7333D3" w14:textId="77777777" w:rsidTr="6F8895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top w:val="single" w:sz="4" w:space="0" w:color="auto"/>
              <w:left w:val="single" w:sz="4" w:space="0" w:color="auto"/>
              <w:bottom w:val="nil"/>
              <w:right w:val="single" w:sz="4" w:space="0" w:color="auto"/>
            </w:tcBorders>
            <w:vAlign w:val="center"/>
          </w:tcPr>
          <w:p w14:paraId="6538C890" w14:textId="77777777" w:rsidR="00162635" w:rsidRPr="00416B28" w:rsidRDefault="00162635" w:rsidP="00162635">
            <w:pPr>
              <w:jc w:val="both"/>
              <w:rPr>
                <w:rFonts w:ascii="Arial" w:hAnsi="Arial" w:cs="Arial"/>
                <w:sz w:val="16"/>
                <w:szCs w:val="16"/>
              </w:rPr>
            </w:pPr>
          </w:p>
        </w:tc>
      </w:tr>
      <w:tr w:rsidR="00E94822" w:rsidRPr="00416B28" w14:paraId="2A3CEF32" w14:textId="77777777" w:rsidTr="6F8895C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hemeFill="background1"/>
          </w:tcPr>
          <w:p w14:paraId="3497F4A1" w14:textId="77777777" w:rsidR="00162635" w:rsidRPr="00416B28" w:rsidRDefault="00162635" w:rsidP="00162635">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themeFill="background1"/>
            <w:vAlign w:val="center"/>
          </w:tcPr>
          <w:p w14:paraId="44908933" w14:textId="77777777" w:rsidR="00162635" w:rsidRPr="00416B28" w:rsidRDefault="00162635" w:rsidP="00162635">
            <w:pPr>
              <w:jc w:val="both"/>
              <w:rPr>
                <w:rFonts w:ascii="Arial" w:hAnsi="Arial" w:cs="Arial"/>
                <w:szCs w:val="22"/>
                <w:lang w:eastAsia="en-US"/>
              </w:rPr>
            </w:pPr>
            <w:r w:rsidRPr="00416B28">
              <w:rPr>
                <w:rFonts w:ascii="Arial"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77EC32A7" w14:textId="6251DFDB" w:rsidR="00162635" w:rsidRPr="00416B28" w:rsidRDefault="0073234C" w:rsidP="00162635">
            <w:pPr>
              <w:jc w:val="both"/>
              <w:rPr>
                <w:rFonts w:ascii="Arial" w:hAnsi="Arial" w:cs="Arial"/>
                <w:szCs w:val="22"/>
                <w:lang w:eastAsia="en-US"/>
              </w:rPr>
            </w:pPr>
            <w:r w:rsidRPr="00416B28">
              <w:rPr>
                <w:rFonts w:ascii="Arial" w:hAnsi="Arial" w:cs="Arial"/>
                <w:szCs w:val="22"/>
                <w:lang w:eastAsia="en-US"/>
              </w:rPr>
              <w:t>X</w:t>
            </w:r>
          </w:p>
        </w:tc>
        <w:tc>
          <w:tcPr>
            <w:tcW w:w="723" w:type="dxa"/>
            <w:tcBorders>
              <w:top w:val="nil"/>
              <w:left w:val="single" w:sz="8" w:space="0" w:color="auto"/>
              <w:bottom w:val="nil"/>
              <w:right w:val="single" w:sz="8" w:space="0" w:color="auto"/>
            </w:tcBorders>
            <w:shd w:val="clear" w:color="auto" w:fill="FFFFFF" w:themeFill="background1"/>
            <w:vAlign w:val="center"/>
          </w:tcPr>
          <w:p w14:paraId="3B603BA9" w14:textId="77777777" w:rsidR="00162635" w:rsidRPr="00416B28" w:rsidRDefault="00162635" w:rsidP="00162635">
            <w:pPr>
              <w:jc w:val="both"/>
              <w:rPr>
                <w:rFonts w:ascii="Arial" w:hAnsi="Arial" w:cs="Arial"/>
                <w:szCs w:val="22"/>
                <w:lang w:eastAsia="en-US"/>
              </w:rPr>
            </w:pPr>
            <w:r w:rsidRPr="00416B28">
              <w:rPr>
                <w:rFonts w:ascii="Arial"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75DD9A22" w14:textId="7A05C745" w:rsidR="00162635" w:rsidRPr="00416B28" w:rsidRDefault="00162635" w:rsidP="00162635">
            <w:pPr>
              <w:jc w:val="both"/>
              <w:rPr>
                <w:rFonts w:ascii="Arial" w:hAnsi="Arial" w:cs="Arial"/>
                <w:szCs w:val="22"/>
                <w:lang w:eastAsia="en-US"/>
              </w:rPr>
            </w:pPr>
          </w:p>
        </w:tc>
        <w:tc>
          <w:tcPr>
            <w:tcW w:w="6332" w:type="dxa"/>
            <w:tcBorders>
              <w:top w:val="nil"/>
              <w:left w:val="single" w:sz="8" w:space="0" w:color="auto"/>
              <w:bottom w:val="nil"/>
              <w:right w:val="single" w:sz="4" w:space="0" w:color="000000" w:themeColor="text1"/>
            </w:tcBorders>
            <w:shd w:val="clear" w:color="auto" w:fill="FFFFFF" w:themeFill="background1"/>
            <w:vAlign w:val="center"/>
          </w:tcPr>
          <w:p w14:paraId="516EFF17" w14:textId="77777777" w:rsidR="00162635" w:rsidRPr="00416B28" w:rsidRDefault="00162635" w:rsidP="00162635">
            <w:pPr>
              <w:jc w:val="both"/>
              <w:rPr>
                <w:rFonts w:ascii="Arial" w:hAnsi="Arial" w:cs="Arial"/>
                <w:szCs w:val="22"/>
                <w:lang w:eastAsia="en-US"/>
              </w:rPr>
            </w:pPr>
          </w:p>
        </w:tc>
      </w:tr>
      <w:tr w:rsidR="00082C17" w:rsidRPr="00416B28" w14:paraId="6C924521" w14:textId="77777777" w:rsidTr="6F8895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left w:val="single" w:sz="4" w:space="0" w:color="auto"/>
              <w:bottom w:val="single" w:sz="4" w:space="0" w:color="auto"/>
              <w:right w:val="single" w:sz="4" w:space="0" w:color="auto"/>
            </w:tcBorders>
            <w:vAlign w:val="center"/>
          </w:tcPr>
          <w:p w14:paraId="792305FE" w14:textId="77777777" w:rsidR="002A3181" w:rsidRPr="00416B28" w:rsidRDefault="002A3181" w:rsidP="00F4097B">
            <w:pPr>
              <w:jc w:val="both"/>
              <w:rPr>
                <w:rFonts w:ascii="Arial" w:hAnsi="Arial" w:cs="Arial"/>
              </w:rPr>
            </w:pPr>
          </w:p>
          <w:p w14:paraId="1913EC8B" w14:textId="637B1EDC" w:rsidR="000C7D2D" w:rsidRPr="00E64B74" w:rsidRDefault="00EC5C99" w:rsidP="00EC5C99">
            <w:pPr>
              <w:jc w:val="both"/>
              <w:rPr>
                <w:rFonts w:ascii="Arial" w:hAnsi="Arial" w:cs="Arial"/>
              </w:rPr>
            </w:pPr>
            <w:r w:rsidRPr="00E64B74">
              <w:rPr>
                <w:rFonts w:ascii="Arial" w:hAnsi="Arial" w:cs="Arial"/>
              </w:rPr>
              <w:t xml:space="preserve">El contrato implica el acceso y/o tratamiento de datos personales por </w:t>
            </w:r>
            <w:r w:rsidR="00C82DF3">
              <w:rPr>
                <w:rFonts w:ascii="Arial" w:hAnsi="Arial" w:cs="Arial"/>
              </w:rPr>
              <w:t>la contratista</w:t>
            </w:r>
            <w:r w:rsidRPr="00E64B74">
              <w:rPr>
                <w:rFonts w:ascii="Arial" w:hAnsi="Arial" w:cs="Arial"/>
              </w:rPr>
              <w:t>.</w:t>
            </w:r>
          </w:p>
          <w:p w14:paraId="6CF238BC" w14:textId="77777777" w:rsidR="000C7D2D" w:rsidRPr="00E64B74" w:rsidRDefault="000C7D2D" w:rsidP="00580FAF">
            <w:pPr>
              <w:jc w:val="both"/>
              <w:rPr>
                <w:rFonts w:ascii="Arial" w:hAnsi="Arial" w:cs="Arial"/>
              </w:rPr>
            </w:pPr>
          </w:p>
          <w:p w14:paraId="7A587867" w14:textId="665EE122" w:rsidR="001F6D13" w:rsidRPr="00416B28" w:rsidRDefault="001F6D13" w:rsidP="001F6D13">
            <w:pPr>
              <w:jc w:val="both"/>
              <w:rPr>
                <w:rFonts w:ascii="Arial" w:hAnsi="Arial" w:cs="Arial"/>
              </w:rPr>
            </w:pPr>
            <w:r w:rsidRPr="00E64B74">
              <w:rPr>
                <w:rFonts w:ascii="Arial" w:hAnsi="Arial" w:cs="Arial"/>
              </w:rPr>
              <w:t xml:space="preserve">El acceso a los datos personales por parte de la </w:t>
            </w:r>
            <w:r w:rsidR="00C82DF3">
              <w:rPr>
                <w:rFonts w:ascii="Arial" w:hAnsi="Arial" w:cs="Arial"/>
              </w:rPr>
              <w:t>contratista</w:t>
            </w:r>
            <w:r w:rsidRPr="00E64B74">
              <w:rPr>
                <w:rFonts w:ascii="Arial" w:hAnsi="Arial" w:cs="Arial"/>
              </w:rPr>
              <w:t xml:space="preserve"> tiene la única y</w:t>
            </w:r>
            <w:r w:rsidR="00404A82" w:rsidRPr="00E64B74">
              <w:rPr>
                <w:rFonts w:ascii="Arial" w:hAnsi="Arial" w:cs="Arial"/>
              </w:rPr>
              <w:t xml:space="preserve"> </w:t>
            </w:r>
            <w:r w:rsidRPr="00E64B74">
              <w:rPr>
                <w:rFonts w:ascii="Arial" w:hAnsi="Arial" w:cs="Arial"/>
              </w:rPr>
              <w:t>exclusiva finalidad de desarrollar las actividades y funciones para el pleno</w:t>
            </w:r>
            <w:r w:rsidR="00404A82" w:rsidRPr="00E64B74">
              <w:rPr>
                <w:rFonts w:ascii="Arial" w:hAnsi="Arial" w:cs="Arial"/>
              </w:rPr>
              <w:t xml:space="preserve"> </w:t>
            </w:r>
            <w:r w:rsidRPr="00E64B74">
              <w:rPr>
                <w:rFonts w:ascii="Arial" w:hAnsi="Arial" w:cs="Arial"/>
              </w:rPr>
              <w:t xml:space="preserve">cumplimiento de los </w:t>
            </w:r>
            <w:r w:rsidR="00404A82" w:rsidRPr="00E64B74">
              <w:rPr>
                <w:rFonts w:ascii="Arial" w:hAnsi="Arial" w:cs="Arial"/>
              </w:rPr>
              <w:t>s</w:t>
            </w:r>
            <w:r w:rsidRPr="00E64B74">
              <w:rPr>
                <w:rFonts w:ascii="Arial" w:hAnsi="Arial" w:cs="Arial"/>
              </w:rPr>
              <w:t>ervicios indicados en el presente Pliego.</w:t>
            </w:r>
          </w:p>
          <w:p w14:paraId="771D34F6" w14:textId="77777777" w:rsidR="00404A82" w:rsidRPr="00416B28" w:rsidRDefault="00404A82" w:rsidP="001F6D13">
            <w:pPr>
              <w:jc w:val="both"/>
              <w:rPr>
                <w:rFonts w:ascii="Arial" w:hAnsi="Arial" w:cs="Arial"/>
              </w:rPr>
            </w:pPr>
          </w:p>
          <w:p w14:paraId="7EB122D5" w14:textId="3450AF0B" w:rsidR="004A0815" w:rsidRPr="00416B28" w:rsidRDefault="00404A82" w:rsidP="004A0815">
            <w:pPr>
              <w:jc w:val="both"/>
              <w:rPr>
                <w:rFonts w:ascii="Arial" w:hAnsi="Arial" w:cs="Arial"/>
              </w:rPr>
            </w:pPr>
            <w:r w:rsidRPr="00E64B74">
              <w:rPr>
                <w:rFonts w:ascii="Arial" w:hAnsi="Arial" w:cs="Arial"/>
              </w:rPr>
              <w:t>La empresa contratista, una vez adjudicado el contrato, tendrá la consideración de encargada del tratamiento de los datos personales por cuenta la Fundación ADINBERRI Fundazioa, responsable del tratamiento</w:t>
            </w:r>
            <w:r w:rsidR="00F228D4" w:rsidRPr="00E64B74">
              <w:rPr>
                <w:rFonts w:ascii="Arial" w:hAnsi="Arial" w:cs="Arial"/>
              </w:rPr>
              <w:t xml:space="preserve">, quedando sujeta al cumplimiento de </w:t>
            </w:r>
            <w:r w:rsidR="004A0815" w:rsidRPr="00E64B74">
              <w:rPr>
                <w:rFonts w:ascii="Arial" w:hAnsi="Arial" w:cs="Arial"/>
              </w:rPr>
              <w:t>la normativa citada en la cláusula</w:t>
            </w:r>
            <w:r w:rsidR="002A3181" w:rsidRPr="00E64B74">
              <w:rPr>
                <w:rFonts w:ascii="Arial" w:hAnsi="Arial" w:cs="Arial"/>
              </w:rPr>
              <w:t xml:space="preserve"> </w:t>
            </w:r>
            <w:r w:rsidR="004A0815" w:rsidRPr="00E64B74">
              <w:rPr>
                <w:rFonts w:ascii="Arial" w:hAnsi="Arial" w:cs="Arial"/>
              </w:rPr>
              <w:t>3</w:t>
            </w:r>
            <w:r w:rsidR="00320722" w:rsidRPr="00E64B74">
              <w:rPr>
                <w:rFonts w:ascii="Arial" w:hAnsi="Arial" w:cs="Arial"/>
              </w:rPr>
              <w:t>8</w:t>
            </w:r>
            <w:r w:rsidR="004A0815" w:rsidRPr="00E64B74">
              <w:rPr>
                <w:rFonts w:ascii="Arial" w:hAnsi="Arial" w:cs="Arial"/>
              </w:rPr>
              <w:t>.</w:t>
            </w:r>
            <w:r w:rsidR="00320722" w:rsidRPr="00E64B74">
              <w:rPr>
                <w:rFonts w:ascii="Arial" w:hAnsi="Arial" w:cs="Arial"/>
              </w:rPr>
              <w:t>3</w:t>
            </w:r>
            <w:r w:rsidR="004A0815" w:rsidRPr="00E64B74">
              <w:rPr>
                <w:rFonts w:ascii="Arial" w:hAnsi="Arial" w:cs="Arial"/>
              </w:rPr>
              <w:t xml:space="preserve"> de este Pliego.</w:t>
            </w:r>
          </w:p>
        </w:tc>
      </w:tr>
    </w:tbl>
    <w:p w14:paraId="4272F7A7" w14:textId="77777777" w:rsidR="00162635" w:rsidRPr="00416B28" w:rsidRDefault="00162635" w:rsidP="00162635">
      <w:pPr>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8508"/>
      </w:tblGrid>
      <w:tr w:rsidR="00E94822" w:rsidRPr="00416B28" w14:paraId="6BB3680D" w14:textId="77777777" w:rsidTr="0ED68428">
        <w:trPr>
          <w:trHeight w:hRule="exact" w:val="340"/>
        </w:trPr>
        <w:tc>
          <w:tcPr>
            <w:tcW w:w="85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F939477" w14:textId="77777777" w:rsidR="00162635" w:rsidRPr="00416B28" w:rsidRDefault="00162635" w:rsidP="00162635">
            <w:pPr>
              <w:spacing w:before="40" w:after="40" w:line="240" w:lineRule="atLeast"/>
              <w:jc w:val="both"/>
              <w:rPr>
                <w:rFonts w:ascii="Arial" w:hAnsi="Arial" w:cs="Arial"/>
                <w:szCs w:val="22"/>
                <w:lang w:eastAsia="en-US"/>
              </w:rPr>
            </w:pPr>
            <w:bookmarkStart w:id="17" w:name="CC_17"/>
            <w:r w:rsidRPr="00416B28">
              <w:rPr>
                <w:rFonts w:ascii="Arial" w:hAnsi="Arial" w:cs="Arial"/>
                <w:b/>
                <w:szCs w:val="22"/>
                <w:lang w:eastAsia="en-US"/>
              </w:rPr>
              <w:t xml:space="preserve">17.- </w:t>
            </w:r>
            <w:bookmarkEnd w:id="17"/>
            <w:r w:rsidRPr="00416B28">
              <w:rPr>
                <w:rFonts w:ascii="Arial" w:hAnsi="Arial" w:cs="Arial"/>
                <w:b/>
                <w:szCs w:val="22"/>
                <w:lang w:eastAsia="en-US"/>
              </w:rPr>
              <w:t>SUBCONTRATACIÓN</w:t>
            </w:r>
          </w:p>
        </w:tc>
      </w:tr>
      <w:tr w:rsidR="007D63FD" w:rsidRPr="00416B28" w14:paraId="37CF66D3" w14:textId="77777777" w:rsidTr="0ED68428">
        <w:trPr>
          <w:trHeight w:hRule="exact" w:val="340"/>
        </w:trPr>
        <w:tc>
          <w:tcPr>
            <w:tcW w:w="85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1CF79010" w14:textId="424F49EA" w:rsidR="007D63FD" w:rsidRPr="00416B28" w:rsidRDefault="006A2D43" w:rsidP="00162635">
            <w:pPr>
              <w:spacing w:before="40" w:after="40" w:line="240" w:lineRule="atLeast"/>
              <w:jc w:val="both"/>
              <w:rPr>
                <w:rFonts w:ascii="Arial" w:hAnsi="Arial" w:cs="Arial"/>
                <w:lang w:eastAsia="en-US"/>
              </w:rPr>
            </w:pPr>
            <w:r w:rsidRPr="00416B28">
              <w:rPr>
                <w:rFonts w:ascii="Arial" w:hAnsi="Arial" w:cs="Arial"/>
                <w:lang w:eastAsia="en-US"/>
              </w:rPr>
              <w:t>Posibilidad de subcontratar: no se prevé</w:t>
            </w:r>
            <w:r w:rsidR="007017BD" w:rsidRPr="00416B28">
              <w:rPr>
                <w:rFonts w:ascii="Arial" w:hAnsi="Arial" w:cs="Arial"/>
                <w:lang w:eastAsia="en-US"/>
              </w:rPr>
              <w:t>.</w:t>
            </w:r>
          </w:p>
          <w:p w14:paraId="291A8222" w14:textId="77777777" w:rsidR="007017BD" w:rsidRPr="00416B28" w:rsidRDefault="007017BD" w:rsidP="00162635">
            <w:pPr>
              <w:spacing w:before="40" w:after="40" w:line="240" w:lineRule="atLeast"/>
              <w:jc w:val="both"/>
              <w:rPr>
                <w:rFonts w:ascii="Arial" w:hAnsi="Arial" w:cs="Arial"/>
                <w:lang w:eastAsia="en-US"/>
              </w:rPr>
            </w:pPr>
          </w:p>
          <w:p w14:paraId="26D4F2E0" w14:textId="77777777" w:rsidR="00A172EB" w:rsidRPr="00416B28" w:rsidRDefault="00A172EB" w:rsidP="00162635">
            <w:pPr>
              <w:spacing w:before="40" w:after="40" w:line="240" w:lineRule="atLeast"/>
              <w:jc w:val="both"/>
              <w:rPr>
                <w:rFonts w:ascii="Arial" w:hAnsi="Arial" w:cs="Arial"/>
                <w:lang w:eastAsia="en-US"/>
              </w:rPr>
            </w:pPr>
          </w:p>
          <w:p w14:paraId="1D40583A" w14:textId="77777777" w:rsidR="00A172EB" w:rsidRPr="00416B28" w:rsidRDefault="00A172EB" w:rsidP="00162635">
            <w:pPr>
              <w:spacing w:before="40" w:after="40" w:line="240" w:lineRule="atLeast"/>
              <w:jc w:val="both"/>
              <w:rPr>
                <w:rFonts w:ascii="Arial" w:hAnsi="Arial" w:cs="Arial"/>
                <w:lang w:eastAsia="en-US"/>
              </w:rPr>
            </w:pPr>
          </w:p>
          <w:p w14:paraId="435B60ED" w14:textId="77777777" w:rsidR="00A172EB" w:rsidRPr="00416B28" w:rsidRDefault="00A172EB" w:rsidP="00162635">
            <w:pPr>
              <w:spacing w:before="40" w:after="40" w:line="240" w:lineRule="atLeast"/>
              <w:jc w:val="both"/>
              <w:rPr>
                <w:rFonts w:ascii="Arial" w:hAnsi="Arial" w:cs="Arial"/>
                <w:lang w:eastAsia="en-US"/>
              </w:rPr>
            </w:pPr>
          </w:p>
          <w:p w14:paraId="207FC543" w14:textId="77777777" w:rsidR="00A172EB" w:rsidRPr="00416B28" w:rsidRDefault="00A172EB" w:rsidP="00162635">
            <w:pPr>
              <w:spacing w:before="40" w:after="40" w:line="240" w:lineRule="atLeast"/>
              <w:jc w:val="both"/>
              <w:rPr>
                <w:rFonts w:ascii="Arial" w:hAnsi="Arial" w:cs="Arial"/>
                <w:lang w:eastAsia="en-US"/>
              </w:rPr>
            </w:pPr>
          </w:p>
          <w:p w14:paraId="0ABAB571" w14:textId="2AA87E07" w:rsidR="007D63FD" w:rsidRPr="00416B28" w:rsidRDefault="007D63FD" w:rsidP="00162635">
            <w:pPr>
              <w:spacing w:before="40" w:after="40" w:line="240" w:lineRule="atLeast"/>
              <w:jc w:val="both"/>
              <w:rPr>
                <w:rFonts w:ascii="Arial" w:hAnsi="Arial" w:cs="Arial"/>
                <w:bCs/>
                <w:szCs w:val="22"/>
                <w:lang w:eastAsia="en-US"/>
              </w:rPr>
            </w:pPr>
          </w:p>
        </w:tc>
      </w:tr>
    </w:tbl>
    <w:p w14:paraId="4D80D01E" w14:textId="77777777" w:rsidR="00162635" w:rsidRPr="00416B28" w:rsidRDefault="00162635" w:rsidP="00162635">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8"/>
        <w:gridCol w:w="388"/>
        <w:gridCol w:w="425"/>
        <w:gridCol w:w="353"/>
        <w:gridCol w:w="4325"/>
      </w:tblGrid>
      <w:tr w:rsidR="003E5595" w:rsidRPr="00416B28" w14:paraId="29643360" w14:textId="77777777" w:rsidTr="00162635">
        <w:trPr>
          <w:trHeight w:hRule="exact" w:val="340"/>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14:paraId="61BCF732" w14:textId="77777777" w:rsidR="00FB7500" w:rsidRPr="00416B28" w:rsidRDefault="00FB7500" w:rsidP="00162635">
            <w:pPr>
              <w:spacing w:before="40" w:after="40" w:line="240" w:lineRule="atLeast"/>
              <w:jc w:val="both"/>
              <w:rPr>
                <w:rFonts w:ascii="Arial" w:hAnsi="Arial" w:cs="Arial"/>
                <w:szCs w:val="22"/>
                <w:lang w:eastAsia="en-US"/>
              </w:rPr>
            </w:pPr>
            <w:bookmarkStart w:id="18" w:name="CC_18"/>
            <w:r w:rsidRPr="00416B28">
              <w:rPr>
                <w:rFonts w:ascii="Arial" w:hAnsi="Arial" w:cs="Arial"/>
                <w:b/>
                <w:szCs w:val="22"/>
                <w:lang w:eastAsia="en-US"/>
              </w:rPr>
              <w:t>1</w:t>
            </w:r>
            <w:r w:rsidR="00162635" w:rsidRPr="00416B28">
              <w:rPr>
                <w:rFonts w:ascii="Arial" w:hAnsi="Arial" w:cs="Arial"/>
                <w:b/>
                <w:szCs w:val="22"/>
                <w:lang w:eastAsia="en-US"/>
              </w:rPr>
              <w:t>8</w:t>
            </w:r>
            <w:r w:rsidRPr="00416B28">
              <w:rPr>
                <w:rFonts w:ascii="Arial" w:hAnsi="Arial" w:cs="Arial"/>
                <w:b/>
                <w:szCs w:val="22"/>
                <w:lang w:eastAsia="en-US"/>
              </w:rPr>
              <w:t xml:space="preserve">.- </w:t>
            </w:r>
            <w:bookmarkEnd w:id="18"/>
            <w:r w:rsidRPr="00416B28">
              <w:rPr>
                <w:rFonts w:ascii="Arial" w:hAnsi="Arial" w:cs="Arial"/>
                <w:b/>
                <w:szCs w:val="22"/>
                <w:lang w:eastAsia="en-US"/>
              </w:rPr>
              <w:t>GARANTÍAS</w:t>
            </w:r>
          </w:p>
        </w:tc>
      </w:tr>
      <w:tr w:rsidR="00CA3D4D" w:rsidRPr="00416B28" w14:paraId="56B8A8EC" w14:textId="77777777" w:rsidTr="005B03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14:paraId="0413A72C" w14:textId="77777777" w:rsidR="005B0364" w:rsidRPr="00416B28" w:rsidRDefault="005B0364" w:rsidP="005B0364">
            <w:pPr>
              <w:rPr>
                <w:rFonts w:ascii="Arial" w:hAnsi="Arial" w:cs="Arial"/>
              </w:rPr>
            </w:pPr>
            <w:r w:rsidRPr="00416B28">
              <w:rPr>
                <w:rFonts w:ascii="Arial" w:hAnsi="Arial" w:cs="Arial"/>
              </w:rPr>
              <w:t>PROVISIONAL</w:t>
            </w:r>
          </w:p>
        </w:tc>
        <w:tc>
          <w:tcPr>
            <w:tcW w:w="1748" w:type="dxa"/>
            <w:gridSpan w:val="5"/>
            <w:tcBorders>
              <w:top w:val="nil"/>
              <w:left w:val="single" w:sz="4" w:space="0" w:color="auto"/>
              <w:bottom w:val="nil"/>
              <w:right w:val="nil"/>
            </w:tcBorders>
            <w:shd w:val="clear" w:color="auto" w:fill="FFFFFF"/>
            <w:vAlign w:val="center"/>
          </w:tcPr>
          <w:p w14:paraId="0100E66E" w14:textId="77777777" w:rsidR="005B0364" w:rsidRPr="00416B28" w:rsidRDefault="005B0364" w:rsidP="005B0364">
            <w:pPr>
              <w:ind w:left="181" w:hanging="142"/>
              <w:rPr>
                <w:rFonts w:ascii="Arial" w:hAnsi="Arial" w:cs="Arial"/>
              </w:rPr>
            </w:pPr>
          </w:p>
        </w:tc>
        <w:tc>
          <w:tcPr>
            <w:tcW w:w="4325" w:type="dxa"/>
            <w:vMerge w:val="restart"/>
            <w:tcBorders>
              <w:top w:val="nil"/>
              <w:left w:val="nil"/>
              <w:bottom w:val="single" w:sz="4" w:space="0" w:color="auto"/>
              <w:right w:val="single" w:sz="4" w:space="0" w:color="auto"/>
            </w:tcBorders>
            <w:shd w:val="clear" w:color="auto" w:fill="FFFFFF"/>
          </w:tcPr>
          <w:p w14:paraId="1A94BA38" w14:textId="77777777" w:rsidR="005B0364" w:rsidRPr="00416B28" w:rsidRDefault="005B0364" w:rsidP="005B0364">
            <w:pPr>
              <w:ind w:left="40"/>
              <w:rPr>
                <w:rFonts w:ascii="Arial" w:hAnsi="Arial" w:cs="Arial"/>
              </w:rPr>
            </w:pPr>
          </w:p>
        </w:tc>
      </w:tr>
      <w:tr w:rsidR="008A1DDD" w:rsidRPr="00416B28" w14:paraId="60F7EE5A" w14:textId="77777777" w:rsidTr="005B03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14:paraId="05353C05" w14:textId="77777777" w:rsidR="005B0364" w:rsidRPr="00416B28" w:rsidRDefault="005B0364" w:rsidP="005B0364">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14:paraId="664C322D" w14:textId="77777777" w:rsidR="005B0364" w:rsidRPr="00416B28" w:rsidRDefault="005B0364" w:rsidP="005B0364">
            <w:pPr>
              <w:jc w:val="right"/>
              <w:rPr>
                <w:rFonts w:ascii="Arial" w:hAnsi="Arial" w:cs="Arial"/>
              </w:rPr>
            </w:pPr>
            <w:r w:rsidRPr="00416B28">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42DE88E" w14:textId="77777777" w:rsidR="005B0364" w:rsidRPr="00416B28" w:rsidRDefault="005B0364" w:rsidP="005B0364">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14:paraId="403F3AE5" w14:textId="77777777" w:rsidR="005B0364" w:rsidRPr="00416B28" w:rsidRDefault="005B0364" w:rsidP="005B0364">
            <w:pPr>
              <w:ind w:left="181" w:hanging="142"/>
              <w:rPr>
                <w:rFonts w:ascii="Arial" w:hAnsi="Arial" w:cs="Arial"/>
              </w:rPr>
            </w:pPr>
          </w:p>
        </w:tc>
        <w:tc>
          <w:tcPr>
            <w:tcW w:w="4325" w:type="dxa"/>
            <w:vMerge/>
            <w:tcBorders>
              <w:top w:val="nil"/>
              <w:left w:val="nil"/>
              <w:bottom w:val="single" w:sz="4" w:space="0" w:color="auto"/>
              <w:right w:val="single" w:sz="4" w:space="0" w:color="auto"/>
            </w:tcBorders>
            <w:shd w:val="clear" w:color="auto" w:fill="FFFFFF"/>
            <w:vAlign w:val="center"/>
          </w:tcPr>
          <w:p w14:paraId="54C33C94" w14:textId="77777777" w:rsidR="005B0364" w:rsidRPr="00416B28" w:rsidRDefault="005B0364" w:rsidP="005B0364">
            <w:pPr>
              <w:ind w:left="181" w:hanging="142"/>
              <w:rPr>
                <w:rFonts w:ascii="Arial" w:hAnsi="Arial" w:cs="Arial"/>
              </w:rPr>
            </w:pPr>
          </w:p>
        </w:tc>
      </w:tr>
      <w:tr w:rsidR="00CA3D4D" w:rsidRPr="00416B28" w14:paraId="176B9987" w14:textId="77777777" w:rsidTr="005B0364">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14:paraId="227FE4D0" w14:textId="77777777" w:rsidR="005B0364" w:rsidRPr="00416B28" w:rsidRDefault="005B0364" w:rsidP="005B0364">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14:paraId="1F79CB8B" w14:textId="77777777" w:rsidR="005B0364" w:rsidRPr="00416B28" w:rsidRDefault="005B0364" w:rsidP="005B0364">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14:paraId="1E824E04" w14:textId="77777777" w:rsidR="005B0364" w:rsidRPr="00416B28" w:rsidRDefault="005B0364" w:rsidP="005B0364">
            <w:pPr>
              <w:spacing w:before="40" w:after="40"/>
              <w:ind w:left="181" w:hanging="142"/>
              <w:rPr>
                <w:rFonts w:ascii="Arial" w:hAnsi="Arial" w:cs="Arial"/>
              </w:rPr>
            </w:pPr>
          </w:p>
        </w:tc>
        <w:tc>
          <w:tcPr>
            <w:tcW w:w="778" w:type="dxa"/>
            <w:gridSpan w:val="2"/>
            <w:tcBorders>
              <w:left w:val="nil"/>
            </w:tcBorders>
            <w:shd w:val="clear" w:color="auto" w:fill="FFFFFF"/>
            <w:vAlign w:val="center"/>
          </w:tcPr>
          <w:p w14:paraId="07F7C3FA" w14:textId="77777777" w:rsidR="005B0364" w:rsidRPr="00416B28" w:rsidRDefault="005B0364" w:rsidP="005B0364">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14:paraId="4725FD1A" w14:textId="77777777" w:rsidR="005B0364" w:rsidRPr="00416B28" w:rsidRDefault="005B0364" w:rsidP="005B0364">
            <w:pPr>
              <w:spacing w:before="40" w:after="40"/>
              <w:ind w:left="181" w:hanging="142"/>
              <w:rPr>
                <w:rFonts w:ascii="Arial" w:hAnsi="Arial" w:cs="Arial"/>
                <w:b/>
              </w:rPr>
            </w:pPr>
          </w:p>
        </w:tc>
      </w:tr>
      <w:tr w:rsidR="00D858EC" w:rsidRPr="00416B28" w14:paraId="510CA8C3" w14:textId="77777777" w:rsidTr="005B0364">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14:paraId="15ED83AC" w14:textId="77777777" w:rsidR="005B0364" w:rsidRPr="00416B28" w:rsidRDefault="005B0364" w:rsidP="005B0364">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14:paraId="53E116BB" w14:textId="77777777" w:rsidR="005B0364" w:rsidRPr="00416B28" w:rsidRDefault="005B0364" w:rsidP="005B0364">
            <w:pPr>
              <w:jc w:val="right"/>
              <w:rPr>
                <w:rFonts w:ascii="Arial" w:hAnsi="Arial" w:cs="Arial"/>
              </w:rPr>
            </w:pPr>
            <w:r w:rsidRPr="00416B28">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14:paraId="7D31D514" w14:textId="77777777" w:rsidR="005B0364" w:rsidRPr="00416B28" w:rsidRDefault="0044317E" w:rsidP="005B0364">
            <w:pPr>
              <w:spacing w:before="40" w:after="40"/>
              <w:ind w:left="181" w:hanging="142"/>
              <w:rPr>
                <w:rFonts w:ascii="Arial" w:hAnsi="Arial" w:cs="Arial"/>
              </w:rPr>
            </w:pPr>
            <w:r w:rsidRPr="00416B28">
              <w:rPr>
                <w:rFonts w:ascii="Arial" w:hAnsi="Arial" w:cs="Arial"/>
              </w:rPr>
              <w:t>X</w:t>
            </w:r>
          </w:p>
        </w:tc>
        <w:tc>
          <w:tcPr>
            <w:tcW w:w="778" w:type="dxa"/>
            <w:gridSpan w:val="2"/>
            <w:tcBorders>
              <w:left w:val="single" w:sz="4" w:space="0" w:color="auto"/>
            </w:tcBorders>
            <w:shd w:val="clear" w:color="auto" w:fill="FFFFFF"/>
            <w:vAlign w:val="center"/>
          </w:tcPr>
          <w:p w14:paraId="7BC8559A" w14:textId="77777777" w:rsidR="005B0364" w:rsidRPr="00416B28" w:rsidRDefault="005B0364" w:rsidP="005B0364">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14:paraId="4F88E02B" w14:textId="77777777" w:rsidR="005B0364" w:rsidRPr="00416B28" w:rsidRDefault="005B0364" w:rsidP="005B0364">
            <w:pPr>
              <w:spacing w:before="40" w:after="40"/>
              <w:ind w:left="181" w:hanging="142"/>
              <w:rPr>
                <w:rFonts w:ascii="Arial" w:hAnsi="Arial" w:cs="Arial"/>
                <w:b/>
              </w:rPr>
            </w:pPr>
          </w:p>
        </w:tc>
      </w:tr>
      <w:tr w:rsidR="00D858EC" w:rsidRPr="00416B28" w14:paraId="320EF16A" w14:textId="77777777" w:rsidTr="005B0364">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14:paraId="6DB32431" w14:textId="77777777" w:rsidR="005B0364" w:rsidRPr="00416B28" w:rsidRDefault="005B0364" w:rsidP="005B0364">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14:paraId="0C806676" w14:textId="77777777" w:rsidR="005B0364" w:rsidRPr="00416B28" w:rsidRDefault="005B0364" w:rsidP="005B0364">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14:paraId="34E77DAE" w14:textId="77777777" w:rsidR="005B0364" w:rsidRPr="00416B28" w:rsidRDefault="005B0364" w:rsidP="005B0364">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14:paraId="2FCD5A9F" w14:textId="77777777" w:rsidR="005B0364" w:rsidRPr="00416B28" w:rsidRDefault="005B0364" w:rsidP="005B0364">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14:paraId="741A5A81" w14:textId="77777777" w:rsidR="005B0364" w:rsidRPr="00416B28" w:rsidRDefault="005B0364" w:rsidP="005B0364">
            <w:pPr>
              <w:spacing w:before="40" w:after="40"/>
              <w:ind w:left="181" w:hanging="142"/>
              <w:rPr>
                <w:rFonts w:ascii="Arial" w:hAnsi="Arial" w:cs="Arial"/>
                <w:b/>
              </w:rPr>
            </w:pPr>
          </w:p>
        </w:tc>
      </w:tr>
      <w:tr w:rsidR="00CA3D4D" w:rsidRPr="00416B28" w14:paraId="59AE1E83" w14:textId="77777777" w:rsidTr="005B03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14:paraId="02502E60" w14:textId="77777777" w:rsidR="005B0364" w:rsidRPr="00416B28" w:rsidRDefault="005B0364" w:rsidP="005B0364">
            <w:pPr>
              <w:rPr>
                <w:rFonts w:ascii="Arial" w:hAnsi="Arial" w:cs="Arial"/>
              </w:rPr>
            </w:pPr>
            <w:r w:rsidRPr="00416B28">
              <w:rPr>
                <w:rFonts w:ascii="Arial" w:hAnsi="Arial" w:cs="Arial"/>
              </w:rPr>
              <w:t>DEFINITIVA</w:t>
            </w:r>
          </w:p>
        </w:tc>
        <w:tc>
          <w:tcPr>
            <w:tcW w:w="1748" w:type="dxa"/>
            <w:gridSpan w:val="5"/>
            <w:tcBorders>
              <w:top w:val="single" w:sz="4" w:space="0" w:color="auto"/>
              <w:left w:val="single" w:sz="4" w:space="0" w:color="auto"/>
              <w:bottom w:val="nil"/>
              <w:right w:val="nil"/>
            </w:tcBorders>
            <w:shd w:val="clear" w:color="auto" w:fill="FFFFFF"/>
            <w:vAlign w:val="center"/>
          </w:tcPr>
          <w:p w14:paraId="590FDB8F" w14:textId="77777777" w:rsidR="005B0364" w:rsidRPr="00416B28" w:rsidRDefault="005B0364" w:rsidP="005B0364">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14:paraId="5066F01E" w14:textId="77777777" w:rsidR="005B0364" w:rsidRPr="00416B28" w:rsidRDefault="005B0364" w:rsidP="005B0364">
            <w:pPr>
              <w:ind w:left="39"/>
              <w:rPr>
                <w:rFonts w:ascii="Arial" w:hAnsi="Arial" w:cs="Arial"/>
                <w:sz w:val="14"/>
                <w:szCs w:val="14"/>
              </w:rPr>
            </w:pPr>
            <w:r w:rsidRPr="00416B28">
              <w:rPr>
                <w:rFonts w:ascii="Arial" w:hAnsi="Arial" w:cs="Arial"/>
                <w:sz w:val="14"/>
                <w:szCs w:val="14"/>
              </w:rPr>
              <w:t>(A tanto alzado)</w:t>
            </w:r>
          </w:p>
          <w:p w14:paraId="18168059" w14:textId="77777777" w:rsidR="005B0364" w:rsidRPr="00416B28" w:rsidRDefault="005B0364" w:rsidP="005B0364">
            <w:pPr>
              <w:ind w:left="39"/>
              <w:rPr>
                <w:rFonts w:ascii="Arial" w:hAnsi="Arial" w:cs="Arial"/>
              </w:rPr>
            </w:pPr>
            <w:r w:rsidRPr="00416B28">
              <w:rPr>
                <w:rFonts w:ascii="Arial" w:hAnsi="Arial" w:cs="Arial"/>
              </w:rPr>
              <w:t xml:space="preserve">Importe: 5 % del importe de adjudicación </w:t>
            </w:r>
          </w:p>
          <w:p w14:paraId="32469AD1" w14:textId="77777777" w:rsidR="005B0364" w:rsidRPr="00416B28" w:rsidRDefault="005B0364" w:rsidP="005B0364">
            <w:pPr>
              <w:ind w:left="39"/>
              <w:rPr>
                <w:rFonts w:ascii="Arial" w:hAnsi="Arial" w:cs="Arial"/>
              </w:rPr>
            </w:pPr>
            <w:r w:rsidRPr="00416B28">
              <w:rPr>
                <w:rFonts w:ascii="Arial" w:hAnsi="Arial" w:cs="Arial"/>
              </w:rPr>
              <w:t>(IVA no incluido)</w:t>
            </w:r>
          </w:p>
        </w:tc>
      </w:tr>
      <w:tr w:rsidR="00D858EC" w:rsidRPr="00416B28" w14:paraId="14A0109A" w14:textId="77777777" w:rsidTr="005B03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tcBorders>
              <w:left w:val="single" w:sz="4" w:space="0" w:color="auto"/>
              <w:right w:val="single" w:sz="4" w:space="0" w:color="auto"/>
            </w:tcBorders>
            <w:shd w:val="clear" w:color="auto" w:fill="FFFFFF"/>
            <w:vAlign w:val="center"/>
          </w:tcPr>
          <w:p w14:paraId="07D57896" w14:textId="77777777" w:rsidR="005B0364" w:rsidRPr="00416B28" w:rsidRDefault="005B0364" w:rsidP="005B0364">
            <w:pPr>
              <w:rPr>
                <w:rFonts w:ascii="Arial" w:hAnsi="Arial" w:cs="Arial"/>
              </w:rPr>
            </w:pPr>
          </w:p>
        </w:tc>
        <w:tc>
          <w:tcPr>
            <w:tcW w:w="1395" w:type="dxa"/>
            <w:gridSpan w:val="4"/>
            <w:tcBorders>
              <w:top w:val="nil"/>
              <w:left w:val="single" w:sz="4" w:space="0" w:color="auto"/>
              <w:bottom w:val="nil"/>
              <w:right w:val="single" w:sz="4" w:space="0" w:color="auto"/>
            </w:tcBorders>
            <w:shd w:val="clear" w:color="auto" w:fill="FFFFFF"/>
            <w:vAlign w:val="center"/>
          </w:tcPr>
          <w:p w14:paraId="237FC2AC" w14:textId="77777777" w:rsidR="005B0364" w:rsidRPr="00416B28" w:rsidRDefault="005B0364" w:rsidP="005B0364">
            <w:pPr>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14:paraId="775C1274" w14:textId="77777777" w:rsidR="005B0364" w:rsidRPr="00416B28" w:rsidRDefault="0044317E" w:rsidP="005B0364">
            <w:pPr>
              <w:ind w:left="181" w:hanging="142"/>
              <w:rPr>
                <w:rFonts w:ascii="Arial" w:hAnsi="Arial" w:cs="Arial"/>
              </w:rPr>
            </w:pPr>
            <w:r w:rsidRPr="00416B28">
              <w:rPr>
                <w:rFonts w:ascii="Arial" w:hAnsi="Arial" w:cs="Arial"/>
              </w:rPr>
              <w:t>X</w:t>
            </w:r>
          </w:p>
        </w:tc>
        <w:tc>
          <w:tcPr>
            <w:tcW w:w="4325"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223CE168" w14:textId="77777777" w:rsidR="005B0364" w:rsidRPr="00416B28" w:rsidRDefault="005B0364" w:rsidP="005B0364">
            <w:pPr>
              <w:ind w:left="39"/>
              <w:rPr>
                <w:rFonts w:ascii="Arial" w:hAnsi="Arial" w:cs="Arial"/>
              </w:rPr>
            </w:pPr>
          </w:p>
        </w:tc>
      </w:tr>
      <w:tr w:rsidR="00CA3D4D" w:rsidRPr="00416B28" w14:paraId="05721182" w14:textId="77777777" w:rsidTr="005B03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14:paraId="5BA991CD" w14:textId="77777777" w:rsidR="005B0364" w:rsidRPr="00416B28" w:rsidRDefault="005B0364" w:rsidP="005B0364">
            <w:pPr>
              <w:ind w:left="170" w:hanging="142"/>
              <w:rPr>
                <w:rFonts w:ascii="Arial" w:hAnsi="Arial" w:cs="Arial"/>
              </w:rPr>
            </w:pPr>
          </w:p>
        </w:tc>
        <w:tc>
          <w:tcPr>
            <w:tcW w:w="1748" w:type="dxa"/>
            <w:gridSpan w:val="5"/>
            <w:tcBorders>
              <w:top w:val="nil"/>
              <w:left w:val="single" w:sz="4" w:space="0" w:color="auto"/>
              <w:bottom w:val="nil"/>
              <w:right w:val="nil"/>
            </w:tcBorders>
            <w:shd w:val="clear" w:color="auto" w:fill="FFFFFF"/>
            <w:vAlign w:val="center"/>
          </w:tcPr>
          <w:p w14:paraId="134B459C" w14:textId="77777777" w:rsidR="005B0364" w:rsidRPr="00416B28" w:rsidRDefault="005B0364" w:rsidP="005B0364">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14:paraId="49BA26DF" w14:textId="77777777" w:rsidR="005B0364" w:rsidRPr="00416B28" w:rsidRDefault="005B0364" w:rsidP="005B0364">
            <w:pPr>
              <w:ind w:left="40"/>
              <w:rPr>
                <w:rFonts w:ascii="Arial" w:hAnsi="Arial" w:cs="Arial"/>
              </w:rPr>
            </w:pPr>
          </w:p>
        </w:tc>
      </w:tr>
      <w:tr w:rsidR="008A1DDD" w:rsidRPr="00416B28" w14:paraId="3F147CC1" w14:textId="77777777" w:rsidTr="005B03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14:paraId="04164933" w14:textId="77777777" w:rsidR="005B0364" w:rsidRPr="00416B28" w:rsidRDefault="005B0364" w:rsidP="005B0364">
            <w:pPr>
              <w:ind w:left="170" w:hanging="142"/>
              <w:rPr>
                <w:rFonts w:ascii="Arial" w:hAnsi="Arial" w:cs="Arial"/>
              </w:rPr>
            </w:pPr>
          </w:p>
        </w:tc>
        <w:tc>
          <w:tcPr>
            <w:tcW w:w="574" w:type="dxa"/>
            <w:vMerge w:val="restart"/>
            <w:tcBorders>
              <w:top w:val="nil"/>
              <w:left w:val="single" w:sz="4" w:space="0" w:color="auto"/>
              <w:right w:val="single" w:sz="4" w:space="0" w:color="auto"/>
            </w:tcBorders>
            <w:shd w:val="clear" w:color="auto" w:fill="FFFFFF"/>
            <w:vAlign w:val="center"/>
          </w:tcPr>
          <w:p w14:paraId="6602DA01" w14:textId="77777777" w:rsidR="005B0364" w:rsidRPr="00416B28" w:rsidRDefault="005B0364" w:rsidP="005B0364">
            <w:pPr>
              <w:jc w:val="right"/>
              <w:rPr>
                <w:rFonts w:ascii="Arial" w:hAnsi="Arial" w:cs="Arial"/>
              </w:rPr>
            </w:pPr>
            <w:r w:rsidRPr="00416B28">
              <w:rPr>
                <w:rFonts w:ascii="Arial" w:hAnsi="Arial" w:cs="Arial"/>
              </w:rPr>
              <w:t>SÍ</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6724636" w14:textId="77777777" w:rsidR="005B0364" w:rsidRPr="00416B28" w:rsidRDefault="0044317E" w:rsidP="005B0364">
            <w:pPr>
              <w:ind w:left="39"/>
              <w:rPr>
                <w:rFonts w:ascii="Arial" w:hAnsi="Arial" w:cs="Arial"/>
              </w:rPr>
            </w:pPr>
            <w:r w:rsidRPr="00416B28">
              <w:rPr>
                <w:rFonts w:ascii="Arial" w:hAnsi="Arial" w:cs="Arial"/>
              </w:rPr>
              <w:t>X</w:t>
            </w:r>
          </w:p>
        </w:tc>
        <w:tc>
          <w:tcPr>
            <w:tcW w:w="778" w:type="dxa"/>
            <w:gridSpan w:val="2"/>
            <w:vMerge w:val="restart"/>
            <w:tcBorders>
              <w:top w:val="nil"/>
              <w:left w:val="single" w:sz="4" w:space="0" w:color="auto"/>
              <w:right w:val="nil"/>
            </w:tcBorders>
            <w:shd w:val="clear" w:color="auto" w:fill="FFFFFF"/>
            <w:vAlign w:val="center"/>
          </w:tcPr>
          <w:p w14:paraId="38FC4409" w14:textId="77777777" w:rsidR="005B0364" w:rsidRPr="00416B28" w:rsidRDefault="005B0364" w:rsidP="005B0364">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14:paraId="40CACC82" w14:textId="77777777" w:rsidR="005B0364" w:rsidRPr="00416B28" w:rsidRDefault="005B0364" w:rsidP="005B0364">
            <w:pPr>
              <w:ind w:left="40"/>
              <w:rPr>
                <w:rFonts w:ascii="Arial" w:hAnsi="Arial" w:cs="Arial"/>
              </w:rPr>
            </w:pPr>
          </w:p>
        </w:tc>
      </w:tr>
      <w:tr w:rsidR="008A1DDD" w:rsidRPr="00416B28" w14:paraId="69A73C23" w14:textId="77777777" w:rsidTr="005B03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14:paraId="1002D6AD" w14:textId="77777777" w:rsidR="005B0364" w:rsidRPr="00416B28" w:rsidRDefault="005B0364" w:rsidP="005B0364">
            <w:pPr>
              <w:ind w:left="170" w:hanging="142"/>
              <w:rPr>
                <w:rFonts w:ascii="Arial" w:hAnsi="Arial" w:cs="Arial"/>
              </w:rPr>
            </w:pPr>
          </w:p>
        </w:tc>
        <w:tc>
          <w:tcPr>
            <w:tcW w:w="574" w:type="dxa"/>
            <w:vMerge/>
            <w:tcBorders>
              <w:left w:val="single" w:sz="4" w:space="0" w:color="auto"/>
              <w:bottom w:val="nil"/>
              <w:right w:val="single" w:sz="4" w:space="0" w:color="auto"/>
            </w:tcBorders>
            <w:shd w:val="clear" w:color="auto" w:fill="FFFFFF"/>
            <w:vAlign w:val="center"/>
          </w:tcPr>
          <w:p w14:paraId="57F2672A" w14:textId="77777777" w:rsidR="005B0364" w:rsidRPr="00416B28" w:rsidRDefault="005B0364" w:rsidP="005B0364">
            <w:pPr>
              <w:jc w:val="right"/>
              <w:rPr>
                <w:rFonts w:ascii="Arial" w:hAnsi="Arial" w:cs="Arial"/>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14:paraId="096C9891" w14:textId="77777777" w:rsidR="005B0364" w:rsidRPr="00416B28" w:rsidRDefault="005B0364" w:rsidP="005B0364">
            <w:pPr>
              <w:ind w:left="39"/>
              <w:rPr>
                <w:rFonts w:ascii="Arial" w:hAnsi="Arial" w:cs="Arial"/>
              </w:rPr>
            </w:pPr>
          </w:p>
        </w:tc>
        <w:tc>
          <w:tcPr>
            <w:tcW w:w="778" w:type="dxa"/>
            <w:gridSpan w:val="2"/>
            <w:vMerge/>
            <w:tcBorders>
              <w:left w:val="single" w:sz="4" w:space="0" w:color="auto"/>
              <w:bottom w:val="nil"/>
              <w:right w:val="nil"/>
            </w:tcBorders>
            <w:shd w:val="clear" w:color="auto" w:fill="FFFFFF"/>
            <w:vAlign w:val="center"/>
          </w:tcPr>
          <w:p w14:paraId="2625B224" w14:textId="77777777" w:rsidR="005B0364" w:rsidRPr="00416B28" w:rsidRDefault="005B0364" w:rsidP="005B0364">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14:paraId="0F2FE327" w14:textId="77777777" w:rsidR="005B0364" w:rsidRPr="00416B28" w:rsidRDefault="005B0364" w:rsidP="005B0364">
            <w:pPr>
              <w:ind w:left="40"/>
              <w:rPr>
                <w:rFonts w:ascii="Arial" w:hAnsi="Arial" w:cs="Arial"/>
                <w:sz w:val="14"/>
                <w:szCs w:val="14"/>
              </w:rPr>
            </w:pPr>
            <w:r w:rsidRPr="00416B28">
              <w:rPr>
                <w:rFonts w:ascii="Arial" w:hAnsi="Arial" w:cs="Arial"/>
                <w:sz w:val="14"/>
                <w:szCs w:val="14"/>
              </w:rPr>
              <w:t>(Precios unitarios)</w:t>
            </w:r>
          </w:p>
          <w:p w14:paraId="3B29FB00" w14:textId="77777777" w:rsidR="005B0364" w:rsidRPr="00416B28" w:rsidRDefault="005B0364" w:rsidP="005B0364">
            <w:pPr>
              <w:ind w:left="40"/>
              <w:rPr>
                <w:rFonts w:ascii="Arial" w:hAnsi="Arial" w:cs="Arial"/>
              </w:rPr>
            </w:pPr>
            <w:r w:rsidRPr="00416B28">
              <w:rPr>
                <w:rFonts w:ascii="Arial" w:hAnsi="Arial" w:cs="Arial"/>
              </w:rPr>
              <w:t>Importe: ………….……………………..…..€</w:t>
            </w:r>
          </w:p>
          <w:p w14:paraId="548F12CE" w14:textId="77777777" w:rsidR="005B0364" w:rsidRPr="00416B28" w:rsidRDefault="005B0364" w:rsidP="005B0364">
            <w:pPr>
              <w:ind w:left="40"/>
              <w:rPr>
                <w:rFonts w:ascii="Arial" w:hAnsi="Arial" w:cs="Arial"/>
              </w:rPr>
            </w:pPr>
            <w:r w:rsidRPr="00416B28">
              <w:rPr>
                <w:rFonts w:ascii="Symbol" w:eastAsia="Symbol" w:hAnsi="Symbol" w:cs="Symbol"/>
              </w:rPr>
              <w:t></w:t>
            </w:r>
            <w:r w:rsidRPr="00416B28">
              <w:rPr>
                <w:rFonts w:ascii="Arial" w:hAnsi="Arial" w:cs="Arial"/>
              </w:rPr>
              <w:t xml:space="preserve">5 % del presupuesto base de licitación </w:t>
            </w:r>
          </w:p>
          <w:p w14:paraId="0FD14095" w14:textId="5DB14D01" w:rsidR="005B0364" w:rsidRPr="00416B28" w:rsidRDefault="005B0364" w:rsidP="005B0364">
            <w:pPr>
              <w:ind w:left="40"/>
              <w:rPr>
                <w:rFonts w:ascii="Arial" w:hAnsi="Arial" w:cs="Arial"/>
              </w:rPr>
            </w:pPr>
            <w:r w:rsidRPr="00416B28">
              <w:rPr>
                <w:rFonts w:ascii="Arial" w:hAnsi="Arial" w:cs="Arial"/>
              </w:rPr>
              <w:t>(IVA no incluido)</w:t>
            </w:r>
            <w:r w:rsidRPr="00416B28">
              <w:rPr>
                <w:rFonts w:ascii="Symbol" w:eastAsia="Symbol" w:hAnsi="Symbol" w:cs="Symbol"/>
              </w:rPr>
              <w:t></w:t>
            </w:r>
            <w:r w:rsidRPr="00416B28">
              <w:rPr>
                <w:rFonts w:ascii="Arial" w:hAnsi="Arial" w:cs="Arial"/>
              </w:rPr>
              <w:t xml:space="preserve"> </w:t>
            </w:r>
          </w:p>
        </w:tc>
      </w:tr>
      <w:tr w:rsidR="007A1A44" w:rsidRPr="00416B28" w14:paraId="027469CA" w14:textId="77777777" w:rsidTr="005B0364">
        <w:tblPrEx>
          <w:tblLook w:val="04A0" w:firstRow="1" w:lastRow="0" w:firstColumn="1" w:lastColumn="0" w:noHBand="0" w:noVBand="1"/>
        </w:tblPrEx>
        <w:trPr>
          <w:trHeight w:hRule="exact" w:val="142"/>
        </w:trPr>
        <w:tc>
          <w:tcPr>
            <w:tcW w:w="2433" w:type="dxa"/>
            <w:vMerge/>
            <w:tcBorders>
              <w:left w:val="single" w:sz="4" w:space="0" w:color="auto"/>
              <w:right w:val="single" w:sz="4" w:space="0" w:color="auto"/>
            </w:tcBorders>
            <w:shd w:val="clear" w:color="auto" w:fill="FFFFFF"/>
            <w:vAlign w:val="center"/>
          </w:tcPr>
          <w:p w14:paraId="4FBB0AC4" w14:textId="77777777" w:rsidR="005B0364" w:rsidRPr="00416B28" w:rsidRDefault="005B0364" w:rsidP="005B0364">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14:paraId="5598EB4D" w14:textId="77777777" w:rsidR="005B0364" w:rsidRPr="00416B28" w:rsidRDefault="005B0364" w:rsidP="005B0364">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14:paraId="6687CA9A" w14:textId="77777777" w:rsidR="005B0364" w:rsidRPr="00416B28" w:rsidRDefault="005B0364" w:rsidP="005B0364">
            <w:pPr>
              <w:spacing w:before="40" w:after="40"/>
              <w:ind w:left="181" w:hanging="142"/>
              <w:rPr>
                <w:rFonts w:ascii="Arial" w:hAnsi="Arial" w:cs="Arial"/>
                <w:b/>
              </w:rPr>
            </w:pPr>
          </w:p>
        </w:tc>
      </w:tr>
      <w:tr w:rsidR="00CA3D4D" w:rsidRPr="00416B28" w14:paraId="324D1B0E" w14:textId="77777777" w:rsidTr="005B0364">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14:paraId="470B16D1" w14:textId="77777777" w:rsidR="005B0364" w:rsidRPr="00416B28" w:rsidRDefault="005B0364" w:rsidP="005B0364">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14:paraId="0F771EC2" w14:textId="77777777" w:rsidR="005B0364" w:rsidRPr="00416B28" w:rsidRDefault="005B0364" w:rsidP="005B0364">
            <w:pPr>
              <w:spacing w:before="40" w:after="40"/>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14:paraId="67E39FE3" w14:textId="77777777" w:rsidR="005B0364" w:rsidRPr="00416B28" w:rsidRDefault="005B0364" w:rsidP="005B0364">
            <w:pPr>
              <w:spacing w:before="40" w:after="40"/>
              <w:ind w:left="181" w:hanging="142"/>
              <w:rPr>
                <w:rFonts w:ascii="Arial" w:hAnsi="Arial" w:cs="Arial"/>
              </w:rPr>
            </w:pPr>
          </w:p>
        </w:tc>
        <w:tc>
          <w:tcPr>
            <w:tcW w:w="4325" w:type="dxa"/>
            <w:vMerge/>
            <w:tcBorders>
              <w:left w:val="single" w:sz="4" w:space="0" w:color="auto"/>
              <w:bottom w:val="single" w:sz="4" w:space="0" w:color="auto"/>
              <w:right w:val="single" w:sz="4" w:space="0" w:color="auto"/>
            </w:tcBorders>
            <w:shd w:val="clear" w:color="auto" w:fill="FFFFFF"/>
            <w:vAlign w:val="center"/>
          </w:tcPr>
          <w:p w14:paraId="2279B623" w14:textId="77777777" w:rsidR="005B0364" w:rsidRPr="00416B28" w:rsidRDefault="005B0364" w:rsidP="005B0364">
            <w:pPr>
              <w:spacing w:before="40" w:after="40"/>
              <w:ind w:left="181" w:hanging="142"/>
              <w:rPr>
                <w:rFonts w:ascii="Arial" w:hAnsi="Arial" w:cs="Arial"/>
                <w:b/>
              </w:rPr>
            </w:pPr>
          </w:p>
        </w:tc>
      </w:tr>
      <w:tr w:rsidR="00CA3D4D" w:rsidRPr="00416B28" w14:paraId="7AD1D3CC" w14:textId="77777777" w:rsidTr="005B0364">
        <w:tblPrEx>
          <w:tblLook w:val="04A0" w:firstRow="1" w:lastRow="0" w:firstColumn="1" w:lastColumn="0" w:noHBand="0" w:noVBand="1"/>
        </w:tblPrEx>
        <w:trPr>
          <w:trHeight w:hRule="exact" w:val="454"/>
        </w:trPr>
        <w:tc>
          <w:tcPr>
            <w:tcW w:w="2433" w:type="dxa"/>
            <w:vMerge/>
            <w:tcBorders>
              <w:left w:val="single" w:sz="4" w:space="0" w:color="auto"/>
              <w:right w:val="single" w:sz="4" w:space="0" w:color="auto"/>
            </w:tcBorders>
            <w:shd w:val="clear" w:color="auto" w:fill="FFFFFF"/>
            <w:vAlign w:val="center"/>
          </w:tcPr>
          <w:p w14:paraId="5313C6B8" w14:textId="77777777" w:rsidR="005B0364" w:rsidRPr="00416B28" w:rsidRDefault="005B0364" w:rsidP="005B0364">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14:paraId="38BB6A7E" w14:textId="77777777" w:rsidR="005B0364" w:rsidRPr="00416B28" w:rsidRDefault="005B0364" w:rsidP="005B0364">
            <w:pPr>
              <w:spacing w:before="40" w:after="40"/>
              <w:ind w:left="181" w:hanging="142"/>
              <w:rPr>
                <w:rFonts w:ascii="Arial" w:hAnsi="Arial" w:cs="Arial"/>
              </w:rPr>
            </w:pPr>
          </w:p>
        </w:tc>
        <w:tc>
          <w:tcPr>
            <w:tcW w:w="353" w:type="dxa"/>
            <w:tcBorders>
              <w:top w:val="single" w:sz="4" w:space="0" w:color="auto"/>
              <w:bottom w:val="single" w:sz="4" w:space="0" w:color="auto"/>
            </w:tcBorders>
            <w:shd w:val="clear" w:color="auto" w:fill="FFFFFF"/>
            <w:vAlign w:val="center"/>
          </w:tcPr>
          <w:p w14:paraId="08F141F6" w14:textId="77777777" w:rsidR="005B0364" w:rsidRPr="00416B28" w:rsidRDefault="005B0364" w:rsidP="005B0364">
            <w:pPr>
              <w:spacing w:before="40" w:after="40"/>
              <w:ind w:left="181" w:hanging="142"/>
              <w:rPr>
                <w:rFonts w:ascii="Arial" w:hAnsi="Arial" w:cs="Arial"/>
              </w:rPr>
            </w:pPr>
          </w:p>
        </w:tc>
        <w:tc>
          <w:tcPr>
            <w:tcW w:w="4325" w:type="dxa"/>
            <w:vMerge/>
            <w:tcBorders>
              <w:bottom w:val="single" w:sz="4" w:space="0" w:color="auto"/>
              <w:right w:val="single" w:sz="4" w:space="0" w:color="auto"/>
            </w:tcBorders>
            <w:shd w:val="clear" w:color="auto" w:fill="FFFFFF"/>
            <w:vAlign w:val="center"/>
          </w:tcPr>
          <w:p w14:paraId="2A7C3A35" w14:textId="77777777" w:rsidR="005B0364" w:rsidRPr="00416B28" w:rsidRDefault="005B0364" w:rsidP="005B0364">
            <w:pPr>
              <w:spacing w:before="40" w:after="40"/>
              <w:ind w:left="181" w:hanging="142"/>
              <w:rPr>
                <w:rFonts w:ascii="Arial" w:hAnsi="Arial" w:cs="Arial"/>
                <w:b/>
              </w:rPr>
            </w:pPr>
          </w:p>
        </w:tc>
      </w:tr>
      <w:tr w:rsidR="00D858EC" w:rsidRPr="00416B28" w14:paraId="6B42F951" w14:textId="77777777" w:rsidTr="005B0364">
        <w:tblPrEx>
          <w:tblLook w:val="04A0" w:firstRow="1" w:lastRow="0" w:firstColumn="1" w:lastColumn="0" w:noHBand="0" w:noVBand="1"/>
        </w:tblPrEx>
        <w:trPr>
          <w:trHeight w:hRule="exact" w:val="170"/>
        </w:trPr>
        <w:tc>
          <w:tcPr>
            <w:tcW w:w="2433" w:type="dxa"/>
            <w:vMerge/>
            <w:tcBorders>
              <w:left w:val="single" w:sz="4" w:space="0" w:color="auto"/>
              <w:right w:val="single" w:sz="4" w:space="0" w:color="auto"/>
            </w:tcBorders>
            <w:shd w:val="clear" w:color="auto" w:fill="FFFFFF"/>
            <w:vAlign w:val="center"/>
          </w:tcPr>
          <w:p w14:paraId="5EB7436D" w14:textId="77777777" w:rsidR="005B0364" w:rsidRPr="00416B28" w:rsidRDefault="005B0364" w:rsidP="005B0364">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14:paraId="37A2926D" w14:textId="77777777" w:rsidR="005B0364" w:rsidRPr="00416B28" w:rsidRDefault="005B0364" w:rsidP="005B0364">
            <w:pPr>
              <w:spacing w:before="40" w:after="40"/>
              <w:ind w:left="181" w:hanging="142"/>
              <w:rPr>
                <w:rFonts w:ascii="Arial" w:hAnsi="Arial" w:cs="Arial"/>
              </w:rPr>
            </w:pPr>
          </w:p>
        </w:tc>
        <w:tc>
          <w:tcPr>
            <w:tcW w:w="4325" w:type="dxa"/>
            <w:tcBorders>
              <w:top w:val="single" w:sz="4" w:space="0" w:color="auto"/>
              <w:right w:val="single" w:sz="4" w:space="0" w:color="auto"/>
            </w:tcBorders>
            <w:shd w:val="clear" w:color="auto" w:fill="FFFFFF"/>
            <w:vAlign w:val="center"/>
          </w:tcPr>
          <w:p w14:paraId="72D833AA" w14:textId="77777777" w:rsidR="005B0364" w:rsidRPr="00416B28" w:rsidRDefault="005B0364" w:rsidP="005B0364">
            <w:pPr>
              <w:spacing w:before="40" w:after="40"/>
              <w:ind w:left="181" w:hanging="142"/>
              <w:rPr>
                <w:rFonts w:ascii="Arial" w:hAnsi="Arial" w:cs="Arial"/>
                <w:b/>
              </w:rPr>
            </w:pPr>
          </w:p>
        </w:tc>
      </w:tr>
      <w:tr w:rsidR="00CA3D4D" w:rsidRPr="00416B28" w14:paraId="62B68ACA" w14:textId="77777777" w:rsidTr="005B0364">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14:paraId="03637C4F" w14:textId="77777777" w:rsidR="005B0364" w:rsidRPr="00416B28" w:rsidRDefault="005B0364" w:rsidP="005B0364">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14:paraId="1AA49B1F" w14:textId="77777777" w:rsidR="005B0364" w:rsidRPr="00416B28" w:rsidRDefault="005B0364" w:rsidP="005B0364">
            <w:pPr>
              <w:jc w:val="right"/>
              <w:rPr>
                <w:rFonts w:ascii="Arial" w:hAnsi="Arial" w:cs="Arial"/>
              </w:rPr>
            </w:pPr>
            <w:r w:rsidRPr="00416B28">
              <w:rPr>
                <w:rFonts w:ascii="Arial" w:hAnsi="Arial" w:cs="Arial"/>
              </w:rPr>
              <w:t>NO</w:t>
            </w:r>
          </w:p>
        </w:tc>
        <w:tc>
          <w:tcPr>
            <w:tcW w:w="388" w:type="dxa"/>
            <w:tcBorders>
              <w:top w:val="single" w:sz="4" w:space="0" w:color="auto"/>
              <w:left w:val="single" w:sz="4" w:space="0" w:color="auto"/>
              <w:bottom w:val="single" w:sz="4" w:space="0" w:color="auto"/>
            </w:tcBorders>
            <w:shd w:val="clear" w:color="auto" w:fill="FFFFFF"/>
            <w:vAlign w:val="center"/>
          </w:tcPr>
          <w:p w14:paraId="37DFC57C" w14:textId="77777777" w:rsidR="005B0364" w:rsidRPr="00416B28" w:rsidRDefault="005B0364" w:rsidP="005B0364">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14:paraId="1EA7FBFE" w14:textId="77777777" w:rsidR="005B0364" w:rsidRPr="00416B28" w:rsidRDefault="005B0364" w:rsidP="005B0364">
            <w:pPr>
              <w:spacing w:before="40" w:after="40"/>
              <w:ind w:left="181" w:hanging="142"/>
              <w:rPr>
                <w:rFonts w:ascii="Arial" w:hAnsi="Arial" w:cs="Arial"/>
              </w:rPr>
            </w:pPr>
          </w:p>
        </w:tc>
        <w:tc>
          <w:tcPr>
            <w:tcW w:w="4325" w:type="dxa"/>
            <w:tcBorders>
              <w:right w:val="single" w:sz="4" w:space="0" w:color="auto"/>
            </w:tcBorders>
            <w:shd w:val="clear" w:color="auto" w:fill="FFFFFF"/>
            <w:vAlign w:val="center"/>
          </w:tcPr>
          <w:p w14:paraId="2D7AFFDD" w14:textId="77777777" w:rsidR="005B0364" w:rsidRPr="00416B28" w:rsidRDefault="005B0364" w:rsidP="005B0364">
            <w:pPr>
              <w:spacing w:before="40" w:after="40"/>
              <w:ind w:left="181" w:hanging="142"/>
              <w:rPr>
                <w:rFonts w:ascii="Arial" w:hAnsi="Arial" w:cs="Arial"/>
                <w:b/>
              </w:rPr>
            </w:pPr>
          </w:p>
        </w:tc>
      </w:tr>
      <w:tr w:rsidR="007A1A44" w:rsidRPr="00416B28" w14:paraId="7EDB6D61" w14:textId="77777777" w:rsidTr="005B0364">
        <w:tblPrEx>
          <w:tblLook w:val="04A0" w:firstRow="1" w:lastRow="0" w:firstColumn="1" w:lastColumn="0" w:noHBand="0" w:noVBand="1"/>
        </w:tblPrEx>
        <w:trPr>
          <w:trHeight w:hRule="exact" w:val="170"/>
        </w:trPr>
        <w:tc>
          <w:tcPr>
            <w:tcW w:w="2433" w:type="dxa"/>
            <w:vMerge/>
            <w:tcBorders>
              <w:left w:val="single" w:sz="4" w:space="0" w:color="auto"/>
              <w:bottom w:val="single" w:sz="4" w:space="0" w:color="auto"/>
              <w:right w:val="single" w:sz="4" w:space="0" w:color="auto"/>
            </w:tcBorders>
            <w:shd w:val="clear" w:color="auto" w:fill="FFFFFF"/>
            <w:vAlign w:val="center"/>
          </w:tcPr>
          <w:p w14:paraId="0FF7487E" w14:textId="77777777" w:rsidR="005B0364" w:rsidRPr="00416B28" w:rsidRDefault="005B0364" w:rsidP="005B0364">
            <w:pPr>
              <w:spacing w:before="40" w:after="40"/>
              <w:ind w:left="170" w:hanging="142"/>
              <w:rPr>
                <w:rFonts w:ascii="Arial" w:hAnsi="Arial" w:cs="Arial"/>
                <w:b/>
              </w:rPr>
            </w:pPr>
          </w:p>
        </w:tc>
        <w:tc>
          <w:tcPr>
            <w:tcW w:w="1748" w:type="dxa"/>
            <w:gridSpan w:val="5"/>
            <w:tcBorders>
              <w:left w:val="single" w:sz="4" w:space="0" w:color="auto"/>
              <w:bottom w:val="single" w:sz="4" w:space="0" w:color="auto"/>
            </w:tcBorders>
            <w:shd w:val="clear" w:color="auto" w:fill="FFFFFF"/>
            <w:vAlign w:val="center"/>
          </w:tcPr>
          <w:p w14:paraId="1CA4CCD6" w14:textId="77777777" w:rsidR="005B0364" w:rsidRPr="00416B28" w:rsidRDefault="005B0364" w:rsidP="005B0364">
            <w:pPr>
              <w:spacing w:before="40" w:after="40"/>
              <w:ind w:left="181" w:hanging="142"/>
              <w:rPr>
                <w:rFonts w:ascii="Arial" w:hAnsi="Arial" w:cs="Arial"/>
              </w:rPr>
            </w:pPr>
          </w:p>
        </w:tc>
        <w:tc>
          <w:tcPr>
            <w:tcW w:w="4325" w:type="dxa"/>
            <w:tcBorders>
              <w:bottom w:val="single" w:sz="4" w:space="0" w:color="auto"/>
              <w:right w:val="single" w:sz="4" w:space="0" w:color="auto"/>
            </w:tcBorders>
            <w:shd w:val="clear" w:color="auto" w:fill="FFFFFF"/>
            <w:vAlign w:val="center"/>
          </w:tcPr>
          <w:p w14:paraId="7952F705" w14:textId="77777777" w:rsidR="005B0364" w:rsidRPr="00416B28" w:rsidRDefault="005B0364" w:rsidP="005B0364">
            <w:pPr>
              <w:spacing w:before="40" w:after="40"/>
              <w:ind w:left="181" w:hanging="142"/>
              <w:rPr>
                <w:rFonts w:ascii="Arial" w:hAnsi="Arial" w:cs="Arial"/>
                <w:b/>
              </w:rPr>
            </w:pPr>
          </w:p>
        </w:tc>
      </w:tr>
      <w:tr w:rsidR="00CA3D4D" w:rsidRPr="00416B28" w14:paraId="165C5DB8" w14:textId="77777777" w:rsidTr="005B03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14:paraId="4300181A" w14:textId="77777777" w:rsidR="005B0364" w:rsidRPr="00416B28" w:rsidRDefault="005B0364" w:rsidP="005B0364">
            <w:pPr>
              <w:rPr>
                <w:rFonts w:ascii="Arial" w:hAnsi="Arial" w:cs="Arial"/>
              </w:rPr>
            </w:pPr>
            <w:r w:rsidRPr="00416B28">
              <w:rPr>
                <w:rFonts w:ascii="Arial" w:hAnsi="Arial" w:cs="Arial"/>
              </w:rPr>
              <w:t>COMPLEMENTARIA</w:t>
            </w:r>
          </w:p>
        </w:tc>
        <w:tc>
          <w:tcPr>
            <w:tcW w:w="1748" w:type="dxa"/>
            <w:gridSpan w:val="5"/>
            <w:tcBorders>
              <w:top w:val="nil"/>
              <w:left w:val="single" w:sz="4" w:space="0" w:color="auto"/>
              <w:bottom w:val="nil"/>
              <w:right w:val="nil"/>
            </w:tcBorders>
            <w:shd w:val="clear" w:color="auto" w:fill="FFFFFF"/>
            <w:vAlign w:val="center"/>
          </w:tcPr>
          <w:p w14:paraId="75A96CA4" w14:textId="77777777" w:rsidR="005B0364" w:rsidRPr="00416B28" w:rsidRDefault="005B0364" w:rsidP="005B0364">
            <w:pPr>
              <w:ind w:left="181" w:hanging="142"/>
              <w:rPr>
                <w:rFonts w:ascii="Arial" w:hAnsi="Arial" w:cs="Arial"/>
              </w:rPr>
            </w:pPr>
          </w:p>
        </w:tc>
        <w:tc>
          <w:tcPr>
            <w:tcW w:w="4325" w:type="dxa"/>
            <w:tcBorders>
              <w:top w:val="nil"/>
              <w:left w:val="nil"/>
              <w:bottom w:val="nil"/>
              <w:right w:val="single" w:sz="4" w:space="0" w:color="auto"/>
            </w:tcBorders>
            <w:shd w:val="clear" w:color="auto" w:fill="FFFFFF"/>
          </w:tcPr>
          <w:p w14:paraId="7FB9CF8D" w14:textId="77777777" w:rsidR="005B0364" w:rsidRPr="00416B28" w:rsidRDefault="005B0364" w:rsidP="005B0364">
            <w:pPr>
              <w:spacing w:before="60"/>
              <w:ind w:left="40"/>
              <w:rPr>
                <w:rFonts w:ascii="Arial" w:hAnsi="Arial" w:cs="Arial"/>
              </w:rPr>
            </w:pPr>
          </w:p>
        </w:tc>
      </w:tr>
      <w:tr w:rsidR="008A1DDD" w:rsidRPr="00416B28" w14:paraId="051CCD5C" w14:textId="77777777" w:rsidTr="005B03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14:paraId="70841B4E" w14:textId="77777777" w:rsidR="005B0364" w:rsidRPr="00416B28" w:rsidRDefault="005B0364" w:rsidP="005B0364">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14:paraId="171879C6" w14:textId="77777777" w:rsidR="005B0364" w:rsidRPr="00416B28" w:rsidRDefault="005B0364" w:rsidP="005B0364">
            <w:pPr>
              <w:jc w:val="right"/>
              <w:rPr>
                <w:rFonts w:ascii="Arial" w:hAnsi="Arial" w:cs="Arial"/>
              </w:rPr>
            </w:pPr>
            <w:r w:rsidRPr="00416B28">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1044CEA" w14:textId="77777777" w:rsidR="005B0364" w:rsidRPr="00416B28" w:rsidRDefault="005B0364" w:rsidP="005B0364">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14:paraId="3D077863" w14:textId="77777777" w:rsidR="005B0364" w:rsidRPr="00416B28" w:rsidRDefault="005B0364" w:rsidP="005B0364">
            <w:pPr>
              <w:ind w:left="181" w:hanging="142"/>
              <w:rPr>
                <w:rFonts w:ascii="Arial" w:hAnsi="Arial" w:cs="Arial"/>
              </w:rPr>
            </w:pPr>
          </w:p>
        </w:tc>
        <w:tc>
          <w:tcPr>
            <w:tcW w:w="4325" w:type="dxa"/>
            <w:tcBorders>
              <w:top w:val="nil"/>
              <w:left w:val="nil"/>
              <w:bottom w:val="nil"/>
              <w:right w:val="single" w:sz="4" w:space="0" w:color="auto"/>
            </w:tcBorders>
            <w:shd w:val="clear" w:color="auto" w:fill="FFFFFF"/>
            <w:vAlign w:val="center"/>
          </w:tcPr>
          <w:p w14:paraId="62A23D76" w14:textId="77777777" w:rsidR="005B0364" w:rsidRPr="00416B28" w:rsidRDefault="005B0364" w:rsidP="005B0364">
            <w:pPr>
              <w:ind w:left="182" w:hanging="142"/>
              <w:rPr>
                <w:rFonts w:ascii="Arial" w:hAnsi="Arial" w:cs="Arial"/>
              </w:rPr>
            </w:pPr>
          </w:p>
        </w:tc>
      </w:tr>
      <w:tr w:rsidR="00CA3D4D" w:rsidRPr="00416B28" w14:paraId="73F56BFD" w14:textId="77777777" w:rsidTr="005B0364">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14:paraId="3CFEEEB4" w14:textId="77777777" w:rsidR="005B0364" w:rsidRPr="00416B28" w:rsidRDefault="005B0364" w:rsidP="005B0364">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14:paraId="1B1856A5" w14:textId="77777777" w:rsidR="005B0364" w:rsidRPr="00416B28" w:rsidRDefault="005B0364" w:rsidP="005B0364">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14:paraId="0FC0B6F6" w14:textId="77777777" w:rsidR="005B0364" w:rsidRPr="00416B28" w:rsidRDefault="005B0364" w:rsidP="005B0364">
            <w:pPr>
              <w:spacing w:before="40" w:after="40"/>
              <w:ind w:left="181" w:hanging="142"/>
              <w:rPr>
                <w:rFonts w:ascii="Arial" w:hAnsi="Arial" w:cs="Arial"/>
              </w:rPr>
            </w:pPr>
          </w:p>
        </w:tc>
        <w:tc>
          <w:tcPr>
            <w:tcW w:w="778" w:type="dxa"/>
            <w:gridSpan w:val="2"/>
            <w:tcBorders>
              <w:left w:val="nil"/>
            </w:tcBorders>
            <w:shd w:val="clear" w:color="auto" w:fill="FFFFFF"/>
            <w:vAlign w:val="center"/>
          </w:tcPr>
          <w:p w14:paraId="6F37A5A0" w14:textId="77777777" w:rsidR="005B0364" w:rsidRPr="00416B28" w:rsidRDefault="005B0364" w:rsidP="005B0364">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14:paraId="44D9D60C" w14:textId="77777777" w:rsidR="005B0364" w:rsidRPr="00416B28" w:rsidRDefault="005B0364" w:rsidP="005B0364">
            <w:pPr>
              <w:spacing w:before="40" w:after="40"/>
              <w:ind w:left="181" w:hanging="142"/>
              <w:rPr>
                <w:rFonts w:ascii="Arial" w:hAnsi="Arial" w:cs="Arial"/>
                <w:b/>
              </w:rPr>
            </w:pPr>
          </w:p>
        </w:tc>
      </w:tr>
      <w:tr w:rsidR="00D858EC" w:rsidRPr="00416B28" w14:paraId="20620008" w14:textId="77777777" w:rsidTr="005B0364">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14:paraId="293CBCC0" w14:textId="77777777" w:rsidR="005B0364" w:rsidRPr="00416B28" w:rsidRDefault="005B0364" w:rsidP="005B0364">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14:paraId="1A21E4B3" w14:textId="77777777" w:rsidR="005B0364" w:rsidRPr="00416B28" w:rsidRDefault="005B0364" w:rsidP="005B0364">
            <w:pPr>
              <w:jc w:val="right"/>
              <w:rPr>
                <w:rFonts w:ascii="Arial" w:hAnsi="Arial" w:cs="Arial"/>
              </w:rPr>
            </w:pPr>
            <w:r w:rsidRPr="00416B28">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14:paraId="214F5D6D" w14:textId="77777777" w:rsidR="005B0364" w:rsidRPr="00416B28" w:rsidRDefault="0044317E" w:rsidP="005B0364">
            <w:pPr>
              <w:spacing w:before="40" w:after="40"/>
              <w:ind w:left="181" w:hanging="142"/>
              <w:rPr>
                <w:rFonts w:ascii="Arial" w:hAnsi="Arial" w:cs="Arial"/>
              </w:rPr>
            </w:pPr>
            <w:r w:rsidRPr="00416B28">
              <w:rPr>
                <w:rFonts w:ascii="Arial" w:hAnsi="Arial" w:cs="Arial"/>
              </w:rPr>
              <w:t>X</w:t>
            </w:r>
          </w:p>
        </w:tc>
        <w:tc>
          <w:tcPr>
            <w:tcW w:w="778" w:type="dxa"/>
            <w:gridSpan w:val="2"/>
            <w:tcBorders>
              <w:left w:val="single" w:sz="4" w:space="0" w:color="auto"/>
            </w:tcBorders>
            <w:shd w:val="clear" w:color="auto" w:fill="FFFFFF"/>
            <w:vAlign w:val="center"/>
          </w:tcPr>
          <w:p w14:paraId="7CBFF37D" w14:textId="77777777" w:rsidR="005B0364" w:rsidRPr="00416B28" w:rsidRDefault="005B0364" w:rsidP="005B0364">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14:paraId="6AECFAE4" w14:textId="77777777" w:rsidR="005B0364" w:rsidRPr="00416B28" w:rsidRDefault="005B0364" w:rsidP="005B0364">
            <w:pPr>
              <w:spacing w:before="40" w:after="40"/>
              <w:ind w:left="181" w:hanging="142"/>
              <w:rPr>
                <w:rFonts w:ascii="Arial" w:hAnsi="Arial" w:cs="Arial"/>
                <w:b/>
              </w:rPr>
            </w:pPr>
          </w:p>
        </w:tc>
      </w:tr>
      <w:tr w:rsidR="00D858EC" w:rsidRPr="00416B28" w14:paraId="4BC78730" w14:textId="77777777" w:rsidTr="005B0364">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14:paraId="6AA7E87A" w14:textId="77777777" w:rsidR="005B0364" w:rsidRPr="00416B28" w:rsidRDefault="005B0364" w:rsidP="005B0364">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14:paraId="468E8BA7" w14:textId="77777777" w:rsidR="005B0364" w:rsidRPr="00416B28" w:rsidRDefault="005B0364" w:rsidP="005B0364">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14:paraId="65905EC1" w14:textId="77777777" w:rsidR="005B0364" w:rsidRPr="00416B28" w:rsidRDefault="005B0364" w:rsidP="005B0364">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14:paraId="6E901130" w14:textId="77777777" w:rsidR="005B0364" w:rsidRPr="00416B28" w:rsidRDefault="005B0364" w:rsidP="005B0364">
            <w:pPr>
              <w:spacing w:before="40" w:after="40"/>
              <w:ind w:left="181" w:hanging="142"/>
              <w:rPr>
                <w:rFonts w:ascii="Arial" w:hAnsi="Arial" w:cs="Arial"/>
              </w:rPr>
            </w:pPr>
          </w:p>
        </w:tc>
        <w:tc>
          <w:tcPr>
            <w:tcW w:w="4325" w:type="dxa"/>
            <w:tcBorders>
              <w:left w:val="nil"/>
              <w:bottom w:val="single" w:sz="4" w:space="0" w:color="auto"/>
              <w:right w:val="single" w:sz="4" w:space="0" w:color="auto"/>
            </w:tcBorders>
            <w:shd w:val="clear" w:color="auto" w:fill="FFFFFF"/>
            <w:vAlign w:val="center"/>
          </w:tcPr>
          <w:p w14:paraId="27F0610A" w14:textId="77777777" w:rsidR="005B0364" w:rsidRPr="00416B28" w:rsidRDefault="005B0364" w:rsidP="005B0364">
            <w:pPr>
              <w:spacing w:before="40" w:after="40"/>
              <w:ind w:left="181" w:hanging="142"/>
              <w:rPr>
                <w:rFonts w:ascii="Arial" w:hAnsi="Arial" w:cs="Arial"/>
                <w:b/>
              </w:rPr>
            </w:pPr>
          </w:p>
        </w:tc>
      </w:tr>
      <w:tr w:rsidR="00D858EC" w:rsidRPr="00416B28" w14:paraId="4F8CCA99" w14:textId="77777777" w:rsidTr="005B0364">
        <w:tblPrEx>
          <w:tblLook w:val="04A0" w:firstRow="1" w:lastRow="0" w:firstColumn="1" w:lastColumn="0" w:noHBand="0" w:noVBand="1"/>
        </w:tblPrEx>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14:paraId="409A0C03" w14:textId="77777777" w:rsidR="005B0364" w:rsidRPr="00416B28" w:rsidRDefault="005B0364" w:rsidP="005B0364">
            <w:pPr>
              <w:ind w:left="142" w:hanging="142"/>
              <w:rPr>
                <w:rFonts w:ascii="Arial" w:hAnsi="Arial" w:cs="Arial"/>
                <w:i/>
              </w:rPr>
            </w:pPr>
            <w:r w:rsidRPr="00416B28">
              <w:rPr>
                <w:rFonts w:ascii="Arial" w:hAnsi="Arial" w:cs="Arial"/>
              </w:rPr>
              <w:t>PLAZO DE GARANTÍA</w:t>
            </w:r>
          </w:p>
        </w:tc>
        <w:tc>
          <w:tcPr>
            <w:tcW w:w="6073" w:type="dxa"/>
            <w:gridSpan w:val="6"/>
            <w:tcBorders>
              <w:top w:val="single" w:sz="4" w:space="0" w:color="auto"/>
              <w:left w:val="single" w:sz="4" w:space="0" w:color="000000"/>
              <w:bottom w:val="single" w:sz="4" w:space="0" w:color="000000"/>
              <w:right w:val="single" w:sz="4" w:space="0" w:color="000000"/>
            </w:tcBorders>
            <w:shd w:val="clear" w:color="auto" w:fill="FFFFFF"/>
            <w:vAlign w:val="center"/>
          </w:tcPr>
          <w:p w14:paraId="70CBA52E" w14:textId="21AAFD66" w:rsidR="005B0364" w:rsidRPr="00416B28" w:rsidRDefault="00396832" w:rsidP="005B0364">
            <w:pPr>
              <w:rPr>
                <w:rFonts w:ascii="Arial" w:hAnsi="Arial" w:cs="Arial"/>
              </w:rPr>
            </w:pPr>
            <w:r w:rsidRPr="00E64B74">
              <w:rPr>
                <w:rFonts w:ascii="Arial" w:hAnsi="Arial" w:cs="Arial"/>
              </w:rPr>
              <w:t>6</w:t>
            </w:r>
            <w:r w:rsidR="0044317E" w:rsidRPr="00E64B74">
              <w:rPr>
                <w:rFonts w:ascii="Arial" w:hAnsi="Arial" w:cs="Arial"/>
              </w:rPr>
              <w:t xml:space="preserve"> meses,</w:t>
            </w:r>
            <w:r w:rsidR="0044317E" w:rsidRPr="00416B28">
              <w:rPr>
                <w:rFonts w:ascii="Arial" w:hAnsi="Arial" w:cs="Arial"/>
              </w:rPr>
              <w:t xml:space="preserve"> a partir de la finalización de la ejecución del contrato.</w:t>
            </w:r>
          </w:p>
        </w:tc>
      </w:tr>
    </w:tbl>
    <w:p w14:paraId="67453735" w14:textId="77777777" w:rsidR="00FB7500" w:rsidRPr="00416B28" w:rsidRDefault="00FB7500" w:rsidP="00233FE9">
      <w:pPr>
        <w:spacing w:line="240" w:lineRule="atLeast"/>
        <w:jc w:val="both"/>
        <w:rPr>
          <w:rFonts w:ascii="Arial" w:hAnsi="Arial" w:cs="Arial"/>
          <w:b/>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3E5595" w:rsidRPr="00416B28" w14:paraId="40E6EA8E" w14:textId="77777777" w:rsidTr="56959235">
        <w:trPr>
          <w:trHeight w:hRule="exact" w:val="340"/>
        </w:trPr>
        <w:tc>
          <w:tcPr>
            <w:tcW w:w="8506"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6563CE1C" w14:textId="77777777" w:rsidR="00FB7500" w:rsidRPr="00416B28" w:rsidRDefault="00FB7500" w:rsidP="00162635">
            <w:pPr>
              <w:spacing w:line="240" w:lineRule="atLeast"/>
              <w:jc w:val="both"/>
              <w:rPr>
                <w:rFonts w:ascii="Arial" w:hAnsi="Arial" w:cs="Arial"/>
                <w:szCs w:val="22"/>
                <w:lang w:eastAsia="en-US"/>
              </w:rPr>
            </w:pPr>
            <w:bookmarkStart w:id="19" w:name="CC_19"/>
            <w:r w:rsidRPr="00416B28">
              <w:rPr>
                <w:rFonts w:ascii="Arial" w:hAnsi="Arial" w:cs="Arial"/>
                <w:b/>
                <w:szCs w:val="22"/>
                <w:lang w:eastAsia="en-US"/>
              </w:rPr>
              <w:t>1</w:t>
            </w:r>
            <w:r w:rsidR="00162635" w:rsidRPr="00416B28">
              <w:rPr>
                <w:rFonts w:ascii="Arial" w:hAnsi="Arial" w:cs="Arial"/>
                <w:b/>
                <w:szCs w:val="22"/>
                <w:lang w:eastAsia="en-US"/>
              </w:rPr>
              <w:t>9</w:t>
            </w:r>
            <w:r w:rsidRPr="00416B28">
              <w:rPr>
                <w:rFonts w:ascii="Arial" w:hAnsi="Arial" w:cs="Arial"/>
                <w:b/>
                <w:szCs w:val="22"/>
                <w:lang w:eastAsia="en-US"/>
              </w:rPr>
              <w:t xml:space="preserve">.- </w:t>
            </w:r>
            <w:bookmarkEnd w:id="19"/>
            <w:r w:rsidRPr="00416B28">
              <w:rPr>
                <w:rFonts w:ascii="Arial" w:hAnsi="Arial" w:cs="Arial"/>
                <w:b/>
                <w:szCs w:val="22"/>
                <w:lang w:eastAsia="en-US"/>
              </w:rPr>
              <w:t>CRITERIOS DE ADJUDICACIÓN</w:t>
            </w:r>
            <w:r w:rsidRPr="00416B28">
              <w:rPr>
                <w:rFonts w:ascii="Arial" w:hAnsi="Arial" w:cs="Arial"/>
                <w:szCs w:val="22"/>
                <w:lang w:eastAsia="en-US"/>
              </w:rPr>
              <w:t xml:space="preserve"> </w:t>
            </w:r>
          </w:p>
        </w:tc>
      </w:tr>
      <w:tr w:rsidR="003E5595" w:rsidRPr="00416B28" w14:paraId="0A905FC5" w14:textId="77777777" w:rsidTr="56959235">
        <w:tblPrEx>
          <w:tblLook w:val="00A0" w:firstRow="1" w:lastRow="0" w:firstColumn="1" w:lastColumn="0" w:noHBand="0" w:noVBand="0"/>
        </w:tblPrEx>
        <w:trPr>
          <w:trHeight w:val="615"/>
        </w:trPr>
        <w:tc>
          <w:tcPr>
            <w:tcW w:w="8506" w:type="dxa"/>
            <w:gridSpan w:val="6"/>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14:paraId="75C11004" w14:textId="77777777" w:rsidR="00FB7500" w:rsidRPr="00416B28" w:rsidRDefault="00FB7500" w:rsidP="00233FE9">
            <w:pPr>
              <w:spacing w:line="240" w:lineRule="atLeast"/>
              <w:jc w:val="both"/>
              <w:rPr>
                <w:rFonts w:ascii="Arial" w:hAnsi="Arial" w:cs="Arial"/>
                <w:b/>
                <w:szCs w:val="22"/>
                <w:lang w:eastAsia="en-US"/>
              </w:rPr>
            </w:pPr>
            <w:r w:rsidRPr="00416B28">
              <w:rPr>
                <w:rFonts w:ascii="Arial" w:hAnsi="Arial" w:cs="Arial"/>
                <w:b/>
              </w:rPr>
              <w:t>1) CRITERIOS A VALORAR MEDIANTE JUICIO DE VALOR</w:t>
            </w:r>
          </w:p>
        </w:tc>
      </w:tr>
      <w:tr w:rsidR="008A1DDD" w:rsidRPr="00416B28" w14:paraId="4EAF96B2" w14:textId="77777777" w:rsidTr="5695923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themeFill="background1"/>
            <w:vAlign w:val="center"/>
          </w:tcPr>
          <w:p w14:paraId="5FB6B4D9" w14:textId="77777777" w:rsidR="00FB7500" w:rsidRPr="00416B28" w:rsidRDefault="00FB7500" w:rsidP="00233FE9">
            <w:pPr>
              <w:spacing w:line="240" w:lineRule="atLeast"/>
              <w:jc w:val="both"/>
              <w:rPr>
                <w:rFonts w:ascii="Arial" w:hAnsi="Arial" w:cs="Arial"/>
                <w:szCs w:val="22"/>
                <w:lang w:eastAsia="en-US"/>
              </w:rPr>
            </w:pPr>
            <w:r w:rsidRPr="00416B28">
              <w:rPr>
                <w:rFonts w:ascii="Arial" w:hAnsi="Arial" w:cs="Arial"/>
                <w:szCs w:val="22"/>
                <w:lang w:eastAsia="en-US"/>
              </w:rPr>
              <w:tab/>
            </w:r>
          </w:p>
        </w:tc>
        <w:tc>
          <w:tcPr>
            <w:tcW w:w="567" w:type="dxa"/>
            <w:tcBorders>
              <w:top w:val="nil"/>
              <w:left w:val="nil"/>
              <w:bottom w:val="nil"/>
              <w:right w:val="single" w:sz="8" w:space="0" w:color="auto"/>
            </w:tcBorders>
            <w:shd w:val="clear" w:color="auto" w:fill="FFFFFF" w:themeFill="background1"/>
            <w:vAlign w:val="center"/>
          </w:tcPr>
          <w:p w14:paraId="7F44D014" w14:textId="77777777" w:rsidR="00FB7500" w:rsidRPr="00416B28" w:rsidRDefault="00FB7500" w:rsidP="00233FE9">
            <w:pPr>
              <w:spacing w:line="240" w:lineRule="atLeast"/>
              <w:jc w:val="both"/>
              <w:rPr>
                <w:rFonts w:ascii="Arial" w:hAnsi="Arial" w:cs="Arial"/>
                <w:szCs w:val="22"/>
                <w:lang w:eastAsia="en-US"/>
              </w:rPr>
            </w:pPr>
            <w:r w:rsidRPr="00416B2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0DEF9B03" w14:textId="77777777" w:rsidR="00FB7500" w:rsidRPr="00416B28" w:rsidRDefault="0044317E" w:rsidP="00233FE9">
            <w:pPr>
              <w:spacing w:line="240" w:lineRule="atLeast"/>
              <w:jc w:val="center"/>
              <w:rPr>
                <w:rFonts w:ascii="Arial" w:hAnsi="Arial" w:cs="Arial"/>
                <w:szCs w:val="22"/>
                <w:lang w:eastAsia="en-US"/>
              </w:rPr>
            </w:pPr>
            <w:r w:rsidRPr="00416B28">
              <w:rPr>
                <w:rFonts w:ascii="Arial" w:hAnsi="Arial" w:cs="Arial"/>
                <w:szCs w:val="22"/>
                <w:lang w:eastAsia="en-US"/>
              </w:rPr>
              <w:t>X</w:t>
            </w:r>
          </w:p>
        </w:tc>
        <w:tc>
          <w:tcPr>
            <w:tcW w:w="709" w:type="dxa"/>
            <w:tcBorders>
              <w:top w:val="nil"/>
              <w:left w:val="single" w:sz="8" w:space="0" w:color="auto"/>
              <w:bottom w:val="nil"/>
              <w:right w:val="single" w:sz="8" w:space="0" w:color="auto"/>
            </w:tcBorders>
            <w:shd w:val="clear" w:color="auto" w:fill="FFFFFF" w:themeFill="background1"/>
            <w:vAlign w:val="center"/>
          </w:tcPr>
          <w:p w14:paraId="3C1A6C6D" w14:textId="77777777" w:rsidR="00FB7500" w:rsidRPr="00416B28" w:rsidRDefault="00FB7500" w:rsidP="00233FE9">
            <w:pPr>
              <w:spacing w:line="240" w:lineRule="atLeast"/>
              <w:ind w:left="137"/>
              <w:jc w:val="both"/>
              <w:rPr>
                <w:rFonts w:ascii="Arial" w:hAnsi="Arial" w:cs="Arial"/>
                <w:szCs w:val="22"/>
                <w:lang w:eastAsia="en-US"/>
              </w:rPr>
            </w:pPr>
            <w:r w:rsidRPr="00416B28">
              <w:rPr>
                <w:rFonts w:ascii="Arial" w:hAnsi="Arial" w:cs="Arial"/>
                <w:szCs w:val="22"/>
                <w:lang w:eastAsia="en-US"/>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5CBE5D20" w14:textId="77777777" w:rsidR="00FB7500" w:rsidRPr="00416B28" w:rsidRDefault="00FB7500" w:rsidP="00233FE9">
            <w:pPr>
              <w:spacing w:line="240" w:lineRule="atLeast"/>
              <w:jc w:val="center"/>
              <w:rPr>
                <w:rFonts w:ascii="Arial" w:hAnsi="Arial" w:cs="Arial"/>
                <w:szCs w:val="22"/>
                <w:lang w:eastAsia="en-US"/>
              </w:rPr>
            </w:pPr>
          </w:p>
        </w:tc>
        <w:tc>
          <w:tcPr>
            <w:tcW w:w="4253" w:type="dxa"/>
            <w:tcBorders>
              <w:top w:val="nil"/>
              <w:left w:val="single" w:sz="8" w:space="0" w:color="auto"/>
              <w:bottom w:val="nil"/>
              <w:right w:val="single" w:sz="4" w:space="0" w:color="auto"/>
            </w:tcBorders>
            <w:shd w:val="clear" w:color="auto" w:fill="FFFFFF" w:themeFill="background1"/>
            <w:vAlign w:val="center"/>
          </w:tcPr>
          <w:p w14:paraId="0E077210" w14:textId="77777777" w:rsidR="00FB7500" w:rsidRPr="00416B28" w:rsidRDefault="00FB7500" w:rsidP="00233FE9">
            <w:pPr>
              <w:spacing w:line="240" w:lineRule="atLeast"/>
              <w:jc w:val="both"/>
              <w:rPr>
                <w:rFonts w:ascii="Arial" w:hAnsi="Arial" w:cs="Arial"/>
                <w:szCs w:val="22"/>
                <w:lang w:eastAsia="en-US"/>
              </w:rPr>
            </w:pPr>
          </w:p>
        </w:tc>
      </w:tr>
      <w:tr w:rsidR="007A1A44" w:rsidRPr="00416B28" w14:paraId="0D05649F" w14:textId="77777777" w:rsidTr="007F65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973"/>
        </w:trPr>
        <w:tc>
          <w:tcPr>
            <w:tcW w:w="8506" w:type="dxa"/>
            <w:gridSpan w:val="6"/>
            <w:tcBorders>
              <w:top w:val="nil"/>
              <w:left w:val="single" w:sz="4" w:space="0" w:color="auto"/>
              <w:bottom w:val="single" w:sz="4" w:space="0" w:color="auto"/>
              <w:right w:val="single" w:sz="4" w:space="0" w:color="auto"/>
            </w:tcBorders>
          </w:tcPr>
          <w:p w14:paraId="4134FE0F" w14:textId="77777777" w:rsidR="00FB7500" w:rsidRPr="00416B28" w:rsidRDefault="00FB7500" w:rsidP="00233FE9">
            <w:pPr>
              <w:tabs>
                <w:tab w:val="left" w:pos="214"/>
                <w:tab w:val="left" w:pos="567"/>
                <w:tab w:val="left" w:pos="993"/>
                <w:tab w:val="left" w:pos="1560"/>
                <w:tab w:val="left" w:pos="4820"/>
              </w:tabs>
              <w:spacing w:line="240" w:lineRule="atLeast"/>
              <w:ind w:left="4395" w:hanging="3828"/>
              <w:jc w:val="both"/>
              <w:rPr>
                <w:rFonts w:ascii="Arial" w:eastAsia="MS Gothic" w:hAnsi="Arial" w:cs="Arial"/>
                <w:b/>
                <w:sz w:val="24"/>
                <w:szCs w:val="24"/>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1276"/>
            </w:tblGrid>
            <w:tr w:rsidR="003664A4" w:rsidRPr="00C843DF" w14:paraId="30DC98D7" w14:textId="77777777" w:rsidTr="00C140BD">
              <w:trPr>
                <w:cantSplit/>
                <w:trHeight w:val="703"/>
              </w:trPr>
              <w:tc>
                <w:tcPr>
                  <w:tcW w:w="6662" w:type="dxa"/>
                  <w:tcBorders>
                    <w:top w:val="single" w:sz="4" w:space="0" w:color="auto"/>
                    <w:left w:val="single" w:sz="4" w:space="0" w:color="auto"/>
                    <w:bottom w:val="single" w:sz="6" w:space="0" w:color="auto"/>
                    <w:right w:val="single" w:sz="4" w:space="0" w:color="auto"/>
                  </w:tcBorders>
                </w:tcPr>
                <w:p w14:paraId="48DCF5FF" w14:textId="77777777" w:rsidR="003664A4" w:rsidRPr="003664A4" w:rsidRDefault="003664A4" w:rsidP="003664A4">
                  <w:pPr>
                    <w:spacing w:before="120" w:line="240" w:lineRule="atLeast"/>
                    <w:ind w:firstLine="67"/>
                    <w:jc w:val="center"/>
                    <w:rPr>
                      <w:rFonts w:ascii="Arial" w:hAnsi="Arial" w:cs="Arial"/>
                      <w:b/>
                      <w:sz w:val="18"/>
                      <w:szCs w:val="18"/>
                      <w:lang w:eastAsia="en-US"/>
                    </w:rPr>
                  </w:pPr>
                  <w:r w:rsidRPr="003664A4">
                    <w:rPr>
                      <w:rFonts w:ascii="Arial" w:hAnsi="Arial" w:cs="Arial"/>
                      <w:b/>
                      <w:sz w:val="18"/>
                      <w:szCs w:val="18"/>
                      <w:lang w:eastAsia="en-US"/>
                    </w:rPr>
                    <w:t>Criterios</w:t>
                  </w:r>
                </w:p>
              </w:tc>
              <w:tc>
                <w:tcPr>
                  <w:tcW w:w="1276" w:type="dxa"/>
                  <w:tcBorders>
                    <w:top w:val="single" w:sz="4" w:space="0" w:color="auto"/>
                    <w:left w:val="single" w:sz="4" w:space="0" w:color="auto"/>
                    <w:bottom w:val="single" w:sz="6" w:space="0" w:color="auto"/>
                    <w:right w:val="single" w:sz="4" w:space="0" w:color="auto"/>
                  </w:tcBorders>
                </w:tcPr>
                <w:p w14:paraId="5FD60722" w14:textId="77777777" w:rsidR="003664A4" w:rsidRPr="003664A4" w:rsidRDefault="003664A4" w:rsidP="003664A4">
                  <w:pPr>
                    <w:spacing w:before="120" w:line="240" w:lineRule="atLeast"/>
                    <w:jc w:val="center"/>
                    <w:rPr>
                      <w:rFonts w:ascii="Arial" w:hAnsi="Arial" w:cs="Arial"/>
                      <w:b/>
                      <w:sz w:val="18"/>
                      <w:szCs w:val="18"/>
                      <w:lang w:eastAsia="en-US"/>
                    </w:rPr>
                  </w:pPr>
                  <w:r w:rsidRPr="003664A4">
                    <w:rPr>
                      <w:rFonts w:ascii="Arial" w:hAnsi="Arial" w:cs="Arial"/>
                      <w:b/>
                      <w:sz w:val="18"/>
                      <w:szCs w:val="18"/>
                      <w:lang w:eastAsia="en-US"/>
                    </w:rPr>
                    <w:t>Puntuación máxima</w:t>
                  </w:r>
                </w:p>
              </w:tc>
            </w:tr>
            <w:tr w:rsidR="003664A4" w:rsidRPr="00C843DF" w14:paraId="18EE0B0A" w14:textId="77777777" w:rsidTr="00C140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8"/>
              </w:trPr>
              <w:tc>
                <w:tcPr>
                  <w:tcW w:w="6662" w:type="dxa"/>
                  <w:tcBorders>
                    <w:top w:val="single" w:sz="6" w:space="0" w:color="auto"/>
                    <w:left w:val="single" w:sz="6" w:space="0" w:color="auto"/>
                    <w:bottom w:val="single" w:sz="6" w:space="0" w:color="auto"/>
                    <w:right w:val="single" w:sz="6" w:space="0" w:color="auto"/>
                  </w:tcBorders>
                </w:tcPr>
                <w:p w14:paraId="19E042C1" w14:textId="77777777" w:rsidR="003664A4" w:rsidRPr="003664A4" w:rsidRDefault="003664A4" w:rsidP="003664A4">
                  <w:pPr>
                    <w:pStyle w:val="Prrafodelista"/>
                    <w:numPr>
                      <w:ilvl w:val="0"/>
                      <w:numId w:val="45"/>
                    </w:numPr>
                    <w:tabs>
                      <w:tab w:val="num" w:pos="492"/>
                    </w:tabs>
                    <w:spacing w:line="240" w:lineRule="atLeast"/>
                    <w:jc w:val="both"/>
                    <w:rPr>
                      <w:rFonts w:ascii="Arial" w:hAnsi="Arial" w:cs="Arial"/>
                      <w:b/>
                      <w:sz w:val="20"/>
                      <w:szCs w:val="20"/>
                    </w:rPr>
                  </w:pPr>
                  <w:r w:rsidRPr="003664A4">
                    <w:rPr>
                      <w:rFonts w:ascii="Arial" w:hAnsi="Arial" w:cs="Arial"/>
                      <w:b/>
                      <w:sz w:val="20"/>
                      <w:szCs w:val="20"/>
                    </w:rPr>
                    <w:t xml:space="preserve">Propuesta técnica. </w:t>
                  </w:r>
                </w:p>
                <w:p w14:paraId="4B6DA700" w14:textId="77777777" w:rsidR="003664A4" w:rsidRPr="00E1236B" w:rsidRDefault="003664A4" w:rsidP="003664A4">
                  <w:pPr>
                    <w:tabs>
                      <w:tab w:val="num" w:pos="492"/>
                    </w:tabs>
                    <w:spacing w:line="240" w:lineRule="atLeast"/>
                    <w:jc w:val="both"/>
                    <w:rPr>
                      <w:rFonts w:ascii="Arial" w:hAnsi="Arial" w:cs="Arial"/>
                    </w:rPr>
                  </w:pPr>
                  <w:r w:rsidRPr="003664A4">
                    <w:rPr>
                      <w:rFonts w:ascii="Arial" w:hAnsi="Arial" w:cs="Arial"/>
                    </w:rPr>
                    <w:t xml:space="preserve">Se valorará con hasta </w:t>
                  </w:r>
                  <w:r w:rsidRPr="003664A4">
                    <w:rPr>
                      <w:rFonts w:ascii="Arial" w:hAnsi="Arial" w:cs="Arial"/>
                      <w:b/>
                      <w:bCs/>
                    </w:rPr>
                    <w:t>50</w:t>
                  </w:r>
                  <w:r w:rsidRPr="003664A4">
                    <w:rPr>
                      <w:rFonts w:ascii="Arial" w:hAnsi="Arial" w:cs="Arial"/>
                      <w:b/>
                    </w:rPr>
                    <w:t xml:space="preserve"> puntos</w:t>
                  </w:r>
                  <w:r w:rsidRPr="003664A4">
                    <w:rPr>
                      <w:rFonts w:ascii="Arial" w:hAnsi="Arial" w:cs="Arial"/>
                    </w:rPr>
                    <w:t xml:space="preserve"> el detalle e idoneidad de la metodología empleada y la planificación de los trabajos propuesta, describiendo las tareas a ejecutar e indicando los roles y responsabilidades del equipo de trabajo propuesto durante las distintas fases de ejecución del servicio.</w:t>
                  </w:r>
                  <w:r w:rsidRPr="00C843DF">
                    <w:rPr>
                      <w:rFonts w:ascii="Arial" w:hAnsi="Arial" w:cs="Arial"/>
                      <w:color w:val="FF0000"/>
                    </w:rPr>
                    <w:br/>
                  </w:r>
                  <w:r w:rsidRPr="00C843DF">
                    <w:rPr>
                      <w:rFonts w:ascii="Arial" w:hAnsi="Arial" w:cs="Arial"/>
                      <w:color w:val="FF0000"/>
                    </w:rPr>
                    <w:br/>
                  </w:r>
                  <w:r w:rsidRPr="00E1236B">
                    <w:rPr>
                      <w:rFonts w:ascii="Arial" w:hAnsi="Arial" w:cs="Arial"/>
                    </w:rPr>
                    <w:t>Deberá atenderse a las actuaciones a desarrollar por el contratista y el programa de trabajo previsto en el Pliego de Prescripciones Técnicas.</w:t>
                  </w:r>
                </w:p>
                <w:p w14:paraId="48AC9061" w14:textId="77777777" w:rsidR="003664A4" w:rsidRPr="00E1236B" w:rsidRDefault="003664A4" w:rsidP="003664A4">
                  <w:pPr>
                    <w:spacing w:line="240" w:lineRule="atLeast"/>
                    <w:jc w:val="both"/>
                    <w:rPr>
                      <w:rFonts w:ascii="Arial" w:hAnsi="Arial" w:cs="Arial"/>
                      <w:b/>
                    </w:rPr>
                  </w:pPr>
                </w:p>
                <w:p w14:paraId="1F2BA9DD" w14:textId="77777777" w:rsidR="003664A4" w:rsidRPr="00E1236B" w:rsidRDefault="003664A4" w:rsidP="003664A4">
                  <w:pPr>
                    <w:spacing w:line="240" w:lineRule="atLeast"/>
                    <w:jc w:val="both"/>
                    <w:rPr>
                      <w:rFonts w:ascii="Arial" w:hAnsi="Arial" w:cs="Arial"/>
                      <w:bCs/>
                    </w:rPr>
                  </w:pPr>
                  <w:r w:rsidRPr="00E1236B">
                    <w:rPr>
                      <w:rFonts w:ascii="Arial" w:hAnsi="Arial" w:cs="Arial"/>
                      <w:bCs/>
                    </w:rPr>
                    <w:t>En concreto, se valorará:</w:t>
                  </w:r>
                </w:p>
                <w:p w14:paraId="692047D8" w14:textId="77777777" w:rsidR="003664A4" w:rsidRPr="00E1236B" w:rsidRDefault="003664A4" w:rsidP="003664A4">
                  <w:pPr>
                    <w:spacing w:line="240" w:lineRule="atLeast"/>
                    <w:jc w:val="both"/>
                    <w:rPr>
                      <w:rFonts w:ascii="Arial" w:hAnsi="Arial" w:cs="Arial"/>
                      <w:b/>
                    </w:rPr>
                  </w:pPr>
                </w:p>
                <w:p w14:paraId="16710B07" w14:textId="77777777" w:rsidR="003664A4" w:rsidRPr="00E1236B" w:rsidRDefault="003664A4" w:rsidP="003664A4">
                  <w:pPr>
                    <w:spacing w:line="240" w:lineRule="atLeast"/>
                    <w:jc w:val="both"/>
                    <w:rPr>
                      <w:rFonts w:ascii="Arial" w:hAnsi="Arial" w:cs="Arial"/>
                      <w:bCs/>
                      <w:i/>
                      <w:iCs/>
                    </w:rPr>
                  </w:pPr>
                  <w:r w:rsidRPr="00E1236B">
                    <w:rPr>
                      <w:rFonts w:ascii="Arial" w:hAnsi="Arial" w:cs="Arial"/>
                      <w:b/>
                      <w:bCs/>
                      <w:i/>
                      <w:iCs/>
                    </w:rPr>
                    <w:t>1.1. La calidad técnica de la oferta</w:t>
                  </w:r>
                  <w:r w:rsidRPr="00E1236B">
                    <w:rPr>
                      <w:rFonts w:ascii="Arial" w:hAnsi="Arial" w:cs="Arial"/>
                      <w:bCs/>
                      <w:i/>
                      <w:iCs/>
                    </w:rPr>
                    <w:t>, con un máximo de 20 puntos:</w:t>
                  </w:r>
                </w:p>
                <w:p w14:paraId="09C0D20E" w14:textId="77777777" w:rsidR="003664A4" w:rsidRPr="00E1236B" w:rsidRDefault="003664A4" w:rsidP="003664A4">
                  <w:pPr>
                    <w:spacing w:line="240" w:lineRule="atLeast"/>
                    <w:jc w:val="both"/>
                    <w:rPr>
                      <w:rFonts w:ascii="Arial" w:hAnsi="Arial" w:cs="Arial"/>
                      <w:bCs/>
                      <w:i/>
                      <w:iCs/>
                    </w:rPr>
                  </w:pPr>
                </w:p>
                <w:p w14:paraId="454713A4" w14:textId="77777777" w:rsidR="003664A4" w:rsidRPr="00E1236B" w:rsidRDefault="003664A4" w:rsidP="003664A4">
                  <w:pPr>
                    <w:tabs>
                      <w:tab w:val="num" w:pos="492"/>
                    </w:tabs>
                    <w:spacing w:line="240" w:lineRule="atLeast"/>
                    <w:jc w:val="both"/>
                    <w:rPr>
                      <w:rFonts w:ascii="Arial" w:hAnsi="Arial" w:cs="Arial"/>
                      <w:bCs/>
                    </w:rPr>
                  </w:pPr>
                  <w:r w:rsidRPr="00E1236B">
                    <w:rPr>
                      <w:rFonts w:ascii="Arial" w:hAnsi="Arial" w:cs="Arial"/>
                      <w:bCs/>
                    </w:rPr>
                    <w:t>Se valorará hasta 20 puntos la calidad técnica de la oferta, a partir de</w:t>
                  </w:r>
                </w:p>
                <w:p w14:paraId="52C94907" w14:textId="77777777" w:rsidR="003664A4" w:rsidRPr="00E1236B" w:rsidRDefault="003664A4" w:rsidP="003664A4">
                  <w:pPr>
                    <w:tabs>
                      <w:tab w:val="num" w:pos="492"/>
                    </w:tabs>
                    <w:spacing w:line="240" w:lineRule="atLeast"/>
                    <w:jc w:val="both"/>
                    <w:rPr>
                      <w:rFonts w:ascii="Arial" w:hAnsi="Arial" w:cs="Arial"/>
                      <w:b/>
                    </w:rPr>
                  </w:pPr>
                  <w:r w:rsidRPr="00E1236B">
                    <w:rPr>
                      <w:rFonts w:ascii="Arial" w:hAnsi="Arial" w:cs="Arial"/>
                      <w:bCs/>
                    </w:rPr>
                    <w:t>las siguientes dimensiones:</w:t>
                  </w:r>
                </w:p>
                <w:p w14:paraId="0F037234" w14:textId="77777777" w:rsidR="003664A4" w:rsidRPr="00E1236B" w:rsidRDefault="003664A4" w:rsidP="003664A4">
                  <w:pPr>
                    <w:tabs>
                      <w:tab w:val="num" w:pos="492"/>
                    </w:tabs>
                    <w:spacing w:line="240" w:lineRule="atLeast"/>
                    <w:jc w:val="both"/>
                    <w:rPr>
                      <w:rFonts w:ascii="Arial" w:hAnsi="Arial" w:cs="Arial"/>
                      <w:b/>
                    </w:rPr>
                  </w:pPr>
                </w:p>
                <w:p w14:paraId="1240F482" w14:textId="77777777" w:rsidR="003664A4" w:rsidRPr="00E1236B" w:rsidRDefault="003664A4" w:rsidP="00E1236B">
                  <w:pPr>
                    <w:tabs>
                      <w:tab w:val="num" w:pos="492"/>
                    </w:tabs>
                    <w:spacing w:line="240" w:lineRule="atLeast"/>
                    <w:ind w:left="708"/>
                    <w:jc w:val="both"/>
                    <w:rPr>
                      <w:rFonts w:ascii="Arial" w:hAnsi="Arial" w:cs="Arial"/>
                      <w:i/>
                      <w:iCs/>
                    </w:rPr>
                  </w:pPr>
                  <w:r w:rsidRPr="00E1236B">
                    <w:rPr>
                      <w:rFonts w:ascii="Arial" w:hAnsi="Arial" w:cs="Arial"/>
                      <w:i/>
                      <w:iCs/>
                    </w:rPr>
                    <w:t>1.1.1. Descripción detallada de los servicios. Hasta 10 puntos.</w:t>
                  </w:r>
                </w:p>
                <w:p w14:paraId="60F0DADE" w14:textId="77777777" w:rsidR="003664A4" w:rsidRPr="00E1236B" w:rsidRDefault="003664A4" w:rsidP="00E1236B">
                  <w:pPr>
                    <w:tabs>
                      <w:tab w:val="num" w:pos="492"/>
                    </w:tabs>
                    <w:spacing w:line="240" w:lineRule="atLeast"/>
                    <w:ind w:left="708"/>
                    <w:jc w:val="both"/>
                    <w:rPr>
                      <w:rFonts w:ascii="Arial" w:hAnsi="Arial" w:cs="Arial"/>
                    </w:rPr>
                  </w:pPr>
                </w:p>
                <w:p w14:paraId="130966F8" w14:textId="77777777" w:rsidR="003664A4" w:rsidRPr="00E1236B" w:rsidRDefault="003664A4" w:rsidP="00E1236B">
                  <w:pPr>
                    <w:tabs>
                      <w:tab w:val="num" w:pos="492"/>
                    </w:tabs>
                    <w:spacing w:line="240" w:lineRule="atLeast"/>
                    <w:ind w:left="708"/>
                    <w:jc w:val="both"/>
                    <w:rPr>
                      <w:rFonts w:ascii="Arial" w:hAnsi="Arial" w:cs="Arial"/>
                    </w:rPr>
                  </w:pPr>
                  <w:r w:rsidRPr="00E1236B">
                    <w:rPr>
                      <w:rFonts w:ascii="Arial" w:hAnsi="Arial" w:cs="Arial"/>
                    </w:rPr>
                    <w:t>Se valorará la estructuración y el grado de detalle del conjunto de actividades y servicios a desarrollar recogidas en las prescripciones técnicas del pliego, inclusive la calendarización adecuada de las mismas.</w:t>
                  </w:r>
                </w:p>
                <w:p w14:paraId="6ABFF648" w14:textId="77777777" w:rsidR="003664A4" w:rsidRPr="00E1236B" w:rsidRDefault="003664A4" w:rsidP="00E1236B">
                  <w:pPr>
                    <w:tabs>
                      <w:tab w:val="num" w:pos="492"/>
                    </w:tabs>
                    <w:spacing w:line="240" w:lineRule="atLeast"/>
                    <w:ind w:left="708"/>
                    <w:jc w:val="both"/>
                    <w:rPr>
                      <w:rFonts w:ascii="Arial" w:hAnsi="Arial" w:cs="Arial"/>
                    </w:rPr>
                  </w:pPr>
                </w:p>
                <w:p w14:paraId="61581F37" w14:textId="77777777" w:rsidR="003664A4" w:rsidRPr="00E1236B" w:rsidRDefault="003664A4" w:rsidP="00E1236B">
                  <w:pPr>
                    <w:tabs>
                      <w:tab w:val="num" w:pos="492"/>
                    </w:tabs>
                    <w:spacing w:line="240" w:lineRule="atLeast"/>
                    <w:ind w:left="708"/>
                    <w:jc w:val="both"/>
                    <w:rPr>
                      <w:rFonts w:ascii="Arial" w:hAnsi="Arial" w:cs="Arial"/>
                      <w:i/>
                      <w:iCs/>
                    </w:rPr>
                  </w:pPr>
                  <w:r w:rsidRPr="00E1236B">
                    <w:rPr>
                      <w:rFonts w:ascii="Arial" w:hAnsi="Arial" w:cs="Arial"/>
                      <w:i/>
                      <w:iCs/>
                    </w:rPr>
                    <w:t>1.1.2. Adaptación al Proyecto y sus objetivos y metodologías. Hasta 10 puntos.</w:t>
                  </w:r>
                </w:p>
                <w:p w14:paraId="0CB272E0" w14:textId="77777777" w:rsidR="003664A4" w:rsidRPr="00E1236B" w:rsidRDefault="003664A4" w:rsidP="00E1236B">
                  <w:pPr>
                    <w:tabs>
                      <w:tab w:val="num" w:pos="492"/>
                    </w:tabs>
                    <w:spacing w:line="240" w:lineRule="atLeast"/>
                    <w:ind w:left="708"/>
                    <w:jc w:val="both"/>
                    <w:rPr>
                      <w:rFonts w:ascii="Arial" w:hAnsi="Arial" w:cs="Arial"/>
                      <w:lang w:eastAsia="en-US"/>
                    </w:rPr>
                  </w:pPr>
                </w:p>
                <w:p w14:paraId="34EDB273" w14:textId="77777777" w:rsidR="003664A4" w:rsidRPr="00E1236B" w:rsidRDefault="003664A4" w:rsidP="00E1236B">
                  <w:pPr>
                    <w:tabs>
                      <w:tab w:val="num" w:pos="492"/>
                    </w:tabs>
                    <w:spacing w:line="240" w:lineRule="atLeast"/>
                    <w:ind w:left="708"/>
                    <w:jc w:val="both"/>
                    <w:rPr>
                      <w:rFonts w:ascii="Arial" w:hAnsi="Arial" w:cs="Arial"/>
                      <w:lang w:eastAsia="en-US"/>
                    </w:rPr>
                  </w:pPr>
                  <w:r w:rsidRPr="00E1236B">
                    <w:rPr>
                      <w:rFonts w:ascii="Arial" w:hAnsi="Arial" w:cs="Arial"/>
                      <w:lang w:eastAsia="en-US"/>
                    </w:rPr>
                    <w:t>Se valorará la comprensión que demuestre el licitante sobre el contexto en el que se desarrollará el Proyecto, así como su capacidad para adaptar sus metodologías y enfoques de trabajo a las necesidades específicas del proyecto. Esto último implica demostrar flexibilidad para ajustarse a los diferentes requisitos previstos en el Proyecto.</w:t>
                  </w:r>
                </w:p>
                <w:p w14:paraId="1DE3ACA9" w14:textId="77777777" w:rsidR="003664A4" w:rsidRPr="00E1236B" w:rsidRDefault="003664A4" w:rsidP="003664A4">
                  <w:pPr>
                    <w:tabs>
                      <w:tab w:val="num" w:pos="492"/>
                    </w:tabs>
                    <w:spacing w:line="240" w:lineRule="atLeast"/>
                    <w:jc w:val="both"/>
                    <w:rPr>
                      <w:rFonts w:ascii="Arial" w:hAnsi="Arial" w:cs="Arial"/>
                      <w:lang w:eastAsia="en-US"/>
                    </w:rPr>
                  </w:pPr>
                </w:p>
                <w:p w14:paraId="4263A2CA" w14:textId="77777777" w:rsidR="003664A4" w:rsidRPr="00E1236B" w:rsidRDefault="003664A4" w:rsidP="003664A4">
                  <w:pPr>
                    <w:tabs>
                      <w:tab w:val="num" w:pos="492"/>
                    </w:tabs>
                    <w:spacing w:line="240" w:lineRule="atLeast"/>
                    <w:jc w:val="both"/>
                    <w:rPr>
                      <w:rFonts w:ascii="Arial" w:hAnsi="Arial" w:cs="Arial"/>
                      <w:bCs/>
                      <w:i/>
                      <w:iCs/>
                      <w:lang w:eastAsia="en-US"/>
                    </w:rPr>
                  </w:pPr>
                  <w:r w:rsidRPr="00E1236B">
                    <w:rPr>
                      <w:rFonts w:ascii="Arial" w:hAnsi="Arial" w:cs="Arial"/>
                      <w:b/>
                      <w:bCs/>
                      <w:i/>
                      <w:iCs/>
                    </w:rPr>
                    <w:t>1.2. Enfoque metodológico y propuesta de planificación de los trabajos a realizar</w:t>
                  </w:r>
                  <w:r w:rsidRPr="00E1236B">
                    <w:rPr>
                      <w:rFonts w:ascii="Arial" w:hAnsi="Arial" w:cs="Arial"/>
                      <w:bCs/>
                      <w:i/>
                      <w:iCs/>
                    </w:rPr>
                    <w:t>, con un máximo de 30 puntos:</w:t>
                  </w:r>
                </w:p>
                <w:p w14:paraId="0368FF98" w14:textId="77777777" w:rsidR="003664A4" w:rsidRPr="00E1236B" w:rsidRDefault="003664A4" w:rsidP="003664A4">
                  <w:pPr>
                    <w:tabs>
                      <w:tab w:val="num" w:pos="492"/>
                    </w:tabs>
                    <w:spacing w:line="240" w:lineRule="atLeast"/>
                    <w:jc w:val="both"/>
                    <w:rPr>
                      <w:rFonts w:ascii="Arial" w:hAnsi="Arial" w:cs="Arial"/>
                    </w:rPr>
                  </w:pPr>
                </w:p>
                <w:p w14:paraId="6E222662" w14:textId="77777777" w:rsidR="003664A4" w:rsidRPr="00E1236B" w:rsidRDefault="003664A4" w:rsidP="003664A4">
                  <w:pPr>
                    <w:tabs>
                      <w:tab w:val="num" w:pos="492"/>
                    </w:tabs>
                    <w:spacing w:line="240" w:lineRule="atLeast"/>
                    <w:jc w:val="both"/>
                    <w:rPr>
                      <w:rFonts w:ascii="Arial" w:hAnsi="Arial" w:cs="Arial"/>
                    </w:rPr>
                  </w:pPr>
                  <w:r w:rsidRPr="00E1236B">
                    <w:rPr>
                      <w:rFonts w:ascii="Arial" w:hAnsi="Arial" w:cs="Arial"/>
                    </w:rPr>
                    <w:t>Se valorará con hasta 30 puntos el detalle e idoneidad de la metodología empleada y la planificación de los trabajos propuesta, describiendo las tareas a ejecutar e indicando los roles y responsabilidades del equipo de trabajo propuesto durante las distintas fases de ejecución del servicio.</w:t>
                  </w:r>
                </w:p>
                <w:p w14:paraId="2F277856" w14:textId="77777777" w:rsidR="003664A4" w:rsidRPr="00E1236B" w:rsidRDefault="003664A4" w:rsidP="003664A4">
                  <w:pPr>
                    <w:tabs>
                      <w:tab w:val="num" w:pos="492"/>
                    </w:tabs>
                    <w:spacing w:line="240" w:lineRule="atLeast"/>
                    <w:jc w:val="both"/>
                    <w:rPr>
                      <w:rFonts w:ascii="Arial" w:hAnsi="Arial" w:cs="Arial"/>
                    </w:rPr>
                  </w:pPr>
                  <w:r w:rsidRPr="00E1236B">
                    <w:rPr>
                      <w:rFonts w:ascii="Arial" w:hAnsi="Arial" w:cs="Arial"/>
                    </w:rPr>
                    <w:br/>
                    <w:t>Concretamente, la metodología y la organización se valorarán a partir de las siguientes dimensiones:</w:t>
                  </w:r>
                </w:p>
                <w:p w14:paraId="1840431A" w14:textId="77777777" w:rsidR="003664A4" w:rsidRPr="00E1236B" w:rsidRDefault="003664A4" w:rsidP="003664A4">
                  <w:pPr>
                    <w:tabs>
                      <w:tab w:val="num" w:pos="492"/>
                    </w:tabs>
                    <w:spacing w:line="240" w:lineRule="atLeast"/>
                    <w:jc w:val="both"/>
                    <w:rPr>
                      <w:rFonts w:ascii="Arial" w:hAnsi="Arial" w:cs="Arial"/>
                      <w:b/>
                    </w:rPr>
                  </w:pPr>
                </w:p>
                <w:p w14:paraId="745AF756" w14:textId="77777777" w:rsidR="003664A4" w:rsidRPr="00E1236B" w:rsidRDefault="003664A4" w:rsidP="00E1236B">
                  <w:pPr>
                    <w:spacing w:line="240" w:lineRule="atLeast"/>
                    <w:ind w:left="708"/>
                    <w:jc w:val="both"/>
                    <w:rPr>
                      <w:rFonts w:ascii="Arial" w:hAnsi="Arial" w:cs="Arial"/>
                      <w:bCs/>
                      <w:i/>
                      <w:iCs/>
                    </w:rPr>
                  </w:pPr>
                  <w:r w:rsidRPr="00E1236B">
                    <w:rPr>
                      <w:rFonts w:ascii="Arial" w:hAnsi="Arial" w:cs="Arial"/>
                      <w:bCs/>
                      <w:i/>
                      <w:iCs/>
                    </w:rPr>
                    <w:t>1.2.1. Estructura de Gestión del Proyecto. Hasta 10 puntos.</w:t>
                  </w:r>
                </w:p>
                <w:p w14:paraId="60CF959A" w14:textId="77777777" w:rsidR="003664A4" w:rsidRPr="00E1236B" w:rsidRDefault="003664A4" w:rsidP="00E1236B">
                  <w:pPr>
                    <w:spacing w:line="240" w:lineRule="atLeast"/>
                    <w:ind w:left="708"/>
                    <w:jc w:val="both"/>
                    <w:rPr>
                      <w:rFonts w:ascii="Arial" w:hAnsi="Arial" w:cs="Arial"/>
                      <w:bCs/>
                    </w:rPr>
                  </w:pPr>
                </w:p>
                <w:p w14:paraId="16AB1C6D" w14:textId="77777777" w:rsidR="003664A4" w:rsidRPr="00E1236B" w:rsidRDefault="003664A4" w:rsidP="00E1236B">
                  <w:pPr>
                    <w:spacing w:line="240" w:lineRule="atLeast"/>
                    <w:ind w:left="708"/>
                    <w:jc w:val="both"/>
                    <w:rPr>
                      <w:rFonts w:ascii="Arial" w:hAnsi="Arial" w:cs="Arial"/>
                      <w:bCs/>
                    </w:rPr>
                  </w:pPr>
                  <w:r w:rsidRPr="00E1236B">
                    <w:rPr>
                      <w:rFonts w:ascii="Arial" w:hAnsi="Arial" w:cs="Arial"/>
                      <w:bCs/>
                    </w:rPr>
                    <w:t>Se valorará la calidad de la estructura de gestión propuesta para el Proyecto, acorde con la estructura de gestión y con las obligaciones impuestas por el Programa Interreg Europe.</w:t>
                  </w:r>
                </w:p>
                <w:p w14:paraId="3D6E2F28" w14:textId="77777777" w:rsidR="003664A4" w:rsidRPr="00E1236B" w:rsidRDefault="003664A4" w:rsidP="00E1236B">
                  <w:pPr>
                    <w:spacing w:line="240" w:lineRule="atLeast"/>
                    <w:ind w:left="708"/>
                    <w:jc w:val="both"/>
                    <w:rPr>
                      <w:rFonts w:ascii="Arial" w:hAnsi="Arial" w:cs="Arial"/>
                      <w:bCs/>
                    </w:rPr>
                  </w:pPr>
                </w:p>
                <w:p w14:paraId="4713D5CA" w14:textId="77777777" w:rsidR="003664A4" w:rsidRPr="00E1236B" w:rsidRDefault="003664A4" w:rsidP="00E1236B">
                  <w:pPr>
                    <w:spacing w:line="240" w:lineRule="atLeast"/>
                    <w:ind w:left="708"/>
                    <w:jc w:val="both"/>
                    <w:rPr>
                      <w:rFonts w:ascii="Arial" w:hAnsi="Arial" w:cs="Arial"/>
                      <w:bCs/>
                      <w:i/>
                      <w:iCs/>
                    </w:rPr>
                  </w:pPr>
                  <w:r w:rsidRPr="00E1236B">
                    <w:rPr>
                      <w:rFonts w:ascii="Arial" w:hAnsi="Arial" w:cs="Arial"/>
                      <w:bCs/>
                      <w:i/>
                      <w:iCs/>
                    </w:rPr>
                    <w:t>1.2.2. Metodología y organización de los trabajos a desarrollar. Hasta 10 puntos.</w:t>
                  </w:r>
                </w:p>
                <w:p w14:paraId="5EFD926E" w14:textId="77777777" w:rsidR="003664A4" w:rsidRPr="00E1236B" w:rsidRDefault="003664A4" w:rsidP="00E1236B">
                  <w:pPr>
                    <w:spacing w:line="240" w:lineRule="atLeast"/>
                    <w:ind w:left="708"/>
                    <w:jc w:val="both"/>
                    <w:rPr>
                      <w:rFonts w:ascii="Arial" w:hAnsi="Arial" w:cs="Arial"/>
                      <w:bCs/>
                    </w:rPr>
                  </w:pPr>
                </w:p>
                <w:p w14:paraId="40E75CF4" w14:textId="77777777" w:rsidR="003664A4" w:rsidRPr="00E1236B" w:rsidRDefault="003664A4" w:rsidP="00E1236B">
                  <w:pPr>
                    <w:spacing w:line="240" w:lineRule="atLeast"/>
                    <w:ind w:left="708"/>
                    <w:jc w:val="both"/>
                    <w:rPr>
                      <w:rFonts w:ascii="Arial" w:hAnsi="Arial" w:cs="Arial"/>
                      <w:bCs/>
                    </w:rPr>
                  </w:pPr>
                  <w:r w:rsidRPr="00E1236B">
                    <w:rPr>
                      <w:rFonts w:ascii="Arial" w:hAnsi="Arial" w:cs="Arial"/>
                      <w:bCs/>
                    </w:rPr>
                    <w:t>Se valorará el método de trabajo propuesto, la organización y las herramientas que se pondrán en marcha para una adecuada prestación de los servicios y atención a los socios del proyecto.</w:t>
                  </w:r>
                </w:p>
                <w:p w14:paraId="06E5D210" w14:textId="77777777" w:rsidR="003664A4" w:rsidRPr="00E1236B" w:rsidRDefault="003664A4" w:rsidP="00E1236B">
                  <w:pPr>
                    <w:spacing w:line="240" w:lineRule="atLeast"/>
                    <w:ind w:left="708"/>
                    <w:jc w:val="both"/>
                    <w:rPr>
                      <w:rFonts w:ascii="Arial" w:hAnsi="Arial" w:cs="Arial"/>
                      <w:bCs/>
                    </w:rPr>
                  </w:pPr>
                </w:p>
                <w:p w14:paraId="39B865FD" w14:textId="77777777" w:rsidR="003664A4" w:rsidRPr="00E1236B" w:rsidRDefault="003664A4" w:rsidP="00E1236B">
                  <w:pPr>
                    <w:spacing w:line="240" w:lineRule="atLeast"/>
                    <w:ind w:left="708"/>
                    <w:jc w:val="both"/>
                    <w:rPr>
                      <w:rFonts w:ascii="Arial" w:hAnsi="Arial" w:cs="Arial"/>
                      <w:bCs/>
                      <w:i/>
                      <w:iCs/>
                    </w:rPr>
                  </w:pPr>
                  <w:r w:rsidRPr="00E1236B">
                    <w:rPr>
                      <w:rFonts w:ascii="Arial" w:hAnsi="Arial" w:cs="Arial"/>
                      <w:bCs/>
                      <w:i/>
                      <w:iCs/>
                    </w:rPr>
                    <w:t>1.2.3. Seguimiento y control de la coordinación. Hasta 10 puntos.</w:t>
                  </w:r>
                </w:p>
                <w:p w14:paraId="722D5AE5" w14:textId="77777777" w:rsidR="003664A4" w:rsidRPr="00E1236B" w:rsidRDefault="003664A4" w:rsidP="00E1236B">
                  <w:pPr>
                    <w:tabs>
                      <w:tab w:val="num" w:pos="492"/>
                    </w:tabs>
                    <w:spacing w:line="240" w:lineRule="atLeast"/>
                    <w:ind w:left="708"/>
                    <w:jc w:val="both"/>
                    <w:rPr>
                      <w:rFonts w:ascii="Arial" w:hAnsi="Arial" w:cs="Arial"/>
                      <w:bCs/>
                    </w:rPr>
                  </w:pPr>
                </w:p>
                <w:p w14:paraId="5105080A" w14:textId="77777777" w:rsidR="003664A4" w:rsidRPr="00C843DF" w:rsidRDefault="003664A4" w:rsidP="00E1236B">
                  <w:pPr>
                    <w:tabs>
                      <w:tab w:val="num" w:pos="492"/>
                    </w:tabs>
                    <w:spacing w:line="240" w:lineRule="atLeast"/>
                    <w:ind w:left="708"/>
                    <w:jc w:val="both"/>
                    <w:rPr>
                      <w:rFonts w:ascii="Arial" w:hAnsi="Arial" w:cs="Arial"/>
                      <w:color w:val="FF0000"/>
                      <w:lang w:eastAsia="en-US"/>
                    </w:rPr>
                  </w:pPr>
                  <w:r w:rsidRPr="00E1236B">
                    <w:rPr>
                      <w:rFonts w:ascii="Arial" w:hAnsi="Arial" w:cs="Arial"/>
                      <w:bCs/>
                    </w:rPr>
                    <w:t>Se valorará la concreción de procedimientos para posibilitar el seguimiento y control por parte del Servicio de vivienda.</w:t>
                  </w:r>
                </w:p>
              </w:tc>
              <w:tc>
                <w:tcPr>
                  <w:tcW w:w="1276" w:type="dxa"/>
                  <w:tcBorders>
                    <w:top w:val="single" w:sz="6" w:space="0" w:color="auto"/>
                    <w:left w:val="single" w:sz="6" w:space="0" w:color="auto"/>
                    <w:bottom w:val="single" w:sz="6" w:space="0" w:color="auto"/>
                    <w:right w:val="single" w:sz="6" w:space="0" w:color="auto"/>
                  </w:tcBorders>
                </w:tcPr>
                <w:p w14:paraId="4912436B" w14:textId="77777777" w:rsidR="003664A4" w:rsidRPr="00C843DF" w:rsidRDefault="003664A4" w:rsidP="003664A4">
                  <w:pPr>
                    <w:spacing w:line="240" w:lineRule="atLeast"/>
                    <w:jc w:val="center"/>
                    <w:rPr>
                      <w:rFonts w:ascii="Arial" w:hAnsi="Arial" w:cs="Arial"/>
                      <w:b/>
                      <w:color w:val="FF0000"/>
                      <w:sz w:val="18"/>
                      <w:szCs w:val="18"/>
                      <w:lang w:eastAsia="en-US"/>
                    </w:rPr>
                  </w:pPr>
                </w:p>
                <w:p w14:paraId="5CB14D44" w14:textId="77777777" w:rsidR="003664A4" w:rsidRPr="00C843DF" w:rsidRDefault="003664A4" w:rsidP="003664A4">
                  <w:pPr>
                    <w:spacing w:line="240" w:lineRule="atLeast"/>
                    <w:rPr>
                      <w:rFonts w:ascii="Arial" w:hAnsi="Arial" w:cs="Arial"/>
                      <w:b/>
                      <w:color w:val="FF0000"/>
                      <w:sz w:val="18"/>
                      <w:szCs w:val="18"/>
                      <w:lang w:eastAsia="en-US"/>
                    </w:rPr>
                  </w:pPr>
                  <w:r w:rsidRPr="003664A4">
                    <w:rPr>
                      <w:rFonts w:ascii="Arial" w:hAnsi="Arial" w:cs="Arial"/>
                      <w:b/>
                      <w:sz w:val="18"/>
                      <w:szCs w:val="18"/>
                      <w:lang w:eastAsia="en-US"/>
                    </w:rPr>
                    <w:t>50 puntos</w:t>
                  </w:r>
                </w:p>
              </w:tc>
            </w:tr>
          </w:tbl>
          <w:p w14:paraId="1825239F" w14:textId="2BC90719" w:rsidR="003664A4" w:rsidRPr="00416B28" w:rsidRDefault="003664A4" w:rsidP="00233FE9">
            <w:pPr>
              <w:spacing w:line="240" w:lineRule="atLeast"/>
              <w:jc w:val="both"/>
              <w:rPr>
                <w:rFonts w:ascii="Arial" w:hAnsi="Arial" w:cs="Arial"/>
                <w:szCs w:val="22"/>
                <w:lang w:eastAsia="en-US"/>
              </w:rPr>
            </w:pPr>
          </w:p>
          <w:p w14:paraId="6BF5F040" w14:textId="1D750D5A" w:rsidR="00AA7C0B" w:rsidRPr="00416B28" w:rsidRDefault="00AA7C0B" w:rsidP="00AA7C0B">
            <w:pPr>
              <w:tabs>
                <w:tab w:val="num" w:pos="113"/>
              </w:tabs>
              <w:jc w:val="both"/>
              <w:rPr>
                <w:rFonts w:ascii="Arial" w:hAnsi="Arial" w:cs="Arial"/>
                <w:color w:val="000000" w:themeColor="text1"/>
              </w:rPr>
            </w:pPr>
            <w:r w:rsidRPr="00416B28">
              <w:rPr>
                <w:rFonts w:ascii="Arial" w:hAnsi="Arial" w:cs="Arial"/>
                <w:color w:val="000000" w:themeColor="text1"/>
              </w:rPr>
              <w:t xml:space="preserve">Con el objeto de valorar las propuestas de las empresas licitadoras, éstas deberán aportar en el </w:t>
            </w:r>
            <w:r w:rsidRPr="00416B28">
              <w:rPr>
                <w:rFonts w:ascii="Arial" w:hAnsi="Arial" w:cs="Arial"/>
                <w:b/>
                <w:color w:val="000000" w:themeColor="text1"/>
              </w:rPr>
              <w:t>archivo electrónico n</w:t>
            </w:r>
            <w:r w:rsidR="00044BE3" w:rsidRPr="00416B28">
              <w:rPr>
                <w:rFonts w:ascii="Arial" w:hAnsi="Arial" w:cs="Arial"/>
                <w:b/>
                <w:color w:val="000000" w:themeColor="text1"/>
              </w:rPr>
              <w:t>.</w:t>
            </w:r>
            <w:r w:rsidRPr="00416B28">
              <w:rPr>
                <w:rFonts w:ascii="Arial" w:hAnsi="Arial" w:cs="Arial"/>
                <w:b/>
                <w:color w:val="000000" w:themeColor="text1"/>
              </w:rPr>
              <w:t>º</w:t>
            </w:r>
            <w:r w:rsidR="00044BE3" w:rsidRPr="00416B28">
              <w:rPr>
                <w:rFonts w:ascii="Arial" w:hAnsi="Arial" w:cs="Arial"/>
                <w:b/>
                <w:color w:val="000000" w:themeColor="text1"/>
              </w:rPr>
              <w:t xml:space="preserve"> </w:t>
            </w:r>
            <w:r w:rsidRPr="00416B28">
              <w:rPr>
                <w:rFonts w:ascii="Arial" w:hAnsi="Arial" w:cs="Arial"/>
                <w:b/>
                <w:color w:val="000000" w:themeColor="text1"/>
              </w:rPr>
              <w:t>DOS</w:t>
            </w:r>
            <w:r w:rsidRPr="00416B28">
              <w:rPr>
                <w:rFonts w:ascii="Arial" w:hAnsi="Arial" w:cs="Arial"/>
                <w:color w:val="000000" w:themeColor="text1"/>
              </w:rPr>
              <w:t xml:space="preserve"> una memoria donde se describa el enfoque metodológico y la Propuesta de Planificación de los trabajos a desempeñar</w:t>
            </w:r>
            <w:r w:rsidR="00E51BB0" w:rsidRPr="00416B28">
              <w:rPr>
                <w:rFonts w:ascii="Arial" w:hAnsi="Arial" w:cs="Arial"/>
                <w:color w:val="000000" w:themeColor="text1"/>
              </w:rPr>
              <w:t xml:space="preserve">, </w:t>
            </w:r>
            <w:r w:rsidR="00357472" w:rsidRPr="00416B28">
              <w:rPr>
                <w:rFonts w:ascii="Arial" w:hAnsi="Arial" w:cs="Arial"/>
                <w:color w:val="000000" w:themeColor="text1"/>
              </w:rPr>
              <w:t>de conformidad con el Pliegos de Prescripciones Técnicas</w:t>
            </w:r>
            <w:r w:rsidRPr="00416B28">
              <w:rPr>
                <w:rFonts w:ascii="Arial" w:hAnsi="Arial" w:cs="Arial"/>
                <w:color w:val="000000" w:themeColor="text1"/>
              </w:rPr>
              <w:t xml:space="preserve">. </w:t>
            </w:r>
          </w:p>
          <w:p w14:paraId="0D5C8ADD" w14:textId="7CCC8886" w:rsidR="00AA7C0B" w:rsidRPr="00416B28" w:rsidRDefault="00AA7C0B" w:rsidP="00233FE9">
            <w:pPr>
              <w:pBdr>
                <w:top w:val="single" w:sz="4" w:space="1" w:color="auto"/>
                <w:left w:val="single" w:sz="4" w:space="4" w:color="auto"/>
                <w:bottom w:val="single" w:sz="4" w:space="1" w:color="auto"/>
                <w:right w:val="single" w:sz="4" w:space="4" w:color="auto"/>
              </w:pBdr>
              <w:spacing w:before="40" w:after="40" w:line="240" w:lineRule="atLeast"/>
              <w:jc w:val="both"/>
              <w:rPr>
                <w:rFonts w:ascii="Arial" w:hAnsi="Arial" w:cs="Arial"/>
                <w:b/>
              </w:rPr>
            </w:pPr>
            <w:r w:rsidRPr="00416B28">
              <w:rPr>
                <w:rFonts w:ascii="Arial" w:hAnsi="Arial" w:cs="Arial"/>
                <w:b/>
              </w:rPr>
              <w:t xml:space="preserve">Aquellas ofertas técnicas que no </w:t>
            </w:r>
            <w:r w:rsidRPr="00E64B74">
              <w:rPr>
                <w:rFonts w:ascii="Arial" w:hAnsi="Arial" w:cs="Arial"/>
                <w:b/>
              </w:rPr>
              <w:t xml:space="preserve">superen </w:t>
            </w:r>
            <w:r w:rsidR="003664A4">
              <w:rPr>
                <w:rFonts w:ascii="Arial" w:hAnsi="Arial" w:cs="Arial"/>
                <w:b/>
              </w:rPr>
              <w:t>20</w:t>
            </w:r>
            <w:r w:rsidRPr="00E64B74">
              <w:rPr>
                <w:rFonts w:ascii="Arial" w:hAnsi="Arial" w:cs="Arial"/>
                <w:b/>
              </w:rPr>
              <w:t xml:space="preserve"> puntos</w:t>
            </w:r>
            <w:r w:rsidRPr="00416B28">
              <w:rPr>
                <w:rFonts w:ascii="Arial" w:hAnsi="Arial" w:cs="Arial"/>
                <w:b/>
              </w:rPr>
              <w:t xml:space="preserve"> en la evaluación de los criterios evaluables mediante juicios de valor quedarán excluidas de la licitación, sin que se proceda a la apertura de su oferta relativa a criterios a valorar mediante la aplicación de fórmulas. </w:t>
            </w:r>
          </w:p>
          <w:p w14:paraId="3247FDF4" w14:textId="05A6E9BE" w:rsidR="00FB7500" w:rsidRPr="00416B28" w:rsidRDefault="00FB7500" w:rsidP="00233FE9">
            <w:pPr>
              <w:pBdr>
                <w:top w:val="single" w:sz="4" w:space="1" w:color="auto"/>
                <w:left w:val="single" w:sz="4" w:space="4" w:color="auto"/>
                <w:bottom w:val="single" w:sz="4" w:space="1" w:color="auto"/>
                <w:right w:val="single" w:sz="4" w:space="4" w:color="auto"/>
              </w:pBdr>
              <w:spacing w:before="40" w:after="40" w:line="240" w:lineRule="atLeast"/>
              <w:jc w:val="both"/>
              <w:rPr>
                <w:rFonts w:ascii="Arial" w:hAnsi="Arial" w:cs="Arial"/>
                <w:b/>
                <w:i/>
                <w:sz w:val="18"/>
                <w:szCs w:val="18"/>
                <w:lang w:eastAsia="en-US"/>
              </w:rPr>
            </w:pPr>
            <w:r w:rsidRPr="00416B28">
              <w:rPr>
                <w:rFonts w:ascii="Arial" w:hAnsi="Arial" w:cs="Arial"/>
                <w:b/>
              </w:rPr>
              <w:t xml:space="preserve">Se excluirá del procedimiento de licitación a aquellas licitadoras que no cumplan las condiciones técnicas exigidas y </w:t>
            </w:r>
            <w:r w:rsidR="00081284" w:rsidRPr="00416B28">
              <w:rPr>
                <w:rFonts w:ascii="Arial" w:hAnsi="Arial" w:cs="Arial"/>
                <w:b/>
              </w:rPr>
              <w:t xml:space="preserve">a </w:t>
            </w:r>
            <w:r w:rsidRPr="00416B28">
              <w:rPr>
                <w:rFonts w:ascii="Arial" w:hAnsi="Arial" w:cs="Arial"/>
                <w:b/>
              </w:rPr>
              <w:t xml:space="preserve">las que incorporen en los </w:t>
            </w:r>
            <w:r w:rsidRPr="00416B28">
              <w:rPr>
                <w:rFonts w:ascii="Arial" w:hAnsi="Arial" w:cs="Arial"/>
                <w:b/>
                <w:iCs/>
              </w:rPr>
              <w:t>archivos electrónicos</w:t>
            </w:r>
            <w:r w:rsidR="00AA7C0B" w:rsidRPr="00416B28">
              <w:rPr>
                <w:rFonts w:ascii="Arial" w:hAnsi="Arial" w:cs="Arial"/>
                <w:b/>
                <w:bCs/>
              </w:rPr>
              <w:t xml:space="preserve"> </w:t>
            </w:r>
            <w:r w:rsidR="001914C5" w:rsidRPr="00416B28">
              <w:rPr>
                <w:rFonts w:ascii="Arial" w:hAnsi="Arial" w:cs="Arial"/>
                <w:b/>
              </w:rPr>
              <w:t xml:space="preserve">n.º </w:t>
            </w:r>
            <w:r w:rsidR="00D979A6">
              <w:rPr>
                <w:rFonts w:ascii="Arial" w:hAnsi="Arial" w:cs="Arial"/>
                <w:b/>
                <w:bCs/>
              </w:rPr>
              <w:t>DOS</w:t>
            </w:r>
            <w:r w:rsidR="00E64B74">
              <w:rPr>
                <w:rFonts w:ascii="Arial" w:hAnsi="Arial" w:cs="Arial"/>
                <w:b/>
                <w:bCs/>
              </w:rPr>
              <w:t>,</w:t>
            </w:r>
            <w:r w:rsidR="00D979A6">
              <w:rPr>
                <w:rFonts w:ascii="Arial" w:hAnsi="Arial" w:cs="Arial"/>
                <w:b/>
                <w:bCs/>
              </w:rPr>
              <w:t xml:space="preserve"> </w:t>
            </w:r>
            <w:r w:rsidR="009F1434" w:rsidRPr="00416B28">
              <w:rPr>
                <w:rFonts w:ascii="Arial" w:hAnsi="Arial" w:cs="Arial"/>
                <w:b/>
              </w:rPr>
              <w:t>documentación que deba ser objeto de evaluación mediante la aplicación de fórmulas (</w:t>
            </w:r>
            <w:r w:rsidR="009F1434" w:rsidRPr="00416B28">
              <w:rPr>
                <w:rFonts w:ascii="Arial" w:hAnsi="Arial" w:cs="Arial"/>
                <w:b/>
                <w:bCs/>
              </w:rPr>
              <w:t>archivo electrónico n.º TRES</w:t>
            </w:r>
            <w:r w:rsidR="009F1434" w:rsidRPr="00416B28">
              <w:rPr>
                <w:rFonts w:ascii="Arial" w:hAnsi="Arial" w:cs="Arial"/>
                <w:b/>
              </w:rPr>
              <w:t>)</w:t>
            </w:r>
            <w:r w:rsidRPr="00416B28">
              <w:rPr>
                <w:rFonts w:ascii="Arial" w:hAnsi="Arial" w:cs="Arial"/>
                <w:b/>
              </w:rPr>
              <w:t>.</w:t>
            </w:r>
          </w:p>
          <w:p w14:paraId="0EE63FED" w14:textId="77777777" w:rsidR="00FB7500" w:rsidRPr="00416B28" w:rsidRDefault="00FB7500" w:rsidP="00233FE9">
            <w:pPr>
              <w:spacing w:line="240" w:lineRule="atLeast"/>
              <w:jc w:val="both"/>
              <w:rPr>
                <w:rFonts w:ascii="Arial" w:hAnsi="Arial" w:cs="Arial"/>
                <w:b/>
                <w:szCs w:val="22"/>
                <w:lang w:eastAsia="en-US"/>
              </w:rPr>
            </w:pPr>
          </w:p>
          <w:p w14:paraId="322F291C" w14:textId="77777777" w:rsidR="00FB7500" w:rsidRPr="00416B28" w:rsidRDefault="00FB7500" w:rsidP="00233FE9">
            <w:pPr>
              <w:spacing w:line="240" w:lineRule="atLeast"/>
              <w:jc w:val="both"/>
              <w:rPr>
                <w:rFonts w:ascii="Arial" w:hAnsi="Arial" w:cs="Arial"/>
                <w:b/>
              </w:rPr>
            </w:pPr>
            <w:r w:rsidRPr="00416B28">
              <w:rPr>
                <w:rFonts w:ascii="Arial" w:hAnsi="Arial" w:cs="Arial"/>
                <w:b/>
              </w:rPr>
              <w:t>2) CRITERIOS A VALORAR MEDIANTE LA APLICACIÓN DE FÓRMULAS</w:t>
            </w:r>
          </w:p>
          <w:p w14:paraId="5648F1FC" w14:textId="77777777" w:rsidR="00FB7500" w:rsidRPr="00416B28" w:rsidRDefault="00FB7500" w:rsidP="00233FE9">
            <w:pPr>
              <w:spacing w:line="240" w:lineRule="atLeast"/>
              <w:jc w:val="both"/>
              <w:rPr>
                <w:rFonts w:ascii="Arial" w:hAnsi="Arial" w:cs="Arial"/>
                <w:b/>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4144"/>
              <w:gridCol w:w="3227"/>
            </w:tblGrid>
            <w:tr w:rsidR="00FB7500" w:rsidRPr="00416B28" w14:paraId="763D5B4B" w14:textId="77777777" w:rsidTr="00E430B9">
              <w:trPr>
                <w:cantSplit/>
                <w:trHeight w:val="357"/>
              </w:trPr>
              <w:tc>
                <w:tcPr>
                  <w:tcW w:w="4711" w:type="dxa"/>
                  <w:gridSpan w:val="2"/>
                  <w:tcBorders>
                    <w:top w:val="single" w:sz="6" w:space="0" w:color="000000"/>
                    <w:left w:val="single" w:sz="6" w:space="0" w:color="000000"/>
                    <w:bottom w:val="single" w:sz="6" w:space="0" w:color="000000"/>
                    <w:right w:val="single" w:sz="6" w:space="0" w:color="000000"/>
                  </w:tcBorders>
                  <w:vAlign w:val="center"/>
                </w:tcPr>
                <w:p w14:paraId="47783015" w14:textId="77777777" w:rsidR="00FB7500" w:rsidRPr="00416B28" w:rsidRDefault="00FB7500" w:rsidP="00233FE9">
                  <w:pPr>
                    <w:spacing w:line="240" w:lineRule="atLeast"/>
                    <w:jc w:val="center"/>
                    <w:rPr>
                      <w:rFonts w:ascii="Arial" w:hAnsi="Arial" w:cs="Arial"/>
                      <w:b/>
                      <w:sz w:val="18"/>
                      <w:szCs w:val="18"/>
                    </w:rPr>
                  </w:pPr>
                  <w:r w:rsidRPr="00416B28">
                    <w:rPr>
                      <w:rFonts w:ascii="Arial" w:hAnsi="Arial" w:cs="Arial"/>
                      <w:b/>
                      <w:sz w:val="18"/>
                      <w:szCs w:val="18"/>
                    </w:rPr>
                    <w:t>Criterio</w:t>
                  </w:r>
                </w:p>
              </w:tc>
              <w:tc>
                <w:tcPr>
                  <w:tcW w:w="3227" w:type="dxa"/>
                  <w:tcBorders>
                    <w:top w:val="single" w:sz="6" w:space="0" w:color="000000"/>
                    <w:left w:val="single" w:sz="6" w:space="0" w:color="000000"/>
                    <w:bottom w:val="single" w:sz="6" w:space="0" w:color="000000"/>
                    <w:right w:val="single" w:sz="6" w:space="0" w:color="000000"/>
                  </w:tcBorders>
                  <w:vAlign w:val="center"/>
                </w:tcPr>
                <w:p w14:paraId="68D95FCE" w14:textId="77777777" w:rsidR="00FB7500" w:rsidRPr="00416B28" w:rsidRDefault="00FB7500" w:rsidP="00233FE9">
                  <w:pPr>
                    <w:spacing w:line="240" w:lineRule="atLeast"/>
                    <w:jc w:val="center"/>
                    <w:rPr>
                      <w:rFonts w:ascii="Arial" w:hAnsi="Arial" w:cs="Arial"/>
                      <w:sz w:val="18"/>
                      <w:szCs w:val="18"/>
                    </w:rPr>
                  </w:pPr>
                  <w:r w:rsidRPr="00416B28">
                    <w:rPr>
                      <w:rFonts w:ascii="Arial" w:hAnsi="Arial" w:cs="Arial"/>
                      <w:b/>
                      <w:sz w:val="18"/>
                      <w:szCs w:val="18"/>
                    </w:rPr>
                    <w:t>Ponderación</w:t>
                  </w:r>
                </w:p>
              </w:tc>
            </w:tr>
            <w:tr w:rsidR="00FB7500" w:rsidRPr="00416B28" w14:paraId="3C97A7A7" w14:textId="77777777" w:rsidTr="00E430B9">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14:paraId="2AE436F2" w14:textId="77777777" w:rsidR="00FB7500" w:rsidRPr="00416B28" w:rsidRDefault="00FB7500" w:rsidP="00233FE9">
                  <w:pPr>
                    <w:tabs>
                      <w:tab w:val="left" w:pos="960"/>
                    </w:tabs>
                    <w:spacing w:line="240" w:lineRule="atLeast"/>
                    <w:rPr>
                      <w:rFonts w:ascii="Arial" w:hAnsi="Arial" w:cs="Arial"/>
                      <w:b/>
                      <w:color w:val="000000" w:themeColor="text1"/>
                      <w:sz w:val="18"/>
                      <w:szCs w:val="18"/>
                    </w:rPr>
                  </w:pPr>
                  <w:r w:rsidRPr="00416B28">
                    <w:rPr>
                      <w:rFonts w:ascii="Arial" w:hAnsi="Arial" w:cs="Arial"/>
                      <w:b/>
                      <w:color w:val="000000" w:themeColor="text1"/>
                      <w:sz w:val="18"/>
                      <w:szCs w:val="18"/>
                    </w:rPr>
                    <w:t>1.-</w:t>
                  </w:r>
                </w:p>
              </w:tc>
              <w:tc>
                <w:tcPr>
                  <w:tcW w:w="4144" w:type="dxa"/>
                  <w:tcBorders>
                    <w:top w:val="single" w:sz="6" w:space="0" w:color="000000"/>
                    <w:left w:val="single" w:sz="6" w:space="0" w:color="000000"/>
                    <w:bottom w:val="single" w:sz="6" w:space="0" w:color="000000"/>
                    <w:right w:val="single" w:sz="6" w:space="0" w:color="000000"/>
                  </w:tcBorders>
                  <w:vAlign w:val="center"/>
                </w:tcPr>
                <w:p w14:paraId="101CAE92" w14:textId="77777777" w:rsidR="00FB7500" w:rsidRPr="00EB286F" w:rsidRDefault="00FB7500" w:rsidP="00233FE9">
                  <w:pPr>
                    <w:tabs>
                      <w:tab w:val="left" w:pos="960"/>
                      <w:tab w:val="right" w:leader="hyphen" w:pos="6806"/>
                    </w:tabs>
                    <w:spacing w:line="240" w:lineRule="atLeast"/>
                    <w:rPr>
                      <w:rFonts w:ascii="Arial" w:hAnsi="Arial" w:cs="Arial"/>
                      <w:b/>
                      <w:color w:val="000000" w:themeColor="text1"/>
                      <w:sz w:val="18"/>
                      <w:szCs w:val="18"/>
                    </w:rPr>
                  </w:pPr>
                  <w:r w:rsidRPr="00EB286F">
                    <w:rPr>
                      <w:rFonts w:ascii="Arial" w:hAnsi="Arial" w:cs="Arial"/>
                      <w:b/>
                      <w:color w:val="000000" w:themeColor="text1"/>
                      <w:sz w:val="18"/>
                      <w:szCs w:val="18"/>
                    </w:rPr>
                    <w:t>Precio</w:t>
                  </w:r>
                </w:p>
              </w:tc>
              <w:tc>
                <w:tcPr>
                  <w:tcW w:w="3227" w:type="dxa"/>
                  <w:tcBorders>
                    <w:top w:val="single" w:sz="6" w:space="0" w:color="000000"/>
                    <w:left w:val="single" w:sz="6" w:space="0" w:color="000000"/>
                    <w:bottom w:val="single" w:sz="6" w:space="0" w:color="000000"/>
                    <w:right w:val="single" w:sz="6" w:space="0" w:color="000000"/>
                  </w:tcBorders>
                  <w:vAlign w:val="center"/>
                </w:tcPr>
                <w:p w14:paraId="3761C38C" w14:textId="71C8EC87" w:rsidR="00FB7500" w:rsidRPr="00EB286F" w:rsidRDefault="00E75FC9" w:rsidP="00AA7C0B">
                  <w:pPr>
                    <w:tabs>
                      <w:tab w:val="left" w:pos="960"/>
                      <w:tab w:val="right" w:leader="hyphen" w:pos="6806"/>
                    </w:tabs>
                    <w:spacing w:line="240" w:lineRule="atLeast"/>
                    <w:jc w:val="both"/>
                    <w:rPr>
                      <w:rFonts w:ascii="Arial" w:hAnsi="Arial" w:cs="Arial"/>
                      <w:b/>
                      <w:color w:val="000000" w:themeColor="text1"/>
                      <w:sz w:val="18"/>
                      <w:szCs w:val="18"/>
                    </w:rPr>
                  </w:pPr>
                  <w:r w:rsidRPr="00EB286F">
                    <w:rPr>
                      <w:rFonts w:ascii="Arial" w:hAnsi="Arial" w:cs="Arial"/>
                      <w:b/>
                      <w:color w:val="000000" w:themeColor="text1"/>
                      <w:sz w:val="18"/>
                      <w:szCs w:val="18"/>
                    </w:rPr>
                    <w:t>24</w:t>
                  </w:r>
                  <w:r w:rsidR="00AA7C0B" w:rsidRPr="00EB286F">
                    <w:rPr>
                      <w:rFonts w:ascii="Arial" w:hAnsi="Arial" w:cs="Arial"/>
                      <w:b/>
                      <w:color w:val="000000" w:themeColor="text1"/>
                      <w:sz w:val="18"/>
                      <w:szCs w:val="18"/>
                    </w:rPr>
                    <w:t xml:space="preserve"> puntos</w:t>
                  </w:r>
                </w:p>
              </w:tc>
            </w:tr>
            <w:tr w:rsidR="000362C4" w:rsidRPr="00416B28" w14:paraId="502F12E8" w14:textId="77777777" w:rsidTr="00E430B9">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14:paraId="21078AAF" w14:textId="77777777" w:rsidR="00FB7500" w:rsidRPr="00416B28" w:rsidRDefault="00AA7C0B" w:rsidP="00233FE9">
                  <w:pPr>
                    <w:tabs>
                      <w:tab w:val="left" w:pos="960"/>
                    </w:tabs>
                    <w:spacing w:line="240" w:lineRule="atLeast"/>
                    <w:rPr>
                      <w:rFonts w:ascii="Arial" w:hAnsi="Arial" w:cs="Arial"/>
                      <w:b/>
                      <w:color w:val="000000" w:themeColor="text1"/>
                      <w:sz w:val="18"/>
                      <w:szCs w:val="18"/>
                    </w:rPr>
                  </w:pPr>
                  <w:r w:rsidRPr="00416B28">
                    <w:rPr>
                      <w:rFonts w:ascii="Arial" w:hAnsi="Arial" w:cs="Arial"/>
                      <w:b/>
                      <w:color w:val="000000" w:themeColor="text1"/>
                      <w:sz w:val="18"/>
                      <w:szCs w:val="18"/>
                    </w:rPr>
                    <w:t>2.-</w:t>
                  </w:r>
                </w:p>
              </w:tc>
              <w:tc>
                <w:tcPr>
                  <w:tcW w:w="4144" w:type="dxa"/>
                  <w:tcBorders>
                    <w:top w:val="single" w:sz="6" w:space="0" w:color="000000"/>
                    <w:left w:val="single" w:sz="6" w:space="0" w:color="000000"/>
                    <w:bottom w:val="single" w:sz="6" w:space="0" w:color="000000"/>
                    <w:right w:val="single" w:sz="6" w:space="0" w:color="000000"/>
                  </w:tcBorders>
                  <w:vAlign w:val="center"/>
                </w:tcPr>
                <w:p w14:paraId="39602D52" w14:textId="002802DA" w:rsidR="00FB7500" w:rsidRPr="00EB286F" w:rsidRDefault="00E430B9" w:rsidP="00E130F4">
                  <w:pPr>
                    <w:tabs>
                      <w:tab w:val="left" w:pos="960"/>
                      <w:tab w:val="right" w:leader="hyphen" w:pos="6806"/>
                    </w:tabs>
                    <w:spacing w:line="240" w:lineRule="atLeast"/>
                    <w:jc w:val="both"/>
                    <w:rPr>
                      <w:rFonts w:ascii="Arial" w:hAnsi="Arial" w:cs="Arial"/>
                      <w:b/>
                      <w:color w:val="000000" w:themeColor="text1"/>
                      <w:sz w:val="18"/>
                      <w:szCs w:val="18"/>
                    </w:rPr>
                  </w:pPr>
                  <w:r w:rsidRPr="00EB286F">
                    <w:rPr>
                      <w:rFonts w:ascii="Arial" w:hAnsi="Arial" w:cs="Arial"/>
                      <w:b/>
                      <w:color w:val="000000" w:themeColor="text1"/>
                      <w:sz w:val="18"/>
                      <w:szCs w:val="18"/>
                    </w:rPr>
                    <w:t xml:space="preserve">Experiencia adicional del </w:t>
                  </w:r>
                  <w:r w:rsidR="007D3E23" w:rsidRPr="00EB286F">
                    <w:rPr>
                      <w:rFonts w:ascii="Arial" w:hAnsi="Arial" w:cs="Arial"/>
                      <w:b/>
                      <w:color w:val="000000" w:themeColor="text1"/>
                      <w:sz w:val="18"/>
                      <w:szCs w:val="18"/>
                    </w:rPr>
                    <w:t xml:space="preserve">personal </w:t>
                  </w:r>
                  <w:r w:rsidR="00A84E2E" w:rsidRPr="00EB286F">
                    <w:rPr>
                      <w:rFonts w:ascii="Arial" w:hAnsi="Arial" w:cs="Arial"/>
                      <w:b/>
                      <w:color w:val="000000" w:themeColor="text1"/>
                      <w:sz w:val="18"/>
                      <w:szCs w:val="18"/>
                    </w:rPr>
                    <w:t>adscrito al</w:t>
                  </w:r>
                  <w:r w:rsidRPr="00EB286F">
                    <w:rPr>
                      <w:rFonts w:ascii="Arial" w:hAnsi="Arial" w:cs="Arial"/>
                      <w:b/>
                      <w:color w:val="000000" w:themeColor="text1"/>
                      <w:sz w:val="18"/>
                      <w:szCs w:val="18"/>
                    </w:rPr>
                    <w:t xml:space="preserve"> </w:t>
                  </w:r>
                  <w:r w:rsidR="00A84E2E" w:rsidRPr="00EB286F">
                    <w:rPr>
                      <w:rFonts w:ascii="Arial" w:hAnsi="Arial" w:cs="Arial"/>
                      <w:b/>
                      <w:color w:val="000000" w:themeColor="text1"/>
                      <w:sz w:val="18"/>
                      <w:szCs w:val="18"/>
                    </w:rPr>
                    <w:t>Proyecto en trabajos similares</w:t>
                  </w:r>
                </w:p>
              </w:tc>
              <w:tc>
                <w:tcPr>
                  <w:tcW w:w="3227" w:type="dxa"/>
                  <w:tcBorders>
                    <w:top w:val="single" w:sz="6" w:space="0" w:color="000000"/>
                    <w:left w:val="single" w:sz="6" w:space="0" w:color="000000"/>
                    <w:bottom w:val="single" w:sz="6" w:space="0" w:color="000000"/>
                    <w:right w:val="single" w:sz="6" w:space="0" w:color="000000"/>
                  </w:tcBorders>
                  <w:vAlign w:val="center"/>
                </w:tcPr>
                <w:p w14:paraId="39B78326" w14:textId="7328A474" w:rsidR="00FB7500" w:rsidRPr="00EB286F" w:rsidRDefault="00043D2B" w:rsidP="00AA7C0B">
                  <w:pPr>
                    <w:tabs>
                      <w:tab w:val="left" w:pos="960"/>
                      <w:tab w:val="right" w:leader="hyphen" w:pos="6806"/>
                    </w:tabs>
                    <w:spacing w:line="240" w:lineRule="atLeast"/>
                    <w:jc w:val="both"/>
                    <w:rPr>
                      <w:rFonts w:ascii="Arial" w:hAnsi="Arial" w:cs="Arial"/>
                      <w:b/>
                      <w:color w:val="000000" w:themeColor="text1"/>
                      <w:sz w:val="18"/>
                      <w:szCs w:val="18"/>
                    </w:rPr>
                  </w:pPr>
                  <w:r w:rsidRPr="00EB286F">
                    <w:rPr>
                      <w:rFonts w:ascii="Arial" w:hAnsi="Arial" w:cs="Arial"/>
                      <w:b/>
                      <w:color w:val="000000" w:themeColor="text1"/>
                      <w:sz w:val="18"/>
                      <w:szCs w:val="18"/>
                    </w:rPr>
                    <w:t>20 puntos</w:t>
                  </w:r>
                </w:p>
              </w:tc>
            </w:tr>
            <w:tr w:rsidR="000362C4" w:rsidRPr="00416B28" w14:paraId="3CEF4EEB" w14:textId="77777777" w:rsidTr="00E430B9">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14:paraId="38F540C6" w14:textId="77777777" w:rsidR="00AA7C0B" w:rsidRPr="00416B28" w:rsidRDefault="00AA7C0B" w:rsidP="00233FE9">
                  <w:pPr>
                    <w:tabs>
                      <w:tab w:val="left" w:pos="960"/>
                    </w:tabs>
                    <w:spacing w:line="240" w:lineRule="atLeast"/>
                    <w:rPr>
                      <w:rFonts w:ascii="Arial" w:hAnsi="Arial" w:cs="Arial"/>
                      <w:b/>
                      <w:color w:val="000000" w:themeColor="text1"/>
                      <w:sz w:val="18"/>
                      <w:szCs w:val="18"/>
                    </w:rPr>
                  </w:pPr>
                  <w:r w:rsidRPr="00416B28">
                    <w:rPr>
                      <w:rFonts w:ascii="Arial" w:hAnsi="Arial" w:cs="Arial"/>
                      <w:b/>
                      <w:color w:val="000000" w:themeColor="text1"/>
                      <w:sz w:val="18"/>
                      <w:szCs w:val="18"/>
                    </w:rPr>
                    <w:t>3.-</w:t>
                  </w:r>
                </w:p>
              </w:tc>
              <w:tc>
                <w:tcPr>
                  <w:tcW w:w="4144" w:type="dxa"/>
                  <w:tcBorders>
                    <w:top w:val="single" w:sz="6" w:space="0" w:color="000000"/>
                    <w:left w:val="single" w:sz="6" w:space="0" w:color="000000"/>
                    <w:bottom w:val="single" w:sz="6" w:space="0" w:color="000000"/>
                    <w:right w:val="single" w:sz="6" w:space="0" w:color="000000"/>
                  </w:tcBorders>
                  <w:vAlign w:val="center"/>
                </w:tcPr>
                <w:p w14:paraId="33C2B463" w14:textId="254BC50B" w:rsidR="00AA7C0B" w:rsidRPr="00EB286F" w:rsidRDefault="00BF04BD" w:rsidP="00233FE9">
                  <w:pPr>
                    <w:tabs>
                      <w:tab w:val="left" w:pos="960"/>
                      <w:tab w:val="right" w:leader="hyphen" w:pos="6806"/>
                    </w:tabs>
                    <w:spacing w:line="240" w:lineRule="atLeast"/>
                    <w:jc w:val="both"/>
                    <w:rPr>
                      <w:rFonts w:ascii="Arial" w:hAnsi="Arial" w:cs="Arial"/>
                      <w:b/>
                      <w:color w:val="000000" w:themeColor="text1"/>
                      <w:sz w:val="18"/>
                      <w:szCs w:val="18"/>
                    </w:rPr>
                  </w:pPr>
                  <w:r w:rsidRPr="00EB286F">
                    <w:rPr>
                      <w:rFonts w:ascii="Arial" w:hAnsi="Arial" w:cs="Arial"/>
                      <w:b/>
                      <w:color w:val="000000" w:themeColor="text1"/>
                      <w:sz w:val="18"/>
                      <w:szCs w:val="18"/>
                    </w:rPr>
                    <w:t>Criterio de igualdad entre mujeres y hombres</w:t>
                  </w:r>
                </w:p>
              </w:tc>
              <w:tc>
                <w:tcPr>
                  <w:tcW w:w="3227" w:type="dxa"/>
                  <w:tcBorders>
                    <w:top w:val="single" w:sz="6" w:space="0" w:color="000000"/>
                    <w:left w:val="single" w:sz="6" w:space="0" w:color="000000"/>
                    <w:bottom w:val="single" w:sz="6" w:space="0" w:color="000000"/>
                    <w:right w:val="single" w:sz="6" w:space="0" w:color="000000"/>
                  </w:tcBorders>
                  <w:vAlign w:val="center"/>
                </w:tcPr>
                <w:p w14:paraId="4F8F063E" w14:textId="0E5CCC8F" w:rsidR="00AA7C0B" w:rsidRPr="00EB286F" w:rsidRDefault="00440E4E" w:rsidP="00AA7C0B">
                  <w:pPr>
                    <w:tabs>
                      <w:tab w:val="left" w:pos="960"/>
                      <w:tab w:val="right" w:leader="hyphen" w:pos="6806"/>
                    </w:tabs>
                    <w:spacing w:line="240" w:lineRule="atLeast"/>
                    <w:jc w:val="both"/>
                    <w:rPr>
                      <w:rFonts w:ascii="Arial" w:hAnsi="Arial" w:cs="Arial"/>
                      <w:b/>
                      <w:color w:val="000000" w:themeColor="text1"/>
                      <w:sz w:val="18"/>
                      <w:szCs w:val="18"/>
                    </w:rPr>
                  </w:pPr>
                  <w:r w:rsidRPr="00EB286F">
                    <w:rPr>
                      <w:rFonts w:ascii="Arial" w:hAnsi="Arial" w:cs="Arial"/>
                      <w:b/>
                      <w:color w:val="000000" w:themeColor="text1"/>
                      <w:sz w:val="18"/>
                      <w:szCs w:val="18"/>
                    </w:rPr>
                    <w:t>6 puntos</w:t>
                  </w:r>
                </w:p>
              </w:tc>
            </w:tr>
          </w:tbl>
          <w:p w14:paraId="43B35168" w14:textId="77777777" w:rsidR="00FB7500" w:rsidRPr="00416B28" w:rsidRDefault="00FB7500" w:rsidP="00233FE9">
            <w:pPr>
              <w:spacing w:line="240" w:lineRule="atLeast"/>
              <w:jc w:val="both"/>
              <w:rPr>
                <w:rFonts w:ascii="Arial" w:hAnsi="Arial" w:cs="Arial"/>
                <w:b/>
                <w:color w:val="FF0000"/>
                <w:sz w:val="18"/>
                <w:szCs w:val="18"/>
                <w:highlight w:val="yellow"/>
              </w:rPr>
            </w:pPr>
          </w:p>
          <w:p w14:paraId="5146D9EC" w14:textId="77777777" w:rsidR="00FB7500" w:rsidRPr="00416B28" w:rsidRDefault="00AA7C0B" w:rsidP="00233FE9">
            <w:pPr>
              <w:spacing w:line="240" w:lineRule="atLeast"/>
              <w:ind w:left="176"/>
              <w:jc w:val="both"/>
              <w:rPr>
                <w:rFonts w:ascii="Arial" w:hAnsi="Arial" w:cs="Arial"/>
                <w:b/>
                <w:color w:val="000000" w:themeColor="text1"/>
                <w:sz w:val="18"/>
                <w:szCs w:val="18"/>
              </w:rPr>
            </w:pPr>
            <w:r w:rsidRPr="00416B28">
              <w:rPr>
                <w:rFonts w:ascii="Arial" w:hAnsi="Arial" w:cs="Arial"/>
                <w:b/>
                <w:color w:val="000000" w:themeColor="text1"/>
                <w:sz w:val="18"/>
                <w:szCs w:val="18"/>
              </w:rPr>
              <w:t xml:space="preserve">2.1 </w:t>
            </w:r>
            <w:r w:rsidR="0087625E" w:rsidRPr="00416B28">
              <w:rPr>
                <w:rFonts w:ascii="Arial" w:hAnsi="Arial" w:cs="Arial"/>
                <w:b/>
                <w:color w:val="000000" w:themeColor="text1"/>
                <w:sz w:val="18"/>
                <w:szCs w:val="18"/>
              </w:rPr>
              <w:t>PRECIO (FÓRMULA)</w:t>
            </w:r>
          </w:p>
          <w:p w14:paraId="26231617" w14:textId="77777777" w:rsidR="0087625E" w:rsidRPr="00416B28" w:rsidRDefault="0087625E" w:rsidP="00233FE9">
            <w:pPr>
              <w:spacing w:line="240" w:lineRule="atLeast"/>
              <w:ind w:left="176"/>
              <w:jc w:val="both"/>
              <w:rPr>
                <w:rFonts w:ascii="Arial" w:hAnsi="Arial" w:cs="Arial"/>
                <w:b/>
                <w:color w:val="FF0000"/>
                <w:sz w:val="18"/>
                <w:szCs w:val="18"/>
                <w:highlight w:val="yellow"/>
              </w:rPr>
            </w:pPr>
          </w:p>
          <w:p w14:paraId="5B7C4871" w14:textId="334BCD12" w:rsidR="00FA7AEF" w:rsidRPr="00416B28" w:rsidRDefault="008A6B40" w:rsidP="0087625E">
            <w:pPr>
              <w:spacing w:before="40" w:after="40"/>
              <w:ind w:left="183"/>
              <w:jc w:val="both"/>
              <w:rPr>
                <w:rFonts w:ascii="Arial" w:hAnsi="Arial" w:cs="Arial"/>
                <w:color w:val="000000" w:themeColor="text1"/>
              </w:rPr>
            </w:pPr>
            <w:r w:rsidRPr="00416B28">
              <w:rPr>
                <w:rFonts w:ascii="Arial" w:hAnsi="Arial" w:cs="Arial"/>
                <w:color w:val="000000" w:themeColor="text1"/>
              </w:rPr>
              <w:t>Este apartado se valorará sobre un total de 100 puntos, conforme a la siguiente fórmula:</w:t>
            </w:r>
          </w:p>
          <w:p w14:paraId="2FA4E809" w14:textId="77777777" w:rsidR="00BE0C68" w:rsidRPr="00416B28" w:rsidRDefault="00BE0C68" w:rsidP="0087625E">
            <w:pPr>
              <w:spacing w:before="40" w:after="40"/>
              <w:ind w:left="183"/>
              <w:jc w:val="both"/>
              <w:rPr>
                <w:rFonts w:ascii="Arial" w:hAnsi="Arial" w:cs="Arial"/>
                <w:color w:val="000000" w:themeColor="text1"/>
              </w:rPr>
            </w:pPr>
          </w:p>
          <w:p w14:paraId="65BD1161" w14:textId="6BCEEFEC" w:rsidR="00BE0C68" w:rsidRPr="00416B28" w:rsidRDefault="004E47F8" w:rsidP="0087625E">
            <w:pPr>
              <w:spacing w:before="40" w:after="40"/>
              <w:ind w:left="183"/>
              <w:jc w:val="both"/>
              <w:rPr>
                <w:rFonts w:ascii="Arial" w:hAnsi="Arial" w:cs="Arial"/>
                <w:color w:val="000000" w:themeColor="text1"/>
              </w:rPr>
            </w:pPr>
            <w:r w:rsidRPr="00416B28">
              <w:rPr>
                <w:rFonts w:ascii="Arial" w:hAnsi="Arial" w:cs="Arial"/>
                <w:color w:val="000000" w:themeColor="text1"/>
              </w:rPr>
              <w:t>Sobre 100</w:t>
            </w:r>
            <w:r w:rsidR="009961E5" w:rsidRPr="00416B28">
              <w:rPr>
                <w:rFonts w:ascii="Arial" w:hAnsi="Arial" w:cs="Arial"/>
                <w:color w:val="000000" w:themeColor="text1"/>
              </w:rPr>
              <w:t>, se otorgará 0 puntos a la oferta que iguale precio máximo e incrementando 2 puntos por cada 1% de baja, siendo la puntuación máxima de 100 puntos, salvo que alguna baja supere el 25%, en cuyo caso se le otorgarán 100 puntos y se interpolará el resto.</w:t>
            </w:r>
          </w:p>
          <w:p w14:paraId="38302662" w14:textId="77777777" w:rsidR="009961E5" w:rsidRPr="00416B28" w:rsidRDefault="009961E5" w:rsidP="0087625E">
            <w:pPr>
              <w:spacing w:before="40" w:after="40"/>
              <w:ind w:left="183"/>
              <w:jc w:val="both"/>
              <w:rPr>
                <w:rFonts w:ascii="Arial" w:hAnsi="Arial" w:cs="Arial"/>
                <w:color w:val="000000" w:themeColor="text1"/>
              </w:rPr>
            </w:pPr>
          </w:p>
          <w:p w14:paraId="6A1F5999" w14:textId="1D8B68DF" w:rsidR="00BD6D9C" w:rsidRPr="00416B28" w:rsidRDefault="008A6B40" w:rsidP="00BD6D9C">
            <w:pPr>
              <w:spacing w:before="40" w:after="40"/>
              <w:ind w:left="183"/>
              <w:jc w:val="both"/>
              <w:rPr>
                <w:rFonts w:ascii="Arial" w:hAnsi="Arial" w:cs="Arial"/>
                <w:color w:val="000000" w:themeColor="text1"/>
              </w:rPr>
            </w:pPr>
            <w:r w:rsidRPr="00416B28">
              <w:rPr>
                <w:rFonts w:ascii="Arial" w:hAnsi="Arial" w:cs="Arial"/>
                <w:color w:val="000000" w:themeColor="text1"/>
              </w:rPr>
              <w:t>Para Bmax &lt;</w:t>
            </w:r>
            <w:r w:rsidR="00BD6D9C" w:rsidRPr="00416B28">
              <w:rPr>
                <w:rFonts w:ascii="Arial" w:hAnsi="Arial" w:cs="Arial"/>
                <w:color w:val="000000" w:themeColor="text1"/>
              </w:rPr>
              <w:t>= 25</w:t>
            </w:r>
            <w:r w:rsidR="009A6E23" w:rsidRPr="00416B28">
              <w:rPr>
                <w:rFonts w:ascii="Arial" w:hAnsi="Arial" w:cs="Arial"/>
                <w:color w:val="000000" w:themeColor="text1"/>
              </w:rPr>
              <w:t xml:space="preserve"> </w:t>
            </w:r>
            <w:r w:rsidR="00BD6D9C" w:rsidRPr="00416B28">
              <w:rPr>
                <w:rFonts w:ascii="Arial" w:hAnsi="Arial" w:cs="Arial"/>
                <w:color w:val="000000" w:themeColor="text1"/>
              </w:rPr>
              <w:t xml:space="preserve">% &gt;&gt;&gt; P = 200 x B </w:t>
            </w:r>
          </w:p>
          <w:p w14:paraId="686668AC" w14:textId="59F62D9D" w:rsidR="00BD6D9C" w:rsidRPr="00416B28" w:rsidRDefault="00BD6D9C" w:rsidP="00BD6D9C">
            <w:pPr>
              <w:spacing w:before="40" w:after="40"/>
              <w:ind w:left="183"/>
              <w:jc w:val="both"/>
              <w:rPr>
                <w:rFonts w:ascii="Arial" w:hAnsi="Arial" w:cs="Arial"/>
                <w:color w:val="000000" w:themeColor="text1"/>
              </w:rPr>
            </w:pPr>
            <w:r w:rsidRPr="00416B28">
              <w:rPr>
                <w:rFonts w:ascii="Arial" w:hAnsi="Arial" w:cs="Arial"/>
                <w:color w:val="000000" w:themeColor="text1"/>
              </w:rPr>
              <w:t xml:space="preserve">Para Bmax </w:t>
            </w:r>
            <w:r w:rsidR="009A6E23" w:rsidRPr="00416B28">
              <w:rPr>
                <w:rFonts w:ascii="Arial" w:hAnsi="Arial" w:cs="Arial"/>
                <w:color w:val="000000" w:themeColor="text1"/>
              </w:rPr>
              <w:t>&gt;</w:t>
            </w:r>
            <w:r w:rsidRPr="00416B28">
              <w:rPr>
                <w:rFonts w:ascii="Arial" w:hAnsi="Arial" w:cs="Arial"/>
                <w:color w:val="000000" w:themeColor="text1"/>
              </w:rPr>
              <w:t xml:space="preserve"> 25</w:t>
            </w:r>
            <w:r w:rsidR="009A6E23" w:rsidRPr="00416B28">
              <w:rPr>
                <w:rFonts w:ascii="Arial" w:hAnsi="Arial" w:cs="Arial"/>
                <w:color w:val="000000" w:themeColor="text1"/>
              </w:rPr>
              <w:t xml:space="preserve"> </w:t>
            </w:r>
            <w:r w:rsidRPr="00416B28">
              <w:rPr>
                <w:rFonts w:ascii="Arial" w:hAnsi="Arial" w:cs="Arial"/>
                <w:color w:val="000000" w:themeColor="text1"/>
              </w:rPr>
              <w:t xml:space="preserve">% &gt;&gt;&gt; P = </w:t>
            </w:r>
            <w:r w:rsidR="009A6E23" w:rsidRPr="00416B28">
              <w:rPr>
                <w:rFonts w:ascii="Arial" w:hAnsi="Arial" w:cs="Arial"/>
                <w:color w:val="000000" w:themeColor="text1"/>
              </w:rPr>
              <w:t>1</w:t>
            </w:r>
            <w:r w:rsidRPr="00416B28">
              <w:rPr>
                <w:rFonts w:ascii="Arial" w:hAnsi="Arial" w:cs="Arial"/>
                <w:color w:val="000000" w:themeColor="text1"/>
              </w:rPr>
              <w:t>00 x B</w:t>
            </w:r>
            <w:r w:rsidR="009A6E23" w:rsidRPr="00416B28">
              <w:rPr>
                <w:rFonts w:ascii="Arial" w:hAnsi="Arial" w:cs="Arial"/>
                <w:color w:val="000000" w:themeColor="text1"/>
              </w:rPr>
              <w:t xml:space="preserve"> / Bmax</w:t>
            </w:r>
          </w:p>
          <w:p w14:paraId="53C2A58D" w14:textId="39657F9E" w:rsidR="009A6E23" w:rsidRPr="00416B28" w:rsidRDefault="009A6E23" w:rsidP="00BD6D9C">
            <w:pPr>
              <w:spacing w:before="40" w:after="40"/>
              <w:ind w:left="183"/>
              <w:jc w:val="both"/>
              <w:rPr>
                <w:rFonts w:ascii="Arial" w:hAnsi="Arial" w:cs="Arial"/>
                <w:color w:val="000000" w:themeColor="text1"/>
              </w:rPr>
            </w:pPr>
            <w:r w:rsidRPr="00416B28">
              <w:rPr>
                <w:rFonts w:ascii="Arial" w:hAnsi="Arial" w:cs="Arial"/>
                <w:color w:val="000000" w:themeColor="text1"/>
              </w:rPr>
              <w:t>Siendo,</w:t>
            </w:r>
          </w:p>
          <w:p w14:paraId="20801E60" w14:textId="5D3496BE" w:rsidR="009A6E23" w:rsidRPr="00416B28" w:rsidRDefault="009A6E23" w:rsidP="00BD6D9C">
            <w:pPr>
              <w:spacing w:before="40" w:after="40"/>
              <w:ind w:left="183"/>
              <w:jc w:val="both"/>
              <w:rPr>
                <w:rFonts w:ascii="Arial" w:hAnsi="Arial" w:cs="Arial"/>
                <w:color w:val="000000" w:themeColor="text1"/>
              </w:rPr>
            </w:pPr>
            <w:r w:rsidRPr="00416B28">
              <w:rPr>
                <w:rFonts w:ascii="Arial" w:hAnsi="Arial" w:cs="Arial"/>
                <w:color w:val="000000" w:themeColor="text1"/>
              </w:rPr>
              <w:t>P: Puntuación de la oferta a valorar</w:t>
            </w:r>
          </w:p>
          <w:p w14:paraId="0AD10D02" w14:textId="25E03194" w:rsidR="009A6E23" w:rsidRPr="00416B28" w:rsidRDefault="009A6E23" w:rsidP="00BD6D9C">
            <w:pPr>
              <w:spacing w:before="40" w:after="40"/>
              <w:ind w:left="183"/>
              <w:jc w:val="both"/>
              <w:rPr>
                <w:rFonts w:ascii="Arial" w:hAnsi="Arial" w:cs="Arial"/>
                <w:color w:val="000000" w:themeColor="text1"/>
              </w:rPr>
            </w:pPr>
            <w:r w:rsidRPr="00416B28">
              <w:rPr>
                <w:rFonts w:ascii="Arial" w:hAnsi="Arial" w:cs="Arial"/>
                <w:color w:val="000000" w:themeColor="text1"/>
              </w:rPr>
              <w:t>B: Baja = 1 – (</w:t>
            </w:r>
            <w:r w:rsidR="00123AA7" w:rsidRPr="00416B28">
              <w:rPr>
                <w:rFonts w:ascii="Arial" w:hAnsi="Arial" w:cs="Arial"/>
                <w:color w:val="000000" w:themeColor="text1"/>
              </w:rPr>
              <w:t>Importe ofertado</w:t>
            </w:r>
            <w:r w:rsidRPr="00416B28">
              <w:rPr>
                <w:rFonts w:ascii="Arial" w:hAnsi="Arial" w:cs="Arial"/>
                <w:color w:val="000000" w:themeColor="text1"/>
              </w:rPr>
              <w:t>)</w:t>
            </w:r>
            <w:r w:rsidR="00123AA7" w:rsidRPr="00416B28">
              <w:rPr>
                <w:rFonts w:ascii="Arial" w:hAnsi="Arial" w:cs="Arial"/>
                <w:color w:val="000000" w:themeColor="text1"/>
              </w:rPr>
              <w:t xml:space="preserve"> / (Importe máximo)</w:t>
            </w:r>
          </w:p>
          <w:p w14:paraId="69F6BEFE" w14:textId="6E88159E" w:rsidR="008A6B40" w:rsidRPr="00416B28" w:rsidRDefault="00123AA7" w:rsidP="0087625E">
            <w:pPr>
              <w:spacing w:before="40" w:after="40"/>
              <w:ind w:left="183"/>
              <w:jc w:val="both"/>
              <w:rPr>
                <w:rFonts w:ascii="Arial" w:hAnsi="Arial" w:cs="Arial"/>
                <w:color w:val="000000" w:themeColor="text1"/>
              </w:rPr>
            </w:pPr>
            <w:r w:rsidRPr="00416B28">
              <w:rPr>
                <w:rFonts w:ascii="Arial" w:hAnsi="Arial" w:cs="Arial"/>
                <w:color w:val="000000" w:themeColor="text1"/>
              </w:rPr>
              <w:t>Bmax: Baja máxima admitida</w:t>
            </w:r>
          </w:p>
          <w:p w14:paraId="2CBA3E46" w14:textId="77777777" w:rsidR="008A6B40" w:rsidRPr="00416B28" w:rsidRDefault="008A6B40" w:rsidP="0087625E">
            <w:pPr>
              <w:spacing w:before="40" w:after="40"/>
              <w:ind w:left="183"/>
              <w:jc w:val="both"/>
              <w:rPr>
                <w:rFonts w:ascii="Arial" w:hAnsi="Arial" w:cs="Arial"/>
                <w:color w:val="000000" w:themeColor="text1"/>
              </w:rPr>
            </w:pPr>
          </w:p>
          <w:p w14:paraId="5F0FFA76" w14:textId="1334A89F" w:rsidR="005873B5" w:rsidRPr="00EB286F" w:rsidRDefault="0087625E" w:rsidP="008B4E01">
            <w:pPr>
              <w:spacing w:before="40" w:after="40"/>
              <w:ind w:left="183"/>
              <w:jc w:val="both"/>
              <w:rPr>
                <w:rFonts w:ascii="Arial" w:hAnsi="Arial" w:cs="Arial"/>
                <w:color w:val="000000" w:themeColor="text1"/>
              </w:rPr>
            </w:pPr>
            <w:r w:rsidRPr="00416B28">
              <w:rPr>
                <w:rFonts w:ascii="Arial" w:hAnsi="Arial" w:cs="Arial"/>
                <w:color w:val="000000" w:themeColor="text1"/>
              </w:rPr>
              <w:t xml:space="preserve">De esta forma se </w:t>
            </w:r>
            <w:r w:rsidRPr="00EB286F">
              <w:rPr>
                <w:rFonts w:ascii="Arial" w:hAnsi="Arial" w:cs="Arial"/>
                <w:color w:val="000000" w:themeColor="text1"/>
              </w:rPr>
              <w:t xml:space="preserve">obtiene una puntuación sobre 100 puntos, que se trasladará a su correspondiente sobre </w:t>
            </w:r>
            <w:r w:rsidR="00BA16DE" w:rsidRPr="00EB286F">
              <w:rPr>
                <w:rFonts w:ascii="Arial" w:hAnsi="Arial" w:cs="Arial"/>
                <w:color w:val="000000" w:themeColor="text1"/>
              </w:rPr>
              <w:t>24</w:t>
            </w:r>
            <w:r w:rsidRPr="00EB286F">
              <w:rPr>
                <w:rFonts w:ascii="Arial" w:hAnsi="Arial" w:cs="Arial"/>
                <w:color w:val="000000" w:themeColor="text1"/>
              </w:rPr>
              <w:t xml:space="preserve"> puntos, que es la puntuación</w:t>
            </w:r>
            <w:r w:rsidR="00123AA7" w:rsidRPr="00EB286F">
              <w:rPr>
                <w:rFonts w:ascii="Arial" w:hAnsi="Arial" w:cs="Arial"/>
                <w:color w:val="000000" w:themeColor="text1"/>
              </w:rPr>
              <w:t xml:space="preserve"> máxima</w:t>
            </w:r>
            <w:r w:rsidRPr="00EB286F">
              <w:rPr>
                <w:rFonts w:ascii="Arial" w:hAnsi="Arial" w:cs="Arial"/>
                <w:color w:val="000000" w:themeColor="text1"/>
              </w:rPr>
              <w:t xml:space="preserve"> asignada a la propuesta económica en los criterios de adjudicación.</w:t>
            </w:r>
          </w:p>
          <w:p w14:paraId="0308570A" w14:textId="77777777" w:rsidR="005873B5" w:rsidRPr="00EB286F" w:rsidRDefault="005873B5" w:rsidP="00233FE9">
            <w:pPr>
              <w:spacing w:line="240" w:lineRule="atLeast"/>
              <w:ind w:left="176"/>
              <w:jc w:val="both"/>
              <w:rPr>
                <w:rFonts w:ascii="Arial" w:hAnsi="Arial" w:cs="Arial"/>
                <w:b/>
                <w:color w:val="FF0000"/>
              </w:rPr>
            </w:pPr>
          </w:p>
          <w:p w14:paraId="53224649" w14:textId="1D86E5DA" w:rsidR="00043D2B" w:rsidRPr="00EB286F" w:rsidRDefault="0087625E" w:rsidP="00043D2B">
            <w:pPr>
              <w:spacing w:line="240" w:lineRule="atLeast"/>
              <w:jc w:val="both"/>
              <w:rPr>
                <w:rFonts w:ascii="Arial" w:hAnsi="Arial" w:cs="Arial"/>
                <w:b/>
                <w:color w:val="000000" w:themeColor="text1"/>
              </w:rPr>
            </w:pPr>
            <w:r w:rsidRPr="00EB286F">
              <w:rPr>
                <w:rFonts w:ascii="Arial" w:hAnsi="Arial" w:cs="Arial"/>
                <w:b/>
                <w:color w:val="000000" w:themeColor="text1"/>
              </w:rPr>
              <w:t xml:space="preserve">2.2. </w:t>
            </w:r>
            <w:r w:rsidR="00043D2B" w:rsidRPr="00EB286F">
              <w:rPr>
                <w:rFonts w:ascii="Arial" w:hAnsi="Arial" w:cs="Arial"/>
                <w:b/>
                <w:bCs/>
                <w:color w:val="000000" w:themeColor="text1"/>
              </w:rPr>
              <w:t xml:space="preserve">Experiencia adicional del </w:t>
            </w:r>
            <w:r w:rsidR="007D3E23" w:rsidRPr="00EB286F">
              <w:rPr>
                <w:rFonts w:ascii="Arial" w:hAnsi="Arial" w:cs="Arial"/>
                <w:b/>
                <w:bCs/>
                <w:color w:val="000000" w:themeColor="text1"/>
              </w:rPr>
              <w:t>personal</w:t>
            </w:r>
            <w:r w:rsidR="00043D2B" w:rsidRPr="00EB286F">
              <w:rPr>
                <w:rFonts w:ascii="Arial" w:hAnsi="Arial" w:cs="Arial"/>
                <w:b/>
                <w:bCs/>
                <w:color w:val="000000" w:themeColor="text1"/>
              </w:rPr>
              <w:t xml:space="preserve"> </w:t>
            </w:r>
            <w:r w:rsidR="00A84E2E" w:rsidRPr="00EB286F">
              <w:rPr>
                <w:rFonts w:ascii="Arial" w:hAnsi="Arial" w:cs="Arial"/>
                <w:b/>
                <w:bCs/>
                <w:color w:val="000000" w:themeColor="text1"/>
              </w:rPr>
              <w:t>adscrito al</w:t>
            </w:r>
            <w:r w:rsidR="00043D2B" w:rsidRPr="00EB286F">
              <w:rPr>
                <w:rFonts w:ascii="Arial" w:hAnsi="Arial" w:cs="Arial"/>
                <w:b/>
                <w:bCs/>
                <w:color w:val="000000" w:themeColor="text1"/>
              </w:rPr>
              <w:t xml:space="preserve"> Proyecto en trabajos similares</w:t>
            </w:r>
          </w:p>
          <w:p w14:paraId="64EF49E4" w14:textId="77777777" w:rsidR="00043D2B" w:rsidRPr="00EB286F" w:rsidRDefault="00043D2B" w:rsidP="00043D2B">
            <w:pPr>
              <w:spacing w:after="200" w:line="276" w:lineRule="auto"/>
              <w:ind w:left="440"/>
              <w:contextualSpacing/>
              <w:jc w:val="both"/>
              <w:rPr>
                <w:rFonts w:ascii="Arial" w:hAnsi="Arial" w:cs="Arial"/>
                <w:b/>
                <w:bCs/>
                <w:color w:val="000000" w:themeColor="text1"/>
              </w:rPr>
            </w:pPr>
          </w:p>
          <w:p w14:paraId="4AF294D5" w14:textId="77777777" w:rsidR="00043D2B" w:rsidRPr="00EB286F" w:rsidRDefault="00043D2B" w:rsidP="00043D2B">
            <w:pPr>
              <w:spacing w:after="200"/>
              <w:contextualSpacing/>
              <w:jc w:val="both"/>
              <w:rPr>
                <w:rFonts w:ascii="Arial" w:hAnsi="Arial" w:cs="Arial"/>
                <w:color w:val="000000" w:themeColor="text1"/>
              </w:rPr>
            </w:pPr>
            <w:r w:rsidRPr="00EB286F">
              <w:rPr>
                <w:rFonts w:ascii="Arial" w:hAnsi="Arial" w:cs="Arial"/>
                <w:color w:val="000000" w:themeColor="text1"/>
              </w:rPr>
              <w:t xml:space="preserve">Se valorará con hasta </w:t>
            </w:r>
            <w:r w:rsidRPr="00EB286F">
              <w:rPr>
                <w:rFonts w:ascii="Arial" w:hAnsi="Arial" w:cs="Arial"/>
                <w:b/>
                <w:bCs/>
                <w:color w:val="000000" w:themeColor="text1"/>
              </w:rPr>
              <w:t>20 puntos</w:t>
            </w:r>
            <w:r w:rsidRPr="00EB286F">
              <w:rPr>
                <w:rFonts w:ascii="Arial" w:hAnsi="Arial" w:cs="Arial"/>
                <w:color w:val="000000" w:themeColor="text1"/>
              </w:rPr>
              <w:t xml:space="preserve"> la experiencia en trabajos similares del equipo del proyecto, según el siguiente detalle: </w:t>
            </w:r>
          </w:p>
          <w:p w14:paraId="7A7684D7" w14:textId="1E8D57F5" w:rsidR="00043D2B" w:rsidRPr="00EB286F" w:rsidRDefault="00043D2B" w:rsidP="008E3BB3">
            <w:pPr>
              <w:pStyle w:val="Prrafodelista"/>
              <w:numPr>
                <w:ilvl w:val="2"/>
                <w:numId w:val="48"/>
              </w:numPr>
              <w:jc w:val="both"/>
              <w:rPr>
                <w:rFonts w:ascii="Arial" w:hAnsi="Arial" w:cs="Arial"/>
                <w:color w:val="000000" w:themeColor="text1"/>
                <w:sz w:val="20"/>
                <w:szCs w:val="20"/>
              </w:rPr>
            </w:pPr>
            <w:r w:rsidRPr="00EB286F">
              <w:rPr>
                <w:rFonts w:ascii="Arial" w:hAnsi="Arial" w:cs="Arial"/>
                <w:b/>
                <w:bCs/>
                <w:color w:val="000000" w:themeColor="text1"/>
                <w:sz w:val="20"/>
                <w:szCs w:val="20"/>
              </w:rPr>
              <w:t>Experiencia del responsable del Proyecto. Máximo 10 puntos</w:t>
            </w:r>
            <w:r w:rsidRPr="00EB286F">
              <w:rPr>
                <w:rFonts w:ascii="Arial" w:hAnsi="Arial" w:cs="Arial"/>
                <w:color w:val="000000" w:themeColor="text1"/>
                <w:sz w:val="20"/>
                <w:szCs w:val="20"/>
              </w:rPr>
              <w:t xml:space="preserve">. </w:t>
            </w:r>
          </w:p>
          <w:p w14:paraId="2FD33227" w14:textId="745323E4" w:rsidR="00043D2B" w:rsidRPr="00EB286F" w:rsidRDefault="00043D2B" w:rsidP="00043D2B">
            <w:pPr>
              <w:jc w:val="both"/>
              <w:rPr>
                <w:rFonts w:ascii="Arial" w:hAnsi="Arial" w:cs="Arial"/>
                <w:color w:val="000000" w:themeColor="text1"/>
              </w:rPr>
            </w:pPr>
            <w:r w:rsidRPr="00EB286F">
              <w:rPr>
                <w:rFonts w:ascii="Arial" w:hAnsi="Arial" w:cs="Arial"/>
                <w:color w:val="000000" w:themeColor="text1"/>
              </w:rPr>
              <w:t xml:space="preserve">Se valorará con un </w:t>
            </w:r>
            <w:r w:rsidRPr="00EB286F">
              <w:rPr>
                <w:rFonts w:ascii="Arial" w:hAnsi="Arial" w:cs="Arial"/>
                <w:b/>
                <w:bCs/>
                <w:color w:val="000000" w:themeColor="text1"/>
              </w:rPr>
              <w:t>máximo de</w:t>
            </w:r>
            <w:r w:rsidRPr="00EB286F">
              <w:rPr>
                <w:rFonts w:ascii="Arial" w:hAnsi="Arial" w:cs="Arial"/>
                <w:color w:val="000000" w:themeColor="text1"/>
              </w:rPr>
              <w:t xml:space="preserve"> </w:t>
            </w:r>
            <w:r w:rsidRPr="00EB286F">
              <w:rPr>
                <w:rFonts w:ascii="Arial" w:hAnsi="Arial" w:cs="Arial"/>
                <w:b/>
                <w:bCs/>
                <w:color w:val="000000" w:themeColor="text1"/>
              </w:rPr>
              <w:t>10 puntos</w:t>
            </w:r>
            <w:r w:rsidRPr="00EB286F">
              <w:rPr>
                <w:rFonts w:ascii="Arial" w:hAnsi="Arial" w:cs="Arial"/>
                <w:color w:val="000000" w:themeColor="text1"/>
              </w:rPr>
              <w:t xml:space="preserve"> al licitador que incremente</w:t>
            </w:r>
            <w:r w:rsidRPr="00EB286F">
              <w:rPr>
                <w:color w:val="000000" w:themeColor="text1"/>
              </w:rPr>
              <w:t xml:space="preserve"> </w:t>
            </w:r>
            <w:r w:rsidRPr="00EB286F">
              <w:rPr>
                <w:rFonts w:ascii="Arial" w:hAnsi="Arial" w:cs="Arial"/>
                <w:color w:val="000000" w:themeColor="text1"/>
              </w:rPr>
              <w:t>la experiencia mínima exigida de 5 años del perfil “responsable del Proyecto”, a razón de 1 punto por año adicional de experiencia.</w:t>
            </w:r>
          </w:p>
          <w:p w14:paraId="35E0D40E" w14:textId="77777777" w:rsidR="00BE0C68" w:rsidRPr="00EB286F" w:rsidRDefault="00BE0C68" w:rsidP="000F3A7A">
            <w:pPr>
              <w:tabs>
                <w:tab w:val="left" w:pos="34"/>
                <w:tab w:val="left" w:pos="567"/>
                <w:tab w:val="left" w:pos="993"/>
                <w:tab w:val="left" w:pos="1560"/>
              </w:tabs>
              <w:jc w:val="both"/>
              <w:rPr>
                <w:rFonts w:ascii="Arial" w:hAnsi="Arial" w:cs="Arial"/>
              </w:rPr>
            </w:pPr>
          </w:p>
          <w:p w14:paraId="52291AA0" w14:textId="5C21F603" w:rsidR="00FD31C8" w:rsidRPr="00EB286F" w:rsidRDefault="00FD31C8" w:rsidP="00FD31C8">
            <w:pPr>
              <w:pStyle w:val="Prrafodelista"/>
              <w:numPr>
                <w:ilvl w:val="2"/>
                <w:numId w:val="48"/>
              </w:numPr>
              <w:jc w:val="both"/>
              <w:rPr>
                <w:rFonts w:ascii="Arial" w:hAnsi="Arial" w:cs="Arial"/>
                <w:color w:val="000000" w:themeColor="text1"/>
                <w:sz w:val="20"/>
                <w:szCs w:val="20"/>
              </w:rPr>
            </w:pPr>
            <w:r w:rsidRPr="00EB286F">
              <w:rPr>
                <w:rFonts w:ascii="Arial" w:hAnsi="Arial" w:cs="Arial"/>
                <w:b/>
                <w:bCs/>
                <w:color w:val="000000" w:themeColor="text1"/>
                <w:sz w:val="20"/>
                <w:szCs w:val="20"/>
              </w:rPr>
              <w:t>Experiencia del consultor/a senior del Proyecto. Máximo 5 puntos</w:t>
            </w:r>
            <w:r w:rsidRPr="00EB286F">
              <w:rPr>
                <w:rFonts w:ascii="Arial" w:hAnsi="Arial" w:cs="Arial"/>
                <w:color w:val="000000" w:themeColor="text1"/>
                <w:sz w:val="20"/>
                <w:szCs w:val="20"/>
              </w:rPr>
              <w:t xml:space="preserve">. </w:t>
            </w:r>
          </w:p>
          <w:p w14:paraId="04463EB4" w14:textId="1647F2C8" w:rsidR="00FD31C8" w:rsidRPr="00EB286F" w:rsidRDefault="00FD31C8" w:rsidP="00FD31C8">
            <w:pPr>
              <w:tabs>
                <w:tab w:val="left" w:pos="34"/>
                <w:tab w:val="left" w:pos="567"/>
                <w:tab w:val="left" w:pos="993"/>
                <w:tab w:val="left" w:pos="1560"/>
              </w:tabs>
              <w:jc w:val="both"/>
              <w:rPr>
                <w:rFonts w:ascii="Arial" w:hAnsi="Arial" w:cs="Arial"/>
                <w:color w:val="000000" w:themeColor="text1"/>
              </w:rPr>
            </w:pPr>
            <w:r w:rsidRPr="00EB286F">
              <w:rPr>
                <w:rFonts w:ascii="Arial" w:hAnsi="Arial" w:cs="Arial"/>
                <w:color w:val="000000" w:themeColor="text1"/>
              </w:rPr>
              <w:t xml:space="preserve">Se valorará con un </w:t>
            </w:r>
            <w:r w:rsidRPr="00EB286F">
              <w:rPr>
                <w:rFonts w:ascii="Arial" w:hAnsi="Arial" w:cs="Arial"/>
                <w:b/>
                <w:bCs/>
                <w:color w:val="000000" w:themeColor="text1"/>
              </w:rPr>
              <w:t>máximo de</w:t>
            </w:r>
            <w:r w:rsidRPr="00EB286F">
              <w:rPr>
                <w:rFonts w:ascii="Arial" w:hAnsi="Arial" w:cs="Arial"/>
                <w:color w:val="000000" w:themeColor="text1"/>
              </w:rPr>
              <w:t xml:space="preserve"> </w:t>
            </w:r>
            <w:r w:rsidRPr="00EB286F">
              <w:rPr>
                <w:rFonts w:ascii="Arial" w:hAnsi="Arial" w:cs="Arial"/>
                <w:b/>
                <w:bCs/>
                <w:color w:val="000000" w:themeColor="text1"/>
              </w:rPr>
              <w:t>5 puntos</w:t>
            </w:r>
            <w:r w:rsidRPr="00EB286F">
              <w:rPr>
                <w:rFonts w:ascii="Arial" w:hAnsi="Arial" w:cs="Arial"/>
                <w:color w:val="000000" w:themeColor="text1"/>
              </w:rPr>
              <w:t xml:space="preserve"> al licitador que incremente la experiencia mínima exigida de 3 años del perfil “consultor/a senior”, a razón de 1 punto por año adicional de experienci</w:t>
            </w:r>
            <w:r w:rsidR="00CC01E0" w:rsidRPr="00EB286F">
              <w:rPr>
                <w:rFonts w:ascii="Arial" w:hAnsi="Arial" w:cs="Arial"/>
                <w:color w:val="000000" w:themeColor="text1"/>
              </w:rPr>
              <w:t>a</w:t>
            </w:r>
            <w:r w:rsidRPr="00EB286F">
              <w:rPr>
                <w:rFonts w:ascii="Arial" w:hAnsi="Arial" w:cs="Arial"/>
                <w:color w:val="000000" w:themeColor="text1"/>
              </w:rPr>
              <w:t>.</w:t>
            </w:r>
          </w:p>
          <w:p w14:paraId="79D85683" w14:textId="77777777" w:rsidR="00FD31C8" w:rsidRPr="00EB286F" w:rsidRDefault="00FD31C8" w:rsidP="00FD31C8">
            <w:pPr>
              <w:tabs>
                <w:tab w:val="left" w:pos="34"/>
                <w:tab w:val="left" w:pos="567"/>
                <w:tab w:val="left" w:pos="993"/>
                <w:tab w:val="left" w:pos="1560"/>
              </w:tabs>
              <w:jc w:val="both"/>
              <w:rPr>
                <w:rFonts w:ascii="Arial" w:hAnsi="Arial" w:cs="Arial"/>
                <w:color w:val="000000" w:themeColor="text1"/>
              </w:rPr>
            </w:pPr>
          </w:p>
          <w:p w14:paraId="0EAEB07F" w14:textId="39EA699F" w:rsidR="00FD31C8" w:rsidRPr="00EB286F" w:rsidRDefault="00FD31C8" w:rsidP="00FD31C8">
            <w:pPr>
              <w:pStyle w:val="Prrafodelista"/>
              <w:numPr>
                <w:ilvl w:val="2"/>
                <w:numId w:val="48"/>
              </w:numPr>
              <w:jc w:val="both"/>
              <w:rPr>
                <w:rFonts w:ascii="Arial" w:hAnsi="Arial" w:cs="Arial"/>
                <w:b/>
                <w:bCs/>
                <w:color w:val="000000" w:themeColor="text1"/>
                <w:sz w:val="20"/>
                <w:szCs w:val="20"/>
              </w:rPr>
            </w:pPr>
            <w:r w:rsidRPr="00EB286F">
              <w:rPr>
                <w:rFonts w:ascii="Arial" w:hAnsi="Arial" w:cs="Arial"/>
                <w:b/>
                <w:bCs/>
                <w:color w:val="000000" w:themeColor="text1"/>
                <w:sz w:val="20"/>
                <w:szCs w:val="20"/>
              </w:rPr>
              <w:t>Experiencia del consultor/a junior del Proyecto. Máximo 5 puntos.</w:t>
            </w:r>
          </w:p>
          <w:p w14:paraId="593FAC2F" w14:textId="613997EE" w:rsidR="00FD31C8" w:rsidRPr="00416B28" w:rsidRDefault="00FD31C8" w:rsidP="00FD31C8">
            <w:pPr>
              <w:tabs>
                <w:tab w:val="left" w:pos="34"/>
                <w:tab w:val="left" w:pos="567"/>
                <w:tab w:val="left" w:pos="993"/>
                <w:tab w:val="left" w:pos="1560"/>
              </w:tabs>
              <w:jc w:val="both"/>
              <w:rPr>
                <w:rFonts w:ascii="Arial" w:hAnsi="Arial" w:cs="Arial"/>
              </w:rPr>
            </w:pPr>
            <w:r w:rsidRPr="00EB286F">
              <w:rPr>
                <w:rFonts w:ascii="Arial" w:hAnsi="Arial" w:cs="Arial"/>
                <w:color w:val="000000" w:themeColor="text1"/>
              </w:rPr>
              <w:t xml:space="preserve">Se valorará con un </w:t>
            </w:r>
            <w:r w:rsidRPr="00EB286F">
              <w:rPr>
                <w:rFonts w:ascii="Arial" w:hAnsi="Arial" w:cs="Arial"/>
                <w:b/>
                <w:bCs/>
                <w:color w:val="000000" w:themeColor="text1"/>
              </w:rPr>
              <w:t>máximo de</w:t>
            </w:r>
            <w:r w:rsidRPr="00EB286F">
              <w:rPr>
                <w:rFonts w:ascii="Arial" w:hAnsi="Arial" w:cs="Arial"/>
                <w:color w:val="000000" w:themeColor="text1"/>
              </w:rPr>
              <w:t xml:space="preserve"> </w:t>
            </w:r>
            <w:r w:rsidRPr="00EB286F">
              <w:rPr>
                <w:rFonts w:ascii="Arial" w:hAnsi="Arial" w:cs="Arial"/>
                <w:b/>
                <w:bCs/>
                <w:color w:val="000000" w:themeColor="text1"/>
              </w:rPr>
              <w:t>5 puntos</w:t>
            </w:r>
            <w:r w:rsidRPr="00EB286F">
              <w:rPr>
                <w:rFonts w:ascii="Arial" w:hAnsi="Arial" w:cs="Arial"/>
                <w:color w:val="000000" w:themeColor="text1"/>
              </w:rPr>
              <w:t xml:space="preserve"> al licitador que incremente la experiencia mínima exigida de 2 años del perfil “consultor/a junior”, a razón de 1 punto por año adicional de experiencia.</w:t>
            </w:r>
          </w:p>
          <w:p w14:paraId="19D1BF19" w14:textId="77777777" w:rsidR="00400E18" w:rsidRPr="00416B28" w:rsidRDefault="00400E18" w:rsidP="000F3A7A">
            <w:pPr>
              <w:tabs>
                <w:tab w:val="left" w:pos="34"/>
                <w:tab w:val="left" w:pos="567"/>
                <w:tab w:val="left" w:pos="993"/>
                <w:tab w:val="left" w:pos="1560"/>
              </w:tabs>
              <w:jc w:val="both"/>
              <w:rPr>
                <w:rFonts w:ascii="Arial" w:hAnsi="Arial" w:cs="Arial"/>
              </w:rPr>
            </w:pPr>
          </w:p>
          <w:p w14:paraId="42E86B03" w14:textId="092BBF2A" w:rsidR="00400E18" w:rsidRPr="00EB286F" w:rsidRDefault="007254DE" w:rsidP="008E3BB3">
            <w:pPr>
              <w:pStyle w:val="Prrafodelista"/>
              <w:numPr>
                <w:ilvl w:val="1"/>
                <w:numId w:val="48"/>
              </w:numPr>
              <w:tabs>
                <w:tab w:val="left" w:pos="34"/>
                <w:tab w:val="left" w:pos="567"/>
                <w:tab w:val="left" w:pos="993"/>
                <w:tab w:val="left" w:pos="1560"/>
              </w:tabs>
              <w:jc w:val="both"/>
              <w:rPr>
                <w:rFonts w:ascii="Arial" w:hAnsi="Arial" w:cs="Arial"/>
                <w:b/>
                <w:bCs/>
                <w:color w:val="000000" w:themeColor="text1"/>
                <w:sz w:val="20"/>
                <w:szCs w:val="20"/>
              </w:rPr>
            </w:pPr>
            <w:r w:rsidRPr="00EB286F">
              <w:rPr>
                <w:rFonts w:ascii="Arial" w:hAnsi="Arial" w:cs="Arial"/>
                <w:b/>
                <w:bCs/>
                <w:color w:val="000000" w:themeColor="text1"/>
                <w:sz w:val="20"/>
                <w:szCs w:val="20"/>
              </w:rPr>
              <w:t>Criterio de igualdad entre mujeres y hombres</w:t>
            </w:r>
            <w:r w:rsidR="00D568C1" w:rsidRPr="00EB286F">
              <w:rPr>
                <w:rFonts w:ascii="Arial" w:hAnsi="Arial" w:cs="Arial"/>
                <w:b/>
                <w:bCs/>
                <w:color w:val="000000" w:themeColor="text1"/>
                <w:sz w:val="20"/>
                <w:szCs w:val="20"/>
              </w:rPr>
              <w:t>. Máximo 6 puntos.</w:t>
            </w:r>
          </w:p>
          <w:p w14:paraId="6C79A5EE" w14:textId="203CD026" w:rsidR="005274F9" w:rsidRPr="00EB286F" w:rsidRDefault="00AB10B0" w:rsidP="007254DE">
            <w:pPr>
              <w:tabs>
                <w:tab w:val="left" w:pos="34"/>
                <w:tab w:val="left" w:pos="567"/>
                <w:tab w:val="left" w:pos="993"/>
                <w:tab w:val="left" w:pos="1560"/>
              </w:tabs>
              <w:jc w:val="both"/>
              <w:rPr>
                <w:rFonts w:ascii="Arial" w:hAnsi="Arial" w:cs="Arial"/>
                <w:color w:val="000000" w:themeColor="text1"/>
              </w:rPr>
            </w:pPr>
            <w:r w:rsidRPr="00EB286F">
              <w:rPr>
                <w:rFonts w:ascii="Arial" w:hAnsi="Arial" w:cs="Arial"/>
                <w:color w:val="000000" w:themeColor="text1"/>
              </w:rPr>
              <w:t xml:space="preserve">Se valorará con </w:t>
            </w:r>
            <w:r w:rsidR="00BF04BD" w:rsidRPr="00EB286F">
              <w:rPr>
                <w:rFonts w:ascii="Arial" w:hAnsi="Arial" w:cs="Arial"/>
                <w:color w:val="000000" w:themeColor="text1"/>
              </w:rPr>
              <w:t>2 p</w:t>
            </w:r>
            <w:r w:rsidR="007254DE" w:rsidRPr="00EB286F">
              <w:rPr>
                <w:rFonts w:ascii="Arial" w:hAnsi="Arial" w:cs="Arial"/>
                <w:color w:val="000000" w:themeColor="text1"/>
              </w:rPr>
              <w:t>untos</w:t>
            </w:r>
            <w:r w:rsidR="00BF04BD" w:rsidRPr="00EB286F">
              <w:rPr>
                <w:rFonts w:ascii="Arial" w:hAnsi="Arial" w:cs="Arial"/>
                <w:color w:val="000000" w:themeColor="text1"/>
              </w:rPr>
              <w:t xml:space="preserve"> cada perfil profesional mujer que se incorpore en el equipo de trabajo propuesto para la ejecución de la prestación, hasta un </w:t>
            </w:r>
            <w:r w:rsidR="00BF04BD" w:rsidRPr="00EB286F">
              <w:rPr>
                <w:rFonts w:ascii="Arial" w:hAnsi="Arial" w:cs="Arial"/>
                <w:b/>
                <w:color w:val="000000" w:themeColor="text1"/>
              </w:rPr>
              <w:t>máximo de 6 puntos.</w:t>
            </w:r>
            <w:r w:rsidR="00BF04BD" w:rsidRPr="00EB286F">
              <w:rPr>
                <w:rFonts w:ascii="Arial" w:hAnsi="Arial" w:cs="Arial"/>
                <w:color w:val="000000" w:themeColor="text1"/>
              </w:rPr>
              <w:t xml:space="preserve"> </w:t>
            </w:r>
          </w:p>
          <w:p w14:paraId="580A02B1" w14:textId="6DCFAA97" w:rsidR="00BF04BD" w:rsidRPr="00EB286F" w:rsidRDefault="00BF04BD" w:rsidP="007254DE">
            <w:pPr>
              <w:tabs>
                <w:tab w:val="left" w:pos="34"/>
                <w:tab w:val="left" w:pos="567"/>
                <w:tab w:val="left" w:pos="993"/>
                <w:tab w:val="left" w:pos="1560"/>
              </w:tabs>
              <w:jc w:val="both"/>
              <w:rPr>
                <w:rFonts w:ascii="Arial" w:hAnsi="Arial" w:cs="Arial"/>
                <w:color w:val="000000" w:themeColor="text1"/>
              </w:rPr>
            </w:pPr>
          </w:p>
          <w:p w14:paraId="52D04D67" w14:textId="278DF745" w:rsidR="00BF04BD" w:rsidRPr="00EB286F" w:rsidRDefault="00BF04BD" w:rsidP="007254DE">
            <w:pPr>
              <w:tabs>
                <w:tab w:val="left" w:pos="34"/>
                <w:tab w:val="left" w:pos="567"/>
                <w:tab w:val="left" w:pos="993"/>
                <w:tab w:val="left" w:pos="1560"/>
              </w:tabs>
              <w:jc w:val="both"/>
              <w:rPr>
                <w:rFonts w:ascii="Arial" w:hAnsi="Arial" w:cs="Arial"/>
                <w:color w:val="000000" w:themeColor="text1"/>
              </w:rPr>
            </w:pPr>
            <w:r w:rsidRPr="00EB286F">
              <w:rPr>
                <w:rFonts w:ascii="Arial" w:hAnsi="Arial" w:cs="Arial"/>
                <w:color w:val="000000" w:themeColor="text1"/>
              </w:rPr>
              <w:t xml:space="preserve">A tal efecto se considerará equipo de trabajo todos aquellos perfiles profesionales que hayan sido aportados por las licitadoras en concepto de adscripción obligatoria de medios (apartado 23 de la Carátula) o cuya experiencia y/o formación haya sido objeto de valoración mediante los criterios establecidos en el </w:t>
            </w:r>
            <w:r w:rsidR="00EB286F" w:rsidRPr="00EB286F">
              <w:rPr>
                <w:rFonts w:ascii="Arial" w:hAnsi="Arial" w:cs="Arial"/>
                <w:color w:val="000000" w:themeColor="text1"/>
              </w:rPr>
              <w:t>apartado 19.1) de la carátula (</w:t>
            </w:r>
            <w:r w:rsidRPr="00EB286F">
              <w:rPr>
                <w:rFonts w:ascii="Arial" w:hAnsi="Arial" w:cs="Arial"/>
                <w:color w:val="000000" w:themeColor="text1"/>
              </w:rPr>
              <w:t>CRITERIOS A VALORAR MEDIANTE JUICIOS DE VALOR). Se establece este criterio de valoración automática en cumplimiento del artículo 21 de la Ley 4/2005, de 18 de febrero, para la Igualdad de Mujeres y Hombres y vidas libres de violencia machista contra las mujeres, con el objetivo de fomentar una participación más igualitaria en el equipo que vaya a ejecutar la prestación</w:t>
            </w:r>
            <w:r w:rsidRPr="00EB286F">
              <w:rPr>
                <w:rFonts w:ascii="Arial" w:eastAsiaTheme="minorHAnsi" w:hAnsi="Arial" w:cs="Arial"/>
                <w:sz w:val="22"/>
                <w:szCs w:val="22"/>
                <w:lang w:eastAsia="en-US"/>
              </w:rPr>
              <w:t>.</w:t>
            </w:r>
          </w:p>
          <w:p w14:paraId="7845848F" w14:textId="77777777" w:rsidR="00D009B5" w:rsidRPr="0002359F" w:rsidRDefault="00D009B5" w:rsidP="00C46E04">
            <w:pPr>
              <w:tabs>
                <w:tab w:val="left" w:pos="34"/>
                <w:tab w:val="left" w:pos="567"/>
                <w:tab w:val="left" w:pos="993"/>
                <w:tab w:val="left" w:pos="1560"/>
              </w:tabs>
              <w:jc w:val="both"/>
              <w:rPr>
                <w:rFonts w:ascii="Arial" w:hAnsi="Arial" w:cs="Arial"/>
                <w:b/>
                <w:bCs/>
                <w:color w:val="000000" w:themeColor="text1"/>
                <w:highlight w:val="yellow"/>
              </w:rPr>
            </w:pPr>
          </w:p>
          <w:p w14:paraId="10BF113F" w14:textId="40B01C84" w:rsidR="002B7B1F" w:rsidRPr="00416B28" w:rsidRDefault="002B7B1F" w:rsidP="008E3BB3">
            <w:pPr>
              <w:tabs>
                <w:tab w:val="left" w:pos="34"/>
                <w:tab w:val="left" w:pos="567"/>
                <w:tab w:val="left" w:pos="993"/>
                <w:tab w:val="left" w:pos="1560"/>
              </w:tabs>
              <w:jc w:val="both"/>
              <w:rPr>
                <w:rFonts w:ascii="Arial" w:hAnsi="Arial" w:cs="Arial"/>
                <w:color w:val="000000" w:themeColor="text1"/>
              </w:rPr>
            </w:pPr>
          </w:p>
        </w:tc>
      </w:tr>
      <w:tr w:rsidR="007A1A44" w:rsidRPr="00416B28" w14:paraId="47889C9B" w14:textId="77777777" w:rsidTr="569592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017"/>
        </w:trPr>
        <w:tc>
          <w:tcPr>
            <w:tcW w:w="8506" w:type="dxa"/>
            <w:gridSpan w:val="6"/>
            <w:tcBorders>
              <w:top w:val="single" w:sz="4" w:space="0" w:color="000000" w:themeColor="text1"/>
              <w:left w:val="single" w:sz="4" w:space="0" w:color="auto"/>
              <w:bottom w:val="single" w:sz="4" w:space="0" w:color="auto"/>
              <w:right w:val="single" w:sz="4" w:space="0" w:color="auto"/>
            </w:tcBorders>
          </w:tcPr>
          <w:p w14:paraId="22F1ED39" w14:textId="77777777" w:rsidR="00FB7500" w:rsidRPr="00416B28" w:rsidRDefault="00FB7500" w:rsidP="00233FE9">
            <w:pPr>
              <w:tabs>
                <w:tab w:val="left" w:pos="176"/>
                <w:tab w:val="left" w:pos="567"/>
                <w:tab w:val="left" w:pos="993"/>
                <w:tab w:val="left" w:pos="1560"/>
              </w:tabs>
              <w:spacing w:line="240" w:lineRule="atLeast"/>
              <w:ind w:left="176" w:hanging="142"/>
              <w:jc w:val="both"/>
              <w:rPr>
                <w:rFonts w:ascii="Arial" w:hAnsi="Arial" w:cs="Arial"/>
                <w:szCs w:val="22"/>
                <w:lang w:eastAsia="en-US"/>
              </w:rPr>
            </w:pPr>
          </w:p>
          <w:p w14:paraId="362665CB" w14:textId="77777777" w:rsidR="00FB7500" w:rsidRPr="00416B28" w:rsidRDefault="00FB7500" w:rsidP="00233FE9">
            <w:pPr>
              <w:tabs>
                <w:tab w:val="left" w:pos="34"/>
                <w:tab w:val="left" w:pos="567"/>
                <w:tab w:val="left" w:pos="993"/>
                <w:tab w:val="left" w:pos="1560"/>
              </w:tabs>
              <w:spacing w:line="240" w:lineRule="atLeast"/>
              <w:ind w:left="33"/>
              <w:jc w:val="both"/>
              <w:rPr>
                <w:rFonts w:ascii="Arial" w:hAnsi="Arial" w:cs="Arial"/>
                <w:b/>
                <w:szCs w:val="22"/>
                <w:lang w:eastAsia="en-US"/>
              </w:rPr>
            </w:pPr>
            <w:r w:rsidRPr="00416B28">
              <w:rPr>
                <w:rFonts w:ascii="Arial" w:hAnsi="Arial" w:cs="Arial"/>
                <w:b/>
                <w:szCs w:val="22"/>
                <w:lang w:eastAsia="en-US"/>
              </w:rPr>
              <w:t>Parámetros para considerar una oferta con valores anormales o desproporcionados</w:t>
            </w:r>
          </w:p>
          <w:p w14:paraId="7A1BFE86" w14:textId="77777777" w:rsidR="00FB7500" w:rsidRPr="00416B28" w:rsidRDefault="00FB7500" w:rsidP="00233FE9">
            <w:pPr>
              <w:tabs>
                <w:tab w:val="left" w:pos="34"/>
                <w:tab w:val="left" w:pos="214"/>
                <w:tab w:val="left" w:pos="567"/>
                <w:tab w:val="left" w:pos="993"/>
                <w:tab w:val="left" w:pos="1560"/>
              </w:tabs>
              <w:spacing w:line="240" w:lineRule="atLeast"/>
              <w:ind w:left="33"/>
              <w:jc w:val="both"/>
              <w:rPr>
                <w:rFonts w:ascii="Arial" w:hAnsi="Arial" w:cs="Arial"/>
              </w:rPr>
            </w:pPr>
          </w:p>
          <w:p w14:paraId="1F005C75" w14:textId="77777777" w:rsidR="00FB7500" w:rsidRPr="00416B28" w:rsidRDefault="005873B5" w:rsidP="00233FE9">
            <w:pPr>
              <w:tabs>
                <w:tab w:val="left" w:pos="34"/>
                <w:tab w:val="left" w:pos="567"/>
                <w:tab w:val="left" w:pos="993"/>
                <w:tab w:val="left" w:pos="1560"/>
              </w:tabs>
              <w:spacing w:line="240" w:lineRule="atLeast"/>
              <w:ind w:left="33" w:hanging="1"/>
              <w:jc w:val="both"/>
              <w:rPr>
                <w:rFonts w:ascii="Arial" w:hAnsi="Arial" w:cs="Arial"/>
              </w:rPr>
            </w:pPr>
            <w:bookmarkStart w:id="20" w:name="_Int_HO2CT9lU"/>
            <w:r w:rsidRPr="00416B28">
              <w:rPr>
                <w:rFonts w:ascii="Arial" w:hAnsi="Arial" w:cs="Arial"/>
              </w:rPr>
              <w:t>Se considerarán, en principio, como desproporcionadas o anormales las ofertas en relación al precio que sean inferiores en más de un 10%, con respecto de la media de las ofertas no excluidas, y su declaración requerirá la previa solicitud de información a todas las empresas licitadoras supuestamente comprendidas en ella, así como el asesoramiento técnico del servicio correspondiente.</w:t>
            </w:r>
            <w:bookmarkEnd w:id="20"/>
          </w:p>
          <w:p w14:paraId="6BE7BF0E" w14:textId="77777777" w:rsidR="005873B5" w:rsidRPr="00416B28" w:rsidRDefault="005873B5" w:rsidP="00233FE9">
            <w:pPr>
              <w:tabs>
                <w:tab w:val="left" w:pos="34"/>
                <w:tab w:val="left" w:pos="567"/>
                <w:tab w:val="left" w:pos="993"/>
                <w:tab w:val="left" w:pos="1560"/>
              </w:tabs>
              <w:spacing w:line="240" w:lineRule="atLeast"/>
              <w:ind w:left="33" w:hanging="1"/>
              <w:jc w:val="both"/>
              <w:rPr>
                <w:rFonts w:ascii="Arial" w:hAnsi="Arial" w:cs="Arial"/>
              </w:rPr>
            </w:pPr>
          </w:p>
          <w:p w14:paraId="34997206" w14:textId="77777777" w:rsidR="005873B5" w:rsidRPr="00416B28" w:rsidRDefault="005873B5" w:rsidP="00233FE9">
            <w:pPr>
              <w:tabs>
                <w:tab w:val="left" w:pos="34"/>
                <w:tab w:val="left" w:pos="567"/>
                <w:tab w:val="left" w:pos="993"/>
                <w:tab w:val="left" w:pos="1560"/>
              </w:tabs>
              <w:spacing w:line="240" w:lineRule="atLeast"/>
              <w:ind w:left="33" w:hanging="1"/>
              <w:jc w:val="both"/>
              <w:rPr>
                <w:rFonts w:ascii="Arial" w:hAnsi="Arial" w:cs="Arial"/>
              </w:rPr>
            </w:pPr>
            <w:bookmarkStart w:id="21" w:name="_Int_elwuQTZb"/>
            <w:r w:rsidRPr="00416B28">
              <w:rPr>
                <w:rFonts w:ascii="Arial" w:hAnsi="Arial" w:cs="Arial"/>
              </w:rPr>
              <w:t>Asimismo, en el caso de presentarse una única empresa licitadora, se considerará que incurre en presunción de ser anormalmente baja aquella oferta que resulte inferior al 25% del Presupuesto Base de Licitación (IVA excluido).</w:t>
            </w:r>
            <w:bookmarkEnd w:id="21"/>
          </w:p>
          <w:p w14:paraId="7DB8266B" w14:textId="77777777" w:rsidR="00FB7500" w:rsidRPr="00416B28" w:rsidRDefault="00FB7500" w:rsidP="005873B5">
            <w:pPr>
              <w:tabs>
                <w:tab w:val="left" w:pos="34"/>
                <w:tab w:val="left" w:pos="567"/>
                <w:tab w:val="left" w:pos="993"/>
                <w:tab w:val="left" w:pos="1560"/>
              </w:tabs>
              <w:spacing w:line="240" w:lineRule="atLeast"/>
              <w:jc w:val="both"/>
              <w:rPr>
                <w:rFonts w:ascii="Arial" w:hAnsi="Arial" w:cs="Arial"/>
              </w:rPr>
            </w:pPr>
          </w:p>
          <w:p w14:paraId="1CA6D9B3" w14:textId="77777777" w:rsidR="00FB7500" w:rsidRPr="00416B28" w:rsidRDefault="00FB7500" w:rsidP="00233FE9">
            <w:pPr>
              <w:tabs>
                <w:tab w:val="left" w:pos="34"/>
                <w:tab w:val="left" w:pos="567"/>
                <w:tab w:val="left" w:pos="993"/>
                <w:tab w:val="left" w:pos="1560"/>
              </w:tabs>
              <w:spacing w:line="240" w:lineRule="atLeast"/>
              <w:ind w:left="33" w:hanging="1"/>
              <w:jc w:val="both"/>
              <w:rPr>
                <w:rFonts w:ascii="Arial" w:hAnsi="Arial" w:cs="Arial"/>
                <w:b/>
              </w:rPr>
            </w:pPr>
            <w:r w:rsidRPr="00416B28">
              <w:rPr>
                <w:rFonts w:ascii="Arial" w:hAnsi="Arial" w:cs="Arial"/>
                <w:b/>
              </w:rPr>
              <w:t>Criterios específicos para el desempate</w:t>
            </w:r>
          </w:p>
          <w:p w14:paraId="47FA6133" w14:textId="77777777" w:rsidR="00FB7500" w:rsidRPr="00416B28" w:rsidRDefault="00FB7500" w:rsidP="005873B5">
            <w:pPr>
              <w:tabs>
                <w:tab w:val="left" w:pos="34"/>
                <w:tab w:val="left" w:pos="567"/>
                <w:tab w:val="left" w:pos="993"/>
                <w:tab w:val="left" w:pos="1560"/>
              </w:tabs>
              <w:spacing w:line="240" w:lineRule="atLeast"/>
              <w:jc w:val="both"/>
              <w:rPr>
                <w:rFonts w:ascii="Arial" w:hAnsi="Arial" w:cs="Arial"/>
                <w:b/>
              </w:rPr>
            </w:pPr>
          </w:p>
          <w:p w14:paraId="6B6FABB4" w14:textId="77777777" w:rsidR="00FB7500" w:rsidRPr="00416B28" w:rsidRDefault="005873B5" w:rsidP="00233FE9">
            <w:pPr>
              <w:tabs>
                <w:tab w:val="left" w:pos="34"/>
                <w:tab w:val="left" w:pos="567"/>
                <w:tab w:val="left" w:pos="993"/>
                <w:tab w:val="left" w:pos="1560"/>
              </w:tabs>
              <w:spacing w:line="240" w:lineRule="atLeast"/>
              <w:ind w:left="33" w:hanging="1"/>
              <w:jc w:val="both"/>
              <w:rPr>
                <w:rFonts w:ascii="Arial" w:hAnsi="Arial" w:cs="Arial"/>
              </w:rPr>
            </w:pPr>
            <w:r w:rsidRPr="00416B28">
              <w:rPr>
                <w:rFonts w:ascii="Arial" w:hAnsi="Arial" w:cs="Arial"/>
              </w:rPr>
              <w:t>En caso de empate, será de aplicación lo establecido en el artículo 147.2 LCSP.</w:t>
            </w:r>
          </w:p>
          <w:p w14:paraId="361B11DA" w14:textId="77777777" w:rsidR="00FB7500" w:rsidRPr="00416B28" w:rsidRDefault="00FB7500" w:rsidP="00233FE9">
            <w:pPr>
              <w:tabs>
                <w:tab w:val="left" w:pos="34"/>
                <w:tab w:val="left" w:pos="567"/>
                <w:tab w:val="left" w:pos="993"/>
                <w:tab w:val="left" w:pos="1560"/>
              </w:tabs>
              <w:spacing w:line="240" w:lineRule="atLeast"/>
              <w:ind w:left="33" w:hanging="1"/>
              <w:jc w:val="both"/>
              <w:rPr>
                <w:rFonts w:ascii="Arial" w:eastAsia="MS Gothic" w:hAnsi="Arial" w:cs="Arial"/>
                <w:b/>
                <w:sz w:val="24"/>
                <w:szCs w:val="24"/>
              </w:rPr>
            </w:pPr>
          </w:p>
        </w:tc>
      </w:tr>
      <w:tr w:rsidR="003E5595" w:rsidRPr="00416B28" w14:paraId="5CC31A21" w14:textId="77777777" w:rsidTr="569592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677"/>
        </w:trPr>
        <w:tc>
          <w:tcPr>
            <w:tcW w:w="8506" w:type="dxa"/>
            <w:gridSpan w:val="6"/>
            <w:tcBorders>
              <w:top w:val="single" w:sz="4" w:space="0" w:color="auto"/>
              <w:left w:val="single" w:sz="4" w:space="0" w:color="auto"/>
              <w:bottom w:val="single" w:sz="4" w:space="0" w:color="auto"/>
              <w:right w:val="single" w:sz="4" w:space="0" w:color="auto"/>
            </w:tcBorders>
          </w:tcPr>
          <w:p w14:paraId="5EECB9ED" w14:textId="77777777" w:rsidR="00FB7500" w:rsidRPr="00416B28" w:rsidRDefault="00FB7500" w:rsidP="00233FE9">
            <w:pPr>
              <w:spacing w:before="120" w:line="240" w:lineRule="atLeast"/>
              <w:jc w:val="both"/>
              <w:rPr>
                <w:rFonts w:ascii="Arial" w:hAnsi="Arial" w:cs="Arial"/>
                <w:i/>
              </w:rPr>
            </w:pPr>
            <w:r w:rsidRPr="00416B28">
              <w:rPr>
                <w:rFonts w:ascii="Arial" w:hAnsi="Arial" w:cs="Arial"/>
                <w:b/>
              </w:rPr>
              <w:t>CRITERIOS DE OBLIGADO CUMPLIMIENTO EN LOS TEXTOS ESCRITOS (CON INDEPENDENCIA DE GRÁFICOS, FOTOGRAFÍAS, DIAGRAMAS...) QUE SE PRESENTEN</w:t>
            </w:r>
          </w:p>
          <w:p w14:paraId="3AA5AE36" w14:textId="77777777" w:rsidR="00FB7500" w:rsidRPr="00416B28" w:rsidRDefault="00FB7500" w:rsidP="00233FE9">
            <w:pPr>
              <w:spacing w:before="40" w:after="40" w:line="240" w:lineRule="atLeast"/>
              <w:jc w:val="both"/>
              <w:rPr>
                <w:rFonts w:ascii="Arial" w:hAnsi="Arial" w:cs="Arial"/>
              </w:rPr>
            </w:pPr>
            <w:r w:rsidRPr="00416B28">
              <w:rPr>
                <w:rFonts w:ascii="Arial" w:hAnsi="Arial" w:cs="Arial"/>
              </w:rPr>
              <w:t xml:space="preserve">Todos los textos escritos que se presenten en relación a estos criterios deberán redactarse con los siguientes parámetros: </w:t>
            </w:r>
          </w:p>
          <w:p w14:paraId="011923CA" w14:textId="77777777" w:rsidR="00FB7500" w:rsidRPr="00416B28" w:rsidRDefault="00FB7500" w:rsidP="00481EB2">
            <w:pPr>
              <w:numPr>
                <w:ilvl w:val="0"/>
                <w:numId w:val="21"/>
              </w:numPr>
              <w:suppressAutoHyphens/>
              <w:spacing w:before="40" w:after="40" w:line="240" w:lineRule="atLeast"/>
              <w:ind w:left="601" w:hanging="241"/>
              <w:jc w:val="both"/>
              <w:rPr>
                <w:rFonts w:ascii="Arial" w:hAnsi="Arial" w:cs="Arial"/>
                <w:szCs w:val="22"/>
                <w:lang w:eastAsia="en-US"/>
              </w:rPr>
            </w:pPr>
            <w:r w:rsidRPr="00416B28">
              <w:rPr>
                <w:rFonts w:ascii="Arial" w:hAnsi="Arial" w:cs="Arial"/>
                <w:szCs w:val="22"/>
                <w:lang w:eastAsia="en-US"/>
              </w:rPr>
              <w:t>Extensión máxima documentación (sin considerar portadas o índices):</w:t>
            </w:r>
            <w:r w:rsidR="005873B5" w:rsidRPr="00416B28">
              <w:rPr>
                <w:rFonts w:ascii="Arial" w:hAnsi="Arial" w:cs="Arial"/>
                <w:szCs w:val="22"/>
                <w:lang w:eastAsia="en-US"/>
              </w:rPr>
              <w:t xml:space="preserve"> 50 páginas</w:t>
            </w:r>
          </w:p>
          <w:p w14:paraId="3C7EAB83" w14:textId="77777777" w:rsidR="00FB7500" w:rsidRPr="00416B28" w:rsidRDefault="00FB7500" w:rsidP="00481EB2">
            <w:pPr>
              <w:numPr>
                <w:ilvl w:val="0"/>
                <w:numId w:val="21"/>
              </w:numPr>
              <w:spacing w:before="40" w:after="40" w:line="240" w:lineRule="atLeast"/>
              <w:ind w:left="601" w:hanging="241"/>
              <w:jc w:val="both"/>
              <w:rPr>
                <w:rFonts w:ascii="Arial" w:hAnsi="Arial" w:cs="Arial"/>
              </w:rPr>
            </w:pPr>
            <w:r w:rsidRPr="00416B28">
              <w:rPr>
                <w:rFonts w:ascii="Arial" w:hAnsi="Arial" w:cs="Arial"/>
              </w:rPr>
              <w:t>Márgenes mínimos:</w:t>
            </w:r>
            <w:r w:rsidR="008A5BD1" w:rsidRPr="00416B28">
              <w:rPr>
                <w:rFonts w:ascii="Arial" w:hAnsi="Arial" w:cs="Arial"/>
              </w:rPr>
              <w:t xml:space="preserve"> </w:t>
            </w:r>
          </w:p>
          <w:p w14:paraId="6286A418" w14:textId="77777777" w:rsidR="00FB7500" w:rsidRPr="00416B28" w:rsidRDefault="00FB7500" w:rsidP="00233FE9">
            <w:pPr>
              <w:tabs>
                <w:tab w:val="left" w:pos="780"/>
                <w:tab w:val="right" w:leader="hyphen" w:pos="6806"/>
              </w:tabs>
              <w:spacing w:before="40" w:after="40" w:line="240" w:lineRule="atLeast"/>
              <w:ind w:firstLine="885"/>
              <w:jc w:val="both"/>
              <w:rPr>
                <w:rFonts w:ascii="Arial" w:hAnsi="Arial" w:cs="Arial"/>
              </w:rPr>
            </w:pPr>
            <w:r w:rsidRPr="00416B28">
              <w:rPr>
                <w:rFonts w:ascii="Arial" w:hAnsi="Arial" w:cs="Arial"/>
              </w:rPr>
              <w:t>Inferior y superior:</w:t>
            </w:r>
            <w:r w:rsidR="00501A64" w:rsidRPr="00416B28">
              <w:rPr>
                <w:rFonts w:ascii="Arial" w:hAnsi="Arial" w:cs="Arial"/>
              </w:rPr>
              <w:t xml:space="preserve"> 0</w:t>
            </w:r>
          </w:p>
          <w:p w14:paraId="62521A69" w14:textId="77777777" w:rsidR="00FB7500" w:rsidRPr="00416B28" w:rsidRDefault="00FB7500" w:rsidP="00233FE9">
            <w:pPr>
              <w:tabs>
                <w:tab w:val="left" w:pos="780"/>
                <w:tab w:val="right" w:leader="hyphen" w:pos="6806"/>
              </w:tabs>
              <w:spacing w:before="40" w:after="40" w:line="240" w:lineRule="atLeast"/>
              <w:ind w:firstLine="885"/>
              <w:jc w:val="both"/>
              <w:rPr>
                <w:rFonts w:ascii="Arial" w:hAnsi="Arial" w:cs="Arial"/>
              </w:rPr>
            </w:pPr>
            <w:r w:rsidRPr="00416B28">
              <w:rPr>
                <w:rFonts w:ascii="Arial" w:hAnsi="Arial" w:cs="Arial"/>
              </w:rPr>
              <w:t>Izquierdo y derecho:</w:t>
            </w:r>
            <w:r w:rsidR="008A5BD1" w:rsidRPr="00416B28">
              <w:rPr>
                <w:rFonts w:ascii="Arial" w:hAnsi="Arial" w:cs="Arial"/>
              </w:rPr>
              <w:t xml:space="preserve"> </w:t>
            </w:r>
            <w:r w:rsidR="00501A64" w:rsidRPr="00416B28">
              <w:rPr>
                <w:rFonts w:ascii="Arial" w:hAnsi="Arial" w:cs="Arial"/>
              </w:rPr>
              <w:t>0</w:t>
            </w:r>
          </w:p>
          <w:p w14:paraId="02CC2B5B" w14:textId="77777777" w:rsidR="00FB7500" w:rsidRPr="00416B28" w:rsidRDefault="00FB7500" w:rsidP="00481EB2">
            <w:pPr>
              <w:numPr>
                <w:ilvl w:val="0"/>
                <w:numId w:val="21"/>
              </w:numPr>
              <w:spacing w:before="40" w:after="40" w:line="240" w:lineRule="atLeast"/>
              <w:ind w:left="601" w:hanging="241"/>
              <w:jc w:val="both"/>
              <w:rPr>
                <w:rFonts w:ascii="Arial" w:hAnsi="Arial" w:cs="Arial"/>
                <w:i/>
              </w:rPr>
            </w:pPr>
            <w:r w:rsidRPr="00416B28">
              <w:rPr>
                <w:rFonts w:ascii="Arial" w:hAnsi="Arial" w:cs="Arial"/>
              </w:rPr>
              <w:t>Tipo de letra y tamaño:</w:t>
            </w:r>
            <w:r w:rsidR="008A5BD1" w:rsidRPr="00416B28">
              <w:rPr>
                <w:rFonts w:ascii="Arial" w:hAnsi="Arial" w:cs="Arial"/>
              </w:rPr>
              <w:t xml:space="preserve"> Arial 12</w:t>
            </w:r>
          </w:p>
          <w:p w14:paraId="6DA7E32D" w14:textId="77777777" w:rsidR="00FB7500" w:rsidRPr="00416B28" w:rsidRDefault="00FB7500" w:rsidP="00501A64">
            <w:pPr>
              <w:numPr>
                <w:ilvl w:val="0"/>
                <w:numId w:val="21"/>
              </w:numPr>
              <w:spacing w:before="40" w:after="40" w:line="240" w:lineRule="atLeast"/>
              <w:ind w:left="601" w:hanging="241"/>
              <w:jc w:val="both"/>
              <w:rPr>
                <w:rFonts w:ascii="Arial" w:hAnsi="Arial" w:cs="Arial"/>
                <w:i/>
              </w:rPr>
            </w:pPr>
            <w:r w:rsidRPr="00416B28">
              <w:rPr>
                <w:rFonts w:ascii="Arial" w:hAnsi="Arial" w:cs="Arial"/>
              </w:rPr>
              <w:t>Interlineado:</w:t>
            </w:r>
            <w:r w:rsidR="008A5BD1" w:rsidRPr="00416B28">
              <w:rPr>
                <w:rFonts w:ascii="Arial" w:hAnsi="Arial" w:cs="Arial"/>
              </w:rPr>
              <w:t xml:space="preserve"> </w:t>
            </w:r>
            <w:r w:rsidR="00501A64" w:rsidRPr="00416B28">
              <w:rPr>
                <w:rFonts w:ascii="Arial" w:hAnsi="Arial" w:cs="Arial"/>
              </w:rPr>
              <w:t>1,5</w:t>
            </w:r>
          </w:p>
        </w:tc>
      </w:tr>
    </w:tbl>
    <w:p w14:paraId="43CE3A3B" w14:textId="77777777" w:rsidR="00FB7500" w:rsidRPr="00416B28" w:rsidRDefault="00FB7500"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7A1A44" w:rsidRPr="00416B28" w14:paraId="6E60C193" w14:textId="77777777" w:rsidTr="00576B02">
        <w:trPr>
          <w:trHeight w:hRule="exact" w:val="340"/>
        </w:trPr>
        <w:tc>
          <w:tcPr>
            <w:tcW w:w="8506" w:type="dxa"/>
            <w:vAlign w:val="center"/>
          </w:tcPr>
          <w:p w14:paraId="599CC5E5" w14:textId="77777777" w:rsidR="00FB7500" w:rsidRPr="00416B28" w:rsidRDefault="00162635" w:rsidP="00233FE9">
            <w:pPr>
              <w:spacing w:line="240" w:lineRule="atLeast"/>
              <w:jc w:val="both"/>
              <w:rPr>
                <w:rFonts w:ascii="Arial" w:hAnsi="Arial" w:cs="Arial"/>
                <w:b/>
              </w:rPr>
            </w:pPr>
            <w:bookmarkStart w:id="22" w:name="CC_20"/>
            <w:r w:rsidRPr="00416B28">
              <w:rPr>
                <w:rFonts w:ascii="Arial" w:hAnsi="Arial" w:cs="Arial"/>
                <w:b/>
              </w:rPr>
              <w:t>20</w:t>
            </w:r>
            <w:r w:rsidR="00FB7500" w:rsidRPr="00416B28">
              <w:rPr>
                <w:rFonts w:ascii="Arial" w:hAnsi="Arial" w:cs="Arial"/>
                <w:b/>
              </w:rPr>
              <w:t xml:space="preserve">.- </w:t>
            </w:r>
            <w:bookmarkEnd w:id="22"/>
            <w:r w:rsidR="00FB7500" w:rsidRPr="00416B28">
              <w:rPr>
                <w:rFonts w:ascii="Arial" w:hAnsi="Arial" w:cs="Arial"/>
                <w:b/>
              </w:rPr>
              <w:t xml:space="preserve">CONDICIONES ESPECIALES DE EJECUCIÓN </w:t>
            </w:r>
          </w:p>
        </w:tc>
      </w:tr>
      <w:tr w:rsidR="00D858EC" w:rsidRPr="00416B28" w14:paraId="59FF3F7C" w14:textId="77777777" w:rsidTr="00576B02">
        <w:trPr>
          <w:trHeight w:val="454"/>
        </w:trPr>
        <w:tc>
          <w:tcPr>
            <w:tcW w:w="8506" w:type="dxa"/>
          </w:tcPr>
          <w:p w14:paraId="14560C9B" w14:textId="688D48C0" w:rsidR="00595712" w:rsidRPr="00416B28" w:rsidRDefault="001D1761" w:rsidP="008264F7">
            <w:pPr>
              <w:pStyle w:val="Prrafodelista"/>
              <w:numPr>
                <w:ilvl w:val="0"/>
                <w:numId w:val="47"/>
              </w:numPr>
              <w:spacing w:before="60" w:after="60" w:line="240" w:lineRule="atLeast"/>
              <w:jc w:val="both"/>
              <w:rPr>
                <w:rFonts w:ascii="Arial" w:hAnsi="Arial" w:cs="Arial"/>
                <w:color w:val="000000" w:themeColor="text1"/>
                <w:sz w:val="20"/>
                <w:szCs w:val="20"/>
              </w:rPr>
            </w:pPr>
            <w:r w:rsidRPr="00416B28">
              <w:rPr>
                <w:rFonts w:ascii="Arial" w:hAnsi="Arial" w:cs="Arial"/>
                <w:color w:val="000000" w:themeColor="text1"/>
                <w:sz w:val="20"/>
                <w:szCs w:val="20"/>
              </w:rPr>
              <w:t xml:space="preserve">La </w:t>
            </w:r>
            <w:r w:rsidR="00212B84">
              <w:rPr>
                <w:rFonts w:ascii="Arial" w:hAnsi="Arial" w:cs="Arial"/>
                <w:color w:val="000000" w:themeColor="text1"/>
                <w:sz w:val="20"/>
                <w:szCs w:val="20"/>
              </w:rPr>
              <w:t>contratista</w:t>
            </w:r>
            <w:r w:rsidRPr="00416B28">
              <w:rPr>
                <w:rFonts w:ascii="Arial" w:hAnsi="Arial" w:cs="Arial"/>
                <w:color w:val="000000" w:themeColor="text1"/>
                <w:sz w:val="20"/>
                <w:szCs w:val="20"/>
              </w:rPr>
              <w:t>, en la ejecución del contrato, deberá establecer medidas que garanticen la igualdad de mujeres y hombres en el acceso al empleo, clasificación personal, promoción, permanencia, formación, retribuciones, calidad y estabilidad laboral, duración y ordenación de la jornada</w:t>
            </w:r>
            <w:r w:rsidR="009069EC" w:rsidRPr="00416B28">
              <w:rPr>
                <w:rFonts w:ascii="Arial" w:hAnsi="Arial" w:cs="Arial"/>
                <w:color w:val="000000" w:themeColor="text1"/>
                <w:sz w:val="20"/>
                <w:szCs w:val="20"/>
              </w:rPr>
              <w:t xml:space="preserve">, </w:t>
            </w:r>
            <w:r w:rsidRPr="00416B28">
              <w:rPr>
                <w:rFonts w:ascii="Arial" w:hAnsi="Arial" w:cs="Arial"/>
                <w:color w:val="000000" w:themeColor="text1"/>
                <w:sz w:val="20"/>
                <w:szCs w:val="20"/>
              </w:rPr>
              <w:t>así como aquellas que favorezcan la conciliación de la vida personal, familiar y laboral del personal adscrito a la ejecución del contrato, conforme establece la Ley Orgánica 3/2007, de 22 de marzo, para la igualdad efectiva de mujeres y hombres.</w:t>
            </w:r>
          </w:p>
          <w:p w14:paraId="7E2FDE36" w14:textId="5704A890" w:rsidR="00595712" w:rsidRPr="00416B28" w:rsidRDefault="00B16B24" w:rsidP="008264F7">
            <w:pPr>
              <w:pStyle w:val="Prrafodelista"/>
              <w:numPr>
                <w:ilvl w:val="0"/>
                <w:numId w:val="47"/>
              </w:numPr>
              <w:spacing w:before="60" w:after="60" w:line="240" w:lineRule="atLeast"/>
              <w:jc w:val="both"/>
              <w:rPr>
                <w:rFonts w:ascii="Arial" w:hAnsi="Arial" w:cs="Arial"/>
                <w:color w:val="000000" w:themeColor="text1"/>
                <w:sz w:val="20"/>
                <w:szCs w:val="20"/>
              </w:rPr>
            </w:pPr>
            <w:r w:rsidRPr="00416B28">
              <w:rPr>
                <w:rFonts w:ascii="Arial" w:hAnsi="Arial" w:cs="Arial"/>
                <w:color w:val="000000" w:themeColor="text1"/>
                <w:sz w:val="20"/>
                <w:szCs w:val="20"/>
              </w:rPr>
              <w:t>Asumirá, también, como condición especial de ejecución</w:t>
            </w:r>
            <w:r w:rsidR="00B528AE" w:rsidRPr="00416B28">
              <w:rPr>
                <w:rFonts w:ascii="Arial" w:hAnsi="Arial" w:cs="Arial"/>
                <w:color w:val="000000" w:themeColor="text1"/>
                <w:sz w:val="20"/>
                <w:szCs w:val="20"/>
              </w:rPr>
              <w:t>, si le es de aplicación</w:t>
            </w:r>
            <w:r w:rsidRPr="00416B28">
              <w:rPr>
                <w:rFonts w:ascii="Arial" w:hAnsi="Arial" w:cs="Arial"/>
                <w:color w:val="000000" w:themeColor="text1"/>
                <w:sz w:val="20"/>
                <w:szCs w:val="20"/>
              </w:rPr>
              <w:t>, la obligación de aplicar a la plantilla que ejecute el contrato las condiciones de trabajo establecidas por el último convenio colectivo sectorial vigente en el que se encuadre y se desarrolle la prestación contractual, sin perjuicio de las mejoras que pueda establecer.</w:t>
            </w:r>
          </w:p>
          <w:p w14:paraId="32C2DB63" w14:textId="5FCE871D" w:rsidR="003F1DB3" w:rsidRPr="00212B84" w:rsidRDefault="00595712" w:rsidP="003F1DB3">
            <w:pPr>
              <w:pStyle w:val="Prrafodelista"/>
              <w:numPr>
                <w:ilvl w:val="0"/>
                <w:numId w:val="47"/>
              </w:numPr>
              <w:spacing w:before="60" w:after="60" w:line="240" w:lineRule="atLeast"/>
              <w:jc w:val="both"/>
              <w:rPr>
                <w:rFonts w:ascii="Arial" w:hAnsi="Arial" w:cs="Arial"/>
                <w:color w:val="FF0000"/>
              </w:rPr>
            </w:pPr>
            <w:r w:rsidRPr="00416B28">
              <w:rPr>
                <w:rFonts w:ascii="Arial" w:hAnsi="Arial" w:cs="Arial"/>
                <w:color w:val="000000" w:themeColor="text1"/>
                <w:sz w:val="20"/>
                <w:szCs w:val="20"/>
              </w:rPr>
              <w:t>Durante la vigencia del contrato, la entidad</w:t>
            </w:r>
            <w:r w:rsidR="00C82DF3">
              <w:rPr>
                <w:rFonts w:ascii="Arial" w:hAnsi="Arial" w:cs="Arial"/>
                <w:color w:val="000000" w:themeColor="text1"/>
                <w:sz w:val="20"/>
                <w:szCs w:val="20"/>
              </w:rPr>
              <w:t xml:space="preserve"> </w:t>
            </w:r>
            <w:r w:rsidR="00C91FAA">
              <w:rPr>
                <w:rFonts w:ascii="Arial" w:hAnsi="Arial" w:cs="Arial"/>
                <w:color w:val="000000" w:themeColor="text1"/>
                <w:sz w:val="20"/>
                <w:szCs w:val="20"/>
              </w:rPr>
              <w:t>contratista</w:t>
            </w:r>
            <w:r w:rsidRPr="00416B28">
              <w:rPr>
                <w:rFonts w:ascii="Arial" w:hAnsi="Arial" w:cs="Arial"/>
                <w:color w:val="000000" w:themeColor="text1"/>
                <w:sz w:val="20"/>
                <w:szCs w:val="20"/>
              </w:rPr>
              <w:t xml:space="preserve"> se </w:t>
            </w:r>
            <w:r w:rsidR="00BD7336" w:rsidRPr="00416B28">
              <w:rPr>
                <w:rFonts w:ascii="Arial" w:hAnsi="Arial" w:cs="Arial"/>
                <w:color w:val="000000" w:themeColor="text1"/>
                <w:sz w:val="20"/>
                <w:szCs w:val="20"/>
              </w:rPr>
              <w:t xml:space="preserve">deberá comprometer, además, </w:t>
            </w:r>
            <w:r w:rsidRPr="00416B28">
              <w:rPr>
                <w:rFonts w:ascii="Arial" w:hAnsi="Arial" w:cs="Arial"/>
                <w:color w:val="000000" w:themeColor="text1"/>
                <w:sz w:val="20"/>
                <w:szCs w:val="20"/>
              </w:rPr>
              <w:t>a elaborar planes de Responsabilidad Social Corporativa, los cuales incluirán metas y medidas específicas destinadas a producir resultados positivos y a fomentar mejoras en la calidad de vida y bienestar de sus empleados, proveedores, clientes y la comunidad en general. Se otorgará especial atención a aspectos sociales, económicos y medioambientales.</w:t>
            </w:r>
          </w:p>
          <w:p w14:paraId="58734A89" w14:textId="3FC459A4" w:rsidR="003F1DB3" w:rsidRPr="00416B28" w:rsidRDefault="00481EB2" w:rsidP="00B1255C">
            <w:pPr>
              <w:spacing w:before="60" w:after="60" w:line="240" w:lineRule="atLeast"/>
              <w:jc w:val="both"/>
              <w:rPr>
                <w:rFonts w:ascii="Arial" w:hAnsi="Arial" w:cs="Arial"/>
              </w:rPr>
            </w:pPr>
            <w:r w:rsidRPr="00416B28">
              <w:rPr>
                <w:rFonts w:ascii="Arial" w:hAnsi="Arial" w:cs="Arial"/>
              </w:rPr>
              <w:t>Serán de aplicación las condiciones especiales de ejecución establecidas en la cláusula 38.2 del Pliego de cláusulas administrativas particulares, con especial referencia a las obligaciones lingüísticas, y en materia de igualdad de mujeres y hombres.</w:t>
            </w:r>
          </w:p>
        </w:tc>
      </w:tr>
    </w:tbl>
    <w:p w14:paraId="30337075" w14:textId="77777777" w:rsidR="00FB7500" w:rsidRPr="00416B28" w:rsidRDefault="00FB7500" w:rsidP="00233FE9">
      <w:pPr>
        <w:spacing w:line="240" w:lineRule="atLeast"/>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630A3" w:rsidRPr="00416B28" w14:paraId="592A327E" w14:textId="77777777" w:rsidTr="00576B02">
        <w:trPr>
          <w:trHeight w:hRule="exact" w:val="340"/>
        </w:trPr>
        <w:tc>
          <w:tcPr>
            <w:tcW w:w="8506" w:type="dxa"/>
            <w:vAlign w:val="center"/>
          </w:tcPr>
          <w:p w14:paraId="406E0E5F" w14:textId="77777777" w:rsidR="00FB7500" w:rsidRPr="00416B28" w:rsidRDefault="00FB7500" w:rsidP="00162635">
            <w:pPr>
              <w:spacing w:line="240" w:lineRule="atLeast"/>
              <w:jc w:val="both"/>
              <w:rPr>
                <w:rFonts w:ascii="Arial" w:hAnsi="Arial" w:cs="Arial"/>
                <w:b/>
              </w:rPr>
            </w:pPr>
            <w:bookmarkStart w:id="23" w:name="CC_21"/>
            <w:r w:rsidRPr="00416B28">
              <w:rPr>
                <w:rFonts w:ascii="Arial" w:hAnsi="Arial" w:cs="Arial"/>
                <w:b/>
              </w:rPr>
              <w:t>2</w:t>
            </w:r>
            <w:r w:rsidR="00162635" w:rsidRPr="00416B28">
              <w:rPr>
                <w:rFonts w:ascii="Arial" w:hAnsi="Arial" w:cs="Arial"/>
                <w:b/>
              </w:rPr>
              <w:t>1</w:t>
            </w:r>
            <w:r w:rsidRPr="00416B28">
              <w:rPr>
                <w:rFonts w:ascii="Arial" w:hAnsi="Arial" w:cs="Arial"/>
                <w:b/>
              </w:rPr>
              <w:t xml:space="preserve">.- </w:t>
            </w:r>
            <w:bookmarkEnd w:id="23"/>
            <w:r w:rsidRPr="00416B28">
              <w:rPr>
                <w:rFonts w:ascii="Arial" w:hAnsi="Arial" w:cs="Arial"/>
                <w:b/>
              </w:rPr>
              <w:t>OBLIGACIONES ESENCIALES DEL CONTRATO</w:t>
            </w:r>
          </w:p>
        </w:tc>
      </w:tr>
      <w:tr w:rsidR="002630A3" w:rsidRPr="00416B28" w14:paraId="546209B3" w14:textId="77777777" w:rsidTr="00576B02">
        <w:trPr>
          <w:trHeight w:val="454"/>
        </w:trPr>
        <w:tc>
          <w:tcPr>
            <w:tcW w:w="8506" w:type="dxa"/>
            <w:vAlign w:val="center"/>
          </w:tcPr>
          <w:p w14:paraId="42DFFFC3" w14:textId="77777777" w:rsidR="00481EB2" w:rsidRPr="00416B28" w:rsidRDefault="00481EB2" w:rsidP="00481EB2">
            <w:pPr>
              <w:spacing w:line="240" w:lineRule="atLeast"/>
              <w:jc w:val="both"/>
              <w:rPr>
                <w:rFonts w:ascii="Arial" w:hAnsi="Arial" w:cs="Arial"/>
                <w:color w:val="000000" w:themeColor="text1"/>
              </w:rPr>
            </w:pPr>
          </w:p>
          <w:p w14:paraId="5B4619FC" w14:textId="74DD75E7" w:rsidR="00481EB2" w:rsidRPr="00416B28" w:rsidRDefault="00481EB2" w:rsidP="00B017F3">
            <w:pPr>
              <w:spacing w:line="240" w:lineRule="atLeast"/>
              <w:jc w:val="both"/>
              <w:rPr>
                <w:rFonts w:ascii="Arial" w:hAnsi="Arial" w:cs="Arial"/>
                <w:color w:val="000000" w:themeColor="text1"/>
              </w:rPr>
            </w:pPr>
            <w:r w:rsidRPr="00416B28">
              <w:rPr>
                <w:rFonts w:ascii="Arial" w:hAnsi="Arial" w:cs="Arial"/>
                <w:color w:val="000000" w:themeColor="text1"/>
              </w:rPr>
              <w:t>El c</w:t>
            </w:r>
            <w:r w:rsidR="00C82DF3">
              <w:rPr>
                <w:rFonts w:ascii="Arial" w:hAnsi="Arial" w:cs="Arial"/>
                <w:color w:val="000000" w:themeColor="text1"/>
              </w:rPr>
              <w:t xml:space="preserve">umplimiento de la propuesta de la licitadora </w:t>
            </w:r>
            <w:r w:rsidRPr="00416B28">
              <w:rPr>
                <w:rFonts w:ascii="Arial" w:hAnsi="Arial" w:cs="Arial"/>
                <w:color w:val="000000" w:themeColor="text1"/>
              </w:rPr>
              <w:t>en todo aquello que haya sido objeto de valoración de acuerdo con los criterios de adjudicación establecidos para el contrato.</w:t>
            </w:r>
          </w:p>
          <w:p w14:paraId="3E387375" w14:textId="77777777" w:rsidR="00B017F3" w:rsidRPr="00416B28" w:rsidRDefault="00B017F3" w:rsidP="00B017F3">
            <w:pPr>
              <w:spacing w:line="240" w:lineRule="atLeast"/>
              <w:jc w:val="both"/>
              <w:rPr>
                <w:rFonts w:ascii="Arial" w:hAnsi="Arial" w:cs="Arial"/>
                <w:color w:val="000000" w:themeColor="text1"/>
              </w:rPr>
            </w:pPr>
          </w:p>
          <w:p w14:paraId="0C333D41" w14:textId="77777777" w:rsidR="00C65A17" w:rsidRPr="00416B28" w:rsidRDefault="00481EB2" w:rsidP="00C6278F">
            <w:pPr>
              <w:spacing w:line="240" w:lineRule="atLeast"/>
              <w:jc w:val="both"/>
              <w:rPr>
                <w:rStyle w:val="cf01"/>
                <w:rFonts w:ascii="Arial" w:hAnsi="Arial" w:cs="Arial"/>
                <w:color w:val="000000" w:themeColor="text1"/>
                <w:sz w:val="20"/>
                <w:szCs w:val="20"/>
              </w:rPr>
            </w:pPr>
            <w:r w:rsidRPr="00416B28">
              <w:rPr>
                <w:rFonts w:ascii="Arial" w:hAnsi="Arial" w:cs="Arial"/>
                <w:color w:val="000000" w:themeColor="text1"/>
              </w:rPr>
              <w:t>En especial, en el supuesto en el que se tenga que sustituir una persona del equipo de trabajo, el nuevo perfil profesional que se incorpore en su lugar deberá cumplir todos los aspectos alegados y valorados en el procedimiento de licitación para la persona sustituida, incluso los que mejoren los requisitos de la solvencia técnica y la adscripción obligatoria de medios</w:t>
            </w:r>
            <w:r w:rsidR="00C65A17" w:rsidRPr="00416B28">
              <w:rPr>
                <w:rFonts w:ascii="Arial" w:hAnsi="Arial" w:cs="Arial"/>
                <w:color w:val="000000" w:themeColor="text1"/>
              </w:rPr>
              <w:t>, e</w:t>
            </w:r>
            <w:r w:rsidR="00C65A17" w:rsidRPr="00416B28">
              <w:rPr>
                <w:rStyle w:val="cf01"/>
                <w:rFonts w:ascii="Arial" w:hAnsi="Arial" w:cs="Arial"/>
                <w:color w:val="000000" w:themeColor="text1"/>
                <w:sz w:val="20"/>
                <w:szCs w:val="20"/>
              </w:rPr>
              <w:t>n tanto que, motivadamente, su perfil ha sido valorado y puntuado en el procedimiento de licitación, pudiendo ser dicha valoración y puntuación determinante para la adjudicación del contrato.</w:t>
            </w:r>
          </w:p>
          <w:p w14:paraId="11E68AA8" w14:textId="456CD52D" w:rsidR="00ED7C55" w:rsidRPr="00416B28" w:rsidRDefault="00ED7C55" w:rsidP="00C6278F">
            <w:pPr>
              <w:spacing w:line="240" w:lineRule="atLeast"/>
              <w:jc w:val="both"/>
              <w:rPr>
                <w:rFonts w:ascii="Arial" w:hAnsi="Arial" w:cs="Arial"/>
              </w:rPr>
            </w:pPr>
          </w:p>
        </w:tc>
      </w:tr>
    </w:tbl>
    <w:p w14:paraId="501AFA7C" w14:textId="77777777" w:rsidR="00FB7500" w:rsidRPr="00416B28" w:rsidRDefault="00FB7500"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E5595" w:rsidRPr="00416B28" w14:paraId="73D0EB9A" w14:textId="77777777"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36083473" w14:textId="77777777" w:rsidR="00FB7500" w:rsidRPr="00416B28" w:rsidRDefault="00FB7500" w:rsidP="00162635">
            <w:pPr>
              <w:spacing w:before="40" w:after="40" w:line="240" w:lineRule="atLeast"/>
              <w:jc w:val="both"/>
              <w:rPr>
                <w:rFonts w:ascii="Arial" w:hAnsi="Arial" w:cs="Arial"/>
                <w:szCs w:val="22"/>
                <w:lang w:eastAsia="en-US"/>
              </w:rPr>
            </w:pPr>
            <w:bookmarkStart w:id="24" w:name="CC_22"/>
            <w:r w:rsidRPr="00416B28">
              <w:rPr>
                <w:rFonts w:ascii="Arial" w:hAnsi="Arial" w:cs="Arial"/>
                <w:b/>
                <w:szCs w:val="22"/>
                <w:lang w:eastAsia="en-US"/>
              </w:rPr>
              <w:t>2</w:t>
            </w:r>
            <w:r w:rsidR="00162635" w:rsidRPr="00416B28">
              <w:rPr>
                <w:rFonts w:ascii="Arial" w:hAnsi="Arial" w:cs="Arial"/>
                <w:b/>
                <w:szCs w:val="22"/>
                <w:lang w:eastAsia="en-US"/>
              </w:rPr>
              <w:t>2.</w:t>
            </w:r>
            <w:r w:rsidRPr="00416B28">
              <w:rPr>
                <w:rFonts w:ascii="Arial" w:hAnsi="Arial" w:cs="Arial"/>
                <w:b/>
                <w:szCs w:val="22"/>
                <w:lang w:eastAsia="en-US"/>
              </w:rPr>
              <w:t xml:space="preserve">- </w:t>
            </w:r>
            <w:bookmarkEnd w:id="24"/>
            <w:r w:rsidRPr="00416B28">
              <w:rPr>
                <w:rFonts w:ascii="Arial" w:hAnsi="Arial" w:cs="Arial"/>
                <w:b/>
              </w:rPr>
              <w:t>MODIFICACIONES CONTRACTUALES PREVISTAS</w:t>
            </w:r>
          </w:p>
        </w:tc>
      </w:tr>
      <w:tr w:rsidR="007A1A44" w:rsidRPr="00416B28" w14:paraId="52A4D673" w14:textId="77777777"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14:paraId="30EB6C41" w14:textId="77777777" w:rsidR="00FB7500" w:rsidRPr="00416B28" w:rsidRDefault="00FB7500" w:rsidP="00233FE9">
            <w:pPr>
              <w:spacing w:line="240" w:lineRule="atLeast"/>
              <w:jc w:val="both"/>
              <w:rPr>
                <w:rFonts w:ascii="Arial" w:hAnsi="Arial" w:cs="Arial"/>
                <w:sz w:val="16"/>
                <w:szCs w:val="16"/>
              </w:rPr>
            </w:pPr>
          </w:p>
        </w:tc>
      </w:tr>
      <w:tr w:rsidR="008A1DDD" w:rsidRPr="00416B28" w14:paraId="7572A09B" w14:textId="77777777"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14:paraId="18C3D5A4" w14:textId="77777777" w:rsidR="00FB7500" w:rsidRPr="00416B28" w:rsidRDefault="00FB7500"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14:paraId="2BE7C294" w14:textId="77777777" w:rsidR="00FB7500" w:rsidRPr="00416B28" w:rsidRDefault="00FB7500" w:rsidP="00233FE9">
            <w:pPr>
              <w:spacing w:line="240" w:lineRule="atLeast"/>
              <w:jc w:val="both"/>
              <w:rPr>
                <w:rFonts w:ascii="Arial" w:hAnsi="Arial" w:cs="Arial"/>
                <w:szCs w:val="22"/>
                <w:lang w:eastAsia="en-US"/>
              </w:rPr>
            </w:pPr>
            <w:r w:rsidRPr="00416B28">
              <w:rPr>
                <w:rFonts w:ascii="Arial"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752084F9" w14:textId="77777777" w:rsidR="00FB7500" w:rsidRPr="00416B28" w:rsidRDefault="00FB7500"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14:paraId="7B9A4328" w14:textId="77777777" w:rsidR="00FB7500" w:rsidRPr="00416B28" w:rsidRDefault="00FB7500" w:rsidP="00233FE9">
            <w:pPr>
              <w:spacing w:line="240" w:lineRule="atLeast"/>
              <w:jc w:val="both"/>
              <w:rPr>
                <w:rFonts w:ascii="Arial" w:hAnsi="Arial" w:cs="Arial"/>
                <w:szCs w:val="22"/>
                <w:lang w:eastAsia="en-US"/>
              </w:rPr>
            </w:pPr>
            <w:r w:rsidRPr="00416B28">
              <w:rPr>
                <w:rFonts w:ascii="Arial"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680F5BBA" w14:textId="77777777" w:rsidR="00FB7500" w:rsidRPr="00416B28" w:rsidRDefault="005873B5" w:rsidP="00233FE9">
            <w:pPr>
              <w:spacing w:line="240" w:lineRule="atLeast"/>
              <w:jc w:val="both"/>
              <w:rPr>
                <w:rFonts w:ascii="Arial" w:hAnsi="Arial" w:cs="Arial"/>
                <w:szCs w:val="22"/>
                <w:lang w:eastAsia="en-US"/>
              </w:rPr>
            </w:pPr>
            <w:r w:rsidRPr="00416B28">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14:paraId="303ED4B3" w14:textId="77777777" w:rsidR="00FB7500" w:rsidRPr="00416B28" w:rsidRDefault="00FB7500" w:rsidP="00233FE9">
            <w:pPr>
              <w:spacing w:line="240" w:lineRule="atLeast"/>
              <w:jc w:val="both"/>
              <w:rPr>
                <w:rFonts w:ascii="Arial" w:hAnsi="Arial" w:cs="Arial"/>
                <w:szCs w:val="22"/>
                <w:lang w:eastAsia="en-US"/>
              </w:rPr>
            </w:pPr>
          </w:p>
        </w:tc>
      </w:tr>
      <w:tr w:rsidR="007A1A44" w:rsidRPr="00416B28" w14:paraId="0B678EFC" w14:textId="77777777"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14:paraId="49884262" w14:textId="77777777" w:rsidR="00FB7500" w:rsidRPr="00416B28" w:rsidRDefault="00FB7500" w:rsidP="00233FE9">
            <w:pPr>
              <w:spacing w:line="240" w:lineRule="atLeast"/>
              <w:jc w:val="both"/>
              <w:rPr>
                <w:rFonts w:ascii="Arial" w:hAnsi="Arial" w:cs="Arial"/>
              </w:rPr>
            </w:pPr>
          </w:p>
        </w:tc>
      </w:tr>
    </w:tbl>
    <w:p w14:paraId="1EE503CF" w14:textId="77777777" w:rsidR="00FB7500" w:rsidRPr="00416B28" w:rsidRDefault="00FB7500"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92D90" w:rsidRPr="00416B28" w14:paraId="0BEE5409" w14:textId="77777777" w:rsidTr="00576B02">
        <w:trPr>
          <w:trHeight w:hRule="exact" w:val="340"/>
        </w:trPr>
        <w:tc>
          <w:tcPr>
            <w:tcW w:w="8506" w:type="dxa"/>
            <w:vAlign w:val="center"/>
          </w:tcPr>
          <w:p w14:paraId="52CFE0C2" w14:textId="77777777" w:rsidR="00FB7500" w:rsidRPr="00416B28" w:rsidRDefault="00FB7500" w:rsidP="00162635">
            <w:pPr>
              <w:spacing w:line="240" w:lineRule="atLeast"/>
              <w:jc w:val="both"/>
              <w:rPr>
                <w:rFonts w:ascii="Arial" w:hAnsi="Arial" w:cs="Arial"/>
                <w:b/>
              </w:rPr>
            </w:pPr>
            <w:bookmarkStart w:id="25" w:name="CC_23"/>
            <w:r w:rsidRPr="00416B28">
              <w:rPr>
                <w:rFonts w:ascii="Arial" w:hAnsi="Arial" w:cs="Arial"/>
                <w:b/>
              </w:rPr>
              <w:t>2</w:t>
            </w:r>
            <w:r w:rsidR="00162635" w:rsidRPr="00416B28">
              <w:rPr>
                <w:rFonts w:ascii="Arial" w:hAnsi="Arial" w:cs="Arial"/>
                <w:b/>
              </w:rPr>
              <w:t>3</w:t>
            </w:r>
            <w:r w:rsidRPr="00416B28">
              <w:rPr>
                <w:rFonts w:ascii="Arial" w:hAnsi="Arial" w:cs="Arial"/>
                <w:b/>
              </w:rPr>
              <w:t xml:space="preserve">.- </w:t>
            </w:r>
            <w:bookmarkEnd w:id="25"/>
            <w:r w:rsidRPr="00416B28">
              <w:rPr>
                <w:rFonts w:ascii="Arial" w:hAnsi="Arial" w:cs="Arial"/>
                <w:b/>
              </w:rPr>
              <w:t>PENALIDADES</w:t>
            </w:r>
          </w:p>
        </w:tc>
      </w:tr>
      <w:tr w:rsidR="007A12F0" w:rsidRPr="00416B28" w14:paraId="33EBDAD6" w14:textId="77777777" w:rsidTr="4834CB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themeColor="text1"/>
              <w:bottom w:val="single" w:sz="4" w:space="0" w:color="auto"/>
              <w:right w:val="single" w:sz="4" w:space="0" w:color="auto"/>
            </w:tcBorders>
            <w:shd w:val="clear" w:color="auto" w:fill="FFFFFF" w:themeFill="background1"/>
            <w:vAlign w:val="center"/>
          </w:tcPr>
          <w:p w14:paraId="511AA3C7" w14:textId="77777777" w:rsidR="00FB7500" w:rsidRPr="00416B28" w:rsidRDefault="00FB7500" w:rsidP="00233FE9">
            <w:pPr>
              <w:spacing w:line="240" w:lineRule="atLeast"/>
              <w:jc w:val="both"/>
              <w:rPr>
                <w:rFonts w:ascii="Arial" w:hAnsi="Arial" w:cs="Arial"/>
                <w:szCs w:val="22"/>
                <w:lang w:eastAsia="en-US"/>
              </w:rPr>
            </w:pPr>
          </w:p>
          <w:p w14:paraId="0609E037" w14:textId="77777777" w:rsidR="008A5BD1" w:rsidRPr="00416B28" w:rsidRDefault="008A5BD1" w:rsidP="008A5BD1">
            <w:pPr>
              <w:spacing w:line="240" w:lineRule="atLeast"/>
              <w:jc w:val="both"/>
              <w:rPr>
                <w:rFonts w:ascii="Arial" w:hAnsi="Arial" w:cs="Arial"/>
                <w:szCs w:val="22"/>
                <w:lang w:eastAsia="en-US"/>
              </w:rPr>
            </w:pPr>
            <w:r w:rsidRPr="00416B28">
              <w:rPr>
                <w:rFonts w:ascii="Arial" w:hAnsi="Arial" w:cs="Arial"/>
                <w:szCs w:val="22"/>
                <w:lang w:eastAsia="en-US"/>
              </w:rPr>
              <w:t xml:space="preserve">Las previstas en </w:t>
            </w:r>
            <w:r w:rsidRPr="00416B28">
              <w:rPr>
                <w:rFonts w:ascii="Arial" w:eastAsia="Arial Unicode MS" w:hAnsi="Arial" w:cs="Arial"/>
                <w:lang w:eastAsia="en-US"/>
              </w:rPr>
              <w:t xml:space="preserve">los artículos 192 y 193 de la </w:t>
            </w:r>
            <w:r w:rsidRPr="00416B28">
              <w:rPr>
                <w:rFonts w:ascii="Arial" w:hAnsi="Arial" w:cs="Arial"/>
                <w:szCs w:val="22"/>
                <w:lang w:eastAsia="en-US"/>
              </w:rPr>
              <w:t>Ley 9/2017, de 8 de diciembre, de Contratos del Sector Público y las establecidas en la cláusula 42 del presente pliego.</w:t>
            </w:r>
          </w:p>
          <w:p w14:paraId="43EB4611" w14:textId="649B54F4" w:rsidR="00FB7500" w:rsidRPr="00416B28" w:rsidRDefault="00FB7500" w:rsidP="00FF38AD">
            <w:pPr>
              <w:jc w:val="both"/>
              <w:rPr>
                <w:rFonts w:ascii="Arial" w:hAnsi="Arial" w:cs="Arial"/>
                <w:szCs w:val="22"/>
                <w:lang w:eastAsia="en-US"/>
              </w:rPr>
            </w:pPr>
          </w:p>
        </w:tc>
      </w:tr>
    </w:tbl>
    <w:p w14:paraId="7A37035A" w14:textId="77777777" w:rsidR="00FB7500" w:rsidRPr="00416B28" w:rsidRDefault="00FB7500" w:rsidP="00233FE9">
      <w:pPr>
        <w:spacing w:line="240" w:lineRule="atLeast"/>
        <w:jc w:val="both"/>
        <w:rPr>
          <w:rFonts w:ascii="Arial" w:hAnsi="Arial" w:cs="Arial"/>
          <w:szCs w:val="22"/>
          <w:lang w:eastAsia="en-U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7A1A44" w:rsidRPr="00416B28" w14:paraId="32D80222" w14:textId="77777777" w:rsidTr="00576B02">
        <w:trPr>
          <w:trHeight w:hRule="exact" w:val="340"/>
        </w:trPr>
        <w:tc>
          <w:tcPr>
            <w:tcW w:w="8506" w:type="dxa"/>
            <w:vAlign w:val="center"/>
          </w:tcPr>
          <w:p w14:paraId="2B889C11" w14:textId="77777777" w:rsidR="00FB7500" w:rsidRPr="00416B28" w:rsidRDefault="00FB7500" w:rsidP="00162635">
            <w:pPr>
              <w:spacing w:line="240" w:lineRule="atLeast"/>
              <w:jc w:val="both"/>
              <w:rPr>
                <w:rFonts w:ascii="Arial" w:hAnsi="Arial" w:cs="Arial"/>
                <w:b/>
              </w:rPr>
            </w:pPr>
            <w:bookmarkStart w:id="26" w:name="CC_24"/>
            <w:r w:rsidRPr="00416B28">
              <w:rPr>
                <w:rFonts w:ascii="Arial" w:hAnsi="Arial" w:cs="Arial"/>
                <w:b/>
              </w:rPr>
              <w:t>2</w:t>
            </w:r>
            <w:r w:rsidR="00162635" w:rsidRPr="00416B28">
              <w:rPr>
                <w:rFonts w:ascii="Arial" w:hAnsi="Arial" w:cs="Arial"/>
                <w:b/>
              </w:rPr>
              <w:t>4</w:t>
            </w:r>
            <w:r w:rsidRPr="00416B28">
              <w:rPr>
                <w:rFonts w:ascii="Arial" w:hAnsi="Arial" w:cs="Arial"/>
                <w:b/>
              </w:rPr>
              <w:t xml:space="preserve">.- </w:t>
            </w:r>
            <w:bookmarkEnd w:id="26"/>
            <w:r w:rsidRPr="00416B28">
              <w:rPr>
                <w:rFonts w:ascii="Arial" w:hAnsi="Arial" w:cs="Arial"/>
                <w:b/>
              </w:rPr>
              <w:t>SEGUROS</w:t>
            </w:r>
          </w:p>
        </w:tc>
      </w:tr>
      <w:tr w:rsidR="007A1A44" w:rsidRPr="00416B28" w14:paraId="374845BD" w14:textId="77777777" w:rsidTr="00576B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14:paraId="23D6908B" w14:textId="77777777" w:rsidR="00FB7500" w:rsidRPr="00416B28" w:rsidRDefault="00FB7500" w:rsidP="00233FE9">
            <w:pPr>
              <w:spacing w:line="240" w:lineRule="atLeast"/>
              <w:jc w:val="both"/>
              <w:rPr>
                <w:rFonts w:ascii="Arial" w:hAnsi="Arial" w:cs="Arial"/>
                <w:szCs w:val="22"/>
                <w:lang w:eastAsia="en-US"/>
              </w:rPr>
            </w:pPr>
          </w:p>
          <w:p w14:paraId="7973F531" w14:textId="77777777" w:rsidR="00FB7500" w:rsidRPr="00416B28" w:rsidRDefault="008A5BD1" w:rsidP="00233FE9">
            <w:pPr>
              <w:spacing w:line="240" w:lineRule="atLeast"/>
              <w:jc w:val="both"/>
              <w:rPr>
                <w:rFonts w:ascii="Arial" w:hAnsi="Arial" w:cs="Arial"/>
                <w:szCs w:val="22"/>
                <w:lang w:eastAsia="en-US"/>
              </w:rPr>
            </w:pPr>
            <w:r w:rsidRPr="00416B28">
              <w:rPr>
                <w:rFonts w:ascii="Arial" w:hAnsi="Arial" w:cs="Arial"/>
                <w:szCs w:val="22"/>
                <w:lang w:eastAsia="en-US"/>
              </w:rPr>
              <w:t>No aplica.</w:t>
            </w:r>
          </w:p>
          <w:p w14:paraId="70924AB0" w14:textId="77777777" w:rsidR="00FB7500" w:rsidRPr="00416B28" w:rsidRDefault="00FB7500" w:rsidP="00233FE9">
            <w:pPr>
              <w:spacing w:line="240" w:lineRule="atLeast"/>
              <w:jc w:val="both"/>
              <w:rPr>
                <w:rFonts w:ascii="Arial" w:hAnsi="Arial" w:cs="Arial"/>
                <w:szCs w:val="22"/>
                <w:lang w:eastAsia="en-US"/>
              </w:rPr>
            </w:pPr>
          </w:p>
        </w:tc>
      </w:tr>
    </w:tbl>
    <w:p w14:paraId="6AA82A9D" w14:textId="77777777" w:rsidR="00FB7500" w:rsidRPr="00416B28" w:rsidRDefault="00FB7500"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E5595" w:rsidRPr="00416B28" w14:paraId="1E8419EE" w14:textId="77777777"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5077C9C3" w14:textId="77777777" w:rsidR="00FB7500" w:rsidRPr="00416B28" w:rsidRDefault="00FB7500" w:rsidP="00162635">
            <w:pPr>
              <w:spacing w:before="40" w:after="40" w:line="240" w:lineRule="atLeast"/>
              <w:jc w:val="both"/>
              <w:rPr>
                <w:rFonts w:ascii="Arial" w:hAnsi="Arial" w:cs="Arial"/>
                <w:szCs w:val="22"/>
                <w:lang w:eastAsia="en-US"/>
              </w:rPr>
            </w:pPr>
            <w:bookmarkStart w:id="27" w:name="CC_25"/>
            <w:r w:rsidRPr="00416B28">
              <w:rPr>
                <w:rFonts w:ascii="Arial" w:hAnsi="Arial" w:cs="Arial"/>
                <w:b/>
                <w:szCs w:val="22"/>
                <w:lang w:eastAsia="en-US"/>
              </w:rPr>
              <w:t>2</w:t>
            </w:r>
            <w:r w:rsidR="00162635" w:rsidRPr="00416B28">
              <w:rPr>
                <w:rFonts w:ascii="Arial" w:hAnsi="Arial" w:cs="Arial"/>
                <w:b/>
                <w:szCs w:val="22"/>
                <w:lang w:eastAsia="en-US"/>
              </w:rPr>
              <w:t>5.</w:t>
            </w:r>
            <w:r w:rsidRPr="00416B28">
              <w:rPr>
                <w:rFonts w:ascii="Arial" w:hAnsi="Arial" w:cs="Arial"/>
                <w:b/>
                <w:szCs w:val="22"/>
                <w:lang w:eastAsia="en-US"/>
              </w:rPr>
              <w:t xml:space="preserve">- </w:t>
            </w:r>
            <w:bookmarkEnd w:id="27"/>
            <w:r w:rsidRPr="00416B28">
              <w:rPr>
                <w:rFonts w:ascii="Arial" w:hAnsi="Arial" w:cs="Arial"/>
                <w:b/>
              </w:rPr>
              <w:t>SUBROGACIÓN EN DETERMINADAS RELACIONES LABORALES</w:t>
            </w:r>
          </w:p>
        </w:tc>
      </w:tr>
      <w:tr w:rsidR="007A1A44" w:rsidRPr="00416B28" w14:paraId="4E190336" w14:textId="77777777"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14:paraId="4CE37C01" w14:textId="77777777" w:rsidR="00FB7500" w:rsidRPr="00416B28" w:rsidRDefault="00FB7500" w:rsidP="00233FE9">
            <w:pPr>
              <w:spacing w:line="240" w:lineRule="atLeast"/>
              <w:jc w:val="both"/>
              <w:rPr>
                <w:rFonts w:ascii="Arial" w:hAnsi="Arial" w:cs="Arial"/>
                <w:sz w:val="16"/>
                <w:szCs w:val="16"/>
              </w:rPr>
            </w:pPr>
          </w:p>
        </w:tc>
      </w:tr>
      <w:tr w:rsidR="008A1DDD" w:rsidRPr="00416B28" w14:paraId="3B692AE6" w14:textId="77777777"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14:paraId="309D0815" w14:textId="77777777" w:rsidR="00FB7500" w:rsidRPr="00416B28" w:rsidRDefault="00FB7500"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14:paraId="134BE2D3" w14:textId="77777777" w:rsidR="00FB7500" w:rsidRPr="00416B28" w:rsidRDefault="00FB7500" w:rsidP="00233FE9">
            <w:pPr>
              <w:spacing w:line="240" w:lineRule="atLeast"/>
              <w:jc w:val="both"/>
              <w:rPr>
                <w:rFonts w:ascii="Arial" w:hAnsi="Arial" w:cs="Arial"/>
                <w:szCs w:val="22"/>
                <w:lang w:eastAsia="en-US"/>
              </w:rPr>
            </w:pPr>
            <w:r w:rsidRPr="00416B28">
              <w:rPr>
                <w:rFonts w:ascii="Arial"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61498048" w14:textId="77777777" w:rsidR="00FB7500" w:rsidRPr="00416B28" w:rsidRDefault="00FB7500"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14:paraId="5BCB3CDF" w14:textId="77777777" w:rsidR="00FB7500" w:rsidRPr="00416B28" w:rsidRDefault="00FB7500" w:rsidP="00233FE9">
            <w:pPr>
              <w:spacing w:line="240" w:lineRule="atLeast"/>
              <w:jc w:val="both"/>
              <w:rPr>
                <w:rFonts w:ascii="Arial" w:hAnsi="Arial" w:cs="Arial"/>
                <w:szCs w:val="22"/>
                <w:lang w:eastAsia="en-US"/>
              </w:rPr>
            </w:pPr>
            <w:r w:rsidRPr="00416B28">
              <w:rPr>
                <w:rFonts w:ascii="Arial"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1EEB1460" w14:textId="77777777" w:rsidR="00FB7500" w:rsidRPr="00416B28" w:rsidRDefault="005873B5" w:rsidP="00233FE9">
            <w:pPr>
              <w:spacing w:line="240" w:lineRule="atLeast"/>
              <w:jc w:val="both"/>
              <w:rPr>
                <w:rFonts w:ascii="Arial" w:hAnsi="Arial" w:cs="Arial"/>
                <w:szCs w:val="22"/>
                <w:lang w:eastAsia="en-US"/>
              </w:rPr>
            </w:pPr>
            <w:r w:rsidRPr="00416B28">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14:paraId="3B7966CA" w14:textId="77777777" w:rsidR="00FB7500" w:rsidRPr="00416B28" w:rsidRDefault="00FB7500" w:rsidP="00233FE9">
            <w:pPr>
              <w:spacing w:line="240" w:lineRule="atLeast"/>
              <w:jc w:val="both"/>
              <w:rPr>
                <w:rFonts w:ascii="Arial" w:hAnsi="Arial" w:cs="Arial"/>
                <w:szCs w:val="22"/>
                <w:lang w:eastAsia="en-US"/>
              </w:rPr>
            </w:pPr>
          </w:p>
        </w:tc>
      </w:tr>
      <w:tr w:rsidR="007A1A44" w:rsidRPr="00416B28" w14:paraId="21CC5105" w14:textId="77777777" w:rsidTr="005873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91"/>
        </w:trPr>
        <w:tc>
          <w:tcPr>
            <w:tcW w:w="8506" w:type="dxa"/>
            <w:gridSpan w:val="6"/>
            <w:tcBorders>
              <w:top w:val="nil"/>
            </w:tcBorders>
            <w:vAlign w:val="center"/>
          </w:tcPr>
          <w:p w14:paraId="4C9F9963" w14:textId="77777777" w:rsidR="00FB7500" w:rsidRPr="00416B28" w:rsidRDefault="00FB7500" w:rsidP="00233FE9">
            <w:pPr>
              <w:spacing w:line="240" w:lineRule="atLeast"/>
              <w:jc w:val="both"/>
              <w:rPr>
                <w:rFonts w:ascii="Arial" w:hAnsi="Arial" w:cs="Arial"/>
              </w:rPr>
            </w:pPr>
          </w:p>
        </w:tc>
      </w:tr>
    </w:tbl>
    <w:p w14:paraId="364CEF6E" w14:textId="77777777" w:rsidR="00FB7500" w:rsidRPr="00416B28" w:rsidRDefault="00FB7500" w:rsidP="00233FE9">
      <w:pPr>
        <w:spacing w:line="240" w:lineRule="atLeast"/>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7A1A44" w:rsidRPr="00416B28" w14:paraId="0C4C94AE" w14:textId="77777777" w:rsidTr="00576B02">
        <w:trPr>
          <w:trHeight w:hRule="exact" w:val="340"/>
        </w:trPr>
        <w:tc>
          <w:tcPr>
            <w:tcW w:w="8506" w:type="dxa"/>
            <w:vAlign w:val="center"/>
          </w:tcPr>
          <w:p w14:paraId="408A14CB" w14:textId="77777777" w:rsidR="00FB7500" w:rsidRPr="00416B28" w:rsidRDefault="00FB7500" w:rsidP="00162635">
            <w:pPr>
              <w:spacing w:line="240" w:lineRule="atLeast"/>
              <w:jc w:val="both"/>
              <w:rPr>
                <w:rFonts w:ascii="Arial" w:hAnsi="Arial" w:cs="Arial"/>
                <w:b/>
              </w:rPr>
            </w:pPr>
            <w:bookmarkStart w:id="28" w:name="CC_26"/>
            <w:r w:rsidRPr="00416B28">
              <w:rPr>
                <w:rFonts w:ascii="Arial" w:hAnsi="Arial" w:cs="Arial"/>
                <w:b/>
              </w:rPr>
              <w:t>2</w:t>
            </w:r>
            <w:r w:rsidR="00162635" w:rsidRPr="00416B28">
              <w:rPr>
                <w:rFonts w:ascii="Arial" w:hAnsi="Arial" w:cs="Arial"/>
                <w:b/>
              </w:rPr>
              <w:t>6.</w:t>
            </w:r>
            <w:r w:rsidRPr="00416B28">
              <w:rPr>
                <w:rFonts w:ascii="Arial" w:hAnsi="Arial" w:cs="Arial"/>
                <w:b/>
              </w:rPr>
              <w:t xml:space="preserve">- </w:t>
            </w:r>
            <w:bookmarkEnd w:id="28"/>
            <w:r w:rsidRPr="00416B28">
              <w:rPr>
                <w:rFonts w:ascii="Arial" w:hAnsi="Arial" w:cs="Arial"/>
                <w:b/>
              </w:rPr>
              <w:t>IMPORTE DE LA COMPENSACIÓN A LAS LICITADORAS</w:t>
            </w:r>
          </w:p>
        </w:tc>
      </w:tr>
      <w:tr w:rsidR="00D858EC" w:rsidRPr="00416B28" w14:paraId="58EB5EA4" w14:textId="77777777" w:rsidTr="00576B02">
        <w:trPr>
          <w:trHeight w:val="454"/>
        </w:trPr>
        <w:tc>
          <w:tcPr>
            <w:tcW w:w="8506" w:type="dxa"/>
          </w:tcPr>
          <w:p w14:paraId="70F07E05" w14:textId="77777777" w:rsidR="00FB7500" w:rsidRPr="00416B28" w:rsidRDefault="00FB7500" w:rsidP="00233FE9">
            <w:pPr>
              <w:spacing w:line="240" w:lineRule="atLeast"/>
              <w:jc w:val="both"/>
              <w:rPr>
                <w:rFonts w:ascii="Arial" w:hAnsi="Arial" w:cs="Arial"/>
              </w:rPr>
            </w:pPr>
          </w:p>
          <w:p w14:paraId="551F8977" w14:textId="77777777" w:rsidR="005873B5" w:rsidRPr="00416B28" w:rsidRDefault="005873B5" w:rsidP="00233FE9">
            <w:pPr>
              <w:spacing w:line="240" w:lineRule="atLeast"/>
              <w:jc w:val="both"/>
              <w:rPr>
                <w:rFonts w:ascii="Arial" w:hAnsi="Arial" w:cs="Arial"/>
              </w:rPr>
            </w:pPr>
            <w:r w:rsidRPr="00416B28">
              <w:rPr>
                <w:rFonts w:ascii="Arial" w:hAnsi="Arial" w:cs="Arial"/>
              </w:rPr>
              <w:t>No aplica.</w:t>
            </w:r>
          </w:p>
          <w:p w14:paraId="35E9799D" w14:textId="77777777" w:rsidR="00FB7500" w:rsidRPr="00416B28" w:rsidRDefault="00FB7500" w:rsidP="00233FE9">
            <w:pPr>
              <w:spacing w:line="240" w:lineRule="atLeast"/>
              <w:jc w:val="both"/>
              <w:rPr>
                <w:rFonts w:ascii="Arial" w:hAnsi="Arial" w:cs="Arial"/>
                <w:i/>
              </w:rPr>
            </w:pPr>
          </w:p>
        </w:tc>
      </w:tr>
    </w:tbl>
    <w:p w14:paraId="589A94EA" w14:textId="77777777" w:rsidR="00FB7500" w:rsidRPr="00416B28" w:rsidRDefault="00FB7500"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E5595" w:rsidRPr="00416B28" w14:paraId="375D90B3" w14:textId="77777777"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3D4FBEF5" w14:textId="77777777" w:rsidR="00FB7500" w:rsidRPr="00416B28" w:rsidRDefault="00FB7500" w:rsidP="00162635">
            <w:pPr>
              <w:spacing w:before="40" w:after="40" w:line="240" w:lineRule="atLeast"/>
              <w:jc w:val="both"/>
              <w:rPr>
                <w:rFonts w:ascii="Arial" w:hAnsi="Arial" w:cs="Arial"/>
                <w:szCs w:val="22"/>
                <w:lang w:eastAsia="en-US"/>
              </w:rPr>
            </w:pPr>
            <w:bookmarkStart w:id="29" w:name="CC_27"/>
            <w:r w:rsidRPr="00416B28">
              <w:rPr>
                <w:rFonts w:ascii="Arial" w:hAnsi="Arial" w:cs="Arial"/>
                <w:b/>
              </w:rPr>
              <w:t>2</w:t>
            </w:r>
            <w:r w:rsidR="00162635" w:rsidRPr="00416B28">
              <w:rPr>
                <w:rFonts w:ascii="Arial" w:hAnsi="Arial" w:cs="Arial"/>
                <w:b/>
              </w:rPr>
              <w:t>7</w:t>
            </w:r>
            <w:r w:rsidRPr="00416B28">
              <w:rPr>
                <w:rFonts w:ascii="Arial" w:hAnsi="Arial" w:cs="Arial"/>
                <w:b/>
              </w:rPr>
              <w:t xml:space="preserve">.- </w:t>
            </w:r>
            <w:bookmarkEnd w:id="29"/>
            <w:r w:rsidRPr="00416B28">
              <w:rPr>
                <w:rFonts w:ascii="Arial" w:hAnsi="Arial" w:cs="Arial"/>
                <w:b/>
              </w:rPr>
              <w:t>ABONOS A CUENTA POR OPERACIONES PREPARATORIAS</w:t>
            </w:r>
          </w:p>
        </w:tc>
      </w:tr>
      <w:tr w:rsidR="007A1A44" w:rsidRPr="00416B28" w14:paraId="5747896F" w14:textId="77777777"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14:paraId="1B84F8BF" w14:textId="77777777" w:rsidR="00FB7500" w:rsidRPr="00416B28" w:rsidRDefault="00FB7500" w:rsidP="00233FE9">
            <w:pPr>
              <w:spacing w:line="240" w:lineRule="atLeast"/>
              <w:jc w:val="both"/>
              <w:rPr>
                <w:rFonts w:ascii="Arial" w:hAnsi="Arial" w:cs="Arial"/>
                <w:sz w:val="16"/>
                <w:szCs w:val="16"/>
              </w:rPr>
            </w:pPr>
          </w:p>
        </w:tc>
      </w:tr>
      <w:tr w:rsidR="008A1DDD" w:rsidRPr="00416B28" w14:paraId="07E29489" w14:textId="77777777"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14:paraId="6E703D31" w14:textId="77777777" w:rsidR="00FB7500" w:rsidRPr="00416B28" w:rsidRDefault="00FB7500"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14:paraId="62E860C8" w14:textId="77777777" w:rsidR="00FB7500" w:rsidRPr="00416B28" w:rsidRDefault="00FB7500" w:rsidP="00233FE9">
            <w:pPr>
              <w:spacing w:line="240" w:lineRule="atLeast"/>
              <w:jc w:val="both"/>
              <w:rPr>
                <w:rFonts w:ascii="Arial" w:hAnsi="Arial" w:cs="Arial"/>
                <w:szCs w:val="22"/>
                <w:lang w:eastAsia="en-US"/>
              </w:rPr>
            </w:pPr>
            <w:r w:rsidRPr="00416B28">
              <w:rPr>
                <w:rFonts w:ascii="Arial"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07D5CCB9" w14:textId="77777777" w:rsidR="00FB7500" w:rsidRPr="00416B28" w:rsidRDefault="00FB7500"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14:paraId="301B968C" w14:textId="77777777" w:rsidR="00FB7500" w:rsidRPr="00416B28" w:rsidRDefault="00FB7500" w:rsidP="00233FE9">
            <w:pPr>
              <w:spacing w:line="240" w:lineRule="atLeast"/>
              <w:jc w:val="both"/>
              <w:rPr>
                <w:rFonts w:ascii="Arial" w:hAnsi="Arial" w:cs="Arial"/>
                <w:szCs w:val="22"/>
                <w:lang w:eastAsia="en-US"/>
              </w:rPr>
            </w:pPr>
            <w:r w:rsidRPr="00416B28">
              <w:rPr>
                <w:rFonts w:ascii="Arial"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2D6B3B52" w14:textId="77777777" w:rsidR="00FB7500" w:rsidRPr="00416B28" w:rsidRDefault="005873B5" w:rsidP="00233FE9">
            <w:pPr>
              <w:spacing w:line="240" w:lineRule="atLeast"/>
              <w:jc w:val="both"/>
              <w:rPr>
                <w:rFonts w:ascii="Arial" w:hAnsi="Arial" w:cs="Arial"/>
                <w:szCs w:val="22"/>
                <w:lang w:eastAsia="en-US"/>
              </w:rPr>
            </w:pPr>
            <w:r w:rsidRPr="00416B28">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14:paraId="05CF970D" w14:textId="77777777" w:rsidR="00FB7500" w:rsidRPr="00416B28" w:rsidRDefault="00FB7500" w:rsidP="00233FE9">
            <w:pPr>
              <w:spacing w:line="240" w:lineRule="atLeast"/>
              <w:jc w:val="both"/>
              <w:rPr>
                <w:rFonts w:ascii="Arial" w:hAnsi="Arial" w:cs="Arial"/>
                <w:szCs w:val="22"/>
                <w:lang w:eastAsia="en-US"/>
              </w:rPr>
            </w:pPr>
          </w:p>
        </w:tc>
      </w:tr>
      <w:tr w:rsidR="007A1A44" w:rsidRPr="00416B28" w14:paraId="47125CB5" w14:textId="77777777"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14:paraId="1A68F1D6" w14:textId="77777777" w:rsidR="00FB7500" w:rsidRPr="00416B28" w:rsidRDefault="00FB7500" w:rsidP="00233FE9">
            <w:pPr>
              <w:spacing w:line="240" w:lineRule="atLeast"/>
              <w:jc w:val="both"/>
              <w:rPr>
                <w:rFonts w:ascii="Arial" w:hAnsi="Arial" w:cs="Arial"/>
              </w:rPr>
            </w:pPr>
          </w:p>
        </w:tc>
      </w:tr>
    </w:tbl>
    <w:p w14:paraId="267B6DE9" w14:textId="77777777" w:rsidR="00FB7500" w:rsidRPr="00416B28" w:rsidRDefault="00FB7500" w:rsidP="00233FE9">
      <w:pPr>
        <w:spacing w:line="240" w:lineRule="atLeast"/>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7A1A44" w:rsidRPr="00416B28" w14:paraId="3BA87315" w14:textId="77777777" w:rsidTr="00576B02">
        <w:trPr>
          <w:trHeight w:hRule="exact" w:val="340"/>
        </w:trPr>
        <w:tc>
          <w:tcPr>
            <w:tcW w:w="8506" w:type="dxa"/>
            <w:vAlign w:val="center"/>
          </w:tcPr>
          <w:p w14:paraId="68345B89" w14:textId="77777777" w:rsidR="00FB7500" w:rsidRPr="00416B28" w:rsidRDefault="00FB7500" w:rsidP="00162635">
            <w:pPr>
              <w:spacing w:line="240" w:lineRule="atLeast"/>
              <w:jc w:val="both"/>
              <w:rPr>
                <w:rFonts w:ascii="Arial" w:hAnsi="Arial" w:cs="Arial"/>
                <w:b/>
              </w:rPr>
            </w:pPr>
            <w:bookmarkStart w:id="30" w:name="CC_28"/>
            <w:r w:rsidRPr="00416B28">
              <w:rPr>
                <w:rFonts w:ascii="Arial" w:hAnsi="Arial" w:cs="Arial"/>
                <w:b/>
              </w:rPr>
              <w:t>2</w:t>
            </w:r>
            <w:r w:rsidR="00162635" w:rsidRPr="00416B28">
              <w:rPr>
                <w:rFonts w:ascii="Arial" w:hAnsi="Arial" w:cs="Arial"/>
                <w:b/>
              </w:rPr>
              <w:t>8</w:t>
            </w:r>
            <w:r w:rsidRPr="00416B28">
              <w:rPr>
                <w:rFonts w:ascii="Arial" w:hAnsi="Arial" w:cs="Arial"/>
                <w:b/>
              </w:rPr>
              <w:t xml:space="preserve">.- </w:t>
            </w:r>
            <w:bookmarkEnd w:id="30"/>
            <w:r w:rsidRPr="00416B28">
              <w:rPr>
                <w:rFonts w:ascii="Arial" w:hAnsi="Arial" w:cs="Arial"/>
                <w:b/>
              </w:rPr>
              <w:t>OTRAS ESPECIFICACIONES ADICIONALES</w:t>
            </w:r>
          </w:p>
        </w:tc>
      </w:tr>
      <w:tr w:rsidR="007A1A44" w:rsidRPr="00416B28" w14:paraId="7662C53B" w14:textId="77777777" w:rsidTr="00576B02">
        <w:trPr>
          <w:trHeight w:val="454"/>
        </w:trPr>
        <w:tc>
          <w:tcPr>
            <w:tcW w:w="8506" w:type="dxa"/>
            <w:vAlign w:val="center"/>
          </w:tcPr>
          <w:p w14:paraId="4853BE13" w14:textId="77777777" w:rsidR="00FB7500" w:rsidRPr="00416B28" w:rsidRDefault="00FB7500" w:rsidP="00233FE9">
            <w:pPr>
              <w:spacing w:line="240" w:lineRule="atLeast"/>
              <w:jc w:val="both"/>
              <w:rPr>
                <w:rFonts w:ascii="Arial" w:hAnsi="Arial" w:cs="Arial"/>
              </w:rPr>
            </w:pPr>
          </w:p>
          <w:p w14:paraId="4FAFC9C0" w14:textId="66A2493F" w:rsidR="00FB7500" w:rsidRPr="00416B28" w:rsidRDefault="008A5BD1" w:rsidP="00233FE9">
            <w:pPr>
              <w:spacing w:line="240" w:lineRule="atLeast"/>
              <w:jc w:val="both"/>
              <w:rPr>
                <w:rFonts w:ascii="Arial" w:hAnsi="Arial" w:cs="Arial"/>
              </w:rPr>
            </w:pPr>
            <w:r w:rsidRPr="00416B28">
              <w:rPr>
                <w:rFonts w:ascii="Arial" w:hAnsi="Arial" w:cs="Arial"/>
                <w:b/>
              </w:rPr>
              <w:t>Confidencialidad</w:t>
            </w:r>
            <w:r w:rsidRPr="00416B28">
              <w:rPr>
                <w:rFonts w:ascii="Arial" w:hAnsi="Arial" w:cs="Arial"/>
              </w:rPr>
              <w:t xml:space="preserve">: Todos los trabajos realizados en el ámbito del presente contrato tendrán carácter confidencial, no pudiendo la </w:t>
            </w:r>
            <w:r w:rsidR="00C91FAA">
              <w:rPr>
                <w:rFonts w:ascii="Arial" w:hAnsi="Arial" w:cs="Arial"/>
              </w:rPr>
              <w:t>contratista</w:t>
            </w:r>
            <w:r w:rsidRPr="00416B28">
              <w:rPr>
                <w:rFonts w:ascii="Arial" w:hAnsi="Arial" w:cs="Arial"/>
              </w:rPr>
              <w:t xml:space="preserve"> utilizar para sí ni proporcionar a terceros datos o información alguna de los trabajos contratados, ni de la documentación facilitada por la Fundación ADINBERRI Fundazioa. En tal sentido, sin perjuicio de las obligaciones establecidas en la cláusula 38.3 del clausulado general del pliego de cláusulas administrativas particulares, así como de las demás obligaciones que pudieran derivarse de la vigente normativa de protección de datos de carácter personal, la </w:t>
            </w:r>
            <w:r w:rsidR="00C91FAA">
              <w:rPr>
                <w:rFonts w:ascii="Arial" w:hAnsi="Arial" w:cs="Arial"/>
              </w:rPr>
              <w:t>contratista</w:t>
            </w:r>
            <w:r w:rsidRPr="00416B28">
              <w:rPr>
                <w:rFonts w:ascii="Arial" w:hAnsi="Arial" w:cs="Arial"/>
              </w:rPr>
              <w:t xml:space="preserve"> vendrá obligada a poner todos los medios a su alcance para preservar la confidencialidad de la información a la que tenga acceso durante la ejecución del contrato.</w:t>
            </w:r>
          </w:p>
          <w:p w14:paraId="25DBA557" w14:textId="77777777" w:rsidR="00FB7500" w:rsidRPr="00416B28" w:rsidRDefault="00FB7500" w:rsidP="00233FE9">
            <w:pPr>
              <w:spacing w:line="240" w:lineRule="atLeast"/>
              <w:jc w:val="both"/>
              <w:rPr>
                <w:rFonts w:ascii="Arial" w:hAnsi="Arial" w:cs="Arial"/>
              </w:rPr>
            </w:pPr>
          </w:p>
        </w:tc>
      </w:tr>
    </w:tbl>
    <w:p w14:paraId="46356557" w14:textId="77777777" w:rsidR="00FB7500" w:rsidRPr="00416B28" w:rsidRDefault="00FB7500" w:rsidP="00233FE9">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7A1A44" w:rsidRPr="00416B28" w14:paraId="3089B889" w14:textId="77777777" w:rsidTr="00576B02">
        <w:trPr>
          <w:trHeight w:hRule="exact" w:val="340"/>
        </w:trPr>
        <w:tc>
          <w:tcPr>
            <w:tcW w:w="8506" w:type="dxa"/>
            <w:vAlign w:val="center"/>
          </w:tcPr>
          <w:p w14:paraId="097D8CA8" w14:textId="77777777" w:rsidR="00FB7500" w:rsidRPr="00416B28" w:rsidRDefault="00FB7500" w:rsidP="00162635">
            <w:pPr>
              <w:spacing w:line="240" w:lineRule="atLeast"/>
              <w:jc w:val="both"/>
              <w:rPr>
                <w:rFonts w:ascii="Arial" w:hAnsi="Arial" w:cs="Arial"/>
                <w:b/>
              </w:rPr>
            </w:pPr>
            <w:bookmarkStart w:id="31" w:name="CC_29"/>
            <w:r w:rsidRPr="00416B28">
              <w:rPr>
                <w:rFonts w:ascii="Arial" w:hAnsi="Arial" w:cs="Arial"/>
                <w:b/>
              </w:rPr>
              <w:t>2</w:t>
            </w:r>
            <w:r w:rsidR="00162635" w:rsidRPr="00416B28">
              <w:rPr>
                <w:rFonts w:ascii="Arial" w:hAnsi="Arial" w:cs="Arial"/>
                <w:b/>
              </w:rPr>
              <w:t>9</w:t>
            </w:r>
            <w:r w:rsidRPr="00416B28">
              <w:rPr>
                <w:rFonts w:ascii="Arial" w:hAnsi="Arial" w:cs="Arial"/>
                <w:b/>
              </w:rPr>
              <w:t xml:space="preserve">.- </w:t>
            </w:r>
            <w:bookmarkEnd w:id="31"/>
            <w:r w:rsidRPr="00416B28">
              <w:rPr>
                <w:rFonts w:ascii="Arial" w:hAnsi="Arial" w:cs="Arial"/>
                <w:b/>
              </w:rPr>
              <w:t>MESA DE CONTRATACIÓN</w:t>
            </w:r>
          </w:p>
        </w:tc>
      </w:tr>
      <w:tr w:rsidR="007A1A44" w:rsidRPr="00416B28" w14:paraId="62764559" w14:textId="77777777" w:rsidTr="00406EFE">
        <w:trPr>
          <w:trHeight w:val="285"/>
        </w:trPr>
        <w:tc>
          <w:tcPr>
            <w:tcW w:w="8506" w:type="dxa"/>
            <w:vAlign w:val="center"/>
          </w:tcPr>
          <w:p w14:paraId="13A12A2E" w14:textId="77777777" w:rsidR="00406EFE" w:rsidRPr="00EB286F" w:rsidRDefault="00406EFE" w:rsidP="00406EFE">
            <w:pPr>
              <w:spacing w:before="40" w:after="40" w:line="240" w:lineRule="atLeast"/>
              <w:jc w:val="both"/>
              <w:rPr>
                <w:rFonts w:ascii="Arial" w:hAnsi="Arial" w:cs="Arial"/>
              </w:rPr>
            </w:pPr>
            <w:r w:rsidRPr="00EB286F">
              <w:rPr>
                <w:rFonts w:ascii="Arial" w:hAnsi="Arial" w:cs="Arial"/>
              </w:rPr>
              <w:t xml:space="preserve">PRESIDENCIA: Rakel San Sebastian Beristain, Directora General de la Fundación Adinberri Fundazioa, </w:t>
            </w:r>
            <w:r w:rsidRPr="00EB286F">
              <w:rPr>
                <w:rFonts w:ascii="Arial" w:hAnsi="Arial" w:cs="Arial"/>
                <w:lang w:val="es-ES_tradnl" w:eastAsia="es-ES_tradnl"/>
              </w:rPr>
              <w:t>o persona en quien ésta delegue.</w:t>
            </w:r>
          </w:p>
          <w:p w14:paraId="28DBD864" w14:textId="77777777" w:rsidR="00406EFE" w:rsidRPr="00EB286F" w:rsidRDefault="00406EFE" w:rsidP="00406EFE">
            <w:pPr>
              <w:spacing w:before="40" w:after="40" w:line="240" w:lineRule="atLeast"/>
              <w:jc w:val="both"/>
              <w:rPr>
                <w:rFonts w:ascii="Arial" w:hAnsi="Arial" w:cs="Arial"/>
              </w:rPr>
            </w:pPr>
            <w:r w:rsidRPr="00EB286F">
              <w:rPr>
                <w:rFonts w:ascii="Arial" w:hAnsi="Arial" w:cs="Arial"/>
              </w:rPr>
              <w:t xml:space="preserve">VOCALÍA 1ª: Ainhoa Becerra Sotelo, Responsable de Innovación de la Fundación Adinberri Fundazioa, </w:t>
            </w:r>
            <w:r w:rsidRPr="00EB286F">
              <w:rPr>
                <w:rFonts w:ascii="Arial" w:hAnsi="Arial" w:cs="Arial"/>
                <w:lang w:val="es-ES_tradnl" w:eastAsia="es-ES_tradnl"/>
              </w:rPr>
              <w:t>o persona en quien ésta delegue.</w:t>
            </w:r>
          </w:p>
          <w:p w14:paraId="15093837" w14:textId="7ED7540A" w:rsidR="00406EFE" w:rsidRPr="00EB286F" w:rsidRDefault="00406EFE" w:rsidP="00406EFE">
            <w:pPr>
              <w:spacing w:before="40" w:after="40" w:line="240" w:lineRule="atLeast"/>
              <w:jc w:val="both"/>
              <w:rPr>
                <w:rFonts w:ascii="Arial" w:hAnsi="Arial" w:cs="Arial"/>
                <w:lang w:val="es-ES_tradnl" w:eastAsia="es-ES_tradnl"/>
              </w:rPr>
            </w:pPr>
            <w:r w:rsidRPr="00EB286F">
              <w:rPr>
                <w:rFonts w:ascii="Arial" w:hAnsi="Arial" w:cs="Arial"/>
              </w:rPr>
              <w:t>VOCALÍA 2ª: Xanti Moriones Garcia, Jefe de</w:t>
            </w:r>
            <w:r w:rsidR="00C91FAA">
              <w:rPr>
                <w:rFonts w:ascii="Arial" w:hAnsi="Arial" w:cs="Arial"/>
              </w:rPr>
              <w:t>l Servicio de Agenda, innovación y Evaluación</w:t>
            </w:r>
            <w:r w:rsidRPr="00EB286F">
              <w:rPr>
                <w:rFonts w:ascii="Arial" w:hAnsi="Arial" w:cs="Arial"/>
              </w:rPr>
              <w:t xml:space="preserve"> del Departamento de Cuidados y Políticas Sociales o técnico/a del Servicio en quien delegue.</w:t>
            </w:r>
          </w:p>
          <w:p w14:paraId="1DBE5F30" w14:textId="77777777" w:rsidR="00406EFE" w:rsidRPr="00EB286F" w:rsidRDefault="00406EFE" w:rsidP="00406EFE">
            <w:pPr>
              <w:spacing w:before="40" w:after="40" w:line="240" w:lineRule="atLeast"/>
              <w:jc w:val="both"/>
              <w:rPr>
                <w:rFonts w:ascii="Arial" w:hAnsi="Arial" w:cs="Arial"/>
                <w:lang w:val="es-ES_tradnl" w:eastAsia="es-ES_tradnl"/>
              </w:rPr>
            </w:pPr>
            <w:r w:rsidRPr="00EB286F">
              <w:rPr>
                <w:rFonts w:ascii="Arial" w:hAnsi="Arial" w:cs="Arial"/>
              </w:rPr>
              <w:t>VOCALÍA</w:t>
            </w:r>
            <w:r w:rsidRPr="00EB286F">
              <w:rPr>
                <w:rFonts w:ascii="Arial" w:hAnsi="Arial" w:cs="Arial"/>
                <w:lang w:val="es-ES_tradnl" w:eastAsia="es-ES_tradnl"/>
              </w:rPr>
              <w:t xml:space="preserve"> 3ª: </w:t>
            </w:r>
            <w:r w:rsidRPr="00EB286F">
              <w:rPr>
                <w:rFonts w:ascii="Arial" w:eastAsia="Arial" w:hAnsi="Arial" w:cs="Arial"/>
              </w:rPr>
              <w:t xml:space="preserve">Joseba Xabier Lertxundi Agote, </w:t>
            </w:r>
            <w:r w:rsidRPr="00EB286F">
              <w:rPr>
                <w:rFonts w:ascii="Arial" w:hAnsi="Arial" w:cs="Arial"/>
              </w:rPr>
              <w:t>jefe del Servicio de Intervención y Auditoría del Departamento de Hacienda y Finanzas de la Diputación Foral de Gipuzkoa, o técnico/a del Servicio en quien delegue.</w:t>
            </w:r>
          </w:p>
          <w:p w14:paraId="2B5679AC" w14:textId="77777777" w:rsidR="00406EFE" w:rsidRPr="00EB286F" w:rsidRDefault="00406EFE" w:rsidP="00406EFE">
            <w:pPr>
              <w:spacing w:before="40" w:after="40" w:line="240" w:lineRule="atLeast"/>
              <w:jc w:val="both"/>
              <w:rPr>
                <w:rFonts w:ascii="Arial" w:hAnsi="Arial" w:cs="Arial"/>
                <w:lang w:val="es-ES_tradnl" w:eastAsia="es-ES_tradnl"/>
              </w:rPr>
            </w:pPr>
            <w:r w:rsidRPr="00EB286F">
              <w:rPr>
                <w:rFonts w:ascii="Arial" w:hAnsi="Arial" w:cs="Arial"/>
                <w:lang w:val="es-ES_tradnl" w:eastAsia="es-ES_tradnl"/>
              </w:rPr>
              <w:t xml:space="preserve">VOCALÍA 4ª: Imanole I. Eizmendi Galarza, Secretaria Técnica del </w:t>
            </w:r>
            <w:r w:rsidRPr="00EB286F">
              <w:rPr>
                <w:rFonts w:ascii="Arial" w:hAnsi="Arial" w:cs="Arial"/>
              </w:rPr>
              <w:t>Departamento de Cuidados y Políticas Sociales</w:t>
            </w:r>
            <w:r w:rsidRPr="00EB286F">
              <w:rPr>
                <w:rFonts w:ascii="Arial" w:hAnsi="Arial" w:cs="Arial"/>
                <w:lang w:val="es-ES_tradnl" w:eastAsia="es-ES_tradnl"/>
              </w:rPr>
              <w:t>, o técnico/a en quien ésta delegue.</w:t>
            </w:r>
          </w:p>
          <w:p w14:paraId="4CF4B2A5" w14:textId="5222E792" w:rsidR="00FB7500" w:rsidRPr="00406EFE" w:rsidRDefault="00406EFE" w:rsidP="00460ECB">
            <w:pPr>
              <w:jc w:val="both"/>
              <w:rPr>
                <w:rFonts w:ascii="Arial" w:hAnsi="Arial" w:cs="Arial"/>
                <w:b/>
                <w:bCs/>
              </w:rPr>
            </w:pPr>
            <w:r w:rsidRPr="00EB286F">
              <w:rPr>
                <w:rFonts w:ascii="Arial" w:hAnsi="Arial" w:cs="Arial"/>
              </w:rPr>
              <w:t xml:space="preserve">SECRETARÍA: </w:t>
            </w:r>
            <w:r w:rsidRPr="00EB286F">
              <w:rPr>
                <w:rFonts w:ascii="Arial" w:hAnsi="Arial" w:cs="Arial"/>
                <w:lang w:val="es-ES_tradnl" w:eastAsia="es-ES_tradnl"/>
              </w:rPr>
              <w:t xml:space="preserve">Patxi Marroquin Urrestarazu, Jefe de Sección de Contratación y Políticas Trasversales del </w:t>
            </w:r>
            <w:r w:rsidRPr="00EB286F">
              <w:rPr>
                <w:rFonts w:ascii="Arial" w:hAnsi="Arial" w:cs="Arial"/>
              </w:rPr>
              <w:t>Departamento de Cuidados y Políticas Sociales</w:t>
            </w:r>
            <w:r w:rsidRPr="00EB286F">
              <w:rPr>
                <w:rFonts w:ascii="Arial" w:hAnsi="Arial" w:cs="Arial"/>
                <w:lang w:val="es-ES_tradnl" w:eastAsia="es-ES_tradnl"/>
              </w:rPr>
              <w:t xml:space="preserve">, </w:t>
            </w:r>
            <w:r w:rsidRPr="00EB286F">
              <w:rPr>
                <w:rFonts w:ascii="Arial" w:hAnsi="Arial" w:cs="Arial"/>
              </w:rPr>
              <w:t>o técnico/a en quien delegue.</w:t>
            </w:r>
          </w:p>
        </w:tc>
      </w:tr>
    </w:tbl>
    <w:p w14:paraId="6E4F4644" w14:textId="77777777" w:rsidR="00FB7500" w:rsidRPr="00416B28" w:rsidRDefault="00FB7500" w:rsidP="00233FE9">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7A1A44" w:rsidRPr="00416B28" w14:paraId="3BB45523" w14:textId="77777777" w:rsidTr="00576B02">
        <w:trPr>
          <w:trHeight w:hRule="exact" w:val="340"/>
        </w:trPr>
        <w:tc>
          <w:tcPr>
            <w:tcW w:w="8506" w:type="dxa"/>
            <w:vAlign w:val="center"/>
          </w:tcPr>
          <w:p w14:paraId="72477DDC" w14:textId="77777777" w:rsidR="00FB7500" w:rsidRPr="00416B28" w:rsidRDefault="00162635" w:rsidP="00233FE9">
            <w:pPr>
              <w:spacing w:before="40" w:after="40" w:line="240" w:lineRule="atLeast"/>
              <w:jc w:val="both"/>
              <w:rPr>
                <w:rFonts w:ascii="Arial" w:hAnsi="Arial" w:cs="Arial"/>
                <w:b/>
              </w:rPr>
            </w:pPr>
            <w:bookmarkStart w:id="32" w:name="CC_30"/>
            <w:r w:rsidRPr="00416B28">
              <w:rPr>
                <w:rFonts w:ascii="Arial" w:hAnsi="Arial" w:cs="Arial"/>
                <w:b/>
              </w:rPr>
              <w:t>30</w:t>
            </w:r>
            <w:r w:rsidR="00FB7500" w:rsidRPr="00416B28">
              <w:rPr>
                <w:rFonts w:ascii="Arial" w:hAnsi="Arial" w:cs="Arial"/>
                <w:b/>
              </w:rPr>
              <w:t xml:space="preserve">.- </w:t>
            </w:r>
            <w:bookmarkEnd w:id="32"/>
            <w:r w:rsidR="00FB7500" w:rsidRPr="00416B28">
              <w:rPr>
                <w:rFonts w:ascii="Arial" w:hAnsi="Arial" w:cs="Arial"/>
                <w:b/>
              </w:rPr>
              <w:t>PLAZO PARA LA PRESENTACIÓN DE PROPOSICIONES</w:t>
            </w:r>
          </w:p>
        </w:tc>
      </w:tr>
      <w:tr w:rsidR="00D858EC" w:rsidRPr="00416B28" w14:paraId="0D0A205E" w14:textId="77777777" w:rsidTr="00576B02">
        <w:trPr>
          <w:trHeight w:val="454"/>
        </w:trPr>
        <w:tc>
          <w:tcPr>
            <w:tcW w:w="8506" w:type="dxa"/>
          </w:tcPr>
          <w:p w14:paraId="1032EF11" w14:textId="77777777" w:rsidR="00FB7500" w:rsidRPr="00416B28" w:rsidRDefault="00FB7500" w:rsidP="00233FE9">
            <w:pPr>
              <w:spacing w:before="40" w:after="40" w:line="240" w:lineRule="atLeast"/>
              <w:jc w:val="both"/>
              <w:rPr>
                <w:rFonts w:ascii="Arial" w:hAnsi="Arial" w:cs="Arial"/>
                <w:i/>
              </w:rPr>
            </w:pPr>
            <w:r w:rsidRPr="00416B28">
              <w:rPr>
                <w:rFonts w:ascii="Arial" w:hAnsi="Arial" w:cs="Arial"/>
                <w:szCs w:val="22"/>
                <w:lang w:eastAsia="en-US"/>
              </w:rPr>
              <w:t>El plazo para la presentac</w:t>
            </w:r>
            <w:r w:rsidR="005873B5" w:rsidRPr="00416B28">
              <w:rPr>
                <w:rFonts w:ascii="Arial" w:hAnsi="Arial" w:cs="Arial"/>
                <w:szCs w:val="22"/>
                <w:lang w:eastAsia="en-US"/>
              </w:rPr>
              <w:t>ión de proposiciones será de 15</w:t>
            </w:r>
            <w:r w:rsidRPr="00416B28">
              <w:rPr>
                <w:rFonts w:ascii="Arial" w:hAnsi="Arial" w:cs="Arial"/>
                <w:szCs w:val="22"/>
                <w:lang w:eastAsia="en-US"/>
              </w:rPr>
              <w:t xml:space="preserve"> días naturales a</w:t>
            </w:r>
            <w:r w:rsidR="005873B5" w:rsidRPr="00416B28">
              <w:rPr>
                <w:rFonts w:ascii="Arial" w:hAnsi="Arial" w:cs="Arial"/>
                <w:szCs w:val="22"/>
                <w:lang w:eastAsia="en-US"/>
              </w:rPr>
              <w:t xml:space="preserve"> contar desde el siguiente a la publicación</w:t>
            </w:r>
            <w:r w:rsidRPr="00416B28">
              <w:rPr>
                <w:rFonts w:ascii="Arial" w:hAnsi="Arial" w:cs="Arial"/>
                <w:szCs w:val="22"/>
                <w:lang w:eastAsia="en-US"/>
              </w:rPr>
              <w:t xml:space="preserve"> </w:t>
            </w:r>
            <w:r w:rsidR="005873B5" w:rsidRPr="00416B28">
              <w:rPr>
                <w:rFonts w:ascii="Arial" w:hAnsi="Arial" w:cs="Arial"/>
                <w:szCs w:val="22"/>
                <w:lang w:eastAsia="en-US"/>
              </w:rPr>
              <w:t>en el Perfil del contratante de Euskadi</w:t>
            </w:r>
            <w:r w:rsidRPr="00416B28">
              <w:rPr>
                <w:rFonts w:ascii="Arial" w:hAnsi="Arial" w:cs="Arial"/>
                <w:szCs w:val="22"/>
                <w:lang w:eastAsia="en-US"/>
              </w:rPr>
              <w:t xml:space="preserve"> del anuncio de licitación.</w:t>
            </w:r>
          </w:p>
        </w:tc>
      </w:tr>
    </w:tbl>
    <w:p w14:paraId="58886AAC" w14:textId="77777777" w:rsidR="00FB7500" w:rsidRPr="00416B28" w:rsidRDefault="00FB7500" w:rsidP="00233FE9">
      <w:pPr>
        <w:pStyle w:val="CARATULA"/>
        <w:spacing w:line="240" w:lineRule="atLeast"/>
        <w:rPr>
          <w:rFonts w:ascii="Arial" w:hAnsi="Arial" w:cs="Arial"/>
          <w:sz w:val="18"/>
          <w:szCs w:val="18"/>
        </w:rPr>
      </w:pPr>
    </w:p>
    <w:p w14:paraId="04712EFE" w14:textId="77777777" w:rsidR="00FB7500" w:rsidRPr="00416B28" w:rsidRDefault="00FB7500" w:rsidP="00233FE9">
      <w:pPr>
        <w:spacing w:before="120" w:after="120" w:line="240" w:lineRule="atLeast"/>
        <w:rPr>
          <w:rFonts w:ascii="Arial" w:hAnsi="Arial" w:cs="Arial"/>
        </w:rPr>
      </w:pPr>
    </w:p>
    <w:p w14:paraId="052465F9" w14:textId="77777777" w:rsidR="00FB7500" w:rsidRPr="00416B28" w:rsidRDefault="00FB7500" w:rsidP="00233FE9">
      <w:pPr>
        <w:spacing w:before="120" w:after="120" w:line="240" w:lineRule="atLeast"/>
        <w:rPr>
          <w:rFonts w:ascii="Arial" w:hAnsi="Arial" w:cs="Arial"/>
        </w:rPr>
        <w:sectPr w:rsidR="00FB7500" w:rsidRPr="00416B28" w:rsidSect="00A8509D">
          <w:headerReference w:type="default" r:id="rId9"/>
          <w:footerReference w:type="even" r:id="rId10"/>
          <w:footerReference w:type="default" r:id="rId11"/>
          <w:pgSz w:w="11906" w:h="16838"/>
          <w:pgMar w:top="1985" w:right="1701" w:bottom="1701" w:left="1701" w:header="709" w:footer="709" w:gutter="0"/>
          <w:cols w:space="708"/>
          <w:rtlGutter/>
          <w:docGrid w:linePitch="360"/>
        </w:sectPr>
      </w:pPr>
    </w:p>
    <w:p w14:paraId="6068AE90" w14:textId="77777777" w:rsidR="00FB7500" w:rsidRPr="00416B28" w:rsidRDefault="00FB7500" w:rsidP="00233FE9">
      <w:pPr>
        <w:pStyle w:val="TDC1"/>
        <w:spacing w:line="240" w:lineRule="atLeast"/>
        <w:rPr>
          <w:rFonts w:cs="Arial"/>
          <w:lang w:val="es-ES"/>
        </w:rPr>
      </w:pPr>
      <w:r w:rsidRPr="00416B28">
        <w:rPr>
          <w:rFonts w:cs="Arial"/>
          <w:lang w:val="es-ES"/>
        </w:rPr>
        <w:t>ÍNDICE</w:t>
      </w:r>
    </w:p>
    <w:p w14:paraId="2AFDB17E" w14:textId="77777777" w:rsidR="00FB7500" w:rsidRPr="00416B28" w:rsidRDefault="00FB7500" w:rsidP="00233FE9">
      <w:pPr>
        <w:spacing w:line="240" w:lineRule="atLeast"/>
        <w:rPr>
          <w:rFonts w:ascii="Arial" w:hAnsi="Arial" w:cs="Arial"/>
        </w:rPr>
      </w:pPr>
    </w:p>
    <w:p w14:paraId="618EE6D1" w14:textId="2405BA07" w:rsidR="008E1FCF" w:rsidRPr="00416B28" w:rsidRDefault="00FB7500">
      <w:pPr>
        <w:pStyle w:val="TDC1"/>
        <w:rPr>
          <w:rFonts w:ascii="Calibri" w:hAnsi="Calibri"/>
          <w:b w:val="0"/>
          <w:sz w:val="22"/>
          <w:szCs w:val="22"/>
          <w:lang w:val="es-ES"/>
        </w:rPr>
      </w:pPr>
      <w:r w:rsidRPr="00416B28">
        <w:rPr>
          <w:rFonts w:cs="Arial"/>
          <w:b w:val="0"/>
          <w:sz w:val="22"/>
          <w:lang w:val="es-ES"/>
        </w:rPr>
        <w:fldChar w:fldCharType="begin"/>
      </w:r>
      <w:r w:rsidRPr="00416B28">
        <w:rPr>
          <w:rFonts w:cs="Arial"/>
          <w:b w:val="0"/>
          <w:sz w:val="22"/>
          <w:lang w:val="es-ES"/>
        </w:rPr>
        <w:instrText xml:space="preserve"> TOC \o "1-4" \h \z \u </w:instrText>
      </w:r>
      <w:r w:rsidRPr="00416B28">
        <w:rPr>
          <w:rFonts w:cs="Arial"/>
          <w:b w:val="0"/>
          <w:sz w:val="22"/>
          <w:lang w:val="es-ES"/>
        </w:rPr>
        <w:fldChar w:fldCharType="separate"/>
      </w:r>
      <w:hyperlink w:anchor="_Toc25149131" w:history="1">
        <w:r w:rsidR="008E1FCF" w:rsidRPr="00416B28">
          <w:rPr>
            <w:rStyle w:val="Hipervnculo"/>
            <w:lang w:val="es-ES"/>
          </w:rPr>
          <w:t>CAPÍTULO I - DISPOSICIONES GENERALES</w:t>
        </w:r>
        <w:r w:rsidR="008E1FCF" w:rsidRPr="00416B28">
          <w:rPr>
            <w:webHidden/>
            <w:lang w:val="es-ES"/>
          </w:rPr>
          <w:tab/>
        </w:r>
        <w:r w:rsidR="008E1FCF" w:rsidRPr="00416B28">
          <w:rPr>
            <w:webHidden/>
            <w:lang w:val="es-ES"/>
          </w:rPr>
          <w:fldChar w:fldCharType="begin"/>
        </w:r>
        <w:r w:rsidR="008E1FCF" w:rsidRPr="00416B28">
          <w:rPr>
            <w:webHidden/>
            <w:lang w:val="es-ES"/>
          </w:rPr>
          <w:instrText xml:space="preserve"> PAGEREF _Toc25149131 \h </w:instrText>
        </w:r>
        <w:r w:rsidR="008E1FCF" w:rsidRPr="00416B28">
          <w:rPr>
            <w:webHidden/>
            <w:lang w:val="es-ES"/>
          </w:rPr>
        </w:r>
        <w:r w:rsidR="008E1FCF" w:rsidRPr="00416B28">
          <w:rPr>
            <w:webHidden/>
            <w:lang w:val="es-ES"/>
          </w:rPr>
          <w:fldChar w:fldCharType="separate"/>
        </w:r>
        <w:r w:rsidR="00C140BD">
          <w:rPr>
            <w:noProof/>
            <w:webHidden/>
            <w:lang w:val="es-ES"/>
          </w:rPr>
          <w:t>1</w:t>
        </w:r>
        <w:r w:rsidR="008E1FCF" w:rsidRPr="00416B28">
          <w:rPr>
            <w:webHidden/>
            <w:lang w:val="es-ES"/>
          </w:rPr>
          <w:fldChar w:fldCharType="end"/>
        </w:r>
      </w:hyperlink>
    </w:p>
    <w:p w14:paraId="4239DB08" w14:textId="2D8FC2E7" w:rsidR="008E1FCF" w:rsidRPr="00416B28" w:rsidRDefault="00C140BD">
      <w:pPr>
        <w:pStyle w:val="TDC2"/>
        <w:rPr>
          <w:rFonts w:ascii="Calibri" w:hAnsi="Calibri"/>
          <w:sz w:val="22"/>
          <w:szCs w:val="22"/>
        </w:rPr>
      </w:pPr>
      <w:hyperlink w:anchor="_Toc25149132" w:history="1">
        <w:r w:rsidR="008E1FCF" w:rsidRPr="00416B28">
          <w:rPr>
            <w:rStyle w:val="Hipervnculo"/>
          </w:rPr>
          <w:t>1.- Objeto del contrato</w:t>
        </w:r>
        <w:r w:rsidR="008E1FCF" w:rsidRPr="00416B28">
          <w:rPr>
            <w:webHidden/>
          </w:rPr>
          <w:tab/>
        </w:r>
        <w:r w:rsidR="008E1FCF" w:rsidRPr="00416B28">
          <w:rPr>
            <w:webHidden/>
          </w:rPr>
          <w:fldChar w:fldCharType="begin"/>
        </w:r>
        <w:r w:rsidR="008E1FCF" w:rsidRPr="00416B28">
          <w:rPr>
            <w:webHidden/>
          </w:rPr>
          <w:instrText xml:space="preserve"> PAGEREF _Toc25149132 \h </w:instrText>
        </w:r>
        <w:r w:rsidR="008E1FCF" w:rsidRPr="00416B28">
          <w:rPr>
            <w:webHidden/>
          </w:rPr>
        </w:r>
        <w:r w:rsidR="008E1FCF" w:rsidRPr="00416B28">
          <w:rPr>
            <w:webHidden/>
          </w:rPr>
          <w:fldChar w:fldCharType="separate"/>
        </w:r>
        <w:r>
          <w:rPr>
            <w:noProof/>
            <w:webHidden/>
          </w:rPr>
          <w:t>1</w:t>
        </w:r>
        <w:r w:rsidR="008E1FCF" w:rsidRPr="00416B28">
          <w:rPr>
            <w:webHidden/>
          </w:rPr>
          <w:fldChar w:fldCharType="end"/>
        </w:r>
      </w:hyperlink>
    </w:p>
    <w:p w14:paraId="4094AC74" w14:textId="29B618FC" w:rsidR="008E1FCF" w:rsidRPr="00416B28" w:rsidRDefault="00C140BD">
      <w:pPr>
        <w:pStyle w:val="TDC2"/>
        <w:rPr>
          <w:rFonts w:ascii="Calibri" w:hAnsi="Calibri"/>
          <w:sz w:val="22"/>
          <w:szCs w:val="22"/>
        </w:rPr>
      </w:pPr>
      <w:hyperlink w:anchor="_Toc25149133" w:history="1">
        <w:r w:rsidR="008E1FCF" w:rsidRPr="00416B28">
          <w:rPr>
            <w:rStyle w:val="Hipervnculo"/>
          </w:rPr>
          <w:t>2.- Necesidades a satisfacer mediante el contrato</w:t>
        </w:r>
        <w:r w:rsidR="008E1FCF" w:rsidRPr="00416B28">
          <w:rPr>
            <w:webHidden/>
          </w:rPr>
          <w:tab/>
        </w:r>
        <w:r w:rsidR="008E1FCF" w:rsidRPr="00416B28">
          <w:rPr>
            <w:webHidden/>
          </w:rPr>
          <w:fldChar w:fldCharType="begin"/>
        </w:r>
        <w:r w:rsidR="008E1FCF" w:rsidRPr="00416B28">
          <w:rPr>
            <w:webHidden/>
          </w:rPr>
          <w:instrText xml:space="preserve"> PAGEREF _Toc25149133 \h </w:instrText>
        </w:r>
        <w:r w:rsidR="008E1FCF" w:rsidRPr="00416B28">
          <w:rPr>
            <w:webHidden/>
          </w:rPr>
        </w:r>
        <w:r w:rsidR="008E1FCF" w:rsidRPr="00416B28">
          <w:rPr>
            <w:webHidden/>
          </w:rPr>
          <w:fldChar w:fldCharType="separate"/>
        </w:r>
        <w:r>
          <w:rPr>
            <w:noProof/>
            <w:webHidden/>
          </w:rPr>
          <w:t>1</w:t>
        </w:r>
        <w:r w:rsidR="008E1FCF" w:rsidRPr="00416B28">
          <w:rPr>
            <w:webHidden/>
          </w:rPr>
          <w:fldChar w:fldCharType="end"/>
        </w:r>
      </w:hyperlink>
    </w:p>
    <w:p w14:paraId="22A8C339" w14:textId="1230C5AE" w:rsidR="008E1FCF" w:rsidRPr="00416B28" w:rsidRDefault="00C140BD">
      <w:pPr>
        <w:pStyle w:val="TDC2"/>
        <w:rPr>
          <w:rFonts w:ascii="Calibri" w:hAnsi="Calibri"/>
          <w:sz w:val="22"/>
          <w:szCs w:val="22"/>
        </w:rPr>
      </w:pPr>
      <w:hyperlink w:anchor="_Toc25149134" w:history="1">
        <w:r w:rsidR="008E1FCF" w:rsidRPr="00416B28">
          <w:rPr>
            <w:rStyle w:val="Hipervnculo"/>
          </w:rPr>
          <w:t>3.- Presupuesto base de licitación</w:t>
        </w:r>
        <w:r w:rsidR="008E1FCF" w:rsidRPr="00416B28">
          <w:rPr>
            <w:webHidden/>
          </w:rPr>
          <w:tab/>
        </w:r>
        <w:r w:rsidR="008E1FCF" w:rsidRPr="00416B28">
          <w:rPr>
            <w:webHidden/>
          </w:rPr>
          <w:fldChar w:fldCharType="begin"/>
        </w:r>
        <w:r w:rsidR="008E1FCF" w:rsidRPr="00416B28">
          <w:rPr>
            <w:webHidden/>
          </w:rPr>
          <w:instrText xml:space="preserve"> PAGEREF _Toc25149134 \h </w:instrText>
        </w:r>
        <w:r w:rsidR="008E1FCF" w:rsidRPr="00416B28">
          <w:rPr>
            <w:webHidden/>
          </w:rPr>
        </w:r>
        <w:r w:rsidR="008E1FCF" w:rsidRPr="00416B28">
          <w:rPr>
            <w:webHidden/>
          </w:rPr>
          <w:fldChar w:fldCharType="separate"/>
        </w:r>
        <w:r>
          <w:rPr>
            <w:noProof/>
            <w:webHidden/>
          </w:rPr>
          <w:t>1</w:t>
        </w:r>
        <w:r w:rsidR="008E1FCF" w:rsidRPr="00416B28">
          <w:rPr>
            <w:webHidden/>
          </w:rPr>
          <w:fldChar w:fldCharType="end"/>
        </w:r>
      </w:hyperlink>
    </w:p>
    <w:p w14:paraId="3F561675" w14:textId="02565ED5" w:rsidR="008E1FCF" w:rsidRPr="00416B28" w:rsidRDefault="00C140BD">
      <w:pPr>
        <w:pStyle w:val="TDC2"/>
        <w:rPr>
          <w:rFonts w:ascii="Calibri" w:hAnsi="Calibri"/>
          <w:sz w:val="22"/>
          <w:szCs w:val="22"/>
        </w:rPr>
      </w:pPr>
      <w:hyperlink w:anchor="_Toc25149135" w:history="1">
        <w:r w:rsidR="008E1FCF" w:rsidRPr="00416B28">
          <w:rPr>
            <w:rStyle w:val="Hipervnculo"/>
          </w:rPr>
          <w:t>4.- Valor estimado del contrato</w:t>
        </w:r>
        <w:r w:rsidR="008E1FCF" w:rsidRPr="00416B28">
          <w:rPr>
            <w:webHidden/>
          </w:rPr>
          <w:tab/>
        </w:r>
        <w:r w:rsidR="008E1FCF" w:rsidRPr="00416B28">
          <w:rPr>
            <w:webHidden/>
          </w:rPr>
          <w:fldChar w:fldCharType="begin"/>
        </w:r>
        <w:r w:rsidR="008E1FCF" w:rsidRPr="00416B28">
          <w:rPr>
            <w:webHidden/>
          </w:rPr>
          <w:instrText xml:space="preserve"> PAGEREF _Toc25149135 \h </w:instrText>
        </w:r>
        <w:r w:rsidR="008E1FCF" w:rsidRPr="00416B28">
          <w:rPr>
            <w:webHidden/>
          </w:rPr>
        </w:r>
        <w:r w:rsidR="008E1FCF" w:rsidRPr="00416B28">
          <w:rPr>
            <w:webHidden/>
          </w:rPr>
          <w:fldChar w:fldCharType="separate"/>
        </w:r>
        <w:r>
          <w:rPr>
            <w:noProof/>
            <w:webHidden/>
          </w:rPr>
          <w:t>1</w:t>
        </w:r>
        <w:r w:rsidR="008E1FCF" w:rsidRPr="00416B28">
          <w:rPr>
            <w:webHidden/>
          </w:rPr>
          <w:fldChar w:fldCharType="end"/>
        </w:r>
      </w:hyperlink>
    </w:p>
    <w:p w14:paraId="64A85B8C" w14:textId="54D359D1" w:rsidR="008E1FCF" w:rsidRPr="00416B28" w:rsidRDefault="00C140BD">
      <w:pPr>
        <w:pStyle w:val="TDC2"/>
        <w:rPr>
          <w:rFonts w:ascii="Calibri" w:hAnsi="Calibri"/>
          <w:sz w:val="22"/>
          <w:szCs w:val="22"/>
        </w:rPr>
      </w:pPr>
      <w:hyperlink w:anchor="_Toc25149136" w:history="1">
        <w:r w:rsidR="008E1FCF" w:rsidRPr="00416B28">
          <w:rPr>
            <w:rStyle w:val="Hipervnculo"/>
          </w:rPr>
          <w:t>5.- Precio del contrato</w:t>
        </w:r>
        <w:r w:rsidR="008E1FCF" w:rsidRPr="00416B28">
          <w:rPr>
            <w:webHidden/>
          </w:rPr>
          <w:tab/>
        </w:r>
        <w:r w:rsidR="008E1FCF" w:rsidRPr="00416B28">
          <w:rPr>
            <w:webHidden/>
          </w:rPr>
          <w:fldChar w:fldCharType="begin"/>
        </w:r>
        <w:r w:rsidR="008E1FCF" w:rsidRPr="00416B28">
          <w:rPr>
            <w:webHidden/>
          </w:rPr>
          <w:instrText xml:space="preserve"> PAGEREF _Toc25149136 \h </w:instrText>
        </w:r>
        <w:r w:rsidR="008E1FCF" w:rsidRPr="00416B28">
          <w:rPr>
            <w:webHidden/>
          </w:rPr>
        </w:r>
        <w:r w:rsidR="008E1FCF" w:rsidRPr="00416B28">
          <w:rPr>
            <w:webHidden/>
          </w:rPr>
          <w:fldChar w:fldCharType="separate"/>
        </w:r>
        <w:r>
          <w:rPr>
            <w:noProof/>
            <w:webHidden/>
          </w:rPr>
          <w:t>1</w:t>
        </w:r>
        <w:r w:rsidR="008E1FCF" w:rsidRPr="00416B28">
          <w:rPr>
            <w:webHidden/>
          </w:rPr>
          <w:fldChar w:fldCharType="end"/>
        </w:r>
      </w:hyperlink>
    </w:p>
    <w:p w14:paraId="29CCE9EB" w14:textId="1679601F" w:rsidR="008E1FCF" w:rsidRPr="00416B28" w:rsidRDefault="00C140BD">
      <w:pPr>
        <w:pStyle w:val="TDC2"/>
        <w:rPr>
          <w:rFonts w:ascii="Calibri" w:hAnsi="Calibri"/>
          <w:sz w:val="22"/>
          <w:szCs w:val="22"/>
        </w:rPr>
      </w:pPr>
      <w:hyperlink w:anchor="_Toc25149137" w:history="1">
        <w:r w:rsidR="008E1FCF" w:rsidRPr="00416B28">
          <w:rPr>
            <w:rStyle w:val="Hipervnculo"/>
          </w:rPr>
          <w:t>6.- Financiación/anualidades del contrato</w:t>
        </w:r>
        <w:r w:rsidR="008E1FCF" w:rsidRPr="00416B28">
          <w:rPr>
            <w:webHidden/>
          </w:rPr>
          <w:tab/>
        </w:r>
        <w:r w:rsidR="008E1FCF" w:rsidRPr="00416B28">
          <w:rPr>
            <w:webHidden/>
          </w:rPr>
          <w:fldChar w:fldCharType="begin"/>
        </w:r>
        <w:r w:rsidR="008E1FCF" w:rsidRPr="00416B28">
          <w:rPr>
            <w:webHidden/>
          </w:rPr>
          <w:instrText xml:space="preserve"> PAGEREF _Toc25149137 \h </w:instrText>
        </w:r>
        <w:r w:rsidR="008E1FCF" w:rsidRPr="00416B28">
          <w:rPr>
            <w:webHidden/>
          </w:rPr>
        </w:r>
        <w:r w:rsidR="008E1FCF" w:rsidRPr="00416B28">
          <w:rPr>
            <w:webHidden/>
          </w:rPr>
          <w:fldChar w:fldCharType="separate"/>
        </w:r>
        <w:r>
          <w:rPr>
            <w:noProof/>
            <w:webHidden/>
          </w:rPr>
          <w:t>2</w:t>
        </w:r>
        <w:r w:rsidR="008E1FCF" w:rsidRPr="00416B28">
          <w:rPr>
            <w:webHidden/>
          </w:rPr>
          <w:fldChar w:fldCharType="end"/>
        </w:r>
      </w:hyperlink>
    </w:p>
    <w:p w14:paraId="3536B0F7" w14:textId="6783FBDE" w:rsidR="008E1FCF" w:rsidRPr="00416B28" w:rsidRDefault="00C140BD">
      <w:pPr>
        <w:pStyle w:val="TDC2"/>
        <w:rPr>
          <w:rFonts w:ascii="Calibri" w:hAnsi="Calibri"/>
          <w:sz w:val="22"/>
          <w:szCs w:val="22"/>
        </w:rPr>
      </w:pPr>
      <w:hyperlink w:anchor="_Toc25149138" w:history="1">
        <w:r w:rsidR="008E1FCF" w:rsidRPr="00416B28">
          <w:rPr>
            <w:rStyle w:val="Hipervnculo"/>
          </w:rPr>
          <w:t>7.- Plazo y lugar de ejecución de la prestación de los servicios</w:t>
        </w:r>
        <w:r w:rsidR="008E1FCF" w:rsidRPr="00416B28">
          <w:rPr>
            <w:webHidden/>
          </w:rPr>
          <w:tab/>
        </w:r>
        <w:r w:rsidR="008E1FCF" w:rsidRPr="00416B28">
          <w:rPr>
            <w:webHidden/>
          </w:rPr>
          <w:fldChar w:fldCharType="begin"/>
        </w:r>
        <w:r w:rsidR="008E1FCF" w:rsidRPr="00416B28">
          <w:rPr>
            <w:webHidden/>
          </w:rPr>
          <w:instrText xml:space="preserve"> PAGEREF _Toc25149138 \h </w:instrText>
        </w:r>
        <w:r w:rsidR="008E1FCF" w:rsidRPr="00416B28">
          <w:rPr>
            <w:webHidden/>
          </w:rPr>
        </w:r>
        <w:r w:rsidR="008E1FCF" w:rsidRPr="00416B28">
          <w:rPr>
            <w:webHidden/>
          </w:rPr>
          <w:fldChar w:fldCharType="separate"/>
        </w:r>
        <w:r>
          <w:rPr>
            <w:noProof/>
            <w:webHidden/>
          </w:rPr>
          <w:t>2</w:t>
        </w:r>
        <w:r w:rsidR="008E1FCF" w:rsidRPr="00416B28">
          <w:rPr>
            <w:webHidden/>
          </w:rPr>
          <w:fldChar w:fldCharType="end"/>
        </w:r>
      </w:hyperlink>
    </w:p>
    <w:p w14:paraId="0E2FD058" w14:textId="5528A22F" w:rsidR="008E1FCF" w:rsidRPr="00416B28" w:rsidRDefault="00C140BD">
      <w:pPr>
        <w:pStyle w:val="TDC2"/>
        <w:rPr>
          <w:rFonts w:ascii="Calibri" w:hAnsi="Calibri"/>
          <w:sz w:val="22"/>
          <w:szCs w:val="22"/>
        </w:rPr>
      </w:pPr>
      <w:hyperlink w:anchor="_Toc25149139" w:history="1">
        <w:r w:rsidR="008E1FCF" w:rsidRPr="00416B28">
          <w:rPr>
            <w:rStyle w:val="Hipervnculo"/>
          </w:rPr>
          <w:t>8.- Revisión de precios</w:t>
        </w:r>
        <w:r w:rsidR="008E1FCF" w:rsidRPr="00416B28">
          <w:rPr>
            <w:webHidden/>
          </w:rPr>
          <w:tab/>
        </w:r>
        <w:r w:rsidR="008E1FCF" w:rsidRPr="00416B28">
          <w:rPr>
            <w:webHidden/>
          </w:rPr>
          <w:fldChar w:fldCharType="begin"/>
        </w:r>
        <w:r w:rsidR="008E1FCF" w:rsidRPr="00416B28">
          <w:rPr>
            <w:webHidden/>
          </w:rPr>
          <w:instrText xml:space="preserve"> PAGEREF _Toc25149139 \h </w:instrText>
        </w:r>
        <w:r w:rsidR="008E1FCF" w:rsidRPr="00416B28">
          <w:rPr>
            <w:webHidden/>
          </w:rPr>
        </w:r>
        <w:r w:rsidR="008E1FCF" w:rsidRPr="00416B28">
          <w:rPr>
            <w:webHidden/>
          </w:rPr>
          <w:fldChar w:fldCharType="separate"/>
        </w:r>
        <w:r>
          <w:rPr>
            <w:noProof/>
            <w:webHidden/>
          </w:rPr>
          <w:t>2</w:t>
        </w:r>
        <w:r w:rsidR="008E1FCF" w:rsidRPr="00416B28">
          <w:rPr>
            <w:webHidden/>
          </w:rPr>
          <w:fldChar w:fldCharType="end"/>
        </w:r>
      </w:hyperlink>
    </w:p>
    <w:p w14:paraId="5B5886ED" w14:textId="2329E17F" w:rsidR="008E1FCF" w:rsidRPr="00416B28" w:rsidRDefault="00C140BD">
      <w:pPr>
        <w:pStyle w:val="TDC2"/>
        <w:rPr>
          <w:rFonts w:ascii="Calibri" w:hAnsi="Calibri"/>
          <w:sz w:val="22"/>
          <w:szCs w:val="22"/>
        </w:rPr>
      </w:pPr>
      <w:hyperlink w:anchor="_Toc25149140" w:history="1">
        <w:r w:rsidR="008E1FCF" w:rsidRPr="00416B28">
          <w:rPr>
            <w:rStyle w:val="Hipervnculo"/>
          </w:rPr>
          <w:t>9.- Publicidad del contrato</w:t>
        </w:r>
        <w:r w:rsidR="008E1FCF" w:rsidRPr="00416B28">
          <w:rPr>
            <w:webHidden/>
          </w:rPr>
          <w:tab/>
        </w:r>
        <w:r w:rsidR="008E1FCF" w:rsidRPr="00416B28">
          <w:rPr>
            <w:webHidden/>
          </w:rPr>
          <w:fldChar w:fldCharType="begin"/>
        </w:r>
        <w:r w:rsidR="008E1FCF" w:rsidRPr="00416B28">
          <w:rPr>
            <w:webHidden/>
          </w:rPr>
          <w:instrText xml:space="preserve"> PAGEREF _Toc25149140 \h </w:instrText>
        </w:r>
        <w:r w:rsidR="008E1FCF" w:rsidRPr="00416B28">
          <w:rPr>
            <w:webHidden/>
          </w:rPr>
        </w:r>
        <w:r w:rsidR="008E1FCF" w:rsidRPr="00416B28">
          <w:rPr>
            <w:webHidden/>
          </w:rPr>
          <w:fldChar w:fldCharType="separate"/>
        </w:r>
        <w:r>
          <w:rPr>
            <w:noProof/>
            <w:webHidden/>
          </w:rPr>
          <w:t>2</w:t>
        </w:r>
        <w:r w:rsidR="008E1FCF" w:rsidRPr="00416B28">
          <w:rPr>
            <w:webHidden/>
          </w:rPr>
          <w:fldChar w:fldCharType="end"/>
        </w:r>
      </w:hyperlink>
    </w:p>
    <w:p w14:paraId="6E3D0C75" w14:textId="13F2B39D" w:rsidR="008E1FCF" w:rsidRPr="00416B28" w:rsidRDefault="00C140BD">
      <w:pPr>
        <w:pStyle w:val="TDC2"/>
        <w:rPr>
          <w:rFonts w:ascii="Calibri" w:hAnsi="Calibri"/>
          <w:sz w:val="22"/>
          <w:szCs w:val="22"/>
        </w:rPr>
      </w:pPr>
      <w:hyperlink w:anchor="_Toc25149141" w:history="1">
        <w:r w:rsidR="008E1FCF" w:rsidRPr="00416B28">
          <w:rPr>
            <w:rStyle w:val="Hipervnculo"/>
          </w:rPr>
          <w:t>10.- Información en materia fiscal, medio ambiente, igualdad de mujeres y hombres, igualdad lingüística, protección del empleo, condiciones de trabajo y prevención de riesgos laborales y protección de datos</w:t>
        </w:r>
        <w:r w:rsidR="008E1FCF" w:rsidRPr="00416B28">
          <w:rPr>
            <w:webHidden/>
          </w:rPr>
          <w:tab/>
        </w:r>
        <w:r w:rsidR="008E1FCF" w:rsidRPr="00416B28">
          <w:rPr>
            <w:webHidden/>
          </w:rPr>
          <w:fldChar w:fldCharType="begin"/>
        </w:r>
        <w:r w:rsidR="008E1FCF" w:rsidRPr="00416B28">
          <w:rPr>
            <w:webHidden/>
          </w:rPr>
          <w:instrText xml:space="preserve"> PAGEREF _Toc25149141 \h </w:instrText>
        </w:r>
        <w:r w:rsidR="008E1FCF" w:rsidRPr="00416B28">
          <w:rPr>
            <w:webHidden/>
          </w:rPr>
        </w:r>
        <w:r w:rsidR="008E1FCF" w:rsidRPr="00416B28">
          <w:rPr>
            <w:webHidden/>
          </w:rPr>
          <w:fldChar w:fldCharType="separate"/>
        </w:r>
        <w:r>
          <w:rPr>
            <w:noProof/>
            <w:webHidden/>
          </w:rPr>
          <w:t>3</w:t>
        </w:r>
        <w:r w:rsidR="008E1FCF" w:rsidRPr="00416B28">
          <w:rPr>
            <w:webHidden/>
          </w:rPr>
          <w:fldChar w:fldCharType="end"/>
        </w:r>
      </w:hyperlink>
    </w:p>
    <w:p w14:paraId="3713E6F4" w14:textId="3B8FBC4A" w:rsidR="008E1FCF" w:rsidRPr="00416B28" w:rsidRDefault="00C140BD">
      <w:pPr>
        <w:pStyle w:val="TDC2"/>
        <w:rPr>
          <w:rFonts w:ascii="Calibri" w:hAnsi="Calibri"/>
          <w:sz w:val="22"/>
          <w:szCs w:val="22"/>
        </w:rPr>
      </w:pPr>
      <w:hyperlink w:anchor="_Toc25149142" w:history="1">
        <w:r w:rsidR="008E1FCF" w:rsidRPr="00416B28">
          <w:rPr>
            <w:rStyle w:val="Hipervnculo"/>
          </w:rPr>
          <w:t>11.- Régimen jurídico del contrato</w:t>
        </w:r>
        <w:r w:rsidR="008E1FCF" w:rsidRPr="00416B28">
          <w:rPr>
            <w:webHidden/>
          </w:rPr>
          <w:tab/>
        </w:r>
        <w:r w:rsidR="008E1FCF" w:rsidRPr="00416B28">
          <w:rPr>
            <w:webHidden/>
          </w:rPr>
          <w:fldChar w:fldCharType="begin"/>
        </w:r>
        <w:r w:rsidR="008E1FCF" w:rsidRPr="00416B28">
          <w:rPr>
            <w:webHidden/>
          </w:rPr>
          <w:instrText xml:space="preserve"> PAGEREF _Toc25149142 \h </w:instrText>
        </w:r>
        <w:r w:rsidR="008E1FCF" w:rsidRPr="00416B28">
          <w:rPr>
            <w:webHidden/>
          </w:rPr>
        </w:r>
        <w:r w:rsidR="008E1FCF" w:rsidRPr="00416B28">
          <w:rPr>
            <w:webHidden/>
          </w:rPr>
          <w:fldChar w:fldCharType="separate"/>
        </w:r>
        <w:r>
          <w:rPr>
            <w:noProof/>
            <w:webHidden/>
          </w:rPr>
          <w:t>3</w:t>
        </w:r>
        <w:r w:rsidR="008E1FCF" w:rsidRPr="00416B28">
          <w:rPr>
            <w:webHidden/>
          </w:rPr>
          <w:fldChar w:fldCharType="end"/>
        </w:r>
      </w:hyperlink>
    </w:p>
    <w:p w14:paraId="119001A0" w14:textId="2601B84E" w:rsidR="008E1FCF" w:rsidRPr="00416B28" w:rsidRDefault="00C140BD">
      <w:pPr>
        <w:pStyle w:val="TDC2"/>
        <w:rPr>
          <w:rFonts w:ascii="Calibri" w:hAnsi="Calibri"/>
          <w:sz w:val="22"/>
          <w:szCs w:val="22"/>
        </w:rPr>
      </w:pPr>
      <w:hyperlink w:anchor="_Toc25149143" w:history="1">
        <w:r w:rsidR="008E1FCF" w:rsidRPr="00416B28">
          <w:rPr>
            <w:rStyle w:val="Hipervnculo"/>
          </w:rPr>
          <w:t>12.- Régimen de recursos</w:t>
        </w:r>
        <w:r w:rsidR="008E1FCF" w:rsidRPr="00416B28">
          <w:rPr>
            <w:webHidden/>
          </w:rPr>
          <w:tab/>
        </w:r>
        <w:r w:rsidR="008E1FCF" w:rsidRPr="00416B28">
          <w:rPr>
            <w:webHidden/>
          </w:rPr>
          <w:fldChar w:fldCharType="begin"/>
        </w:r>
        <w:r w:rsidR="008E1FCF" w:rsidRPr="00416B28">
          <w:rPr>
            <w:webHidden/>
          </w:rPr>
          <w:instrText xml:space="preserve"> PAGEREF _Toc25149143 \h </w:instrText>
        </w:r>
        <w:r w:rsidR="008E1FCF" w:rsidRPr="00416B28">
          <w:rPr>
            <w:webHidden/>
          </w:rPr>
        </w:r>
        <w:r w:rsidR="008E1FCF" w:rsidRPr="00416B28">
          <w:rPr>
            <w:webHidden/>
          </w:rPr>
          <w:fldChar w:fldCharType="separate"/>
        </w:r>
        <w:r>
          <w:rPr>
            <w:noProof/>
            <w:webHidden/>
          </w:rPr>
          <w:t>4</w:t>
        </w:r>
        <w:r w:rsidR="008E1FCF" w:rsidRPr="00416B28">
          <w:rPr>
            <w:webHidden/>
          </w:rPr>
          <w:fldChar w:fldCharType="end"/>
        </w:r>
      </w:hyperlink>
    </w:p>
    <w:p w14:paraId="5C9B0894" w14:textId="76E580FB" w:rsidR="008E1FCF" w:rsidRPr="00416B28" w:rsidRDefault="00C140BD">
      <w:pPr>
        <w:pStyle w:val="TDC1"/>
        <w:rPr>
          <w:rFonts w:ascii="Calibri" w:hAnsi="Calibri"/>
          <w:b w:val="0"/>
          <w:sz w:val="22"/>
          <w:szCs w:val="22"/>
          <w:lang w:val="es-ES"/>
        </w:rPr>
      </w:pPr>
      <w:hyperlink w:anchor="_Toc25149144" w:history="1">
        <w:r w:rsidR="008E1FCF" w:rsidRPr="00416B28">
          <w:rPr>
            <w:rStyle w:val="Hipervnculo"/>
            <w:lang w:val="es-ES"/>
          </w:rPr>
          <w:t>CAPÍTULO II - CONTRATACIÓN</w:t>
        </w:r>
        <w:r w:rsidR="008E1FCF" w:rsidRPr="00416B28">
          <w:rPr>
            <w:webHidden/>
            <w:lang w:val="es-ES"/>
          </w:rPr>
          <w:tab/>
        </w:r>
        <w:r w:rsidR="008E1FCF" w:rsidRPr="00416B28">
          <w:rPr>
            <w:webHidden/>
            <w:lang w:val="es-ES"/>
          </w:rPr>
          <w:fldChar w:fldCharType="begin"/>
        </w:r>
        <w:r w:rsidR="008E1FCF" w:rsidRPr="00416B28">
          <w:rPr>
            <w:webHidden/>
            <w:lang w:val="es-ES"/>
          </w:rPr>
          <w:instrText xml:space="preserve"> PAGEREF _Toc25149144 \h </w:instrText>
        </w:r>
        <w:r w:rsidR="008E1FCF" w:rsidRPr="00416B28">
          <w:rPr>
            <w:webHidden/>
            <w:lang w:val="es-ES"/>
          </w:rPr>
        </w:r>
        <w:r w:rsidR="008E1FCF" w:rsidRPr="00416B28">
          <w:rPr>
            <w:webHidden/>
            <w:lang w:val="es-ES"/>
          </w:rPr>
          <w:fldChar w:fldCharType="separate"/>
        </w:r>
        <w:r>
          <w:rPr>
            <w:noProof/>
            <w:webHidden/>
            <w:lang w:val="es-ES"/>
          </w:rPr>
          <w:t>4</w:t>
        </w:r>
        <w:r w:rsidR="008E1FCF" w:rsidRPr="00416B28">
          <w:rPr>
            <w:webHidden/>
            <w:lang w:val="es-ES"/>
          </w:rPr>
          <w:fldChar w:fldCharType="end"/>
        </w:r>
      </w:hyperlink>
    </w:p>
    <w:p w14:paraId="42A4EB1C" w14:textId="4770284E" w:rsidR="008E1FCF" w:rsidRPr="00416B28" w:rsidRDefault="00C140BD">
      <w:pPr>
        <w:pStyle w:val="TDC2"/>
        <w:rPr>
          <w:rFonts w:ascii="Calibri" w:hAnsi="Calibri"/>
          <w:sz w:val="22"/>
          <w:szCs w:val="22"/>
        </w:rPr>
      </w:pPr>
      <w:hyperlink w:anchor="_Toc25149145" w:history="1">
        <w:r w:rsidR="008E1FCF" w:rsidRPr="00416B28">
          <w:rPr>
            <w:rStyle w:val="Hipervnculo"/>
          </w:rPr>
          <w:t>13.- Clase de expediente y forma de licitación</w:t>
        </w:r>
        <w:r w:rsidR="008E1FCF" w:rsidRPr="00416B28">
          <w:rPr>
            <w:webHidden/>
          </w:rPr>
          <w:tab/>
        </w:r>
        <w:r w:rsidR="008E1FCF" w:rsidRPr="00416B28">
          <w:rPr>
            <w:webHidden/>
          </w:rPr>
          <w:fldChar w:fldCharType="begin"/>
        </w:r>
        <w:r w:rsidR="008E1FCF" w:rsidRPr="00416B28">
          <w:rPr>
            <w:webHidden/>
          </w:rPr>
          <w:instrText xml:space="preserve"> PAGEREF _Toc25149145 \h </w:instrText>
        </w:r>
        <w:r w:rsidR="008E1FCF" w:rsidRPr="00416B28">
          <w:rPr>
            <w:webHidden/>
          </w:rPr>
        </w:r>
        <w:r w:rsidR="008E1FCF" w:rsidRPr="00416B28">
          <w:rPr>
            <w:webHidden/>
          </w:rPr>
          <w:fldChar w:fldCharType="separate"/>
        </w:r>
        <w:r>
          <w:rPr>
            <w:noProof/>
            <w:webHidden/>
          </w:rPr>
          <w:t>5</w:t>
        </w:r>
        <w:r w:rsidR="008E1FCF" w:rsidRPr="00416B28">
          <w:rPr>
            <w:webHidden/>
          </w:rPr>
          <w:fldChar w:fldCharType="end"/>
        </w:r>
      </w:hyperlink>
    </w:p>
    <w:p w14:paraId="4BDC66BD" w14:textId="5208D16D" w:rsidR="008E1FCF" w:rsidRPr="00416B28" w:rsidRDefault="00C140BD">
      <w:pPr>
        <w:pStyle w:val="TDC2"/>
        <w:rPr>
          <w:rFonts w:ascii="Calibri" w:hAnsi="Calibri"/>
          <w:sz w:val="22"/>
          <w:szCs w:val="22"/>
        </w:rPr>
      </w:pPr>
      <w:hyperlink w:anchor="_Toc25149146" w:history="1">
        <w:r w:rsidR="008E1FCF" w:rsidRPr="00416B28">
          <w:rPr>
            <w:rStyle w:val="Hipervnculo"/>
          </w:rPr>
          <w:t>14.- Personas naturales o jurídicas licitadoras</w:t>
        </w:r>
        <w:r w:rsidR="008E1FCF" w:rsidRPr="00416B28">
          <w:rPr>
            <w:webHidden/>
          </w:rPr>
          <w:tab/>
        </w:r>
        <w:r w:rsidR="008E1FCF" w:rsidRPr="00416B28">
          <w:rPr>
            <w:webHidden/>
          </w:rPr>
          <w:fldChar w:fldCharType="begin"/>
        </w:r>
        <w:r w:rsidR="008E1FCF" w:rsidRPr="00416B28">
          <w:rPr>
            <w:webHidden/>
          </w:rPr>
          <w:instrText xml:space="preserve"> PAGEREF _Toc25149146 \h </w:instrText>
        </w:r>
        <w:r w:rsidR="008E1FCF" w:rsidRPr="00416B28">
          <w:rPr>
            <w:webHidden/>
          </w:rPr>
        </w:r>
        <w:r w:rsidR="008E1FCF" w:rsidRPr="00416B28">
          <w:rPr>
            <w:webHidden/>
          </w:rPr>
          <w:fldChar w:fldCharType="separate"/>
        </w:r>
        <w:r>
          <w:rPr>
            <w:noProof/>
            <w:webHidden/>
          </w:rPr>
          <w:t>5</w:t>
        </w:r>
        <w:r w:rsidR="008E1FCF" w:rsidRPr="00416B28">
          <w:rPr>
            <w:webHidden/>
          </w:rPr>
          <w:fldChar w:fldCharType="end"/>
        </w:r>
      </w:hyperlink>
    </w:p>
    <w:p w14:paraId="615E4B22" w14:textId="266609C8" w:rsidR="008E1FCF" w:rsidRPr="00416B28" w:rsidRDefault="00C140BD">
      <w:pPr>
        <w:pStyle w:val="TDC2"/>
        <w:rPr>
          <w:rFonts w:ascii="Calibri" w:hAnsi="Calibri"/>
          <w:sz w:val="22"/>
          <w:szCs w:val="22"/>
        </w:rPr>
      </w:pPr>
      <w:hyperlink w:anchor="_Toc25149147" w:history="1">
        <w:r w:rsidR="008E1FCF" w:rsidRPr="00416B28">
          <w:rPr>
            <w:rStyle w:val="Hipervnculo"/>
          </w:rPr>
          <w:t>15.- Garantía provisional</w:t>
        </w:r>
        <w:r w:rsidR="008E1FCF" w:rsidRPr="00416B28">
          <w:rPr>
            <w:webHidden/>
          </w:rPr>
          <w:tab/>
        </w:r>
        <w:r w:rsidR="008E1FCF" w:rsidRPr="00416B28">
          <w:rPr>
            <w:webHidden/>
          </w:rPr>
          <w:fldChar w:fldCharType="begin"/>
        </w:r>
        <w:r w:rsidR="008E1FCF" w:rsidRPr="00416B28">
          <w:rPr>
            <w:webHidden/>
          </w:rPr>
          <w:instrText xml:space="preserve"> PAGEREF _Toc25149147 \h </w:instrText>
        </w:r>
        <w:r w:rsidR="008E1FCF" w:rsidRPr="00416B28">
          <w:rPr>
            <w:webHidden/>
          </w:rPr>
        </w:r>
        <w:r w:rsidR="008E1FCF" w:rsidRPr="00416B28">
          <w:rPr>
            <w:webHidden/>
          </w:rPr>
          <w:fldChar w:fldCharType="separate"/>
        </w:r>
        <w:r>
          <w:rPr>
            <w:noProof/>
            <w:webHidden/>
          </w:rPr>
          <w:t>6</w:t>
        </w:r>
        <w:r w:rsidR="008E1FCF" w:rsidRPr="00416B28">
          <w:rPr>
            <w:webHidden/>
          </w:rPr>
          <w:fldChar w:fldCharType="end"/>
        </w:r>
      </w:hyperlink>
    </w:p>
    <w:p w14:paraId="79753575" w14:textId="0249869A" w:rsidR="008E1FCF" w:rsidRPr="00416B28" w:rsidRDefault="00C140BD">
      <w:pPr>
        <w:pStyle w:val="TDC2"/>
        <w:rPr>
          <w:rFonts w:ascii="Calibri" w:hAnsi="Calibri"/>
          <w:sz w:val="22"/>
          <w:szCs w:val="22"/>
        </w:rPr>
      </w:pPr>
      <w:hyperlink w:anchor="_Toc25149148" w:history="1">
        <w:r w:rsidR="008E1FCF" w:rsidRPr="00416B28">
          <w:rPr>
            <w:rStyle w:val="Hipervnculo"/>
          </w:rPr>
          <w:t>16.- Presentación de proposiciones</w:t>
        </w:r>
        <w:r w:rsidR="008E1FCF" w:rsidRPr="00416B28">
          <w:rPr>
            <w:webHidden/>
          </w:rPr>
          <w:tab/>
        </w:r>
        <w:r w:rsidR="008E1FCF" w:rsidRPr="00416B28">
          <w:rPr>
            <w:webHidden/>
          </w:rPr>
          <w:fldChar w:fldCharType="begin"/>
        </w:r>
        <w:r w:rsidR="008E1FCF" w:rsidRPr="00416B28">
          <w:rPr>
            <w:webHidden/>
          </w:rPr>
          <w:instrText xml:space="preserve"> PAGEREF _Toc25149148 \h </w:instrText>
        </w:r>
        <w:r w:rsidR="008E1FCF" w:rsidRPr="00416B28">
          <w:rPr>
            <w:webHidden/>
          </w:rPr>
        </w:r>
        <w:r w:rsidR="008E1FCF" w:rsidRPr="00416B28">
          <w:rPr>
            <w:webHidden/>
          </w:rPr>
          <w:fldChar w:fldCharType="separate"/>
        </w:r>
        <w:r>
          <w:rPr>
            <w:noProof/>
            <w:webHidden/>
          </w:rPr>
          <w:t>6</w:t>
        </w:r>
        <w:r w:rsidR="008E1FCF" w:rsidRPr="00416B28">
          <w:rPr>
            <w:webHidden/>
          </w:rPr>
          <w:fldChar w:fldCharType="end"/>
        </w:r>
      </w:hyperlink>
    </w:p>
    <w:p w14:paraId="2090CF1A" w14:textId="564B4B04" w:rsidR="008E1FCF" w:rsidRPr="00416B28" w:rsidRDefault="00C140BD">
      <w:pPr>
        <w:pStyle w:val="TDC2"/>
        <w:rPr>
          <w:rFonts w:ascii="Calibri" w:hAnsi="Calibri"/>
          <w:sz w:val="22"/>
          <w:szCs w:val="22"/>
        </w:rPr>
      </w:pPr>
      <w:hyperlink w:anchor="_Toc25149149" w:history="1">
        <w:r w:rsidR="008E1FCF" w:rsidRPr="00416B28">
          <w:rPr>
            <w:rStyle w:val="Hipervnculo"/>
          </w:rPr>
          <w:t>17.- Información a las licitadoras</w:t>
        </w:r>
        <w:r w:rsidR="008E1FCF" w:rsidRPr="00416B28">
          <w:rPr>
            <w:webHidden/>
          </w:rPr>
          <w:tab/>
        </w:r>
        <w:r w:rsidR="008E1FCF" w:rsidRPr="00416B28">
          <w:rPr>
            <w:webHidden/>
          </w:rPr>
          <w:fldChar w:fldCharType="begin"/>
        </w:r>
        <w:r w:rsidR="008E1FCF" w:rsidRPr="00416B28">
          <w:rPr>
            <w:webHidden/>
          </w:rPr>
          <w:instrText xml:space="preserve"> PAGEREF _Toc25149149 \h </w:instrText>
        </w:r>
        <w:r w:rsidR="008E1FCF" w:rsidRPr="00416B28">
          <w:rPr>
            <w:webHidden/>
          </w:rPr>
        </w:r>
        <w:r w:rsidR="008E1FCF" w:rsidRPr="00416B28">
          <w:rPr>
            <w:webHidden/>
          </w:rPr>
          <w:fldChar w:fldCharType="separate"/>
        </w:r>
        <w:r>
          <w:rPr>
            <w:noProof/>
            <w:webHidden/>
          </w:rPr>
          <w:t>6</w:t>
        </w:r>
        <w:r w:rsidR="008E1FCF" w:rsidRPr="00416B28">
          <w:rPr>
            <w:webHidden/>
          </w:rPr>
          <w:fldChar w:fldCharType="end"/>
        </w:r>
      </w:hyperlink>
    </w:p>
    <w:p w14:paraId="6E65ED30" w14:textId="3DD6D2E6" w:rsidR="008E1FCF" w:rsidRPr="00416B28" w:rsidRDefault="00C140BD">
      <w:pPr>
        <w:pStyle w:val="TDC2"/>
        <w:rPr>
          <w:rFonts w:ascii="Calibri" w:hAnsi="Calibri"/>
          <w:sz w:val="22"/>
          <w:szCs w:val="22"/>
        </w:rPr>
      </w:pPr>
      <w:hyperlink w:anchor="_Toc25149150" w:history="1">
        <w:r w:rsidR="008E1FCF" w:rsidRPr="00416B28">
          <w:rPr>
            <w:rStyle w:val="Hipervnculo"/>
          </w:rPr>
          <w:t>18.- Contenido de las proposiciones</w:t>
        </w:r>
        <w:r w:rsidR="008E1FCF" w:rsidRPr="00416B28">
          <w:rPr>
            <w:webHidden/>
          </w:rPr>
          <w:tab/>
        </w:r>
        <w:r w:rsidR="008E1FCF" w:rsidRPr="00416B28">
          <w:rPr>
            <w:webHidden/>
          </w:rPr>
          <w:fldChar w:fldCharType="begin"/>
        </w:r>
        <w:r w:rsidR="008E1FCF" w:rsidRPr="00416B28">
          <w:rPr>
            <w:webHidden/>
          </w:rPr>
          <w:instrText xml:space="preserve"> PAGEREF _Toc25149150 \h </w:instrText>
        </w:r>
        <w:r w:rsidR="008E1FCF" w:rsidRPr="00416B28">
          <w:rPr>
            <w:webHidden/>
          </w:rPr>
        </w:r>
        <w:r w:rsidR="008E1FCF" w:rsidRPr="00416B28">
          <w:rPr>
            <w:webHidden/>
          </w:rPr>
          <w:fldChar w:fldCharType="separate"/>
        </w:r>
        <w:r>
          <w:rPr>
            <w:noProof/>
            <w:webHidden/>
          </w:rPr>
          <w:t>6</w:t>
        </w:r>
        <w:r w:rsidR="008E1FCF" w:rsidRPr="00416B28">
          <w:rPr>
            <w:webHidden/>
          </w:rPr>
          <w:fldChar w:fldCharType="end"/>
        </w:r>
      </w:hyperlink>
    </w:p>
    <w:p w14:paraId="574934FC" w14:textId="529D6AAD" w:rsidR="008E1FCF" w:rsidRPr="00416B28" w:rsidRDefault="00C140BD">
      <w:pPr>
        <w:pStyle w:val="TDC2"/>
        <w:rPr>
          <w:rFonts w:ascii="Calibri" w:hAnsi="Calibri"/>
          <w:sz w:val="22"/>
          <w:szCs w:val="22"/>
        </w:rPr>
      </w:pPr>
      <w:hyperlink w:anchor="_Toc25149151" w:history="1">
        <w:r w:rsidR="008E1FCF" w:rsidRPr="00416B28">
          <w:rPr>
            <w:rStyle w:val="Hipervnculo"/>
          </w:rPr>
          <w:t>19.- Archivo electrónico nº UNO: “DOCUMENTACIÓN ACREDITATIVA DEL CUMPLIMIENTO DE LOS REQUISITOS PREVIOS”</w:t>
        </w:r>
        <w:r w:rsidR="008E1FCF" w:rsidRPr="00416B28">
          <w:rPr>
            <w:webHidden/>
          </w:rPr>
          <w:tab/>
        </w:r>
        <w:r w:rsidR="008E1FCF" w:rsidRPr="00416B28">
          <w:rPr>
            <w:webHidden/>
          </w:rPr>
          <w:fldChar w:fldCharType="begin"/>
        </w:r>
        <w:r w:rsidR="008E1FCF" w:rsidRPr="00416B28">
          <w:rPr>
            <w:webHidden/>
          </w:rPr>
          <w:instrText xml:space="preserve"> PAGEREF _Toc25149151 \h </w:instrText>
        </w:r>
        <w:r w:rsidR="008E1FCF" w:rsidRPr="00416B28">
          <w:rPr>
            <w:webHidden/>
          </w:rPr>
        </w:r>
        <w:r w:rsidR="008E1FCF" w:rsidRPr="00416B28">
          <w:rPr>
            <w:webHidden/>
          </w:rPr>
          <w:fldChar w:fldCharType="separate"/>
        </w:r>
        <w:r>
          <w:rPr>
            <w:noProof/>
            <w:webHidden/>
          </w:rPr>
          <w:t>7</w:t>
        </w:r>
        <w:r w:rsidR="008E1FCF" w:rsidRPr="00416B28">
          <w:rPr>
            <w:webHidden/>
          </w:rPr>
          <w:fldChar w:fldCharType="end"/>
        </w:r>
      </w:hyperlink>
    </w:p>
    <w:p w14:paraId="2E828CC7" w14:textId="6835AEAC" w:rsidR="008E1FCF" w:rsidRPr="00416B28" w:rsidRDefault="00C140BD">
      <w:pPr>
        <w:pStyle w:val="TDC2"/>
        <w:rPr>
          <w:rFonts w:ascii="Calibri" w:hAnsi="Calibri"/>
          <w:sz w:val="22"/>
          <w:szCs w:val="22"/>
        </w:rPr>
      </w:pPr>
      <w:hyperlink w:anchor="_Toc25149152" w:history="1">
        <w:r w:rsidR="008E1FCF" w:rsidRPr="00416B28">
          <w:rPr>
            <w:rStyle w:val="Hipervnculo"/>
          </w:rPr>
          <w:t>20.- Archivo electrónico nº DOS: “DOCUMENTACIÓN A VALORAR CONFORME A UN JUICIO DE VALOR”</w:t>
        </w:r>
        <w:r w:rsidR="008E1FCF" w:rsidRPr="00416B28">
          <w:rPr>
            <w:webHidden/>
          </w:rPr>
          <w:tab/>
        </w:r>
        <w:r w:rsidR="008E1FCF" w:rsidRPr="00416B28">
          <w:rPr>
            <w:webHidden/>
          </w:rPr>
          <w:fldChar w:fldCharType="begin"/>
        </w:r>
        <w:r w:rsidR="008E1FCF" w:rsidRPr="00416B28">
          <w:rPr>
            <w:webHidden/>
          </w:rPr>
          <w:instrText xml:space="preserve"> PAGEREF _Toc25149152 \h </w:instrText>
        </w:r>
        <w:r w:rsidR="008E1FCF" w:rsidRPr="00416B28">
          <w:rPr>
            <w:webHidden/>
          </w:rPr>
        </w:r>
        <w:r w:rsidR="008E1FCF" w:rsidRPr="00416B28">
          <w:rPr>
            <w:webHidden/>
          </w:rPr>
          <w:fldChar w:fldCharType="separate"/>
        </w:r>
        <w:r>
          <w:rPr>
            <w:noProof/>
            <w:webHidden/>
          </w:rPr>
          <w:t>8</w:t>
        </w:r>
        <w:r w:rsidR="008E1FCF" w:rsidRPr="00416B28">
          <w:rPr>
            <w:webHidden/>
          </w:rPr>
          <w:fldChar w:fldCharType="end"/>
        </w:r>
      </w:hyperlink>
    </w:p>
    <w:p w14:paraId="615F70FA" w14:textId="7B5FEA18" w:rsidR="008E1FCF" w:rsidRPr="00416B28" w:rsidRDefault="00C140BD">
      <w:pPr>
        <w:pStyle w:val="TDC2"/>
        <w:rPr>
          <w:rFonts w:ascii="Calibri" w:hAnsi="Calibri"/>
          <w:sz w:val="22"/>
          <w:szCs w:val="22"/>
        </w:rPr>
      </w:pPr>
      <w:hyperlink w:anchor="_Toc25149153" w:history="1">
        <w:r w:rsidR="008E1FCF" w:rsidRPr="00416B28">
          <w:rPr>
            <w:rStyle w:val="Hipervnculo"/>
          </w:rPr>
          <w:t>21.- Archivo electrónico nº TRES: “OFERTA ECONÓMICA Y DOCUMENTACIÓN EVALUABLE MEDIANTE LA APLICACIÓN DE FÓRMULAS”</w:t>
        </w:r>
        <w:r w:rsidR="008E1FCF" w:rsidRPr="00416B28">
          <w:rPr>
            <w:webHidden/>
          </w:rPr>
          <w:tab/>
        </w:r>
        <w:r w:rsidR="008E1FCF" w:rsidRPr="00416B28">
          <w:rPr>
            <w:webHidden/>
          </w:rPr>
          <w:fldChar w:fldCharType="begin"/>
        </w:r>
        <w:r w:rsidR="008E1FCF" w:rsidRPr="00416B28">
          <w:rPr>
            <w:webHidden/>
          </w:rPr>
          <w:instrText xml:space="preserve"> PAGEREF _Toc25149153 \h </w:instrText>
        </w:r>
        <w:r w:rsidR="008E1FCF" w:rsidRPr="00416B28">
          <w:rPr>
            <w:webHidden/>
          </w:rPr>
        </w:r>
        <w:r w:rsidR="008E1FCF" w:rsidRPr="00416B28">
          <w:rPr>
            <w:webHidden/>
          </w:rPr>
          <w:fldChar w:fldCharType="separate"/>
        </w:r>
        <w:r>
          <w:rPr>
            <w:noProof/>
            <w:webHidden/>
          </w:rPr>
          <w:t>8</w:t>
        </w:r>
        <w:r w:rsidR="008E1FCF" w:rsidRPr="00416B28">
          <w:rPr>
            <w:webHidden/>
          </w:rPr>
          <w:fldChar w:fldCharType="end"/>
        </w:r>
      </w:hyperlink>
    </w:p>
    <w:p w14:paraId="257E19FD" w14:textId="2A87A51B" w:rsidR="008E1FCF" w:rsidRPr="00416B28" w:rsidRDefault="00C140BD">
      <w:pPr>
        <w:pStyle w:val="TDC2"/>
        <w:rPr>
          <w:rFonts w:ascii="Calibri" w:hAnsi="Calibri"/>
          <w:sz w:val="22"/>
          <w:szCs w:val="22"/>
        </w:rPr>
      </w:pPr>
      <w:hyperlink w:anchor="_Toc25149154" w:history="1">
        <w:r w:rsidR="008E1FCF" w:rsidRPr="00416B28">
          <w:rPr>
            <w:rStyle w:val="Hipervnculo"/>
          </w:rPr>
          <w:t>22.- Admisibilidad de variantes</w:t>
        </w:r>
        <w:r w:rsidR="008E1FCF" w:rsidRPr="00416B28">
          <w:rPr>
            <w:webHidden/>
          </w:rPr>
          <w:tab/>
        </w:r>
        <w:r w:rsidR="008E1FCF" w:rsidRPr="00416B28">
          <w:rPr>
            <w:webHidden/>
          </w:rPr>
          <w:fldChar w:fldCharType="begin"/>
        </w:r>
        <w:r w:rsidR="008E1FCF" w:rsidRPr="00416B28">
          <w:rPr>
            <w:webHidden/>
          </w:rPr>
          <w:instrText xml:space="preserve"> PAGEREF _Toc25149154 \h </w:instrText>
        </w:r>
        <w:r w:rsidR="008E1FCF" w:rsidRPr="00416B28">
          <w:rPr>
            <w:webHidden/>
          </w:rPr>
        </w:r>
        <w:r w:rsidR="008E1FCF" w:rsidRPr="00416B28">
          <w:rPr>
            <w:webHidden/>
          </w:rPr>
          <w:fldChar w:fldCharType="separate"/>
        </w:r>
        <w:r>
          <w:rPr>
            <w:noProof/>
            <w:webHidden/>
          </w:rPr>
          <w:t>9</w:t>
        </w:r>
        <w:r w:rsidR="008E1FCF" w:rsidRPr="00416B28">
          <w:rPr>
            <w:webHidden/>
          </w:rPr>
          <w:fldChar w:fldCharType="end"/>
        </w:r>
      </w:hyperlink>
    </w:p>
    <w:p w14:paraId="71B7B95A" w14:textId="11DE466D" w:rsidR="008E1FCF" w:rsidRPr="00416B28" w:rsidRDefault="00C140BD">
      <w:pPr>
        <w:pStyle w:val="TDC2"/>
        <w:rPr>
          <w:rFonts w:ascii="Calibri" w:hAnsi="Calibri"/>
          <w:sz w:val="22"/>
          <w:szCs w:val="22"/>
        </w:rPr>
      </w:pPr>
      <w:hyperlink w:anchor="_Toc25149155" w:history="1">
        <w:r w:rsidR="008E1FCF" w:rsidRPr="00416B28">
          <w:rPr>
            <w:rStyle w:val="Hipervnculo"/>
          </w:rPr>
          <w:t>23.- Efectos de la presentación de proposiciones</w:t>
        </w:r>
        <w:r w:rsidR="008E1FCF" w:rsidRPr="00416B28">
          <w:rPr>
            <w:webHidden/>
          </w:rPr>
          <w:tab/>
        </w:r>
        <w:r w:rsidR="008E1FCF" w:rsidRPr="00416B28">
          <w:rPr>
            <w:webHidden/>
          </w:rPr>
          <w:fldChar w:fldCharType="begin"/>
        </w:r>
        <w:r w:rsidR="008E1FCF" w:rsidRPr="00416B28">
          <w:rPr>
            <w:webHidden/>
          </w:rPr>
          <w:instrText xml:space="preserve"> PAGEREF _Toc25149155 \h </w:instrText>
        </w:r>
        <w:r w:rsidR="008E1FCF" w:rsidRPr="00416B28">
          <w:rPr>
            <w:webHidden/>
          </w:rPr>
        </w:r>
        <w:r w:rsidR="008E1FCF" w:rsidRPr="00416B28">
          <w:rPr>
            <w:webHidden/>
          </w:rPr>
          <w:fldChar w:fldCharType="separate"/>
        </w:r>
        <w:r>
          <w:rPr>
            <w:noProof/>
            <w:webHidden/>
          </w:rPr>
          <w:t>9</w:t>
        </w:r>
        <w:r w:rsidR="008E1FCF" w:rsidRPr="00416B28">
          <w:rPr>
            <w:webHidden/>
          </w:rPr>
          <w:fldChar w:fldCharType="end"/>
        </w:r>
      </w:hyperlink>
    </w:p>
    <w:p w14:paraId="304EA59C" w14:textId="205E377B" w:rsidR="008E1FCF" w:rsidRPr="00416B28" w:rsidRDefault="00C140BD">
      <w:pPr>
        <w:pStyle w:val="TDC2"/>
        <w:rPr>
          <w:rFonts w:ascii="Calibri" w:hAnsi="Calibri"/>
          <w:sz w:val="22"/>
          <w:szCs w:val="22"/>
        </w:rPr>
      </w:pPr>
      <w:hyperlink w:anchor="_Toc25149156" w:history="1">
        <w:r w:rsidR="008E1FCF" w:rsidRPr="00416B28">
          <w:rPr>
            <w:rStyle w:val="Hipervnculo"/>
          </w:rPr>
          <w:t>24.- Mesa de contratación</w:t>
        </w:r>
        <w:r w:rsidR="008E1FCF" w:rsidRPr="00416B28">
          <w:rPr>
            <w:webHidden/>
          </w:rPr>
          <w:tab/>
        </w:r>
        <w:r w:rsidR="008E1FCF" w:rsidRPr="00416B28">
          <w:rPr>
            <w:webHidden/>
          </w:rPr>
          <w:fldChar w:fldCharType="begin"/>
        </w:r>
        <w:r w:rsidR="008E1FCF" w:rsidRPr="00416B28">
          <w:rPr>
            <w:webHidden/>
          </w:rPr>
          <w:instrText xml:space="preserve"> PAGEREF _Toc25149156 \h </w:instrText>
        </w:r>
        <w:r w:rsidR="008E1FCF" w:rsidRPr="00416B28">
          <w:rPr>
            <w:webHidden/>
          </w:rPr>
        </w:r>
        <w:r w:rsidR="008E1FCF" w:rsidRPr="00416B28">
          <w:rPr>
            <w:webHidden/>
          </w:rPr>
          <w:fldChar w:fldCharType="separate"/>
        </w:r>
        <w:r>
          <w:rPr>
            <w:noProof/>
            <w:webHidden/>
          </w:rPr>
          <w:t>10</w:t>
        </w:r>
        <w:r w:rsidR="008E1FCF" w:rsidRPr="00416B28">
          <w:rPr>
            <w:webHidden/>
          </w:rPr>
          <w:fldChar w:fldCharType="end"/>
        </w:r>
      </w:hyperlink>
    </w:p>
    <w:p w14:paraId="54342B83" w14:textId="179D8D13" w:rsidR="008E1FCF" w:rsidRPr="00416B28" w:rsidRDefault="00C140BD">
      <w:pPr>
        <w:pStyle w:val="TDC2"/>
        <w:rPr>
          <w:rFonts w:ascii="Calibri" w:hAnsi="Calibri"/>
          <w:sz w:val="22"/>
          <w:szCs w:val="22"/>
        </w:rPr>
      </w:pPr>
      <w:hyperlink w:anchor="_Toc25149157" w:history="1">
        <w:r w:rsidR="008E1FCF" w:rsidRPr="00416B28">
          <w:rPr>
            <w:rStyle w:val="Hipervnculo"/>
          </w:rPr>
          <w:t>25.- Apertura y examen de las proposiciones</w:t>
        </w:r>
        <w:r w:rsidR="008E1FCF" w:rsidRPr="00416B28">
          <w:rPr>
            <w:webHidden/>
          </w:rPr>
          <w:tab/>
        </w:r>
        <w:r w:rsidR="008E1FCF" w:rsidRPr="00416B28">
          <w:rPr>
            <w:webHidden/>
          </w:rPr>
          <w:fldChar w:fldCharType="begin"/>
        </w:r>
        <w:r w:rsidR="008E1FCF" w:rsidRPr="00416B28">
          <w:rPr>
            <w:webHidden/>
          </w:rPr>
          <w:instrText xml:space="preserve"> PAGEREF _Toc25149157 \h </w:instrText>
        </w:r>
        <w:r w:rsidR="008E1FCF" w:rsidRPr="00416B28">
          <w:rPr>
            <w:webHidden/>
          </w:rPr>
        </w:r>
        <w:r w:rsidR="008E1FCF" w:rsidRPr="00416B28">
          <w:rPr>
            <w:webHidden/>
          </w:rPr>
          <w:fldChar w:fldCharType="separate"/>
        </w:r>
        <w:r>
          <w:rPr>
            <w:noProof/>
            <w:webHidden/>
          </w:rPr>
          <w:t>10</w:t>
        </w:r>
        <w:r w:rsidR="008E1FCF" w:rsidRPr="00416B28">
          <w:rPr>
            <w:webHidden/>
          </w:rPr>
          <w:fldChar w:fldCharType="end"/>
        </w:r>
      </w:hyperlink>
    </w:p>
    <w:p w14:paraId="70761242" w14:textId="50F0A265" w:rsidR="008E1FCF" w:rsidRPr="00416B28" w:rsidRDefault="00C140BD">
      <w:pPr>
        <w:pStyle w:val="TDC3"/>
        <w:tabs>
          <w:tab w:val="right" w:leader="dot" w:pos="8494"/>
        </w:tabs>
        <w:rPr>
          <w:rFonts w:ascii="Calibri" w:hAnsi="Calibri"/>
          <w:sz w:val="22"/>
          <w:szCs w:val="22"/>
        </w:rPr>
      </w:pPr>
      <w:hyperlink w:anchor="_Toc25149158" w:history="1">
        <w:r w:rsidR="008E1FCF" w:rsidRPr="00416B28">
          <w:rPr>
            <w:rStyle w:val="Hipervnculo"/>
            <w:iCs/>
          </w:rPr>
          <w:t>25.1.- Apertura de los archivos electrónicos nº UNO y calificación de la documentación administrativa</w:t>
        </w:r>
        <w:r w:rsidR="008E1FCF" w:rsidRPr="00416B28">
          <w:rPr>
            <w:webHidden/>
          </w:rPr>
          <w:tab/>
        </w:r>
        <w:r w:rsidR="008E1FCF" w:rsidRPr="00416B28">
          <w:rPr>
            <w:webHidden/>
          </w:rPr>
          <w:fldChar w:fldCharType="begin"/>
        </w:r>
        <w:r w:rsidR="008E1FCF" w:rsidRPr="00416B28">
          <w:rPr>
            <w:webHidden/>
          </w:rPr>
          <w:instrText xml:space="preserve"> PAGEREF _Toc25149158 \h </w:instrText>
        </w:r>
        <w:r w:rsidR="008E1FCF" w:rsidRPr="00416B28">
          <w:rPr>
            <w:webHidden/>
          </w:rPr>
        </w:r>
        <w:r w:rsidR="008E1FCF" w:rsidRPr="00416B28">
          <w:rPr>
            <w:webHidden/>
          </w:rPr>
          <w:fldChar w:fldCharType="separate"/>
        </w:r>
        <w:r>
          <w:rPr>
            <w:noProof/>
            <w:webHidden/>
          </w:rPr>
          <w:t>10</w:t>
        </w:r>
        <w:r w:rsidR="008E1FCF" w:rsidRPr="00416B28">
          <w:rPr>
            <w:webHidden/>
          </w:rPr>
          <w:fldChar w:fldCharType="end"/>
        </w:r>
      </w:hyperlink>
    </w:p>
    <w:p w14:paraId="7CA76DBA" w14:textId="31256F95" w:rsidR="008E1FCF" w:rsidRPr="00416B28" w:rsidRDefault="00C140BD">
      <w:pPr>
        <w:pStyle w:val="TDC3"/>
        <w:tabs>
          <w:tab w:val="right" w:leader="dot" w:pos="8494"/>
        </w:tabs>
        <w:rPr>
          <w:rFonts w:ascii="Calibri" w:hAnsi="Calibri"/>
          <w:sz w:val="22"/>
          <w:szCs w:val="22"/>
        </w:rPr>
      </w:pPr>
      <w:hyperlink w:anchor="_Toc25149159" w:history="1">
        <w:r w:rsidR="008E1FCF" w:rsidRPr="00416B28">
          <w:rPr>
            <w:rStyle w:val="Hipervnculo"/>
            <w:iCs/>
          </w:rPr>
          <w:t>25.2.- Apertura y examen de los archivos electrónicos nº DOS (sólo cuando exista archivo electrónico nº DOS)</w:t>
        </w:r>
        <w:r w:rsidR="008E1FCF" w:rsidRPr="00416B28">
          <w:rPr>
            <w:webHidden/>
          </w:rPr>
          <w:tab/>
        </w:r>
        <w:r w:rsidR="008E1FCF" w:rsidRPr="00416B28">
          <w:rPr>
            <w:webHidden/>
          </w:rPr>
          <w:fldChar w:fldCharType="begin"/>
        </w:r>
        <w:r w:rsidR="008E1FCF" w:rsidRPr="00416B28">
          <w:rPr>
            <w:webHidden/>
          </w:rPr>
          <w:instrText xml:space="preserve"> PAGEREF _Toc25149159 \h </w:instrText>
        </w:r>
        <w:r w:rsidR="008E1FCF" w:rsidRPr="00416B28">
          <w:rPr>
            <w:webHidden/>
          </w:rPr>
        </w:r>
        <w:r w:rsidR="008E1FCF" w:rsidRPr="00416B28">
          <w:rPr>
            <w:webHidden/>
          </w:rPr>
          <w:fldChar w:fldCharType="separate"/>
        </w:r>
        <w:r>
          <w:rPr>
            <w:noProof/>
            <w:webHidden/>
          </w:rPr>
          <w:t>10</w:t>
        </w:r>
        <w:r w:rsidR="008E1FCF" w:rsidRPr="00416B28">
          <w:rPr>
            <w:webHidden/>
          </w:rPr>
          <w:fldChar w:fldCharType="end"/>
        </w:r>
      </w:hyperlink>
    </w:p>
    <w:p w14:paraId="3E296D3C" w14:textId="3AF2D0C6" w:rsidR="008E1FCF" w:rsidRPr="00416B28" w:rsidRDefault="00C140BD">
      <w:pPr>
        <w:pStyle w:val="TDC3"/>
        <w:tabs>
          <w:tab w:val="right" w:leader="dot" w:pos="8494"/>
        </w:tabs>
        <w:rPr>
          <w:rFonts w:ascii="Calibri" w:hAnsi="Calibri"/>
          <w:sz w:val="22"/>
          <w:szCs w:val="22"/>
        </w:rPr>
      </w:pPr>
      <w:hyperlink w:anchor="_Toc25149160" w:history="1">
        <w:r w:rsidR="008E1FCF" w:rsidRPr="00416B28">
          <w:rPr>
            <w:rStyle w:val="Hipervnculo"/>
            <w:iCs/>
          </w:rPr>
          <w:t>25.3.- Apertura y examen de los archivos electrónicos nº TRES</w:t>
        </w:r>
        <w:r w:rsidR="008E1FCF" w:rsidRPr="00416B28">
          <w:rPr>
            <w:webHidden/>
          </w:rPr>
          <w:tab/>
        </w:r>
        <w:r w:rsidR="008E1FCF" w:rsidRPr="00416B28">
          <w:rPr>
            <w:webHidden/>
          </w:rPr>
          <w:fldChar w:fldCharType="begin"/>
        </w:r>
        <w:r w:rsidR="008E1FCF" w:rsidRPr="00416B28">
          <w:rPr>
            <w:webHidden/>
          </w:rPr>
          <w:instrText xml:space="preserve"> PAGEREF _Toc25149160 \h </w:instrText>
        </w:r>
        <w:r w:rsidR="008E1FCF" w:rsidRPr="00416B28">
          <w:rPr>
            <w:webHidden/>
          </w:rPr>
        </w:r>
        <w:r w:rsidR="008E1FCF" w:rsidRPr="00416B28">
          <w:rPr>
            <w:webHidden/>
          </w:rPr>
          <w:fldChar w:fldCharType="separate"/>
        </w:r>
        <w:r>
          <w:rPr>
            <w:noProof/>
            <w:webHidden/>
          </w:rPr>
          <w:t>10</w:t>
        </w:r>
        <w:r w:rsidR="008E1FCF" w:rsidRPr="00416B28">
          <w:rPr>
            <w:webHidden/>
          </w:rPr>
          <w:fldChar w:fldCharType="end"/>
        </w:r>
      </w:hyperlink>
    </w:p>
    <w:p w14:paraId="56506997" w14:textId="04BE21AF" w:rsidR="008E1FCF" w:rsidRPr="00416B28" w:rsidRDefault="00C140BD">
      <w:pPr>
        <w:pStyle w:val="TDC3"/>
        <w:tabs>
          <w:tab w:val="right" w:leader="dot" w:pos="8494"/>
        </w:tabs>
        <w:rPr>
          <w:rFonts w:ascii="Calibri" w:hAnsi="Calibri"/>
          <w:sz w:val="22"/>
          <w:szCs w:val="22"/>
        </w:rPr>
      </w:pPr>
      <w:hyperlink w:anchor="_Toc25149161" w:history="1">
        <w:r w:rsidR="008E1FCF" w:rsidRPr="00416B28">
          <w:rPr>
            <w:rStyle w:val="Hipervnculo"/>
            <w:iCs/>
          </w:rPr>
          <w:t>25.4.- Actas de la mesa de contratación</w:t>
        </w:r>
        <w:r w:rsidR="008E1FCF" w:rsidRPr="00416B28">
          <w:rPr>
            <w:webHidden/>
          </w:rPr>
          <w:tab/>
        </w:r>
        <w:r w:rsidR="008E1FCF" w:rsidRPr="00416B28">
          <w:rPr>
            <w:webHidden/>
          </w:rPr>
          <w:fldChar w:fldCharType="begin"/>
        </w:r>
        <w:r w:rsidR="008E1FCF" w:rsidRPr="00416B28">
          <w:rPr>
            <w:webHidden/>
          </w:rPr>
          <w:instrText xml:space="preserve"> PAGEREF _Toc25149161 \h </w:instrText>
        </w:r>
        <w:r w:rsidR="008E1FCF" w:rsidRPr="00416B28">
          <w:rPr>
            <w:webHidden/>
          </w:rPr>
        </w:r>
        <w:r w:rsidR="008E1FCF" w:rsidRPr="00416B28">
          <w:rPr>
            <w:webHidden/>
          </w:rPr>
          <w:fldChar w:fldCharType="separate"/>
        </w:r>
        <w:r>
          <w:rPr>
            <w:noProof/>
            <w:webHidden/>
          </w:rPr>
          <w:t>11</w:t>
        </w:r>
        <w:r w:rsidR="008E1FCF" w:rsidRPr="00416B28">
          <w:rPr>
            <w:webHidden/>
          </w:rPr>
          <w:fldChar w:fldCharType="end"/>
        </w:r>
      </w:hyperlink>
    </w:p>
    <w:p w14:paraId="65EFBB0B" w14:textId="750BB1A5" w:rsidR="008E1FCF" w:rsidRPr="00416B28" w:rsidRDefault="00C140BD">
      <w:pPr>
        <w:pStyle w:val="TDC2"/>
        <w:rPr>
          <w:rFonts w:ascii="Calibri" w:hAnsi="Calibri"/>
          <w:sz w:val="22"/>
          <w:szCs w:val="22"/>
        </w:rPr>
      </w:pPr>
      <w:hyperlink w:anchor="_Toc25149162" w:history="1">
        <w:r w:rsidR="008E1FCF" w:rsidRPr="00416B28">
          <w:rPr>
            <w:rStyle w:val="Hipervnculo"/>
          </w:rPr>
          <w:t>26.- Publicidad del resultado de los actos de la mesa de contratación y notificación a las licitadoras afectadas</w:t>
        </w:r>
        <w:r w:rsidR="008E1FCF" w:rsidRPr="00416B28">
          <w:rPr>
            <w:webHidden/>
          </w:rPr>
          <w:tab/>
        </w:r>
        <w:r w:rsidR="008E1FCF" w:rsidRPr="00416B28">
          <w:rPr>
            <w:webHidden/>
          </w:rPr>
          <w:fldChar w:fldCharType="begin"/>
        </w:r>
        <w:r w:rsidR="008E1FCF" w:rsidRPr="00416B28">
          <w:rPr>
            <w:webHidden/>
          </w:rPr>
          <w:instrText xml:space="preserve"> PAGEREF _Toc25149162 \h </w:instrText>
        </w:r>
        <w:r w:rsidR="008E1FCF" w:rsidRPr="00416B28">
          <w:rPr>
            <w:webHidden/>
          </w:rPr>
        </w:r>
        <w:r w:rsidR="008E1FCF" w:rsidRPr="00416B28">
          <w:rPr>
            <w:webHidden/>
          </w:rPr>
          <w:fldChar w:fldCharType="separate"/>
        </w:r>
        <w:r>
          <w:rPr>
            <w:noProof/>
            <w:webHidden/>
          </w:rPr>
          <w:t>11</w:t>
        </w:r>
        <w:r w:rsidR="008E1FCF" w:rsidRPr="00416B28">
          <w:rPr>
            <w:webHidden/>
          </w:rPr>
          <w:fldChar w:fldCharType="end"/>
        </w:r>
      </w:hyperlink>
    </w:p>
    <w:p w14:paraId="38E77222" w14:textId="2469B45D" w:rsidR="008E1FCF" w:rsidRPr="00416B28" w:rsidRDefault="00C140BD">
      <w:pPr>
        <w:pStyle w:val="TDC2"/>
        <w:rPr>
          <w:rFonts w:ascii="Calibri" w:hAnsi="Calibri"/>
          <w:sz w:val="22"/>
          <w:szCs w:val="22"/>
        </w:rPr>
      </w:pPr>
      <w:hyperlink w:anchor="_Toc25149163" w:history="1">
        <w:r w:rsidR="008E1FCF" w:rsidRPr="00416B28">
          <w:rPr>
            <w:rStyle w:val="Hipervnculo"/>
          </w:rPr>
          <w:t>27.- Criterios de adjudicación</w:t>
        </w:r>
        <w:r w:rsidR="008E1FCF" w:rsidRPr="00416B28">
          <w:rPr>
            <w:webHidden/>
          </w:rPr>
          <w:tab/>
        </w:r>
        <w:r w:rsidR="008E1FCF" w:rsidRPr="00416B28">
          <w:rPr>
            <w:webHidden/>
          </w:rPr>
          <w:fldChar w:fldCharType="begin"/>
        </w:r>
        <w:r w:rsidR="008E1FCF" w:rsidRPr="00416B28">
          <w:rPr>
            <w:webHidden/>
          </w:rPr>
          <w:instrText xml:space="preserve"> PAGEREF _Toc25149163 \h </w:instrText>
        </w:r>
        <w:r w:rsidR="008E1FCF" w:rsidRPr="00416B28">
          <w:rPr>
            <w:webHidden/>
          </w:rPr>
        </w:r>
        <w:r w:rsidR="008E1FCF" w:rsidRPr="00416B28">
          <w:rPr>
            <w:webHidden/>
          </w:rPr>
          <w:fldChar w:fldCharType="separate"/>
        </w:r>
        <w:r>
          <w:rPr>
            <w:noProof/>
            <w:webHidden/>
          </w:rPr>
          <w:t>11</w:t>
        </w:r>
        <w:r w:rsidR="008E1FCF" w:rsidRPr="00416B28">
          <w:rPr>
            <w:webHidden/>
          </w:rPr>
          <w:fldChar w:fldCharType="end"/>
        </w:r>
      </w:hyperlink>
    </w:p>
    <w:p w14:paraId="221253BA" w14:textId="5A7E45F6" w:rsidR="008E1FCF" w:rsidRPr="00416B28" w:rsidRDefault="00C140BD">
      <w:pPr>
        <w:pStyle w:val="TDC2"/>
        <w:rPr>
          <w:rFonts w:ascii="Calibri" w:hAnsi="Calibri"/>
          <w:sz w:val="22"/>
          <w:szCs w:val="22"/>
        </w:rPr>
      </w:pPr>
      <w:hyperlink w:anchor="_Toc25149164" w:history="1">
        <w:r w:rsidR="008E1FCF" w:rsidRPr="00416B28">
          <w:rPr>
            <w:rStyle w:val="Hipervnculo"/>
          </w:rPr>
          <w:t>28.- Valoración de las ofertas</w:t>
        </w:r>
        <w:r w:rsidR="008E1FCF" w:rsidRPr="00416B28">
          <w:rPr>
            <w:webHidden/>
          </w:rPr>
          <w:tab/>
        </w:r>
        <w:r w:rsidR="008E1FCF" w:rsidRPr="00416B28">
          <w:rPr>
            <w:webHidden/>
          </w:rPr>
          <w:fldChar w:fldCharType="begin"/>
        </w:r>
        <w:r w:rsidR="008E1FCF" w:rsidRPr="00416B28">
          <w:rPr>
            <w:webHidden/>
          </w:rPr>
          <w:instrText xml:space="preserve"> PAGEREF _Toc25149164 \h </w:instrText>
        </w:r>
        <w:r w:rsidR="008E1FCF" w:rsidRPr="00416B28">
          <w:rPr>
            <w:webHidden/>
          </w:rPr>
        </w:r>
        <w:r w:rsidR="008E1FCF" w:rsidRPr="00416B28">
          <w:rPr>
            <w:webHidden/>
          </w:rPr>
          <w:fldChar w:fldCharType="separate"/>
        </w:r>
        <w:r>
          <w:rPr>
            <w:noProof/>
            <w:webHidden/>
          </w:rPr>
          <w:t>11</w:t>
        </w:r>
        <w:r w:rsidR="008E1FCF" w:rsidRPr="00416B28">
          <w:rPr>
            <w:webHidden/>
          </w:rPr>
          <w:fldChar w:fldCharType="end"/>
        </w:r>
      </w:hyperlink>
    </w:p>
    <w:p w14:paraId="3422C416" w14:textId="1E214DE7" w:rsidR="008E1FCF" w:rsidRPr="00416B28" w:rsidRDefault="00C140BD">
      <w:pPr>
        <w:pStyle w:val="TDC2"/>
        <w:rPr>
          <w:rFonts w:ascii="Calibri" w:hAnsi="Calibri"/>
          <w:sz w:val="22"/>
          <w:szCs w:val="22"/>
        </w:rPr>
      </w:pPr>
      <w:hyperlink w:anchor="_Toc25149165" w:history="1">
        <w:r w:rsidR="008E1FCF" w:rsidRPr="00416B28">
          <w:rPr>
            <w:rStyle w:val="Hipervnculo"/>
          </w:rPr>
          <w:t>29.- Aclaración de ofertas</w:t>
        </w:r>
        <w:r w:rsidR="008E1FCF" w:rsidRPr="00416B28">
          <w:rPr>
            <w:webHidden/>
          </w:rPr>
          <w:tab/>
        </w:r>
        <w:r w:rsidR="008E1FCF" w:rsidRPr="00416B28">
          <w:rPr>
            <w:webHidden/>
          </w:rPr>
          <w:fldChar w:fldCharType="begin"/>
        </w:r>
        <w:r w:rsidR="008E1FCF" w:rsidRPr="00416B28">
          <w:rPr>
            <w:webHidden/>
          </w:rPr>
          <w:instrText xml:space="preserve"> PAGEREF _Toc25149165 \h </w:instrText>
        </w:r>
        <w:r w:rsidR="008E1FCF" w:rsidRPr="00416B28">
          <w:rPr>
            <w:webHidden/>
          </w:rPr>
        </w:r>
        <w:r w:rsidR="008E1FCF" w:rsidRPr="00416B28">
          <w:rPr>
            <w:webHidden/>
          </w:rPr>
          <w:fldChar w:fldCharType="separate"/>
        </w:r>
        <w:r>
          <w:rPr>
            <w:noProof/>
            <w:webHidden/>
          </w:rPr>
          <w:t>12</w:t>
        </w:r>
        <w:r w:rsidR="008E1FCF" w:rsidRPr="00416B28">
          <w:rPr>
            <w:webHidden/>
          </w:rPr>
          <w:fldChar w:fldCharType="end"/>
        </w:r>
      </w:hyperlink>
    </w:p>
    <w:p w14:paraId="34C95EB4" w14:textId="34F457F9" w:rsidR="008E1FCF" w:rsidRPr="00416B28" w:rsidRDefault="00C140BD">
      <w:pPr>
        <w:pStyle w:val="TDC2"/>
        <w:rPr>
          <w:rFonts w:ascii="Calibri" w:hAnsi="Calibri"/>
          <w:sz w:val="22"/>
          <w:szCs w:val="22"/>
        </w:rPr>
      </w:pPr>
      <w:hyperlink w:anchor="_Toc25149166" w:history="1">
        <w:r w:rsidR="008E1FCF" w:rsidRPr="00416B28">
          <w:rPr>
            <w:rStyle w:val="Hipervnculo"/>
          </w:rPr>
          <w:t>30.- Ofertas con valores anormalmente bajos</w:t>
        </w:r>
        <w:r w:rsidR="008E1FCF" w:rsidRPr="00416B28">
          <w:rPr>
            <w:webHidden/>
          </w:rPr>
          <w:tab/>
        </w:r>
        <w:r w:rsidR="008E1FCF" w:rsidRPr="00416B28">
          <w:rPr>
            <w:webHidden/>
          </w:rPr>
          <w:fldChar w:fldCharType="begin"/>
        </w:r>
        <w:r w:rsidR="008E1FCF" w:rsidRPr="00416B28">
          <w:rPr>
            <w:webHidden/>
          </w:rPr>
          <w:instrText xml:space="preserve"> PAGEREF _Toc25149166 \h </w:instrText>
        </w:r>
        <w:r w:rsidR="008E1FCF" w:rsidRPr="00416B28">
          <w:rPr>
            <w:webHidden/>
          </w:rPr>
        </w:r>
        <w:r w:rsidR="008E1FCF" w:rsidRPr="00416B28">
          <w:rPr>
            <w:webHidden/>
          </w:rPr>
          <w:fldChar w:fldCharType="separate"/>
        </w:r>
        <w:r>
          <w:rPr>
            <w:noProof/>
            <w:webHidden/>
          </w:rPr>
          <w:t>12</w:t>
        </w:r>
        <w:r w:rsidR="008E1FCF" w:rsidRPr="00416B28">
          <w:rPr>
            <w:webHidden/>
          </w:rPr>
          <w:fldChar w:fldCharType="end"/>
        </w:r>
      </w:hyperlink>
    </w:p>
    <w:p w14:paraId="2C42E9A5" w14:textId="4E2B1718" w:rsidR="008E1FCF" w:rsidRPr="00416B28" w:rsidRDefault="00C140BD">
      <w:pPr>
        <w:pStyle w:val="TDC2"/>
        <w:rPr>
          <w:rFonts w:ascii="Calibri" w:hAnsi="Calibri"/>
          <w:sz w:val="22"/>
          <w:szCs w:val="22"/>
        </w:rPr>
      </w:pPr>
      <w:hyperlink w:anchor="_Toc25149167" w:history="1">
        <w:r w:rsidR="008E1FCF" w:rsidRPr="00416B28">
          <w:rPr>
            <w:rStyle w:val="Hipervnculo"/>
          </w:rPr>
          <w:t>31.- Sucesión en el procedimiento</w:t>
        </w:r>
        <w:r w:rsidR="008E1FCF" w:rsidRPr="00416B28">
          <w:rPr>
            <w:webHidden/>
          </w:rPr>
          <w:tab/>
        </w:r>
        <w:r w:rsidR="008E1FCF" w:rsidRPr="00416B28">
          <w:rPr>
            <w:webHidden/>
          </w:rPr>
          <w:fldChar w:fldCharType="begin"/>
        </w:r>
        <w:r w:rsidR="008E1FCF" w:rsidRPr="00416B28">
          <w:rPr>
            <w:webHidden/>
          </w:rPr>
          <w:instrText xml:space="preserve"> PAGEREF _Toc25149167 \h </w:instrText>
        </w:r>
        <w:r w:rsidR="008E1FCF" w:rsidRPr="00416B28">
          <w:rPr>
            <w:webHidden/>
          </w:rPr>
        </w:r>
        <w:r w:rsidR="008E1FCF" w:rsidRPr="00416B28">
          <w:rPr>
            <w:webHidden/>
          </w:rPr>
          <w:fldChar w:fldCharType="separate"/>
        </w:r>
        <w:r>
          <w:rPr>
            <w:noProof/>
            <w:webHidden/>
          </w:rPr>
          <w:t>12</w:t>
        </w:r>
        <w:r w:rsidR="008E1FCF" w:rsidRPr="00416B28">
          <w:rPr>
            <w:webHidden/>
          </w:rPr>
          <w:fldChar w:fldCharType="end"/>
        </w:r>
      </w:hyperlink>
    </w:p>
    <w:p w14:paraId="1E0A3902" w14:textId="3992BBBA" w:rsidR="008E1FCF" w:rsidRPr="00416B28" w:rsidRDefault="00C140BD">
      <w:pPr>
        <w:pStyle w:val="TDC2"/>
        <w:rPr>
          <w:rFonts w:ascii="Calibri" w:hAnsi="Calibri"/>
          <w:sz w:val="22"/>
          <w:szCs w:val="22"/>
        </w:rPr>
      </w:pPr>
      <w:hyperlink w:anchor="_Toc25149168" w:history="1">
        <w:r w:rsidR="008E1FCF" w:rsidRPr="00416B28">
          <w:rPr>
            <w:rStyle w:val="Hipervnculo"/>
          </w:rPr>
          <w:t>32.- Decisión de no adjudicar o celebrar el contrato y desistimiento del procedimiento de adjudicación por el órgano de contratación</w:t>
        </w:r>
        <w:r w:rsidR="008E1FCF" w:rsidRPr="00416B28">
          <w:rPr>
            <w:webHidden/>
          </w:rPr>
          <w:tab/>
        </w:r>
        <w:r w:rsidR="008E1FCF" w:rsidRPr="00416B28">
          <w:rPr>
            <w:webHidden/>
          </w:rPr>
          <w:fldChar w:fldCharType="begin"/>
        </w:r>
        <w:r w:rsidR="008E1FCF" w:rsidRPr="00416B28">
          <w:rPr>
            <w:webHidden/>
          </w:rPr>
          <w:instrText xml:space="preserve"> PAGEREF _Toc25149168 \h </w:instrText>
        </w:r>
        <w:r w:rsidR="008E1FCF" w:rsidRPr="00416B28">
          <w:rPr>
            <w:webHidden/>
          </w:rPr>
        </w:r>
        <w:r w:rsidR="008E1FCF" w:rsidRPr="00416B28">
          <w:rPr>
            <w:webHidden/>
          </w:rPr>
          <w:fldChar w:fldCharType="separate"/>
        </w:r>
        <w:r>
          <w:rPr>
            <w:noProof/>
            <w:webHidden/>
          </w:rPr>
          <w:t>12</w:t>
        </w:r>
        <w:r w:rsidR="008E1FCF" w:rsidRPr="00416B28">
          <w:rPr>
            <w:webHidden/>
          </w:rPr>
          <w:fldChar w:fldCharType="end"/>
        </w:r>
      </w:hyperlink>
    </w:p>
    <w:p w14:paraId="0939C1F2" w14:textId="0F237288" w:rsidR="008E1FCF" w:rsidRPr="00416B28" w:rsidRDefault="00C140BD">
      <w:pPr>
        <w:pStyle w:val="TDC2"/>
        <w:rPr>
          <w:rFonts w:ascii="Calibri" w:hAnsi="Calibri"/>
          <w:sz w:val="22"/>
          <w:szCs w:val="22"/>
        </w:rPr>
      </w:pPr>
      <w:hyperlink w:anchor="_Toc25149169" w:history="1">
        <w:r w:rsidR="008E1FCF" w:rsidRPr="00416B28">
          <w:rPr>
            <w:rStyle w:val="Hipervnculo"/>
          </w:rPr>
          <w:t>33.- Adjudicación</w:t>
        </w:r>
        <w:r w:rsidR="008E1FCF" w:rsidRPr="00416B28">
          <w:rPr>
            <w:webHidden/>
          </w:rPr>
          <w:tab/>
        </w:r>
        <w:r w:rsidR="008E1FCF" w:rsidRPr="00416B28">
          <w:rPr>
            <w:webHidden/>
          </w:rPr>
          <w:fldChar w:fldCharType="begin"/>
        </w:r>
        <w:r w:rsidR="008E1FCF" w:rsidRPr="00416B28">
          <w:rPr>
            <w:webHidden/>
          </w:rPr>
          <w:instrText xml:space="preserve"> PAGEREF _Toc25149169 \h </w:instrText>
        </w:r>
        <w:r w:rsidR="008E1FCF" w:rsidRPr="00416B28">
          <w:rPr>
            <w:webHidden/>
          </w:rPr>
        </w:r>
        <w:r w:rsidR="008E1FCF" w:rsidRPr="00416B28">
          <w:rPr>
            <w:webHidden/>
          </w:rPr>
          <w:fldChar w:fldCharType="separate"/>
        </w:r>
        <w:r>
          <w:rPr>
            <w:noProof/>
            <w:webHidden/>
          </w:rPr>
          <w:t>12</w:t>
        </w:r>
        <w:r w:rsidR="008E1FCF" w:rsidRPr="00416B28">
          <w:rPr>
            <w:webHidden/>
          </w:rPr>
          <w:fldChar w:fldCharType="end"/>
        </w:r>
      </w:hyperlink>
    </w:p>
    <w:p w14:paraId="07D20795" w14:textId="7A3800A2" w:rsidR="008E1FCF" w:rsidRPr="00416B28" w:rsidRDefault="00C140BD">
      <w:pPr>
        <w:pStyle w:val="TDC3"/>
        <w:tabs>
          <w:tab w:val="right" w:leader="dot" w:pos="8494"/>
        </w:tabs>
        <w:rPr>
          <w:rFonts w:ascii="Calibri" w:hAnsi="Calibri"/>
          <w:sz w:val="22"/>
          <w:szCs w:val="22"/>
        </w:rPr>
      </w:pPr>
      <w:hyperlink w:anchor="_Toc25149170" w:history="1">
        <w:r w:rsidR="008E1FCF" w:rsidRPr="00416B28">
          <w:rPr>
            <w:rStyle w:val="Hipervnculo"/>
          </w:rPr>
          <w:t>33.1.- Clasificación de las ofertas y propuesta de adjudicación</w:t>
        </w:r>
        <w:r w:rsidR="008E1FCF" w:rsidRPr="00416B28">
          <w:rPr>
            <w:webHidden/>
          </w:rPr>
          <w:tab/>
        </w:r>
        <w:r w:rsidR="008E1FCF" w:rsidRPr="00416B28">
          <w:rPr>
            <w:webHidden/>
          </w:rPr>
          <w:fldChar w:fldCharType="begin"/>
        </w:r>
        <w:r w:rsidR="008E1FCF" w:rsidRPr="00416B28">
          <w:rPr>
            <w:webHidden/>
          </w:rPr>
          <w:instrText xml:space="preserve"> PAGEREF _Toc25149170 \h </w:instrText>
        </w:r>
        <w:r w:rsidR="008E1FCF" w:rsidRPr="00416B28">
          <w:rPr>
            <w:webHidden/>
          </w:rPr>
        </w:r>
        <w:r w:rsidR="008E1FCF" w:rsidRPr="00416B28">
          <w:rPr>
            <w:webHidden/>
          </w:rPr>
          <w:fldChar w:fldCharType="separate"/>
        </w:r>
        <w:r>
          <w:rPr>
            <w:noProof/>
            <w:webHidden/>
          </w:rPr>
          <w:t>12</w:t>
        </w:r>
        <w:r w:rsidR="008E1FCF" w:rsidRPr="00416B28">
          <w:rPr>
            <w:webHidden/>
          </w:rPr>
          <w:fldChar w:fldCharType="end"/>
        </w:r>
      </w:hyperlink>
    </w:p>
    <w:p w14:paraId="1F79881E" w14:textId="4E2CF50E" w:rsidR="008E1FCF" w:rsidRPr="00416B28" w:rsidRDefault="00C140BD">
      <w:pPr>
        <w:pStyle w:val="TDC3"/>
        <w:tabs>
          <w:tab w:val="right" w:leader="dot" w:pos="8494"/>
        </w:tabs>
        <w:rPr>
          <w:rFonts w:ascii="Calibri" w:hAnsi="Calibri"/>
          <w:sz w:val="22"/>
          <w:szCs w:val="22"/>
        </w:rPr>
      </w:pPr>
      <w:hyperlink w:anchor="_Toc25149171" w:history="1">
        <w:r w:rsidR="008E1FCF" w:rsidRPr="00416B28">
          <w:rPr>
            <w:rStyle w:val="Hipervnculo"/>
          </w:rPr>
          <w:t>33.2.- Presentación de la documentación justificativa del cumplimiento de los requisitos previos por la licitadora que haya presentado la oferta con mejor relación calidad-precio</w:t>
        </w:r>
        <w:r w:rsidR="008E1FCF" w:rsidRPr="00416B28">
          <w:rPr>
            <w:webHidden/>
          </w:rPr>
          <w:tab/>
        </w:r>
        <w:r w:rsidR="008E1FCF" w:rsidRPr="00416B28">
          <w:rPr>
            <w:webHidden/>
          </w:rPr>
          <w:fldChar w:fldCharType="begin"/>
        </w:r>
        <w:r w:rsidR="008E1FCF" w:rsidRPr="00416B28">
          <w:rPr>
            <w:webHidden/>
          </w:rPr>
          <w:instrText xml:space="preserve"> PAGEREF _Toc25149171 \h </w:instrText>
        </w:r>
        <w:r w:rsidR="008E1FCF" w:rsidRPr="00416B28">
          <w:rPr>
            <w:webHidden/>
          </w:rPr>
        </w:r>
        <w:r w:rsidR="008E1FCF" w:rsidRPr="00416B28">
          <w:rPr>
            <w:webHidden/>
          </w:rPr>
          <w:fldChar w:fldCharType="separate"/>
        </w:r>
        <w:r>
          <w:rPr>
            <w:noProof/>
            <w:webHidden/>
          </w:rPr>
          <w:t>13</w:t>
        </w:r>
        <w:r w:rsidR="008E1FCF" w:rsidRPr="00416B28">
          <w:rPr>
            <w:webHidden/>
          </w:rPr>
          <w:fldChar w:fldCharType="end"/>
        </w:r>
      </w:hyperlink>
    </w:p>
    <w:p w14:paraId="1467A817" w14:textId="07BCD9FC" w:rsidR="008E1FCF" w:rsidRPr="00416B28" w:rsidRDefault="00C140BD">
      <w:pPr>
        <w:pStyle w:val="TDC3"/>
        <w:tabs>
          <w:tab w:val="right" w:leader="dot" w:pos="8494"/>
        </w:tabs>
        <w:rPr>
          <w:rFonts w:ascii="Calibri" w:hAnsi="Calibri"/>
          <w:sz w:val="22"/>
          <w:szCs w:val="22"/>
        </w:rPr>
      </w:pPr>
      <w:hyperlink w:anchor="_Toc25149172" w:history="1">
        <w:r w:rsidR="008E1FCF" w:rsidRPr="00416B28">
          <w:rPr>
            <w:rStyle w:val="Hipervnculo"/>
          </w:rPr>
          <w:t>33.3.- Garantía definitiva</w:t>
        </w:r>
        <w:r w:rsidR="008E1FCF" w:rsidRPr="00416B28">
          <w:rPr>
            <w:webHidden/>
          </w:rPr>
          <w:tab/>
        </w:r>
        <w:r w:rsidR="008E1FCF" w:rsidRPr="00416B28">
          <w:rPr>
            <w:webHidden/>
          </w:rPr>
          <w:fldChar w:fldCharType="begin"/>
        </w:r>
        <w:r w:rsidR="008E1FCF" w:rsidRPr="00416B28">
          <w:rPr>
            <w:webHidden/>
          </w:rPr>
          <w:instrText xml:space="preserve"> PAGEREF _Toc25149172 \h </w:instrText>
        </w:r>
        <w:r w:rsidR="008E1FCF" w:rsidRPr="00416B28">
          <w:rPr>
            <w:webHidden/>
          </w:rPr>
        </w:r>
        <w:r w:rsidR="008E1FCF" w:rsidRPr="00416B28">
          <w:rPr>
            <w:webHidden/>
          </w:rPr>
          <w:fldChar w:fldCharType="separate"/>
        </w:r>
        <w:r>
          <w:rPr>
            <w:noProof/>
            <w:webHidden/>
          </w:rPr>
          <w:t>15</w:t>
        </w:r>
        <w:r w:rsidR="008E1FCF" w:rsidRPr="00416B28">
          <w:rPr>
            <w:webHidden/>
          </w:rPr>
          <w:fldChar w:fldCharType="end"/>
        </w:r>
      </w:hyperlink>
    </w:p>
    <w:p w14:paraId="67A82EE1" w14:textId="610F6DC6" w:rsidR="008E1FCF" w:rsidRPr="00416B28" w:rsidRDefault="00C140BD">
      <w:pPr>
        <w:pStyle w:val="TDC3"/>
        <w:tabs>
          <w:tab w:val="right" w:leader="dot" w:pos="8494"/>
        </w:tabs>
        <w:rPr>
          <w:rFonts w:ascii="Calibri" w:hAnsi="Calibri"/>
          <w:sz w:val="22"/>
          <w:szCs w:val="22"/>
        </w:rPr>
      </w:pPr>
      <w:hyperlink w:anchor="_Toc25149173" w:history="1">
        <w:r w:rsidR="008E1FCF" w:rsidRPr="00416B28">
          <w:rPr>
            <w:rStyle w:val="Hipervnculo"/>
          </w:rPr>
          <w:t>33.4.- Adjudicación</w:t>
        </w:r>
        <w:r w:rsidR="008E1FCF" w:rsidRPr="00416B28">
          <w:rPr>
            <w:webHidden/>
          </w:rPr>
          <w:tab/>
        </w:r>
        <w:r w:rsidR="008E1FCF" w:rsidRPr="00416B28">
          <w:rPr>
            <w:webHidden/>
          </w:rPr>
          <w:fldChar w:fldCharType="begin"/>
        </w:r>
        <w:r w:rsidR="008E1FCF" w:rsidRPr="00416B28">
          <w:rPr>
            <w:webHidden/>
          </w:rPr>
          <w:instrText xml:space="preserve"> PAGEREF _Toc25149173 \h </w:instrText>
        </w:r>
        <w:r w:rsidR="008E1FCF" w:rsidRPr="00416B28">
          <w:rPr>
            <w:webHidden/>
          </w:rPr>
        </w:r>
        <w:r w:rsidR="008E1FCF" w:rsidRPr="00416B28">
          <w:rPr>
            <w:webHidden/>
          </w:rPr>
          <w:fldChar w:fldCharType="separate"/>
        </w:r>
        <w:r>
          <w:rPr>
            <w:noProof/>
            <w:webHidden/>
          </w:rPr>
          <w:t>16</w:t>
        </w:r>
        <w:r w:rsidR="008E1FCF" w:rsidRPr="00416B28">
          <w:rPr>
            <w:webHidden/>
          </w:rPr>
          <w:fldChar w:fldCharType="end"/>
        </w:r>
      </w:hyperlink>
    </w:p>
    <w:p w14:paraId="3A1B543E" w14:textId="349A011E" w:rsidR="008E1FCF" w:rsidRPr="00416B28" w:rsidRDefault="00C140BD">
      <w:pPr>
        <w:pStyle w:val="TDC2"/>
        <w:rPr>
          <w:rFonts w:ascii="Calibri" w:hAnsi="Calibri"/>
          <w:sz w:val="22"/>
          <w:szCs w:val="22"/>
        </w:rPr>
      </w:pPr>
      <w:hyperlink w:anchor="_Toc25149174" w:history="1">
        <w:r w:rsidR="008E1FCF" w:rsidRPr="00416B28">
          <w:rPr>
            <w:rStyle w:val="Hipervnculo"/>
          </w:rPr>
          <w:t>34.- Formalización del contrato</w:t>
        </w:r>
        <w:r w:rsidR="008E1FCF" w:rsidRPr="00416B28">
          <w:rPr>
            <w:webHidden/>
          </w:rPr>
          <w:tab/>
        </w:r>
        <w:r w:rsidR="008E1FCF" w:rsidRPr="00416B28">
          <w:rPr>
            <w:webHidden/>
          </w:rPr>
          <w:fldChar w:fldCharType="begin"/>
        </w:r>
        <w:r w:rsidR="008E1FCF" w:rsidRPr="00416B28">
          <w:rPr>
            <w:webHidden/>
          </w:rPr>
          <w:instrText xml:space="preserve"> PAGEREF _Toc25149174 \h </w:instrText>
        </w:r>
        <w:r w:rsidR="008E1FCF" w:rsidRPr="00416B28">
          <w:rPr>
            <w:webHidden/>
          </w:rPr>
        </w:r>
        <w:r w:rsidR="008E1FCF" w:rsidRPr="00416B28">
          <w:rPr>
            <w:webHidden/>
          </w:rPr>
          <w:fldChar w:fldCharType="separate"/>
        </w:r>
        <w:r>
          <w:rPr>
            <w:noProof/>
            <w:webHidden/>
          </w:rPr>
          <w:t>17</w:t>
        </w:r>
        <w:r w:rsidR="008E1FCF" w:rsidRPr="00416B28">
          <w:rPr>
            <w:webHidden/>
          </w:rPr>
          <w:fldChar w:fldCharType="end"/>
        </w:r>
      </w:hyperlink>
    </w:p>
    <w:p w14:paraId="457B9495" w14:textId="4364575D" w:rsidR="008E1FCF" w:rsidRPr="00416B28" w:rsidRDefault="00C140BD">
      <w:pPr>
        <w:pStyle w:val="TDC1"/>
        <w:rPr>
          <w:rFonts w:ascii="Calibri" w:hAnsi="Calibri"/>
          <w:b w:val="0"/>
          <w:sz w:val="22"/>
          <w:szCs w:val="22"/>
          <w:lang w:val="es-ES"/>
        </w:rPr>
      </w:pPr>
      <w:hyperlink w:anchor="_Toc25149175" w:history="1">
        <w:r w:rsidR="008E1FCF" w:rsidRPr="00416B28">
          <w:rPr>
            <w:rStyle w:val="Hipervnculo"/>
            <w:lang w:val="es-ES"/>
          </w:rPr>
          <w:t>CAPÍTULO III - EJECUCIÓN DEL CONTRATO</w:t>
        </w:r>
        <w:r w:rsidR="008E1FCF" w:rsidRPr="00416B28">
          <w:rPr>
            <w:webHidden/>
            <w:lang w:val="es-ES"/>
          </w:rPr>
          <w:tab/>
        </w:r>
        <w:r w:rsidR="008E1FCF" w:rsidRPr="00416B28">
          <w:rPr>
            <w:webHidden/>
            <w:lang w:val="es-ES"/>
          </w:rPr>
          <w:fldChar w:fldCharType="begin"/>
        </w:r>
        <w:r w:rsidR="008E1FCF" w:rsidRPr="00416B28">
          <w:rPr>
            <w:webHidden/>
            <w:lang w:val="es-ES"/>
          </w:rPr>
          <w:instrText xml:space="preserve"> PAGEREF _Toc25149175 \h </w:instrText>
        </w:r>
        <w:r w:rsidR="008E1FCF" w:rsidRPr="00416B28">
          <w:rPr>
            <w:webHidden/>
            <w:lang w:val="es-ES"/>
          </w:rPr>
        </w:r>
        <w:r w:rsidR="008E1FCF" w:rsidRPr="00416B28">
          <w:rPr>
            <w:webHidden/>
            <w:lang w:val="es-ES"/>
          </w:rPr>
          <w:fldChar w:fldCharType="separate"/>
        </w:r>
        <w:r>
          <w:rPr>
            <w:noProof/>
            <w:webHidden/>
            <w:lang w:val="es-ES"/>
          </w:rPr>
          <w:t>18</w:t>
        </w:r>
        <w:r w:rsidR="008E1FCF" w:rsidRPr="00416B28">
          <w:rPr>
            <w:webHidden/>
            <w:lang w:val="es-ES"/>
          </w:rPr>
          <w:fldChar w:fldCharType="end"/>
        </w:r>
      </w:hyperlink>
    </w:p>
    <w:p w14:paraId="30FFEB9A" w14:textId="56F24630" w:rsidR="008E1FCF" w:rsidRPr="00416B28" w:rsidRDefault="00C140BD">
      <w:pPr>
        <w:pStyle w:val="TDC2"/>
        <w:rPr>
          <w:rFonts w:ascii="Calibri" w:hAnsi="Calibri"/>
          <w:sz w:val="22"/>
          <w:szCs w:val="22"/>
        </w:rPr>
      </w:pPr>
      <w:hyperlink w:anchor="_Toc25149176" w:history="1">
        <w:r w:rsidR="008E1FCF" w:rsidRPr="00416B28">
          <w:rPr>
            <w:rStyle w:val="Hipervnculo"/>
          </w:rPr>
          <w:t>35.- Responsable del contrato</w:t>
        </w:r>
        <w:r w:rsidR="008E1FCF" w:rsidRPr="00416B28">
          <w:rPr>
            <w:webHidden/>
          </w:rPr>
          <w:tab/>
        </w:r>
        <w:r w:rsidR="008E1FCF" w:rsidRPr="00416B28">
          <w:rPr>
            <w:webHidden/>
          </w:rPr>
          <w:fldChar w:fldCharType="begin"/>
        </w:r>
        <w:r w:rsidR="008E1FCF" w:rsidRPr="00416B28">
          <w:rPr>
            <w:webHidden/>
          </w:rPr>
          <w:instrText xml:space="preserve"> PAGEREF _Toc25149176 \h </w:instrText>
        </w:r>
        <w:r w:rsidR="008E1FCF" w:rsidRPr="00416B28">
          <w:rPr>
            <w:webHidden/>
          </w:rPr>
        </w:r>
        <w:r w:rsidR="008E1FCF" w:rsidRPr="00416B28">
          <w:rPr>
            <w:webHidden/>
          </w:rPr>
          <w:fldChar w:fldCharType="separate"/>
        </w:r>
        <w:r>
          <w:rPr>
            <w:noProof/>
            <w:webHidden/>
          </w:rPr>
          <w:t>18</w:t>
        </w:r>
        <w:r w:rsidR="008E1FCF" w:rsidRPr="00416B28">
          <w:rPr>
            <w:webHidden/>
          </w:rPr>
          <w:fldChar w:fldCharType="end"/>
        </w:r>
      </w:hyperlink>
    </w:p>
    <w:p w14:paraId="64FE33C2" w14:textId="4B0A3ADF" w:rsidR="008E1FCF" w:rsidRPr="00416B28" w:rsidRDefault="00C140BD">
      <w:pPr>
        <w:pStyle w:val="TDC2"/>
        <w:rPr>
          <w:rFonts w:ascii="Calibri" w:hAnsi="Calibri"/>
          <w:sz w:val="22"/>
          <w:szCs w:val="22"/>
        </w:rPr>
      </w:pPr>
      <w:hyperlink w:anchor="_Toc25149177" w:history="1">
        <w:r w:rsidR="008E1FCF" w:rsidRPr="00416B28">
          <w:rPr>
            <w:rStyle w:val="Hipervnculo"/>
          </w:rPr>
          <w:t>36.- Sucesión en la persona de la contratista</w:t>
        </w:r>
        <w:r w:rsidR="008E1FCF" w:rsidRPr="00416B28">
          <w:rPr>
            <w:webHidden/>
          </w:rPr>
          <w:tab/>
        </w:r>
        <w:r w:rsidR="008E1FCF" w:rsidRPr="00416B28">
          <w:rPr>
            <w:webHidden/>
          </w:rPr>
          <w:fldChar w:fldCharType="begin"/>
        </w:r>
        <w:r w:rsidR="008E1FCF" w:rsidRPr="00416B28">
          <w:rPr>
            <w:webHidden/>
          </w:rPr>
          <w:instrText xml:space="preserve"> PAGEREF _Toc25149177 \h </w:instrText>
        </w:r>
        <w:r w:rsidR="008E1FCF" w:rsidRPr="00416B28">
          <w:rPr>
            <w:webHidden/>
          </w:rPr>
        </w:r>
        <w:r w:rsidR="008E1FCF" w:rsidRPr="00416B28">
          <w:rPr>
            <w:webHidden/>
          </w:rPr>
          <w:fldChar w:fldCharType="separate"/>
        </w:r>
        <w:r>
          <w:rPr>
            <w:noProof/>
            <w:webHidden/>
          </w:rPr>
          <w:t>18</w:t>
        </w:r>
        <w:r w:rsidR="008E1FCF" w:rsidRPr="00416B28">
          <w:rPr>
            <w:webHidden/>
          </w:rPr>
          <w:fldChar w:fldCharType="end"/>
        </w:r>
      </w:hyperlink>
    </w:p>
    <w:p w14:paraId="071477E4" w14:textId="198E5C9C" w:rsidR="008E1FCF" w:rsidRPr="00416B28" w:rsidRDefault="00C140BD">
      <w:pPr>
        <w:pStyle w:val="TDC2"/>
        <w:rPr>
          <w:rFonts w:ascii="Calibri" w:hAnsi="Calibri"/>
          <w:sz w:val="22"/>
          <w:szCs w:val="22"/>
        </w:rPr>
      </w:pPr>
      <w:hyperlink w:anchor="_Toc25149178" w:history="1">
        <w:r w:rsidR="008E1FCF" w:rsidRPr="00416B28">
          <w:rPr>
            <w:rStyle w:val="Hipervnculo"/>
          </w:rPr>
          <w:t>37.- Cesión del contrato</w:t>
        </w:r>
        <w:r w:rsidR="008E1FCF" w:rsidRPr="00416B28">
          <w:rPr>
            <w:webHidden/>
          </w:rPr>
          <w:tab/>
        </w:r>
        <w:r w:rsidR="008E1FCF" w:rsidRPr="00416B28">
          <w:rPr>
            <w:webHidden/>
          </w:rPr>
          <w:fldChar w:fldCharType="begin"/>
        </w:r>
        <w:r w:rsidR="008E1FCF" w:rsidRPr="00416B28">
          <w:rPr>
            <w:webHidden/>
          </w:rPr>
          <w:instrText xml:space="preserve"> PAGEREF _Toc25149178 \h </w:instrText>
        </w:r>
        <w:r w:rsidR="008E1FCF" w:rsidRPr="00416B28">
          <w:rPr>
            <w:webHidden/>
          </w:rPr>
        </w:r>
        <w:r w:rsidR="008E1FCF" w:rsidRPr="00416B28">
          <w:rPr>
            <w:webHidden/>
          </w:rPr>
          <w:fldChar w:fldCharType="separate"/>
        </w:r>
        <w:r>
          <w:rPr>
            <w:noProof/>
            <w:webHidden/>
          </w:rPr>
          <w:t>19</w:t>
        </w:r>
        <w:r w:rsidR="008E1FCF" w:rsidRPr="00416B28">
          <w:rPr>
            <w:webHidden/>
          </w:rPr>
          <w:fldChar w:fldCharType="end"/>
        </w:r>
      </w:hyperlink>
    </w:p>
    <w:p w14:paraId="37481436" w14:textId="1FFD8D4F" w:rsidR="008E1FCF" w:rsidRPr="00416B28" w:rsidRDefault="00C140BD">
      <w:pPr>
        <w:pStyle w:val="TDC2"/>
        <w:rPr>
          <w:rFonts w:ascii="Calibri" w:hAnsi="Calibri"/>
          <w:sz w:val="22"/>
          <w:szCs w:val="22"/>
        </w:rPr>
      </w:pPr>
      <w:hyperlink w:anchor="_Toc25149179" w:history="1">
        <w:r w:rsidR="008E1FCF" w:rsidRPr="00416B28">
          <w:rPr>
            <w:rStyle w:val="Hipervnculo"/>
          </w:rPr>
          <w:t>38.- Condiciones y obligaciones de la empresa contratista</w:t>
        </w:r>
        <w:r w:rsidR="008E1FCF" w:rsidRPr="00416B28">
          <w:rPr>
            <w:webHidden/>
          </w:rPr>
          <w:tab/>
        </w:r>
        <w:r w:rsidR="008E1FCF" w:rsidRPr="00416B28">
          <w:rPr>
            <w:webHidden/>
          </w:rPr>
          <w:fldChar w:fldCharType="begin"/>
        </w:r>
        <w:r w:rsidR="008E1FCF" w:rsidRPr="00416B28">
          <w:rPr>
            <w:webHidden/>
          </w:rPr>
          <w:instrText xml:space="preserve"> PAGEREF _Toc25149179 \h </w:instrText>
        </w:r>
        <w:r w:rsidR="008E1FCF" w:rsidRPr="00416B28">
          <w:rPr>
            <w:webHidden/>
          </w:rPr>
        </w:r>
        <w:r w:rsidR="008E1FCF" w:rsidRPr="00416B28">
          <w:rPr>
            <w:webHidden/>
          </w:rPr>
          <w:fldChar w:fldCharType="separate"/>
        </w:r>
        <w:r>
          <w:rPr>
            <w:noProof/>
            <w:webHidden/>
          </w:rPr>
          <w:t>19</w:t>
        </w:r>
        <w:r w:rsidR="008E1FCF" w:rsidRPr="00416B28">
          <w:rPr>
            <w:webHidden/>
          </w:rPr>
          <w:fldChar w:fldCharType="end"/>
        </w:r>
      </w:hyperlink>
    </w:p>
    <w:p w14:paraId="633C1FCD" w14:textId="1A869CEF" w:rsidR="008E1FCF" w:rsidRPr="00416B28" w:rsidRDefault="00C140BD">
      <w:pPr>
        <w:pStyle w:val="TDC3"/>
        <w:tabs>
          <w:tab w:val="right" w:leader="dot" w:pos="8494"/>
        </w:tabs>
        <w:rPr>
          <w:rFonts w:ascii="Calibri" w:hAnsi="Calibri"/>
          <w:sz w:val="22"/>
          <w:szCs w:val="22"/>
        </w:rPr>
      </w:pPr>
      <w:hyperlink w:anchor="_Toc25149180" w:history="1">
        <w:r w:rsidR="008E1FCF" w:rsidRPr="00416B28">
          <w:rPr>
            <w:rStyle w:val="Hipervnculo"/>
          </w:rPr>
          <w:t>38.1.- Condiciones generales</w:t>
        </w:r>
        <w:r w:rsidR="008E1FCF" w:rsidRPr="00416B28">
          <w:rPr>
            <w:webHidden/>
          </w:rPr>
          <w:tab/>
        </w:r>
        <w:r w:rsidR="008E1FCF" w:rsidRPr="00416B28">
          <w:rPr>
            <w:webHidden/>
          </w:rPr>
          <w:fldChar w:fldCharType="begin"/>
        </w:r>
        <w:r w:rsidR="008E1FCF" w:rsidRPr="00416B28">
          <w:rPr>
            <w:webHidden/>
          </w:rPr>
          <w:instrText xml:space="preserve"> PAGEREF _Toc25149180 \h </w:instrText>
        </w:r>
        <w:r w:rsidR="008E1FCF" w:rsidRPr="00416B28">
          <w:rPr>
            <w:webHidden/>
          </w:rPr>
        </w:r>
        <w:r w:rsidR="008E1FCF" w:rsidRPr="00416B28">
          <w:rPr>
            <w:webHidden/>
          </w:rPr>
          <w:fldChar w:fldCharType="separate"/>
        </w:r>
        <w:r>
          <w:rPr>
            <w:noProof/>
            <w:webHidden/>
          </w:rPr>
          <w:t>19</w:t>
        </w:r>
        <w:r w:rsidR="008E1FCF" w:rsidRPr="00416B28">
          <w:rPr>
            <w:webHidden/>
          </w:rPr>
          <w:fldChar w:fldCharType="end"/>
        </w:r>
      </w:hyperlink>
    </w:p>
    <w:p w14:paraId="149CE08E" w14:textId="4BADA34B" w:rsidR="008E1FCF" w:rsidRPr="00416B28" w:rsidRDefault="00C140BD">
      <w:pPr>
        <w:pStyle w:val="TDC3"/>
        <w:tabs>
          <w:tab w:val="right" w:leader="dot" w:pos="8494"/>
        </w:tabs>
        <w:rPr>
          <w:rFonts w:ascii="Calibri" w:hAnsi="Calibri"/>
          <w:sz w:val="22"/>
          <w:szCs w:val="22"/>
        </w:rPr>
      </w:pPr>
      <w:hyperlink w:anchor="_Toc25149181" w:history="1">
        <w:r w:rsidR="008E1FCF" w:rsidRPr="00416B28">
          <w:rPr>
            <w:rStyle w:val="Hipervnculo"/>
          </w:rPr>
          <w:t>38.2.- Condiciones especiales de ejecución del contrato</w:t>
        </w:r>
        <w:r w:rsidR="008E1FCF" w:rsidRPr="00416B28">
          <w:rPr>
            <w:webHidden/>
          </w:rPr>
          <w:tab/>
        </w:r>
        <w:r w:rsidR="008E1FCF" w:rsidRPr="00416B28">
          <w:rPr>
            <w:webHidden/>
          </w:rPr>
          <w:fldChar w:fldCharType="begin"/>
        </w:r>
        <w:r w:rsidR="008E1FCF" w:rsidRPr="00416B28">
          <w:rPr>
            <w:webHidden/>
          </w:rPr>
          <w:instrText xml:space="preserve"> PAGEREF _Toc25149181 \h </w:instrText>
        </w:r>
        <w:r w:rsidR="008E1FCF" w:rsidRPr="00416B28">
          <w:rPr>
            <w:webHidden/>
          </w:rPr>
        </w:r>
        <w:r w:rsidR="008E1FCF" w:rsidRPr="00416B28">
          <w:rPr>
            <w:webHidden/>
          </w:rPr>
          <w:fldChar w:fldCharType="separate"/>
        </w:r>
        <w:r>
          <w:rPr>
            <w:noProof/>
            <w:webHidden/>
          </w:rPr>
          <w:t>20</w:t>
        </w:r>
        <w:r w:rsidR="008E1FCF" w:rsidRPr="00416B28">
          <w:rPr>
            <w:webHidden/>
          </w:rPr>
          <w:fldChar w:fldCharType="end"/>
        </w:r>
      </w:hyperlink>
    </w:p>
    <w:p w14:paraId="615F5C55" w14:textId="429E145E" w:rsidR="008E1FCF" w:rsidRPr="00416B28" w:rsidRDefault="00C140BD">
      <w:pPr>
        <w:pStyle w:val="TDC4"/>
        <w:tabs>
          <w:tab w:val="right" w:leader="dot" w:pos="8494"/>
        </w:tabs>
        <w:rPr>
          <w:rFonts w:ascii="Calibri" w:hAnsi="Calibri"/>
          <w:sz w:val="22"/>
          <w:szCs w:val="22"/>
        </w:rPr>
      </w:pPr>
      <w:hyperlink w:anchor="_Toc25149182" w:history="1">
        <w:r w:rsidR="008E1FCF" w:rsidRPr="00416B28">
          <w:rPr>
            <w:rStyle w:val="Hipervnculo"/>
            <w:rFonts w:cs="Arial"/>
          </w:rPr>
          <w:t>38.2.1.- Obligaciones laborales, sociales y de protección del medio ambiente</w:t>
        </w:r>
        <w:r w:rsidR="008E1FCF" w:rsidRPr="00416B28">
          <w:rPr>
            <w:webHidden/>
          </w:rPr>
          <w:tab/>
        </w:r>
        <w:r w:rsidR="008E1FCF" w:rsidRPr="00416B28">
          <w:rPr>
            <w:webHidden/>
          </w:rPr>
          <w:fldChar w:fldCharType="begin"/>
        </w:r>
        <w:r w:rsidR="008E1FCF" w:rsidRPr="00416B28">
          <w:rPr>
            <w:webHidden/>
          </w:rPr>
          <w:instrText xml:space="preserve"> PAGEREF _Toc25149182 \h </w:instrText>
        </w:r>
        <w:r w:rsidR="008E1FCF" w:rsidRPr="00416B28">
          <w:rPr>
            <w:webHidden/>
          </w:rPr>
        </w:r>
        <w:r w:rsidR="008E1FCF" w:rsidRPr="00416B28">
          <w:rPr>
            <w:webHidden/>
          </w:rPr>
          <w:fldChar w:fldCharType="separate"/>
        </w:r>
        <w:r>
          <w:rPr>
            <w:noProof/>
            <w:webHidden/>
          </w:rPr>
          <w:t>20</w:t>
        </w:r>
        <w:r w:rsidR="008E1FCF" w:rsidRPr="00416B28">
          <w:rPr>
            <w:webHidden/>
          </w:rPr>
          <w:fldChar w:fldCharType="end"/>
        </w:r>
      </w:hyperlink>
    </w:p>
    <w:p w14:paraId="2266244A" w14:textId="624BC319" w:rsidR="008E1FCF" w:rsidRPr="00416B28" w:rsidRDefault="00C140BD">
      <w:pPr>
        <w:pStyle w:val="TDC4"/>
        <w:tabs>
          <w:tab w:val="right" w:leader="dot" w:pos="8494"/>
        </w:tabs>
        <w:rPr>
          <w:rFonts w:ascii="Calibri" w:hAnsi="Calibri"/>
          <w:sz w:val="22"/>
          <w:szCs w:val="22"/>
        </w:rPr>
      </w:pPr>
      <w:hyperlink w:anchor="_Toc25149183" w:history="1">
        <w:r w:rsidR="008E1FCF" w:rsidRPr="00416B28">
          <w:rPr>
            <w:rStyle w:val="Hipervnculo"/>
            <w:rFonts w:cs="Arial"/>
          </w:rPr>
          <w:t>38.2.2.- Obligaciones relativas al personal afecto a la ejecución del contrato</w:t>
        </w:r>
        <w:r w:rsidR="008E1FCF" w:rsidRPr="00416B28">
          <w:rPr>
            <w:webHidden/>
          </w:rPr>
          <w:tab/>
        </w:r>
        <w:r w:rsidR="008E1FCF" w:rsidRPr="00416B28">
          <w:rPr>
            <w:webHidden/>
          </w:rPr>
          <w:fldChar w:fldCharType="begin"/>
        </w:r>
        <w:r w:rsidR="008E1FCF" w:rsidRPr="00416B28">
          <w:rPr>
            <w:webHidden/>
          </w:rPr>
          <w:instrText xml:space="preserve"> PAGEREF _Toc25149183 \h </w:instrText>
        </w:r>
        <w:r w:rsidR="008E1FCF" w:rsidRPr="00416B28">
          <w:rPr>
            <w:webHidden/>
          </w:rPr>
        </w:r>
        <w:r w:rsidR="008E1FCF" w:rsidRPr="00416B28">
          <w:rPr>
            <w:webHidden/>
          </w:rPr>
          <w:fldChar w:fldCharType="separate"/>
        </w:r>
        <w:r>
          <w:rPr>
            <w:noProof/>
            <w:webHidden/>
          </w:rPr>
          <w:t>21</w:t>
        </w:r>
        <w:r w:rsidR="008E1FCF" w:rsidRPr="00416B28">
          <w:rPr>
            <w:webHidden/>
          </w:rPr>
          <w:fldChar w:fldCharType="end"/>
        </w:r>
      </w:hyperlink>
    </w:p>
    <w:p w14:paraId="438AE494" w14:textId="02A1A6BC" w:rsidR="008E1FCF" w:rsidRPr="00416B28" w:rsidRDefault="00C140BD">
      <w:pPr>
        <w:pStyle w:val="TDC4"/>
        <w:tabs>
          <w:tab w:val="right" w:leader="dot" w:pos="8494"/>
        </w:tabs>
        <w:rPr>
          <w:rFonts w:ascii="Calibri" w:hAnsi="Calibri"/>
          <w:sz w:val="22"/>
          <w:szCs w:val="22"/>
        </w:rPr>
      </w:pPr>
      <w:hyperlink w:anchor="_Toc25149184" w:history="1">
        <w:r w:rsidR="008E1FCF" w:rsidRPr="00416B28">
          <w:rPr>
            <w:rStyle w:val="Hipervnculo"/>
            <w:rFonts w:cs="Arial"/>
          </w:rPr>
          <w:t>38.2.3.- Obligaciones en supuestos de subrogación</w:t>
        </w:r>
        <w:r w:rsidR="008E1FCF" w:rsidRPr="00416B28">
          <w:rPr>
            <w:webHidden/>
          </w:rPr>
          <w:tab/>
        </w:r>
        <w:r w:rsidR="008E1FCF" w:rsidRPr="00416B28">
          <w:rPr>
            <w:webHidden/>
          </w:rPr>
          <w:fldChar w:fldCharType="begin"/>
        </w:r>
        <w:r w:rsidR="008E1FCF" w:rsidRPr="00416B28">
          <w:rPr>
            <w:webHidden/>
          </w:rPr>
          <w:instrText xml:space="preserve"> PAGEREF _Toc25149184 \h </w:instrText>
        </w:r>
        <w:r w:rsidR="008E1FCF" w:rsidRPr="00416B28">
          <w:rPr>
            <w:webHidden/>
          </w:rPr>
        </w:r>
        <w:r w:rsidR="008E1FCF" w:rsidRPr="00416B28">
          <w:rPr>
            <w:webHidden/>
          </w:rPr>
          <w:fldChar w:fldCharType="separate"/>
        </w:r>
        <w:r>
          <w:rPr>
            <w:noProof/>
            <w:webHidden/>
          </w:rPr>
          <w:t>21</w:t>
        </w:r>
        <w:r w:rsidR="008E1FCF" w:rsidRPr="00416B28">
          <w:rPr>
            <w:webHidden/>
          </w:rPr>
          <w:fldChar w:fldCharType="end"/>
        </w:r>
      </w:hyperlink>
    </w:p>
    <w:p w14:paraId="426FD65C" w14:textId="4C96D69A" w:rsidR="008E1FCF" w:rsidRPr="00416B28" w:rsidRDefault="00C140BD">
      <w:pPr>
        <w:pStyle w:val="TDC4"/>
        <w:tabs>
          <w:tab w:val="right" w:leader="dot" w:pos="8494"/>
        </w:tabs>
        <w:rPr>
          <w:rFonts w:ascii="Calibri" w:hAnsi="Calibri"/>
          <w:sz w:val="22"/>
          <w:szCs w:val="22"/>
        </w:rPr>
      </w:pPr>
      <w:hyperlink w:anchor="_Toc25149185" w:history="1">
        <w:r w:rsidR="008E1FCF" w:rsidRPr="00416B28">
          <w:rPr>
            <w:rStyle w:val="Hipervnculo"/>
            <w:rFonts w:cs="Arial"/>
          </w:rPr>
          <w:t>38.2.4.- Obligaciones lingüísticas de ejecución</w:t>
        </w:r>
        <w:r w:rsidR="008E1FCF" w:rsidRPr="00416B28">
          <w:rPr>
            <w:webHidden/>
          </w:rPr>
          <w:tab/>
        </w:r>
        <w:r w:rsidR="008E1FCF" w:rsidRPr="00416B28">
          <w:rPr>
            <w:webHidden/>
          </w:rPr>
          <w:fldChar w:fldCharType="begin"/>
        </w:r>
        <w:r w:rsidR="008E1FCF" w:rsidRPr="00416B28">
          <w:rPr>
            <w:webHidden/>
          </w:rPr>
          <w:instrText xml:space="preserve"> PAGEREF _Toc25149185 \h </w:instrText>
        </w:r>
        <w:r w:rsidR="008E1FCF" w:rsidRPr="00416B28">
          <w:rPr>
            <w:webHidden/>
          </w:rPr>
        </w:r>
        <w:r w:rsidR="008E1FCF" w:rsidRPr="00416B28">
          <w:rPr>
            <w:webHidden/>
          </w:rPr>
          <w:fldChar w:fldCharType="separate"/>
        </w:r>
        <w:r>
          <w:rPr>
            <w:noProof/>
            <w:webHidden/>
          </w:rPr>
          <w:t>22</w:t>
        </w:r>
        <w:r w:rsidR="008E1FCF" w:rsidRPr="00416B28">
          <w:rPr>
            <w:webHidden/>
          </w:rPr>
          <w:fldChar w:fldCharType="end"/>
        </w:r>
      </w:hyperlink>
    </w:p>
    <w:p w14:paraId="577F6408" w14:textId="783348C3" w:rsidR="008E1FCF" w:rsidRPr="00416B28" w:rsidRDefault="00C140BD">
      <w:pPr>
        <w:pStyle w:val="TDC4"/>
        <w:tabs>
          <w:tab w:val="right" w:leader="dot" w:pos="8494"/>
        </w:tabs>
        <w:rPr>
          <w:rFonts w:ascii="Calibri" w:hAnsi="Calibri"/>
          <w:sz w:val="22"/>
          <w:szCs w:val="22"/>
        </w:rPr>
      </w:pPr>
      <w:hyperlink w:anchor="_Toc25149186" w:history="1">
        <w:r w:rsidR="008E1FCF" w:rsidRPr="00416B28">
          <w:rPr>
            <w:rStyle w:val="Hipervnculo"/>
            <w:rFonts w:cs="Arial"/>
          </w:rPr>
          <w:t>38.2.5.- Obligaciones en materia de igualdad de mujeres y hombres</w:t>
        </w:r>
        <w:r w:rsidR="008E1FCF" w:rsidRPr="00416B28">
          <w:rPr>
            <w:webHidden/>
          </w:rPr>
          <w:tab/>
        </w:r>
        <w:r w:rsidR="008E1FCF" w:rsidRPr="00416B28">
          <w:rPr>
            <w:webHidden/>
          </w:rPr>
          <w:fldChar w:fldCharType="begin"/>
        </w:r>
        <w:r w:rsidR="008E1FCF" w:rsidRPr="00416B28">
          <w:rPr>
            <w:webHidden/>
          </w:rPr>
          <w:instrText xml:space="preserve"> PAGEREF _Toc25149186 \h </w:instrText>
        </w:r>
        <w:r w:rsidR="008E1FCF" w:rsidRPr="00416B28">
          <w:rPr>
            <w:webHidden/>
          </w:rPr>
        </w:r>
        <w:r w:rsidR="008E1FCF" w:rsidRPr="00416B28">
          <w:rPr>
            <w:webHidden/>
          </w:rPr>
          <w:fldChar w:fldCharType="separate"/>
        </w:r>
        <w:r>
          <w:rPr>
            <w:noProof/>
            <w:webHidden/>
          </w:rPr>
          <w:t>23</w:t>
        </w:r>
        <w:r w:rsidR="008E1FCF" w:rsidRPr="00416B28">
          <w:rPr>
            <w:webHidden/>
          </w:rPr>
          <w:fldChar w:fldCharType="end"/>
        </w:r>
      </w:hyperlink>
    </w:p>
    <w:p w14:paraId="4D2D743A" w14:textId="3049EBB6" w:rsidR="008E1FCF" w:rsidRPr="00416B28" w:rsidRDefault="00C140BD">
      <w:pPr>
        <w:pStyle w:val="TDC4"/>
        <w:tabs>
          <w:tab w:val="right" w:leader="dot" w:pos="8494"/>
        </w:tabs>
        <w:rPr>
          <w:rFonts w:ascii="Calibri" w:hAnsi="Calibri"/>
          <w:sz w:val="22"/>
          <w:szCs w:val="22"/>
        </w:rPr>
      </w:pPr>
      <w:hyperlink w:anchor="_Toc25149187" w:history="1">
        <w:r w:rsidR="008E1FCF" w:rsidRPr="00416B28">
          <w:rPr>
            <w:rStyle w:val="Hipervnculo"/>
            <w:rFonts w:cs="Arial"/>
          </w:rPr>
          <w:t>38.2.6.- Obligaciones en supuestos de subcontratación</w:t>
        </w:r>
        <w:r w:rsidR="008E1FCF" w:rsidRPr="00416B28">
          <w:rPr>
            <w:webHidden/>
          </w:rPr>
          <w:tab/>
        </w:r>
        <w:r w:rsidR="008E1FCF" w:rsidRPr="00416B28">
          <w:rPr>
            <w:webHidden/>
          </w:rPr>
          <w:fldChar w:fldCharType="begin"/>
        </w:r>
        <w:r w:rsidR="008E1FCF" w:rsidRPr="00416B28">
          <w:rPr>
            <w:webHidden/>
          </w:rPr>
          <w:instrText xml:space="preserve"> PAGEREF _Toc25149187 \h </w:instrText>
        </w:r>
        <w:r w:rsidR="008E1FCF" w:rsidRPr="00416B28">
          <w:rPr>
            <w:webHidden/>
          </w:rPr>
        </w:r>
        <w:r w:rsidR="008E1FCF" w:rsidRPr="00416B28">
          <w:rPr>
            <w:webHidden/>
          </w:rPr>
          <w:fldChar w:fldCharType="separate"/>
        </w:r>
        <w:r>
          <w:rPr>
            <w:noProof/>
            <w:webHidden/>
          </w:rPr>
          <w:t>23</w:t>
        </w:r>
        <w:r w:rsidR="008E1FCF" w:rsidRPr="00416B28">
          <w:rPr>
            <w:webHidden/>
          </w:rPr>
          <w:fldChar w:fldCharType="end"/>
        </w:r>
      </w:hyperlink>
    </w:p>
    <w:p w14:paraId="63D0AF6F" w14:textId="3B4118B5" w:rsidR="008E1FCF" w:rsidRPr="00416B28" w:rsidRDefault="00C140BD">
      <w:pPr>
        <w:pStyle w:val="TDC4"/>
        <w:tabs>
          <w:tab w:val="right" w:leader="dot" w:pos="8494"/>
        </w:tabs>
        <w:rPr>
          <w:rFonts w:ascii="Calibri" w:hAnsi="Calibri"/>
          <w:sz w:val="22"/>
          <w:szCs w:val="22"/>
        </w:rPr>
      </w:pPr>
      <w:hyperlink w:anchor="_Toc25149188" w:history="1">
        <w:r w:rsidR="008E1FCF" w:rsidRPr="00416B28">
          <w:rPr>
            <w:rStyle w:val="Hipervnculo"/>
            <w:rFonts w:cs="Arial"/>
          </w:rPr>
          <w:t>38.2.7.- Obligaciones en materia de seguridad y salud en el trabajo</w:t>
        </w:r>
        <w:r w:rsidR="008E1FCF" w:rsidRPr="00416B28">
          <w:rPr>
            <w:webHidden/>
          </w:rPr>
          <w:tab/>
        </w:r>
        <w:r w:rsidR="008E1FCF" w:rsidRPr="00416B28">
          <w:rPr>
            <w:webHidden/>
          </w:rPr>
          <w:fldChar w:fldCharType="begin"/>
        </w:r>
        <w:r w:rsidR="008E1FCF" w:rsidRPr="00416B28">
          <w:rPr>
            <w:webHidden/>
          </w:rPr>
          <w:instrText xml:space="preserve"> PAGEREF _Toc25149188 \h </w:instrText>
        </w:r>
        <w:r w:rsidR="008E1FCF" w:rsidRPr="00416B28">
          <w:rPr>
            <w:webHidden/>
          </w:rPr>
        </w:r>
        <w:r w:rsidR="008E1FCF" w:rsidRPr="00416B28">
          <w:rPr>
            <w:webHidden/>
          </w:rPr>
          <w:fldChar w:fldCharType="separate"/>
        </w:r>
        <w:r>
          <w:rPr>
            <w:noProof/>
            <w:webHidden/>
          </w:rPr>
          <w:t>24</w:t>
        </w:r>
        <w:r w:rsidR="008E1FCF" w:rsidRPr="00416B28">
          <w:rPr>
            <w:webHidden/>
          </w:rPr>
          <w:fldChar w:fldCharType="end"/>
        </w:r>
      </w:hyperlink>
    </w:p>
    <w:p w14:paraId="57E71169" w14:textId="63E04C7C" w:rsidR="008E1FCF" w:rsidRPr="00416B28" w:rsidRDefault="00C140BD">
      <w:pPr>
        <w:pStyle w:val="TDC4"/>
        <w:tabs>
          <w:tab w:val="right" w:leader="dot" w:pos="8494"/>
        </w:tabs>
        <w:rPr>
          <w:rFonts w:ascii="Calibri" w:hAnsi="Calibri"/>
          <w:sz w:val="22"/>
          <w:szCs w:val="22"/>
        </w:rPr>
      </w:pPr>
      <w:hyperlink w:anchor="_Toc25149189" w:history="1">
        <w:r w:rsidR="008E1FCF" w:rsidRPr="00416B28">
          <w:rPr>
            <w:rStyle w:val="Hipervnculo"/>
            <w:rFonts w:cs="Arial"/>
          </w:rPr>
          <w:t>38.2.8.- Obligaciones respecto del personal de la empresa contratista</w:t>
        </w:r>
        <w:r w:rsidR="008E1FCF" w:rsidRPr="00416B28">
          <w:rPr>
            <w:webHidden/>
          </w:rPr>
          <w:tab/>
        </w:r>
        <w:r w:rsidR="008E1FCF" w:rsidRPr="00416B28">
          <w:rPr>
            <w:webHidden/>
          </w:rPr>
          <w:fldChar w:fldCharType="begin"/>
        </w:r>
        <w:r w:rsidR="008E1FCF" w:rsidRPr="00416B28">
          <w:rPr>
            <w:webHidden/>
          </w:rPr>
          <w:instrText xml:space="preserve"> PAGEREF _Toc25149189 \h </w:instrText>
        </w:r>
        <w:r w:rsidR="008E1FCF" w:rsidRPr="00416B28">
          <w:rPr>
            <w:webHidden/>
          </w:rPr>
        </w:r>
        <w:r w:rsidR="008E1FCF" w:rsidRPr="00416B28">
          <w:rPr>
            <w:webHidden/>
          </w:rPr>
          <w:fldChar w:fldCharType="separate"/>
        </w:r>
        <w:r>
          <w:rPr>
            <w:noProof/>
            <w:webHidden/>
          </w:rPr>
          <w:t>26</w:t>
        </w:r>
        <w:r w:rsidR="008E1FCF" w:rsidRPr="00416B28">
          <w:rPr>
            <w:webHidden/>
          </w:rPr>
          <w:fldChar w:fldCharType="end"/>
        </w:r>
      </w:hyperlink>
    </w:p>
    <w:p w14:paraId="5693CC0C" w14:textId="59D4793A" w:rsidR="008E1FCF" w:rsidRPr="00416B28" w:rsidRDefault="00C140BD">
      <w:pPr>
        <w:pStyle w:val="TDC3"/>
        <w:tabs>
          <w:tab w:val="right" w:leader="dot" w:pos="8494"/>
        </w:tabs>
        <w:rPr>
          <w:rFonts w:ascii="Calibri" w:hAnsi="Calibri"/>
          <w:sz w:val="22"/>
          <w:szCs w:val="22"/>
        </w:rPr>
      </w:pPr>
      <w:hyperlink w:anchor="_Toc25149190" w:history="1">
        <w:r w:rsidR="008E1FCF" w:rsidRPr="00416B28">
          <w:rPr>
            <w:rStyle w:val="Hipervnculo"/>
          </w:rPr>
          <w:t>38.3.- Obligaciones en materia de seguridad de la información</w:t>
        </w:r>
        <w:r w:rsidR="008E1FCF" w:rsidRPr="00416B28">
          <w:rPr>
            <w:webHidden/>
          </w:rPr>
          <w:tab/>
        </w:r>
        <w:r w:rsidR="008E1FCF" w:rsidRPr="00416B28">
          <w:rPr>
            <w:webHidden/>
          </w:rPr>
          <w:fldChar w:fldCharType="begin"/>
        </w:r>
        <w:r w:rsidR="008E1FCF" w:rsidRPr="00416B28">
          <w:rPr>
            <w:webHidden/>
          </w:rPr>
          <w:instrText xml:space="preserve"> PAGEREF _Toc25149190 \h </w:instrText>
        </w:r>
        <w:r w:rsidR="008E1FCF" w:rsidRPr="00416B28">
          <w:rPr>
            <w:webHidden/>
          </w:rPr>
        </w:r>
        <w:r w:rsidR="008E1FCF" w:rsidRPr="00416B28">
          <w:rPr>
            <w:webHidden/>
          </w:rPr>
          <w:fldChar w:fldCharType="separate"/>
        </w:r>
        <w:r>
          <w:rPr>
            <w:noProof/>
            <w:webHidden/>
          </w:rPr>
          <w:t>27</w:t>
        </w:r>
        <w:r w:rsidR="008E1FCF" w:rsidRPr="00416B28">
          <w:rPr>
            <w:webHidden/>
          </w:rPr>
          <w:fldChar w:fldCharType="end"/>
        </w:r>
      </w:hyperlink>
    </w:p>
    <w:p w14:paraId="7F07DF91" w14:textId="5275AA7E" w:rsidR="008E1FCF" w:rsidRPr="00416B28" w:rsidRDefault="00C140BD">
      <w:pPr>
        <w:pStyle w:val="TDC3"/>
        <w:tabs>
          <w:tab w:val="right" w:leader="dot" w:pos="8494"/>
        </w:tabs>
        <w:rPr>
          <w:rFonts w:ascii="Calibri" w:hAnsi="Calibri"/>
          <w:sz w:val="22"/>
          <w:szCs w:val="22"/>
        </w:rPr>
      </w:pPr>
      <w:hyperlink w:anchor="_Toc25149191" w:history="1">
        <w:r w:rsidR="008E1FCF" w:rsidRPr="00416B28">
          <w:rPr>
            <w:rStyle w:val="Hipervnculo"/>
          </w:rPr>
          <w:t>38.4.- Obligaciones relativas a la gestión de permisos, licencias y autorizaciones</w:t>
        </w:r>
        <w:r w:rsidR="008E1FCF" w:rsidRPr="00416B28">
          <w:rPr>
            <w:webHidden/>
          </w:rPr>
          <w:tab/>
        </w:r>
        <w:r w:rsidR="008E1FCF" w:rsidRPr="00416B28">
          <w:rPr>
            <w:webHidden/>
          </w:rPr>
          <w:fldChar w:fldCharType="begin"/>
        </w:r>
        <w:r w:rsidR="008E1FCF" w:rsidRPr="00416B28">
          <w:rPr>
            <w:webHidden/>
          </w:rPr>
          <w:instrText xml:space="preserve"> PAGEREF _Toc25149191 \h </w:instrText>
        </w:r>
        <w:r w:rsidR="008E1FCF" w:rsidRPr="00416B28">
          <w:rPr>
            <w:webHidden/>
          </w:rPr>
        </w:r>
        <w:r w:rsidR="008E1FCF" w:rsidRPr="00416B28">
          <w:rPr>
            <w:webHidden/>
          </w:rPr>
          <w:fldChar w:fldCharType="separate"/>
        </w:r>
        <w:r>
          <w:rPr>
            <w:noProof/>
            <w:webHidden/>
          </w:rPr>
          <w:t>28</w:t>
        </w:r>
        <w:r w:rsidR="008E1FCF" w:rsidRPr="00416B28">
          <w:rPr>
            <w:webHidden/>
          </w:rPr>
          <w:fldChar w:fldCharType="end"/>
        </w:r>
      </w:hyperlink>
    </w:p>
    <w:p w14:paraId="6C18BD80" w14:textId="224E33CC" w:rsidR="008E1FCF" w:rsidRPr="00416B28" w:rsidRDefault="00C140BD">
      <w:pPr>
        <w:pStyle w:val="TDC3"/>
        <w:tabs>
          <w:tab w:val="right" w:leader="dot" w:pos="8494"/>
        </w:tabs>
        <w:rPr>
          <w:rFonts w:ascii="Calibri" w:hAnsi="Calibri"/>
          <w:sz w:val="22"/>
          <w:szCs w:val="22"/>
        </w:rPr>
      </w:pPr>
      <w:hyperlink w:anchor="_Toc25149192" w:history="1">
        <w:r w:rsidR="008E1FCF" w:rsidRPr="00416B28">
          <w:rPr>
            <w:rStyle w:val="Hipervnculo"/>
          </w:rPr>
          <w:t>38.5.- Gastos exigibles a la contratista</w:t>
        </w:r>
        <w:r w:rsidR="008E1FCF" w:rsidRPr="00416B28">
          <w:rPr>
            <w:webHidden/>
          </w:rPr>
          <w:tab/>
        </w:r>
        <w:r w:rsidR="008E1FCF" w:rsidRPr="00416B28">
          <w:rPr>
            <w:webHidden/>
          </w:rPr>
          <w:fldChar w:fldCharType="begin"/>
        </w:r>
        <w:r w:rsidR="008E1FCF" w:rsidRPr="00416B28">
          <w:rPr>
            <w:webHidden/>
          </w:rPr>
          <w:instrText xml:space="preserve"> PAGEREF _Toc25149192 \h </w:instrText>
        </w:r>
        <w:r w:rsidR="008E1FCF" w:rsidRPr="00416B28">
          <w:rPr>
            <w:webHidden/>
          </w:rPr>
        </w:r>
        <w:r w:rsidR="008E1FCF" w:rsidRPr="00416B28">
          <w:rPr>
            <w:webHidden/>
          </w:rPr>
          <w:fldChar w:fldCharType="separate"/>
        </w:r>
        <w:r>
          <w:rPr>
            <w:noProof/>
            <w:webHidden/>
          </w:rPr>
          <w:t>28</w:t>
        </w:r>
        <w:r w:rsidR="008E1FCF" w:rsidRPr="00416B28">
          <w:rPr>
            <w:webHidden/>
          </w:rPr>
          <w:fldChar w:fldCharType="end"/>
        </w:r>
      </w:hyperlink>
    </w:p>
    <w:p w14:paraId="0C2AD336" w14:textId="230E8FA7" w:rsidR="008E1FCF" w:rsidRPr="00416B28" w:rsidRDefault="00C140BD">
      <w:pPr>
        <w:pStyle w:val="TDC3"/>
        <w:tabs>
          <w:tab w:val="right" w:leader="dot" w:pos="8494"/>
        </w:tabs>
        <w:rPr>
          <w:rFonts w:ascii="Calibri" w:hAnsi="Calibri"/>
          <w:sz w:val="22"/>
          <w:szCs w:val="22"/>
        </w:rPr>
      </w:pPr>
      <w:hyperlink w:anchor="_Toc25149193" w:history="1">
        <w:r w:rsidR="008E1FCF" w:rsidRPr="00416B28">
          <w:rPr>
            <w:rStyle w:val="Hipervnculo"/>
          </w:rPr>
          <w:t>38.6.- Programa de trabajo</w:t>
        </w:r>
        <w:r w:rsidR="008E1FCF" w:rsidRPr="00416B28">
          <w:rPr>
            <w:webHidden/>
          </w:rPr>
          <w:tab/>
        </w:r>
        <w:r w:rsidR="008E1FCF" w:rsidRPr="00416B28">
          <w:rPr>
            <w:webHidden/>
          </w:rPr>
          <w:fldChar w:fldCharType="begin"/>
        </w:r>
        <w:r w:rsidR="008E1FCF" w:rsidRPr="00416B28">
          <w:rPr>
            <w:webHidden/>
          </w:rPr>
          <w:instrText xml:space="preserve"> PAGEREF _Toc25149193 \h </w:instrText>
        </w:r>
        <w:r w:rsidR="008E1FCF" w:rsidRPr="00416B28">
          <w:rPr>
            <w:webHidden/>
          </w:rPr>
        </w:r>
        <w:r w:rsidR="008E1FCF" w:rsidRPr="00416B28">
          <w:rPr>
            <w:webHidden/>
          </w:rPr>
          <w:fldChar w:fldCharType="separate"/>
        </w:r>
        <w:r>
          <w:rPr>
            <w:noProof/>
            <w:webHidden/>
          </w:rPr>
          <w:t>29</w:t>
        </w:r>
        <w:r w:rsidR="008E1FCF" w:rsidRPr="00416B28">
          <w:rPr>
            <w:webHidden/>
          </w:rPr>
          <w:fldChar w:fldCharType="end"/>
        </w:r>
      </w:hyperlink>
    </w:p>
    <w:p w14:paraId="61F56DE5" w14:textId="08A65324" w:rsidR="008E1FCF" w:rsidRPr="00416B28" w:rsidRDefault="00C140BD">
      <w:pPr>
        <w:pStyle w:val="TDC2"/>
        <w:rPr>
          <w:rFonts w:ascii="Calibri" w:hAnsi="Calibri"/>
          <w:sz w:val="22"/>
          <w:szCs w:val="22"/>
        </w:rPr>
      </w:pPr>
      <w:hyperlink w:anchor="_Toc25149194" w:history="1">
        <w:r w:rsidR="008E1FCF" w:rsidRPr="00416B28">
          <w:rPr>
            <w:rStyle w:val="Hipervnculo"/>
          </w:rPr>
          <w:t>39.- Especialidades en relación al contrato de elaboración de proyectos de obras</w:t>
        </w:r>
        <w:r w:rsidR="008E1FCF" w:rsidRPr="00416B28">
          <w:rPr>
            <w:webHidden/>
          </w:rPr>
          <w:tab/>
        </w:r>
        <w:r w:rsidR="008E1FCF" w:rsidRPr="00416B28">
          <w:rPr>
            <w:webHidden/>
          </w:rPr>
          <w:fldChar w:fldCharType="begin"/>
        </w:r>
        <w:r w:rsidR="008E1FCF" w:rsidRPr="00416B28">
          <w:rPr>
            <w:webHidden/>
          </w:rPr>
          <w:instrText xml:space="preserve"> PAGEREF _Toc25149194 \h </w:instrText>
        </w:r>
        <w:r w:rsidR="008E1FCF" w:rsidRPr="00416B28">
          <w:rPr>
            <w:webHidden/>
          </w:rPr>
        </w:r>
        <w:r w:rsidR="008E1FCF" w:rsidRPr="00416B28">
          <w:rPr>
            <w:webHidden/>
          </w:rPr>
          <w:fldChar w:fldCharType="separate"/>
        </w:r>
        <w:r>
          <w:rPr>
            <w:noProof/>
            <w:webHidden/>
          </w:rPr>
          <w:t>29</w:t>
        </w:r>
        <w:r w:rsidR="008E1FCF" w:rsidRPr="00416B28">
          <w:rPr>
            <w:webHidden/>
          </w:rPr>
          <w:fldChar w:fldCharType="end"/>
        </w:r>
      </w:hyperlink>
    </w:p>
    <w:p w14:paraId="1F85DBA3" w14:textId="261CC57D" w:rsidR="008E1FCF" w:rsidRPr="00416B28" w:rsidRDefault="00C140BD">
      <w:pPr>
        <w:pStyle w:val="TDC3"/>
        <w:tabs>
          <w:tab w:val="right" w:leader="dot" w:pos="8494"/>
        </w:tabs>
        <w:rPr>
          <w:rFonts w:ascii="Calibri" w:hAnsi="Calibri"/>
          <w:sz w:val="22"/>
          <w:szCs w:val="22"/>
        </w:rPr>
      </w:pPr>
      <w:hyperlink w:anchor="_Toc25149195" w:history="1">
        <w:r w:rsidR="008E1FCF" w:rsidRPr="00416B28">
          <w:rPr>
            <w:rStyle w:val="Hipervnculo"/>
          </w:rPr>
          <w:t>39.1.- Subsanación de errores y corrección de deficiencias</w:t>
        </w:r>
        <w:r w:rsidR="008E1FCF" w:rsidRPr="00416B28">
          <w:rPr>
            <w:webHidden/>
          </w:rPr>
          <w:tab/>
        </w:r>
        <w:r w:rsidR="008E1FCF" w:rsidRPr="00416B28">
          <w:rPr>
            <w:webHidden/>
          </w:rPr>
          <w:fldChar w:fldCharType="begin"/>
        </w:r>
        <w:r w:rsidR="008E1FCF" w:rsidRPr="00416B28">
          <w:rPr>
            <w:webHidden/>
          </w:rPr>
          <w:instrText xml:space="preserve"> PAGEREF _Toc25149195 \h </w:instrText>
        </w:r>
        <w:r w:rsidR="008E1FCF" w:rsidRPr="00416B28">
          <w:rPr>
            <w:webHidden/>
          </w:rPr>
        </w:r>
        <w:r w:rsidR="008E1FCF" w:rsidRPr="00416B28">
          <w:rPr>
            <w:webHidden/>
          </w:rPr>
          <w:fldChar w:fldCharType="separate"/>
        </w:r>
        <w:r>
          <w:rPr>
            <w:noProof/>
            <w:webHidden/>
          </w:rPr>
          <w:t>29</w:t>
        </w:r>
        <w:r w:rsidR="008E1FCF" w:rsidRPr="00416B28">
          <w:rPr>
            <w:webHidden/>
          </w:rPr>
          <w:fldChar w:fldCharType="end"/>
        </w:r>
      </w:hyperlink>
    </w:p>
    <w:p w14:paraId="6D47AFD7" w14:textId="4A2B3D21" w:rsidR="008E1FCF" w:rsidRPr="00416B28" w:rsidRDefault="00C140BD">
      <w:pPr>
        <w:pStyle w:val="TDC3"/>
        <w:tabs>
          <w:tab w:val="right" w:leader="dot" w:pos="8494"/>
        </w:tabs>
        <w:rPr>
          <w:rFonts w:ascii="Calibri" w:hAnsi="Calibri"/>
          <w:sz w:val="22"/>
          <w:szCs w:val="22"/>
        </w:rPr>
      </w:pPr>
      <w:hyperlink w:anchor="_Toc25149196" w:history="1">
        <w:r w:rsidR="008E1FCF" w:rsidRPr="00416B28">
          <w:rPr>
            <w:rStyle w:val="Hipervnculo"/>
          </w:rPr>
          <w:t>39.2.- Indemnizaciones por desviaciones en la ejecución de obras y responsabilidad por defectos o errores del proyecto</w:t>
        </w:r>
        <w:r w:rsidR="008E1FCF" w:rsidRPr="00416B28">
          <w:rPr>
            <w:webHidden/>
          </w:rPr>
          <w:tab/>
        </w:r>
        <w:r w:rsidR="008E1FCF" w:rsidRPr="00416B28">
          <w:rPr>
            <w:webHidden/>
          </w:rPr>
          <w:fldChar w:fldCharType="begin"/>
        </w:r>
        <w:r w:rsidR="008E1FCF" w:rsidRPr="00416B28">
          <w:rPr>
            <w:webHidden/>
          </w:rPr>
          <w:instrText xml:space="preserve"> PAGEREF _Toc25149196 \h </w:instrText>
        </w:r>
        <w:r w:rsidR="008E1FCF" w:rsidRPr="00416B28">
          <w:rPr>
            <w:webHidden/>
          </w:rPr>
        </w:r>
        <w:r w:rsidR="008E1FCF" w:rsidRPr="00416B28">
          <w:rPr>
            <w:webHidden/>
          </w:rPr>
          <w:fldChar w:fldCharType="separate"/>
        </w:r>
        <w:r>
          <w:rPr>
            <w:noProof/>
            <w:webHidden/>
          </w:rPr>
          <w:t>29</w:t>
        </w:r>
        <w:r w:rsidR="008E1FCF" w:rsidRPr="00416B28">
          <w:rPr>
            <w:webHidden/>
          </w:rPr>
          <w:fldChar w:fldCharType="end"/>
        </w:r>
      </w:hyperlink>
    </w:p>
    <w:p w14:paraId="7231AAB6" w14:textId="4095F11E" w:rsidR="008E1FCF" w:rsidRPr="00416B28" w:rsidRDefault="00C140BD">
      <w:pPr>
        <w:pStyle w:val="TDC2"/>
        <w:rPr>
          <w:rFonts w:ascii="Calibri" w:hAnsi="Calibri"/>
          <w:sz w:val="22"/>
          <w:szCs w:val="22"/>
        </w:rPr>
      </w:pPr>
      <w:hyperlink w:anchor="_Toc25149197" w:history="1">
        <w:r w:rsidR="008E1FCF" w:rsidRPr="00416B28">
          <w:rPr>
            <w:rStyle w:val="Hipervnculo"/>
          </w:rPr>
          <w:t>40.- Especialidades en relación a los contratos de prestación de servicios que conlleven prestaciones directas a favor de la ciudadanía</w:t>
        </w:r>
        <w:r w:rsidR="008E1FCF" w:rsidRPr="00416B28">
          <w:rPr>
            <w:webHidden/>
          </w:rPr>
          <w:tab/>
        </w:r>
        <w:r w:rsidR="008E1FCF" w:rsidRPr="00416B28">
          <w:rPr>
            <w:webHidden/>
          </w:rPr>
          <w:fldChar w:fldCharType="begin"/>
        </w:r>
        <w:r w:rsidR="008E1FCF" w:rsidRPr="00416B28">
          <w:rPr>
            <w:webHidden/>
          </w:rPr>
          <w:instrText xml:space="preserve"> PAGEREF _Toc25149197 \h </w:instrText>
        </w:r>
        <w:r w:rsidR="008E1FCF" w:rsidRPr="00416B28">
          <w:rPr>
            <w:webHidden/>
          </w:rPr>
        </w:r>
        <w:r w:rsidR="008E1FCF" w:rsidRPr="00416B28">
          <w:rPr>
            <w:webHidden/>
          </w:rPr>
          <w:fldChar w:fldCharType="separate"/>
        </w:r>
        <w:r>
          <w:rPr>
            <w:noProof/>
            <w:webHidden/>
          </w:rPr>
          <w:t>30</w:t>
        </w:r>
        <w:r w:rsidR="008E1FCF" w:rsidRPr="00416B28">
          <w:rPr>
            <w:webHidden/>
          </w:rPr>
          <w:fldChar w:fldCharType="end"/>
        </w:r>
      </w:hyperlink>
    </w:p>
    <w:p w14:paraId="766EFFA0" w14:textId="3B66D2BF" w:rsidR="008E1FCF" w:rsidRPr="00416B28" w:rsidRDefault="00C140BD">
      <w:pPr>
        <w:pStyle w:val="TDC2"/>
        <w:rPr>
          <w:rFonts w:ascii="Calibri" w:hAnsi="Calibri"/>
          <w:sz w:val="22"/>
          <w:szCs w:val="22"/>
        </w:rPr>
      </w:pPr>
      <w:hyperlink w:anchor="_Toc25149198" w:history="1">
        <w:r w:rsidR="008E1FCF" w:rsidRPr="00416B28">
          <w:rPr>
            <w:rStyle w:val="Hipervnculo"/>
          </w:rPr>
          <w:t>41.- Derechos de la propiedad intelectual</w:t>
        </w:r>
        <w:r w:rsidR="008E1FCF" w:rsidRPr="00416B28">
          <w:rPr>
            <w:webHidden/>
          </w:rPr>
          <w:tab/>
        </w:r>
        <w:r w:rsidR="008E1FCF" w:rsidRPr="00416B28">
          <w:rPr>
            <w:webHidden/>
          </w:rPr>
          <w:fldChar w:fldCharType="begin"/>
        </w:r>
        <w:r w:rsidR="008E1FCF" w:rsidRPr="00416B28">
          <w:rPr>
            <w:webHidden/>
          </w:rPr>
          <w:instrText xml:space="preserve"> PAGEREF _Toc25149198 \h </w:instrText>
        </w:r>
        <w:r w:rsidR="008E1FCF" w:rsidRPr="00416B28">
          <w:rPr>
            <w:webHidden/>
          </w:rPr>
        </w:r>
        <w:r w:rsidR="008E1FCF" w:rsidRPr="00416B28">
          <w:rPr>
            <w:webHidden/>
          </w:rPr>
          <w:fldChar w:fldCharType="separate"/>
        </w:r>
        <w:r>
          <w:rPr>
            <w:noProof/>
            <w:webHidden/>
          </w:rPr>
          <w:t>30</w:t>
        </w:r>
        <w:r w:rsidR="008E1FCF" w:rsidRPr="00416B28">
          <w:rPr>
            <w:webHidden/>
          </w:rPr>
          <w:fldChar w:fldCharType="end"/>
        </w:r>
      </w:hyperlink>
    </w:p>
    <w:p w14:paraId="1B51928A" w14:textId="5AF5A458" w:rsidR="008E1FCF" w:rsidRPr="00416B28" w:rsidRDefault="00C140BD">
      <w:pPr>
        <w:pStyle w:val="TDC2"/>
        <w:rPr>
          <w:rFonts w:ascii="Calibri" w:hAnsi="Calibri"/>
          <w:sz w:val="22"/>
          <w:szCs w:val="22"/>
        </w:rPr>
      </w:pPr>
      <w:hyperlink w:anchor="_Toc25149199" w:history="1">
        <w:r w:rsidR="008E1FCF" w:rsidRPr="00416B28">
          <w:rPr>
            <w:rStyle w:val="Hipervnculo"/>
          </w:rPr>
          <w:t>42.- Penalidades por demora y otras penalidades</w:t>
        </w:r>
        <w:r w:rsidR="008E1FCF" w:rsidRPr="00416B28">
          <w:rPr>
            <w:webHidden/>
          </w:rPr>
          <w:tab/>
        </w:r>
        <w:r w:rsidR="008E1FCF" w:rsidRPr="00416B28">
          <w:rPr>
            <w:webHidden/>
          </w:rPr>
          <w:fldChar w:fldCharType="begin"/>
        </w:r>
        <w:r w:rsidR="008E1FCF" w:rsidRPr="00416B28">
          <w:rPr>
            <w:webHidden/>
          </w:rPr>
          <w:instrText xml:space="preserve"> PAGEREF _Toc25149199 \h </w:instrText>
        </w:r>
        <w:r w:rsidR="008E1FCF" w:rsidRPr="00416B28">
          <w:rPr>
            <w:webHidden/>
          </w:rPr>
        </w:r>
        <w:r w:rsidR="008E1FCF" w:rsidRPr="00416B28">
          <w:rPr>
            <w:webHidden/>
          </w:rPr>
          <w:fldChar w:fldCharType="separate"/>
        </w:r>
        <w:r>
          <w:rPr>
            <w:noProof/>
            <w:webHidden/>
          </w:rPr>
          <w:t>30</w:t>
        </w:r>
        <w:r w:rsidR="008E1FCF" w:rsidRPr="00416B28">
          <w:rPr>
            <w:webHidden/>
          </w:rPr>
          <w:fldChar w:fldCharType="end"/>
        </w:r>
      </w:hyperlink>
    </w:p>
    <w:p w14:paraId="236F83E3" w14:textId="767DAB1A" w:rsidR="008E1FCF" w:rsidRPr="00416B28" w:rsidRDefault="00C140BD">
      <w:pPr>
        <w:pStyle w:val="TDC2"/>
        <w:rPr>
          <w:rFonts w:ascii="Calibri" w:hAnsi="Calibri"/>
          <w:sz w:val="22"/>
          <w:szCs w:val="22"/>
        </w:rPr>
      </w:pPr>
      <w:hyperlink w:anchor="_Toc25149200" w:history="1">
        <w:r w:rsidR="008E1FCF" w:rsidRPr="00416B28">
          <w:rPr>
            <w:rStyle w:val="Hipervnculo"/>
          </w:rPr>
          <w:t>43.- Modificaciones del contrato</w:t>
        </w:r>
        <w:r w:rsidR="008E1FCF" w:rsidRPr="00416B28">
          <w:rPr>
            <w:webHidden/>
          </w:rPr>
          <w:tab/>
        </w:r>
        <w:r w:rsidR="008E1FCF" w:rsidRPr="00416B28">
          <w:rPr>
            <w:webHidden/>
          </w:rPr>
          <w:fldChar w:fldCharType="begin"/>
        </w:r>
        <w:r w:rsidR="008E1FCF" w:rsidRPr="00416B28">
          <w:rPr>
            <w:webHidden/>
          </w:rPr>
          <w:instrText xml:space="preserve"> PAGEREF _Toc25149200 \h </w:instrText>
        </w:r>
        <w:r w:rsidR="008E1FCF" w:rsidRPr="00416B28">
          <w:rPr>
            <w:webHidden/>
          </w:rPr>
        </w:r>
        <w:r w:rsidR="008E1FCF" w:rsidRPr="00416B28">
          <w:rPr>
            <w:webHidden/>
          </w:rPr>
          <w:fldChar w:fldCharType="separate"/>
        </w:r>
        <w:r>
          <w:rPr>
            <w:noProof/>
            <w:webHidden/>
          </w:rPr>
          <w:t>31</w:t>
        </w:r>
        <w:r w:rsidR="008E1FCF" w:rsidRPr="00416B28">
          <w:rPr>
            <w:webHidden/>
          </w:rPr>
          <w:fldChar w:fldCharType="end"/>
        </w:r>
      </w:hyperlink>
    </w:p>
    <w:p w14:paraId="08236772" w14:textId="581CDB72" w:rsidR="008E1FCF" w:rsidRPr="00416B28" w:rsidRDefault="00C140BD">
      <w:pPr>
        <w:pStyle w:val="TDC3"/>
        <w:tabs>
          <w:tab w:val="right" w:leader="dot" w:pos="8494"/>
        </w:tabs>
        <w:rPr>
          <w:rFonts w:ascii="Calibri" w:hAnsi="Calibri"/>
          <w:sz w:val="22"/>
          <w:szCs w:val="22"/>
        </w:rPr>
      </w:pPr>
      <w:hyperlink w:anchor="_Toc25149201" w:history="1">
        <w:r w:rsidR="008E1FCF" w:rsidRPr="00416B28">
          <w:rPr>
            <w:rStyle w:val="Hipervnculo"/>
          </w:rPr>
          <w:t>43.1.- Modificaciones previstas</w:t>
        </w:r>
        <w:r w:rsidR="008E1FCF" w:rsidRPr="00416B28">
          <w:rPr>
            <w:webHidden/>
          </w:rPr>
          <w:tab/>
        </w:r>
        <w:r w:rsidR="008E1FCF" w:rsidRPr="00416B28">
          <w:rPr>
            <w:webHidden/>
          </w:rPr>
          <w:fldChar w:fldCharType="begin"/>
        </w:r>
        <w:r w:rsidR="008E1FCF" w:rsidRPr="00416B28">
          <w:rPr>
            <w:webHidden/>
          </w:rPr>
          <w:instrText xml:space="preserve"> PAGEREF _Toc25149201 \h </w:instrText>
        </w:r>
        <w:r w:rsidR="008E1FCF" w:rsidRPr="00416B28">
          <w:rPr>
            <w:webHidden/>
          </w:rPr>
        </w:r>
        <w:r w:rsidR="008E1FCF" w:rsidRPr="00416B28">
          <w:rPr>
            <w:webHidden/>
          </w:rPr>
          <w:fldChar w:fldCharType="separate"/>
        </w:r>
        <w:r>
          <w:rPr>
            <w:noProof/>
            <w:webHidden/>
          </w:rPr>
          <w:t>32</w:t>
        </w:r>
        <w:r w:rsidR="008E1FCF" w:rsidRPr="00416B28">
          <w:rPr>
            <w:webHidden/>
          </w:rPr>
          <w:fldChar w:fldCharType="end"/>
        </w:r>
      </w:hyperlink>
    </w:p>
    <w:p w14:paraId="51443AEF" w14:textId="49DB1D5C" w:rsidR="008E1FCF" w:rsidRPr="00416B28" w:rsidRDefault="00C140BD">
      <w:pPr>
        <w:pStyle w:val="TDC3"/>
        <w:tabs>
          <w:tab w:val="right" w:leader="dot" w:pos="8494"/>
        </w:tabs>
        <w:rPr>
          <w:rFonts w:ascii="Calibri" w:hAnsi="Calibri"/>
          <w:sz w:val="22"/>
          <w:szCs w:val="22"/>
        </w:rPr>
      </w:pPr>
      <w:hyperlink w:anchor="_Toc25149202" w:history="1">
        <w:r w:rsidR="008E1FCF" w:rsidRPr="00416B28">
          <w:rPr>
            <w:rStyle w:val="Hipervnculo"/>
          </w:rPr>
          <w:t>43.2.- Modificaciones no previstas</w:t>
        </w:r>
        <w:r w:rsidR="008E1FCF" w:rsidRPr="00416B28">
          <w:rPr>
            <w:webHidden/>
          </w:rPr>
          <w:tab/>
        </w:r>
        <w:r w:rsidR="008E1FCF" w:rsidRPr="00416B28">
          <w:rPr>
            <w:webHidden/>
          </w:rPr>
          <w:fldChar w:fldCharType="begin"/>
        </w:r>
        <w:r w:rsidR="008E1FCF" w:rsidRPr="00416B28">
          <w:rPr>
            <w:webHidden/>
          </w:rPr>
          <w:instrText xml:space="preserve"> PAGEREF _Toc25149202 \h </w:instrText>
        </w:r>
        <w:r w:rsidR="008E1FCF" w:rsidRPr="00416B28">
          <w:rPr>
            <w:webHidden/>
          </w:rPr>
        </w:r>
        <w:r w:rsidR="008E1FCF" w:rsidRPr="00416B28">
          <w:rPr>
            <w:webHidden/>
          </w:rPr>
          <w:fldChar w:fldCharType="separate"/>
        </w:r>
        <w:r>
          <w:rPr>
            <w:noProof/>
            <w:webHidden/>
          </w:rPr>
          <w:t>32</w:t>
        </w:r>
        <w:r w:rsidR="008E1FCF" w:rsidRPr="00416B28">
          <w:rPr>
            <w:webHidden/>
          </w:rPr>
          <w:fldChar w:fldCharType="end"/>
        </w:r>
      </w:hyperlink>
    </w:p>
    <w:p w14:paraId="4195B758" w14:textId="4D127062" w:rsidR="008E1FCF" w:rsidRPr="00416B28" w:rsidRDefault="00C140BD">
      <w:pPr>
        <w:pStyle w:val="TDC3"/>
        <w:tabs>
          <w:tab w:val="right" w:leader="dot" w:pos="8494"/>
        </w:tabs>
        <w:rPr>
          <w:rFonts w:ascii="Calibri" w:hAnsi="Calibri"/>
          <w:sz w:val="22"/>
          <w:szCs w:val="22"/>
        </w:rPr>
      </w:pPr>
      <w:hyperlink w:anchor="_Toc25149203" w:history="1">
        <w:r w:rsidR="008E1FCF" w:rsidRPr="00416B28">
          <w:rPr>
            <w:rStyle w:val="Hipervnculo"/>
          </w:rPr>
          <w:t>43.3.- Régimen de modificación</w:t>
        </w:r>
        <w:r w:rsidR="008E1FCF" w:rsidRPr="00416B28">
          <w:rPr>
            <w:webHidden/>
          </w:rPr>
          <w:tab/>
        </w:r>
        <w:r w:rsidR="008E1FCF" w:rsidRPr="00416B28">
          <w:rPr>
            <w:webHidden/>
          </w:rPr>
          <w:fldChar w:fldCharType="begin"/>
        </w:r>
        <w:r w:rsidR="008E1FCF" w:rsidRPr="00416B28">
          <w:rPr>
            <w:webHidden/>
          </w:rPr>
          <w:instrText xml:space="preserve"> PAGEREF _Toc25149203 \h </w:instrText>
        </w:r>
        <w:r w:rsidR="008E1FCF" w:rsidRPr="00416B28">
          <w:rPr>
            <w:webHidden/>
          </w:rPr>
        </w:r>
        <w:r w:rsidR="008E1FCF" w:rsidRPr="00416B28">
          <w:rPr>
            <w:webHidden/>
          </w:rPr>
          <w:fldChar w:fldCharType="separate"/>
        </w:r>
        <w:r>
          <w:rPr>
            <w:noProof/>
            <w:webHidden/>
          </w:rPr>
          <w:t>33</w:t>
        </w:r>
        <w:r w:rsidR="008E1FCF" w:rsidRPr="00416B28">
          <w:rPr>
            <w:webHidden/>
          </w:rPr>
          <w:fldChar w:fldCharType="end"/>
        </w:r>
      </w:hyperlink>
    </w:p>
    <w:p w14:paraId="27A7809D" w14:textId="389ECCBE" w:rsidR="008E1FCF" w:rsidRPr="00416B28" w:rsidRDefault="00C140BD">
      <w:pPr>
        <w:pStyle w:val="TDC2"/>
        <w:rPr>
          <w:rFonts w:ascii="Calibri" w:hAnsi="Calibri"/>
          <w:sz w:val="22"/>
          <w:szCs w:val="22"/>
        </w:rPr>
      </w:pPr>
      <w:hyperlink w:anchor="_Toc25149204" w:history="1">
        <w:r w:rsidR="008E1FCF" w:rsidRPr="00416B28">
          <w:rPr>
            <w:rStyle w:val="Hipervnculo"/>
          </w:rPr>
          <w:t>44.- Abonos a la contratista</w:t>
        </w:r>
        <w:r w:rsidR="008E1FCF" w:rsidRPr="00416B28">
          <w:rPr>
            <w:webHidden/>
          </w:rPr>
          <w:tab/>
        </w:r>
        <w:r w:rsidR="008E1FCF" w:rsidRPr="00416B28">
          <w:rPr>
            <w:webHidden/>
          </w:rPr>
          <w:fldChar w:fldCharType="begin"/>
        </w:r>
        <w:r w:rsidR="008E1FCF" w:rsidRPr="00416B28">
          <w:rPr>
            <w:webHidden/>
          </w:rPr>
          <w:instrText xml:space="preserve"> PAGEREF _Toc25149204 \h </w:instrText>
        </w:r>
        <w:r w:rsidR="008E1FCF" w:rsidRPr="00416B28">
          <w:rPr>
            <w:webHidden/>
          </w:rPr>
        </w:r>
        <w:r w:rsidR="008E1FCF" w:rsidRPr="00416B28">
          <w:rPr>
            <w:webHidden/>
          </w:rPr>
          <w:fldChar w:fldCharType="separate"/>
        </w:r>
        <w:r>
          <w:rPr>
            <w:noProof/>
            <w:webHidden/>
          </w:rPr>
          <w:t>33</w:t>
        </w:r>
        <w:r w:rsidR="008E1FCF" w:rsidRPr="00416B28">
          <w:rPr>
            <w:webHidden/>
          </w:rPr>
          <w:fldChar w:fldCharType="end"/>
        </w:r>
      </w:hyperlink>
    </w:p>
    <w:p w14:paraId="5FFDD21D" w14:textId="0147DEB8" w:rsidR="008E1FCF" w:rsidRPr="00416B28" w:rsidRDefault="00C140BD">
      <w:pPr>
        <w:pStyle w:val="TDC2"/>
        <w:rPr>
          <w:rFonts w:ascii="Calibri" w:hAnsi="Calibri"/>
          <w:sz w:val="22"/>
          <w:szCs w:val="22"/>
        </w:rPr>
      </w:pPr>
      <w:hyperlink w:anchor="_Toc25149205" w:history="1">
        <w:r w:rsidR="008E1FCF" w:rsidRPr="00416B28">
          <w:rPr>
            <w:rStyle w:val="Hipervnculo"/>
          </w:rPr>
          <w:t>45.- Suspensión del contrato</w:t>
        </w:r>
        <w:r w:rsidR="008E1FCF" w:rsidRPr="00416B28">
          <w:rPr>
            <w:webHidden/>
          </w:rPr>
          <w:tab/>
        </w:r>
        <w:r w:rsidR="008E1FCF" w:rsidRPr="00416B28">
          <w:rPr>
            <w:webHidden/>
          </w:rPr>
          <w:fldChar w:fldCharType="begin"/>
        </w:r>
        <w:r w:rsidR="008E1FCF" w:rsidRPr="00416B28">
          <w:rPr>
            <w:webHidden/>
          </w:rPr>
          <w:instrText xml:space="preserve"> PAGEREF _Toc25149205 \h </w:instrText>
        </w:r>
        <w:r w:rsidR="008E1FCF" w:rsidRPr="00416B28">
          <w:rPr>
            <w:webHidden/>
          </w:rPr>
        </w:r>
        <w:r w:rsidR="008E1FCF" w:rsidRPr="00416B28">
          <w:rPr>
            <w:webHidden/>
          </w:rPr>
          <w:fldChar w:fldCharType="separate"/>
        </w:r>
        <w:r>
          <w:rPr>
            <w:noProof/>
            <w:webHidden/>
          </w:rPr>
          <w:t>33</w:t>
        </w:r>
        <w:r w:rsidR="008E1FCF" w:rsidRPr="00416B28">
          <w:rPr>
            <w:webHidden/>
          </w:rPr>
          <w:fldChar w:fldCharType="end"/>
        </w:r>
      </w:hyperlink>
    </w:p>
    <w:p w14:paraId="27727C87" w14:textId="25499946" w:rsidR="008E1FCF" w:rsidRPr="00416B28" w:rsidRDefault="00C140BD">
      <w:pPr>
        <w:pStyle w:val="TDC2"/>
        <w:rPr>
          <w:rFonts w:ascii="Calibri" w:hAnsi="Calibri"/>
          <w:sz w:val="22"/>
          <w:szCs w:val="22"/>
        </w:rPr>
      </w:pPr>
      <w:hyperlink w:anchor="_Toc25149206" w:history="1">
        <w:r w:rsidR="008E1FCF" w:rsidRPr="00416B28">
          <w:rPr>
            <w:rStyle w:val="Hipervnculo"/>
          </w:rPr>
          <w:t>46.- Recepción y plazo de garantía</w:t>
        </w:r>
        <w:r w:rsidR="008E1FCF" w:rsidRPr="00416B28">
          <w:rPr>
            <w:webHidden/>
          </w:rPr>
          <w:tab/>
        </w:r>
        <w:r w:rsidR="008E1FCF" w:rsidRPr="00416B28">
          <w:rPr>
            <w:webHidden/>
          </w:rPr>
          <w:fldChar w:fldCharType="begin"/>
        </w:r>
        <w:r w:rsidR="008E1FCF" w:rsidRPr="00416B28">
          <w:rPr>
            <w:webHidden/>
          </w:rPr>
          <w:instrText xml:space="preserve"> PAGEREF _Toc25149206 \h </w:instrText>
        </w:r>
        <w:r w:rsidR="008E1FCF" w:rsidRPr="00416B28">
          <w:rPr>
            <w:webHidden/>
          </w:rPr>
        </w:r>
        <w:r w:rsidR="008E1FCF" w:rsidRPr="00416B28">
          <w:rPr>
            <w:webHidden/>
          </w:rPr>
          <w:fldChar w:fldCharType="separate"/>
        </w:r>
        <w:r>
          <w:rPr>
            <w:noProof/>
            <w:webHidden/>
          </w:rPr>
          <w:t>33</w:t>
        </w:r>
        <w:r w:rsidR="008E1FCF" w:rsidRPr="00416B28">
          <w:rPr>
            <w:webHidden/>
          </w:rPr>
          <w:fldChar w:fldCharType="end"/>
        </w:r>
      </w:hyperlink>
    </w:p>
    <w:p w14:paraId="6E200049" w14:textId="2C065294" w:rsidR="008E1FCF" w:rsidRPr="00416B28" w:rsidRDefault="00C140BD">
      <w:pPr>
        <w:pStyle w:val="TDC3"/>
        <w:tabs>
          <w:tab w:val="right" w:leader="dot" w:pos="8494"/>
        </w:tabs>
        <w:rPr>
          <w:rFonts w:ascii="Calibri" w:hAnsi="Calibri"/>
          <w:sz w:val="22"/>
          <w:szCs w:val="22"/>
        </w:rPr>
      </w:pPr>
      <w:hyperlink w:anchor="_Toc25149207" w:history="1">
        <w:r w:rsidR="008E1FCF" w:rsidRPr="00416B28">
          <w:rPr>
            <w:rStyle w:val="Hipervnculo"/>
          </w:rPr>
          <w:t>46.1.- Recepción y liquidación</w:t>
        </w:r>
        <w:r w:rsidR="008E1FCF" w:rsidRPr="00416B28">
          <w:rPr>
            <w:webHidden/>
          </w:rPr>
          <w:tab/>
        </w:r>
        <w:r w:rsidR="008E1FCF" w:rsidRPr="00416B28">
          <w:rPr>
            <w:webHidden/>
          </w:rPr>
          <w:fldChar w:fldCharType="begin"/>
        </w:r>
        <w:r w:rsidR="008E1FCF" w:rsidRPr="00416B28">
          <w:rPr>
            <w:webHidden/>
          </w:rPr>
          <w:instrText xml:space="preserve"> PAGEREF _Toc25149207 \h </w:instrText>
        </w:r>
        <w:r w:rsidR="008E1FCF" w:rsidRPr="00416B28">
          <w:rPr>
            <w:webHidden/>
          </w:rPr>
        </w:r>
        <w:r w:rsidR="008E1FCF" w:rsidRPr="00416B28">
          <w:rPr>
            <w:webHidden/>
          </w:rPr>
          <w:fldChar w:fldCharType="separate"/>
        </w:r>
        <w:r>
          <w:rPr>
            <w:noProof/>
            <w:webHidden/>
          </w:rPr>
          <w:t>33</w:t>
        </w:r>
        <w:r w:rsidR="008E1FCF" w:rsidRPr="00416B28">
          <w:rPr>
            <w:webHidden/>
          </w:rPr>
          <w:fldChar w:fldCharType="end"/>
        </w:r>
      </w:hyperlink>
    </w:p>
    <w:p w14:paraId="5CB7E807" w14:textId="106E3B41" w:rsidR="008E1FCF" w:rsidRPr="00416B28" w:rsidRDefault="00C140BD">
      <w:pPr>
        <w:pStyle w:val="TDC3"/>
        <w:tabs>
          <w:tab w:val="right" w:leader="dot" w:pos="8494"/>
        </w:tabs>
        <w:rPr>
          <w:rFonts w:ascii="Calibri" w:hAnsi="Calibri"/>
          <w:sz w:val="22"/>
          <w:szCs w:val="22"/>
        </w:rPr>
      </w:pPr>
      <w:hyperlink w:anchor="_Toc25149208" w:history="1">
        <w:r w:rsidR="008E1FCF" w:rsidRPr="00416B28">
          <w:rPr>
            <w:rStyle w:val="Hipervnculo"/>
          </w:rPr>
          <w:t>46.2.- Plazo de garantía</w:t>
        </w:r>
        <w:r w:rsidR="008E1FCF" w:rsidRPr="00416B28">
          <w:rPr>
            <w:webHidden/>
          </w:rPr>
          <w:tab/>
        </w:r>
        <w:r w:rsidR="008E1FCF" w:rsidRPr="00416B28">
          <w:rPr>
            <w:webHidden/>
          </w:rPr>
          <w:fldChar w:fldCharType="begin"/>
        </w:r>
        <w:r w:rsidR="008E1FCF" w:rsidRPr="00416B28">
          <w:rPr>
            <w:webHidden/>
          </w:rPr>
          <w:instrText xml:space="preserve"> PAGEREF _Toc25149208 \h </w:instrText>
        </w:r>
        <w:r w:rsidR="008E1FCF" w:rsidRPr="00416B28">
          <w:rPr>
            <w:webHidden/>
          </w:rPr>
        </w:r>
        <w:r w:rsidR="008E1FCF" w:rsidRPr="00416B28">
          <w:rPr>
            <w:webHidden/>
          </w:rPr>
          <w:fldChar w:fldCharType="separate"/>
        </w:r>
        <w:r>
          <w:rPr>
            <w:noProof/>
            <w:webHidden/>
          </w:rPr>
          <w:t>33</w:t>
        </w:r>
        <w:r w:rsidR="008E1FCF" w:rsidRPr="00416B28">
          <w:rPr>
            <w:webHidden/>
          </w:rPr>
          <w:fldChar w:fldCharType="end"/>
        </w:r>
      </w:hyperlink>
    </w:p>
    <w:p w14:paraId="164D49F5" w14:textId="16B665E6" w:rsidR="008E1FCF" w:rsidRPr="00416B28" w:rsidRDefault="00C140BD">
      <w:pPr>
        <w:pStyle w:val="TDC3"/>
        <w:tabs>
          <w:tab w:val="right" w:leader="dot" w:pos="8494"/>
        </w:tabs>
        <w:rPr>
          <w:rFonts w:ascii="Calibri" w:hAnsi="Calibri"/>
          <w:sz w:val="22"/>
          <w:szCs w:val="22"/>
        </w:rPr>
      </w:pPr>
      <w:hyperlink w:anchor="_Toc25149209" w:history="1">
        <w:r w:rsidR="008E1FCF" w:rsidRPr="00416B28">
          <w:rPr>
            <w:rStyle w:val="Hipervnculo"/>
          </w:rPr>
          <w:t>46.3.- Devolución de la garantía</w:t>
        </w:r>
        <w:r w:rsidR="008E1FCF" w:rsidRPr="00416B28">
          <w:rPr>
            <w:webHidden/>
          </w:rPr>
          <w:tab/>
        </w:r>
        <w:r w:rsidR="008E1FCF" w:rsidRPr="00416B28">
          <w:rPr>
            <w:webHidden/>
          </w:rPr>
          <w:fldChar w:fldCharType="begin"/>
        </w:r>
        <w:r w:rsidR="008E1FCF" w:rsidRPr="00416B28">
          <w:rPr>
            <w:webHidden/>
          </w:rPr>
          <w:instrText xml:space="preserve"> PAGEREF _Toc25149209 \h </w:instrText>
        </w:r>
        <w:r w:rsidR="008E1FCF" w:rsidRPr="00416B28">
          <w:rPr>
            <w:webHidden/>
          </w:rPr>
        </w:r>
        <w:r w:rsidR="008E1FCF" w:rsidRPr="00416B28">
          <w:rPr>
            <w:webHidden/>
          </w:rPr>
          <w:fldChar w:fldCharType="separate"/>
        </w:r>
        <w:r>
          <w:rPr>
            <w:noProof/>
            <w:webHidden/>
          </w:rPr>
          <w:t>34</w:t>
        </w:r>
        <w:r w:rsidR="008E1FCF" w:rsidRPr="00416B28">
          <w:rPr>
            <w:webHidden/>
          </w:rPr>
          <w:fldChar w:fldCharType="end"/>
        </w:r>
      </w:hyperlink>
    </w:p>
    <w:p w14:paraId="2E1B07AF" w14:textId="541F732A" w:rsidR="008E1FCF" w:rsidRPr="00416B28" w:rsidRDefault="00C140BD">
      <w:pPr>
        <w:pStyle w:val="TDC2"/>
        <w:rPr>
          <w:rFonts w:ascii="Calibri" w:hAnsi="Calibri"/>
          <w:sz w:val="22"/>
          <w:szCs w:val="22"/>
        </w:rPr>
      </w:pPr>
      <w:hyperlink w:anchor="_Toc25149210" w:history="1">
        <w:r w:rsidR="008E1FCF" w:rsidRPr="00416B28">
          <w:rPr>
            <w:rStyle w:val="Hipervnculo"/>
          </w:rPr>
          <w:t>47.- Resolución del contrato</w:t>
        </w:r>
        <w:r w:rsidR="008E1FCF" w:rsidRPr="00416B28">
          <w:rPr>
            <w:webHidden/>
          </w:rPr>
          <w:tab/>
        </w:r>
        <w:r w:rsidR="008E1FCF" w:rsidRPr="00416B28">
          <w:rPr>
            <w:webHidden/>
          </w:rPr>
          <w:fldChar w:fldCharType="begin"/>
        </w:r>
        <w:r w:rsidR="008E1FCF" w:rsidRPr="00416B28">
          <w:rPr>
            <w:webHidden/>
          </w:rPr>
          <w:instrText xml:space="preserve"> PAGEREF _Toc25149210 \h </w:instrText>
        </w:r>
        <w:r w:rsidR="008E1FCF" w:rsidRPr="00416B28">
          <w:rPr>
            <w:webHidden/>
          </w:rPr>
        </w:r>
        <w:r w:rsidR="008E1FCF" w:rsidRPr="00416B28">
          <w:rPr>
            <w:webHidden/>
          </w:rPr>
          <w:fldChar w:fldCharType="separate"/>
        </w:r>
        <w:r>
          <w:rPr>
            <w:noProof/>
            <w:webHidden/>
          </w:rPr>
          <w:t>34</w:t>
        </w:r>
        <w:r w:rsidR="008E1FCF" w:rsidRPr="00416B28">
          <w:rPr>
            <w:webHidden/>
          </w:rPr>
          <w:fldChar w:fldCharType="end"/>
        </w:r>
      </w:hyperlink>
    </w:p>
    <w:p w14:paraId="5E028995" w14:textId="5AEA4371" w:rsidR="008E1FCF" w:rsidRPr="00416B28" w:rsidRDefault="00C140BD">
      <w:pPr>
        <w:pStyle w:val="TDC1"/>
        <w:rPr>
          <w:rFonts w:ascii="Calibri" w:hAnsi="Calibri"/>
          <w:b w:val="0"/>
          <w:sz w:val="22"/>
          <w:szCs w:val="22"/>
          <w:lang w:val="es-ES"/>
        </w:rPr>
      </w:pPr>
      <w:hyperlink w:anchor="_Toc25149211" w:history="1">
        <w:r w:rsidR="008E1FCF" w:rsidRPr="00416B28">
          <w:rPr>
            <w:rStyle w:val="Hipervnculo"/>
            <w:lang w:val="es-ES"/>
          </w:rPr>
          <w:t>ANEXO I.- INSTRUCCIONES PARA LA LICITACIÓN ELECTRÓNICA</w:t>
        </w:r>
        <w:r w:rsidR="008E1FCF" w:rsidRPr="00416B28">
          <w:rPr>
            <w:webHidden/>
            <w:lang w:val="es-ES"/>
          </w:rPr>
          <w:tab/>
        </w:r>
        <w:r w:rsidR="008E1FCF" w:rsidRPr="00416B28">
          <w:rPr>
            <w:webHidden/>
            <w:lang w:val="es-ES"/>
          </w:rPr>
          <w:fldChar w:fldCharType="begin"/>
        </w:r>
        <w:r w:rsidR="008E1FCF" w:rsidRPr="00416B28">
          <w:rPr>
            <w:webHidden/>
            <w:lang w:val="es-ES"/>
          </w:rPr>
          <w:instrText xml:space="preserve"> PAGEREF _Toc25149211 \h </w:instrText>
        </w:r>
        <w:r w:rsidR="008E1FCF" w:rsidRPr="00416B28">
          <w:rPr>
            <w:webHidden/>
            <w:lang w:val="es-ES"/>
          </w:rPr>
        </w:r>
        <w:r w:rsidR="008E1FCF" w:rsidRPr="00416B28">
          <w:rPr>
            <w:webHidden/>
            <w:lang w:val="es-ES"/>
          </w:rPr>
          <w:fldChar w:fldCharType="separate"/>
        </w:r>
        <w:r>
          <w:rPr>
            <w:noProof/>
            <w:webHidden/>
            <w:lang w:val="es-ES"/>
          </w:rPr>
          <w:t>36</w:t>
        </w:r>
        <w:r w:rsidR="008E1FCF" w:rsidRPr="00416B28">
          <w:rPr>
            <w:webHidden/>
            <w:lang w:val="es-ES"/>
          </w:rPr>
          <w:fldChar w:fldCharType="end"/>
        </w:r>
      </w:hyperlink>
    </w:p>
    <w:p w14:paraId="2264FE22" w14:textId="348BEEB0" w:rsidR="008E1FCF" w:rsidRPr="00416B28" w:rsidRDefault="00C140BD">
      <w:pPr>
        <w:pStyle w:val="TDC1"/>
        <w:rPr>
          <w:rFonts w:ascii="Calibri" w:hAnsi="Calibri"/>
          <w:b w:val="0"/>
          <w:sz w:val="22"/>
          <w:szCs w:val="22"/>
          <w:lang w:val="es-ES"/>
        </w:rPr>
      </w:pPr>
      <w:hyperlink w:anchor="_Toc25149212" w:history="1">
        <w:r w:rsidR="008E1FCF" w:rsidRPr="00416B28">
          <w:rPr>
            <w:rStyle w:val="Hipervnculo"/>
            <w:lang w:val="es-ES"/>
          </w:rPr>
          <w:t>ADENDA AL ANEXO I.- DATOS A EFECTOS DE RECIBIR NOTIFICACIONES Y COMUNICACIONES</w:t>
        </w:r>
        <w:r w:rsidR="008E1FCF" w:rsidRPr="00416B28">
          <w:rPr>
            <w:webHidden/>
            <w:lang w:val="es-ES"/>
          </w:rPr>
          <w:tab/>
        </w:r>
        <w:r w:rsidR="008E1FCF" w:rsidRPr="00416B28">
          <w:rPr>
            <w:webHidden/>
            <w:lang w:val="es-ES"/>
          </w:rPr>
          <w:fldChar w:fldCharType="begin"/>
        </w:r>
        <w:r w:rsidR="008E1FCF" w:rsidRPr="00416B28">
          <w:rPr>
            <w:webHidden/>
            <w:lang w:val="es-ES"/>
          </w:rPr>
          <w:instrText xml:space="preserve"> PAGEREF _Toc25149212 \h </w:instrText>
        </w:r>
        <w:r w:rsidR="008E1FCF" w:rsidRPr="00416B28">
          <w:rPr>
            <w:webHidden/>
            <w:lang w:val="es-ES"/>
          </w:rPr>
        </w:r>
        <w:r w:rsidR="008E1FCF" w:rsidRPr="00416B28">
          <w:rPr>
            <w:webHidden/>
            <w:lang w:val="es-ES"/>
          </w:rPr>
          <w:fldChar w:fldCharType="separate"/>
        </w:r>
        <w:r>
          <w:rPr>
            <w:noProof/>
            <w:webHidden/>
            <w:lang w:val="es-ES"/>
          </w:rPr>
          <w:t>37</w:t>
        </w:r>
        <w:r w:rsidR="008E1FCF" w:rsidRPr="00416B28">
          <w:rPr>
            <w:webHidden/>
            <w:lang w:val="es-ES"/>
          </w:rPr>
          <w:fldChar w:fldCharType="end"/>
        </w:r>
      </w:hyperlink>
    </w:p>
    <w:p w14:paraId="17763280" w14:textId="6D96B569" w:rsidR="008E1FCF" w:rsidRPr="00416B28" w:rsidRDefault="00C140BD">
      <w:pPr>
        <w:pStyle w:val="TDC1"/>
        <w:rPr>
          <w:rFonts w:ascii="Calibri" w:hAnsi="Calibri"/>
          <w:b w:val="0"/>
          <w:sz w:val="22"/>
          <w:szCs w:val="22"/>
          <w:lang w:val="es-ES"/>
        </w:rPr>
      </w:pPr>
      <w:hyperlink w:anchor="_Toc25149213" w:history="1">
        <w:r w:rsidR="008E1FCF" w:rsidRPr="00416B28">
          <w:rPr>
            <w:rStyle w:val="Hipervnculo"/>
            <w:lang w:val="es-ES"/>
          </w:rPr>
          <w:t>ANEXO II.- INSTRUCCIONES PARA LA CUMPLIMENTACIÓN DEL DOCUMENTO EUROPEO ÚNICO DE CONTRATACIÓN DEUC</w:t>
        </w:r>
        <w:r w:rsidR="008E1FCF" w:rsidRPr="00416B28">
          <w:rPr>
            <w:webHidden/>
            <w:lang w:val="es-ES"/>
          </w:rPr>
          <w:tab/>
        </w:r>
        <w:r w:rsidR="008E1FCF" w:rsidRPr="00416B28">
          <w:rPr>
            <w:webHidden/>
            <w:lang w:val="es-ES"/>
          </w:rPr>
          <w:fldChar w:fldCharType="begin"/>
        </w:r>
        <w:r w:rsidR="008E1FCF" w:rsidRPr="00416B28">
          <w:rPr>
            <w:webHidden/>
            <w:lang w:val="es-ES"/>
          </w:rPr>
          <w:instrText xml:space="preserve"> PAGEREF _Toc25149213 \h </w:instrText>
        </w:r>
        <w:r w:rsidR="008E1FCF" w:rsidRPr="00416B28">
          <w:rPr>
            <w:webHidden/>
            <w:lang w:val="es-ES"/>
          </w:rPr>
        </w:r>
        <w:r w:rsidR="008E1FCF" w:rsidRPr="00416B28">
          <w:rPr>
            <w:webHidden/>
            <w:lang w:val="es-ES"/>
          </w:rPr>
          <w:fldChar w:fldCharType="separate"/>
        </w:r>
        <w:r>
          <w:rPr>
            <w:noProof/>
            <w:webHidden/>
            <w:lang w:val="es-ES"/>
          </w:rPr>
          <w:t>38</w:t>
        </w:r>
        <w:r w:rsidR="008E1FCF" w:rsidRPr="00416B28">
          <w:rPr>
            <w:webHidden/>
            <w:lang w:val="es-ES"/>
          </w:rPr>
          <w:fldChar w:fldCharType="end"/>
        </w:r>
      </w:hyperlink>
    </w:p>
    <w:p w14:paraId="2C7C0B4E" w14:textId="10B2A4BD" w:rsidR="008E1FCF" w:rsidRPr="00416B28" w:rsidRDefault="00C140BD">
      <w:pPr>
        <w:pStyle w:val="TDC1"/>
        <w:rPr>
          <w:rFonts w:ascii="Calibri" w:hAnsi="Calibri"/>
          <w:b w:val="0"/>
          <w:sz w:val="22"/>
          <w:szCs w:val="22"/>
          <w:lang w:val="es-ES"/>
        </w:rPr>
      </w:pPr>
      <w:hyperlink w:anchor="_Toc25149214" w:history="1">
        <w:r w:rsidR="008E1FCF" w:rsidRPr="00416B28">
          <w:rPr>
            <w:rStyle w:val="Hipervnculo"/>
            <w:lang w:val="es-ES"/>
          </w:rPr>
          <w:t>ANEXO III.- MODELO DE COMPROMISO DE CONSTITUCIÓN EN UNIÓN TEMPORAL DE EMPRESAS</w:t>
        </w:r>
        <w:r w:rsidR="008E1FCF" w:rsidRPr="00416B28">
          <w:rPr>
            <w:webHidden/>
            <w:lang w:val="es-ES"/>
          </w:rPr>
          <w:tab/>
        </w:r>
        <w:r w:rsidR="008E1FCF" w:rsidRPr="00416B28">
          <w:rPr>
            <w:webHidden/>
            <w:lang w:val="es-ES"/>
          </w:rPr>
          <w:fldChar w:fldCharType="begin"/>
        </w:r>
        <w:r w:rsidR="008E1FCF" w:rsidRPr="00416B28">
          <w:rPr>
            <w:webHidden/>
            <w:lang w:val="es-ES"/>
          </w:rPr>
          <w:instrText xml:space="preserve"> PAGEREF _Toc25149214 \h </w:instrText>
        </w:r>
        <w:r w:rsidR="008E1FCF" w:rsidRPr="00416B28">
          <w:rPr>
            <w:webHidden/>
            <w:lang w:val="es-ES"/>
          </w:rPr>
        </w:r>
        <w:r w:rsidR="008E1FCF" w:rsidRPr="00416B28">
          <w:rPr>
            <w:webHidden/>
            <w:lang w:val="es-ES"/>
          </w:rPr>
          <w:fldChar w:fldCharType="separate"/>
        </w:r>
        <w:r>
          <w:rPr>
            <w:noProof/>
            <w:webHidden/>
            <w:lang w:val="es-ES"/>
          </w:rPr>
          <w:t>40</w:t>
        </w:r>
        <w:r w:rsidR="008E1FCF" w:rsidRPr="00416B28">
          <w:rPr>
            <w:webHidden/>
            <w:lang w:val="es-ES"/>
          </w:rPr>
          <w:fldChar w:fldCharType="end"/>
        </w:r>
      </w:hyperlink>
    </w:p>
    <w:p w14:paraId="2DCA68A8" w14:textId="6E110168" w:rsidR="008E1FCF" w:rsidRPr="00416B28" w:rsidRDefault="00C140BD">
      <w:pPr>
        <w:pStyle w:val="TDC1"/>
        <w:rPr>
          <w:rFonts w:ascii="Calibri" w:hAnsi="Calibri"/>
          <w:b w:val="0"/>
          <w:sz w:val="22"/>
          <w:szCs w:val="22"/>
          <w:lang w:val="es-ES"/>
        </w:rPr>
      </w:pPr>
      <w:hyperlink w:anchor="_Toc25149215" w:history="1">
        <w:r w:rsidR="008E1FCF" w:rsidRPr="00416B28">
          <w:rPr>
            <w:rStyle w:val="Hipervnculo"/>
            <w:lang w:val="es-ES"/>
          </w:rPr>
          <w:t>ANEXO IV.- MODELO DE DECLARACIÓN DE COMPROMISO DE ADSCRIPCIÓN DE MEDIOS</w:t>
        </w:r>
        <w:r w:rsidR="008E1FCF" w:rsidRPr="00416B28">
          <w:rPr>
            <w:webHidden/>
            <w:lang w:val="es-ES"/>
          </w:rPr>
          <w:tab/>
        </w:r>
        <w:r w:rsidR="008E1FCF" w:rsidRPr="00416B28">
          <w:rPr>
            <w:webHidden/>
            <w:lang w:val="es-ES"/>
          </w:rPr>
          <w:fldChar w:fldCharType="begin"/>
        </w:r>
        <w:r w:rsidR="008E1FCF" w:rsidRPr="00416B28">
          <w:rPr>
            <w:webHidden/>
            <w:lang w:val="es-ES"/>
          </w:rPr>
          <w:instrText xml:space="preserve"> PAGEREF _Toc25149215 \h </w:instrText>
        </w:r>
        <w:r w:rsidR="008E1FCF" w:rsidRPr="00416B28">
          <w:rPr>
            <w:webHidden/>
            <w:lang w:val="es-ES"/>
          </w:rPr>
        </w:r>
        <w:r w:rsidR="008E1FCF" w:rsidRPr="00416B28">
          <w:rPr>
            <w:webHidden/>
            <w:lang w:val="es-ES"/>
          </w:rPr>
          <w:fldChar w:fldCharType="separate"/>
        </w:r>
        <w:r>
          <w:rPr>
            <w:noProof/>
            <w:webHidden/>
            <w:lang w:val="es-ES"/>
          </w:rPr>
          <w:t>42</w:t>
        </w:r>
        <w:r w:rsidR="008E1FCF" w:rsidRPr="00416B28">
          <w:rPr>
            <w:webHidden/>
            <w:lang w:val="es-ES"/>
          </w:rPr>
          <w:fldChar w:fldCharType="end"/>
        </w:r>
      </w:hyperlink>
    </w:p>
    <w:p w14:paraId="491DCD26" w14:textId="687679FD" w:rsidR="008E1FCF" w:rsidRPr="00416B28" w:rsidRDefault="00C140BD">
      <w:pPr>
        <w:pStyle w:val="TDC1"/>
        <w:rPr>
          <w:rFonts w:ascii="Calibri" w:hAnsi="Calibri"/>
          <w:b w:val="0"/>
          <w:sz w:val="22"/>
          <w:szCs w:val="22"/>
          <w:lang w:val="es-ES"/>
        </w:rPr>
      </w:pPr>
      <w:hyperlink w:anchor="_Toc25149216" w:history="1">
        <w:r w:rsidR="008E1FCF" w:rsidRPr="00416B28">
          <w:rPr>
            <w:rStyle w:val="Hipervnculo"/>
            <w:lang w:val="es-ES"/>
          </w:rPr>
          <w:t>ANEXO V.- MODELO DE DECLARACIÓN RELATIVA AL GRUPO EMPRESARIAL</w:t>
        </w:r>
        <w:r w:rsidR="008E1FCF" w:rsidRPr="00416B28">
          <w:rPr>
            <w:webHidden/>
            <w:lang w:val="es-ES"/>
          </w:rPr>
          <w:tab/>
        </w:r>
        <w:r w:rsidR="008E1FCF" w:rsidRPr="00416B28">
          <w:rPr>
            <w:webHidden/>
            <w:lang w:val="es-ES"/>
          </w:rPr>
          <w:fldChar w:fldCharType="begin"/>
        </w:r>
        <w:r w:rsidR="008E1FCF" w:rsidRPr="00416B28">
          <w:rPr>
            <w:webHidden/>
            <w:lang w:val="es-ES"/>
          </w:rPr>
          <w:instrText xml:space="preserve"> PAGEREF _Toc25149216 \h </w:instrText>
        </w:r>
        <w:r w:rsidR="008E1FCF" w:rsidRPr="00416B28">
          <w:rPr>
            <w:webHidden/>
            <w:lang w:val="es-ES"/>
          </w:rPr>
        </w:r>
        <w:r w:rsidR="008E1FCF" w:rsidRPr="00416B28">
          <w:rPr>
            <w:webHidden/>
            <w:lang w:val="es-ES"/>
          </w:rPr>
          <w:fldChar w:fldCharType="separate"/>
        </w:r>
        <w:r>
          <w:rPr>
            <w:noProof/>
            <w:webHidden/>
            <w:lang w:val="es-ES"/>
          </w:rPr>
          <w:t>43</w:t>
        </w:r>
        <w:r w:rsidR="008E1FCF" w:rsidRPr="00416B28">
          <w:rPr>
            <w:webHidden/>
            <w:lang w:val="es-ES"/>
          </w:rPr>
          <w:fldChar w:fldCharType="end"/>
        </w:r>
      </w:hyperlink>
    </w:p>
    <w:p w14:paraId="1753F5A9" w14:textId="4A31008D" w:rsidR="008E1FCF" w:rsidRPr="00416B28" w:rsidRDefault="00C140BD">
      <w:pPr>
        <w:pStyle w:val="TDC1"/>
        <w:rPr>
          <w:rFonts w:ascii="Calibri" w:hAnsi="Calibri"/>
          <w:b w:val="0"/>
          <w:sz w:val="22"/>
          <w:szCs w:val="22"/>
          <w:lang w:val="es-ES"/>
        </w:rPr>
      </w:pPr>
      <w:hyperlink w:anchor="_Toc25149217" w:history="1">
        <w:r w:rsidR="008E1FCF" w:rsidRPr="00416B28">
          <w:rPr>
            <w:rStyle w:val="Hipervnculo"/>
            <w:lang w:val="es-ES"/>
          </w:rPr>
          <w:t>ANEXO VI.- MODELO DE DECLARACIÓN COMPLEMENTARIA DE LOS DOCUMENTOS Y DATOS PRESENTADOS CONSIDERADOS CONFIDENCIALES</w:t>
        </w:r>
        <w:r w:rsidR="008E1FCF" w:rsidRPr="00416B28">
          <w:rPr>
            <w:webHidden/>
            <w:lang w:val="es-ES"/>
          </w:rPr>
          <w:tab/>
        </w:r>
        <w:r w:rsidR="008E1FCF" w:rsidRPr="00416B28">
          <w:rPr>
            <w:webHidden/>
            <w:lang w:val="es-ES"/>
          </w:rPr>
          <w:fldChar w:fldCharType="begin"/>
        </w:r>
        <w:r w:rsidR="008E1FCF" w:rsidRPr="00416B28">
          <w:rPr>
            <w:webHidden/>
            <w:lang w:val="es-ES"/>
          </w:rPr>
          <w:instrText xml:space="preserve"> PAGEREF _Toc25149217 \h </w:instrText>
        </w:r>
        <w:r w:rsidR="008E1FCF" w:rsidRPr="00416B28">
          <w:rPr>
            <w:webHidden/>
            <w:lang w:val="es-ES"/>
          </w:rPr>
        </w:r>
        <w:r w:rsidR="008E1FCF" w:rsidRPr="00416B28">
          <w:rPr>
            <w:webHidden/>
            <w:lang w:val="es-ES"/>
          </w:rPr>
          <w:fldChar w:fldCharType="separate"/>
        </w:r>
        <w:r>
          <w:rPr>
            <w:noProof/>
            <w:webHidden/>
            <w:lang w:val="es-ES"/>
          </w:rPr>
          <w:t>44</w:t>
        </w:r>
        <w:r w:rsidR="008E1FCF" w:rsidRPr="00416B28">
          <w:rPr>
            <w:webHidden/>
            <w:lang w:val="es-ES"/>
          </w:rPr>
          <w:fldChar w:fldCharType="end"/>
        </w:r>
      </w:hyperlink>
    </w:p>
    <w:p w14:paraId="0B04197B" w14:textId="6D08DEAA" w:rsidR="008E1FCF" w:rsidRPr="00416B28" w:rsidRDefault="00C140BD">
      <w:pPr>
        <w:pStyle w:val="TDC1"/>
        <w:rPr>
          <w:rFonts w:ascii="Calibri" w:hAnsi="Calibri"/>
          <w:b w:val="0"/>
          <w:sz w:val="22"/>
          <w:szCs w:val="22"/>
          <w:lang w:val="es-ES"/>
        </w:rPr>
      </w:pPr>
      <w:hyperlink w:anchor="_Toc25149218" w:history="1">
        <w:r w:rsidR="008E1FCF" w:rsidRPr="00416B28">
          <w:rPr>
            <w:rStyle w:val="Hipervnculo"/>
            <w:lang w:val="es-ES"/>
          </w:rPr>
          <w:t>ANEXO VII.- MODELO DE AVAL</w:t>
        </w:r>
        <w:r w:rsidR="008E1FCF" w:rsidRPr="00416B28">
          <w:rPr>
            <w:webHidden/>
            <w:lang w:val="es-ES"/>
          </w:rPr>
          <w:tab/>
        </w:r>
        <w:r w:rsidR="008E1FCF" w:rsidRPr="00416B28">
          <w:rPr>
            <w:webHidden/>
            <w:lang w:val="es-ES"/>
          </w:rPr>
          <w:fldChar w:fldCharType="begin"/>
        </w:r>
        <w:r w:rsidR="008E1FCF" w:rsidRPr="00416B28">
          <w:rPr>
            <w:webHidden/>
            <w:lang w:val="es-ES"/>
          </w:rPr>
          <w:instrText xml:space="preserve"> PAGEREF _Toc25149218 \h </w:instrText>
        </w:r>
        <w:r w:rsidR="008E1FCF" w:rsidRPr="00416B28">
          <w:rPr>
            <w:webHidden/>
            <w:lang w:val="es-ES"/>
          </w:rPr>
        </w:r>
        <w:r w:rsidR="008E1FCF" w:rsidRPr="00416B28">
          <w:rPr>
            <w:webHidden/>
            <w:lang w:val="es-ES"/>
          </w:rPr>
          <w:fldChar w:fldCharType="separate"/>
        </w:r>
        <w:r>
          <w:rPr>
            <w:noProof/>
            <w:webHidden/>
            <w:lang w:val="es-ES"/>
          </w:rPr>
          <w:t>45</w:t>
        </w:r>
        <w:r w:rsidR="008E1FCF" w:rsidRPr="00416B28">
          <w:rPr>
            <w:webHidden/>
            <w:lang w:val="es-ES"/>
          </w:rPr>
          <w:fldChar w:fldCharType="end"/>
        </w:r>
      </w:hyperlink>
    </w:p>
    <w:p w14:paraId="3752494B" w14:textId="786E0D24" w:rsidR="008E1FCF" w:rsidRPr="00416B28" w:rsidRDefault="00C140BD">
      <w:pPr>
        <w:pStyle w:val="TDC1"/>
        <w:rPr>
          <w:rFonts w:ascii="Calibri" w:hAnsi="Calibri"/>
          <w:b w:val="0"/>
          <w:sz w:val="22"/>
          <w:szCs w:val="22"/>
          <w:lang w:val="es-ES"/>
        </w:rPr>
      </w:pPr>
      <w:hyperlink w:anchor="_Toc25149219" w:history="1">
        <w:r w:rsidR="008E1FCF" w:rsidRPr="00416B28">
          <w:rPr>
            <w:rStyle w:val="Hipervnculo"/>
            <w:lang w:val="es-ES"/>
          </w:rPr>
          <w:t>ANEXO VIII.- MODELO DE OFERTA ECONÓMICA Y DE LOS OTROS ELEMENTOS DE LA OFERTA EVALUABLES MEDIANTE FÓRMULAS</w:t>
        </w:r>
        <w:r w:rsidR="008E1FCF" w:rsidRPr="00416B28">
          <w:rPr>
            <w:webHidden/>
            <w:lang w:val="es-ES"/>
          </w:rPr>
          <w:tab/>
        </w:r>
        <w:r w:rsidR="008E1FCF" w:rsidRPr="00416B28">
          <w:rPr>
            <w:webHidden/>
            <w:lang w:val="es-ES"/>
          </w:rPr>
          <w:fldChar w:fldCharType="begin"/>
        </w:r>
        <w:r w:rsidR="008E1FCF" w:rsidRPr="00416B28">
          <w:rPr>
            <w:webHidden/>
            <w:lang w:val="es-ES"/>
          </w:rPr>
          <w:instrText xml:space="preserve"> PAGEREF _Toc25149219 \h </w:instrText>
        </w:r>
        <w:r w:rsidR="008E1FCF" w:rsidRPr="00416B28">
          <w:rPr>
            <w:webHidden/>
            <w:lang w:val="es-ES"/>
          </w:rPr>
        </w:r>
        <w:r w:rsidR="008E1FCF" w:rsidRPr="00416B28">
          <w:rPr>
            <w:webHidden/>
            <w:lang w:val="es-ES"/>
          </w:rPr>
          <w:fldChar w:fldCharType="separate"/>
        </w:r>
        <w:r>
          <w:rPr>
            <w:noProof/>
            <w:webHidden/>
            <w:lang w:val="es-ES"/>
          </w:rPr>
          <w:t>46</w:t>
        </w:r>
        <w:r w:rsidR="008E1FCF" w:rsidRPr="00416B28">
          <w:rPr>
            <w:webHidden/>
            <w:lang w:val="es-ES"/>
          </w:rPr>
          <w:fldChar w:fldCharType="end"/>
        </w:r>
      </w:hyperlink>
    </w:p>
    <w:p w14:paraId="6AD29244" w14:textId="77777777" w:rsidR="00FB7500" w:rsidRPr="00416B28" w:rsidRDefault="00FB7500" w:rsidP="00233FE9">
      <w:pPr>
        <w:spacing w:line="240" w:lineRule="atLeast"/>
        <w:rPr>
          <w:rFonts w:ascii="Arial" w:hAnsi="Arial" w:cs="Arial"/>
          <w:b/>
          <w:sz w:val="22"/>
        </w:rPr>
      </w:pPr>
      <w:r w:rsidRPr="00416B28">
        <w:rPr>
          <w:rFonts w:cs="Arial"/>
          <w:b/>
          <w:sz w:val="22"/>
        </w:rPr>
        <w:fldChar w:fldCharType="end"/>
      </w:r>
    </w:p>
    <w:p w14:paraId="2B423A9B" w14:textId="77777777" w:rsidR="00FB7500" w:rsidRPr="00416B28" w:rsidRDefault="00FB7500" w:rsidP="00233FE9">
      <w:pPr>
        <w:spacing w:line="240" w:lineRule="atLeast"/>
        <w:rPr>
          <w:rFonts w:ascii="Arial" w:hAnsi="Arial" w:cs="Arial"/>
          <w:b/>
          <w:sz w:val="22"/>
        </w:rPr>
      </w:pPr>
    </w:p>
    <w:p w14:paraId="26CF288C" w14:textId="77777777" w:rsidR="00FB7500" w:rsidRPr="00416B28" w:rsidRDefault="00FB7500" w:rsidP="00233FE9">
      <w:pPr>
        <w:spacing w:line="240" w:lineRule="atLeast"/>
        <w:rPr>
          <w:rFonts w:ascii="Arial" w:hAnsi="Arial" w:cs="Arial"/>
          <w:b/>
          <w:sz w:val="22"/>
        </w:rPr>
      </w:pPr>
    </w:p>
    <w:p w14:paraId="74534D56" w14:textId="77777777" w:rsidR="00FB7500" w:rsidRPr="00416B28" w:rsidRDefault="00FB7500" w:rsidP="00233FE9">
      <w:pPr>
        <w:spacing w:line="240" w:lineRule="atLeast"/>
        <w:rPr>
          <w:rFonts w:ascii="Arial" w:hAnsi="Arial" w:cs="Arial"/>
          <w:b/>
          <w:sz w:val="22"/>
        </w:rPr>
      </w:pPr>
    </w:p>
    <w:p w14:paraId="3ACACB36" w14:textId="77777777" w:rsidR="00FB7500" w:rsidRPr="00416B28" w:rsidRDefault="00FB7500" w:rsidP="00233FE9">
      <w:pPr>
        <w:spacing w:line="240" w:lineRule="atLeast"/>
        <w:rPr>
          <w:rFonts w:ascii="Arial" w:hAnsi="Arial" w:cs="Arial"/>
        </w:rPr>
        <w:sectPr w:rsidR="00FB7500" w:rsidRPr="00416B28" w:rsidSect="00A8509D">
          <w:headerReference w:type="default" r:id="rId12"/>
          <w:footerReference w:type="default" r:id="rId13"/>
          <w:pgSz w:w="11906" w:h="16838"/>
          <w:pgMar w:top="1985" w:right="1701" w:bottom="1701" w:left="1701" w:header="709" w:footer="709" w:gutter="0"/>
          <w:cols w:space="708"/>
          <w:docGrid w:linePitch="360"/>
        </w:sectPr>
      </w:pPr>
    </w:p>
    <w:p w14:paraId="10E2B0E9" w14:textId="77777777" w:rsidR="00FB7500" w:rsidRPr="00416B28" w:rsidRDefault="00FB7500" w:rsidP="00233FE9">
      <w:pPr>
        <w:pStyle w:val="Ttulo1"/>
        <w:spacing w:line="240" w:lineRule="atLeast"/>
        <w:jc w:val="center"/>
        <w:rPr>
          <w:sz w:val="22"/>
          <w:szCs w:val="22"/>
        </w:rPr>
      </w:pPr>
      <w:bookmarkStart w:id="33" w:name="_Toc463331524"/>
      <w:bookmarkStart w:id="34" w:name="_Toc506479357"/>
      <w:bookmarkStart w:id="35" w:name="_Toc25149131"/>
      <w:r w:rsidRPr="00416B28">
        <w:rPr>
          <w:sz w:val="22"/>
          <w:szCs w:val="22"/>
        </w:rPr>
        <w:t>CAPÍTULO I - DISPOSICIONES GENERALES</w:t>
      </w:r>
      <w:bookmarkEnd w:id="33"/>
      <w:bookmarkEnd w:id="34"/>
      <w:bookmarkEnd w:id="35"/>
    </w:p>
    <w:p w14:paraId="63A98966" w14:textId="77777777" w:rsidR="00FB7500" w:rsidRPr="00416B28" w:rsidRDefault="00FB7500" w:rsidP="00233FE9">
      <w:pPr>
        <w:pStyle w:val="Ttulo2"/>
        <w:spacing w:line="240" w:lineRule="atLeast"/>
        <w:jc w:val="both"/>
        <w:rPr>
          <w:i w:val="0"/>
          <w:iCs w:val="0"/>
          <w:sz w:val="22"/>
        </w:rPr>
      </w:pPr>
      <w:bookmarkStart w:id="36" w:name="_Ref42334654"/>
      <w:bookmarkStart w:id="37" w:name="_Toc42401645"/>
      <w:bookmarkStart w:id="38" w:name="_Toc46289359"/>
      <w:bookmarkStart w:id="39" w:name="_Toc46543138"/>
      <w:bookmarkStart w:id="40" w:name="_Toc46825242"/>
      <w:bookmarkStart w:id="41" w:name="_Toc54085013"/>
      <w:bookmarkStart w:id="42" w:name="_Toc442871778"/>
      <w:bookmarkStart w:id="43" w:name="_Toc463331525"/>
      <w:bookmarkStart w:id="44" w:name="_Toc506479358"/>
      <w:bookmarkStart w:id="45" w:name="_Toc25149132"/>
      <w:r w:rsidRPr="00416B28">
        <w:rPr>
          <w:i w:val="0"/>
          <w:iCs w:val="0"/>
          <w:sz w:val="22"/>
        </w:rPr>
        <w:t>1.- Objeto del contrato</w:t>
      </w:r>
      <w:bookmarkEnd w:id="36"/>
      <w:bookmarkEnd w:id="37"/>
      <w:bookmarkEnd w:id="38"/>
      <w:bookmarkEnd w:id="39"/>
      <w:bookmarkEnd w:id="40"/>
      <w:bookmarkEnd w:id="41"/>
      <w:bookmarkEnd w:id="42"/>
      <w:bookmarkEnd w:id="43"/>
      <w:bookmarkEnd w:id="44"/>
      <w:bookmarkEnd w:id="45"/>
    </w:p>
    <w:p w14:paraId="7A08F514" w14:textId="77777777" w:rsidR="00FB7500" w:rsidRPr="00416B28" w:rsidRDefault="00FB7500" w:rsidP="00233FE9">
      <w:pPr>
        <w:spacing w:before="60" w:line="240" w:lineRule="atLeast"/>
        <w:jc w:val="both"/>
        <w:rPr>
          <w:rFonts w:ascii="Arial" w:hAnsi="Arial" w:cs="Arial"/>
        </w:rPr>
      </w:pPr>
      <w:r w:rsidRPr="00416B28">
        <w:rPr>
          <w:rFonts w:ascii="Arial" w:hAnsi="Arial" w:cs="Arial"/>
        </w:rPr>
        <w:t xml:space="preserve">1.- Constituye el objeto del contrato la prestación de los servicios descritos en el </w:t>
      </w:r>
      <w:hyperlink w:anchor="CC_3" w:history="1">
        <w:r w:rsidRPr="00416B28">
          <w:rPr>
            <w:rStyle w:val="Hipervnculo"/>
            <w:rFonts w:ascii="Arial" w:hAnsi="Arial" w:cs="Arial"/>
            <w:b/>
          </w:rPr>
          <w:t>apartado 3</w:t>
        </w:r>
      </w:hyperlink>
      <w:r w:rsidRPr="00416B28">
        <w:rPr>
          <w:rFonts w:ascii="Arial" w:hAnsi="Arial" w:cs="Arial"/>
        </w:rPr>
        <w:t xml:space="preserve"> del cuadro de características del presente pliego, teniendo en cuenta, en su caso, las modificaciones que puedan tramitarse conforme a los supuestos previstos en la Ley 9/2017, de 8 de noviembre, de Contratos del Sector Público (LCSP), por la que se transponen al ordenamiento jurídico español las Directivas del Parlamento Europeo y del Consejo 2014/23/UE y 2014/24/UE, de 26 de febrero de 2014.</w:t>
      </w:r>
    </w:p>
    <w:p w14:paraId="44AEF71A" w14:textId="77777777" w:rsidR="00FB7500" w:rsidRPr="00416B28" w:rsidRDefault="00FB7500" w:rsidP="00233FE9">
      <w:pPr>
        <w:spacing w:before="60" w:line="240" w:lineRule="atLeast"/>
        <w:jc w:val="both"/>
        <w:rPr>
          <w:rFonts w:ascii="Arial" w:hAnsi="Arial" w:cs="Arial"/>
        </w:rPr>
      </w:pPr>
      <w:r w:rsidRPr="00416B28">
        <w:rPr>
          <w:rFonts w:ascii="Arial" w:hAnsi="Arial" w:cs="Arial"/>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14:paraId="074A7D96" w14:textId="77777777" w:rsidR="00FB7500" w:rsidRPr="00416B28" w:rsidRDefault="00FB7500" w:rsidP="00233FE9">
      <w:pPr>
        <w:spacing w:before="60" w:line="240" w:lineRule="atLeast"/>
        <w:jc w:val="both"/>
        <w:rPr>
          <w:rFonts w:ascii="Arial" w:hAnsi="Arial" w:cs="Arial"/>
        </w:rPr>
      </w:pPr>
      <w:r w:rsidRPr="00416B28">
        <w:rPr>
          <w:rFonts w:ascii="Arial" w:hAnsi="Arial" w:cs="Arial"/>
        </w:rPr>
        <w:t xml:space="preserve">2.- La codificación correspondiente a la nomenclatura Vocabulario Común de Contratos (CPV) figura en el </w:t>
      </w:r>
      <w:hyperlink w:anchor="CC_3" w:history="1">
        <w:r w:rsidRPr="00416B28">
          <w:rPr>
            <w:rStyle w:val="Hipervnculo"/>
            <w:rFonts w:ascii="Arial" w:hAnsi="Arial" w:cs="Arial"/>
            <w:b/>
          </w:rPr>
          <w:t>apartado 3</w:t>
        </w:r>
      </w:hyperlink>
      <w:r w:rsidRPr="00416B28">
        <w:rPr>
          <w:rFonts w:ascii="Arial" w:hAnsi="Arial" w:cs="Arial"/>
        </w:rPr>
        <w:t xml:space="preserve"> del cuadro de características.</w:t>
      </w:r>
    </w:p>
    <w:p w14:paraId="4FC08E80" w14:textId="77777777" w:rsidR="00FB7500" w:rsidRPr="00416B28" w:rsidRDefault="00FB7500" w:rsidP="00233FE9">
      <w:pPr>
        <w:pStyle w:val="Ttulo2"/>
        <w:spacing w:line="240" w:lineRule="atLeast"/>
        <w:jc w:val="both"/>
        <w:rPr>
          <w:i w:val="0"/>
          <w:iCs w:val="0"/>
          <w:sz w:val="22"/>
        </w:rPr>
      </w:pPr>
      <w:bookmarkStart w:id="46" w:name="_Toc463331526"/>
      <w:bookmarkStart w:id="47" w:name="_Toc506479359"/>
      <w:bookmarkStart w:id="48" w:name="_Toc25149133"/>
      <w:r w:rsidRPr="00416B28">
        <w:rPr>
          <w:i w:val="0"/>
          <w:iCs w:val="0"/>
          <w:sz w:val="22"/>
        </w:rPr>
        <w:t>2.- Necesidades a satisfacer mediante el contrato</w:t>
      </w:r>
      <w:bookmarkEnd w:id="46"/>
      <w:bookmarkEnd w:id="47"/>
      <w:bookmarkEnd w:id="48"/>
    </w:p>
    <w:p w14:paraId="2927A862" w14:textId="77777777" w:rsidR="00FB7500" w:rsidRPr="00416B28" w:rsidRDefault="00FB7500" w:rsidP="00732AFF">
      <w:pPr>
        <w:pStyle w:val="Textoindependiente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60" w:line="240" w:lineRule="atLeast"/>
        <w:rPr>
          <w:rFonts w:cs="Arial"/>
          <w:b w:val="0"/>
          <w:sz w:val="20"/>
        </w:rPr>
      </w:pPr>
      <w:r w:rsidRPr="00416B28">
        <w:rPr>
          <w:rFonts w:cs="Arial"/>
          <w:b w:val="0"/>
          <w:sz w:val="20"/>
        </w:rPr>
        <w:t>Con este contrato se satisfarán las necesidades que se describen en el pliego de prescripciones técnicas, mediante la prestación de los servicios descritos en el mismo.</w:t>
      </w:r>
    </w:p>
    <w:p w14:paraId="71736FF2" w14:textId="77777777" w:rsidR="00FB7500" w:rsidRPr="00416B28" w:rsidRDefault="00FB7500" w:rsidP="00233FE9">
      <w:pPr>
        <w:pStyle w:val="Ttulo2"/>
        <w:spacing w:line="240" w:lineRule="atLeast"/>
        <w:jc w:val="both"/>
        <w:rPr>
          <w:i w:val="0"/>
          <w:iCs w:val="0"/>
          <w:sz w:val="22"/>
        </w:rPr>
      </w:pPr>
      <w:bookmarkStart w:id="49" w:name="_Toc463331528"/>
      <w:bookmarkStart w:id="50" w:name="_Toc506479360"/>
      <w:bookmarkStart w:id="51" w:name="_Toc25149134"/>
      <w:bookmarkStart w:id="52" w:name="_Toc463331527"/>
      <w:r w:rsidRPr="00416B28">
        <w:rPr>
          <w:i w:val="0"/>
          <w:iCs w:val="0"/>
          <w:sz w:val="22"/>
        </w:rPr>
        <w:t>3.- Presupuesto base de licitación</w:t>
      </w:r>
      <w:bookmarkEnd w:id="49"/>
      <w:bookmarkEnd w:id="50"/>
      <w:bookmarkEnd w:id="51"/>
    </w:p>
    <w:p w14:paraId="749A8787" w14:textId="77777777" w:rsidR="00FB7500" w:rsidRPr="00416B28" w:rsidRDefault="00FB7500" w:rsidP="00233FE9">
      <w:pPr>
        <w:spacing w:before="60" w:line="240" w:lineRule="atLeast"/>
        <w:jc w:val="both"/>
        <w:rPr>
          <w:rFonts w:ascii="Arial" w:hAnsi="Arial" w:cs="Arial"/>
        </w:rPr>
      </w:pPr>
      <w:r w:rsidRPr="00416B28">
        <w:rPr>
          <w:rFonts w:ascii="Arial" w:hAnsi="Arial" w:cs="Arial"/>
        </w:rPr>
        <w:t xml:space="preserve">El importe del presupuesto base de licitación del contrato, calculado conforme al artículo 100.2 de la LCSP, es el señalado como máximo en el </w:t>
      </w:r>
      <w:hyperlink w:anchor="CC_4" w:history="1">
        <w:r w:rsidRPr="00416B28">
          <w:rPr>
            <w:rStyle w:val="Hipervnculo"/>
            <w:rFonts w:ascii="Arial" w:hAnsi="Arial" w:cs="Arial"/>
            <w:b/>
          </w:rPr>
          <w:t>apartado 4</w:t>
        </w:r>
      </w:hyperlink>
      <w:r w:rsidRPr="00416B28">
        <w:rPr>
          <w:rFonts w:ascii="Arial" w:hAnsi="Arial" w:cs="Arial"/>
        </w:rPr>
        <w:t xml:space="preserve"> del cuadro de características, incluido el Impuesto sobre el Valor Añadido.</w:t>
      </w:r>
    </w:p>
    <w:p w14:paraId="674E468B" w14:textId="77777777" w:rsidR="00FB7500" w:rsidRPr="00416B28" w:rsidRDefault="00FB7500" w:rsidP="00233FE9">
      <w:pPr>
        <w:pStyle w:val="Ttulo2"/>
        <w:spacing w:line="240" w:lineRule="atLeast"/>
        <w:jc w:val="both"/>
        <w:rPr>
          <w:i w:val="0"/>
          <w:iCs w:val="0"/>
          <w:sz w:val="22"/>
        </w:rPr>
      </w:pPr>
      <w:bookmarkStart w:id="53" w:name="_Toc506479361"/>
      <w:bookmarkStart w:id="54" w:name="_Toc25149135"/>
      <w:r w:rsidRPr="00416B28">
        <w:rPr>
          <w:i w:val="0"/>
          <w:iCs w:val="0"/>
          <w:sz w:val="22"/>
        </w:rPr>
        <w:t>4.- Valor estimado del contrato</w:t>
      </w:r>
      <w:bookmarkEnd w:id="52"/>
      <w:bookmarkEnd w:id="53"/>
      <w:bookmarkEnd w:id="54"/>
    </w:p>
    <w:p w14:paraId="40F5301E" w14:textId="77777777" w:rsidR="00FB7500" w:rsidRPr="00416B28" w:rsidRDefault="00FB7500" w:rsidP="00233FE9">
      <w:pPr>
        <w:spacing w:before="60" w:line="240" w:lineRule="atLeast"/>
        <w:jc w:val="both"/>
        <w:rPr>
          <w:rFonts w:ascii="Arial" w:hAnsi="Arial" w:cs="Arial"/>
        </w:rPr>
      </w:pPr>
      <w:r w:rsidRPr="00416B28">
        <w:rPr>
          <w:rFonts w:ascii="Arial" w:hAnsi="Arial" w:cs="Arial"/>
        </w:rPr>
        <w:t xml:space="preserve">1.- El valor estimado del contrato, calculado conforme al artículo 101 de la LCSP y recogido en el </w:t>
      </w:r>
      <w:hyperlink w:anchor="CC_5" w:history="1">
        <w:r w:rsidRPr="00416B28">
          <w:rPr>
            <w:rStyle w:val="Hipervnculo"/>
            <w:rFonts w:ascii="Arial" w:hAnsi="Arial" w:cs="Arial"/>
            <w:b/>
          </w:rPr>
          <w:t>apartado 5</w:t>
        </w:r>
      </w:hyperlink>
      <w:r w:rsidRPr="00416B28">
        <w:rPr>
          <w:rFonts w:ascii="Arial" w:hAnsi="Arial" w:cs="Arial"/>
        </w:rPr>
        <w:t xml:space="preserve"> del cuadro de características, ha sido tenido en cuenta para elegir, tanto el procedimiento de adjudicación aplicable a este contrato y la publicidad a la que va a someterse, como para establecer las condiciones de aptitud de las personas físicas y jurídicas licitadoras (en adelante las licitadoras) y el régimen de recursos aplicable. Dicho valor estimado incluirá, en el supuesto de que así se prevean, las posibles modificaciones contractuales al alza señaladas en el </w:t>
      </w:r>
      <w:hyperlink w:anchor="CC_22" w:history="1">
        <w:r w:rsidRPr="00416B28">
          <w:rPr>
            <w:rStyle w:val="Hipervnculo"/>
            <w:rFonts w:ascii="Arial" w:hAnsi="Arial" w:cs="Arial"/>
            <w:b/>
          </w:rPr>
          <w:t>apartado 2</w:t>
        </w:r>
        <w:r w:rsidR="00A97548" w:rsidRPr="00416B28">
          <w:rPr>
            <w:rStyle w:val="Hipervnculo"/>
            <w:rFonts w:ascii="Arial" w:hAnsi="Arial" w:cs="Arial"/>
            <w:b/>
          </w:rPr>
          <w:t>2</w:t>
        </w:r>
      </w:hyperlink>
      <w:r w:rsidRPr="00416B28">
        <w:rPr>
          <w:rFonts w:ascii="Arial" w:hAnsi="Arial" w:cs="Arial"/>
        </w:rPr>
        <w:t xml:space="preserve"> del cuadro de características.</w:t>
      </w:r>
    </w:p>
    <w:p w14:paraId="1943BEC6" w14:textId="77777777" w:rsidR="00FB7500" w:rsidRPr="00416B28" w:rsidRDefault="00FB7500" w:rsidP="00233FE9">
      <w:pPr>
        <w:spacing w:before="60" w:line="240" w:lineRule="atLeast"/>
        <w:jc w:val="both"/>
        <w:rPr>
          <w:rFonts w:ascii="Arial" w:hAnsi="Arial" w:cs="Arial"/>
        </w:rPr>
      </w:pPr>
      <w:r w:rsidRPr="00416B28">
        <w:rPr>
          <w:rFonts w:ascii="Arial" w:hAnsi="Arial" w:cs="Arial"/>
        </w:rPr>
        <w:t xml:space="preserve">2.- A los efectos de lo previsto en el artículo 101.5 de la LCSP, en el </w:t>
      </w:r>
      <w:hyperlink w:anchor="CC_5" w:history="1">
        <w:r w:rsidRPr="00416B28">
          <w:rPr>
            <w:rStyle w:val="Hipervnculo"/>
            <w:rFonts w:ascii="Arial" w:hAnsi="Arial" w:cs="Arial"/>
            <w:b/>
          </w:rPr>
          <w:t>apartado 5</w:t>
        </w:r>
      </w:hyperlink>
      <w:r w:rsidRPr="00416B28">
        <w:rPr>
          <w:rFonts w:ascii="Arial" w:hAnsi="Arial" w:cs="Arial"/>
        </w:rPr>
        <w:t xml:space="preserve"> del cuadro de características se indica el método utilizado para la determinación del valor estimado del contrato.</w:t>
      </w:r>
    </w:p>
    <w:p w14:paraId="56FA7D88" w14:textId="77777777" w:rsidR="00FB7500" w:rsidRPr="00416B28" w:rsidRDefault="00FB7500" w:rsidP="00233FE9">
      <w:pPr>
        <w:pStyle w:val="Ttulo2"/>
        <w:spacing w:line="240" w:lineRule="atLeast"/>
        <w:jc w:val="both"/>
        <w:rPr>
          <w:i w:val="0"/>
          <w:iCs w:val="0"/>
          <w:sz w:val="22"/>
        </w:rPr>
      </w:pPr>
      <w:bookmarkStart w:id="55" w:name="_Toc463331529"/>
      <w:bookmarkStart w:id="56" w:name="_Toc506479362"/>
      <w:bookmarkStart w:id="57" w:name="_Toc25149136"/>
      <w:r w:rsidRPr="00416B28">
        <w:rPr>
          <w:i w:val="0"/>
          <w:iCs w:val="0"/>
          <w:sz w:val="22"/>
        </w:rPr>
        <w:t>5.- Precio del contrato</w:t>
      </w:r>
      <w:bookmarkEnd w:id="55"/>
      <w:bookmarkEnd w:id="56"/>
      <w:bookmarkEnd w:id="57"/>
    </w:p>
    <w:p w14:paraId="62AEAECF" w14:textId="77777777" w:rsidR="00FB7500" w:rsidRPr="00416B28" w:rsidRDefault="00FB7500" w:rsidP="00732AFF">
      <w:pPr>
        <w:spacing w:before="60" w:line="240" w:lineRule="atLeast"/>
        <w:jc w:val="both"/>
        <w:rPr>
          <w:rFonts w:ascii="Arial" w:hAnsi="Arial" w:cs="Arial"/>
        </w:rPr>
      </w:pPr>
      <w:r w:rsidRPr="00416B28">
        <w:rPr>
          <w:rFonts w:ascii="Arial" w:hAnsi="Arial"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14:paraId="62752452" w14:textId="77777777" w:rsidR="00FB7500" w:rsidRPr="00416B28" w:rsidRDefault="00FB7500" w:rsidP="00732AFF">
      <w:pPr>
        <w:spacing w:before="60" w:line="240" w:lineRule="atLeast"/>
        <w:jc w:val="both"/>
        <w:rPr>
          <w:rFonts w:ascii="Arial" w:hAnsi="Arial" w:cs="Arial"/>
        </w:rPr>
      </w:pPr>
      <w:r w:rsidRPr="00416B28">
        <w:rPr>
          <w:rFonts w:ascii="Arial" w:hAnsi="Arial" w:cs="Arial"/>
        </w:rPr>
        <w:t xml:space="preserve">2.- A efectos de lo previsto en el artículo 102.4 de la LCSP, en el </w:t>
      </w:r>
      <w:hyperlink w:anchor="CC_4" w:history="1">
        <w:r w:rsidRPr="00416B28">
          <w:rPr>
            <w:rStyle w:val="Hipervnculo"/>
            <w:rFonts w:ascii="Arial" w:hAnsi="Arial" w:cs="Arial"/>
            <w:b/>
          </w:rPr>
          <w:t>apartado 4</w:t>
        </w:r>
      </w:hyperlink>
      <w:r w:rsidRPr="00416B28">
        <w:rPr>
          <w:rFonts w:ascii="Arial" w:hAnsi="Arial" w:cs="Arial"/>
        </w:rPr>
        <w:t xml:space="preserve"> del cuadro de características se indica el sistema utilizado para la determinación del precio. </w:t>
      </w:r>
    </w:p>
    <w:p w14:paraId="42FF57EC" w14:textId="77777777" w:rsidR="00FB7500" w:rsidRPr="00416B28" w:rsidRDefault="00FB7500" w:rsidP="00732AFF">
      <w:pPr>
        <w:spacing w:before="60" w:line="240" w:lineRule="atLeast"/>
        <w:jc w:val="both"/>
        <w:rPr>
          <w:rFonts w:ascii="Arial" w:hAnsi="Arial" w:cs="Arial"/>
        </w:rPr>
      </w:pPr>
      <w:r w:rsidRPr="00416B28">
        <w:rPr>
          <w:rFonts w:ascii="Arial" w:hAnsi="Arial" w:cs="Arial"/>
        </w:rPr>
        <w:t>3.- En los contratos en los que la determinación del precio se efectúe a través de tanto alzado el precio del contrato será el ofertado por la empresa adjudicataria, que en ningún caso podrá superar el presupuesto base de licitación.</w:t>
      </w:r>
    </w:p>
    <w:p w14:paraId="58DCD56B" w14:textId="77777777" w:rsidR="00FB7500" w:rsidRPr="00416B28" w:rsidRDefault="00FB7500" w:rsidP="001035A6">
      <w:pPr>
        <w:spacing w:before="60" w:line="240" w:lineRule="atLeast"/>
        <w:jc w:val="both"/>
        <w:rPr>
          <w:rFonts w:ascii="Arial" w:hAnsi="Arial" w:cs="Arial"/>
        </w:rPr>
      </w:pPr>
      <w:r w:rsidRPr="00416B28">
        <w:rPr>
          <w:rFonts w:ascii="Arial" w:hAnsi="Arial" w:cs="Arial"/>
        </w:rPr>
        <w:t>4.- En los contratos en los que la determinación del precio se efectúe a través de precios unitarios correspondientes a los distintos componentes o unidades de prestación:</w:t>
      </w:r>
    </w:p>
    <w:p w14:paraId="2AF45E29" w14:textId="77777777" w:rsidR="00FB7500" w:rsidRPr="00416B28" w:rsidRDefault="00FB7500" w:rsidP="001035A6">
      <w:pPr>
        <w:spacing w:before="60" w:line="240" w:lineRule="atLeast"/>
        <w:ind w:left="567" w:hanging="283"/>
        <w:jc w:val="both"/>
        <w:rPr>
          <w:rFonts w:ascii="Arial" w:hAnsi="Arial" w:cs="Arial"/>
        </w:rPr>
      </w:pPr>
      <w:r w:rsidRPr="00416B28">
        <w:rPr>
          <w:rFonts w:ascii="Arial" w:hAnsi="Arial" w:cs="Arial"/>
        </w:rPr>
        <w:t>a)</w:t>
      </w:r>
      <w:r w:rsidRPr="00416B28">
        <w:rPr>
          <w:rFonts w:ascii="Arial" w:hAnsi="Arial" w:cs="Arial"/>
        </w:rPr>
        <w:tab/>
        <w:t>Cuando el número de unidades que integran el objeto se defina con exactitud: el precio será el resultado de multiplicar el precio unitario ofertado por la adjudicataria por el número de unidades.</w:t>
      </w:r>
    </w:p>
    <w:p w14:paraId="7BCD2122" w14:textId="77777777" w:rsidR="00FB7500" w:rsidRPr="00416B28" w:rsidRDefault="00FB7500" w:rsidP="001035A6">
      <w:pPr>
        <w:spacing w:before="60" w:line="240" w:lineRule="atLeast"/>
        <w:ind w:left="567" w:hanging="283"/>
        <w:jc w:val="both"/>
        <w:rPr>
          <w:rFonts w:ascii="Arial" w:hAnsi="Arial" w:cs="Arial"/>
        </w:rPr>
      </w:pPr>
      <w:r w:rsidRPr="00416B28">
        <w:rPr>
          <w:rFonts w:ascii="Arial" w:hAnsi="Arial" w:cs="Arial"/>
        </w:rPr>
        <w:t>b)</w:t>
      </w:r>
      <w:r w:rsidRPr="00416B28">
        <w:rPr>
          <w:rFonts w:ascii="Arial" w:hAnsi="Arial" w:cs="Arial"/>
        </w:rPr>
        <w:tab/>
        <w:t>Cuando el número de unidades que integran el objeto no se defina con exactitud:</w:t>
      </w:r>
    </w:p>
    <w:p w14:paraId="077D182E" w14:textId="77777777" w:rsidR="00FB7500" w:rsidRPr="00416B28" w:rsidRDefault="00FB7500" w:rsidP="00481EB2">
      <w:pPr>
        <w:numPr>
          <w:ilvl w:val="4"/>
          <w:numId w:val="15"/>
        </w:numPr>
        <w:spacing w:before="60" w:line="240" w:lineRule="atLeast"/>
        <w:ind w:left="851" w:hanging="284"/>
        <w:jc w:val="both"/>
        <w:rPr>
          <w:rFonts w:ascii="Arial" w:hAnsi="Arial" w:cs="Arial"/>
        </w:rPr>
      </w:pPr>
      <w:r w:rsidRPr="00416B28">
        <w:rPr>
          <w:rFonts w:ascii="Arial" w:hAnsi="Arial" w:cs="Arial"/>
        </w:rPr>
        <w:t>El precio de cada unidad será el ofertado por la adjudicataria.</w:t>
      </w:r>
    </w:p>
    <w:p w14:paraId="651555E1" w14:textId="77777777" w:rsidR="00FB7500" w:rsidRPr="00416B28" w:rsidRDefault="00FB7500" w:rsidP="00481EB2">
      <w:pPr>
        <w:numPr>
          <w:ilvl w:val="4"/>
          <w:numId w:val="15"/>
        </w:numPr>
        <w:spacing w:before="60" w:line="240" w:lineRule="atLeast"/>
        <w:ind w:left="851" w:hanging="284"/>
        <w:jc w:val="both"/>
        <w:rPr>
          <w:rFonts w:ascii="Arial" w:hAnsi="Arial" w:cs="Arial"/>
        </w:rPr>
      </w:pPr>
      <w:r w:rsidRPr="00416B28">
        <w:rPr>
          <w:rFonts w:ascii="Arial" w:hAnsi="Arial" w:cs="Arial"/>
        </w:rPr>
        <w:t>Se establecerá el presupuesto máximo limitativo del contrato, si bien el gasto efectivo de este presupuesto está condicionado por las necesidades reales de la entidad contratante, que no queda obligada a demandar un determinado número de unidades, ni a gastarlo en su totalidad.</w:t>
      </w:r>
    </w:p>
    <w:p w14:paraId="7E8C8947" w14:textId="77777777" w:rsidR="00FB7500" w:rsidRPr="00416B28" w:rsidRDefault="00FB7500" w:rsidP="00732AFF">
      <w:pPr>
        <w:spacing w:before="60" w:line="240" w:lineRule="atLeast"/>
        <w:jc w:val="both"/>
        <w:rPr>
          <w:rFonts w:ascii="Arial" w:hAnsi="Arial" w:cs="Arial"/>
        </w:rPr>
      </w:pPr>
      <w:r w:rsidRPr="00416B28">
        <w:rPr>
          <w:rFonts w:ascii="Arial" w:hAnsi="Arial" w:cs="Arial"/>
        </w:rPr>
        <w:t xml:space="preserve">5.- Si así se indica en el </w:t>
      </w:r>
      <w:hyperlink w:anchor="CC_4" w:history="1">
        <w:r w:rsidRPr="00416B28">
          <w:rPr>
            <w:rStyle w:val="Hipervnculo"/>
            <w:rFonts w:ascii="Arial" w:hAnsi="Arial" w:cs="Arial"/>
            <w:b/>
          </w:rPr>
          <w:t>apartado 4</w:t>
        </w:r>
      </w:hyperlink>
      <w:r w:rsidRPr="00416B28">
        <w:rPr>
          <w:rFonts w:ascii="Arial" w:hAnsi="Arial" w:cs="Arial"/>
        </w:rPr>
        <w:t xml:space="preserve"> del cuadro de características,</w:t>
      </w:r>
      <w:r w:rsidRPr="00416B28">
        <w:rPr>
          <w:rFonts w:ascii="Arial" w:hAnsi="Arial" w:cs="Arial"/>
          <w:b/>
        </w:rPr>
        <w:t xml:space="preserve"> </w:t>
      </w:r>
      <w:r w:rsidRPr="00416B28">
        <w:rPr>
          <w:rFonts w:ascii="Arial" w:hAnsi="Arial"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 de licitación.</w:t>
      </w:r>
    </w:p>
    <w:p w14:paraId="707B6240" w14:textId="77777777" w:rsidR="00FB7500" w:rsidRPr="00416B28" w:rsidRDefault="00FB7500" w:rsidP="00233FE9">
      <w:pPr>
        <w:pStyle w:val="Ttulo2"/>
        <w:spacing w:line="240" w:lineRule="atLeast"/>
        <w:jc w:val="both"/>
        <w:rPr>
          <w:i w:val="0"/>
          <w:iCs w:val="0"/>
          <w:sz w:val="22"/>
        </w:rPr>
      </w:pPr>
      <w:bookmarkStart w:id="58" w:name="_Toc463331530"/>
      <w:bookmarkStart w:id="59" w:name="_Toc506479363"/>
      <w:bookmarkStart w:id="60" w:name="_Toc25149137"/>
      <w:r w:rsidRPr="00416B28">
        <w:rPr>
          <w:i w:val="0"/>
          <w:iCs w:val="0"/>
          <w:sz w:val="22"/>
        </w:rPr>
        <w:t xml:space="preserve">6.- </w:t>
      </w:r>
      <w:bookmarkEnd w:id="58"/>
      <w:bookmarkEnd w:id="59"/>
      <w:r w:rsidRPr="00416B28">
        <w:rPr>
          <w:i w:val="0"/>
          <w:sz w:val="22"/>
        </w:rPr>
        <w:t>Financiación/anualidades del contrato</w:t>
      </w:r>
      <w:bookmarkEnd w:id="60"/>
    </w:p>
    <w:p w14:paraId="48751C06" w14:textId="77777777" w:rsidR="00FB7500" w:rsidRPr="00416B28" w:rsidRDefault="00FB7500" w:rsidP="009332F6">
      <w:pPr>
        <w:spacing w:before="60" w:line="240" w:lineRule="atLeast"/>
        <w:jc w:val="both"/>
        <w:rPr>
          <w:rFonts w:ascii="Arial" w:hAnsi="Arial" w:cs="Arial"/>
        </w:rPr>
      </w:pPr>
      <w:r w:rsidRPr="00416B28">
        <w:rPr>
          <w:rFonts w:ascii="Arial" w:hAnsi="Arial" w:cs="Arial"/>
        </w:rPr>
        <w:t xml:space="preserve">El contrato se financiará conforme a la/s anualidad/es que se establecen en el </w:t>
      </w:r>
      <w:hyperlink w:anchor="CC_7" w:history="1">
        <w:r w:rsidRPr="00416B28">
          <w:rPr>
            <w:rStyle w:val="Hipervnculo"/>
            <w:rFonts w:ascii="Arial" w:hAnsi="Arial" w:cs="Arial"/>
            <w:b/>
          </w:rPr>
          <w:t>apartado 7</w:t>
        </w:r>
      </w:hyperlink>
      <w:r w:rsidRPr="00416B28">
        <w:rPr>
          <w:rFonts w:ascii="Arial" w:hAnsi="Arial" w:cs="Arial"/>
        </w:rPr>
        <w:t xml:space="preserve"> del cuadro de características.</w:t>
      </w:r>
    </w:p>
    <w:p w14:paraId="4FC0E5E0" w14:textId="77777777" w:rsidR="00FB7500" w:rsidRPr="00416B28" w:rsidRDefault="00FB7500" w:rsidP="00233FE9">
      <w:pPr>
        <w:pStyle w:val="Ttulo2"/>
        <w:spacing w:line="240" w:lineRule="atLeast"/>
        <w:jc w:val="both"/>
        <w:rPr>
          <w:i w:val="0"/>
          <w:iCs w:val="0"/>
          <w:sz w:val="22"/>
          <w:szCs w:val="22"/>
        </w:rPr>
      </w:pPr>
      <w:bookmarkStart w:id="61" w:name="_Toc463331531"/>
      <w:bookmarkStart w:id="62" w:name="_Toc506479364"/>
      <w:bookmarkStart w:id="63" w:name="_Toc25149138"/>
      <w:r w:rsidRPr="00416B28">
        <w:rPr>
          <w:i w:val="0"/>
          <w:sz w:val="22"/>
          <w:szCs w:val="22"/>
        </w:rPr>
        <w:t>7.- Plazo y lugar de ejecución de la prestación de los servicio</w:t>
      </w:r>
      <w:bookmarkEnd w:id="61"/>
      <w:bookmarkEnd w:id="62"/>
      <w:r w:rsidRPr="00416B28">
        <w:rPr>
          <w:i w:val="0"/>
          <w:sz w:val="22"/>
          <w:szCs w:val="22"/>
        </w:rPr>
        <w:t>s</w:t>
      </w:r>
      <w:bookmarkEnd w:id="63"/>
    </w:p>
    <w:p w14:paraId="363F9818" w14:textId="77777777" w:rsidR="00FB7500" w:rsidRPr="00416B28" w:rsidRDefault="00FB7500" w:rsidP="00545210">
      <w:pPr>
        <w:spacing w:before="60" w:line="240" w:lineRule="atLeast"/>
        <w:jc w:val="both"/>
        <w:rPr>
          <w:rFonts w:ascii="Arial" w:hAnsi="Arial" w:cs="Arial"/>
        </w:rPr>
      </w:pPr>
      <w:r w:rsidRPr="00416B28">
        <w:rPr>
          <w:rFonts w:ascii="Arial" w:hAnsi="Arial" w:cs="Arial"/>
        </w:rPr>
        <w:t xml:space="preserve">1.- El plazo de ejecución será el establecido en el </w:t>
      </w:r>
      <w:hyperlink w:anchor="CC_08" w:history="1">
        <w:r w:rsidRPr="00416B28">
          <w:rPr>
            <w:rStyle w:val="Hipervnculo"/>
            <w:rFonts w:ascii="Arial" w:hAnsi="Arial" w:cs="Arial"/>
            <w:b/>
          </w:rPr>
          <w:t>apartado 8</w:t>
        </w:r>
      </w:hyperlink>
      <w:r w:rsidRPr="00416B28">
        <w:rPr>
          <w:rFonts w:ascii="Arial" w:hAnsi="Arial" w:cs="Arial"/>
        </w:rPr>
        <w:t xml:space="preserve"> del cuadro de características, o el que oferte la empresa adjudicataria, en el supuesto de que las licitadoras puedan proponer reducción del plazo total y/o de los plazos parciales.</w:t>
      </w:r>
    </w:p>
    <w:p w14:paraId="40BAA2C4" w14:textId="77777777" w:rsidR="00FB7500" w:rsidRPr="00416B28" w:rsidRDefault="00FB7500" w:rsidP="00233FE9">
      <w:pPr>
        <w:spacing w:before="60" w:line="240" w:lineRule="atLeast"/>
        <w:jc w:val="both"/>
        <w:rPr>
          <w:rFonts w:ascii="Arial" w:hAnsi="Arial" w:cs="Arial"/>
        </w:rPr>
      </w:pPr>
      <w:r w:rsidRPr="00416B28">
        <w:rPr>
          <w:rFonts w:ascii="Arial" w:hAnsi="Arial" w:cs="Arial"/>
        </w:rPr>
        <w:t xml:space="preserve">2.- El contrato podrá ser prorrogado si así se prevé en el </w:t>
      </w:r>
      <w:hyperlink w:anchor="CC_9" w:history="1">
        <w:r w:rsidRPr="00416B28">
          <w:rPr>
            <w:rStyle w:val="Hipervnculo"/>
            <w:rFonts w:ascii="Arial" w:hAnsi="Arial" w:cs="Arial"/>
            <w:b/>
          </w:rPr>
          <w:t>apartado 9</w:t>
        </w:r>
      </w:hyperlink>
      <w:r w:rsidRPr="00416B28">
        <w:rPr>
          <w:rFonts w:ascii="Arial" w:hAnsi="Arial" w:cs="Arial"/>
        </w:rPr>
        <w:t xml:space="preserve"> del cuadro de características, siendo la prórroga obligatoria para la contratista en los términos previstos en el artículo 29 de la LCSP.</w:t>
      </w:r>
    </w:p>
    <w:p w14:paraId="53030F12" w14:textId="77777777" w:rsidR="00FB7500" w:rsidRPr="00416B28" w:rsidRDefault="00FB7500" w:rsidP="00233FE9">
      <w:pPr>
        <w:spacing w:before="60" w:line="240" w:lineRule="atLeast"/>
        <w:jc w:val="both"/>
        <w:rPr>
          <w:rFonts w:ascii="Arial" w:hAnsi="Arial" w:cs="Arial"/>
        </w:rPr>
      </w:pPr>
      <w:r w:rsidRPr="00416B28">
        <w:rPr>
          <w:rFonts w:ascii="Arial" w:hAnsi="Arial" w:cs="Arial"/>
        </w:rPr>
        <w:t xml:space="preserve">3.- En caso de que la prestación de los servicios deban desarrollarse en un lugar determinado, se indicará en el </w:t>
      </w:r>
      <w:hyperlink w:anchor="CC_11" w:history="1">
        <w:r w:rsidRPr="00416B28">
          <w:rPr>
            <w:rStyle w:val="Hipervnculo"/>
            <w:rFonts w:ascii="Arial" w:hAnsi="Arial" w:cs="Arial"/>
            <w:b/>
          </w:rPr>
          <w:t>apartado 11</w:t>
        </w:r>
      </w:hyperlink>
      <w:r w:rsidRPr="00416B28">
        <w:rPr>
          <w:rFonts w:ascii="Arial" w:hAnsi="Arial" w:cs="Arial"/>
        </w:rPr>
        <w:t xml:space="preserve"> del cuadro de características.</w:t>
      </w:r>
    </w:p>
    <w:p w14:paraId="37660586" w14:textId="77777777" w:rsidR="00FB7500" w:rsidRPr="00416B28" w:rsidRDefault="00FB7500" w:rsidP="00233FE9">
      <w:pPr>
        <w:pStyle w:val="Ttulo2"/>
        <w:spacing w:line="240" w:lineRule="atLeast"/>
        <w:jc w:val="both"/>
        <w:rPr>
          <w:i w:val="0"/>
          <w:iCs w:val="0"/>
          <w:sz w:val="22"/>
        </w:rPr>
      </w:pPr>
      <w:bookmarkStart w:id="64" w:name="_Toc463331532"/>
      <w:bookmarkStart w:id="65" w:name="_Toc506479365"/>
      <w:bookmarkStart w:id="66" w:name="_Toc25149139"/>
      <w:r w:rsidRPr="00416B28">
        <w:rPr>
          <w:i w:val="0"/>
          <w:iCs w:val="0"/>
          <w:sz w:val="22"/>
        </w:rPr>
        <w:t>8.- Revisión de precios</w:t>
      </w:r>
      <w:bookmarkEnd w:id="64"/>
      <w:bookmarkEnd w:id="65"/>
      <w:bookmarkEnd w:id="66"/>
    </w:p>
    <w:p w14:paraId="5FEEB34E" w14:textId="77777777" w:rsidR="00FB7500" w:rsidRPr="00416B28" w:rsidRDefault="00FB7500" w:rsidP="00233FE9">
      <w:pPr>
        <w:spacing w:before="60" w:line="240" w:lineRule="atLeast"/>
        <w:jc w:val="both"/>
        <w:rPr>
          <w:rFonts w:ascii="Arial" w:hAnsi="Arial" w:cs="Arial"/>
        </w:rPr>
      </w:pPr>
      <w:r w:rsidRPr="00416B28">
        <w:rPr>
          <w:rFonts w:ascii="Arial" w:hAnsi="Arial" w:cs="Arial"/>
        </w:rPr>
        <w:t xml:space="preserve">1.- Si procediera la revisión, se indicará en el </w:t>
      </w:r>
      <w:hyperlink w:anchor="CC_13" w:history="1">
        <w:r w:rsidRPr="00416B28">
          <w:rPr>
            <w:rStyle w:val="Hipervnculo"/>
            <w:rFonts w:ascii="Arial" w:hAnsi="Arial" w:cs="Arial"/>
            <w:b/>
          </w:rPr>
          <w:t>apartado 13</w:t>
        </w:r>
      </w:hyperlink>
      <w:r w:rsidRPr="00416B28">
        <w:rPr>
          <w:rFonts w:ascii="Arial" w:hAnsi="Arial" w:cs="Arial"/>
        </w:rPr>
        <w:t xml:space="preserve"> del cuadro de características, que recogerá la fórmula aplicable.</w:t>
      </w:r>
    </w:p>
    <w:p w14:paraId="63619811" w14:textId="77777777" w:rsidR="00FB7500" w:rsidRPr="00416B28" w:rsidRDefault="00FB7500" w:rsidP="00233FE9">
      <w:pPr>
        <w:spacing w:before="60" w:line="240" w:lineRule="atLeast"/>
        <w:jc w:val="both"/>
        <w:rPr>
          <w:rFonts w:ascii="Arial" w:hAnsi="Arial" w:cs="Arial"/>
        </w:rPr>
      </w:pPr>
      <w:bookmarkStart w:id="67" w:name="_Toc463331533"/>
      <w:bookmarkStart w:id="68" w:name="_Toc506479366"/>
      <w:r w:rsidRPr="00416B28">
        <w:rPr>
          <w:rFonts w:ascii="Arial" w:hAnsi="Arial" w:cs="Arial"/>
        </w:rPr>
        <w:t>2.- La revisión de precios tendrá lugar en los términos establecidos en la LCSP (artículos 103 y siguientes).</w:t>
      </w:r>
    </w:p>
    <w:p w14:paraId="3213B11F" w14:textId="77777777" w:rsidR="00FB7500" w:rsidRPr="00416B28" w:rsidRDefault="00FB7500" w:rsidP="00233FE9">
      <w:pPr>
        <w:pStyle w:val="Ttulo2"/>
        <w:spacing w:line="240" w:lineRule="atLeast"/>
        <w:jc w:val="both"/>
        <w:rPr>
          <w:i w:val="0"/>
          <w:iCs w:val="0"/>
          <w:sz w:val="22"/>
        </w:rPr>
      </w:pPr>
      <w:bookmarkStart w:id="69" w:name="_Toc25149140"/>
      <w:r w:rsidRPr="00416B28">
        <w:rPr>
          <w:i w:val="0"/>
          <w:iCs w:val="0"/>
          <w:sz w:val="22"/>
        </w:rPr>
        <w:t>9.- P</w:t>
      </w:r>
      <w:bookmarkEnd w:id="67"/>
      <w:bookmarkEnd w:id="68"/>
      <w:r w:rsidRPr="00416B28">
        <w:rPr>
          <w:i w:val="0"/>
          <w:iCs w:val="0"/>
          <w:sz w:val="22"/>
        </w:rPr>
        <w:t>ublicidad del contrato</w:t>
      </w:r>
      <w:bookmarkEnd w:id="69"/>
    </w:p>
    <w:p w14:paraId="387ED026" w14:textId="77777777" w:rsidR="00FB7500" w:rsidRPr="00416B28" w:rsidRDefault="00FB7500" w:rsidP="00C54D2B">
      <w:pPr>
        <w:spacing w:before="60" w:line="240" w:lineRule="atLeast"/>
        <w:jc w:val="both"/>
        <w:rPr>
          <w:rFonts w:ascii="Arial" w:hAnsi="Arial" w:cs="Arial"/>
        </w:rPr>
      </w:pPr>
      <w:bookmarkStart w:id="70" w:name="_Toc506479367"/>
      <w:r w:rsidRPr="00416B28">
        <w:rPr>
          <w:rFonts w:ascii="Arial" w:hAnsi="Arial" w:cs="Arial"/>
        </w:rPr>
        <w:t>1.- El anuncio de licitación para la adjudicación del contrato se publicará en el perfil de contratante.</w:t>
      </w:r>
    </w:p>
    <w:p w14:paraId="74040C21" w14:textId="77777777" w:rsidR="00FB7500" w:rsidRPr="00416B28" w:rsidRDefault="00FB7500" w:rsidP="00C54D2B">
      <w:pPr>
        <w:spacing w:before="60" w:line="240" w:lineRule="atLeast"/>
        <w:jc w:val="both"/>
        <w:rPr>
          <w:rFonts w:ascii="Arial" w:hAnsi="Arial" w:cs="Arial"/>
        </w:rPr>
      </w:pPr>
      <w:r w:rsidRPr="00416B28">
        <w:rPr>
          <w:rFonts w:ascii="Arial" w:hAnsi="Arial" w:cs="Arial"/>
        </w:rPr>
        <w:t>2.- En el perfil de contratante se ofrecerá información relativa a la convocatoria de la licitación del contrato, incluyendo el pliego de cláusulas administrativas particulares y la documentación complementaria, en su caso.</w:t>
      </w:r>
    </w:p>
    <w:p w14:paraId="5A525562" w14:textId="77777777" w:rsidR="00FB7500" w:rsidRPr="00416B28" w:rsidRDefault="00FB7500" w:rsidP="00C54D2B">
      <w:pPr>
        <w:spacing w:before="60" w:line="240" w:lineRule="atLeast"/>
        <w:jc w:val="both"/>
        <w:rPr>
          <w:rFonts w:ascii="Arial" w:hAnsi="Arial" w:cs="Arial"/>
        </w:rPr>
      </w:pPr>
      <w:r w:rsidRPr="00416B28">
        <w:rPr>
          <w:rFonts w:ascii="Arial" w:hAnsi="Arial" w:cs="Arial"/>
        </w:rPr>
        <w:t xml:space="preserve">3.- La información relativa al presente contrato que, de acuerdo con lo establecido en el artículo 63 de la LCSP, vaya a ser publicada en el perfil de contratante, podrá ser consultada en la dirección electrónica que se indica en el </w:t>
      </w:r>
      <w:hyperlink w:anchor="CC_2" w:history="1">
        <w:r w:rsidRPr="00416B28">
          <w:rPr>
            <w:rStyle w:val="Hipervnculo"/>
            <w:rFonts w:ascii="Arial" w:hAnsi="Arial" w:cs="Arial"/>
            <w:b/>
          </w:rPr>
          <w:t>apartado 2</w:t>
        </w:r>
      </w:hyperlink>
      <w:r w:rsidRPr="00416B28">
        <w:rPr>
          <w:rFonts w:ascii="Arial" w:hAnsi="Arial" w:cs="Arial"/>
        </w:rPr>
        <w:t xml:space="preserve"> del cuadro de características.</w:t>
      </w:r>
    </w:p>
    <w:p w14:paraId="23A27322" w14:textId="77777777" w:rsidR="00FB7500" w:rsidRPr="00416B28" w:rsidRDefault="00FB7500" w:rsidP="00C54D2B">
      <w:pPr>
        <w:spacing w:before="60" w:line="240" w:lineRule="atLeast"/>
        <w:jc w:val="both"/>
        <w:rPr>
          <w:rFonts w:ascii="Arial" w:hAnsi="Arial" w:cs="Arial"/>
        </w:rPr>
      </w:pPr>
      <w:r w:rsidRPr="00416B28">
        <w:rPr>
          <w:rFonts w:ascii="Arial" w:hAnsi="Arial" w:cs="Arial"/>
        </w:rPr>
        <w:t>4.- Cuando los contratos estén sujetos a regulación armonizada, la licitación se publicará además en el Diario Oficial de la Unión Europea, de conformidad con el artículo 135 de la LCSP.</w:t>
      </w:r>
    </w:p>
    <w:p w14:paraId="2A27B3B9" w14:textId="77777777" w:rsidR="00FB7500" w:rsidRPr="00416B28" w:rsidRDefault="00FB7500" w:rsidP="00233FE9">
      <w:pPr>
        <w:pStyle w:val="Ttulo2"/>
        <w:spacing w:line="240" w:lineRule="atLeast"/>
        <w:jc w:val="both"/>
        <w:rPr>
          <w:i w:val="0"/>
          <w:iCs w:val="0"/>
          <w:sz w:val="22"/>
        </w:rPr>
      </w:pPr>
      <w:bookmarkStart w:id="71" w:name="_Toc25149141"/>
      <w:r w:rsidRPr="00416B28">
        <w:rPr>
          <w:i w:val="0"/>
          <w:iCs w:val="0"/>
          <w:sz w:val="22"/>
        </w:rPr>
        <w:t>10.- Información en materia fiscal, medio ambiente, igualdad de mujeres y hombres, igualdad lingüística, protección del empleo, condiciones de trabajo y prevención de riesgos laborales y protección de datos</w:t>
      </w:r>
      <w:bookmarkEnd w:id="70"/>
      <w:bookmarkEnd w:id="71"/>
    </w:p>
    <w:p w14:paraId="502687EA" w14:textId="77777777" w:rsidR="00FB7500" w:rsidRPr="00416B28" w:rsidRDefault="00FB7500" w:rsidP="006918E8">
      <w:pPr>
        <w:spacing w:before="60" w:line="240" w:lineRule="atLeast"/>
        <w:jc w:val="both"/>
        <w:rPr>
          <w:rFonts w:ascii="Arial" w:hAnsi="Arial" w:cs="Arial"/>
          <w:szCs w:val="22"/>
          <w:lang w:eastAsia="en-US"/>
        </w:rPr>
      </w:pPr>
      <w:bookmarkStart w:id="72" w:name="_Toc42401649"/>
      <w:bookmarkStart w:id="73" w:name="_Toc46289363"/>
      <w:bookmarkStart w:id="74" w:name="_Toc46543142"/>
      <w:bookmarkStart w:id="75" w:name="_Toc46825246"/>
      <w:bookmarkStart w:id="76" w:name="_Toc54085017"/>
      <w:bookmarkStart w:id="77" w:name="_Toc442871783"/>
      <w:bookmarkStart w:id="78" w:name="_Toc463331534"/>
      <w:bookmarkStart w:id="79" w:name="_Toc506479368"/>
      <w:r w:rsidRPr="00416B28">
        <w:rPr>
          <w:rFonts w:ascii="Arial" w:hAnsi="Arial" w:cs="Arial"/>
          <w:szCs w:val="22"/>
          <w:lang w:eastAsia="en-US"/>
        </w:rPr>
        <w:t>En los siguientes organismos se puede obtener información de las obligaciones y disposiciones vigentes en relación con:</w:t>
      </w:r>
    </w:p>
    <w:p w14:paraId="7138EF53" w14:textId="77777777" w:rsidR="00FB7500" w:rsidRPr="00416B28" w:rsidRDefault="00FB7500" w:rsidP="006918E8">
      <w:pPr>
        <w:spacing w:before="60" w:line="240" w:lineRule="atLeast"/>
        <w:ind w:left="851" w:hanging="284"/>
        <w:jc w:val="both"/>
        <w:rPr>
          <w:rFonts w:ascii="Arial" w:hAnsi="Arial" w:cs="Arial"/>
          <w:szCs w:val="22"/>
          <w:lang w:eastAsia="en-US"/>
        </w:rPr>
      </w:pPr>
      <w:r w:rsidRPr="00416B28">
        <w:rPr>
          <w:rFonts w:ascii="Arial" w:hAnsi="Arial" w:cs="Arial"/>
          <w:szCs w:val="22"/>
          <w:lang w:eastAsia="en-US"/>
        </w:rPr>
        <w:t>-</w:t>
      </w:r>
      <w:r w:rsidRPr="00416B28">
        <w:rPr>
          <w:rFonts w:ascii="Arial" w:hAnsi="Arial" w:cs="Arial"/>
          <w:szCs w:val="22"/>
          <w:lang w:eastAsia="en-US"/>
        </w:rPr>
        <w:tab/>
        <w:t>Fiscalidad: Departamento de Hacienda y Finanzas de la Diputación Foral de Gipuzkoa y en el resto de Administraciones Tributarias.</w:t>
      </w:r>
    </w:p>
    <w:p w14:paraId="304242C2" w14:textId="77777777" w:rsidR="00FB7500" w:rsidRPr="00416B28" w:rsidRDefault="00FB7500" w:rsidP="006918E8">
      <w:pPr>
        <w:spacing w:before="60" w:line="240" w:lineRule="atLeast"/>
        <w:ind w:left="851" w:hanging="284"/>
        <w:jc w:val="both"/>
        <w:rPr>
          <w:rFonts w:ascii="Arial" w:hAnsi="Arial" w:cs="Arial"/>
          <w:szCs w:val="22"/>
          <w:lang w:eastAsia="en-US"/>
        </w:rPr>
      </w:pPr>
      <w:r w:rsidRPr="00416B28">
        <w:rPr>
          <w:rFonts w:ascii="Arial" w:hAnsi="Arial" w:cs="Arial"/>
          <w:szCs w:val="22"/>
          <w:lang w:eastAsia="en-US"/>
        </w:rPr>
        <w:t>-</w:t>
      </w:r>
      <w:r w:rsidRPr="00416B28">
        <w:rPr>
          <w:rFonts w:ascii="Arial" w:hAnsi="Arial" w:cs="Arial"/>
          <w:szCs w:val="22"/>
          <w:lang w:eastAsia="en-US"/>
        </w:rPr>
        <w:tab/>
        <w:t>Protección del empleo, condiciones de trabajo y prevención de riesgos laborales e inserción sociolaboral de personas con discapacidad: Dirección de Trabajo y Seguridad Social del Departamento de Trabajo y Justicia del Gobierno Vasco.</w:t>
      </w:r>
    </w:p>
    <w:p w14:paraId="7907CCD6" w14:textId="77777777" w:rsidR="00FB7500" w:rsidRPr="00416B28" w:rsidRDefault="00FB7500" w:rsidP="006918E8">
      <w:pPr>
        <w:spacing w:before="60" w:line="240" w:lineRule="atLeast"/>
        <w:ind w:left="851" w:hanging="284"/>
        <w:jc w:val="both"/>
        <w:rPr>
          <w:rFonts w:ascii="Arial" w:hAnsi="Arial" w:cs="Arial"/>
          <w:szCs w:val="22"/>
          <w:lang w:eastAsia="en-US"/>
        </w:rPr>
      </w:pPr>
      <w:r w:rsidRPr="00416B28">
        <w:rPr>
          <w:rFonts w:ascii="Arial" w:hAnsi="Arial" w:cs="Arial"/>
          <w:szCs w:val="22"/>
          <w:lang w:eastAsia="en-US"/>
        </w:rPr>
        <w:t>-</w:t>
      </w:r>
      <w:r w:rsidRPr="00416B28">
        <w:rPr>
          <w:rFonts w:ascii="Arial" w:hAnsi="Arial" w:cs="Arial"/>
          <w:szCs w:val="22"/>
          <w:lang w:eastAsia="en-US"/>
        </w:rPr>
        <w:tab/>
        <w:t>Igualdad de mujeres y hombres: Organismo Autónomo EMAKUNDE- Instituto Vasco de la Mujer.</w:t>
      </w:r>
    </w:p>
    <w:p w14:paraId="3B4A2F12" w14:textId="77777777" w:rsidR="00FB7500" w:rsidRPr="00416B28" w:rsidRDefault="00FB7500" w:rsidP="006918E8">
      <w:pPr>
        <w:spacing w:before="60" w:line="240" w:lineRule="atLeast"/>
        <w:ind w:left="851" w:hanging="284"/>
        <w:jc w:val="both"/>
        <w:rPr>
          <w:rFonts w:ascii="Arial" w:hAnsi="Arial" w:cs="Arial"/>
          <w:szCs w:val="22"/>
          <w:lang w:eastAsia="en-US"/>
        </w:rPr>
      </w:pPr>
      <w:r w:rsidRPr="00416B28">
        <w:rPr>
          <w:rFonts w:ascii="Arial" w:hAnsi="Arial" w:cs="Arial"/>
          <w:szCs w:val="22"/>
          <w:lang w:eastAsia="en-US"/>
        </w:rPr>
        <w:t>-</w:t>
      </w:r>
      <w:r w:rsidRPr="00416B28">
        <w:rPr>
          <w:rFonts w:ascii="Arial" w:hAnsi="Arial" w:cs="Arial"/>
          <w:szCs w:val="22"/>
          <w:lang w:eastAsia="en-US"/>
        </w:rPr>
        <w:tab/>
        <w:t>Igualdad lingüística: Viceconsejería de Política Lingüística del Gobierno Vasco.</w:t>
      </w:r>
    </w:p>
    <w:p w14:paraId="27FC8CCC" w14:textId="77777777" w:rsidR="00FB7500" w:rsidRPr="00416B28" w:rsidRDefault="00FB7500" w:rsidP="006918E8">
      <w:pPr>
        <w:spacing w:before="60" w:line="240" w:lineRule="atLeast"/>
        <w:ind w:left="851" w:hanging="284"/>
        <w:jc w:val="both"/>
        <w:rPr>
          <w:rFonts w:ascii="Arial" w:hAnsi="Arial" w:cs="Arial"/>
          <w:szCs w:val="22"/>
          <w:lang w:eastAsia="en-US"/>
        </w:rPr>
      </w:pPr>
      <w:r w:rsidRPr="00416B28">
        <w:rPr>
          <w:rFonts w:ascii="Arial" w:hAnsi="Arial" w:cs="Arial"/>
          <w:szCs w:val="22"/>
          <w:lang w:eastAsia="en-US"/>
        </w:rPr>
        <w:t>-</w:t>
      </w:r>
      <w:r w:rsidRPr="00416B28">
        <w:rPr>
          <w:rFonts w:ascii="Arial" w:hAnsi="Arial" w:cs="Arial"/>
          <w:szCs w:val="22"/>
          <w:lang w:eastAsia="en-US"/>
        </w:rPr>
        <w:tab/>
        <w:t>Protección del medio ambiente: Dirección General de Medio Ambiente del Departamento de Medio Ambiente y Obras Hidráulicas de la Diputación Foral de Gipuzkoa. Sociedad Pública de Gestión Ambiental IHOBE, S.A.</w:t>
      </w:r>
    </w:p>
    <w:p w14:paraId="1EB23DFC" w14:textId="77777777" w:rsidR="00FB7500" w:rsidRPr="00416B28" w:rsidRDefault="00FB7500" w:rsidP="006918E8">
      <w:pPr>
        <w:spacing w:before="60" w:line="240" w:lineRule="atLeast"/>
        <w:ind w:left="851" w:hanging="284"/>
        <w:jc w:val="both"/>
        <w:rPr>
          <w:rFonts w:ascii="Arial" w:hAnsi="Arial" w:cs="Arial"/>
          <w:szCs w:val="22"/>
          <w:lang w:eastAsia="en-US"/>
        </w:rPr>
      </w:pPr>
      <w:r w:rsidRPr="00416B28">
        <w:rPr>
          <w:rFonts w:ascii="Arial" w:hAnsi="Arial" w:cs="Arial"/>
          <w:szCs w:val="22"/>
          <w:lang w:eastAsia="en-US"/>
        </w:rPr>
        <w:t>-</w:t>
      </w:r>
      <w:r w:rsidRPr="00416B28">
        <w:rPr>
          <w:rFonts w:ascii="Arial" w:hAnsi="Arial" w:cs="Arial"/>
          <w:szCs w:val="22"/>
          <w:lang w:eastAsia="en-US"/>
        </w:rPr>
        <w:tab/>
        <w:t>Protección de datos de carácter personal: Agencia Vasca de Protección de Datos.</w:t>
      </w:r>
    </w:p>
    <w:p w14:paraId="3700B827" w14:textId="77777777" w:rsidR="00FB7500" w:rsidRPr="00416B28" w:rsidRDefault="00FB7500" w:rsidP="00233FE9">
      <w:pPr>
        <w:pStyle w:val="Ttulo2"/>
        <w:spacing w:line="240" w:lineRule="atLeast"/>
        <w:jc w:val="both"/>
        <w:rPr>
          <w:i w:val="0"/>
          <w:iCs w:val="0"/>
          <w:sz w:val="22"/>
        </w:rPr>
      </w:pPr>
      <w:bookmarkStart w:id="80" w:name="_Toc25149142"/>
      <w:r w:rsidRPr="00416B28">
        <w:rPr>
          <w:i w:val="0"/>
          <w:iCs w:val="0"/>
          <w:sz w:val="22"/>
        </w:rPr>
        <w:t>11.- Régimen jurídico del contrato</w:t>
      </w:r>
      <w:bookmarkEnd w:id="72"/>
      <w:bookmarkEnd w:id="73"/>
      <w:bookmarkEnd w:id="74"/>
      <w:bookmarkEnd w:id="75"/>
      <w:bookmarkEnd w:id="76"/>
      <w:bookmarkEnd w:id="77"/>
      <w:bookmarkEnd w:id="78"/>
      <w:bookmarkEnd w:id="79"/>
      <w:bookmarkEnd w:id="80"/>
    </w:p>
    <w:p w14:paraId="31A56E36" w14:textId="77777777" w:rsidR="00FB7500" w:rsidRPr="00416B28" w:rsidRDefault="00FB7500" w:rsidP="007D5AC8">
      <w:pPr>
        <w:spacing w:before="60" w:line="240" w:lineRule="atLeast"/>
        <w:jc w:val="both"/>
        <w:rPr>
          <w:rFonts w:ascii="Arial" w:hAnsi="Arial" w:cs="Arial"/>
        </w:rPr>
      </w:pPr>
      <w:r w:rsidRPr="00416B28">
        <w:rPr>
          <w:rFonts w:ascii="Arial" w:hAnsi="Arial" w:cs="Arial"/>
        </w:rPr>
        <w:t>1.- El presente contrato tiene carácter jurídico-privado de acuerdo con lo previsto en el artículo 26 de la LCSP.</w:t>
      </w:r>
    </w:p>
    <w:p w14:paraId="3281D061" w14:textId="77777777" w:rsidR="00FB7500" w:rsidRPr="00416B28" w:rsidRDefault="00FB7500" w:rsidP="007D5AC8">
      <w:pPr>
        <w:spacing w:before="60" w:line="240" w:lineRule="atLeast"/>
        <w:jc w:val="both"/>
        <w:rPr>
          <w:rFonts w:ascii="Arial" w:hAnsi="Arial" w:cs="Arial"/>
        </w:rPr>
      </w:pPr>
      <w:r w:rsidRPr="00416B28">
        <w:rPr>
          <w:rFonts w:ascii="Arial" w:hAnsi="Arial" w:cs="Arial"/>
        </w:rPr>
        <w:t>2.- Las partes quedan sometidas expresamente a lo establecido en este pliego y en su correspondiente de prescripciones técnicas particulares; de manera que el presente pliego y demás documentos anexos revestirán carácter contractual, por lo que deberán ser firmados, en prueba de conformidad, por la adjudicataria en el mismo acto de formalización del contrato.</w:t>
      </w:r>
    </w:p>
    <w:p w14:paraId="3923ED02" w14:textId="77777777" w:rsidR="00FB7500" w:rsidRPr="00416B28" w:rsidRDefault="00FB7500" w:rsidP="007D5AC8">
      <w:pPr>
        <w:spacing w:before="60" w:line="240" w:lineRule="atLeast"/>
        <w:jc w:val="both"/>
        <w:rPr>
          <w:rFonts w:ascii="Arial" w:hAnsi="Arial" w:cs="Arial"/>
        </w:rPr>
      </w:pPr>
      <w:r w:rsidRPr="00416B28">
        <w:rPr>
          <w:rFonts w:ascii="Arial" w:hAnsi="Arial" w:cs="Arial"/>
        </w:rPr>
        <w:t>3.- En caso de discordancia entre el presente pliego y cualquiera del resto de documentos contractuales, prevalecerá este pliego.</w:t>
      </w:r>
    </w:p>
    <w:p w14:paraId="3248426A" w14:textId="77777777" w:rsidR="00FB7500" w:rsidRPr="00416B28" w:rsidRDefault="00FB7500" w:rsidP="007D5AC8">
      <w:pPr>
        <w:spacing w:before="60" w:line="240" w:lineRule="atLeast"/>
        <w:rPr>
          <w:rFonts w:ascii="Arial" w:hAnsi="Arial" w:cs="Arial"/>
        </w:rPr>
      </w:pPr>
      <w:r w:rsidRPr="00416B28">
        <w:rPr>
          <w:rFonts w:ascii="Arial" w:hAnsi="Arial" w:cs="Arial"/>
        </w:rPr>
        <w:t>4.- Para lo no previsto en los pliegos, el contrato se regirá:</w:t>
      </w:r>
    </w:p>
    <w:p w14:paraId="1928AA70" w14:textId="77777777" w:rsidR="00FB7500" w:rsidRPr="00416B28" w:rsidRDefault="00FB7500" w:rsidP="00481EB2">
      <w:pPr>
        <w:pStyle w:val="Pa14"/>
        <w:numPr>
          <w:ilvl w:val="0"/>
          <w:numId w:val="6"/>
        </w:numPr>
        <w:spacing w:before="60" w:line="240" w:lineRule="atLeast"/>
        <w:ind w:left="567" w:hanging="283"/>
        <w:jc w:val="both"/>
        <w:rPr>
          <w:sz w:val="20"/>
          <w:szCs w:val="20"/>
        </w:rPr>
      </w:pPr>
      <w:r w:rsidRPr="00416B28">
        <w:rPr>
          <w:sz w:val="20"/>
          <w:szCs w:val="20"/>
        </w:rPr>
        <w:t>En cuanto a su preparación y adjudicación: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14:paraId="481F3A91" w14:textId="77777777" w:rsidR="00FB7500" w:rsidRPr="00416B28" w:rsidRDefault="00FB7500" w:rsidP="007D5AC8">
      <w:pPr>
        <w:spacing w:before="60" w:line="240" w:lineRule="atLeast"/>
        <w:ind w:left="567"/>
        <w:jc w:val="both"/>
        <w:rPr>
          <w:rFonts w:ascii="Arial" w:hAnsi="Arial" w:cs="Arial"/>
        </w:rPr>
      </w:pPr>
      <w:r w:rsidRPr="00416B28">
        <w:rPr>
          <w:rFonts w:ascii="Arial" w:hAnsi="Arial" w:cs="Arial"/>
        </w:rPr>
        <w:t>Supletoriamente, se aplicarán las restantes normas de derecho administrativo y, en su defecto, las de derecho privado.</w:t>
      </w:r>
    </w:p>
    <w:p w14:paraId="7116A922" w14:textId="77777777" w:rsidR="00FB7500" w:rsidRPr="00416B28" w:rsidRDefault="00FB7500" w:rsidP="00481EB2">
      <w:pPr>
        <w:pStyle w:val="Pa14"/>
        <w:numPr>
          <w:ilvl w:val="0"/>
          <w:numId w:val="6"/>
        </w:numPr>
        <w:spacing w:before="60" w:line="240" w:lineRule="atLeast"/>
        <w:ind w:left="567" w:hanging="283"/>
        <w:jc w:val="both"/>
        <w:rPr>
          <w:sz w:val="20"/>
          <w:szCs w:val="20"/>
        </w:rPr>
      </w:pPr>
      <w:r w:rsidRPr="00416B28">
        <w:rPr>
          <w:sz w:val="20"/>
          <w:szCs w:val="20"/>
        </w:rPr>
        <w:t>En cuanto a sus efectos y extinción: por las normas de derecho privado y las normas del párrafo primero del artículo 319 en materia medioambiental, social o laboral, de condiciones especiales de ejecución, de modificación del contrato, de cesión y subcontratación, de racionalización técnica de la contratación; y la causa de resolución del contrato referida a la imposibilidad de ejecutar la prestación en los términos inicialmente pactados, cuando no sea posible modificar el contrato conforme a los artículos 204 y 205 de la LCSP.</w:t>
      </w:r>
    </w:p>
    <w:p w14:paraId="7A732DC4" w14:textId="77777777" w:rsidR="001375F6" w:rsidRPr="00416B28" w:rsidRDefault="001375F6" w:rsidP="001375F6"/>
    <w:p w14:paraId="6C1C7EED" w14:textId="3C31645C" w:rsidR="002B1F5B" w:rsidRPr="00EB286F" w:rsidRDefault="002B1F5B" w:rsidP="002B1F5B">
      <w:pPr>
        <w:jc w:val="both"/>
        <w:rPr>
          <w:rFonts w:ascii="Arial" w:hAnsi="Arial" w:cs="Arial"/>
          <w:color w:val="000000" w:themeColor="text1"/>
        </w:rPr>
      </w:pPr>
      <w:r w:rsidRPr="00EB286F">
        <w:rPr>
          <w:rFonts w:ascii="Arial" w:hAnsi="Arial" w:cs="Arial"/>
          <w:color w:val="000000" w:themeColor="text1"/>
        </w:rPr>
        <w:t xml:space="preserve">5.- </w:t>
      </w:r>
      <w:r w:rsidR="00000C82" w:rsidRPr="00EB286F">
        <w:rPr>
          <w:rFonts w:ascii="Arial" w:hAnsi="Arial" w:cs="Arial"/>
          <w:color w:val="000000" w:themeColor="text1"/>
        </w:rPr>
        <w:t>Si el contrato se financia con Fondos Europeos, debe someterse a las disposiciones del Tratado de la Unión Europea y a los actos fijados en virtud del mismo y ser coherente con las actividades, políticas y prioridades comunitarias en pro de un desarrollo sostenible y mejora del medio ambiente, debiendo promover el crecimiento, la competitividad, el empleo y la inclusión social, así como la igualdad entre hombres y mujeres</w:t>
      </w:r>
      <w:r w:rsidR="00BD48B4" w:rsidRPr="00EB286F">
        <w:rPr>
          <w:rFonts w:ascii="Arial" w:hAnsi="Arial" w:cs="Arial"/>
          <w:color w:val="000000" w:themeColor="text1"/>
        </w:rPr>
        <w:t xml:space="preserve">. </w:t>
      </w:r>
      <w:r w:rsidR="00A46FED" w:rsidRPr="00EB286F">
        <w:rPr>
          <w:rFonts w:ascii="Arial" w:hAnsi="Arial" w:cs="Arial"/>
          <w:color w:val="000000" w:themeColor="text1"/>
        </w:rPr>
        <w:t xml:space="preserve">Concretamente, </w:t>
      </w:r>
      <w:r w:rsidRPr="00EB286F">
        <w:rPr>
          <w:rFonts w:ascii="Arial" w:hAnsi="Arial" w:cs="Arial"/>
          <w:color w:val="000000" w:themeColor="text1"/>
        </w:rPr>
        <w:t>se regirá por la normativa Europea:</w:t>
      </w:r>
    </w:p>
    <w:p w14:paraId="3B34F19C" w14:textId="77777777" w:rsidR="002B1F5B" w:rsidRPr="00EB286F" w:rsidRDefault="002B1F5B" w:rsidP="002B1F5B">
      <w:pPr>
        <w:jc w:val="both"/>
        <w:rPr>
          <w:rFonts w:ascii="Arial" w:hAnsi="Arial" w:cs="Arial"/>
          <w:color w:val="000000" w:themeColor="text1"/>
        </w:rPr>
      </w:pPr>
    </w:p>
    <w:p w14:paraId="311B110C" w14:textId="7C567248" w:rsidR="00304A18" w:rsidRPr="00EB286F" w:rsidRDefault="008A6880" w:rsidP="00A46FED">
      <w:pPr>
        <w:pStyle w:val="Prrafodelista"/>
        <w:numPr>
          <w:ilvl w:val="0"/>
          <w:numId w:val="46"/>
        </w:numPr>
        <w:jc w:val="both"/>
        <w:rPr>
          <w:rFonts w:ascii="Arial" w:hAnsi="Arial" w:cs="Arial"/>
          <w:color w:val="000000" w:themeColor="text1"/>
          <w:sz w:val="20"/>
          <w:szCs w:val="20"/>
        </w:rPr>
      </w:pPr>
      <w:r w:rsidRPr="00EB286F">
        <w:rPr>
          <w:rFonts w:ascii="Arial" w:hAnsi="Arial" w:cs="Arial"/>
          <w:color w:val="000000" w:themeColor="text1"/>
          <w:sz w:val="20"/>
          <w:szCs w:val="20"/>
        </w:rPr>
        <w:t>Reglamento (UE) 2021/1056 del Parlamento Europeo y del Consejo, de 24 de junio de 2021, por el que se establece el Fondo de Transición Justa.</w:t>
      </w:r>
    </w:p>
    <w:p w14:paraId="549A3999" w14:textId="58EFDB36" w:rsidR="00304A18" w:rsidRPr="00EB286F" w:rsidRDefault="0075158F" w:rsidP="00304A18">
      <w:pPr>
        <w:pStyle w:val="Prrafodelista"/>
        <w:numPr>
          <w:ilvl w:val="0"/>
          <w:numId w:val="46"/>
        </w:numPr>
        <w:jc w:val="both"/>
        <w:rPr>
          <w:rFonts w:ascii="Arial" w:hAnsi="Arial" w:cs="Arial"/>
          <w:color w:val="000000" w:themeColor="text1"/>
          <w:sz w:val="20"/>
          <w:szCs w:val="20"/>
        </w:rPr>
      </w:pPr>
      <w:r w:rsidRPr="00EB286F">
        <w:rPr>
          <w:rFonts w:ascii="Arial" w:hAnsi="Arial" w:cs="Arial"/>
          <w:color w:val="000000" w:themeColor="text1"/>
          <w:sz w:val="20"/>
          <w:szCs w:val="20"/>
        </w:rPr>
        <w:t>Reglamento (UE) 2021/1057 del Parlamento Europeo y del Consejo, de 24 de junio de 2021, por el que se establece el Fondo Social Europeo Plus (FSE+) y por el que se deroga el Reglamento (UE) n.º 1296/2013</w:t>
      </w:r>
    </w:p>
    <w:p w14:paraId="207A23D4" w14:textId="47395C95" w:rsidR="00304A18" w:rsidRPr="00EB286F" w:rsidRDefault="0054230F">
      <w:pPr>
        <w:pStyle w:val="Prrafodelista"/>
        <w:numPr>
          <w:ilvl w:val="0"/>
          <w:numId w:val="46"/>
        </w:numPr>
        <w:jc w:val="both"/>
        <w:rPr>
          <w:rFonts w:ascii="Arial" w:hAnsi="Arial" w:cs="Arial"/>
          <w:color w:val="000000" w:themeColor="text1"/>
          <w:sz w:val="20"/>
          <w:szCs w:val="20"/>
        </w:rPr>
      </w:pPr>
      <w:r w:rsidRPr="00EB286F">
        <w:rPr>
          <w:rFonts w:ascii="Arial" w:hAnsi="Arial" w:cs="Arial"/>
          <w:color w:val="000000" w:themeColor="text1"/>
          <w:sz w:val="20"/>
          <w:szCs w:val="20"/>
        </w:rPr>
        <w:t>Reglamento (UE) 2021/1059 del Parlamento Europeo y del Consejo, de 24 de junio de 2021,</w:t>
      </w:r>
      <w:r w:rsidR="002D5B7C" w:rsidRPr="00EB286F">
        <w:rPr>
          <w:rFonts w:ascii="Arial" w:hAnsi="Arial" w:cs="Arial"/>
          <w:color w:val="000000" w:themeColor="text1"/>
          <w:sz w:val="20"/>
          <w:szCs w:val="20"/>
        </w:rPr>
        <w:t xml:space="preserve"> </w:t>
      </w:r>
      <w:r w:rsidRPr="00EB286F">
        <w:rPr>
          <w:rFonts w:ascii="Arial" w:hAnsi="Arial" w:cs="Arial"/>
          <w:color w:val="000000" w:themeColor="text1"/>
          <w:sz w:val="20"/>
          <w:szCs w:val="20"/>
        </w:rPr>
        <w:t>sobre disposiciones específicas para el objetivo de cooperación territorial europea (Interreg) que recibe apoyo del Fondo Europeo de Desarrollo Regional y de los instrumentos de financiación exterior</w:t>
      </w:r>
      <w:r w:rsidR="00285513" w:rsidRPr="00EB286F">
        <w:rPr>
          <w:rFonts w:ascii="Arial" w:hAnsi="Arial" w:cs="Arial"/>
          <w:color w:val="000000" w:themeColor="text1"/>
          <w:sz w:val="20"/>
          <w:szCs w:val="20"/>
        </w:rPr>
        <w:t>.</w:t>
      </w:r>
    </w:p>
    <w:p w14:paraId="78B68D6C" w14:textId="12905784" w:rsidR="00F41C18" w:rsidRPr="00EB286F" w:rsidRDefault="00F41C18">
      <w:pPr>
        <w:pStyle w:val="Prrafodelista"/>
        <w:numPr>
          <w:ilvl w:val="0"/>
          <w:numId w:val="46"/>
        </w:numPr>
        <w:jc w:val="both"/>
        <w:rPr>
          <w:rFonts w:ascii="Arial" w:hAnsi="Arial" w:cs="Arial"/>
          <w:color w:val="000000" w:themeColor="text1"/>
          <w:sz w:val="20"/>
          <w:szCs w:val="20"/>
        </w:rPr>
      </w:pPr>
      <w:r w:rsidRPr="00EB286F">
        <w:rPr>
          <w:rFonts w:ascii="Arial" w:hAnsi="Arial" w:cs="Arial"/>
          <w:color w:val="000000" w:themeColor="text1"/>
          <w:sz w:val="20"/>
          <w:szCs w:val="20"/>
        </w:rPr>
        <w:t>Reglamento (UE) 2021/1060 del Parlamento Europeo y del Consejo, de 24 de junio de 2021, por el que se establecen las disposiciones comunes relativas al Fondo Europeo de Desarrollo Regional, al Fondo Social Europeo Plus, al Fondo de Cohesión, al Fondo de Transición Justa y al Fondo Europeo Marítimo, de Pesca y de Acuicultura, así como las normas financieras para dichos Fondos y para el Fondo de Asilo, Migración e Integración, el Fondo de Seguridad Interior y el Instrumento de Apoyo Financiero a la Gestión de Fronteras y la Política de Visados.</w:t>
      </w:r>
    </w:p>
    <w:p w14:paraId="79C6485C" w14:textId="40F9CFEC" w:rsidR="00EF7291" w:rsidRPr="00EB286F" w:rsidRDefault="002441DB" w:rsidP="002B1F5B">
      <w:pPr>
        <w:pStyle w:val="Prrafodelista"/>
        <w:numPr>
          <w:ilvl w:val="0"/>
          <w:numId w:val="46"/>
        </w:numPr>
        <w:jc w:val="both"/>
        <w:rPr>
          <w:rFonts w:ascii="Arial" w:hAnsi="Arial" w:cs="Arial"/>
          <w:color w:val="000000" w:themeColor="text1"/>
          <w:sz w:val="20"/>
          <w:szCs w:val="20"/>
        </w:rPr>
      </w:pPr>
      <w:r w:rsidRPr="00EB286F">
        <w:rPr>
          <w:rFonts w:ascii="Arial" w:hAnsi="Arial" w:cs="Arial"/>
          <w:color w:val="000000" w:themeColor="text1"/>
          <w:sz w:val="20"/>
          <w:szCs w:val="20"/>
        </w:rPr>
        <w:t xml:space="preserve">Reglamento (UE, EURATOM) 2020/2093 </w:t>
      </w:r>
      <w:r w:rsidR="004905EC" w:rsidRPr="00EB286F">
        <w:rPr>
          <w:rFonts w:ascii="Arial" w:hAnsi="Arial" w:cs="Arial"/>
          <w:color w:val="000000" w:themeColor="text1"/>
          <w:sz w:val="20"/>
          <w:szCs w:val="20"/>
        </w:rPr>
        <w:t>del</w:t>
      </w:r>
      <w:r w:rsidRPr="00EB286F">
        <w:rPr>
          <w:rFonts w:ascii="Arial" w:hAnsi="Arial" w:cs="Arial"/>
          <w:color w:val="000000" w:themeColor="text1"/>
          <w:sz w:val="20"/>
          <w:szCs w:val="20"/>
        </w:rPr>
        <w:t xml:space="preserve"> C</w:t>
      </w:r>
      <w:r w:rsidR="004905EC" w:rsidRPr="00EB286F">
        <w:rPr>
          <w:rFonts w:ascii="Arial" w:hAnsi="Arial" w:cs="Arial"/>
          <w:color w:val="000000" w:themeColor="text1"/>
          <w:sz w:val="20"/>
          <w:szCs w:val="20"/>
        </w:rPr>
        <w:t>onsejo,</w:t>
      </w:r>
      <w:r w:rsidRPr="00EB286F">
        <w:rPr>
          <w:rFonts w:ascii="Arial" w:hAnsi="Arial" w:cs="Arial"/>
          <w:color w:val="000000" w:themeColor="text1"/>
          <w:sz w:val="20"/>
          <w:szCs w:val="20"/>
        </w:rPr>
        <w:t xml:space="preserve"> de 17 de diciembre de 2020, por el que se establece el marco financiero plurianual para el período 2021-2027</w:t>
      </w:r>
      <w:r w:rsidR="002B1F5B" w:rsidRPr="00EB286F">
        <w:rPr>
          <w:rFonts w:ascii="Arial" w:hAnsi="Arial" w:cs="Arial"/>
          <w:color w:val="000000" w:themeColor="text1"/>
          <w:sz w:val="20"/>
          <w:szCs w:val="20"/>
        </w:rPr>
        <w:t>.</w:t>
      </w:r>
    </w:p>
    <w:p w14:paraId="0D63831A" w14:textId="7951C2C6" w:rsidR="00FB7500" w:rsidRPr="00EB286F" w:rsidRDefault="002B1F5B" w:rsidP="008728C9">
      <w:pPr>
        <w:spacing w:before="60" w:line="240" w:lineRule="atLeast"/>
        <w:jc w:val="both"/>
        <w:rPr>
          <w:rFonts w:ascii="Arial" w:hAnsi="Arial" w:cs="Arial"/>
        </w:rPr>
      </w:pPr>
      <w:r w:rsidRPr="00EB286F">
        <w:rPr>
          <w:rFonts w:ascii="Arial" w:hAnsi="Arial" w:cs="Arial"/>
        </w:rPr>
        <w:t>6</w:t>
      </w:r>
      <w:r w:rsidR="00FB7500" w:rsidRPr="00EB286F">
        <w:rPr>
          <w:rFonts w:ascii="Arial" w:hAnsi="Arial" w:cs="Arial"/>
        </w:rPr>
        <w:t>.- El desconocimiento de las cláusulas del contrato en cualquiera de sus términos, de los otros documentos contractuales que forman parte de este y de las instrucciones o de la normativa que resulten de aplicación en la ejecución de la cosa pactada, no exime a la adjudicataria de la obligación de cumplirlas.</w:t>
      </w:r>
    </w:p>
    <w:p w14:paraId="5EC7C1F5" w14:textId="661E67AE" w:rsidR="000618E8" w:rsidRPr="00EB286F" w:rsidRDefault="00FB7500" w:rsidP="000618E8">
      <w:pPr>
        <w:pStyle w:val="Ttulo2"/>
        <w:spacing w:line="240" w:lineRule="atLeast"/>
        <w:jc w:val="both"/>
        <w:rPr>
          <w:color w:val="FF0000"/>
        </w:rPr>
      </w:pPr>
      <w:bookmarkStart w:id="81" w:name="_Toc506479369"/>
      <w:bookmarkStart w:id="82" w:name="_Toc25149143"/>
      <w:r w:rsidRPr="00EB286F">
        <w:rPr>
          <w:i w:val="0"/>
          <w:sz w:val="22"/>
          <w:szCs w:val="22"/>
        </w:rPr>
        <w:t>12.- Régimen de recursos</w:t>
      </w:r>
      <w:bookmarkEnd w:id="81"/>
      <w:bookmarkEnd w:id="82"/>
      <w:r w:rsidR="000618E8" w:rsidRPr="00EB286F">
        <w:rPr>
          <w:i w:val="0"/>
          <w:sz w:val="22"/>
          <w:szCs w:val="22"/>
        </w:rPr>
        <w:t>, régimen jurídico y jurisdicción competente</w:t>
      </w:r>
    </w:p>
    <w:p w14:paraId="5C5AB600" w14:textId="15324A54" w:rsidR="00B75375" w:rsidRPr="00EB286F" w:rsidRDefault="00DD6E8E" w:rsidP="00B75375">
      <w:pPr>
        <w:spacing w:before="60" w:line="240" w:lineRule="atLeast"/>
        <w:jc w:val="both"/>
        <w:rPr>
          <w:rFonts w:ascii="Arial" w:hAnsi="Arial" w:cs="Arial"/>
        </w:rPr>
      </w:pPr>
      <w:r w:rsidRPr="00EB286F">
        <w:rPr>
          <w:rFonts w:ascii="Arial" w:hAnsi="Arial" w:cs="Arial"/>
        </w:rPr>
        <w:t>1</w:t>
      </w:r>
      <w:bookmarkStart w:id="83" w:name="_Toc42401650"/>
      <w:bookmarkStart w:id="84" w:name="_Toc46289364"/>
      <w:bookmarkStart w:id="85" w:name="_Toc46543143"/>
      <w:bookmarkStart w:id="86" w:name="_Toc46825247"/>
      <w:bookmarkStart w:id="87" w:name="_Toc54085018"/>
      <w:bookmarkStart w:id="88" w:name="_Toc442871784"/>
      <w:bookmarkStart w:id="89" w:name="_Toc463331536"/>
      <w:bookmarkStart w:id="90" w:name="_Toc506479370"/>
      <w:bookmarkStart w:id="91" w:name="_Toc25149144"/>
      <w:r w:rsidR="00B75375" w:rsidRPr="00EB286F">
        <w:rPr>
          <w:rFonts w:ascii="Arial" w:hAnsi="Arial" w:cs="Arial"/>
        </w:rPr>
        <w:t>.- En los casos de contratos susceptibles de interposición de recurso especial en materia de contratación, de acuerdo con lo previsto en el artículo 44.1 de la LCSP, podrán ser objeto de recurso las</w:t>
      </w:r>
      <w:r w:rsidR="005733E1" w:rsidRPr="00EB286F">
        <w:rPr>
          <w:rFonts w:ascii="Arial" w:hAnsi="Arial" w:cs="Arial"/>
        </w:rPr>
        <w:t xml:space="preserve"> </w:t>
      </w:r>
      <w:r w:rsidR="00B75375" w:rsidRPr="00EB286F">
        <w:rPr>
          <w:rFonts w:ascii="Arial" w:hAnsi="Arial" w:cs="Arial"/>
        </w:rPr>
        <w:t>actuaciones previstas en el artículo 44.2 de la LCSP, es decir: los anuncios del licitación, los pliegos y los</w:t>
      </w:r>
      <w:r w:rsidR="005733E1" w:rsidRPr="00EB286F">
        <w:rPr>
          <w:rFonts w:ascii="Arial" w:hAnsi="Arial" w:cs="Arial"/>
        </w:rPr>
        <w:t xml:space="preserve"> </w:t>
      </w:r>
      <w:r w:rsidR="00B75375" w:rsidRPr="00EB286F">
        <w:rPr>
          <w:rFonts w:ascii="Arial" w:hAnsi="Arial" w:cs="Arial"/>
        </w:rPr>
        <w:t>documentos contractuales que establezcan las condiciones que tienen que regir la contratación; los</w:t>
      </w:r>
      <w:r w:rsidR="005733E1" w:rsidRPr="00EB286F">
        <w:rPr>
          <w:rFonts w:ascii="Arial" w:hAnsi="Arial" w:cs="Arial"/>
        </w:rPr>
        <w:t xml:space="preserve"> </w:t>
      </w:r>
      <w:r w:rsidR="00B75375" w:rsidRPr="00EB286F">
        <w:rPr>
          <w:rFonts w:ascii="Arial" w:hAnsi="Arial" w:cs="Arial"/>
        </w:rPr>
        <w:t>actos de trámite que decidan directa o indirectamente sobre la adjudicación, determinen la</w:t>
      </w:r>
      <w:r w:rsidR="005733E1" w:rsidRPr="00EB286F">
        <w:rPr>
          <w:rFonts w:ascii="Arial" w:hAnsi="Arial" w:cs="Arial"/>
        </w:rPr>
        <w:t xml:space="preserve"> </w:t>
      </w:r>
      <w:r w:rsidR="00B75375" w:rsidRPr="00EB286F">
        <w:rPr>
          <w:rFonts w:ascii="Arial" w:hAnsi="Arial" w:cs="Arial"/>
        </w:rPr>
        <w:t>imposibilidad de continuar el procedimiento o produzcan indefensión o perjuicio irreparable a derechos</w:t>
      </w:r>
      <w:r w:rsidR="005733E1" w:rsidRPr="00EB286F">
        <w:rPr>
          <w:rFonts w:ascii="Arial" w:hAnsi="Arial" w:cs="Arial"/>
        </w:rPr>
        <w:t xml:space="preserve"> </w:t>
      </w:r>
      <w:r w:rsidR="00B75375" w:rsidRPr="00EB286F">
        <w:rPr>
          <w:rFonts w:ascii="Arial" w:hAnsi="Arial" w:cs="Arial"/>
        </w:rPr>
        <w:t>o intereses legítimos; los acuerdos de adjudicación de este contrato y las modificaciones</w:t>
      </w:r>
      <w:r w:rsidR="005733E1" w:rsidRPr="00EB286F">
        <w:rPr>
          <w:rFonts w:ascii="Arial" w:hAnsi="Arial" w:cs="Arial"/>
        </w:rPr>
        <w:t xml:space="preserve"> </w:t>
      </w:r>
      <w:r w:rsidR="00B75375" w:rsidRPr="00EB286F">
        <w:rPr>
          <w:rFonts w:ascii="Arial" w:hAnsi="Arial" w:cs="Arial"/>
        </w:rPr>
        <w:t>contractuales basadas en el incumplimiento de aquello establecido en los artículos 204 y 205 de la LCSP.</w:t>
      </w:r>
    </w:p>
    <w:p w14:paraId="464355CC" w14:textId="59564707" w:rsidR="000354D4" w:rsidRPr="00EB286F" w:rsidRDefault="00B75375" w:rsidP="00B75375">
      <w:pPr>
        <w:spacing w:before="60" w:line="240" w:lineRule="atLeast"/>
        <w:jc w:val="both"/>
        <w:rPr>
          <w:rFonts w:ascii="Arial" w:hAnsi="Arial" w:cs="Arial"/>
        </w:rPr>
      </w:pPr>
      <w:r w:rsidRPr="00EB286F">
        <w:rPr>
          <w:rFonts w:ascii="Arial" w:hAnsi="Arial" w:cs="Arial"/>
        </w:rPr>
        <w:t>Este recurso tiene carácter potestativo, es gratuito para los recurrentes y se tiene que presentar, con carácter general, en el plazo de quince días hábiles computados de acuerdo con el artículo 50 de la</w:t>
      </w:r>
      <w:r w:rsidR="005733E1" w:rsidRPr="00EB286F">
        <w:rPr>
          <w:rFonts w:ascii="Arial" w:hAnsi="Arial" w:cs="Arial"/>
        </w:rPr>
        <w:t xml:space="preserve"> </w:t>
      </w:r>
      <w:r w:rsidRPr="00EB286F">
        <w:rPr>
          <w:rFonts w:ascii="Arial" w:hAnsi="Arial" w:cs="Arial"/>
        </w:rPr>
        <w:t>LCSP</w:t>
      </w:r>
      <w:r w:rsidR="002B4839" w:rsidRPr="00EB286F">
        <w:rPr>
          <w:rFonts w:ascii="Arial" w:hAnsi="Arial" w:cs="Arial"/>
        </w:rPr>
        <w:t>, o</w:t>
      </w:r>
      <w:r w:rsidRPr="00EB286F">
        <w:rPr>
          <w:rFonts w:ascii="Arial" w:hAnsi="Arial" w:cs="Arial"/>
        </w:rPr>
        <w:t xml:space="preserve"> en los plazos de treinta días o seis meses previstos en este mismo precepto p</w:t>
      </w:r>
      <w:r w:rsidR="005733E1" w:rsidRPr="00EB286F">
        <w:rPr>
          <w:rFonts w:ascii="Arial" w:hAnsi="Arial" w:cs="Arial"/>
        </w:rPr>
        <w:t xml:space="preserve">ara </w:t>
      </w:r>
      <w:r w:rsidRPr="00EB286F">
        <w:rPr>
          <w:rFonts w:ascii="Arial" w:hAnsi="Arial" w:cs="Arial"/>
        </w:rPr>
        <w:t>supuestos específicos</w:t>
      </w:r>
      <w:r w:rsidR="006E21CC" w:rsidRPr="00EB286F">
        <w:rPr>
          <w:rFonts w:ascii="Arial" w:hAnsi="Arial" w:cs="Arial"/>
        </w:rPr>
        <w:t xml:space="preserve"> en los que el recurso se funde, por ejemplo, en alguna de las causas de nulidad previstas en el apartado 2, letras c), d), </w:t>
      </w:r>
      <w:r w:rsidR="006A4CDE" w:rsidRPr="00EB286F">
        <w:rPr>
          <w:rFonts w:ascii="Arial" w:hAnsi="Arial" w:cs="Arial"/>
        </w:rPr>
        <w:t>e) o f) del artículo 39 de la LCSP</w:t>
      </w:r>
      <w:r w:rsidRPr="00EB286F">
        <w:rPr>
          <w:rFonts w:ascii="Arial" w:hAnsi="Arial" w:cs="Arial"/>
        </w:rPr>
        <w:t xml:space="preserve">. </w:t>
      </w:r>
    </w:p>
    <w:p w14:paraId="5B03A9EF" w14:textId="3C395FA2" w:rsidR="00D87B19" w:rsidRPr="00EB286F" w:rsidRDefault="00D87B19" w:rsidP="00B75375">
      <w:pPr>
        <w:spacing w:before="60" w:line="240" w:lineRule="atLeast"/>
        <w:jc w:val="both"/>
        <w:rPr>
          <w:rFonts w:ascii="Arial" w:hAnsi="Arial" w:cs="Arial"/>
        </w:rPr>
      </w:pPr>
      <w:r w:rsidRPr="00EB286F">
        <w:rPr>
          <w:rFonts w:ascii="Arial" w:hAnsi="Arial" w:cs="Arial"/>
        </w:rPr>
        <w:t>El recurso s</w:t>
      </w:r>
      <w:r w:rsidR="00B75375" w:rsidRPr="00EB286F">
        <w:rPr>
          <w:rFonts w:ascii="Arial" w:hAnsi="Arial" w:cs="Arial"/>
        </w:rPr>
        <w:t>e podrá interponer en los lugares que establece el artículo 16.4 de la Ley</w:t>
      </w:r>
      <w:r w:rsidR="003F6747" w:rsidRPr="00EB286F">
        <w:rPr>
          <w:rFonts w:ascii="Arial" w:hAnsi="Arial" w:cs="Arial"/>
        </w:rPr>
        <w:t xml:space="preserve"> </w:t>
      </w:r>
      <w:r w:rsidR="00B75375" w:rsidRPr="00EB286F">
        <w:rPr>
          <w:rFonts w:ascii="Arial" w:hAnsi="Arial" w:cs="Arial"/>
        </w:rPr>
        <w:t>39/2015, de 1 de octubre, del procedimiento administrativo común de las administraciones públicas,</w:t>
      </w:r>
      <w:r w:rsidR="003F6747" w:rsidRPr="00EB286F">
        <w:rPr>
          <w:rFonts w:ascii="Arial" w:hAnsi="Arial" w:cs="Arial"/>
        </w:rPr>
        <w:t xml:space="preserve"> </w:t>
      </w:r>
      <w:r w:rsidR="00B75375" w:rsidRPr="00EB286F">
        <w:rPr>
          <w:rFonts w:ascii="Arial" w:hAnsi="Arial" w:cs="Arial"/>
        </w:rPr>
        <w:t xml:space="preserve">en el registro del órgano de contratación o ante el </w:t>
      </w:r>
      <w:r w:rsidR="001E7D43" w:rsidRPr="00EB286F">
        <w:rPr>
          <w:rFonts w:ascii="Arial" w:hAnsi="Arial" w:cs="Arial"/>
        </w:rPr>
        <w:t>Tribunal Administrativo Foral de Recursos Contractuales</w:t>
      </w:r>
      <w:r w:rsidRPr="00EB286F">
        <w:rPr>
          <w:rFonts w:ascii="Arial" w:hAnsi="Arial" w:cs="Arial"/>
        </w:rPr>
        <w:t>.</w:t>
      </w:r>
    </w:p>
    <w:p w14:paraId="2A0C4E47" w14:textId="35171110" w:rsidR="00EC459A" w:rsidRPr="00EB286F" w:rsidRDefault="00B75375" w:rsidP="00B75375">
      <w:pPr>
        <w:spacing w:before="60" w:line="240" w:lineRule="atLeast"/>
        <w:jc w:val="both"/>
        <w:rPr>
          <w:rFonts w:ascii="Arial" w:hAnsi="Arial" w:cs="Arial"/>
        </w:rPr>
      </w:pPr>
      <w:r w:rsidRPr="00EB286F">
        <w:rPr>
          <w:rFonts w:ascii="Arial" w:hAnsi="Arial" w:cs="Arial"/>
        </w:rPr>
        <w:t>Si el escrito de interposición del recurso se presenta en un registro diferente al del órgano de</w:t>
      </w:r>
      <w:r w:rsidR="00FF6A8E" w:rsidRPr="00EB286F">
        <w:rPr>
          <w:rFonts w:ascii="Arial" w:hAnsi="Arial" w:cs="Arial"/>
        </w:rPr>
        <w:t xml:space="preserve"> </w:t>
      </w:r>
      <w:r w:rsidRPr="00EB286F">
        <w:rPr>
          <w:rFonts w:ascii="Arial" w:hAnsi="Arial" w:cs="Arial"/>
        </w:rPr>
        <w:t xml:space="preserve">contratación o del </w:t>
      </w:r>
      <w:r w:rsidR="00F530AC" w:rsidRPr="00EB286F">
        <w:rPr>
          <w:rFonts w:ascii="Arial" w:hAnsi="Arial" w:cs="Arial"/>
        </w:rPr>
        <w:t>Tribunal Administrativo Foral de Recursos Contractuales</w:t>
      </w:r>
      <w:r w:rsidR="00E508AB" w:rsidRPr="00EB286F">
        <w:rPr>
          <w:rFonts w:ascii="Arial" w:hAnsi="Arial" w:cs="Arial"/>
        </w:rPr>
        <w:t>,</w:t>
      </w:r>
      <w:r w:rsidRPr="00EB286F">
        <w:rPr>
          <w:rFonts w:ascii="Arial" w:hAnsi="Arial" w:cs="Arial"/>
        </w:rPr>
        <w:t xml:space="preserve"> hay que comunicarlo al </w:t>
      </w:r>
      <w:r w:rsidR="00F530AC" w:rsidRPr="00EB286F">
        <w:rPr>
          <w:rFonts w:ascii="Arial" w:hAnsi="Arial" w:cs="Arial"/>
        </w:rPr>
        <w:t xml:space="preserve">Tribunal </w:t>
      </w:r>
      <w:r w:rsidRPr="00EB286F">
        <w:rPr>
          <w:rFonts w:ascii="Arial" w:hAnsi="Arial" w:cs="Arial"/>
        </w:rPr>
        <w:t>mencionado de manera inmediata y de la forma más rápida posible.</w:t>
      </w:r>
    </w:p>
    <w:p w14:paraId="426339A2" w14:textId="22AF90B6" w:rsidR="00C5298E" w:rsidRPr="00EB286F" w:rsidRDefault="00C5298E" w:rsidP="00C5298E">
      <w:pPr>
        <w:spacing w:before="60" w:line="240" w:lineRule="atLeast"/>
        <w:jc w:val="both"/>
        <w:rPr>
          <w:rFonts w:ascii="Arial" w:hAnsi="Arial" w:cs="Arial"/>
        </w:rPr>
      </w:pPr>
      <w:r w:rsidRPr="00EB286F">
        <w:rPr>
          <w:rFonts w:ascii="Arial" w:hAnsi="Arial" w:cs="Arial"/>
        </w:rPr>
        <w:t>El recurso se regirá por el que disponen los artículos 44 y siguientes de la LCSP y el Real Decreto 814/2015, de 11 de septiembre, por el cual se aprueba el Reglamento de los procedimientos especiales de revisión de decisiones en materia contractual y de organización del Tribunal Administrativo Central de Recursos Contractuales.</w:t>
      </w:r>
    </w:p>
    <w:p w14:paraId="472E0DF9" w14:textId="65F77435" w:rsidR="000618E8" w:rsidRPr="00EB286F" w:rsidRDefault="00F847C6" w:rsidP="00B75375">
      <w:pPr>
        <w:spacing w:before="60" w:line="240" w:lineRule="atLeast"/>
        <w:jc w:val="both"/>
        <w:rPr>
          <w:rFonts w:ascii="Arial" w:hAnsi="Arial" w:cs="Arial"/>
        </w:rPr>
      </w:pPr>
      <w:r w:rsidRPr="00EB286F">
        <w:rPr>
          <w:rFonts w:ascii="Arial" w:hAnsi="Arial" w:cs="Arial"/>
        </w:rPr>
        <w:t>2</w:t>
      </w:r>
      <w:r w:rsidR="00EC459A" w:rsidRPr="00EB286F">
        <w:rPr>
          <w:rFonts w:ascii="Arial" w:hAnsi="Arial" w:cs="Arial"/>
        </w:rPr>
        <w:t xml:space="preserve">.- </w:t>
      </w:r>
      <w:r w:rsidR="00B75375" w:rsidRPr="00EB286F">
        <w:rPr>
          <w:rFonts w:ascii="Arial" w:hAnsi="Arial" w:cs="Arial"/>
        </w:rPr>
        <w:t>Antes de interponer el recurso especial en materia de contratación</w:t>
      </w:r>
      <w:r w:rsidR="005B1D7D" w:rsidRPr="00EB286F">
        <w:rPr>
          <w:rFonts w:ascii="Arial" w:hAnsi="Arial" w:cs="Arial"/>
        </w:rPr>
        <w:t>,</w:t>
      </w:r>
      <w:r w:rsidR="00B75375" w:rsidRPr="00EB286F">
        <w:rPr>
          <w:rFonts w:ascii="Arial" w:hAnsi="Arial" w:cs="Arial"/>
        </w:rPr>
        <w:t xml:space="preserve"> las personas legitimadas</w:t>
      </w:r>
      <w:r w:rsidR="005B1D7D" w:rsidRPr="00EB286F">
        <w:rPr>
          <w:rFonts w:ascii="Arial" w:hAnsi="Arial" w:cs="Arial"/>
        </w:rPr>
        <w:t xml:space="preserve"> </w:t>
      </w:r>
      <w:r w:rsidR="00B75375" w:rsidRPr="00EB286F">
        <w:rPr>
          <w:rFonts w:ascii="Arial" w:hAnsi="Arial" w:cs="Arial"/>
        </w:rPr>
        <w:t xml:space="preserve">para interponerlo pueden solicitar ante el </w:t>
      </w:r>
      <w:r w:rsidR="00F530AC" w:rsidRPr="00EB286F">
        <w:rPr>
          <w:rFonts w:ascii="Arial" w:hAnsi="Arial" w:cs="Arial"/>
        </w:rPr>
        <w:t>Tribunal Administrativo Foral de Recursos Contractuales</w:t>
      </w:r>
      <w:r w:rsidR="00B75375" w:rsidRPr="00EB286F">
        <w:rPr>
          <w:rFonts w:ascii="Arial" w:hAnsi="Arial" w:cs="Arial"/>
        </w:rPr>
        <w:t>, en conformidad con el que establece el artículo 49 de la LCS</w:t>
      </w:r>
      <w:r w:rsidR="005B1D7D" w:rsidRPr="00EB286F">
        <w:rPr>
          <w:rFonts w:ascii="Arial" w:hAnsi="Arial" w:cs="Arial"/>
        </w:rPr>
        <w:t>P</w:t>
      </w:r>
      <w:r w:rsidR="00B75375" w:rsidRPr="00EB286F">
        <w:rPr>
          <w:rFonts w:ascii="Arial" w:hAnsi="Arial" w:cs="Arial"/>
        </w:rPr>
        <w:t xml:space="preserve"> y el</w:t>
      </w:r>
      <w:r w:rsidR="005B1D7D" w:rsidRPr="00EB286F">
        <w:rPr>
          <w:rFonts w:ascii="Arial" w:hAnsi="Arial" w:cs="Arial"/>
        </w:rPr>
        <w:t xml:space="preserve"> </w:t>
      </w:r>
      <w:r w:rsidR="00B75375" w:rsidRPr="00EB286F">
        <w:rPr>
          <w:rFonts w:ascii="Arial" w:hAnsi="Arial" w:cs="Arial"/>
        </w:rPr>
        <w:t>Real Decreto 814/2015, de 11 de septiembre, ya mencionado.</w:t>
      </w:r>
    </w:p>
    <w:p w14:paraId="2F420A08" w14:textId="5668BDF7" w:rsidR="00F35526" w:rsidRPr="00EB286F" w:rsidRDefault="00F847C6" w:rsidP="00F35526">
      <w:pPr>
        <w:spacing w:before="60" w:line="240" w:lineRule="atLeast"/>
        <w:jc w:val="both"/>
        <w:rPr>
          <w:rFonts w:ascii="Arial" w:hAnsi="Arial" w:cs="Arial"/>
        </w:rPr>
      </w:pPr>
      <w:r w:rsidRPr="00EB286F">
        <w:rPr>
          <w:rFonts w:ascii="Arial" w:hAnsi="Arial" w:cs="Arial"/>
        </w:rPr>
        <w:t>3</w:t>
      </w:r>
      <w:r w:rsidR="00F35526" w:rsidRPr="00EB286F">
        <w:rPr>
          <w:rFonts w:ascii="Arial" w:hAnsi="Arial" w:cs="Arial"/>
        </w:rPr>
        <w:t>.- Alternativamente, podrá interponerse recurso contencioso-administrativo, de conformidad con la Ley 29/1998, de 13 de junio, reguladora de la jurisdicción contencioso-administrativa</w:t>
      </w:r>
      <w:r w:rsidR="0030240A" w:rsidRPr="00EB286F">
        <w:rPr>
          <w:rFonts w:ascii="Arial" w:hAnsi="Arial" w:cs="Arial"/>
        </w:rPr>
        <w:t>.</w:t>
      </w:r>
    </w:p>
    <w:p w14:paraId="6821471F" w14:textId="1D54E5C9" w:rsidR="00F847C6" w:rsidRPr="00EB286F" w:rsidRDefault="00F847C6" w:rsidP="00F847C6">
      <w:pPr>
        <w:spacing w:before="60" w:line="240" w:lineRule="atLeast"/>
        <w:jc w:val="both"/>
        <w:rPr>
          <w:rFonts w:ascii="Arial" w:hAnsi="Arial" w:cs="Arial"/>
        </w:rPr>
      </w:pPr>
      <w:r w:rsidRPr="00EB286F">
        <w:rPr>
          <w:rFonts w:ascii="Arial" w:hAnsi="Arial" w:cs="Arial"/>
        </w:rPr>
        <w:t xml:space="preserve">4.- Los actos que no sean susceptibles de recurso especial </w:t>
      </w:r>
      <w:r w:rsidR="00F92C9E" w:rsidRPr="00EB286F">
        <w:rPr>
          <w:rFonts w:ascii="Arial" w:hAnsi="Arial" w:cs="Arial"/>
        </w:rPr>
        <w:t xml:space="preserve">se impugnarán en vía administrativa, </w:t>
      </w:r>
      <w:r w:rsidR="00E21159" w:rsidRPr="00EB286F">
        <w:rPr>
          <w:rFonts w:ascii="Arial" w:hAnsi="Arial" w:cs="Arial"/>
        </w:rPr>
        <w:t>d</w:t>
      </w:r>
      <w:r w:rsidR="00F92C9E" w:rsidRPr="00EB286F">
        <w:rPr>
          <w:rFonts w:ascii="Arial" w:hAnsi="Arial" w:cs="Arial"/>
        </w:rPr>
        <w:t>e conformidad con lo dispuesto en la Ley 39/2015.</w:t>
      </w:r>
      <w:r w:rsidRPr="00EB286F">
        <w:rPr>
          <w:rFonts w:ascii="Arial" w:hAnsi="Arial" w:cs="Arial"/>
        </w:rPr>
        <w:t xml:space="preserve"> </w:t>
      </w:r>
    </w:p>
    <w:p w14:paraId="578DD53D" w14:textId="7AD2E4FE" w:rsidR="00920926" w:rsidRPr="00EB286F" w:rsidRDefault="00920926" w:rsidP="00920926">
      <w:pPr>
        <w:spacing w:before="60" w:line="240" w:lineRule="atLeast"/>
        <w:jc w:val="both"/>
        <w:rPr>
          <w:rFonts w:ascii="Arial" w:hAnsi="Arial" w:cs="Arial"/>
        </w:rPr>
      </w:pPr>
      <w:r w:rsidRPr="00EB286F">
        <w:rPr>
          <w:rFonts w:ascii="Arial" w:hAnsi="Arial" w:cs="Arial"/>
        </w:rPr>
        <w:t xml:space="preserve">5.- </w:t>
      </w:r>
      <w:r w:rsidR="00E21159" w:rsidRPr="00EB286F">
        <w:rPr>
          <w:rFonts w:ascii="Arial" w:hAnsi="Arial" w:cs="Arial"/>
        </w:rPr>
        <w:t>Será competente la jurisdicción civil para conocer de las controversias suscitadas con respecto a los efectos y extinción del contrato.</w:t>
      </w:r>
    </w:p>
    <w:p w14:paraId="512C3EEE" w14:textId="77777777" w:rsidR="00920926" w:rsidRPr="00416B28" w:rsidRDefault="00920926" w:rsidP="00B75375">
      <w:pPr>
        <w:spacing w:before="60" w:line="240" w:lineRule="atLeast"/>
        <w:jc w:val="both"/>
        <w:rPr>
          <w:rFonts w:ascii="Arial" w:hAnsi="Arial" w:cs="Arial"/>
          <w:highlight w:val="green"/>
        </w:rPr>
      </w:pPr>
    </w:p>
    <w:p w14:paraId="696A9999" w14:textId="64FC8959" w:rsidR="00FB7500" w:rsidRPr="00416B28" w:rsidRDefault="00FB7500" w:rsidP="00233FE9">
      <w:pPr>
        <w:pStyle w:val="Ttulo1"/>
        <w:spacing w:line="240" w:lineRule="atLeast"/>
        <w:jc w:val="center"/>
        <w:rPr>
          <w:sz w:val="22"/>
          <w:szCs w:val="22"/>
        </w:rPr>
      </w:pPr>
      <w:r w:rsidRPr="00416B28">
        <w:rPr>
          <w:sz w:val="22"/>
          <w:szCs w:val="22"/>
        </w:rPr>
        <w:t>CAPÍTULO II - CONTRATACIÓN</w:t>
      </w:r>
      <w:bookmarkEnd w:id="83"/>
      <w:bookmarkEnd w:id="84"/>
      <w:bookmarkEnd w:id="85"/>
      <w:bookmarkEnd w:id="86"/>
      <w:bookmarkEnd w:id="87"/>
      <w:bookmarkEnd w:id="88"/>
      <w:bookmarkEnd w:id="89"/>
      <w:bookmarkEnd w:id="90"/>
      <w:bookmarkEnd w:id="91"/>
    </w:p>
    <w:p w14:paraId="39936377" w14:textId="77777777" w:rsidR="00FB7500" w:rsidRPr="00416B28" w:rsidRDefault="00FB7500" w:rsidP="00233FE9">
      <w:pPr>
        <w:pStyle w:val="Ttulo2"/>
        <w:spacing w:line="240" w:lineRule="atLeast"/>
        <w:jc w:val="both"/>
        <w:rPr>
          <w:i w:val="0"/>
          <w:iCs w:val="0"/>
          <w:sz w:val="22"/>
        </w:rPr>
      </w:pPr>
      <w:bookmarkStart w:id="92" w:name="_Toc463331537"/>
      <w:bookmarkStart w:id="93" w:name="_Toc42401651"/>
      <w:bookmarkStart w:id="94" w:name="_Toc46289365"/>
      <w:bookmarkStart w:id="95" w:name="_Toc46543144"/>
      <w:bookmarkStart w:id="96" w:name="_Toc46825248"/>
      <w:bookmarkStart w:id="97" w:name="_Toc54085019"/>
      <w:bookmarkStart w:id="98" w:name="_Toc442871785"/>
      <w:bookmarkStart w:id="99" w:name="_Toc506479371"/>
      <w:bookmarkStart w:id="100" w:name="_Toc25149145"/>
      <w:r w:rsidRPr="00416B28">
        <w:rPr>
          <w:i w:val="0"/>
          <w:iCs w:val="0"/>
          <w:sz w:val="22"/>
        </w:rPr>
        <w:t>13.- Clase de expediente y forma de licitación</w:t>
      </w:r>
      <w:bookmarkEnd w:id="92"/>
      <w:bookmarkEnd w:id="93"/>
      <w:bookmarkEnd w:id="94"/>
      <w:bookmarkEnd w:id="95"/>
      <w:bookmarkEnd w:id="96"/>
      <w:bookmarkEnd w:id="97"/>
      <w:bookmarkEnd w:id="98"/>
      <w:bookmarkEnd w:id="99"/>
      <w:bookmarkEnd w:id="100"/>
    </w:p>
    <w:p w14:paraId="665BA0BF" w14:textId="77777777" w:rsidR="00FB7500" w:rsidRPr="00416B28" w:rsidRDefault="00FB7500" w:rsidP="00233FE9">
      <w:pPr>
        <w:spacing w:before="60" w:line="240" w:lineRule="atLeast"/>
        <w:jc w:val="both"/>
        <w:rPr>
          <w:rFonts w:ascii="Arial" w:hAnsi="Arial" w:cs="Arial"/>
        </w:rPr>
      </w:pPr>
      <w:r w:rsidRPr="00416B28">
        <w:rPr>
          <w:rFonts w:ascii="Arial" w:hAnsi="Arial" w:cs="Arial"/>
        </w:rPr>
        <w:t>1.- El expediente de contratación se realiza por el procedimiento y la tramitación previstos al inicio del cuadro de características.</w:t>
      </w:r>
    </w:p>
    <w:p w14:paraId="6432BB64" w14:textId="77777777" w:rsidR="00FB7500" w:rsidRPr="00416B28" w:rsidRDefault="00FB7500" w:rsidP="00233FE9">
      <w:pPr>
        <w:spacing w:before="60" w:line="240" w:lineRule="atLeast"/>
        <w:jc w:val="both"/>
        <w:rPr>
          <w:rFonts w:ascii="Arial" w:hAnsi="Arial" w:cs="Arial"/>
        </w:rPr>
      </w:pPr>
      <w:r w:rsidRPr="00416B28">
        <w:rPr>
          <w:rFonts w:ascii="Arial" w:hAnsi="Arial" w:cs="Arial"/>
        </w:rPr>
        <w:t xml:space="preserve">En el supuesto de admisión de variantes, las licitadoras podrán ofertar alternativas en la forma establecida en el </w:t>
      </w:r>
      <w:hyperlink w:anchor="CC_12" w:history="1">
        <w:r w:rsidRPr="00416B28">
          <w:rPr>
            <w:rStyle w:val="Hipervnculo"/>
            <w:rFonts w:ascii="Arial" w:hAnsi="Arial" w:cs="Arial"/>
            <w:b/>
          </w:rPr>
          <w:t>apartado 12</w:t>
        </w:r>
      </w:hyperlink>
      <w:r w:rsidRPr="00416B28">
        <w:rPr>
          <w:rFonts w:ascii="Arial" w:hAnsi="Arial" w:cs="Arial"/>
        </w:rPr>
        <w:t xml:space="preserve"> del cuadro de características y con los requisitos, modalidades y características técnicas fijadas en el pliego de prescripciones técnicas particulares y resumidas en dicho apartado.</w:t>
      </w:r>
    </w:p>
    <w:p w14:paraId="094BDCC6" w14:textId="77777777" w:rsidR="00FB7500" w:rsidRPr="00416B28" w:rsidRDefault="00FB7500" w:rsidP="00233FE9">
      <w:pPr>
        <w:spacing w:before="60" w:line="240" w:lineRule="atLeast"/>
        <w:jc w:val="both"/>
        <w:rPr>
          <w:rFonts w:ascii="Arial" w:hAnsi="Arial" w:cs="Arial"/>
        </w:rPr>
      </w:pPr>
      <w:r w:rsidRPr="00416B28">
        <w:rPr>
          <w:rFonts w:ascii="Arial" w:hAnsi="Arial" w:cs="Arial"/>
        </w:rPr>
        <w:t>2.- En caso de que se especifique en el cuadro de características la tramitación urgente del expediente, se procederá a la reducción de los plazos establecidos para su licitación, adjudicación y formalización, conforme a las reglas establecidas en el artículo 119 y concordantes de la LCSP.</w:t>
      </w:r>
    </w:p>
    <w:p w14:paraId="3E614B8E" w14:textId="77777777" w:rsidR="00FB7500" w:rsidRPr="00416B28" w:rsidRDefault="00FB7500" w:rsidP="00233FE9">
      <w:pPr>
        <w:pStyle w:val="Ttulo2"/>
        <w:spacing w:line="240" w:lineRule="atLeast"/>
        <w:jc w:val="both"/>
        <w:rPr>
          <w:i w:val="0"/>
          <w:iCs w:val="0"/>
          <w:sz w:val="22"/>
        </w:rPr>
      </w:pPr>
      <w:bookmarkStart w:id="101" w:name="_Toc506479372"/>
      <w:bookmarkStart w:id="102" w:name="_Toc25149146"/>
      <w:r w:rsidRPr="00416B28">
        <w:rPr>
          <w:i w:val="0"/>
          <w:iCs w:val="0"/>
          <w:sz w:val="22"/>
        </w:rPr>
        <w:t>14.- Personas naturales o jurídicas licitadoras</w:t>
      </w:r>
      <w:bookmarkEnd w:id="101"/>
      <w:bookmarkEnd w:id="102"/>
    </w:p>
    <w:p w14:paraId="359C6632" w14:textId="77777777" w:rsidR="00FB7500" w:rsidRPr="00416B28" w:rsidRDefault="00FB7500" w:rsidP="00233FE9">
      <w:pPr>
        <w:spacing w:before="60" w:line="240" w:lineRule="atLeast"/>
        <w:jc w:val="both"/>
        <w:rPr>
          <w:rFonts w:ascii="Arial" w:hAnsi="Arial" w:cs="Arial"/>
        </w:rPr>
      </w:pPr>
      <w:r w:rsidRPr="00416B28">
        <w:rPr>
          <w:rFonts w:ascii="Arial" w:hAnsi="Arial" w:cs="Arial"/>
        </w:rPr>
        <w:t>1.- Podrán contratar con la entidad contratante las personas naturales o jurídicas, españolas o extranjeras, que tengan plena capacidad de obrar, no estén incursas en ninguna de las causas de prohibición de contratar, y acrediten su solvencia económica y financiera y técnica o profesional.</w:t>
      </w:r>
    </w:p>
    <w:p w14:paraId="4C095D50" w14:textId="77777777" w:rsidR="00FB7500" w:rsidRPr="00416B28" w:rsidRDefault="00FB7500" w:rsidP="00233FE9">
      <w:pPr>
        <w:spacing w:before="60" w:line="240" w:lineRule="atLeast"/>
        <w:jc w:val="both"/>
        <w:rPr>
          <w:rFonts w:ascii="Arial" w:hAnsi="Arial" w:cs="Arial"/>
        </w:rPr>
      </w:pPr>
      <w:r w:rsidRPr="00416B28">
        <w:rPr>
          <w:rFonts w:ascii="Arial" w:hAnsi="Arial"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14:paraId="1E4D950A" w14:textId="77777777" w:rsidR="00FB7500" w:rsidRPr="00416B28" w:rsidRDefault="00FB7500" w:rsidP="00233FE9">
      <w:pPr>
        <w:spacing w:before="60" w:line="240" w:lineRule="atLeast"/>
        <w:jc w:val="both"/>
        <w:rPr>
          <w:rFonts w:ascii="Arial" w:hAnsi="Arial" w:cs="Arial"/>
        </w:rPr>
      </w:pPr>
      <w:r w:rsidRPr="00416B28">
        <w:rPr>
          <w:rFonts w:ascii="Arial" w:hAnsi="Arial"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14:paraId="215B6558" w14:textId="77777777" w:rsidR="00FB7500" w:rsidRPr="00416B28" w:rsidRDefault="00FB7500" w:rsidP="00233FE9">
      <w:pPr>
        <w:spacing w:before="60" w:line="240" w:lineRule="atLeast"/>
        <w:jc w:val="both"/>
        <w:rPr>
          <w:rFonts w:ascii="Arial" w:hAnsi="Arial" w:cs="Arial"/>
        </w:rPr>
      </w:pPr>
      <w:r w:rsidRPr="00416B28">
        <w:rPr>
          <w:rFonts w:ascii="Arial" w:hAnsi="Arial" w:cs="Arial"/>
        </w:rPr>
        <w:t>3.- Las licitadoras deberán contar, asimismo, con la habilitación empresarial o profesional que, en su caso, sea exigible para la realización de las prestaciones que constituyan el objeto del contrato.</w:t>
      </w:r>
    </w:p>
    <w:p w14:paraId="4A4BAA19" w14:textId="77777777" w:rsidR="00FB7500" w:rsidRPr="00416B28" w:rsidRDefault="00FB7500" w:rsidP="00233FE9">
      <w:pPr>
        <w:spacing w:before="60" w:line="240" w:lineRule="atLeast"/>
        <w:jc w:val="both"/>
        <w:rPr>
          <w:rFonts w:ascii="Arial" w:hAnsi="Arial" w:cs="Arial"/>
        </w:rPr>
      </w:pPr>
      <w:r w:rsidRPr="00416B28">
        <w:rPr>
          <w:rFonts w:ascii="Arial" w:hAnsi="Arial" w:cs="Arial"/>
        </w:rPr>
        <w:t>4.- Las personas jurídicas sólo podrán ser adjudicatarias de contratos cuyas prestaciones estén comprendidas dentro de los fines, objeto o ámbito de actividad que, a tenor de sus estatutos o reglas fundacionales, les sean propios.</w:t>
      </w:r>
    </w:p>
    <w:p w14:paraId="53C965B6" w14:textId="77777777" w:rsidR="00FB7500" w:rsidRPr="00416B28" w:rsidRDefault="00FB7500" w:rsidP="00233FE9">
      <w:pPr>
        <w:spacing w:before="60" w:line="240" w:lineRule="atLeast"/>
        <w:jc w:val="both"/>
        <w:rPr>
          <w:rFonts w:ascii="Arial" w:hAnsi="Arial" w:cs="Arial"/>
        </w:rPr>
      </w:pPr>
      <w:r w:rsidRPr="00416B28">
        <w:rPr>
          <w:rFonts w:ascii="Arial" w:hAnsi="Arial" w:cs="Arial"/>
        </w:rPr>
        <w:t>5.- La entidad contratante podrá, igualmente, contratar con uniones de empresas que se constituyan temporalmente al efecto, sin que sea necesaria la formalización de las mismas en escritura pública hasta que se haya efectuado la adjudicación del contrato a su favor.</w:t>
      </w:r>
    </w:p>
    <w:p w14:paraId="704FCEC8" w14:textId="77777777" w:rsidR="00FB7500" w:rsidRPr="00416B28" w:rsidRDefault="00FB7500" w:rsidP="00233FE9">
      <w:pPr>
        <w:spacing w:before="60" w:line="240" w:lineRule="atLeast"/>
        <w:jc w:val="both"/>
        <w:rPr>
          <w:rFonts w:ascii="Arial" w:hAnsi="Arial" w:cs="Arial"/>
        </w:rPr>
      </w:pPr>
      <w:bookmarkStart w:id="103" w:name="_Toc463331538"/>
      <w:bookmarkStart w:id="104" w:name="_Toc506479373"/>
      <w:r w:rsidRPr="00416B28">
        <w:rPr>
          <w:rFonts w:ascii="Arial" w:hAnsi="Arial" w:cs="Arial"/>
        </w:rPr>
        <w:t>En caso de alteración de su composición, así como en los supuestos de modificación que se produzcan antes y después de la formalización del contrato, se estará a lo dispuesto en el artículo 69, apartados 8 y siguientes de la LCSP. A estos efectos, se deberá comunicar al órgano de contratación la circunstancia que se hubiere producido.</w:t>
      </w:r>
    </w:p>
    <w:p w14:paraId="40BCBC6D" w14:textId="77777777" w:rsidR="00FB7500" w:rsidRPr="00416B28" w:rsidRDefault="00FB7500" w:rsidP="00C54D2B">
      <w:pPr>
        <w:spacing w:before="60" w:line="240" w:lineRule="atLeast"/>
        <w:jc w:val="both"/>
        <w:rPr>
          <w:rFonts w:ascii="Arial" w:hAnsi="Arial" w:cs="Arial"/>
        </w:rPr>
      </w:pPr>
      <w:r w:rsidRPr="00416B28">
        <w:rPr>
          <w:rFonts w:ascii="Arial" w:hAnsi="Arial" w:cs="Arial"/>
        </w:rPr>
        <w:t>6.- En relación con las empresas comunitarias o de Estados signatarios del Acuerdo sobre el Espacio Económico Europeo y empresas no comunitarias será de aplicación lo dispuesto en los artículos 67 y 68 de la LCSP.</w:t>
      </w:r>
    </w:p>
    <w:p w14:paraId="23957F7C" w14:textId="77777777" w:rsidR="00FB7500" w:rsidRPr="00416B28" w:rsidRDefault="00FB7500" w:rsidP="00233FE9">
      <w:pPr>
        <w:pStyle w:val="Ttulo2"/>
        <w:spacing w:line="240" w:lineRule="atLeast"/>
        <w:jc w:val="both"/>
        <w:rPr>
          <w:i w:val="0"/>
          <w:iCs w:val="0"/>
          <w:sz w:val="22"/>
        </w:rPr>
      </w:pPr>
      <w:bookmarkStart w:id="105" w:name="_Toc25149147"/>
      <w:r w:rsidRPr="00416B28">
        <w:rPr>
          <w:i w:val="0"/>
          <w:iCs w:val="0"/>
          <w:sz w:val="22"/>
        </w:rPr>
        <w:t>15.- Garantía provisional</w:t>
      </w:r>
      <w:bookmarkEnd w:id="103"/>
      <w:bookmarkEnd w:id="104"/>
      <w:bookmarkEnd w:id="105"/>
    </w:p>
    <w:p w14:paraId="39488260" w14:textId="77777777" w:rsidR="00FB7500" w:rsidRPr="00416B28" w:rsidRDefault="00FB7500" w:rsidP="00233FE9">
      <w:pPr>
        <w:spacing w:before="60" w:line="240" w:lineRule="atLeast"/>
        <w:jc w:val="both"/>
        <w:rPr>
          <w:rFonts w:ascii="Arial" w:hAnsi="Arial" w:cs="Arial"/>
        </w:rPr>
      </w:pPr>
      <w:r w:rsidRPr="00416B28">
        <w:rPr>
          <w:rFonts w:ascii="Arial" w:hAnsi="Arial" w:cs="Arial"/>
        </w:rPr>
        <w:t xml:space="preserve">1.- 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8" w:history="1">
        <w:r w:rsidRPr="00416B28">
          <w:rPr>
            <w:rStyle w:val="Hipervnculo"/>
            <w:rFonts w:ascii="Arial" w:hAnsi="Arial" w:cs="Arial"/>
            <w:b/>
          </w:rPr>
          <w:t>apartado 1</w:t>
        </w:r>
        <w:r w:rsidR="00A97548" w:rsidRPr="00416B28">
          <w:rPr>
            <w:rStyle w:val="Hipervnculo"/>
            <w:rFonts w:ascii="Arial" w:hAnsi="Arial" w:cs="Arial"/>
            <w:b/>
          </w:rPr>
          <w:t>8</w:t>
        </w:r>
      </w:hyperlink>
      <w:r w:rsidRPr="00416B28">
        <w:rPr>
          <w:rFonts w:ascii="Arial" w:hAnsi="Arial" w:cs="Arial"/>
        </w:rPr>
        <w:t xml:space="preserve"> del cuadro de características.</w:t>
      </w:r>
    </w:p>
    <w:p w14:paraId="2DBE7DE9" w14:textId="77777777" w:rsidR="00FB7500" w:rsidRPr="00416B28" w:rsidRDefault="00FB7500" w:rsidP="00233FE9">
      <w:pPr>
        <w:spacing w:before="60" w:line="240" w:lineRule="atLeast"/>
        <w:jc w:val="both"/>
        <w:rPr>
          <w:rFonts w:ascii="Arial" w:hAnsi="Arial" w:cs="Arial"/>
        </w:rPr>
      </w:pPr>
      <w:r w:rsidRPr="00416B28">
        <w:rPr>
          <w:rFonts w:ascii="Arial" w:hAnsi="Arial" w:cs="Arial"/>
        </w:rPr>
        <w:t>2.- En cuanto a la forma y requisitos de las garantías, se estará a lo previsto en los artículos 106.3 y 108.1 de la LCSP, así como lo dispuesto en los artículos 55, 56, 57 y 58 del RGLCAP.</w:t>
      </w:r>
    </w:p>
    <w:p w14:paraId="7FF10FBC" w14:textId="77777777" w:rsidR="00FB7500" w:rsidRPr="00416B28" w:rsidRDefault="00FB7500" w:rsidP="00233FE9">
      <w:pPr>
        <w:spacing w:before="60" w:line="240" w:lineRule="atLeast"/>
        <w:jc w:val="both"/>
        <w:rPr>
          <w:rFonts w:ascii="Arial" w:hAnsi="Arial" w:cs="Arial"/>
          <w:strike/>
        </w:rPr>
      </w:pPr>
      <w:r w:rsidRPr="00416B28">
        <w:rPr>
          <w:rFonts w:ascii="Arial" w:hAnsi="Arial" w:cs="Arial"/>
        </w:rPr>
        <w:t>3.- La garantía provisional se extinguirá automáticamente y se devolverá a las licitadoras inmediatamente después de la perfección del contrato.</w:t>
      </w:r>
    </w:p>
    <w:p w14:paraId="5DF5930F" w14:textId="77777777" w:rsidR="00FB7500" w:rsidRPr="00416B28" w:rsidRDefault="00FB7500" w:rsidP="00233FE9">
      <w:pPr>
        <w:pStyle w:val="Ttulo2"/>
        <w:spacing w:line="240" w:lineRule="atLeast"/>
        <w:jc w:val="both"/>
        <w:rPr>
          <w:i w:val="0"/>
          <w:iCs w:val="0"/>
          <w:sz w:val="22"/>
        </w:rPr>
      </w:pPr>
      <w:bookmarkStart w:id="106" w:name="_Toc463331539"/>
      <w:bookmarkStart w:id="107" w:name="_Toc506479374"/>
      <w:bookmarkStart w:id="108" w:name="_Toc25149148"/>
      <w:r w:rsidRPr="00416B28">
        <w:rPr>
          <w:i w:val="0"/>
          <w:iCs w:val="0"/>
          <w:sz w:val="22"/>
        </w:rPr>
        <w:t>16.- Presentación de proposiciones</w:t>
      </w:r>
      <w:bookmarkEnd w:id="106"/>
      <w:bookmarkEnd w:id="107"/>
      <w:bookmarkEnd w:id="108"/>
    </w:p>
    <w:p w14:paraId="311798B7" w14:textId="77777777" w:rsidR="00FB7500" w:rsidRPr="00416B28" w:rsidRDefault="00FB7500" w:rsidP="00233FE9">
      <w:pPr>
        <w:snapToGrid w:val="0"/>
        <w:spacing w:before="60" w:line="240" w:lineRule="atLeast"/>
        <w:jc w:val="both"/>
        <w:rPr>
          <w:rFonts w:ascii="Arial" w:hAnsi="Arial" w:cs="Arial"/>
        </w:rPr>
      </w:pPr>
      <w:r w:rsidRPr="00416B28">
        <w:rPr>
          <w:rFonts w:ascii="Arial" w:hAnsi="Arial" w:cs="Arial"/>
        </w:rPr>
        <w:t xml:space="preserve">1.- Las proposiciones se presentarán a través de la plataforma de licitación electrónica </w:t>
      </w:r>
      <w:hyperlink r:id="rId14" w:history="1">
        <w:r w:rsidRPr="00416B28">
          <w:rPr>
            <w:rStyle w:val="Hipervnculo"/>
            <w:rFonts w:ascii="Arial" w:hAnsi="Arial" w:cs="Arial"/>
            <w:b/>
          </w:rPr>
          <w:t>www.contratacion.euskadi.eus</w:t>
        </w:r>
      </w:hyperlink>
      <w:r w:rsidRPr="00416B28">
        <w:rPr>
          <w:rFonts w:ascii="Arial" w:hAnsi="Arial" w:cs="Arial"/>
        </w:rPr>
        <w:t xml:space="preserve"> en el plazo señalado en el </w:t>
      </w:r>
      <w:hyperlink w:anchor="CC_30" w:history="1">
        <w:r w:rsidRPr="00416B28">
          <w:rPr>
            <w:rStyle w:val="Hipervnculo"/>
            <w:rFonts w:ascii="Arial" w:hAnsi="Arial" w:cs="Arial"/>
            <w:b/>
          </w:rPr>
          <w:t xml:space="preserve">apartado </w:t>
        </w:r>
        <w:r w:rsidR="00A97548" w:rsidRPr="00416B28">
          <w:rPr>
            <w:rStyle w:val="Hipervnculo"/>
            <w:rFonts w:ascii="Arial" w:hAnsi="Arial" w:cs="Arial"/>
            <w:b/>
          </w:rPr>
          <w:t>30</w:t>
        </w:r>
      </w:hyperlink>
      <w:r w:rsidRPr="00416B28">
        <w:rPr>
          <w:rFonts w:ascii="Arial" w:hAnsi="Arial" w:cs="Arial"/>
        </w:rPr>
        <w:t xml:space="preserve"> del cuadro de características, a contar desde el día siguiente a la publicación en el perfil de contratante del anuncio de licitación, o en el Diario Oficial de la Unión Europa (DOUE) para los contratos sujetos a regulación armonizada.</w:t>
      </w:r>
    </w:p>
    <w:p w14:paraId="714A7E64" w14:textId="77777777" w:rsidR="00FB7500" w:rsidRPr="00416B28" w:rsidRDefault="00FB7500" w:rsidP="00233FE9">
      <w:pPr>
        <w:snapToGrid w:val="0"/>
        <w:spacing w:before="60" w:line="240" w:lineRule="atLeast"/>
        <w:jc w:val="both"/>
        <w:rPr>
          <w:rFonts w:ascii="Arial" w:hAnsi="Arial" w:cs="Arial"/>
        </w:rPr>
      </w:pPr>
      <w:r w:rsidRPr="00416B28">
        <w:rPr>
          <w:rFonts w:ascii="Arial" w:hAnsi="Arial" w:cs="Arial"/>
        </w:rPr>
        <w:t xml:space="preserve">2.- El envío de la documentación, así como las notificaciones y comunicaciones, se ajustarán a lo recogido en el </w:t>
      </w:r>
      <w:hyperlink w:anchor="Anx_1" w:history="1">
        <w:r w:rsidRPr="00416B28">
          <w:rPr>
            <w:rStyle w:val="Hipervnculo"/>
            <w:rFonts w:ascii="Arial" w:hAnsi="Arial" w:cs="Arial"/>
            <w:b/>
          </w:rPr>
          <w:t>Anexo I</w:t>
        </w:r>
      </w:hyperlink>
      <w:r w:rsidRPr="00416B28">
        <w:rPr>
          <w:rStyle w:val="Hipervnculo"/>
          <w:rFonts w:ascii="Arial" w:hAnsi="Arial" w:cs="Arial"/>
          <w:color w:val="auto"/>
          <w:u w:val="none"/>
        </w:rPr>
        <w:t xml:space="preserve"> </w:t>
      </w:r>
      <w:r w:rsidRPr="00416B28">
        <w:rPr>
          <w:rFonts w:ascii="Arial" w:hAnsi="Arial" w:cs="Arial"/>
        </w:rPr>
        <w:t>de este pliego.</w:t>
      </w:r>
    </w:p>
    <w:p w14:paraId="51DFC155" w14:textId="77777777" w:rsidR="00FB7500" w:rsidRPr="00416B28" w:rsidRDefault="00FB7500" w:rsidP="00233FE9">
      <w:pPr>
        <w:spacing w:before="60" w:line="240" w:lineRule="atLeast"/>
        <w:jc w:val="both"/>
        <w:rPr>
          <w:rFonts w:ascii="Arial" w:hAnsi="Arial" w:cs="Arial"/>
        </w:rPr>
      </w:pPr>
      <w:r w:rsidRPr="00416B28">
        <w:rPr>
          <w:rFonts w:ascii="Arial" w:hAnsi="Arial" w:cs="Arial"/>
        </w:rPr>
        <w:t xml:space="preserve">3.- Los documentos se nombrarán teniendo en cuenta los distintos apartados señalados en las </w:t>
      </w:r>
      <w:hyperlink w:anchor="Cl_19" w:history="1">
        <w:r w:rsidRPr="00416B28">
          <w:rPr>
            <w:rStyle w:val="Hipervnculo"/>
            <w:rFonts w:ascii="Arial" w:hAnsi="Arial" w:cs="Arial"/>
            <w:b/>
          </w:rPr>
          <w:t xml:space="preserve">cláusulas </w:t>
        </w:r>
        <w:r w:rsidR="00A97548" w:rsidRPr="00416B28">
          <w:rPr>
            <w:rStyle w:val="Hipervnculo"/>
            <w:rFonts w:ascii="Arial" w:hAnsi="Arial" w:cs="Arial"/>
            <w:b/>
          </w:rPr>
          <w:t>19</w:t>
        </w:r>
      </w:hyperlink>
      <w:r w:rsidRPr="00416B28">
        <w:rPr>
          <w:rFonts w:ascii="Arial" w:hAnsi="Arial" w:cs="Arial"/>
        </w:rPr>
        <w:t xml:space="preserve">, </w:t>
      </w:r>
      <w:hyperlink w:anchor="Cl_20" w:history="1">
        <w:r w:rsidRPr="00416B28">
          <w:rPr>
            <w:rStyle w:val="Hipervnculo"/>
            <w:rFonts w:ascii="Arial" w:hAnsi="Arial" w:cs="Arial"/>
            <w:b/>
          </w:rPr>
          <w:t>2</w:t>
        </w:r>
        <w:r w:rsidR="00A97548" w:rsidRPr="00416B28">
          <w:rPr>
            <w:rStyle w:val="Hipervnculo"/>
            <w:rFonts w:ascii="Arial" w:hAnsi="Arial" w:cs="Arial"/>
            <w:b/>
          </w:rPr>
          <w:t>0</w:t>
        </w:r>
      </w:hyperlink>
      <w:r w:rsidRPr="00416B28">
        <w:rPr>
          <w:rStyle w:val="Hipervnculo"/>
          <w:rFonts w:ascii="Arial" w:hAnsi="Arial" w:cs="Arial"/>
          <w:color w:val="auto"/>
          <w:u w:val="none"/>
        </w:rPr>
        <w:t xml:space="preserve"> y </w:t>
      </w:r>
      <w:hyperlink w:anchor="Cl_21" w:history="1">
        <w:r w:rsidRPr="00416B28">
          <w:rPr>
            <w:rStyle w:val="Hipervnculo"/>
            <w:rFonts w:ascii="Arial" w:hAnsi="Arial" w:cs="Arial"/>
            <w:b/>
          </w:rPr>
          <w:t>2</w:t>
        </w:r>
        <w:r w:rsidR="00A97548" w:rsidRPr="00416B28">
          <w:rPr>
            <w:rStyle w:val="Hipervnculo"/>
            <w:rFonts w:ascii="Arial" w:hAnsi="Arial" w:cs="Arial"/>
            <w:b/>
          </w:rPr>
          <w:t>1</w:t>
        </w:r>
      </w:hyperlink>
      <w:r w:rsidRPr="00416B28">
        <w:rPr>
          <w:rFonts w:ascii="Arial" w:hAnsi="Arial" w:cs="Arial"/>
        </w:rPr>
        <w:t xml:space="preserve"> de este pliego como contenido documental a incluir en los archivos electrónicos UNO, DOS y TRES.</w:t>
      </w:r>
    </w:p>
    <w:p w14:paraId="1008AF3A" w14:textId="77777777" w:rsidR="00FB7500" w:rsidRPr="00416B28" w:rsidRDefault="00FB7500" w:rsidP="00233FE9">
      <w:pPr>
        <w:spacing w:before="60" w:line="240" w:lineRule="atLeast"/>
        <w:jc w:val="both"/>
        <w:rPr>
          <w:rFonts w:ascii="Arial" w:hAnsi="Arial" w:cs="Arial"/>
        </w:rPr>
      </w:pPr>
      <w:r w:rsidRPr="00416B28">
        <w:rPr>
          <w:rFonts w:ascii="Arial" w:hAnsi="Arial" w:cs="Arial"/>
        </w:rPr>
        <w:t>4.- Las proposiciones serán secretas y, para ello, se arbitrarán los medios que garanticen tal carácter hasta el momento de la licitación pública.</w:t>
      </w:r>
    </w:p>
    <w:p w14:paraId="3836F347" w14:textId="77777777" w:rsidR="00FB7500" w:rsidRPr="00416B28" w:rsidRDefault="00FB7500" w:rsidP="00233FE9">
      <w:pPr>
        <w:pStyle w:val="Ttulo2"/>
        <w:spacing w:line="240" w:lineRule="atLeast"/>
        <w:jc w:val="both"/>
        <w:rPr>
          <w:i w:val="0"/>
          <w:iCs w:val="0"/>
          <w:sz w:val="22"/>
        </w:rPr>
      </w:pPr>
      <w:bookmarkStart w:id="109" w:name="_16.-_Proposiciones:_documentación"/>
      <w:bookmarkStart w:id="110" w:name="_Ref42334674"/>
      <w:bookmarkStart w:id="111" w:name="_Toc42401654"/>
      <w:bookmarkStart w:id="112" w:name="_Toc46289368"/>
      <w:bookmarkStart w:id="113" w:name="_Toc46543147"/>
      <w:bookmarkStart w:id="114" w:name="_Toc46825251"/>
      <w:bookmarkStart w:id="115" w:name="_Toc54085022"/>
      <w:bookmarkStart w:id="116" w:name="_Toc442871787"/>
      <w:bookmarkStart w:id="117" w:name="_Toc463331541"/>
      <w:bookmarkStart w:id="118" w:name="_Toc506479375"/>
      <w:bookmarkStart w:id="119" w:name="_Toc25149149"/>
      <w:bookmarkEnd w:id="109"/>
      <w:r w:rsidRPr="00416B28">
        <w:rPr>
          <w:i w:val="0"/>
          <w:iCs w:val="0"/>
          <w:sz w:val="22"/>
        </w:rPr>
        <w:t xml:space="preserve">17.- </w:t>
      </w:r>
      <w:bookmarkStart w:id="120" w:name="_Hlt42056881"/>
      <w:bookmarkEnd w:id="110"/>
      <w:bookmarkEnd w:id="111"/>
      <w:bookmarkEnd w:id="112"/>
      <w:bookmarkEnd w:id="113"/>
      <w:bookmarkEnd w:id="114"/>
      <w:bookmarkEnd w:id="115"/>
      <w:bookmarkEnd w:id="116"/>
      <w:bookmarkEnd w:id="117"/>
      <w:bookmarkEnd w:id="120"/>
      <w:r w:rsidRPr="00416B28">
        <w:rPr>
          <w:i w:val="0"/>
          <w:iCs w:val="0"/>
          <w:sz w:val="22"/>
        </w:rPr>
        <w:t>Información a las licitadoras</w:t>
      </w:r>
      <w:bookmarkEnd w:id="118"/>
      <w:bookmarkEnd w:id="119"/>
    </w:p>
    <w:p w14:paraId="2F1FAEE7" w14:textId="77777777" w:rsidR="00FB7500" w:rsidRPr="00416B28" w:rsidRDefault="00FB7500" w:rsidP="00233FE9">
      <w:pPr>
        <w:spacing w:before="60" w:line="240" w:lineRule="atLeast"/>
        <w:jc w:val="both"/>
        <w:rPr>
          <w:rFonts w:ascii="Arial" w:hAnsi="Arial" w:cs="Arial"/>
        </w:rPr>
      </w:pPr>
      <w:bookmarkStart w:id="121" w:name="_Hlt42334789"/>
      <w:bookmarkEnd w:id="121"/>
      <w:r w:rsidRPr="00416B28">
        <w:rPr>
          <w:rFonts w:ascii="Arial" w:hAnsi="Arial" w:cs="Arial"/>
        </w:rPr>
        <w:t xml:space="preserve">1.- Cuando sea preciso proporcionar la información adicional o complementaria a que se refiere el artículo 138.3 de la LCSP, la entidad contratante deberá facilitarla, a más tardar seis días naturales antes de la fecha límite fijada para la presentación de ofertas, siempre que la petición se presente con una antelación mínima de doce días naturales respecto de aquella fecha. Dicha solicitud se efectuará a la dirección de correo electrónico previsto en el anuncio de licitación y en el </w:t>
      </w:r>
      <w:hyperlink w:anchor="CC_1" w:history="1">
        <w:r w:rsidRPr="00416B28">
          <w:rPr>
            <w:rStyle w:val="Hipervnculo"/>
            <w:rFonts w:ascii="Arial" w:hAnsi="Arial" w:cs="Arial"/>
            <w:b/>
          </w:rPr>
          <w:t>apartado 1</w:t>
        </w:r>
      </w:hyperlink>
      <w:r w:rsidRPr="00416B28">
        <w:rPr>
          <w:rFonts w:ascii="Arial" w:hAnsi="Arial" w:cs="Arial"/>
        </w:rPr>
        <w:t xml:space="preserve"> del cuadro de características.</w:t>
      </w:r>
    </w:p>
    <w:p w14:paraId="6D85B207" w14:textId="77777777" w:rsidR="00FB7500" w:rsidRPr="00416B28" w:rsidRDefault="00FB7500" w:rsidP="00233FE9">
      <w:pPr>
        <w:spacing w:before="60" w:line="240" w:lineRule="atLeast"/>
        <w:jc w:val="both"/>
        <w:rPr>
          <w:rFonts w:ascii="Arial" w:hAnsi="Arial" w:cs="Arial"/>
        </w:rPr>
      </w:pPr>
      <w:r w:rsidRPr="00416B28">
        <w:rPr>
          <w:rFonts w:ascii="Arial" w:hAnsi="Arial" w:cs="Arial"/>
        </w:rPr>
        <w:t>2.- En los expedientes que hayan sido calificados de urgentes, el plazo será de cuatro días naturales</w:t>
      </w:r>
      <w:r w:rsidRPr="00416B28" w:rsidDel="00727506">
        <w:rPr>
          <w:rFonts w:ascii="Arial" w:hAnsi="Arial" w:cs="Arial"/>
        </w:rPr>
        <w:t xml:space="preserve"> </w:t>
      </w:r>
      <w:r w:rsidRPr="00416B28">
        <w:rPr>
          <w:rFonts w:ascii="Arial" w:hAnsi="Arial" w:cs="Arial"/>
        </w:rPr>
        <w:t>a más tardar antes de que finalice el plazo fijado para la presentación de ofertas para los contratos sujetos a regulación armonizada.</w:t>
      </w:r>
    </w:p>
    <w:p w14:paraId="3D0B95C7" w14:textId="77777777" w:rsidR="00FB7500" w:rsidRPr="00416B28" w:rsidRDefault="00FB7500" w:rsidP="00233FE9">
      <w:pPr>
        <w:spacing w:before="60" w:line="240" w:lineRule="atLeast"/>
        <w:jc w:val="both"/>
        <w:rPr>
          <w:rFonts w:ascii="Arial" w:hAnsi="Arial" w:cs="Arial"/>
        </w:rPr>
      </w:pPr>
      <w:r w:rsidRPr="00416B28">
        <w:rPr>
          <w:rFonts w:ascii="Arial" w:hAnsi="Arial" w:cs="Arial"/>
        </w:rPr>
        <w:t>3.- En los casos en que las aclaraciones se hagan públicas en el correspondiente perfil de contratante, las respuestas tendrán carácter vinculante.</w:t>
      </w:r>
    </w:p>
    <w:p w14:paraId="007DC80B" w14:textId="77777777" w:rsidR="00FB7500" w:rsidRPr="00416B28" w:rsidRDefault="00FB7500" w:rsidP="00233FE9">
      <w:pPr>
        <w:pStyle w:val="Ttulo2"/>
        <w:spacing w:line="240" w:lineRule="atLeast"/>
        <w:jc w:val="both"/>
        <w:rPr>
          <w:i w:val="0"/>
          <w:iCs w:val="0"/>
          <w:sz w:val="22"/>
        </w:rPr>
      </w:pPr>
      <w:bookmarkStart w:id="122" w:name="_Toc506479376"/>
      <w:bookmarkStart w:id="123" w:name="_Toc25149150"/>
      <w:r w:rsidRPr="00416B28">
        <w:rPr>
          <w:i w:val="0"/>
          <w:iCs w:val="0"/>
          <w:sz w:val="22"/>
        </w:rPr>
        <w:t>18.- Contenido de las proposiciones</w:t>
      </w:r>
      <w:bookmarkEnd w:id="122"/>
      <w:bookmarkEnd w:id="123"/>
    </w:p>
    <w:p w14:paraId="746FEBD1" w14:textId="77777777" w:rsidR="00FB7500" w:rsidRPr="00416B28" w:rsidDel="0048564C" w:rsidRDefault="00FB7500" w:rsidP="00242EC6">
      <w:pPr>
        <w:spacing w:before="60" w:line="240" w:lineRule="atLeast"/>
        <w:jc w:val="both"/>
        <w:rPr>
          <w:rFonts w:ascii="Arial" w:hAnsi="Arial" w:cs="Arial"/>
          <w:color w:val="000000"/>
        </w:rPr>
      </w:pPr>
      <w:bookmarkStart w:id="124" w:name="_18.-_Sobre_nº"/>
      <w:bookmarkStart w:id="125" w:name="_Toc506479377"/>
      <w:bookmarkEnd w:id="124"/>
      <w:r w:rsidRPr="00416B28">
        <w:rPr>
          <w:rFonts w:ascii="Arial" w:hAnsi="Arial" w:cs="Arial"/>
        </w:rPr>
        <w:t>1.- Las proposiciones se presentarán en los archivos electrónicos que se indican en las cláusulas siguientes, por la licitadora o persona que ostente su representación.</w:t>
      </w:r>
    </w:p>
    <w:p w14:paraId="04B69602" w14:textId="77777777" w:rsidR="00FB7500" w:rsidRPr="00416B28" w:rsidRDefault="00FB7500" w:rsidP="00242EC6">
      <w:pPr>
        <w:spacing w:before="60" w:line="240" w:lineRule="atLeast"/>
        <w:jc w:val="both"/>
        <w:rPr>
          <w:rFonts w:ascii="Arial" w:hAnsi="Arial" w:cs="Arial"/>
          <w:snapToGrid w:val="0"/>
        </w:rPr>
      </w:pPr>
      <w:r w:rsidRPr="00416B28">
        <w:rPr>
          <w:rFonts w:ascii="Arial" w:hAnsi="Arial" w:cs="Arial"/>
          <w:snapToGrid w:val="0"/>
        </w:rPr>
        <w:t xml:space="preserve">2.- En el interior de cada archivo electrónico </w:t>
      </w:r>
      <w:r w:rsidRPr="00416B28">
        <w:rPr>
          <w:rFonts w:ascii="Arial" w:hAnsi="Arial" w:cs="Arial"/>
          <w:bCs/>
          <w:snapToGrid w:val="0"/>
        </w:rPr>
        <w:t>se hará constar, en fichero independiente,</w:t>
      </w:r>
      <w:r w:rsidRPr="00416B28">
        <w:rPr>
          <w:rFonts w:ascii="Arial" w:hAnsi="Arial" w:cs="Arial"/>
          <w:snapToGrid w:val="0"/>
        </w:rPr>
        <w:t xml:space="preserve"> su contenido, enunciado numéricamente (art. 80.1 del </w:t>
      </w:r>
      <w:r w:rsidRPr="00416B28">
        <w:rPr>
          <w:rFonts w:ascii="Arial" w:hAnsi="Arial" w:cs="Arial"/>
        </w:rPr>
        <w:t>RGLCAP</w:t>
      </w:r>
      <w:r w:rsidRPr="00416B28">
        <w:rPr>
          <w:rFonts w:ascii="Arial" w:hAnsi="Arial" w:cs="Arial"/>
          <w:snapToGrid w:val="0"/>
        </w:rPr>
        <w:t>).</w:t>
      </w:r>
    </w:p>
    <w:p w14:paraId="6BA58B16" w14:textId="77777777" w:rsidR="00FB7500" w:rsidRPr="00416B28" w:rsidRDefault="00FB7500" w:rsidP="00233FE9">
      <w:pPr>
        <w:pStyle w:val="Ttulo2"/>
        <w:spacing w:line="240" w:lineRule="atLeast"/>
        <w:jc w:val="both"/>
        <w:rPr>
          <w:i w:val="0"/>
          <w:iCs w:val="0"/>
          <w:sz w:val="22"/>
          <w:szCs w:val="22"/>
        </w:rPr>
      </w:pPr>
      <w:bookmarkStart w:id="126" w:name="Cl_19"/>
      <w:bookmarkStart w:id="127" w:name="_Toc25149151"/>
      <w:r w:rsidRPr="00416B28">
        <w:rPr>
          <w:i w:val="0"/>
          <w:iCs w:val="0"/>
          <w:sz w:val="22"/>
        </w:rPr>
        <w:t xml:space="preserve">19.- </w:t>
      </w:r>
      <w:bookmarkEnd w:id="126"/>
      <w:r w:rsidRPr="00416B28">
        <w:rPr>
          <w:i w:val="0"/>
          <w:iCs w:val="0"/>
          <w:sz w:val="22"/>
        </w:rPr>
        <w:t>Archivo electrónico nº UNO: “DOCUMENTACIÓN ACREDITATIVA DEL CUMPLIMIENTO DE LOS REQUISITOS PREVIOS”</w:t>
      </w:r>
      <w:bookmarkEnd w:id="125"/>
      <w:bookmarkEnd w:id="127"/>
    </w:p>
    <w:p w14:paraId="48D5CC51" w14:textId="77777777" w:rsidR="00FB7500" w:rsidRPr="00416B28" w:rsidRDefault="00FB7500" w:rsidP="00B668FD">
      <w:pPr>
        <w:tabs>
          <w:tab w:val="left" w:pos="180"/>
        </w:tabs>
        <w:spacing w:before="60" w:line="240" w:lineRule="atLeast"/>
        <w:jc w:val="both"/>
        <w:rPr>
          <w:rFonts w:ascii="Arial" w:hAnsi="Arial" w:cs="Arial"/>
          <w:b/>
        </w:rPr>
      </w:pPr>
      <w:r w:rsidRPr="00416B28">
        <w:rPr>
          <w:rFonts w:ascii="Arial" w:hAnsi="Arial" w:cs="Arial"/>
        </w:rPr>
        <w:t>1.- En este archivo electrónico titulado “DOCUMENTACIÓN ACREDITATIVA DEL CUMPLIMIENTO DE LOS REQUISITOS PREVIOS” se deberán incluir los documentos que seguidamente se relacionan, así como un índice en el que se relacionen todos ellos.</w:t>
      </w:r>
    </w:p>
    <w:p w14:paraId="4D0C2D0C" w14:textId="77777777" w:rsidR="00FB7500" w:rsidRPr="00416B28" w:rsidRDefault="00FB7500" w:rsidP="00481EB2">
      <w:pPr>
        <w:numPr>
          <w:ilvl w:val="0"/>
          <w:numId w:val="8"/>
        </w:numPr>
        <w:autoSpaceDE w:val="0"/>
        <w:autoSpaceDN w:val="0"/>
        <w:adjustRightInd w:val="0"/>
        <w:spacing w:before="60" w:line="240" w:lineRule="atLeast"/>
        <w:ind w:left="568" w:hanging="284"/>
        <w:jc w:val="both"/>
        <w:rPr>
          <w:rFonts w:ascii="Arial" w:hAnsi="Arial" w:cs="Arial"/>
        </w:rPr>
      </w:pPr>
      <w:r w:rsidRPr="00416B28">
        <w:rPr>
          <w:rFonts w:ascii="Arial" w:hAnsi="Arial" w:cs="Arial"/>
          <w:b/>
        </w:rPr>
        <w:t>Datos a efectos de recibir notificaciones y comunicaciones</w:t>
      </w:r>
      <w:r w:rsidRPr="00416B28">
        <w:rPr>
          <w:rFonts w:ascii="Arial" w:hAnsi="Arial" w:cs="Arial"/>
        </w:rPr>
        <w:t xml:space="preserve">, de acuerdo al modelo de la </w:t>
      </w:r>
      <w:hyperlink w:anchor="Anx_A1" w:history="1">
        <w:r w:rsidRPr="00416B28">
          <w:rPr>
            <w:rStyle w:val="Hipervnculo"/>
            <w:rFonts w:ascii="Arial" w:hAnsi="Arial" w:cs="Arial"/>
            <w:b/>
          </w:rPr>
          <w:t>Adenda</w:t>
        </w:r>
      </w:hyperlink>
      <w:r w:rsidRPr="00416B28">
        <w:rPr>
          <w:rFonts w:ascii="Arial" w:hAnsi="Arial" w:cs="Arial"/>
        </w:rPr>
        <w:t xml:space="preserve"> al </w:t>
      </w:r>
      <w:r w:rsidRPr="00416B28">
        <w:rPr>
          <w:rFonts w:ascii="Arial" w:hAnsi="Arial" w:cs="Arial"/>
          <w:b/>
        </w:rPr>
        <w:t>Anexo I</w:t>
      </w:r>
      <w:r w:rsidRPr="00416B28">
        <w:rPr>
          <w:rFonts w:ascii="Arial" w:hAnsi="Arial" w:cs="Arial"/>
        </w:rPr>
        <w:t>.</w:t>
      </w:r>
    </w:p>
    <w:p w14:paraId="6728F53B" w14:textId="77777777" w:rsidR="00FB7500" w:rsidRPr="00416B28" w:rsidRDefault="00FB7500" w:rsidP="00481EB2">
      <w:pPr>
        <w:numPr>
          <w:ilvl w:val="0"/>
          <w:numId w:val="8"/>
        </w:numPr>
        <w:autoSpaceDE w:val="0"/>
        <w:autoSpaceDN w:val="0"/>
        <w:adjustRightInd w:val="0"/>
        <w:spacing w:before="60" w:line="240" w:lineRule="atLeast"/>
        <w:ind w:left="568" w:hanging="284"/>
        <w:jc w:val="both"/>
        <w:rPr>
          <w:rFonts w:ascii="Arial" w:hAnsi="Arial" w:cs="Arial"/>
        </w:rPr>
      </w:pPr>
      <w:r w:rsidRPr="00416B28">
        <w:rPr>
          <w:rFonts w:ascii="Arial" w:hAnsi="Arial" w:cs="Arial"/>
          <w:b/>
        </w:rPr>
        <w:t>Documento Europeo Único de Contratación (DEUC)</w:t>
      </w:r>
      <w:r w:rsidRPr="00416B28">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416B28">
          <w:rPr>
            <w:rStyle w:val="Hipervnculo"/>
            <w:rFonts w:ascii="Arial" w:hAnsi="Arial" w:cs="Arial"/>
            <w:b/>
          </w:rPr>
          <w:t>Anex</w:t>
        </w:r>
        <w:bookmarkStart w:id="128" w:name="_Hlt505787159"/>
        <w:r w:rsidRPr="00416B28">
          <w:rPr>
            <w:rStyle w:val="Hipervnculo"/>
            <w:rFonts w:ascii="Arial" w:hAnsi="Arial" w:cs="Arial"/>
            <w:b/>
          </w:rPr>
          <w:t>o</w:t>
        </w:r>
        <w:bookmarkEnd w:id="128"/>
        <w:r w:rsidRPr="00416B28">
          <w:rPr>
            <w:rStyle w:val="Hipervnculo"/>
            <w:rFonts w:ascii="Arial" w:hAnsi="Arial" w:cs="Arial"/>
            <w:b/>
          </w:rPr>
          <w:t xml:space="preserve"> II</w:t>
        </w:r>
      </w:hyperlink>
      <w:r w:rsidRPr="00416B28">
        <w:rPr>
          <w:rStyle w:val="Hipervnculo"/>
          <w:rFonts w:ascii="Arial" w:hAnsi="Arial" w:cs="Arial"/>
          <w:color w:val="auto"/>
          <w:sz w:val="22"/>
          <w:szCs w:val="22"/>
          <w:u w:val="none"/>
        </w:rPr>
        <w:t>,</w:t>
      </w:r>
      <w:r w:rsidRPr="00416B28">
        <w:rPr>
          <w:rStyle w:val="Hipervnculo"/>
          <w:rFonts w:ascii="Arial" w:hAnsi="Arial" w:cs="Arial"/>
          <w:color w:val="auto"/>
          <w:u w:val="none"/>
        </w:rPr>
        <w:t xml:space="preserve"> </w:t>
      </w:r>
      <w:r w:rsidRPr="00416B28">
        <w:rPr>
          <w:rFonts w:ascii="Arial" w:hAnsi="Arial" w:cs="Arial"/>
        </w:rPr>
        <w:t>firmada por la licitadora o su representante, ajustada al modelo de formulario que allí se indica.</w:t>
      </w:r>
    </w:p>
    <w:p w14:paraId="2954CA67" w14:textId="77777777" w:rsidR="00FB7500" w:rsidRPr="00416B28" w:rsidRDefault="00FB7500" w:rsidP="00233FE9">
      <w:pPr>
        <w:spacing w:before="60" w:line="240" w:lineRule="atLeast"/>
        <w:ind w:left="567"/>
        <w:jc w:val="both"/>
        <w:rPr>
          <w:rFonts w:ascii="Arial" w:hAnsi="Arial" w:cs="Arial"/>
        </w:rPr>
      </w:pPr>
      <w:r w:rsidRPr="00416B28">
        <w:rPr>
          <w:rFonts w:ascii="Arial" w:hAnsi="Arial" w:cs="Arial"/>
        </w:rPr>
        <w:t>Cuando la empresa licitadora recurra a la solvencia y medios de otras entidades, deberá presentarse un DEUC por cada una de ellas.</w:t>
      </w:r>
    </w:p>
    <w:p w14:paraId="34E58F76" w14:textId="77777777" w:rsidR="00FB7500" w:rsidRPr="00416B28" w:rsidRDefault="00FB7500" w:rsidP="00233FE9">
      <w:pPr>
        <w:spacing w:before="60" w:line="240" w:lineRule="atLeast"/>
        <w:ind w:left="567"/>
        <w:jc w:val="both"/>
        <w:rPr>
          <w:rFonts w:ascii="Arial" w:hAnsi="Arial" w:cs="Arial"/>
        </w:rPr>
      </w:pPr>
      <w:r w:rsidRPr="00416B28">
        <w:rPr>
          <w:rFonts w:ascii="Arial" w:hAnsi="Arial"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14:paraId="65BD64A0" w14:textId="77777777" w:rsidR="00FB7500" w:rsidRPr="00416B28" w:rsidRDefault="00FB7500" w:rsidP="00481EB2">
      <w:pPr>
        <w:numPr>
          <w:ilvl w:val="0"/>
          <w:numId w:val="8"/>
        </w:numPr>
        <w:shd w:val="clear" w:color="auto" w:fill="FFFFFF"/>
        <w:autoSpaceDE w:val="0"/>
        <w:autoSpaceDN w:val="0"/>
        <w:adjustRightInd w:val="0"/>
        <w:spacing w:before="60" w:line="240" w:lineRule="atLeast"/>
        <w:ind w:left="568" w:hanging="284"/>
        <w:jc w:val="both"/>
        <w:rPr>
          <w:rFonts w:ascii="Arial" w:hAnsi="Arial" w:cs="Arial"/>
          <w:bCs/>
        </w:rPr>
      </w:pPr>
      <w:r w:rsidRPr="00416B28">
        <w:rPr>
          <w:rFonts w:ascii="Arial" w:hAnsi="Arial" w:cs="Arial"/>
          <w:b/>
          <w:bCs/>
        </w:rPr>
        <w:t>Compromiso de constitución de Unión Temporal de Empresas, en su caso</w:t>
      </w:r>
      <w:r w:rsidRPr="00416B28">
        <w:rPr>
          <w:rFonts w:ascii="Arial" w:hAnsi="Arial" w:cs="Arial"/>
        </w:rPr>
        <w:t xml:space="preserve">. Cuando dos o más empresas acudan a una licitación constituyendo una unión temporal, deberán aportar un documento privado indicando los nombres y circunstancias de las empresas que lo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416B28">
          <w:rPr>
            <w:rStyle w:val="Hipervnculo"/>
            <w:rFonts w:ascii="Arial" w:hAnsi="Arial" w:cs="Arial"/>
            <w:b/>
          </w:rPr>
          <w:t>Anexo</w:t>
        </w:r>
        <w:bookmarkStart w:id="129" w:name="_Hlt505787319"/>
        <w:r w:rsidRPr="00416B28">
          <w:rPr>
            <w:rStyle w:val="Hipervnculo"/>
            <w:rFonts w:ascii="Arial" w:hAnsi="Arial" w:cs="Arial"/>
            <w:b/>
          </w:rPr>
          <w:t xml:space="preserve"> </w:t>
        </w:r>
        <w:bookmarkEnd w:id="129"/>
        <w:r w:rsidRPr="00416B28">
          <w:rPr>
            <w:rStyle w:val="Hipervnculo"/>
            <w:rFonts w:ascii="Arial" w:hAnsi="Arial" w:cs="Arial"/>
            <w:b/>
          </w:rPr>
          <w:t>III</w:t>
        </w:r>
      </w:hyperlink>
      <w:r w:rsidRPr="00416B28">
        <w:rPr>
          <w:rFonts w:ascii="Arial" w:hAnsi="Arial" w:cs="Arial"/>
        </w:rPr>
        <w:t xml:space="preserve"> </w:t>
      </w:r>
      <w:r w:rsidRPr="00416B28">
        <w:rPr>
          <w:rStyle w:val="Hipervnculo"/>
          <w:rFonts w:ascii="Arial" w:hAnsi="Arial" w:cs="Arial"/>
          <w:color w:val="auto"/>
          <w:u w:val="none"/>
        </w:rPr>
        <w:t>de este pliego se incorpora el modelo de compromiso de constitución de Unión Temporal de Empresas.</w:t>
      </w:r>
    </w:p>
    <w:p w14:paraId="2DCA4842" w14:textId="77777777" w:rsidR="00FB7500" w:rsidRPr="00416B28" w:rsidRDefault="00FB7500" w:rsidP="00481EB2">
      <w:pPr>
        <w:numPr>
          <w:ilvl w:val="0"/>
          <w:numId w:val="8"/>
        </w:numPr>
        <w:autoSpaceDE w:val="0"/>
        <w:autoSpaceDN w:val="0"/>
        <w:adjustRightInd w:val="0"/>
        <w:spacing w:before="60" w:line="240" w:lineRule="atLeast"/>
        <w:ind w:left="568" w:hanging="284"/>
        <w:jc w:val="both"/>
        <w:rPr>
          <w:rFonts w:ascii="Arial" w:hAnsi="Arial" w:cs="Arial"/>
          <w:b/>
        </w:rPr>
      </w:pPr>
      <w:r w:rsidRPr="00416B28">
        <w:rPr>
          <w:rFonts w:ascii="Arial" w:hAnsi="Arial" w:cs="Arial"/>
          <w:b/>
          <w:bCs/>
        </w:rPr>
        <w:t>Declaración responsable de adscripción a la ejecución del contrato de los medios personales y materiales</w:t>
      </w:r>
      <w:r w:rsidRPr="00416B28">
        <w:rPr>
          <w:rFonts w:ascii="Arial" w:hAnsi="Arial" w:cs="Arial"/>
          <w:bCs/>
        </w:rPr>
        <w:t xml:space="preserve"> con los perfiles y </w:t>
      </w:r>
      <w:r w:rsidRPr="00416B28">
        <w:rPr>
          <w:rFonts w:ascii="Arial" w:hAnsi="Arial" w:cs="Arial"/>
        </w:rPr>
        <w:t>especificaciones que se indican</w:t>
      </w:r>
      <w:r w:rsidRPr="00416B28">
        <w:rPr>
          <w:rFonts w:ascii="Arial" w:hAnsi="Arial" w:cs="Arial"/>
          <w:bCs/>
        </w:rPr>
        <w:t xml:space="preserve"> en el </w:t>
      </w:r>
      <w:hyperlink w:anchor="CC_15" w:history="1">
        <w:r w:rsidRPr="00416B28">
          <w:rPr>
            <w:rStyle w:val="Hipervnculo"/>
            <w:rFonts w:ascii="Arial" w:hAnsi="Arial" w:cs="Arial"/>
            <w:b/>
            <w:bCs/>
          </w:rPr>
          <w:t>apartado 15</w:t>
        </w:r>
      </w:hyperlink>
      <w:r w:rsidRPr="00416B28">
        <w:rPr>
          <w:rFonts w:ascii="Arial" w:hAnsi="Arial" w:cs="Arial"/>
          <w:bCs/>
        </w:rPr>
        <w:t xml:space="preserve"> del cuadro de características. </w:t>
      </w:r>
      <w:r w:rsidRPr="00416B28">
        <w:rPr>
          <w:rFonts w:ascii="Arial" w:hAnsi="Arial" w:cs="Arial"/>
        </w:rPr>
        <w:t xml:space="preserve">Se incorpora modelo en el </w:t>
      </w:r>
      <w:hyperlink w:anchor="Anx_4" w:history="1">
        <w:r w:rsidRPr="00416B28">
          <w:rPr>
            <w:rStyle w:val="Hipervnculo"/>
            <w:rFonts w:ascii="Arial" w:hAnsi="Arial" w:cs="Arial"/>
            <w:b/>
          </w:rPr>
          <w:t>An</w:t>
        </w:r>
        <w:bookmarkStart w:id="130" w:name="_Hlt505787521"/>
        <w:r w:rsidRPr="00416B28">
          <w:rPr>
            <w:rStyle w:val="Hipervnculo"/>
            <w:rFonts w:ascii="Arial" w:hAnsi="Arial" w:cs="Arial"/>
            <w:b/>
          </w:rPr>
          <w:t>e</w:t>
        </w:r>
        <w:bookmarkEnd w:id="130"/>
        <w:r w:rsidRPr="00416B28">
          <w:rPr>
            <w:rStyle w:val="Hipervnculo"/>
            <w:rFonts w:ascii="Arial" w:hAnsi="Arial" w:cs="Arial"/>
            <w:b/>
          </w:rPr>
          <w:t>xo IV</w:t>
        </w:r>
      </w:hyperlink>
      <w:r w:rsidRPr="00416B28">
        <w:rPr>
          <w:rFonts w:ascii="Arial" w:hAnsi="Arial" w:cs="Arial"/>
        </w:rPr>
        <w:t xml:space="preserve"> del presente pliego.</w:t>
      </w:r>
    </w:p>
    <w:p w14:paraId="4442E8AA" w14:textId="77777777" w:rsidR="00FB7500" w:rsidRPr="00416B28" w:rsidRDefault="00FB7500" w:rsidP="00481EB2">
      <w:pPr>
        <w:numPr>
          <w:ilvl w:val="0"/>
          <w:numId w:val="8"/>
        </w:numPr>
        <w:spacing w:before="60" w:line="240" w:lineRule="atLeast"/>
        <w:ind w:left="568" w:hanging="284"/>
        <w:jc w:val="both"/>
        <w:rPr>
          <w:rFonts w:ascii="Arial" w:hAnsi="Arial" w:cs="Arial"/>
        </w:rPr>
      </w:pPr>
      <w:r w:rsidRPr="00416B28">
        <w:rPr>
          <w:rFonts w:ascii="Arial" w:hAnsi="Arial" w:cs="Arial"/>
          <w:b/>
          <w:bCs/>
        </w:rPr>
        <w:t>Declaración expresa responsable de la empresa licitadora relativa al grupo empresarial</w:t>
      </w:r>
      <w:r w:rsidRPr="00416B28">
        <w:rPr>
          <w:rFonts w:ascii="Arial" w:hAnsi="Arial" w:cs="Arial"/>
          <w:bCs/>
        </w:rPr>
        <w:t xml:space="preserve"> al que pertenece y comprensiva de todas las sociedades pertenecientes a un mismo grupo</w:t>
      </w:r>
      <w:r w:rsidRPr="00416B28">
        <w:rPr>
          <w:rFonts w:ascii="Arial" w:hAnsi="Arial"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416B28">
          <w:rPr>
            <w:rStyle w:val="Hipervnculo"/>
            <w:rFonts w:ascii="Arial" w:hAnsi="Arial" w:cs="Arial"/>
            <w:b/>
          </w:rPr>
          <w:t>Anexo V</w:t>
        </w:r>
      </w:hyperlink>
      <w:r w:rsidRPr="00416B28">
        <w:rPr>
          <w:rFonts w:ascii="Arial" w:hAnsi="Arial" w:cs="Arial"/>
        </w:rPr>
        <w:t xml:space="preserve"> del presente pliego.</w:t>
      </w:r>
    </w:p>
    <w:p w14:paraId="55E48FAF" w14:textId="77777777" w:rsidR="00FB7500" w:rsidRPr="00416B28" w:rsidRDefault="00FB7500" w:rsidP="00481EB2">
      <w:pPr>
        <w:numPr>
          <w:ilvl w:val="0"/>
          <w:numId w:val="8"/>
        </w:numPr>
        <w:spacing w:before="60" w:line="240" w:lineRule="atLeast"/>
        <w:ind w:left="568" w:hanging="284"/>
        <w:jc w:val="both"/>
        <w:rPr>
          <w:rFonts w:ascii="Arial" w:hAnsi="Arial" w:cs="Arial"/>
        </w:rPr>
      </w:pPr>
      <w:r w:rsidRPr="00416B28">
        <w:rPr>
          <w:rFonts w:ascii="Arial" w:hAnsi="Arial" w:cs="Arial"/>
          <w:b/>
          <w:bCs/>
        </w:rPr>
        <w:t xml:space="preserve">Declaración de los documentos y datos de las licitadoras de carácter confidencial. </w:t>
      </w:r>
      <w:r w:rsidRPr="00416B28">
        <w:rPr>
          <w:rFonts w:ascii="Arial" w:hAnsi="Arial" w:cs="Arial"/>
        </w:rPr>
        <w:t>L</w:t>
      </w:r>
      <w:r w:rsidRPr="00416B28">
        <w:rPr>
          <w:rFonts w:ascii="Arial" w:hAnsi="Arial" w:cs="Arial"/>
          <w:bCs/>
        </w:rPr>
        <w:t>as empresas</w:t>
      </w:r>
      <w:r w:rsidRPr="00416B28">
        <w:rPr>
          <w:rFonts w:ascii="Arial" w:hAnsi="Arial"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6" w:history="1">
        <w:r w:rsidRPr="00416B28">
          <w:rPr>
            <w:rStyle w:val="Hipervnculo"/>
            <w:rFonts w:ascii="Arial" w:hAnsi="Arial" w:cs="Arial"/>
            <w:b/>
          </w:rPr>
          <w:t>An</w:t>
        </w:r>
        <w:bookmarkStart w:id="131" w:name="_Hlt505787650"/>
        <w:r w:rsidRPr="00416B28">
          <w:rPr>
            <w:rStyle w:val="Hipervnculo"/>
            <w:rFonts w:ascii="Arial" w:hAnsi="Arial" w:cs="Arial"/>
            <w:b/>
          </w:rPr>
          <w:t>e</w:t>
        </w:r>
        <w:bookmarkStart w:id="132" w:name="_Hlt505787678"/>
        <w:bookmarkEnd w:id="131"/>
        <w:r w:rsidRPr="00416B28">
          <w:rPr>
            <w:rStyle w:val="Hipervnculo"/>
            <w:rFonts w:ascii="Arial" w:hAnsi="Arial" w:cs="Arial"/>
            <w:b/>
          </w:rPr>
          <w:t>x</w:t>
        </w:r>
        <w:bookmarkEnd w:id="132"/>
        <w:r w:rsidRPr="00416B28">
          <w:rPr>
            <w:rStyle w:val="Hipervnculo"/>
            <w:rFonts w:ascii="Arial" w:hAnsi="Arial" w:cs="Arial"/>
            <w:b/>
          </w:rPr>
          <w:t>o VI</w:t>
        </w:r>
      </w:hyperlink>
      <w:r w:rsidRPr="00416B28">
        <w:rPr>
          <w:rFonts w:ascii="Arial" w:hAnsi="Arial" w:cs="Arial"/>
        </w:rPr>
        <w:t xml:space="preserve"> del presente pliego.</w:t>
      </w:r>
    </w:p>
    <w:p w14:paraId="3C6902D1" w14:textId="77777777" w:rsidR="00FB7500" w:rsidRPr="00416B28" w:rsidRDefault="00FB7500" w:rsidP="00481EB2">
      <w:pPr>
        <w:numPr>
          <w:ilvl w:val="0"/>
          <w:numId w:val="8"/>
        </w:numPr>
        <w:spacing w:before="60" w:line="240" w:lineRule="atLeast"/>
        <w:ind w:left="568" w:hanging="284"/>
        <w:jc w:val="both"/>
        <w:rPr>
          <w:rFonts w:ascii="Arial" w:hAnsi="Arial" w:cs="Arial"/>
          <w:bCs/>
        </w:rPr>
      </w:pPr>
      <w:r w:rsidRPr="00416B28">
        <w:rPr>
          <w:rFonts w:ascii="Arial" w:hAnsi="Arial" w:cs="Arial"/>
          <w:b/>
          <w:bCs/>
        </w:rPr>
        <w:t>Documento acreditativo de la garantía provisional</w:t>
      </w:r>
      <w:r w:rsidRPr="00416B28">
        <w:rPr>
          <w:rFonts w:ascii="Arial" w:hAnsi="Arial" w:cs="Arial"/>
          <w:bCs/>
        </w:rPr>
        <w:t xml:space="preserve">, en su caso (ver modelo de aval en el </w:t>
      </w:r>
      <w:hyperlink w:anchor="Anx_7" w:history="1">
        <w:r w:rsidRPr="00416B28">
          <w:rPr>
            <w:rStyle w:val="Hipervnculo"/>
            <w:rFonts w:ascii="Arial" w:hAnsi="Arial" w:cs="Arial"/>
            <w:b/>
          </w:rPr>
          <w:t>Anexo VII</w:t>
        </w:r>
      </w:hyperlink>
      <w:r w:rsidRPr="00416B28">
        <w:rPr>
          <w:rStyle w:val="Hipervnculo"/>
          <w:rFonts w:ascii="Arial" w:hAnsi="Arial" w:cs="Arial"/>
          <w:color w:val="auto"/>
          <w:u w:val="none"/>
        </w:rPr>
        <w:t>)</w:t>
      </w:r>
      <w:r w:rsidRPr="00416B28">
        <w:rPr>
          <w:rFonts w:ascii="Arial" w:hAnsi="Arial" w:cs="Arial"/>
          <w:bCs/>
        </w:rPr>
        <w:t xml:space="preserve">. En el caso de uniones temporales de empresas las garantías provisionales podrán constituirse por una o varias de las empresas participantes siempre que en conjunto se alcance la cuantía requerida en el </w:t>
      </w:r>
      <w:hyperlink w:anchor="CC_18" w:history="1">
        <w:r w:rsidRPr="00416B28">
          <w:rPr>
            <w:rStyle w:val="Hipervnculo"/>
            <w:rFonts w:ascii="Arial" w:hAnsi="Arial" w:cs="Arial"/>
            <w:b/>
          </w:rPr>
          <w:t>apartado 1</w:t>
        </w:r>
        <w:r w:rsidR="00A97548" w:rsidRPr="00416B28">
          <w:rPr>
            <w:rStyle w:val="Hipervnculo"/>
            <w:rFonts w:ascii="Arial" w:hAnsi="Arial" w:cs="Arial"/>
            <w:b/>
          </w:rPr>
          <w:t>8</w:t>
        </w:r>
      </w:hyperlink>
      <w:r w:rsidRPr="00416B28">
        <w:rPr>
          <w:rFonts w:ascii="Arial" w:hAnsi="Arial" w:cs="Arial"/>
          <w:bCs/>
        </w:rPr>
        <w:t xml:space="preserve"> del cuadro de características y garantice solidariamente a todas las integrantes de la unión temporal.</w:t>
      </w:r>
    </w:p>
    <w:p w14:paraId="239DE864" w14:textId="77777777" w:rsidR="00FB7500" w:rsidRPr="00416B28" w:rsidRDefault="00FB7500" w:rsidP="00481EB2">
      <w:pPr>
        <w:numPr>
          <w:ilvl w:val="0"/>
          <w:numId w:val="8"/>
        </w:numPr>
        <w:spacing w:before="60" w:line="240" w:lineRule="atLeast"/>
        <w:ind w:left="567" w:hanging="283"/>
        <w:jc w:val="both"/>
        <w:rPr>
          <w:rFonts w:ascii="Arial" w:hAnsi="Arial" w:cs="Arial"/>
          <w:bCs/>
        </w:rPr>
      </w:pPr>
      <w:r w:rsidRPr="00416B28">
        <w:rPr>
          <w:rFonts w:ascii="Arial" w:hAnsi="Arial" w:cs="Arial"/>
          <w:b/>
          <w:bCs/>
        </w:rPr>
        <w:t>Especialidades en la documentación que han de presentar las licitadoras extranjeras</w:t>
      </w:r>
      <w:r w:rsidRPr="00416B28">
        <w:rPr>
          <w:rFonts w:ascii="Arial" w:hAnsi="Arial" w:cs="Arial"/>
          <w:bCs/>
        </w:rPr>
        <w:t>. Todas las licitadoras extranjeras deberán presentar, además</w:t>
      </w:r>
      <w:r w:rsidR="009D263D" w:rsidRPr="00416B28">
        <w:rPr>
          <w:rFonts w:ascii="Arial" w:hAnsi="Arial" w:cs="Arial"/>
          <w:bCs/>
        </w:rPr>
        <w:t>,</w:t>
      </w:r>
      <w:r w:rsidRPr="00416B28">
        <w:rPr>
          <w:rFonts w:ascii="Arial" w:hAnsi="Arial" w:cs="Arial"/>
          <w:bCs/>
        </w:rPr>
        <w:t xml:space="preserve"> </w:t>
      </w:r>
      <w:r w:rsidR="009D263D" w:rsidRPr="00416B28">
        <w:rPr>
          <w:rFonts w:ascii="Arial" w:hAnsi="Arial" w:cs="Arial"/>
          <w:bCs/>
        </w:rPr>
        <w:t>un</w:t>
      </w:r>
      <w:r w:rsidRPr="00416B28">
        <w:rPr>
          <w:rFonts w:ascii="Arial" w:hAnsi="Arial" w:cs="Arial"/>
          <w:bCs/>
        </w:rPr>
        <w:t xml:space="preserve">a </w:t>
      </w:r>
      <w:r w:rsidRPr="00416B28">
        <w:rPr>
          <w:rFonts w:ascii="Arial" w:hAnsi="Arial" w:cs="Arial"/>
          <w:b/>
          <w:bCs/>
        </w:rPr>
        <w:t>declaración de someterse a la jurisdicción de los Juzgados y Tribunales Españoles de cualquier orden</w:t>
      </w:r>
      <w:r w:rsidRPr="00416B28">
        <w:rPr>
          <w:rFonts w:ascii="Arial" w:hAnsi="Arial" w:cs="Arial"/>
          <w:bCs/>
        </w:rPr>
        <w:t xml:space="preserve"> para todas las incidencias que de modo directo o indirecto pudieran surgir del contrato, con renuncia, en su caso, al fuero jurisdiccional extranjero que pudiera corresponder a la licitadora (art. 140.1 f) de la LCSP).</w:t>
      </w:r>
    </w:p>
    <w:p w14:paraId="7BE8FD58" w14:textId="77777777" w:rsidR="00FB7500" w:rsidRPr="00416B28" w:rsidRDefault="00FB7500" w:rsidP="00233FE9">
      <w:pPr>
        <w:autoSpaceDE w:val="0"/>
        <w:autoSpaceDN w:val="0"/>
        <w:adjustRightInd w:val="0"/>
        <w:spacing w:before="60" w:line="240" w:lineRule="atLeast"/>
        <w:ind w:left="567"/>
        <w:jc w:val="both"/>
        <w:rPr>
          <w:rFonts w:ascii="Arial" w:hAnsi="Arial" w:cs="Arial"/>
        </w:rPr>
      </w:pPr>
      <w:r w:rsidRPr="00416B28">
        <w:rPr>
          <w:rFonts w:ascii="Arial" w:hAnsi="Arial" w:cs="Arial"/>
        </w:rPr>
        <w:t>Las empresas de Estados que no sean miembros de la Unión Europea o signatarios del Acuerdo sobre el Espacio Único Europeo deberán aportar además:</w:t>
      </w:r>
    </w:p>
    <w:p w14:paraId="344C21F0" w14:textId="77777777" w:rsidR="00FB7500" w:rsidRPr="00416B28" w:rsidRDefault="00FB7500" w:rsidP="00481EB2">
      <w:pPr>
        <w:numPr>
          <w:ilvl w:val="1"/>
          <w:numId w:val="7"/>
        </w:numPr>
        <w:autoSpaceDE w:val="0"/>
        <w:autoSpaceDN w:val="0"/>
        <w:adjustRightInd w:val="0"/>
        <w:spacing w:before="60" w:line="240" w:lineRule="atLeast"/>
        <w:ind w:left="1135" w:hanging="284"/>
        <w:jc w:val="both"/>
        <w:rPr>
          <w:rFonts w:ascii="Arial" w:hAnsi="Arial" w:cs="Arial"/>
        </w:rPr>
      </w:pPr>
      <w:r w:rsidRPr="00416B28">
        <w:rPr>
          <w:rFonts w:ascii="Arial" w:hAnsi="Arial" w:cs="Arial"/>
          <w:b/>
          <w:bCs/>
        </w:rPr>
        <w:t xml:space="preserve">Informe </w:t>
      </w:r>
      <w:r w:rsidRPr="00416B28">
        <w:rPr>
          <w:rFonts w:ascii="Arial" w:hAnsi="Arial"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14:paraId="67BECF86" w14:textId="77777777" w:rsidR="00FB7500" w:rsidRPr="00416B28" w:rsidRDefault="00FB7500" w:rsidP="00481EB2">
      <w:pPr>
        <w:numPr>
          <w:ilvl w:val="1"/>
          <w:numId w:val="7"/>
        </w:numPr>
        <w:autoSpaceDE w:val="0"/>
        <w:autoSpaceDN w:val="0"/>
        <w:adjustRightInd w:val="0"/>
        <w:spacing w:before="60" w:line="240" w:lineRule="atLeast"/>
        <w:ind w:left="1135" w:hanging="284"/>
        <w:jc w:val="both"/>
        <w:rPr>
          <w:rFonts w:ascii="Arial" w:hAnsi="Arial" w:cs="Arial"/>
        </w:rPr>
      </w:pPr>
      <w:r w:rsidRPr="00416B28">
        <w:rPr>
          <w:rFonts w:ascii="Arial" w:hAnsi="Arial" w:cs="Arial"/>
          <w:b/>
          <w:bCs/>
        </w:rPr>
        <w:t xml:space="preserve">Informe de reciprocidad, </w:t>
      </w:r>
      <w:r w:rsidRPr="00416B28">
        <w:rPr>
          <w:rFonts w:ascii="Arial" w:hAnsi="Arial"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14:paraId="1E2C31A1" w14:textId="77777777" w:rsidR="00FB7500" w:rsidRPr="00416B28" w:rsidRDefault="00FB7500" w:rsidP="004A1D2E">
      <w:pPr>
        <w:spacing w:before="60" w:line="240" w:lineRule="atLeast"/>
        <w:jc w:val="both"/>
        <w:rPr>
          <w:rFonts w:ascii="Arial" w:hAnsi="Arial" w:cs="Arial"/>
          <w:shd w:val="clear" w:color="auto" w:fill="FFFFFF"/>
        </w:rPr>
      </w:pPr>
      <w:r w:rsidRPr="00416B28">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14:paraId="2078C12F" w14:textId="77777777" w:rsidR="00FB7500" w:rsidRPr="00416B28" w:rsidRDefault="00FB7500" w:rsidP="00B668FD">
      <w:pPr>
        <w:spacing w:before="60" w:line="240" w:lineRule="atLeast"/>
        <w:jc w:val="both"/>
        <w:rPr>
          <w:rFonts w:ascii="Arial" w:hAnsi="Arial" w:cs="Arial"/>
          <w:shd w:val="clear" w:color="auto" w:fill="FFFFFF"/>
        </w:rPr>
      </w:pPr>
      <w:r w:rsidRPr="00416B28">
        <w:rPr>
          <w:rFonts w:ascii="Arial" w:hAnsi="Arial" w:cs="Arial"/>
          <w:shd w:val="clear" w:color="auto" w:fill="FFFFFF"/>
        </w:rPr>
        <w:t>La licitadora deberá presentar la documentación requerida en un plazo suficiente que no podrá ser superior a cinco días hábiles, a contar desde el día siguiente al de la recepción del requerimiento. De no cumplimentarse adecuadamente el requerimiento en el plazo señalado, se entenderá que la licitadora ha retirado su oferta y será excluida del procedimiento.</w:t>
      </w:r>
    </w:p>
    <w:p w14:paraId="5397FDCB" w14:textId="77777777" w:rsidR="00FB7500" w:rsidRPr="00416B28" w:rsidRDefault="00FB7500" w:rsidP="00233FE9">
      <w:pPr>
        <w:pStyle w:val="Ttulo2"/>
        <w:spacing w:line="240" w:lineRule="atLeast"/>
        <w:jc w:val="both"/>
        <w:rPr>
          <w:i w:val="0"/>
          <w:iCs w:val="0"/>
          <w:sz w:val="22"/>
          <w:szCs w:val="22"/>
        </w:rPr>
      </w:pPr>
      <w:bookmarkStart w:id="133" w:name="Cl_20"/>
      <w:bookmarkStart w:id="134" w:name="_Toc506479378"/>
      <w:bookmarkStart w:id="135" w:name="_Toc25149152"/>
      <w:r w:rsidRPr="00416B28">
        <w:rPr>
          <w:i w:val="0"/>
          <w:iCs w:val="0"/>
          <w:sz w:val="22"/>
          <w:szCs w:val="22"/>
        </w:rPr>
        <w:t xml:space="preserve">20.- </w:t>
      </w:r>
      <w:bookmarkEnd w:id="133"/>
      <w:r w:rsidRPr="00416B28">
        <w:rPr>
          <w:i w:val="0"/>
          <w:iCs w:val="0"/>
          <w:sz w:val="22"/>
          <w:szCs w:val="22"/>
        </w:rPr>
        <w:t>Archivo electrónico nº DOS: “DOCUMENTACIÓN A VALORAR CONFORME A UN JUICIO DE VALOR”</w:t>
      </w:r>
      <w:bookmarkEnd w:id="134"/>
      <w:bookmarkEnd w:id="135"/>
    </w:p>
    <w:p w14:paraId="08F026CC" w14:textId="77777777"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rPr>
        <w:t xml:space="preserve">1.- Si en el </w:t>
      </w:r>
      <w:hyperlink w:anchor="CC_19" w:history="1">
        <w:r w:rsidRPr="00416B28">
          <w:rPr>
            <w:rStyle w:val="Hipervnculo"/>
            <w:rFonts w:ascii="Arial" w:hAnsi="Arial" w:cs="Arial"/>
            <w:b/>
            <w:bCs/>
          </w:rPr>
          <w:t>apartado 1</w:t>
        </w:r>
        <w:r w:rsidR="00A97548" w:rsidRPr="00416B28">
          <w:rPr>
            <w:rStyle w:val="Hipervnculo"/>
            <w:rFonts w:ascii="Arial" w:hAnsi="Arial" w:cs="Arial"/>
            <w:b/>
            <w:bCs/>
          </w:rPr>
          <w:t>9</w:t>
        </w:r>
      </w:hyperlink>
      <w:r w:rsidRPr="00416B28">
        <w:rPr>
          <w:rFonts w:ascii="Arial" w:hAnsi="Arial" w:cs="Arial"/>
          <w:bCs/>
        </w:rPr>
        <w:t xml:space="preserve"> del cuadro de características</w:t>
      </w:r>
      <w:r w:rsidRPr="00416B28">
        <w:rPr>
          <w:rFonts w:ascii="Arial" w:hAnsi="Arial" w:cs="Arial"/>
          <w:b/>
          <w:bCs/>
        </w:rPr>
        <w:t xml:space="preserve"> </w:t>
      </w:r>
      <w:r w:rsidRPr="00416B28">
        <w:rPr>
          <w:rFonts w:ascii="Arial" w:hAnsi="Arial" w:cs="Arial"/>
        </w:rPr>
        <w:t>se han incluido criterios de adjudicación apreciables mediante juicio de valor que deban ser objeto de evaluación previa, la licitadora deberá aportar un archivo electrónico nº DOS con el título “</w:t>
      </w:r>
      <w:r w:rsidRPr="00416B28">
        <w:rPr>
          <w:rFonts w:ascii="Arial" w:hAnsi="Arial" w:cs="Arial"/>
          <w:iCs/>
        </w:rPr>
        <w:t>DOCUMENTACIÓN A VALORAR CONFORME A UN JUICIO DE VALOR</w:t>
      </w:r>
      <w:r w:rsidRPr="00416B28">
        <w:rPr>
          <w:rFonts w:ascii="Arial" w:hAnsi="Arial" w:cs="Arial"/>
        </w:rPr>
        <w:t>”, en el que incluya la documentación allí exigida.</w:t>
      </w:r>
    </w:p>
    <w:p w14:paraId="000D0F9E" w14:textId="77777777" w:rsidR="00FB7500" w:rsidRPr="00416B28" w:rsidRDefault="00FB7500" w:rsidP="00F94AE0">
      <w:pPr>
        <w:autoSpaceDE w:val="0"/>
        <w:autoSpaceDN w:val="0"/>
        <w:adjustRightInd w:val="0"/>
        <w:spacing w:before="60" w:line="240" w:lineRule="atLeast"/>
        <w:jc w:val="both"/>
        <w:rPr>
          <w:rFonts w:ascii="Arial" w:hAnsi="Arial" w:cs="Arial"/>
        </w:rPr>
      </w:pPr>
      <w:r w:rsidRPr="00416B28">
        <w:rPr>
          <w:rFonts w:ascii="Arial" w:hAnsi="Arial" w:cs="Arial"/>
        </w:rPr>
        <w:t xml:space="preserve">2.- En ningún caso </w:t>
      </w:r>
      <w:r w:rsidR="003C7C03" w:rsidRPr="00416B28">
        <w:rPr>
          <w:rFonts w:ascii="Arial" w:hAnsi="Arial" w:cs="Arial"/>
        </w:rPr>
        <w:t>deberá</w:t>
      </w:r>
      <w:r w:rsidRPr="00416B28">
        <w:rPr>
          <w:rFonts w:ascii="Arial" w:hAnsi="Arial" w:cs="Arial"/>
        </w:rPr>
        <w:t xml:space="preserve"> incluirse en este archivo electrónico información propia del archivo electrónico nº TRES.</w:t>
      </w:r>
    </w:p>
    <w:p w14:paraId="101CDA06" w14:textId="77777777" w:rsidR="00FB7500" w:rsidRPr="00416B28" w:rsidRDefault="00FB7500" w:rsidP="00DF7055">
      <w:pPr>
        <w:autoSpaceDE w:val="0"/>
        <w:autoSpaceDN w:val="0"/>
        <w:adjustRightInd w:val="0"/>
        <w:spacing w:before="60" w:line="240" w:lineRule="atLeast"/>
        <w:jc w:val="both"/>
        <w:rPr>
          <w:rFonts w:ascii="Arial" w:hAnsi="Arial" w:cs="Arial"/>
        </w:rPr>
      </w:pPr>
      <w:r w:rsidRPr="00416B28">
        <w:rPr>
          <w:rFonts w:ascii="Arial" w:hAnsi="Arial" w:cs="Arial"/>
        </w:rPr>
        <w:t>3.- Asimismo, la licitadora deberá presentar cualesquiera otros documentos que, en su caso, se indiquen expresamente en el pliego de prescripciones técnicas y que permitan verificar que la oferta cumple con las especificaciones técnicas requeridas, pero que no van a ser objeto de valoración. Se incluirán en el archivo electrónico nº DOS en el caso de que sea obligatoria la presentación de este archivo o, en caso contrario, en el archivo electrónico nº TRES.</w:t>
      </w:r>
    </w:p>
    <w:p w14:paraId="3DE4BF72" w14:textId="77777777" w:rsidR="00FB7500" w:rsidRPr="00416B28" w:rsidRDefault="00FB7500" w:rsidP="00233FE9">
      <w:pPr>
        <w:pStyle w:val="Ttulo2"/>
        <w:spacing w:line="240" w:lineRule="atLeast"/>
        <w:jc w:val="both"/>
        <w:rPr>
          <w:i w:val="0"/>
          <w:iCs w:val="0"/>
          <w:sz w:val="22"/>
          <w:szCs w:val="22"/>
        </w:rPr>
      </w:pPr>
      <w:bookmarkStart w:id="136" w:name="Cl_21"/>
      <w:bookmarkStart w:id="137" w:name="_Toc506479379"/>
      <w:bookmarkStart w:id="138" w:name="_Toc25149153"/>
      <w:r w:rsidRPr="00416B28">
        <w:rPr>
          <w:i w:val="0"/>
          <w:iCs w:val="0"/>
          <w:sz w:val="22"/>
          <w:szCs w:val="22"/>
        </w:rPr>
        <w:t xml:space="preserve">21.- </w:t>
      </w:r>
      <w:bookmarkEnd w:id="136"/>
      <w:r w:rsidRPr="00416B28">
        <w:rPr>
          <w:i w:val="0"/>
          <w:iCs w:val="0"/>
          <w:sz w:val="22"/>
          <w:szCs w:val="22"/>
        </w:rPr>
        <w:t>Archivo electrónico nº TRES: “OFERTA ECONÓMICA Y DOCUMENTACIÓN EVALUABLE MEDIANTE LA APLICACIÓN DE FÓRMULAS”</w:t>
      </w:r>
      <w:bookmarkEnd w:id="137"/>
      <w:bookmarkEnd w:id="138"/>
    </w:p>
    <w:p w14:paraId="0B914071" w14:textId="77777777" w:rsidR="00FB7500" w:rsidRPr="00416B28" w:rsidRDefault="00FB7500" w:rsidP="00233FE9">
      <w:pPr>
        <w:autoSpaceDE w:val="0"/>
        <w:autoSpaceDN w:val="0"/>
        <w:adjustRightInd w:val="0"/>
        <w:spacing w:before="60" w:line="240" w:lineRule="atLeast"/>
        <w:jc w:val="both"/>
        <w:rPr>
          <w:rFonts w:ascii="Arial" w:hAnsi="Arial" w:cs="Arial"/>
          <w:bCs/>
        </w:rPr>
      </w:pPr>
      <w:r w:rsidRPr="00416B28">
        <w:rPr>
          <w:rFonts w:ascii="Arial" w:hAnsi="Arial" w:cs="Arial"/>
        </w:rPr>
        <w:t xml:space="preserve">1.- En este archivo electrónico titulado “OFERTA ECONÓMICA Y </w:t>
      </w:r>
      <w:r w:rsidRPr="00416B28">
        <w:rPr>
          <w:rFonts w:ascii="Arial" w:hAnsi="Arial" w:cs="Arial"/>
          <w:sz w:val="22"/>
        </w:rPr>
        <w:t>DOCUMENTACIÓN EVALUABLE MEDIANTE LA APLICACIÓN DE FÓRMULAS</w:t>
      </w:r>
      <w:r w:rsidRPr="00416B28">
        <w:rPr>
          <w:rFonts w:ascii="Arial" w:hAnsi="Arial" w:cs="Arial"/>
        </w:rPr>
        <w:t>”, se deberán incluir la oferta económica y el resto de documentos a evaluar mediante la aplicación de fórmulas.</w:t>
      </w:r>
    </w:p>
    <w:p w14:paraId="5E61F003" w14:textId="77777777" w:rsidR="00FB7500" w:rsidRPr="00416B28" w:rsidRDefault="00FB7500" w:rsidP="00140FA1">
      <w:pPr>
        <w:spacing w:before="60" w:line="240" w:lineRule="atLeast"/>
        <w:jc w:val="both"/>
        <w:rPr>
          <w:rFonts w:ascii="Arial" w:hAnsi="Arial" w:cs="Arial"/>
        </w:rPr>
      </w:pPr>
      <w:r w:rsidRPr="00416B28">
        <w:rPr>
          <w:rFonts w:ascii="Arial" w:hAnsi="Arial" w:cs="Arial"/>
        </w:rPr>
        <w:t xml:space="preserve">2.- Las proposiciones deberán ajustarse al modelo que figura en el </w:t>
      </w:r>
      <w:hyperlink w:anchor="Anx_8" w:history="1">
        <w:r w:rsidRPr="00416B28">
          <w:rPr>
            <w:rStyle w:val="Hipervnculo"/>
            <w:rFonts w:ascii="Arial" w:hAnsi="Arial" w:cs="Arial"/>
            <w:b/>
          </w:rPr>
          <w:t>Ane</w:t>
        </w:r>
        <w:bookmarkStart w:id="139" w:name="_Hlt505787951"/>
        <w:r w:rsidRPr="00416B28">
          <w:rPr>
            <w:rStyle w:val="Hipervnculo"/>
            <w:rFonts w:ascii="Arial" w:hAnsi="Arial" w:cs="Arial"/>
            <w:b/>
          </w:rPr>
          <w:t>x</w:t>
        </w:r>
        <w:bookmarkStart w:id="140" w:name="_Hlt504930997"/>
        <w:bookmarkEnd w:id="139"/>
        <w:r w:rsidRPr="00416B28">
          <w:rPr>
            <w:rStyle w:val="Hipervnculo"/>
            <w:rFonts w:ascii="Arial" w:hAnsi="Arial" w:cs="Arial"/>
            <w:b/>
          </w:rPr>
          <w:t>o</w:t>
        </w:r>
        <w:bookmarkEnd w:id="140"/>
        <w:r w:rsidRPr="00416B28">
          <w:rPr>
            <w:rStyle w:val="Hipervnculo"/>
            <w:rFonts w:ascii="Arial" w:hAnsi="Arial" w:cs="Arial"/>
            <w:b/>
          </w:rPr>
          <w:t xml:space="preserve"> VIII</w:t>
        </w:r>
      </w:hyperlink>
      <w:r w:rsidRPr="00416B28">
        <w:rPr>
          <w:rFonts w:ascii="Arial" w:hAnsi="Arial" w:cs="Arial"/>
        </w:rPr>
        <w:t>,</w:t>
      </w:r>
      <w:r w:rsidRPr="00416B28">
        <w:rPr>
          <w:rStyle w:val="Hipervnculo"/>
          <w:rFonts w:ascii="Arial" w:hAnsi="Arial" w:cs="Arial"/>
          <w:color w:val="auto"/>
          <w:u w:val="none"/>
        </w:rPr>
        <w:t xml:space="preserve"> no aceptándose </w:t>
      </w:r>
      <w:r w:rsidRPr="00416B28">
        <w:rPr>
          <w:rFonts w:ascii="Arial" w:hAnsi="Arial" w:cs="Arial"/>
        </w:rPr>
        <w:t>aquellas que contengan omisiones, errores o tachaduras que impidan conocer claramente lo que la entidad contratante estime fundamental para considerar la oferta</w:t>
      </w:r>
      <w:r w:rsidRPr="00416B28">
        <w:rPr>
          <w:rStyle w:val="Hipervnculo"/>
          <w:rFonts w:ascii="Arial" w:hAnsi="Arial" w:cs="Arial"/>
          <w:color w:val="auto"/>
          <w:u w:val="none"/>
        </w:rPr>
        <w:t>.</w:t>
      </w:r>
      <w:r w:rsidRPr="00416B28">
        <w:rPr>
          <w:rFonts w:ascii="Arial" w:hAnsi="Arial" w:cs="Arial"/>
        </w:rPr>
        <w:t xml:space="preserve"> Las ofertas económicas de las licitadoras deberán indicar, como partida independiente, el importe del Impuesto sobre el Valor Añadido, caso de que deba ser repercutido.</w:t>
      </w:r>
    </w:p>
    <w:p w14:paraId="6E418F6F" w14:textId="77777777" w:rsidR="00FB7500" w:rsidRPr="00416B28" w:rsidRDefault="00FB7500" w:rsidP="00B668FD">
      <w:pPr>
        <w:spacing w:before="60" w:line="240" w:lineRule="atLeast"/>
        <w:jc w:val="both"/>
        <w:rPr>
          <w:rFonts w:ascii="Arial" w:hAnsi="Arial" w:cs="Arial"/>
        </w:rPr>
      </w:pPr>
      <w:r w:rsidRPr="00416B28">
        <w:rPr>
          <w:rFonts w:ascii="Arial" w:hAnsi="Arial" w:cs="Arial"/>
        </w:rPr>
        <w:t xml:space="preserve">Tanto la oferta económica como el resto de documentación contenida en este archivo serán evaluadas conforme a los criterios expresados en el </w:t>
      </w:r>
      <w:hyperlink w:anchor="CC_19" w:history="1">
        <w:r w:rsidRPr="00416B28">
          <w:rPr>
            <w:rStyle w:val="Hipervnculo"/>
            <w:rFonts w:ascii="Arial" w:hAnsi="Arial" w:cs="Arial"/>
            <w:b/>
            <w:bCs/>
          </w:rPr>
          <w:t>apartado 1</w:t>
        </w:r>
        <w:r w:rsidR="00A97548" w:rsidRPr="00416B28">
          <w:rPr>
            <w:rStyle w:val="Hipervnculo"/>
            <w:rFonts w:ascii="Arial" w:hAnsi="Arial" w:cs="Arial"/>
            <w:b/>
            <w:bCs/>
          </w:rPr>
          <w:t>9</w:t>
        </w:r>
      </w:hyperlink>
      <w:r w:rsidRPr="00416B28">
        <w:rPr>
          <w:rFonts w:ascii="Arial" w:hAnsi="Arial" w:cs="Arial"/>
          <w:bCs/>
        </w:rPr>
        <w:t xml:space="preserve"> del cuadro de características.</w:t>
      </w:r>
    </w:p>
    <w:p w14:paraId="64288830" w14:textId="77777777" w:rsidR="00FB7500" w:rsidRPr="00416B28" w:rsidRDefault="00FB7500" w:rsidP="00233FE9">
      <w:pPr>
        <w:spacing w:before="60" w:line="240" w:lineRule="atLeast"/>
        <w:jc w:val="both"/>
        <w:rPr>
          <w:rFonts w:ascii="Arial" w:hAnsi="Arial" w:cs="Arial"/>
        </w:rPr>
      </w:pPr>
      <w:r w:rsidRPr="00416B28">
        <w:rPr>
          <w:rFonts w:ascii="Arial" w:hAnsi="Arial"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14:paraId="01FD84D0" w14:textId="77777777"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rPr>
        <w:t>4.- Cada licitadora no podrá presentar más de una proposición,</w:t>
      </w:r>
      <w:r w:rsidRPr="00416B28">
        <w:rPr>
          <w:rFonts w:ascii="Arial" w:hAnsi="Arial" w:cs="Arial"/>
          <w:shd w:val="clear" w:color="auto" w:fill="FFFFFF"/>
        </w:rPr>
        <w:t xml:space="preserve"> sin perjuicio de lo dispuesto en el artículo 142 de la LCSP sobre admisibilidad de variantes</w:t>
      </w:r>
      <w:r w:rsidRPr="00416B28">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14:paraId="75DCDE33" w14:textId="77777777"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rPr>
        <w:t>5.- Cuando la propuesta se formule por una unión temporal de empresas, todas las que la componen habrán de firmar la propuesta directamente o mediante representante.</w:t>
      </w:r>
    </w:p>
    <w:p w14:paraId="3545450A" w14:textId="77777777"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rPr>
        <w:t xml:space="preserve">6.- Cuando el </w:t>
      </w:r>
      <w:hyperlink w:anchor="CC_12" w:history="1">
        <w:r w:rsidRPr="00416B28">
          <w:rPr>
            <w:rStyle w:val="Hipervnculo"/>
            <w:rFonts w:ascii="Arial" w:hAnsi="Arial" w:cs="Arial"/>
            <w:b/>
          </w:rPr>
          <w:t>apartado 12</w:t>
        </w:r>
      </w:hyperlink>
      <w:r w:rsidRPr="00416B28">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8" w:history="1">
        <w:r w:rsidRPr="00416B28">
          <w:rPr>
            <w:rStyle w:val="Hipervnculo"/>
            <w:rFonts w:ascii="Arial" w:hAnsi="Arial" w:cs="Arial"/>
            <w:b/>
          </w:rPr>
          <w:t>Anexo VIII</w:t>
        </w:r>
      </w:hyperlink>
      <w:r w:rsidRPr="00416B28">
        <w:rPr>
          <w:rStyle w:val="Hipervnculo"/>
          <w:rFonts w:ascii="Arial" w:hAnsi="Arial" w:cs="Arial"/>
          <w:color w:val="auto"/>
          <w:u w:val="none"/>
        </w:rPr>
        <w:t xml:space="preserve"> </w:t>
      </w:r>
      <w:r w:rsidRPr="00416B28">
        <w:rPr>
          <w:rFonts w:ascii="Arial" w:hAnsi="Arial" w:cs="Arial"/>
        </w:rPr>
        <w:t>de este pliego, e incluirá los conceptos y condiciones señalados en ese apartado.</w:t>
      </w:r>
    </w:p>
    <w:p w14:paraId="3D765A70" w14:textId="77777777" w:rsidR="00FB7500" w:rsidRPr="00416B28" w:rsidRDefault="00FB7500" w:rsidP="00233FE9">
      <w:pPr>
        <w:pStyle w:val="Ttulo2"/>
        <w:spacing w:line="240" w:lineRule="atLeast"/>
        <w:jc w:val="both"/>
        <w:rPr>
          <w:i w:val="0"/>
          <w:iCs w:val="0"/>
          <w:sz w:val="22"/>
          <w:szCs w:val="22"/>
        </w:rPr>
      </w:pPr>
      <w:bookmarkStart w:id="141" w:name="_Toc506479380"/>
      <w:bookmarkStart w:id="142" w:name="_Toc25149154"/>
      <w:r w:rsidRPr="00416B28">
        <w:rPr>
          <w:i w:val="0"/>
          <w:iCs w:val="0"/>
          <w:sz w:val="22"/>
          <w:szCs w:val="22"/>
        </w:rPr>
        <w:t>22.- Admisibilidad de variantes</w:t>
      </w:r>
      <w:bookmarkEnd w:id="141"/>
      <w:bookmarkEnd w:id="142"/>
    </w:p>
    <w:p w14:paraId="0078514F" w14:textId="77777777"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sidRPr="00416B28">
          <w:rPr>
            <w:rStyle w:val="Hipervnculo"/>
            <w:rFonts w:ascii="Arial" w:hAnsi="Arial" w:cs="Arial"/>
            <w:b/>
          </w:rPr>
          <w:t>apartado 12</w:t>
        </w:r>
      </w:hyperlink>
      <w:r w:rsidRPr="00416B28">
        <w:rPr>
          <w:rFonts w:ascii="Arial" w:hAnsi="Arial" w:cs="Arial"/>
        </w:rPr>
        <w:t xml:space="preserve"> del cuadro de características</w:t>
      </w:r>
      <w:r w:rsidRPr="00416B28">
        <w:rPr>
          <w:rFonts w:ascii="Arial" w:hAnsi="Arial" w:cs="Arial"/>
          <w:b/>
          <w:bCs/>
        </w:rPr>
        <w:t xml:space="preserve">. </w:t>
      </w:r>
      <w:r w:rsidRPr="00416B28">
        <w:rPr>
          <w:rFonts w:ascii="Arial" w:hAnsi="Arial" w:cs="Arial"/>
        </w:rPr>
        <w:t>Las variantes se presentarán en la forma establecida en este mismo apartado del cuadro de características y no podrán superar el presupuesto base de licitación del contrato.</w:t>
      </w:r>
    </w:p>
    <w:p w14:paraId="22D3F647" w14:textId="77777777" w:rsidR="00FB7500" w:rsidRPr="00416B28" w:rsidRDefault="00FB7500" w:rsidP="007A0CFD">
      <w:pPr>
        <w:autoSpaceDE w:val="0"/>
        <w:autoSpaceDN w:val="0"/>
        <w:adjustRightInd w:val="0"/>
        <w:spacing w:before="60" w:line="240" w:lineRule="atLeast"/>
        <w:jc w:val="both"/>
        <w:rPr>
          <w:rFonts w:ascii="Arial" w:hAnsi="Arial" w:cs="Arial"/>
        </w:rPr>
      </w:pPr>
      <w:bookmarkStart w:id="143" w:name="_Toc463331542"/>
      <w:bookmarkStart w:id="144" w:name="_Toc506479381"/>
      <w:r w:rsidRPr="00416B28">
        <w:rPr>
          <w:rFonts w:ascii="Arial" w:hAnsi="Arial" w:cs="Arial"/>
        </w:rPr>
        <w:t>2.- Será obligatoria en todo caso para las empresas licitadoras la formulación de una propuesta referida exclusiva y literalmente a la prestación del servicio básico requerido, y con un plazo de ejecución de la prestación y un precio, igual o menor en ambos casos a los recogidos en el cuadro de características, que deberán coincidir exactamente con los reflejados en el programa de trabajo que presente.</w:t>
      </w:r>
    </w:p>
    <w:p w14:paraId="389BCC93" w14:textId="77777777" w:rsidR="00FB7500" w:rsidRPr="00416B28" w:rsidRDefault="00FB7500" w:rsidP="004A1D2E">
      <w:pPr>
        <w:pStyle w:val="Ttulo2"/>
        <w:spacing w:line="240" w:lineRule="atLeast"/>
        <w:jc w:val="both"/>
        <w:rPr>
          <w:i w:val="0"/>
          <w:iCs w:val="0"/>
          <w:sz w:val="22"/>
          <w:szCs w:val="22"/>
        </w:rPr>
      </w:pPr>
      <w:bookmarkStart w:id="145" w:name="_Toc25149155"/>
      <w:r w:rsidRPr="00416B28">
        <w:rPr>
          <w:i w:val="0"/>
          <w:iCs w:val="0"/>
          <w:sz w:val="22"/>
          <w:szCs w:val="22"/>
        </w:rPr>
        <w:t>23.- Efectos de la presentación de proposiciones</w:t>
      </w:r>
      <w:bookmarkEnd w:id="143"/>
      <w:bookmarkEnd w:id="144"/>
      <w:bookmarkEnd w:id="145"/>
    </w:p>
    <w:p w14:paraId="4C03ED05" w14:textId="77777777"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rPr>
        <w:t>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14:paraId="4DA8B13B" w14:textId="77777777"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rPr>
        <w:t>El no sometimiento a los pliegos implica necesariamente el rechazo de la oferta.</w:t>
      </w:r>
    </w:p>
    <w:p w14:paraId="5BA40B29" w14:textId="77777777"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rPr>
        <w:t xml:space="preserve">2.- Las licitadoras no podrán retirar su proposición durante el plazo de quince días naturales, a contar desde la apertura de las proposiciones, cuando el único criterio para seleccionar a la adjudicataria haya sido el precio, o durante el plazo de dos meses cuando para la adjudicación del contrato se hayan tenido en cuenta otros criterios, conforme a </w:t>
      </w:r>
      <w:r w:rsidR="00E64F96" w:rsidRPr="00416B28">
        <w:rPr>
          <w:rFonts w:ascii="Arial" w:hAnsi="Arial" w:cs="Arial"/>
        </w:rPr>
        <w:t>lo previsto en el artículo 158.2</w:t>
      </w:r>
      <w:r w:rsidRPr="00416B28">
        <w:rPr>
          <w:rFonts w:ascii="Arial" w:hAnsi="Arial" w:cs="Arial"/>
        </w:rPr>
        <w:t xml:space="preserve"> de la LCSP. Dicho plazo quedará ampliado en quince días hábiles cuando sea necesario seguir los trámites a que se refiere el artículo 149 de la LCSP, relativo a las ofertas anormalmente bajas.</w:t>
      </w:r>
    </w:p>
    <w:p w14:paraId="3F4CFEDC" w14:textId="77777777" w:rsidR="00FB7500" w:rsidRPr="00416B28" w:rsidRDefault="00FB7500" w:rsidP="00233FE9">
      <w:pPr>
        <w:autoSpaceDE w:val="0"/>
        <w:autoSpaceDN w:val="0"/>
        <w:adjustRightInd w:val="0"/>
        <w:spacing w:before="60" w:line="240" w:lineRule="atLeast"/>
        <w:jc w:val="both"/>
        <w:rPr>
          <w:rFonts w:ascii="Arial" w:hAnsi="Arial" w:cs="Arial"/>
          <w:b/>
        </w:rPr>
      </w:pPr>
      <w:r w:rsidRPr="00416B28">
        <w:rPr>
          <w:rFonts w:ascii="Arial" w:hAnsi="Arial" w:cs="Arial"/>
        </w:rPr>
        <w:t>3.- La retirada indebida de una proposición será causa que impedirá a la licitadora contratar con el sector público de acuerdo con lo dispuesto en el artículo 71.2 de la LCSP, conllevando a su vez la incautación de la garantía provisional conforme al artículo 106.1 de la LCSP, si ésta hubiera sido exigida.</w:t>
      </w:r>
    </w:p>
    <w:p w14:paraId="07DA0508" w14:textId="77777777" w:rsidR="00FB7500" w:rsidRPr="00416B28" w:rsidRDefault="00FB7500" w:rsidP="00233FE9">
      <w:pPr>
        <w:pStyle w:val="Ttulo2"/>
        <w:spacing w:line="240" w:lineRule="atLeast"/>
        <w:jc w:val="both"/>
        <w:rPr>
          <w:i w:val="0"/>
          <w:iCs w:val="0"/>
          <w:sz w:val="22"/>
          <w:szCs w:val="22"/>
        </w:rPr>
      </w:pPr>
      <w:bookmarkStart w:id="146" w:name="_Toc463331543"/>
      <w:bookmarkStart w:id="147" w:name="_Toc506479382"/>
      <w:bookmarkStart w:id="148" w:name="_Toc25149156"/>
      <w:r w:rsidRPr="00416B28">
        <w:rPr>
          <w:i w:val="0"/>
          <w:iCs w:val="0"/>
          <w:sz w:val="22"/>
          <w:szCs w:val="22"/>
        </w:rPr>
        <w:t>24.- Mesa de contratación</w:t>
      </w:r>
      <w:bookmarkEnd w:id="146"/>
      <w:bookmarkEnd w:id="147"/>
      <w:bookmarkEnd w:id="148"/>
    </w:p>
    <w:p w14:paraId="51FFC5D8" w14:textId="77777777"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14:paraId="5C55C350" w14:textId="77777777" w:rsidR="00FB7500" w:rsidRPr="00416B28" w:rsidRDefault="00FB7500" w:rsidP="00C2570B">
      <w:pPr>
        <w:autoSpaceDE w:val="0"/>
        <w:autoSpaceDN w:val="0"/>
        <w:adjustRightInd w:val="0"/>
        <w:spacing w:before="60" w:line="240" w:lineRule="atLeast"/>
        <w:jc w:val="both"/>
        <w:rPr>
          <w:rFonts w:ascii="Arial" w:hAnsi="Arial" w:cs="Arial"/>
        </w:rPr>
      </w:pPr>
      <w:bookmarkStart w:id="149" w:name="_Toc463331544"/>
      <w:bookmarkStart w:id="150" w:name="_Toc506479383"/>
      <w:r w:rsidRPr="00416B28">
        <w:rPr>
          <w:rFonts w:ascii="Arial" w:hAnsi="Arial" w:cs="Arial"/>
        </w:rPr>
        <w:t xml:space="preserve">2.- Su composición se recoge en el </w:t>
      </w:r>
      <w:hyperlink w:anchor="CC_29" w:history="1">
        <w:r w:rsidRPr="00416B28">
          <w:rPr>
            <w:rStyle w:val="Hipervnculo"/>
            <w:rFonts w:ascii="Arial" w:hAnsi="Arial" w:cs="Arial"/>
            <w:b/>
          </w:rPr>
          <w:t xml:space="preserve">apartado </w:t>
        </w:r>
        <w:r w:rsidR="00A97548" w:rsidRPr="00416B28">
          <w:rPr>
            <w:rStyle w:val="Hipervnculo"/>
            <w:rFonts w:ascii="Arial" w:hAnsi="Arial" w:cs="Arial"/>
            <w:b/>
          </w:rPr>
          <w:t>29</w:t>
        </w:r>
      </w:hyperlink>
      <w:r w:rsidRPr="00416B28">
        <w:rPr>
          <w:rFonts w:ascii="Arial" w:hAnsi="Arial" w:cs="Arial"/>
        </w:rPr>
        <w:t xml:space="preserve"> del cuadro de características y se publicará, a través del perfil de contratante, con el anuncio de licitación o, en caso contrario, siempre con carácter previo a su constitución, a través de un anuncio específico en el citado perfil.</w:t>
      </w:r>
    </w:p>
    <w:p w14:paraId="6132B7B7" w14:textId="77777777" w:rsidR="00FB7500" w:rsidRPr="00416B28" w:rsidRDefault="00FB7500" w:rsidP="00233FE9">
      <w:pPr>
        <w:pStyle w:val="Ttulo2"/>
        <w:spacing w:line="240" w:lineRule="atLeast"/>
        <w:jc w:val="both"/>
        <w:rPr>
          <w:i w:val="0"/>
          <w:iCs w:val="0"/>
          <w:sz w:val="22"/>
        </w:rPr>
      </w:pPr>
      <w:bookmarkStart w:id="151" w:name="_Toc25149157"/>
      <w:r w:rsidRPr="00416B28">
        <w:rPr>
          <w:i w:val="0"/>
          <w:iCs w:val="0"/>
          <w:sz w:val="22"/>
        </w:rPr>
        <w:t>25.- Apertura y examen de las proposiciones</w:t>
      </w:r>
      <w:bookmarkEnd w:id="149"/>
      <w:bookmarkEnd w:id="150"/>
      <w:bookmarkEnd w:id="151"/>
    </w:p>
    <w:p w14:paraId="71BED7A5" w14:textId="77777777" w:rsidR="00FB7500" w:rsidRPr="00416B28" w:rsidRDefault="00FB7500" w:rsidP="00C2570B">
      <w:pPr>
        <w:pStyle w:val="Ttulo3"/>
        <w:spacing w:line="240" w:lineRule="atLeast"/>
        <w:jc w:val="both"/>
        <w:rPr>
          <w:iCs/>
          <w:sz w:val="22"/>
          <w:szCs w:val="22"/>
        </w:rPr>
      </w:pPr>
      <w:bookmarkStart w:id="152" w:name="_Toc463331545"/>
      <w:bookmarkStart w:id="153" w:name="_Toc506479384"/>
      <w:bookmarkStart w:id="154" w:name="_Toc25149158"/>
      <w:r w:rsidRPr="00416B28">
        <w:rPr>
          <w:iCs/>
          <w:sz w:val="22"/>
          <w:szCs w:val="22"/>
        </w:rPr>
        <w:t>25.1.- Apertura de los archivos electrónicos nº UNO y calificación de la documentación administrativa</w:t>
      </w:r>
      <w:bookmarkEnd w:id="152"/>
      <w:bookmarkEnd w:id="153"/>
      <w:bookmarkEnd w:id="154"/>
    </w:p>
    <w:p w14:paraId="4163D1EC" w14:textId="77777777"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rPr>
        <w:t>1.- Concluido el plazo de presentación de proposiciones, la mesa de contratación procederá a la apertura y calificación de la documentación administrativa presentada por las licitadoras, en tiempo y forma, en el denominado archivo electrónico nº UNO. Si la mesa observase defectos u omisiones subsanables en la documentación presentada, lo comunicará a las partes interesadas, concediéndoles un plazo no superior a tres días naturales para su corrección o subsanación. De igual forma, la mesa podrá recabar de las licitadoras la presentación de documentación complementaria o aclaratoria de la ya aportada, concediendo un plazo de cinco días naturales para su presentación.</w:t>
      </w:r>
    </w:p>
    <w:p w14:paraId="2D7923AD" w14:textId="77777777"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rPr>
        <w:t>2.- La comunicación a las interesadas se efectuará mediante notificación por medios electrónicos.</w:t>
      </w:r>
    </w:p>
    <w:p w14:paraId="1B5A6EA1" w14:textId="77777777"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rPr>
        <w:t>3.- Finalmente, la mesa de contratación procederá a determinar las licitadoras que son admitidas a la licitación, las rechazadas y las causas de su rechazo.</w:t>
      </w:r>
    </w:p>
    <w:p w14:paraId="7752D49A" w14:textId="77777777" w:rsidR="00FB7500" w:rsidRPr="00416B28" w:rsidRDefault="00FB7500" w:rsidP="00233FE9">
      <w:pPr>
        <w:pStyle w:val="Ttulo3"/>
        <w:spacing w:line="240" w:lineRule="atLeast"/>
        <w:jc w:val="both"/>
        <w:rPr>
          <w:iCs/>
          <w:sz w:val="22"/>
          <w:szCs w:val="22"/>
        </w:rPr>
      </w:pPr>
      <w:bookmarkStart w:id="155" w:name="_Toc463331546"/>
      <w:bookmarkStart w:id="156" w:name="_Toc506479385"/>
      <w:bookmarkStart w:id="157" w:name="_Toc25149159"/>
      <w:r w:rsidRPr="00416B28">
        <w:rPr>
          <w:iCs/>
          <w:sz w:val="22"/>
          <w:szCs w:val="22"/>
        </w:rPr>
        <w:t>25.2.- Apertura y examen de los archivos electrónicos nº DOS (sólo cuando exista archivo electrónico nº DOS)</w:t>
      </w:r>
      <w:bookmarkEnd w:id="155"/>
      <w:bookmarkEnd w:id="156"/>
      <w:bookmarkEnd w:id="157"/>
    </w:p>
    <w:p w14:paraId="3FB3080A" w14:textId="77777777"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rPr>
        <w:t>1.- En el caso de que su presentación fuese obligatoria, se procederá a la apertura de los archivos electrónicos nº DOS, identificados como “</w:t>
      </w:r>
      <w:r w:rsidRPr="00416B28">
        <w:rPr>
          <w:rFonts w:ascii="Arial" w:hAnsi="Arial" w:cs="Arial"/>
          <w:iCs/>
        </w:rPr>
        <w:t>DOCUMENTACIÓN A VALORAR CONFORME A UN JUICIO DE VALOR</w:t>
      </w:r>
      <w:r w:rsidRPr="00416B28">
        <w:rPr>
          <w:rFonts w:ascii="Arial" w:hAnsi="Arial" w:cs="Arial"/>
        </w:rPr>
        <w:t xml:space="preserve">”, al objeto de evaluar su contenido con arreglo a los criterios expresados en el </w:t>
      </w:r>
      <w:hyperlink w:anchor="CC_19" w:history="1">
        <w:r w:rsidRPr="00416B28">
          <w:rPr>
            <w:rStyle w:val="Hipervnculo"/>
            <w:rFonts w:ascii="Arial" w:hAnsi="Arial" w:cs="Arial"/>
            <w:b/>
          </w:rPr>
          <w:t>apartado 1</w:t>
        </w:r>
        <w:r w:rsidR="00A97548" w:rsidRPr="00416B28">
          <w:rPr>
            <w:rStyle w:val="Hipervnculo"/>
            <w:rFonts w:ascii="Arial" w:hAnsi="Arial" w:cs="Arial"/>
            <w:b/>
          </w:rPr>
          <w:t>9</w:t>
        </w:r>
      </w:hyperlink>
      <w:r w:rsidRPr="00416B28">
        <w:rPr>
          <w:rFonts w:ascii="Arial" w:hAnsi="Arial" w:cs="Arial"/>
        </w:rPr>
        <w:t xml:space="preserve"> del cuadro de características.</w:t>
      </w:r>
    </w:p>
    <w:p w14:paraId="52483748" w14:textId="77777777"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rPr>
        <w:t>2.- Dicho acto se iniciará con un pronunciamiento expreso sobre la calificación de las proposiciones, efectuado por la mesa, que identifique las admitidas a licitación, las rechazadas y las causas de su rechazo.</w:t>
      </w:r>
    </w:p>
    <w:p w14:paraId="377DA238" w14:textId="77777777" w:rsidR="00FB7500" w:rsidRPr="00416B28" w:rsidRDefault="00FB7500" w:rsidP="00C225FC">
      <w:pPr>
        <w:autoSpaceDE w:val="0"/>
        <w:autoSpaceDN w:val="0"/>
        <w:adjustRightInd w:val="0"/>
        <w:spacing w:before="60" w:line="240" w:lineRule="atLeast"/>
        <w:jc w:val="both"/>
        <w:rPr>
          <w:rFonts w:ascii="Arial" w:hAnsi="Arial" w:cs="Arial"/>
        </w:rPr>
      </w:pPr>
      <w:r w:rsidRPr="00416B28">
        <w:rPr>
          <w:rFonts w:ascii="Arial" w:hAnsi="Arial" w:cs="Arial"/>
        </w:rPr>
        <w:t>3.- Se excluirá del procedimiento de licitación a aquellas licitadoras que no cumplan las condiciones técnicas exigidas y las que incorporen en los archivos electrónicos</w:t>
      </w:r>
      <w:r w:rsidRPr="00416B28">
        <w:rPr>
          <w:rFonts w:ascii="Arial" w:hAnsi="Arial" w:cs="Arial"/>
          <w:bCs/>
        </w:rPr>
        <w:t xml:space="preserve"> nº DOS </w:t>
      </w:r>
      <w:r w:rsidR="003C7C03" w:rsidRPr="00416B28">
        <w:rPr>
          <w:rFonts w:ascii="Arial" w:hAnsi="Arial" w:cs="Arial"/>
        </w:rPr>
        <w:t>inform</w:t>
      </w:r>
      <w:r w:rsidRPr="00416B28">
        <w:rPr>
          <w:rFonts w:ascii="Arial" w:hAnsi="Arial" w:cs="Arial"/>
        </w:rPr>
        <w:t>ación que deba ser objeto de evaluación mediante la aplicación de fórmulas (Archivo electrónico</w:t>
      </w:r>
      <w:r w:rsidRPr="00416B28">
        <w:rPr>
          <w:rFonts w:ascii="Arial" w:hAnsi="Arial" w:cs="Arial"/>
          <w:bCs/>
        </w:rPr>
        <w:t xml:space="preserve"> nº TRES</w:t>
      </w:r>
      <w:r w:rsidRPr="00416B28">
        <w:rPr>
          <w:rFonts w:ascii="Arial" w:hAnsi="Arial" w:cs="Arial"/>
        </w:rPr>
        <w:t>).</w:t>
      </w:r>
    </w:p>
    <w:p w14:paraId="69C508BF" w14:textId="77777777" w:rsidR="00FB7500" w:rsidRPr="00416B28" w:rsidRDefault="00FB7500" w:rsidP="00233FE9">
      <w:pPr>
        <w:pStyle w:val="Ttulo3"/>
        <w:spacing w:line="240" w:lineRule="atLeast"/>
        <w:jc w:val="both"/>
        <w:rPr>
          <w:iCs/>
          <w:sz w:val="22"/>
          <w:szCs w:val="22"/>
        </w:rPr>
      </w:pPr>
      <w:bookmarkStart w:id="158" w:name="_Toc463331547"/>
      <w:bookmarkStart w:id="159" w:name="_Toc506479386"/>
      <w:bookmarkStart w:id="160" w:name="_Toc25149160"/>
      <w:r w:rsidRPr="00416B28">
        <w:rPr>
          <w:iCs/>
          <w:sz w:val="22"/>
          <w:szCs w:val="22"/>
        </w:rPr>
        <w:t>25.3.- Apertura y examen de los archivos electrónicos nº TRES</w:t>
      </w:r>
      <w:bookmarkEnd w:id="158"/>
      <w:bookmarkEnd w:id="159"/>
      <w:bookmarkEnd w:id="160"/>
    </w:p>
    <w:p w14:paraId="46ED6F63" w14:textId="77777777" w:rsidR="006D4237" w:rsidRPr="00416B28" w:rsidRDefault="006D4237" w:rsidP="006D4237">
      <w:pPr>
        <w:autoSpaceDE w:val="0"/>
        <w:autoSpaceDN w:val="0"/>
        <w:adjustRightInd w:val="0"/>
        <w:spacing w:before="60" w:line="240" w:lineRule="atLeast"/>
        <w:jc w:val="both"/>
        <w:rPr>
          <w:rFonts w:ascii="Arial" w:hAnsi="Arial" w:cs="Arial"/>
        </w:rPr>
      </w:pPr>
      <w:r w:rsidRPr="00416B28">
        <w:rPr>
          <w:rFonts w:ascii="Arial" w:hAnsi="Arial" w:cs="Arial"/>
        </w:rPr>
        <w:t>1.- La apertura de los archivos electrónicos nº TRES se hará en acto público y, con carácter general, podrá seguirse en directo a través del enlace que se señale en su convocatoria en el perfil del contratante.</w:t>
      </w:r>
    </w:p>
    <w:p w14:paraId="1DD7074D" w14:textId="77777777"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rPr>
        <w:t xml:space="preserve">2.- La apertura pública de </w:t>
      </w:r>
      <w:r w:rsidRPr="00416B28">
        <w:rPr>
          <w:rFonts w:ascii="Arial" w:hAnsi="Arial" w:cs="Arial"/>
          <w:bCs/>
        </w:rPr>
        <w:t xml:space="preserve">los archivos electrónicos nº TRES </w:t>
      </w:r>
      <w:r w:rsidRPr="00416B28">
        <w:rPr>
          <w:rFonts w:ascii="Arial" w:hAnsi="Arial" w:cs="Arial"/>
        </w:rPr>
        <w:t xml:space="preserve">se iniciará, cuando no haya archivos electrónicos </w:t>
      </w:r>
      <w:r w:rsidRPr="00416B28">
        <w:rPr>
          <w:rFonts w:ascii="Arial" w:hAnsi="Arial" w:cs="Arial"/>
          <w:bCs/>
        </w:rPr>
        <w:t>nº DOS</w:t>
      </w:r>
      <w:r w:rsidRPr="00416B28">
        <w:rPr>
          <w:rFonts w:ascii="Arial" w:hAnsi="Arial" w:cs="Arial"/>
        </w:rPr>
        <w:t>, con un pronunciamiento expreso sobre la calificación de las proposiciones, efectuado por la mesa, que identifique las admitidas a licitación, las rechazadas y las causas de su rechazo.</w:t>
      </w:r>
    </w:p>
    <w:p w14:paraId="5D3FE2BF" w14:textId="77777777"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rPr>
        <w:t>3.- En el caso de que existan criterios objeto de evaluación mediante juicios de valor, se dará a conocer en este acto el resultado de la misma.</w:t>
      </w:r>
    </w:p>
    <w:p w14:paraId="76EAA80E" w14:textId="77777777"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rPr>
        <w:t xml:space="preserve">4.- Seguidamente, la mesa de contratación procederá a la apertura de los archivos electrónicos nº TRES de las licitadoras admitidas, denominados </w:t>
      </w:r>
      <w:r w:rsidRPr="00416B28">
        <w:rPr>
          <w:rFonts w:ascii="Arial" w:hAnsi="Arial" w:cs="Arial"/>
          <w:bCs/>
          <w:iCs/>
        </w:rPr>
        <w:t>“</w:t>
      </w:r>
      <w:r w:rsidRPr="00416B28">
        <w:rPr>
          <w:rFonts w:ascii="Arial" w:hAnsi="Arial" w:cs="Arial"/>
        </w:rPr>
        <w:t xml:space="preserve">OFERTA ECONÓMICA Y </w:t>
      </w:r>
      <w:r w:rsidRPr="00416B28">
        <w:rPr>
          <w:rFonts w:ascii="Arial" w:hAnsi="Arial" w:cs="Arial"/>
          <w:iCs/>
        </w:rPr>
        <w:t>DOCUMENTACIÓN EVALUABLE MEDIANTE LA APLICACIÓN DE FÓRMULAS</w:t>
      </w:r>
      <w:r w:rsidRPr="00416B28">
        <w:rPr>
          <w:rFonts w:ascii="Arial" w:hAnsi="Arial" w:cs="Arial"/>
          <w:bCs/>
          <w:iCs/>
        </w:rPr>
        <w:t xml:space="preserve">”, </w:t>
      </w:r>
      <w:r w:rsidRPr="00416B28">
        <w:rPr>
          <w:rFonts w:ascii="Arial" w:hAnsi="Arial" w:cs="Arial"/>
        </w:rPr>
        <w:t>dando lectura a las ofertas.</w:t>
      </w:r>
    </w:p>
    <w:p w14:paraId="233E05CB" w14:textId="77777777"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rPr>
        <w:t xml:space="preserve">5.- La documentación contenida en estos archivos electrónicos será evaluada conforme a los criterios expresados en el </w:t>
      </w:r>
      <w:hyperlink w:anchor="CC_19" w:history="1">
        <w:r w:rsidRPr="00416B28">
          <w:rPr>
            <w:rStyle w:val="Hipervnculo"/>
            <w:rFonts w:ascii="Arial" w:hAnsi="Arial" w:cs="Arial"/>
            <w:b/>
          </w:rPr>
          <w:t xml:space="preserve">apartado </w:t>
        </w:r>
        <w:r w:rsidRPr="00416B28">
          <w:rPr>
            <w:rStyle w:val="Hipervnculo"/>
            <w:rFonts w:ascii="Arial" w:hAnsi="Arial" w:cs="Arial"/>
            <w:b/>
            <w:bCs/>
          </w:rPr>
          <w:t>1</w:t>
        </w:r>
        <w:r w:rsidR="00A97548" w:rsidRPr="00416B28">
          <w:rPr>
            <w:rStyle w:val="Hipervnculo"/>
            <w:rFonts w:ascii="Arial" w:hAnsi="Arial" w:cs="Arial"/>
            <w:b/>
            <w:bCs/>
          </w:rPr>
          <w:t>9</w:t>
        </w:r>
      </w:hyperlink>
      <w:r w:rsidRPr="00416B28">
        <w:rPr>
          <w:rFonts w:ascii="Arial" w:hAnsi="Arial" w:cs="Arial"/>
          <w:bCs/>
        </w:rPr>
        <w:t xml:space="preserve"> del cuadro de características.</w:t>
      </w:r>
    </w:p>
    <w:p w14:paraId="1D70F505" w14:textId="77777777"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rPr>
        <w:t>6.- En todo caso, la evaluación de estos criterios será siempre posterior a la valoración de la documentación contenida en los archivos electrónicos nº DOS.</w:t>
      </w:r>
    </w:p>
    <w:p w14:paraId="1174841B" w14:textId="77777777" w:rsidR="00FB7500" w:rsidRPr="00416B28" w:rsidRDefault="00FB7500" w:rsidP="00233FE9">
      <w:pPr>
        <w:pStyle w:val="Ttulo3"/>
        <w:spacing w:line="240" w:lineRule="atLeast"/>
        <w:jc w:val="both"/>
        <w:rPr>
          <w:iCs/>
          <w:sz w:val="22"/>
          <w:szCs w:val="22"/>
        </w:rPr>
      </w:pPr>
      <w:bookmarkStart w:id="161" w:name="_Toc25149161"/>
      <w:r w:rsidRPr="00416B28">
        <w:rPr>
          <w:iCs/>
          <w:sz w:val="22"/>
          <w:szCs w:val="22"/>
        </w:rPr>
        <w:t>25.4.- Actas de la mesa de contratación</w:t>
      </w:r>
      <w:bookmarkEnd w:id="161"/>
    </w:p>
    <w:p w14:paraId="3DFCB7A1" w14:textId="77777777"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rPr>
        <w:t>De todo lo actuado conforme a los apartados anteriores, se dejará constancia en las actas correspondientes, en las que se reflejarán el resultado del procedimiento y sus incidencias.</w:t>
      </w:r>
    </w:p>
    <w:p w14:paraId="231D81B1" w14:textId="77777777" w:rsidR="00FB7500" w:rsidRPr="00416B28" w:rsidRDefault="00FB7500" w:rsidP="00233FE9">
      <w:pPr>
        <w:pStyle w:val="Ttulo2"/>
        <w:spacing w:line="240" w:lineRule="atLeast"/>
        <w:jc w:val="both"/>
        <w:rPr>
          <w:i w:val="0"/>
          <w:iCs w:val="0"/>
          <w:sz w:val="22"/>
          <w:szCs w:val="22"/>
        </w:rPr>
      </w:pPr>
      <w:bookmarkStart w:id="162" w:name="_Toc463331548"/>
      <w:bookmarkStart w:id="163" w:name="_Toc506479387"/>
      <w:bookmarkStart w:id="164" w:name="_Toc25149162"/>
      <w:r w:rsidRPr="00416B28">
        <w:rPr>
          <w:i w:val="0"/>
          <w:iCs w:val="0"/>
          <w:sz w:val="22"/>
          <w:szCs w:val="22"/>
        </w:rPr>
        <w:t>26.- Publicidad del resultado de los actos de la mesa de contratación y notificación a las licitadoras afectadas</w:t>
      </w:r>
      <w:bookmarkEnd w:id="162"/>
      <w:bookmarkEnd w:id="163"/>
      <w:bookmarkEnd w:id="164"/>
    </w:p>
    <w:p w14:paraId="3E0533D9" w14:textId="77777777" w:rsidR="00FB7500" w:rsidRPr="00416B28" w:rsidRDefault="00FB7500" w:rsidP="006229E3">
      <w:pPr>
        <w:autoSpaceDE w:val="0"/>
        <w:autoSpaceDN w:val="0"/>
        <w:adjustRightInd w:val="0"/>
        <w:spacing w:before="60" w:line="240" w:lineRule="atLeast"/>
        <w:jc w:val="both"/>
        <w:rPr>
          <w:rFonts w:ascii="Arial" w:hAnsi="Arial" w:cs="Arial"/>
        </w:rPr>
      </w:pPr>
      <w:bookmarkStart w:id="165" w:name="_Toc463331549"/>
      <w:bookmarkStart w:id="166" w:name="_Toc506479388"/>
      <w:r w:rsidRPr="00416B28">
        <w:rPr>
          <w:rFonts w:ascii="Arial" w:hAnsi="Arial" w:cs="Arial"/>
        </w:rPr>
        <w:t>La información relativa a los contratos será objeto de publicación en el perfil de contratante con arreglo a las disposiciones de la LCSP que les sean de aplicación.</w:t>
      </w:r>
    </w:p>
    <w:p w14:paraId="68A2EFC9" w14:textId="77777777" w:rsidR="00FB7500" w:rsidRPr="00416B28" w:rsidRDefault="00FB7500" w:rsidP="00233FE9">
      <w:pPr>
        <w:pStyle w:val="Ttulo2"/>
        <w:spacing w:line="240" w:lineRule="atLeast"/>
        <w:jc w:val="both"/>
        <w:rPr>
          <w:i w:val="0"/>
          <w:iCs w:val="0"/>
          <w:sz w:val="22"/>
          <w:szCs w:val="22"/>
        </w:rPr>
      </w:pPr>
      <w:bookmarkStart w:id="167" w:name="_Toc25149163"/>
      <w:r w:rsidRPr="00416B28">
        <w:rPr>
          <w:i w:val="0"/>
          <w:iCs w:val="0"/>
          <w:sz w:val="22"/>
          <w:szCs w:val="22"/>
        </w:rPr>
        <w:t>27.- Criterios de adjudicación</w:t>
      </w:r>
      <w:bookmarkEnd w:id="165"/>
      <w:bookmarkEnd w:id="166"/>
      <w:bookmarkEnd w:id="167"/>
    </w:p>
    <w:p w14:paraId="4DD5D7B2" w14:textId="77777777" w:rsidR="00FB7500" w:rsidRPr="00416B28" w:rsidRDefault="00FB7500" w:rsidP="00233FE9">
      <w:pPr>
        <w:autoSpaceDE w:val="0"/>
        <w:autoSpaceDN w:val="0"/>
        <w:adjustRightInd w:val="0"/>
        <w:spacing w:before="60" w:line="240" w:lineRule="atLeast"/>
        <w:jc w:val="both"/>
        <w:rPr>
          <w:rFonts w:ascii="Arial" w:hAnsi="Arial" w:cs="Arial"/>
        </w:rPr>
      </w:pPr>
      <w:bookmarkStart w:id="168" w:name="_Hlt36617067"/>
      <w:bookmarkStart w:id="169" w:name="_Ref36539734"/>
      <w:bookmarkStart w:id="170" w:name="_Toc463331550"/>
      <w:bookmarkStart w:id="171" w:name="_Toc506479389"/>
      <w:bookmarkEnd w:id="168"/>
      <w:r w:rsidRPr="00416B28">
        <w:rPr>
          <w:rFonts w:ascii="Arial" w:hAnsi="Arial" w:cs="Arial"/>
        </w:rPr>
        <w:t xml:space="preserve">1.- Los criterios a tener en cuenta así como su ponderación para la adjudicación del contrato, aplicables tanto a la oferta base como a las variantes en su caso, serán los establecidos en el anuncio de licitación y en el </w:t>
      </w:r>
      <w:bookmarkEnd w:id="169"/>
      <w:r w:rsidRPr="00416B28">
        <w:rPr>
          <w:rFonts w:ascii="Arial" w:hAnsi="Arial" w:cs="Arial"/>
          <w:b/>
        </w:rPr>
        <w:fldChar w:fldCharType="begin"/>
      </w:r>
      <w:r w:rsidR="00A97548" w:rsidRPr="00416B28">
        <w:rPr>
          <w:rFonts w:ascii="Arial" w:hAnsi="Arial" w:cs="Arial"/>
          <w:b/>
        </w:rPr>
        <w:instrText>HYPERLINK  \l "CC_19"</w:instrText>
      </w:r>
      <w:r w:rsidRPr="00416B28">
        <w:rPr>
          <w:rFonts w:ascii="Arial" w:hAnsi="Arial" w:cs="Arial"/>
          <w:b/>
        </w:rPr>
        <w:fldChar w:fldCharType="separate"/>
      </w:r>
      <w:r w:rsidRPr="00416B28">
        <w:rPr>
          <w:rStyle w:val="Hipervnculo"/>
          <w:rFonts w:ascii="Arial" w:hAnsi="Arial" w:cs="Arial"/>
          <w:b/>
        </w:rPr>
        <w:t>apartado 1</w:t>
      </w:r>
      <w:r w:rsidR="00A97548" w:rsidRPr="00416B28">
        <w:rPr>
          <w:rStyle w:val="Hipervnculo"/>
          <w:rFonts w:ascii="Arial" w:hAnsi="Arial" w:cs="Arial"/>
          <w:b/>
        </w:rPr>
        <w:t>9</w:t>
      </w:r>
      <w:r w:rsidRPr="00416B28">
        <w:rPr>
          <w:rFonts w:ascii="Arial" w:hAnsi="Arial" w:cs="Arial"/>
          <w:b/>
        </w:rPr>
        <w:fldChar w:fldCharType="end"/>
      </w:r>
      <w:r w:rsidRPr="00416B28">
        <w:rPr>
          <w:rFonts w:ascii="Arial" w:hAnsi="Arial" w:cs="Arial"/>
          <w:bCs/>
        </w:rPr>
        <w:t xml:space="preserve"> </w:t>
      </w:r>
      <w:r w:rsidRPr="00416B28">
        <w:rPr>
          <w:rFonts w:ascii="Arial" w:hAnsi="Arial" w:cs="Arial"/>
        </w:rPr>
        <w:t>del cuadro de características.</w:t>
      </w:r>
    </w:p>
    <w:p w14:paraId="1FC0B42A" w14:textId="77777777"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rPr>
        <w:t xml:space="preserve">2.- Las empresas que presenten ofertas que no cumplan las características formales indicadas en el </w:t>
      </w:r>
      <w:hyperlink w:anchor="CC_19" w:history="1">
        <w:r w:rsidRPr="00416B28">
          <w:rPr>
            <w:rStyle w:val="Hipervnculo"/>
            <w:rFonts w:ascii="Arial" w:hAnsi="Arial" w:cs="Arial"/>
            <w:b/>
          </w:rPr>
          <w:t>apartado 1</w:t>
        </w:r>
        <w:r w:rsidR="00A97548" w:rsidRPr="00416B28">
          <w:rPr>
            <w:rStyle w:val="Hipervnculo"/>
            <w:rFonts w:ascii="Arial" w:hAnsi="Arial" w:cs="Arial"/>
            <w:b/>
          </w:rPr>
          <w:t>9</w:t>
        </w:r>
      </w:hyperlink>
      <w:r w:rsidRPr="00416B28">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14:paraId="3ECC6355" w14:textId="77777777"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14:paraId="420B96EF" w14:textId="77777777"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rPr>
        <w:t xml:space="preserve">3.- Aquellas proposiciones que, cumpliendo tales características formales, excedieran la extensión máxima (sin considerar portadas e índices) establecida en el señalado </w:t>
      </w:r>
      <w:hyperlink w:anchor="CC_19" w:history="1">
        <w:r w:rsidRPr="00416B28">
          <w:rPr>
            <w:rStyle w:val="Hipervnculo"/>
            <w:rFonts w:ascii="Arial" w:hAnsi="Arial" w:cs="Arial"/>
            <w:b/>
          </w:rPr>
          <w:t>apartado 1</w:t>
        </w:r>
        <w:r w:rsidR="00A97548" w:rsidRPr="00416B28">
          <w:rPr>
            <w:rStyle w:val="Hipervnculo"/>
            <w:rFonts w:ascii="Arial" w:hAnsi="Arial" w:cs="Arial"/>
            <w:b/>
          </w:rPr>
          <w:t>9</w:t>
        </w:r>
      </w:hyperlink>
      <w:r w:rsidRPr="00416B28">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w:t>
      </w:r>
      <w:r w:rsidR="003C7C03" w:rsidRPr="00416B28">
        <w:rPr>
          <w:rFonts w:ascii="Arial" w:hAnsi="Arial" w:cs="Arial"/>
        </w:rPr>
        <w:t>página</w:t>
      </w:r>
      <w:r w:rsidRPr="00416B28">
        <w:rPr>
          <w:rFonts w:ascii="Arial" w:hAnsi="Arial" w:cs="Arial"/>
        </w:rPr>
        <w:t>s permitido.</w:t>
      </w:r>
    </w:p>
    <w:p w14:paraId="51AA2D9C" w14:textId="77777777"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rPr>
        <w:t>4.- Si alguna empresa licitadora no aportara la documentación relativa a los criterios de adjudicación, la proposición de dicha empresa no será valorada respect</w:t>
      </w:r>
      <w:r w:rsidR="006D4237" w:rsidRPr="00416B28">
        <w:rPr>
          <w:rFonts w:ascii="Arial" w:hAnsi="Arial" w:cs="Arial"/>
        </w:rPr>
        <w:t>o del criterio de que se trate.</w:t>
      </w:r>
    </w:p>
    <w:p w14:paraId="08A48AE6" w14:textId="77777777" w:rsidR="00FB7500" w:rsidRPr="00416B28" w:rsidRDefault="00FB7500" w:rsidP="00233FE9">
      <w:pPr>
        <w:pStyle w:val="Ttulo2"/>
        <w:spacing w:line="240" w:lineRule="atLeast"/>
        <w:jc w:val="both"/>
        <w:rPr>
          <w:i w:val="0"/>
          <w:iCs w:val="0"/>
          <w:sz w:val="22"/>
          <w:szCs w:val="22"/>
        </w:rPr>
      </w:pPr>
      <w:bookmarkStart w:id="172" w:name="_Toc25149164"/>
      <w:r w:rsidRPr="00416B28">
        <w:rPr>
          <w:i w:val="0"/>
          <w:iCs w:val="0"/>
          <w:sz w:val="22"/>
          <w:szCs w:val="22"/>
        </w:rPr>
        <w:t>28.- Valoración de las ofertas</w:t>
      </w:r>
      <w:bookmarkEnd w:id="170"/>
      <w:bookmarkEnd w:id="171"/>
      <w:bookmarkEnd w:id="172"/>
    </w:p>
    <w:p w14:paraId="2B714923" w14:textId="77777777" w:rsidR="00FB7500" w:rsidRPr="00416B28" w:rsidRDefault="00FB7500" w:rsidP="00C2570B">
      <w:pPr>
        <w:spacing w:before="60" w:line="240" w:lineRule="atLeast"/>
        <w:jc w:val="both"/>
        <w:rPr>
          <w:rFonts w:ascii="Arial" w:hAnsi="Arial" w:cs="Arial"/>
        </w:rPr>
      </w:pPr>
      <w:r w:rsidRPr="00416B28">
        <w:rPr>
          <w:rFonts w:ascii="Arial" w:hAnsi="Arial" w:cs="Arial"/>
        </w:rPr>
        <w:t>1.- Para el ejercicio de sus funciones, la mesa podrá solicitar cuantos informes técnicos considere precisos, de conformidad con lo previsto en el artículo 146.2.b) de la LCSP.</w:t>
      </w:r>
    </w:p>
    <w:p w14:paraId="340F844E" w14:textId="77777777" w:rsidR="00FB7500" w:rsidRPr="00416B28" w:rsidRDefault="00FB7500" w:rsidP="00C2570B">
      <w:pPr>
        <w:spacing w:before="60" w:line="240" w:lineRule="atLeast"/>
        <w:jc w:val="both"/>
        <w:rPr>
          <w:rFonts w:ascii="Arial" w:hAnsi="Arial" w:cs="Arial"/>
        </w:rPr>
      </w:pPr>
      <w:r w:rsidRPr="00416B28">
        <w:rPr>
          <w:rFonts w:ascii="Arial" w:hAnsi="Arial" w:cs="Arial"/>
        </w:rPr>
        <w:t>2.- Las propuestas que no cumplan las prescripciones técnicas exigidas serán excluidas por la mesa de contratación.</w:t>
      </w:r>
    </w:p>
    <w:p w14:paraId="52536DD7" w14:textId="77777777"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rPr>
        <w:t>3.- Cuando los criterios cuya valoración dependa de un juicio de valor superen el 50 % del total de la ponderación, la evaluación previa del archivo electrónico nº DOS se realizará por un comité formado por personas expertas</w:t>
      </w:r>
      <w:r w:rsidRPr="00416B28">
        <w:rPr>
          <w:rFonts w:ascii="Arial" w:hAnsi="Arial" w:cs="Arial"/>
          <w:b/>
        </w:rPr>
        <w:t xml:space="preserve"> </w:t>
      </w:r>
      <w:r w:rsidRPr="00416B28">
        <w:rPr>
          <w:rFonts w:ascii="Arial" w:hAnsi="Arial" w:cs="Arial"/>
        </w:rPr>
        <w:t xml:space="preserve">con cualificación apropiada o por un organismo técnico especializado, expresamente indicado en el </w:t>
      </w:r>
      <w:hyperlink w:anchor="CC_19" w:history="1">
        <w:r w:rsidRPr="00416B28">
          <w:rPr>
            <w:rStyle w:val="Hipervnculo"/>
            <w:rFonts w:ascii="Arial" w:hAnsi="Arial" w:cs="Arial"/>
            <w:b/>
          </w:rPr>
          <w:t>apartado 1</w:t>
        </w:r>
        <w:r w:rsidR="00A97548" w:rsidRPr="00416B28">
          <w:rPr>
            <w:rStyle w:val="Hipervnculo"/>
            <w:rFonts w:ascii="Arial" w:hAnsi="Arial" w:cs="Arial"/>
            <w:b/>
          </w:rPr>
          <w:t>9</w:t>
        </w:r>
      </w:hyperlink>
      <w:r w:rsidRPr="00416B28">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14:paraId="65A9B236" w14:textId="77777777" w:rsidR="00FB7500" w:rsidRPr="00416B28" w:rsidRDefault="00FB7500" w:rsidP="00233FE9">
      <w:pPr>
        <w:pStyle w:val="Ttulo2"/>
        <w:spacing w:line="240" w:lineRule="atLeast"/>
        <w:jc w:val="both"/>
        <w:rPr>
          <w:i w:val="0"/>
          <w:iCs w:val="0"/>
          <w:sz w:val="22"/>
          <w:szCs w:val="22"/>
        </w:rPr>
      </w:pPr>
      <w:bookmarkStart w:id="173" w:name="_Toc463331551"/>
      <w:bookmarkStart w:id="174" w:name="_Toc506479390"/>
      <w:bookmarkStart w:id="175" w:name="_Toc25149165"/>
      <w:r w:rsidRPr="00416B28">
        <w:rPr>
          <w:i w:val="0"/>
          <w:iCs w:val="0"/>
          <w:sz w:val="22"/>
          <w:szCs w:val="22"/>
        </w:rPr>
        <w:t>29.- Aclaración de ofertas</w:t>
      </w:r>
      <w:bookmarkEnd w:id="173"/>
      <w:bookmarkEnd w:id="174"/>
      <w:bookmarkEnd w:id="175"/>
    </w:p>
    <w:p w14:paraId="3A26AB0B" w14:textId="77777777"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rPr>
        <w:t>El órgano de contratación o la mesa de contratación podrá solicitar a las licitadoras aclaraciones sobre las ofertas presentadas o si hubieren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14:paraId="787C8E46" w14:textId="77777777" w:rsidR="00FB7500" w:rsidRPr="00416B28" w:rsidRDefault="00FB7500" w:rsidP="00233FE9">
      <w:pPr>
        <w:pStyle w:val="Ttulo2"/>
        <w:spacing w:line="240" w:lineRule="atLeast"/>
        <w:jc w:val="both"/>
        <w:rPr>
          <w:i w:val="0"/>
          <w:iCs w:val="0"/>
          <w:sz w:val="22"/>
          <w:szCs w:val="22"/>
        </w:rPr>
      </w:pPr>
      <w:bookmarkStart w:id="176" w:name="_Toc463331552"/>
      <w:bookmarkStart w:id="177" w:name="_Toc506479391"/>
      <w:bookmarkStart w:id="178" w:name="_Toc25149166"/>
      <w:r w:rsidRPr="00416B28">
        <w:rPr>
          <w:i w:val="0"/>
          <w:iCs w:val="0"/>
          <w:sz w:val="22"/>
          <w:szCs w:val="22"/>
        </w:rPr>
        <w:t xml:space="preserve">30.- Ofertas con valores </w:t>
      </w:r>
      <w:bookmarkEnd w:id="176"/>
      <w:r w:rsidRPr="00416B28">
        <w:rPr>
          <w:i w:val="0"/>
          <w:iCs w:val="0"/>
          <w:sz w:val="22"/>
          <w:szCs w:val="22"/>
        </w:rPr>
        <w:t>anormalmente bajos</w:t>
      </w:r>
      <w:bookmarkEnd w:id="177"/>
      <w:bookmarkEnd w:id="178"/>
    </w:p>
    <w:p w14:paraId="5D6B05FE" w14:textId="77777777"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rPr>
        <w:t xml:space="preserve">1.- El órgano de contratación establecerá, en el </w:t>
      </w:r>
      <w:hyperlink w:anchor="CC_19" w:history="1">
        <w:r w:rsidRPr="00416B28">
          <w:rPr>
            <w:rStyle w:val="Hipervnculo"/>
            <w:rFonts w:ascii="Arial" w:hAnsi="Arial" w:cs="Arial"/>
            <w:b/>
          </w:rPr>
          <w:t>apartado 1</w:t>
        </w:r>
        <w:r w:rsidR="00A97548" w:rsidRPr="00416B28">
          <w:rPr>
            <w:rStyle w:val="Hipervnculo"/>
            <w:rFonts w:ascii="Arial" w:hAnsi="Arial" w:cs="Arial"/>
            <w:b/>
          </w:rPr>
          <w:t>9</w:t>
        </w:r>
      </w:hyperlink>
      <w:r w:rsidRPr="00416B28">
        <w:rPr>
          <w:rFonts w:ascii="Arial" w:hAnsi="Arial" w:cs="Arial"/>
        </w:rPr>
        <w:t xml:space="preserve"> del cuadro de características,</w:t>
      </w:r>
      <w:r w:rsidRPr="00416B28">
        <w:rPr>
          <w:rFonts w:ascii="Arial" w:hAnsi="Arial" w:cs="Arial"/>
          <w:b/>
          <w:bCs/>
        </w:rPr>
        <w:t xml:space="preserve"> </w:t>
      </w:r>
      <w:r w:rsidRPr="00416B28">
        <w:rPr>
          <w:rFonts w:ascii="Arial" w:hAnsi="Arial" w:cs="Arial"/>
        </w:rPr>
        <w:t>los parámetros objetivos, en virtud de los cuales se entenderá que la proposición no puede ser cumplida por ser considerada anormalmente baja.</w:t>
      </w:r>
    </w:p>
    <w:p w14:paraId="6DD1D722" w14:textId="77777777" w:rsidR="00FB7500" w:rsidRPr="00416B28" w:rsidRDefault="00FB7500" w:rsidP="004C4FC3">
      <w:pPr>
        <w:spacing w:before="60" w:line="240" w:lineRule="atLeast"/>
        <w:jc w:val="both"/>
        <w:rPr>
          <w:rFonts w:ascii="Arial" w:hAnsi="Arial" w:cs="Arial"/>
        </w:rPr>
      </w:pPr>
      <w:bookmarkStart w:id="179" w:name="_Toc463331553"/>
      <w:bookmarkStart w:id="180" w:name="_Toc506479392"/>
      <w:r w:rsidRPr="00416B28">
        <w:rPr>
          <w:rFonts w:ascii="Arial" w:hAnsi="Arial" w:cs="Arial"/>
        </w:rPr>
        <w:t>2.-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14:paraId="263728D7" w14:textId="77777777" w:rsidR="00FB7500" w:rsidRPr="00416B28" w:rsidRDefault="00FB7500" w:rsidP="00233FE9">
      <w:pPr>
        <w:pStyle w:val="Ttulo2"/>
        <w:spacing w:line="240" w:lineRule="atLeast"/>
        <w:jc w:val="both"/>
        <w:rPr>
          <w:i w:val="0"/>
          <w:iCs w:val="0"/>
          <w:sz w:val="22"/>
          <w:szCs w:val="22"/>
        </w:rPr>
      </w:pPr>
      <w:bookmarkStart w:id="181" w:name="_Toc25149167"/>
      <w:r w:rsidRPr="00416B28">
        <w:rPr>
          <w:i w:val="0"/>
          <w:iCs w:val="0"/>
          <w:sz w:val="22"/>
          <w:szCs w:val="22"/>
        </w:rPr>
        <w:t>31.- Sucesión en el procedimiento</w:t>
      </w:r>
      <w:bookmarkEnd w:id="179"/>
      <w:bookmarkEnd w:id="180"/>
      <w:bookmarkEnd w:id="181"/>
    </w:p>
    <w:p w14:paraId="2D2692C1" w14:textId="77777777" w:rsidR="00FB7500" w:rsidRPr="00416B28" w:rsidRDefault="00FB7500" w:rsidP="00233FE9">
      <w:pPr>
        <w:spacing w:before="60" w:line="240" w:lineRule="atLeast"/>
        <w:jc w:val="both"/>
        <w:rPr>
          <w:rFonts w:ascii="Arial" w:hAnsi="Arial" w:cs="Arial"/>
        </w:rPr>
      </w:pPr>
      <w:bookmarkStart w:id="182" w:name="_Toc381986481"/>
      <w:r w:rsidRPr="00416B28">
        <w:rPr>
          <w:rFonts w:ascii="Arial" w:hAnsi="Arial"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14:paraId="3BD8B700" w14:textId="77777777" w:rsidR="00FB7500" w:rsidRPr="00416B28" w:rsidRDefault="00FB7500" w:rsidP="00233FE9">
      <w:pPr>
        <w:spacing w:before="60" w:line="240" w:lineRule="atLeast"/>
        <w:jc w:val="both"/>
        <w:rPr>
          <w:rFonts w:ascii="Arial" w:hAnsi="Arial" w:cs="Arial"/>
        </w:rPr>
      </w:pPr>
      <w:r w:rsidRPr="00416B28">
        <w:rPr>
          <w:rFonts w:ascii="Arial" w:hAnsi="Arial" w:cs="Arial"/>
        </w:rPr>
        <w:t>2.- Cuando las operaciones referidas en el apartado anterior se verifiquen en el seno de las uniones de empresas se estará a lo establecido en el artículo 69 de la LCSP.</w:t>
      </w:r>
    </w:p>
    <w:p w14:paraId="03F16062" w14:textId="77777777" w:rsidR="00FB7500" w:rsidRPr="00416B28" w:rsidRDefault="00FB7500" w:rsidP="00233FE9">
      <w:pPr>
        <w:pStyle w:val="Ttulo2"/>
        <w:spacing w:line="240" w:lineRule="atLeast"/>
        <w:jc w:val="both"/>
        <w:rPr>
          <w:i w:val="0"/>
          <w:iCs w:val="0"/>
          <w:sz w:val="22"/>
          <w:szCs w:val="22"/>
        </w:rPr>
      </w:pPr>
      <w:bookmarkStart w:id="183" w:name="_Toc25149168"/>
      <w:r w:rsidRPr="00416B28">
        <w:rPr>
          <w:i w:val="0"/>
          <w:iCs w:val="0"/>
          <w:sz w:val="22"/>
          <w:szCs w:val="22"/>
        </w:rPr>
        <w:t xml:space="preserve">32.- Decisión de no adjudicar o celebrar el contrato y desistimiento del procedimiento de adjudicación por </w:t>
      </w:r>
      <w:bookmarkEnd w:id="182"/>
      <w:r w:rsidRPr="00416B28">
        <w:rPr>
          <w:i w:val="0"/>
          <w:iCs w:val="0"/>
          <w:sz w:val="22"/>
          <w:szCs w:val="22"/>
        </w:rPr>
        <w:t>el órgano de contratación</w:t>
      </w:r>
      <w:bookmarkEnd w:id="183"/>
    </w:p>
    <w:p w14:paraId="5E0B39DC" w14:textId="77777777"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rPr>
        <w:t>1.- La decisión de no adjudicar o celebrar el contrato y el desistimiento del procedimiento de adjudicación en los términos del artículo 152 de la LCSP podrán acordarse por el órgano de contratación antes de la formalización, notificándolo a las licitadoras e informando también a la Comisión Europea cuando el contrato haya sido anunciado en el Diario Oficial de la Unión Europea.</w:t>
      </w:r>
    </w:p>
    <w:p w14:paraId="6FB797D8" w14:textId="77777777"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rPr>
        <w:t xml:space="preserve">2.- En ambos casos, se compensará a las candidatas aptas o licitadoras en la cantidad que, en su caso, se indique en el </w:t>
      </w:r>
      <w:hyperlink w:anchor="CC_26" w:history="1">
        <w:r w:rsidRPr="00416B28">
          <w:rPr>
            <w:rStyle w:val="Hipervnculo"/>
            <w:rFonts w:ascii="Arial" w:hAnsi="Arial" w:cs="Arial"/>
            <w:b/>
          </w:rPr>
          <w:t>apartado 2</w:t>
        </w:r>
        <w:r w:rsidR="00A97548" w:rsidRPr="00416B28">
          <w:rPr>
            <w:rStyle w:val="Hipervnculo"/>
            <w:rFonts w:ascii="Arial" w:hAnsi="Arial" w:cs="Arial"/>
            <w:b/>
          </w:rPr>
          <w:t>6</w:t>
        </w:r>
      </w:hyperlink>
      <w:r w:rsidRPr="00416B28">
        <w:rPr>
          <w:rFonts w:ascii="Arial" w:hAnsi="Arial" w:cs="Arial"/>
        </w:rPr>
        <w:t xml:space="preserve"> del cuadro de características del presente pliego.</w:t>
      </w:r>
    </w:p>
    <w:p w14:paraId="71491B06" w14:textId="77777777" w:rsidR="00FB7500" w:rsidRPr="00416B28" w:rsidRDefault="00FB7500" w:rsidP="00233FE9">
      <w:pPr>
        <w:pStyle w:val="Ttulo2"/>
        <w:spacing w:line="240" w:lineRule="atLeast"/>
        <w:jc w:val="both"/>
        <w:rPr>
          <w:i w:val="0"/>
          <w:iCs w:val="0"/>
          <w:sz w:val="22"/>
          <w:szCs w:val="22"/>
        </w:rPr>
      </w:pPr>
      <w:bookmarkStart w:id="184" w:name="_Toc463331554"/>
      <w:bookmarkStart w:id="185" w:name="_Toc506479393"/>
      <w:bookmarkStart w:id="186" w:name="_Toc25149169"/>
      <w:r w:rsidRPr="00416B28">
        <w:rPr>
          <w:i w:val="0"/>
          <w:iCs w:val="0"/>
          <w:sz w:val="22"/>
          <w:szCs w:val="22"/>
        </w:rPr>
        <w:t>33.- Adjudicación</w:t>
      </w:r>
      <w:bookmarkEnd w:id="184"/>
      <w:bookmarkEnd w:id="185"/>
      <w:bookmarkEnd w:id="186"/>
    </w:p>
    <w:p w14:paraId="1C9EA234" w14:textId="77777777" w:rsidR="00FB7500" w:rsidRPr="00416B28" w:rsidRDefault="00FB7500" w:rsidP="00172C92">
      <w:pPr>
        <w:pStyle w:val="Ttulo3"/>
        <w:spacing w:line="240" w:lineRule="atLeast"/>
        <w:jc w:val="both"/>
        <w:rPr>
          <w:sz w:val="22"/>
          <w:szCs w:val="22"/>
        </w:rPr>
      </w:pPr>
      <w:bookmarkStart w:id="187" w:name="_Toc463331555"/>
      <w:bookmarkStart w:id="188" w:name="_Toc506479394"/>
      <w:bookmarkStart w:id="189" w:name="_Toc25149170"/>
      <w:r w:rsidRPr="00416B28">
        <w:rPr>
          <w:sz w:val="22"/>
          <w:szCs w:val="22"/>
        </w:rPr>
        <w:t>33.1.- Clasificación de las ofertas y propuesta de adjudicación</w:t>
      </w:r>
      <w:bookmarkEnd w:id="187"/>
      <w:bookmarkEnd w:id="188"/>
      <w:bookmarkEnd w:id="189"/>
    </w:p>
    <w:p w14:paraId="0CC16376" w14:textId="77777777" w:rsidR="00FB7500" w:rsidRPr="00416B28" w:rsidRDefault="00FB7500" w:rsidP="00233FE9">
      <w:pPr>
        <w:autoSpaceDE w:val="0"/>
        <w:autoSpaceDN w:val="0"/>
        <w:adjustRightInd w:val="0"/>
        <w:spacing w:before="60" w:line="240" w:lineRule="atLeast"/>
        <w:jc w:val="both"/>
        <w:rPr>
          <w:rFonts w:ascii="Arial" w:hAnsi="Arial" w:cs="Arial"/>
          <w:shd w:val="clear" w:color="auto" w:fill="FFFFFF"/>
        </w:rPr>
      </w:pPr>
      <w:r w:rsidRPr="00416B28">
        <w:rPr>
          <w:rFonts w:ascii="Arial" w:hAnsi="Arial" w:cs="Arial"/>
        </w:rPr>
        <w:t xml:space="preserve">Una vez valoradas las ofertas, la mesa de contratación remitirá al órgano de contratación, junto con el acta, la correspondiente valoración y la propuesta de adjudicación en la que figurarán ordenadas las ofertas de forma decreciente, incluyendo la puntuación otorgada a cada una de ellas por aplicación de los criterios indicados en </w:t>
      </w:r>
      <w:r w:rsidRPr="00416B28">
        <w:rPr>
          <w:rFonts w:ascii="Arial" w:hAnsi="Arial" w:cs="Arial"/>
          <w:bCs/>
        </w:rPr>
        <w:t>el</w:t>
      </w:r>
      <w:r w:rsidRPr="00416B28">
        <w:rPr>
          <w:rFonts w:ascii="Arial" w:hAnsi="Arial" w:cs="Arial"/>
          <w:b/>
          <w:bCs/>
        </w:rPr>
        <w:t xml:space="preserve"> </w:t>
      </w:r>
      <w:hyperlink w:anchor="CC_19" w:history="1">
        <w:r w:rsidRPr="00416B28">
          <w:rPr>
            <w:rStyle w:val="Hipervnculo"/>
            <w:rFonts w:ascii="Arial" w:hAnsi="Arial" w:cs="Arial"/>
            <w:b/>
            <w:bCs/>
          </w:rPr>
          <w:t>apartado 1</w:t>
        </w:r>
        <w:r w:rsidR="00A97548" w:rsidRPr="00416B28">
          <w:rPr>
            <w:rStyle w:val="Hipervnculo"/>
            <w:rFonts w:ascii="Arial" w:hAnsi="Arial" w:cs="Arial"/>
            <w:b/>
            <w:bCs/>
          </w:rPr>
          <w:t>9</w:t>
        </w:r>
      </w:hyperlink>
      <w:r w:rsidRPr="00416B28">
        <w:rPr>
          <w:rFonts w:ascii="Arial" w:hAnsi="Arial" w:cs="Arial"/>
          <w:bCs/>
        </w:rPr>
        <w:t xml:space="preserve"> del cuadro de características,</w:t>
      </w:r>
      <w:r w:rsidRPr="00416B28">
        <w:rPr>
          <w:rFonts w:ascii="Arial" w:hAnsi="Arial" w:cs="Arial"/>
        </w:rPr>
        <w:t xml:space="preserve"> e identificando la que presente mejor relación calidad-precio.</w:t>
      </w:r>
    </w:p>
    <w:p w14:paraId="72114CAD" w14:textId="77777777"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rPr>
        <w:t>La propuesta de adjudicación del contrato no crea derecho alguno en favor de la licitadora propuesta, que no los adquirirá, frente a la entidad contratante, mientras no se haya formalizado el contrato.</w:t>
      </w:r>
    </w:p>
    <w:p w14:paraId="1CB78C80" w14:textId="77777777"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rPr>
        <w:t>Cuando el único criterio a considerar sea el precio, se entenderá que la mejor oferta es la que incorpora el precio más bajo.</w:t>
      </w:r>
    </w:p>
    <w:p w14:paraId="4895C385" w14:textId="77777777" w:rsidR="00FB7500" w:rsidRPr="00416B28" w:rsidRDefault="00FB7500" w:rsidP="00172C92">
      <w:pPr>
        <w:pStyle w:val="Ttulo3"/>
        <w:spacing w:line="240" w:lineRule="atLeast"/>
        <w:jc w:val="both"/>
        <w:rPr>
          <w:color w:val="000000"/>
          <w:sz w:val="22"/>
          <w:szCs w:val="22"/>
        </w:rPr>
      </w:pPr>
      <w:bookmarkStart w:id="190" w:name="_25.2.-_Presentación_de"/>
      <w:bookmarkStart w:id="191" w:name="_31.2.-_Presentación_de"/>
      <w:bookmarkStart w:id="192" w:name="Cl_33_2"/>
      <w:bookmarkStart w:id="193" w:name="_Toc463331556"/>
      <w:bookmarkStart w:id="194" w:name="_Toc506479395"/>
      <w:bookmarkStart w:id="195" w:name="_Toc25149171"/>
      <w:bookmarkEnd w:id="190"/>
      <w:bookmarkEnd w:id="191"/>
      <w:r w:rsidRPr="00416B28">
        <w:rPr>
          <w:color w:val="000000"/>
          <w:sz w:val="22"/>
          <w:szCs w:val="22"/>
        </w:rPr>
        <w:t xml:space="preserve">33.2.- </w:t>
      </w:r>
      <w:bookmarkEnd w:id="192"/>
      <w:r w:rsidRPr="00416B28">
        <w:rPr>
          <w:color w:val="000000"/>
          <w:sz w:val="22"/>
          <w:szCs w:val="22"/>
        </w:rPr>
        <w:t>Presentación de la documentación justificativa del cumplimiento de los requisitos previos por la licitadora que haya presentado la oferta con mejor relación calidad-precio</w:t>
      </w:r>
      <w:bookmarkEnd w:id="193"/>
      <w:bookmarkEnd w:id="194"/>
      <w:bookmarkEnd w:id="195"/>
    </w:p>
    <w:p w14:paraId="347AA7EC" w14:textId="77777777"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rPr>
        <w:t>1.- Aceptada la propuesta de la mesa por el órgano de contratación, los servicios correspondientes requerirán a la licitadora que haya presentado la mejor oferta para que, en el plazo de diez días hábiles a contar desde el siguiente a aquel en el que haya recibido el requerimiento, presente la documentación que se relaciona como necesaria para adjudicar el contrato.</w:t>
      </w:r>
    </w:p>
    <w:p w14:paraId="6088E412" w14:textId="77777777"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rPr>
        <w:t>Esta documentación será la siguiente:</w:t>
      </w:r>
    </w:p>
    <w:p w14:paraId="7EA2707C" w14:textId="77777777" w:rsidR="00FB7500" w:rsidRPr="00416B28" w:rsidRDefault="00FB7500" w:rsidP="00481EB2">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416B28">
        <w:rPr>
          <w:rFonts w:ascii="Arial" w:hAnsi="Arial" w:cs="Arial"/>
          <w:b/>
        </w:rPr>
        <w:t>Documentos que acrediten la capacidad de obrar y su ámbito de actividad</w:t>
      </w:r>
      <w:r w:rsidRPr="00416B28">
        <w:rPr>
          <w:rFonts w:ascii="Arial" w:hAnsi="Arial"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14:paraId="38C23F1B" w14:textId="77777777" w:rsidR="00FB7500" w:rsidRPr="00416B28" w:rsidRDefault="00FB7500" w:rsidP="00172C92">
      <w:pPr>
        <w:autoSpaceDE w:val="0"/>
        <w:autoSpaceDN w:val="0"/>
        <w:adjustRightInd w:val="0"/>
        <w:spacing w:before="60" w:line="240" w:lineRule="atLeast"/>
        <w:ind w:left="567"/>
        <w:jc w:val="both"/>
        <w:rPr>
          <w:rFonts w:ascii="Arial" w:hAnsi="Arial" w:cs="Arial"/>
        </w:rPr>
      </w:pPr>
      <w:r w:rsidRPr="00416B28">
        <w:rPr>
          <w:rFonts w:ascii="Arial" w:hAnsi="Arial"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14:paraId="0EFBC49B" w14:textId="77777777" w:rsidR="00FB7500" w:rsidRPr="00416B28" w:rsidRDefault="00FB7500" w:rsidP="00172C92">
      <w:pPr>
        <w:autoSpaceDE w:val="0"/>
        <w:autoSpaceDN w:val="0"/>
        <w:adjustRightInd w:val="0"/>
        <w:spacing w:before="60" w:line="240" w:lineRule="atLeast"/>
        <w:ind w:left="567"/>
        <w:jc w:val="both"/>
        <w:rPr>
          <w:rFonts w:ascii="Arial" w:hAnsi="Arial" w:cs="Arial"/>
        </w:rPr>
      </w:pPr>
      <w:r w:rsidRPr="00416B28">
        <w:rPr>
          <w:rFonts w:ascii="Arial" w:hAnsi="Arial" w:cs="Arial"/>
        </w:rPr>
        <w:t>Si la empresa fuera individual, mediante la presentación del documento nacional de identidad o documento que haga sus veces.</w:t>
      </w:r>
    </w:p>
    <w:p w14:paraId="6BB220F5" w14:textId="77777777" w:rsidR="00FB7500" w:rsidRPr="00416B28" w:rsidRDefault="00FB7500" w:rsidP="00481EB2">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416B28">
        <w:rPr>
          <w:rFonts w:ascii="Arial" w:hAnsi="Arial" w:cs="Arial"/>
          <w:b/>
        </w:rPr>
        <w:t xml:space="preserve">Documentos que acrediten, en su caso, la representación. </w:t>
      </w:r>
      <w:r w:rsidRPr="00416B28">
        <w:rPr>
          <w:rFonts w:ascii="Arial" w:hAnsi="Arial" w:cs="Arial"/>
        </w:rPr>
        <w:t>Las personas que comparezcan o firmen proposiciones en nombre de otra, presentarán copia del DNI, así como poder bastante al efecto.</w:t>
      </w:r>
    </w:p>
    <w:p w14:paraId="2BA74F1E" w14:textId="77777777" w:rsidR="00FB7500" w:rsidRPr="00416B28" w:rsidRDefault="00FB7500" w:rsidP="00172C92">
      <w:pPr>
        <w:autoSpaceDE w:val="0"/>
        <w:autoSpaceDN w:val="0"/>
        <w:adjustRightInd w:val="0"/>
        <w:spacing w:before="60" w:line="240" w:lineRule="atLeast"/>
        <w:ind w:left="567"/>
        <w:jc w:val="both"/>
        <w:rPr>
          <w:rFonts w:ascii="Arial" w:hAnsi="Arial" w:cs="Arial"/>
        </w:rPr>
      </w:pPr>
      <w:r w:rsidRPr="00416B28">
        <w:rPr>
          <w:rFonts w:ascii="Arial" w:hAnsi="Arial" w:cs="Arial"/>
        </w:rPr>
        <w:t>En caso de que la persona representante no posea DNI, deberá presentar fotocopia, legitimada notarialmente o compulsada por el órgano administrativo competente, del documento que lo sustituya reglamentariamente.</w:t>
      </w:r>
    </w:p>
    <w:p w14:paraId="4C92EBF8" w14:textId="77777777" w:rsidR="00FB7500" w:rsidRPr="00416B28" w:rsidRDefault="00FB7500" w:rsidP="00172C92">
      <w:pPr>
        <w:spacing w:before="60" w:line="240" w:lineRule="atLeast"/>
        <w:ind w:left="567"/>
        <w:jc w:val="both"/>
        <w:rPr>
          <w:rFonts w:ascii="Arial" w:hAnsi="Arial" w:cs="Arial"/>
        </w:rPr>
      </w:pPr>
      <w:r w:rsidRPr="00416B28">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14:paraId="3B735A2B" w14:textId="77777777" w:rsidR="00FB7500" w:rsidRPr="00416B28" w:rsidRDefault="00FB7500" w:rsidP="00481EB2">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416B28">
        <w:rPr>
          <w:rFonts w:ascii="Arial" w:hAnsi="Arial" w:cs="Arial"/>
          <w:b/>
        </w:rPr>
        <w:t>Solvencia económica- financiera y técnica o profesional.</w:t>
      </w:r>
      <w:r w:rsidRPr="00416B28">
        <w:rPr>
          <w:rFonts w:ascii="Arial" w:hAnsi="Arial"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416B28">
          <w:rPr>
            <w:rStyle w:val="Hipervnculo"/>
            <w:rFonts w:ascii="Arial" w:hAnsi="Arial" w:cs="Arial"/>
            <w:b/>
          </w:rPr>
          <w:t>apartado 14</w:t>
        </w:r>
      </w:hyperlink>
      <w:r w:rsidRPr="00416B28">
        <w:rPr>
          <w:rFonts w:ascii="Arial" w:hAnsi="Arial" w:cs="Arial"/>
        </w:rPr>
        <w:t xml:space="preserve"> del cuadro de características.</w:t>
      </w:r>
    </w:p>
    <w:p w14:paraId="5356EBA0" w14:textId="77777777" w:rsidR="00FB7500" w:rsidRPr="00416B28" w:rsidRDefault="00FB7500" w:rsidP="00172C92">
      <w:pPr>
        <w:autoSpaceDE w:val="0"/>
        <w:autoSpaceDN w:val="0"/>
        <w:adjustRightInd w:val="0"/>
        <w:spacing w:before="60" w:line="240" w:lineRule="atLeast"/>
        <w:ind w:left="567"/>
        <w:jc w:val="both"/>
        <w:rPr>
          <w:rFonts w:ascii="Arial" w:hAnsi="Arial" w:cs="Arial"/>
        </w:rPr>
      </w:pPr>
      <w:r w:rsidRPr="00416B28">
        <w:rPr>
          <w:rFonts w:ascii="Arial" w:hAnsi="Arial" w:cs="Arial"/>
        </w:rPr>
        <w:t>En las Uniones Temporales de Empresas, a efectos de determinación de su solvencia, se acumularán las características de cada una de las integrantes de la misma (art  24.1 del RGLCAP).</w:t>
      </w:r>
    </w:p>
    <w:p w14:paraId="489A4852" w14:textId="77777777" w:rsidR="00FB7500" w:rsidRPr="00416B28" w:rsidRDefault="00FB7500" w:rsidP="00172C92">
      <w:pPr>
        <w:autoSpaceDE w:val="0"/>
        <w:autoSpaceDN w:val="0"/>
        <w:adjustRightInd w:val="0"/>
        <w:spacing w:before="60" w:line="240" w:lineRule="atLeast"/>
        <w:ind w:left="567"/>
        <w:jc w:val="both"/>
        <w:rPr>
          <w:rFonts w:ascii="Arial" w:hAnsi="Arial" w:cs="Arial"/>
        </w:rPr>
      </w:pPr>
      <w:r w:rsidRPr="00416B28">
        <w:rPr>
          <w:rFonts w:ascii="Arial" w:hAnsi="Arial"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416B28">
          <w:rPr>
            <w:rStyle w:val="Hipervnculo"/>
            <w:rFonts w:ascii="Arial" w:hAnsi="Arial" w:cs="Arial"/>
            <w:b/>
          </w:rPr>
          <w:t>apartado 14</w:t>
        </w:r>
      </w:hyperlink>
      <w:r w:rsidRPr="00416B28">
        <w:rPr>
          <w:rFonts w:ascii="Arial" w:hAnsi="Arial" w:cs="Arial"/>
        </w:rPr>
        <w:t xml:space="preserve"> del cuadro de características.</w:t>
      </w:r>
    </w:p>
    <w:p w14:paraId="61D53A8B" w14:textId="77777777" w:rsidR="00FB7500" w:rsidRPr="00416B28" w:rsidRDefault="00FB7500" w:rsidP="00172C92">
      <w:pPr>
        <w:spacing w:before="60" w:line="240" w:lineRule="atLeast"/>
        <w:ind w:left="567"/>
        <w:jc w:val="both"/>
        <w:rPr>
          <w:rFonts w:ascii="Arial" w:hAnsi="Arial" w:cs="Arial"/>
        </w:rPr>
      </w:pPr>
      <w:r w:rsidRPr="00416B28">
        <w:rPr>
          <w:rFonts w:ascii="Arial" w:hAnsi="Arial"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14:paraId="4C33CEA5" w14:textId="77777777" w:rsidR="00FB7500" w:rsidRPr="00416B28" w:rsidRDefault="00FB7500" w:rsidP="00172C92">
      <w:pPr>
        <w:spacing w:before="60" w:line="240" w:lineRule="atLeast"/>
        <w:ind w:left="567"/>
        <w:jc w:val="both"/>
        <w:rPr>
          <w:rFonts w:ascii="Arial" w:hAnsi="Arial" w:cs="Arial"/>
        </w:rPr>
      </w:pPr>
      <w:r w:rsidRPr="00416B28">
        <w:rPr>
          <w:rFonts w:ascii="Arial" w:hAnsi="Arial" w:cs="Aria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14:paraId="7A8B7C36" w14:textId="77777777" w:rsidR="00FB7500" w:rsidRPr="00416B28" w:rsidRDefault="00FB7500" w:rsidP="00172C92">
      <w:pPr>
        <w:autoSpaceDE w:val="0"/>
        <w:autoSpaceDN w:val="0"/>
        <w:adjustRightInd w:val="0"/>
        <w:spacing w:before="60" w:line="240" w:lineRule="atLeast"/>
        <w:ind w:left="567"/>
        <w:jc w:val="both"/>
        <w:rPr>
          <w:rFonts w:ascii="Arial" w:hAnsi="Arial" w:cs="Arial"/>
        </w:rPr>
      </w:pPr>
      <w:r w:rsidRPr="00416B28">
        <w:rPr>
          <w:rFonts w:ascii="Arial" w:hAnsi="Arial" w:cs="Arial"/>
        </w:rPr>
        <w:t>Los documentos a que se refiere el apartado anterior deberán indicar las referencias que hayan permitido la inscripción del empresario o empresaria en la lista o la expedición de la certificación, así como la clasificación obtenida.</w:t>
      </w:r>
    </w:p>
    <w:p w14:paraId="54290F83" w14:textId="77777777" w:rsidR="00FB7500" w:rsidRPr="00416B28" w:rsidRDefault="00FB7500" w:rsidP="00481EB2">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416B28">
        <w:rPr>
          <w:rFonts w:ascii="Arial" w:hAnsi="Arial" w:cs="Arial"/>
          <w:b/>
        </w:rPr>
        <w:t xml:space="preserve">La acreditación de la habilitación empresarial o profesional para la realización de la prestación objeto del contrato. </w:t>
      </w:r>
      <w:r w:rsidRPr="00416B28">
        <w:rPr>
          <w:rFonts w:ascii="Arial" w:hAnsi="Arial"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14:paraId="46450402" w14:textId="77777777" w:rsidR="00FB7500" w:rsidRPr="00416B28" w:rsidRDefault="00FB7500" w:rsidP="00481EB2">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416B28">
        <w:rPr>
          <w:rFonts w:ascii="Arial" w:hAnsi="Arial" w:cs="Arial"/>
        </w:rPr>
        <w:t xml:space="preserve">La aportación de la </w:t>
      </w:r>
      <w:r w:rsidRPr="00416B28">
        <w:rPr>
          <w:rFonts w:ascii="Arial" w:hAnsi="Arial" w:cs="Arial"/>
          <w:b/>
        </w:rPr>
        <w:t>documentación justificativa de que dispone efectivamente de los medios personales y materiales</w:t>
      </w:r>
      <w:r w:rsidRPr="00416B28">
        <w:rPr>
          <w:rFonts w:ascii="Arial" w:hAnsi="Arial" w:cs="Arial"/>
        </w:rPr>
        <w:t xml:space="preserve"> con los perfiles y especificaciones que se indican en el </w:t>
      </w:r>
      <w:hyperlink w:anchor="CC_15" w:history="1">
        <w:r w:rsidRPr="00416B28">
          <w:rPr>
            <w:rStyle w:val="Hipervnculo"/>
            <w:rFonts w:ascii="Arial" w:hAnsi="Arial" w:cs="Arial"/>
            <w:b/>
          </w:rPr>
          <w:t>apartado 15</w:t>
        </w:r>
      </w:hyperlink>
      <w:r w:rsidRPr="00416B28">
        <w:rPr>
          <w:rFonts w:ascii="Arial" w:hAnsi="Arial" w:cs="Arial"/>
        </w:rPr>
        <w:t xml:space="preserve"> del cuadro de características.</w:t>
      </w:r>
    </w:p>
    <w:p w14:paraId="60B79E63" w14:textId="77777777" w:rsidR="00FB7500" w:rsidRPr="00416B28" w:rsidRDefault="00FB7500" w:rsidP="00481EB2">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416B28">
        <w:rPr>
          <w:rFonts w:ascii="Arial" w:hAnsi="Arial" w:cs="Arial"/>
          <w:b/>
        </w:rPr>
        <w:t>La acreditación de la solvencia mediante medios externos</w:t>
      </w:r>
      <w:r w:rsidRPr="00416B28">
        <w:rPr>
          <w:rFonts w:ascii="Arial" w:hAnsi="Arial" w:cs="Arial"/>
        </w:rPr>
        <w:t xml:space="preserve"> (art. 75 de la LCSP), exigirá demostrar que para la ejecución del contrato dispone efectivamente de esos medios humanos y materiales mediante la presentación del compromiso por escrito de las entidades externas.</w:t>
      </w:r>
    </w:p>
    <w:p w14:paraId="7F4417C0" w14:textId="77777777" w:rsidR="00FB7500" w:rsidRPr="00416B28" w:rsidRDefault="00FB7500" w:rsidP="00172C92">
      <w:pPr>
        <w:autoSpaceDE w:val="0"/>
        <w:autoSpaceDN w:val="0"/>
        <w:adjustRightInd w:val="0"/>
        <w:spacing w:before="60" w:line="240" w:lineRule="atLeast"/>
        <w:ind w:left="567"/>
        <w:jc w:val="both"/>
        <w:rPr>
          <w:rFonts w:ascii="Arial" w:hAnsi="Arial" w:cs="Arial"/>
        </w:rPr>
      </w:pPr>
      <w:r w:rsidRPr="00416B28">
        <w:rPr>
          <w:rFonts w:ascii="Arial" w:hAnsi="Arial" w:cs="Arial"/>
        </w:rPr>
        <w:t>La licitadora ejecutará el contrato con los mismos medios que ha aportado para acreditar su solvencia. Solo podrá sustituirlos, por causas imprevisibles, por otros medios que acrediten solvencia equivalente y con la correspondiente autorización de la entidad contratante.</w:t>
      </w:r>
    </w:p>
    <w:p w14:paraId="72500E24" w14:textId="77777777" w:rsidR="00FB7500" w:rsidRPr="00416B28" w:rsidRDefault="00FB7500" w:rsidP="00481EB2">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416B28">
        <w:rPr>
          <w:rFonts w:ascii="Arial" w:hAnsi="Arial" w:cs="Arial"/>
          <w:b/>
        </w:rPr>
        <w:t>Certificados de cumplimiento</w:t>
      </w:r>
      <w:r w:rsidRPr="00416B28">
        <w:rPr>
          <w:rFonts w:ascii="Arial" w:hAnsi="Arial" w:cs="Arial"/>
        </w:rPr>
        <w:t xml:space="preserve"> </w:t>
      </w:r>
      <w:r w:rsidRPr="00416B28">
        <w:rPr>
          <w:rFonts w:ascii="Arial" w:hAnsi="Arial" w:cs="Arial"/>
          <w:b/>
        </w:rPr>
        <w:t xml:space="preserve">de las normas de gestión medio ambiental y de garantía de la calidad. </w:t>
      </w:r>
      <w:r w:rsidRPr="00416B28">
        <w:rPr>
          <w:rFonts w:ascii="Arial" w:hAnsi="Arial" w:cs="Arial"/>
        </w:rPr>
        <w:t xml:space="preserve">Si así se prevé en el </w:t>
      </w:r>
      <w:hyperlink w:anchor="CC_14" w:history="1">
        <w:r w:rsidRPr="00416B28">
          <w:rPr>
            <w:rStyle w:val="Hipervnculo"/>
            <w:rFonts w:ascii="Arial" w:hAnsi="Arial" w:cs="Arial"/>
            <w:b/>
          </w:rPr>
          <w:t>apartado 14</w:t>
        </w:r>
      </w:hyperlink>
      <w:r w:rsidRPr="00416B28">
        <w:rPr>
          <w:rFonts w:ascii="Arial" w:hAnsi="Arial" w:cs="Arial"/>
        </w:rPr>
        <w:t xml:space="preserve"> del cuadro de características, y conforme a lo allí indicado.</w:t>
      </w:r>
    </w:p>
    <w:p w14:paraId="043B82C7" w14:textId="77777777" w:rsidR="00FB7500" w:rsidRPr="00416B28" w:rsidRDefault="00FB7500" w:rsidP="00481EB2">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416B28">
        <w:rPr>
          <w:rFonts w:ascii="Arial" w:hAnsi="Arial" w:cs="Arial"/>
          <w:b/>
        </w:rPr>
        <w:t>Certificados acreditativos de encontrarse al corriente en sus obligaciones tributarias y con la Seguridad Social</w:t>
      </w:r>
      <w:r w:rsidRPr="00416B28">
        <w:rPr>
          <w:rFonts w:ascii="Arial" w:hAnsi="Arial" w:cs="Arial"/>
        </w:rPr>
        <w:t>. En el caso de que la licitadora deba tributar en varios territorios, deberá aportar los certificados emitidos por todas y cada una de las Administraciones competentes. Podrá autorizar al órgano gestor del contrato para recabar el certificado correspondiente a la Diputación Foral de Gipuzkoa y el de la Tesorería General de la Seguridad Social.</w:t>
      </w:r>
    </w:p>
    <w:p w14:paraId="7A14BDF8" w14:textId="373B7933" w:rsidR="00FB7500" w:rsidRPr="00416B28" w:rsidRDefault="005B755A" w:rsidP="00481EB2">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416B28">
        <w:rPr>
          <w:rFonts w:ascii="Arial" w:hAnsi="Arial" w:cs="Arial"/>
        </w:rPr>
        <w:t xml:space="preserve">Las empresas de más de 50 trabajadoras o trabajadores deberán presentar la </w:t>
      </w:r>
      <w:r w:rsidRPr="00416B28">
        <w:rPr>
          <w:rFonts w:ascii="Arial" w:hAnsi="Arial" w:cs="Arial"/>
          <w:b/>
          <w:bCs/>
        </w:rPr>
        <w:t>documentación justificativa de contar con un plan de igualdad</w:t>
      </w:r>
      <w:r w:rsidRPr="00416B28">
        <w:rPr>
          <w:rFonts w:ascii="Arial" w:hAnsi="Arial" w:cs="Arial"/>
        </w:rPr>
        <w:t xml:space="preserve"> en aplicación de lo dispuesto en el artículo 71.1.d) de la LCSP</w:t>
      </w:r>
      <w:r w:rsidR="00FB7500" w:rsidRPr="00416B28">
        <w:rPr>
          <w:rFonts w:ascii="Arial" w:hAnsi="Arial" w:cs="Arial"/>
        </w:rPr>
        <w:t>.</w:t>
      </w:r>
    </w:p>
    <w:p w14:paraId="08C8BD59" w14:textId="77777777" w:rsidR="00FB7500" w:rsidRPr="00416B28" w:rsidRDefault="00FB7500" w:rsidP="00481EB2">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416B28">
        <w:rPr>
          <w:rFonts w:ascii="Arial" w:hAnsi="Arial" w:cs="Arial"/>
          <w:b/>
        </w:rPr>
        <w:t>Documentación acreditativa del número de personas trabajadoras con discapacidad</w:t>
      </w:r>
      <w:r w:rsidRPr="00416B28">
        <w:rPr>
          <w:rFonts w:ascii="Arial" w:hAnsi="Arial"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14:paraId="1814A254" w14:textId="77777777" w:rsidR="00FB7500" w:rsidRPr="00416B28" w:rsidRDefault="00FB7500" w:rsidP="00481EB2">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416B28">
        <w:rPr>
          <w:rFonts w:ascii="Arial" w:hAnsi="Arial" w:cs="Arial"/>
          <w:b/>
        </w:rPr>
        <w:t>Cuando se ejerzan actividades sujetas al Impuesto sobre Actividades Económicas</w:t>
      </w:r>
      <w:r w:rsidRPr="00416B28">
        <w:rPr>
          <w:rFonts w:ascii="Arial" w:hAnsi="Arial" w:cs="Arial"/>
        </w:rPr>
        <w:t>: alta referida al ejercicio corriente, o último recibo, junto con una declaración responsable de no haberse dado de baja en la matrícula del citado Impuesto y, en su caso, declaración responsable de encontrarse exento.</w:t>
      </w:r>
    </w:p>
    <w:p w14:paraId="6AA41D52" w14:textId="77777777" w:rsidR="00FB7500" w:rsidRPr="00416B28" w:rsidRDefault="00FB7500" w:rsidP="00481EB2">
      <w:pPr>
        <w:numPr>
          <w:ilvl w:val="0"/>
          <w:numId w:val="4"/>
        </w:numPr>
        <w:tabs>
          <w:tab w:val="clear" w:pos="786"/>
          <w:tab w:val="num" w:pos="567"/>
        </w:tabs>
        <w:spacing w:before="60" w:line="240" w:lineRule="atLeast"/>
        <w:ind w:left="567" w:hanging="283"/>
        <w:jc w:val="both"/>
        <w:rPr>
          <w:rFonts w:ascii="Arial" w:hAnsi="Arial" w:cs="Arial"/>
        </w:rPr>
      </w:pPr>
      <w:r w:rsidRPr="00416B28">
        <w:rPr>
          <w:rFonts w:ascii="Arial" w:hAnsi="Arial" w:cs="Arial"/>
        </w:rPr>
        <w:t xml:space="preserve">La constitución de la </w:t>
      </w:r>
      <w:r w:rsidRPr="00416B28">
        <w:rPr>
          <w:rFonts w:ascii="Arial" w:hAnsi="Arial" w:cs="Arial"/>
          <w:b/>
        </w:rPr>
        <w:t>garantía definitiva</w:t>
      </w:r>
      <w:r w:rsidRPr="00416B28">
        <w:rPr>
          <w:rFonts w:ascii="Arial" w:hAnsi="Arial" w:cs="Arial"/>
        </w:rPr>
        <w:t xml:space="preserve"> que, en su caso, sea procedente (ver modelo de aval en el </w:t>
      </w:r>
      <w:hyperlink w:anchor="Anx_7" w:history="1">
        <w:r w:rsidRPr="00416B28">
          <w:rPr>
            <w:rStyle w:val="Hipervnculo"/>
            <w:rFonts w:ascii="Arial" w:hAnsi="Arial" w:cs="Arial"/>
            <w:b/>
          </w:rPr>
          <w:t>Anexo VII</w:t>
        </w:r>
      </w:hyperlink>
      <w:r w:rsidRPr="00416B28">
        <w:rPr>
          <w:rFonts w:ascii="Arial" w:hAnsi="Arial" w:cs="Arial"/>
        </w:rPr>
        <w:t>).</w:t>
      </w:r>
    </w:p>
    <w:p w14:paraId="3505C475" w14:textId="77777777" w:rsidR="00FB7500" w:rsidRPr="00416B28" w:rsidRDefault="00FB7500" w:rsidP="00233FE9">
      <w:pPr>
        <w:tabs>
          <w:tab w:val="num" w:pos="567"/>
        </w:tabs>
        <w:spacing w:before="60" w:line="240" w:lineRule="atLeast"/>
        <w:jc w:val="both"/>
        <w:rPr>
          <w:rFonts w:ascii="Arial" w:hAnsi="Arial" w:cs="Arial"/>
          <w:spacing w:val="-2"/>
        </w:rPr>
      </w:pPr>
      <w:r w:rsidRPr="00416B28">
        <w:rPr>
          <w:rFonts w:ascii="Arial" w:hAnsi="Arial" w:cs="Arial"/>
        </w:rPr>
        <w:t>2.- No obstante lo anterior, la presentación del certificado de inscripción en el Registro de Licitadores y Empresas Clasificadas de la Comunidad Autónoma del País Vasco</w:t>
      </w:r>
      <w:r w:rsidRPr="00416B28">
        <w:rPr>
          <w:rFonts w:ascii="Arial" w:hAnsi="Arial" w:cs="Arial"/>
          <w:spacing w:val="-2"/>
        </w:rPr>
        <w:t xml:space="preserve"> dispensará a la empresa licitadora, a tenor de lo en él reflejado y salvo prueba en contrario, de presentar los documentos acreditativos de las circunstancias cuya inscripción consta en el registro.</w:t>
      </w:r>
    </w:p>
    <w:p w14:paraId="394E8509" w14:textId="77777777" w:rsidR="00FB7500" w:rsidRPr="00416B28" w:rsidRDefault="00FB7500" w:rsidP="00233FE9">
      <w:pPr>
        <w:tabs>
          <w:tab w:val="num" w:pos="567"/>
        </w:tabs>
        <w:spacing w:before="60" w:line="240" w:lineRule="atLeast"/>
        <w:jc w:val="both"/>
        <w:rPr>
          <w:rFonts w:ascii="Arial" w:hAnsi="Arial" w:cs="Arial"/>
        </w:rPr>
      </w:pPr>
      <w:r w:rsidRPr="00416B28">
        <w:rPr>
          <w:rFonts w:ascii="Arial" w:hAnsi="Arial"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14:paraId="14527D85" w14:textId="77777777" w:rsidR="00FB7500" w:rsidRPr="00416B28" w:rsidRDefault="00FB7500" w:rsidP="00233FE9">
      <w:pPr>
        <w:tabs>
          <w:tab w:val="num" w:pos="567"/>
        </w:tabs>
        <w:spacing w:before="60" w:line="240" w:lineRule="atLeast"/>
        <w:jc w:val="both"/>
        <w:rPr>
          <w:rFonts w:ascii="Arial" w:hAnsi="Arial" w:cs="Arial"/>
        </w:rPr>
      </w:pPr>
      <w:r w:rsidRPr="00416B28">
        <w:rPr>
          <w:rFonts w:ascii="Arial" w:hAnsi="Arial" w:cs="Arial"/>
        </w:rPr>
        <w:t>Los certificados deberán acompañarse de una declaración responsable en la que se manifieste que las circunstancias reflejadas en el certificado no han experimentado variación.</w:t>
      </w:r>
    </w:p>
    <w:p w14:paraId="3BA6033A" w14:textId="77777777" w:rsidR="00FB7500" w:rsidRPr="00416B28" w:rsidRDefault="00FB7500" w:rsidP="00233FE9">
      <w:pPr>
        <w:tabs>
          <w:tab w:val="num" w:pos="567"/>
        </w:tabs>
        <w:spacing w:before="60" w:line="240" w:lineRule="atLeast"/>
        <w:jc w:val="both"/>
        <w:rPr>
          <w:rFonts w:ascii="Arial" w:hAnsi="Arial" w:cs="Arial"/>
        </w:rPr>
      </w:pPr>
      <w:r w:rsidRPr="00416B28">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14:paraId="6AD68C7A" w14:textId="77777777" w:rsidR="00FB7500" w:rsidRPr="00416B28" w:rsidRDefault="00FB7500" w:rsidP="00233FE9">
      <w:pPr>
        <w:spacing w:before="60" w:line="240" w:lineRule="atLeast"/>
        <w:jc w:val="both"/>
        <w:rPr>
          <w:rFonts w:ascii="Arial" w:hAnsi="Arial" w:cs="Arial"/>
        </w:rPr>
      </w:pPr>
      <w:r w:rsidRPr="00416B28">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14:paraId="43D81E4E" w14:textId="77777777" w:rsidR="00FB7500" w:rsidRPr="00416B28" w:rsidRDefault="00FB7500" w:rsidP="00233FE9">
      <w:pPr>
        <w:autoSpaceDE w:val="0"/>
        <w:autoSpaceDN w:val="0"/>
        <w:adjustRightInd w:val="0"/>
        <w:spacing w:before="60" w:line="240" w:lineRule="atLeast"/>
        <w:jc w:val="both"/>
        <w:rPr>
          <w:rFonts w:ascii="Arial" w:hAnsi="Arial" w:cs="Arial"/>
          <w:shd w:val="clear" w:color="auto" w:fill="FFFFFF"/>
        </w:rPr>
      </w:pPr>
      <w:r w:rsidRPr="00416B28">
        <w:rPr>
          <w:rFonts w:ascii="Arial" w:hAnsi="Arial"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416B28">
        <w:rPr>
          <w:rFonts w:ascii="Arial" w:hAnsi="Arial" w:cs="Arial"/>
          <w:shd w:val="clear" w:color="auto" w:fill="FFFFFF"/>
        </w:rPr>
        <w:t>a exigirle el importe del 3 % del presupuesto base de licitación, IVA excluido, en concepto de penalidad, que se hará efectivo en primer lugar contra la garantía provisional, si se hubiera constituido.</w:t>
      </w:r>
    </w:p>
    <w:p w14:paraId="550F6516" w14:textId="77777777"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shd w:val="clear" w:color="auto" w:fill="FFFFFF"/>
        </w:rPr>
        <w:t>En el supuesto señalado en el párrafo anterior</w:t>
      </w:r>
      <w:r w:rsidRPr="00416B28">
        <w:rPr>
          <w:rFonts w:ascii="Arial" w:hAnsi="Arial" w:cs="Arial"/>
        </w:rPr>
        <w:t xml:space="preserve"> se procederá a recabar la misma documentación a la licitadora siguiente, por el orden en que hayan quedado clasificadas las ofertas (art. 150.2 de la LCSP).</w:t>
      </w:r>
    </w:p>
    <w:p w14:paraId="4AA5D329" w14:textId="77777777"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rPr>
        <w:t>4.- La licitadora que no cumplimente lo establecido en esta cláusula dentro del plazo señalado mediando dolo, culpa o negligencia podrá ser declarada en prohibición de contratar según lo previsto en el artículo 71.2 a) de la LCSP.</w:t>
      </w:r>
    </w:p>
    <w:p w14:paraId="56A2A163" w14:textId="77777777" w:rsidR="00FB7500" w:rsidRPr="00416B28" w:rsidRDefault="00FB7500" w:rsidP="00233FE9">
      <w:pPr>
        <w:pStyle w:val="Ttulo3"/>
        <w:spacing w:line="240" w:lineRule="atLeast"/>
        <w:jc w:val="both"/>
        <w:rPr>
          <w:color w:val="000000"/>
          <w:sz w:val="22"/>
          <w:szCs w:val="22"/>
        </w:rPr>
      </w:pPr>
      <w:bookmarkStart w:id="196" w:name="_Toc463331557"/>
      <w:bookmarkStart w:id="197" w:name="_Toc506479396"/>
      <w:bookmarkStart w:id="198" w:name="_Toc25149172"/>
      <w:r w:rsidRPr="00416B28">
        <w:rPr>
          <w:color w:val="000000"/>
          <w:sz w:val="22"/>
          <w:szCs w:val="22"/>
        </w:rPr>
        <w:t>33.3.- Garantía definitiva</w:t>
      </w:r>
      <w:bookmarkEnd w:id="196"/>
      <w:bookmarkEnd w:id="197"/>
      <w:bookmarkEnd w:id="198"/>
    </w:p>
    <w:p w14:paraId="38163678" w14:textId="77777777" w:rsidR="00FB7500" w:rsidRPr="00416B28" w:rsidRDefault="00FB7500" w:rsidP="00911770">
      <w:pPr>
        <w:autoSpaceDE w:val="0"/>
        <w:autoSpaceDN w:val="0"/>
        <w:adjustRightInd w:val="0"/>
        <w:spacing w:before="60" w:line="240" w:lineRule="atLeast"/>
        <w:jc w:val="both"/>
        <w:rPr>
          <w:rFonts w:ascii="Arial" w:hAnsi="Arial" w:cs="Arial"/>
        </w:rPr>
      </w:pPr>
      <w:r w:rsidRPr="00416B28">
        <w:rPr>
          <w:rFonts w:ascii="Arial" w:hAnsi="Arial" w:cs="Arial"/>
        </w:rPr>
        <w:t xml:space="preserve">1.- La licitadora que presente la mejor oferta, de conformidad con lo dispuesto en el artículo 145 de la LCSP, deberá constituir a disposición del órgano de contratación una garantía definitiva. </w:t>
      </w:r>
      <w:r w:rsidR="00B61357" w:rsidRPr="00416B28">
        <w:rPr>
          <w:rFonts w:ascii="Arial" w:hAnsi="Arial" w:cs="Arial"/>
        </w:rPr>
        <w:t xml:space="preserve">Su cuantía será igual al 5 % del importe del precio final ofertado por la licitadora o del presupuesto base de licitación cuando el contrato se formule en función de precios unitarios, excluido el Impuesto sobre el Valor Añadido. </w:t>
      </w:r>
      <w:r w:rsidRPr="00416B28">
        <w:rPr>
          <w:rFonts w:ascii="Arial" w:hAnsi="Arial" w:cs="Arial"/>
        </w:rPr>
        <w:t>La constitución de esta garantía deberá ser acreditada en el plazo de diez días hábiles a contar desde el siguiente a aquel en que hubiera recibido el requerimiento del artículo 150.2 de la LCSP.</w:t>
      </w:r>
    </w:p>
    <w:p w14:paraId="47347BD3" w14:textId="77777777"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rPr>
        <w:t xml:space="preserve">2.- La garantía definitiva que figura en el </w:t>
      </w:r>
      <w:hyperlink w:anchor="CC_18" w:history="1">
        <w:r w:rsidRPr="00416B28">
          <w:rPr>
            <w:rStyle w:val="Hipervnculo"/>
            <w:rFonts w:ascii="Arial" w:hAnsi="Arial" w:cs="Arial"/>
            <w:b/>
          </w:rPr>
          <w:t>apartado 1</w:t>
        </w:r>
        <w:r w:rsidR="00A97548" w:rsidRPr="00416B28">
          <w:rPr>
            <w:rStyle w:val="Hipervnculo"/>
            <w:rFonts w:ascii="Arial" w:hAnsi="Arial" w:cs="Arial"/>
            <w:b/>
          </w:rPr>
          <w:t>8</w:t>
        </w:r>
      </w:hyperlink>
      <w:r w:rsidRPr="00416B28">
        <w:rPr>
          <w:rFonts w:ascii="Arial" w:hAnsi="Arial" w:cs="Arial"/>
        </w:rPr>
        <w:t xml:space="preserve"> del cuadro de características podrá constituirse en cualquiera de las formas previstas en los artículos 108 de la LCSP y 55 y siguientes del RGLCAP. De no cumplirse este requisito por causas imputables a la empresa adjudicataria, la entidad contratante no efectuará la adjudicación a su favor.</w:t>
      </w:r>
    </w:p>
    <w:p w14:paraId="437F2C83" w14:textId="77777777" w:rsidR="00FB7500" w:rsidRPr="00416B28" w:rsidRDefault="00FB7500" w:rsidP="00911770">
      <w:pPr>
        <w:autoSpaceDE w:val="0"/>
        <w:autoSpaceDN w:val="0"/>
        <w:adjustRightInd w:val="0"/>
        <w:spacing w:before="60" w:line="240" w:lineRule="atLeast"/>
        <w:jc w:val="both"/>
        <w:rPr>
          <w:rFonts w:ascii="Arial" w:hAnsi="Arial" w:cs="Arial"/>
        </w:rPr>
      </w:pPr>
      <w:r w:rsidRPr="00416B28">
        <w:rPr>
          <w:rFonts w:ascii="Arial" w:hAnsi="Arial" w:cs="Arial"/>
        </w:rPr>
        <w:t>3.- Si así se prevé en el citado apartado del cuadro de características, podrá constituirse mediante retención en el precio.</w:t>
      </w:r>
    </w:p>
    <w:p w14:paraId="00DB75C9" w14:textId="77777777"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rPr>
        <w:t>En caso de constituirse mediante retención en el precio, la garantía definitiva será repercutida a la contratista, previa autorización expresa, deduciéndose su importe de la primera factura y sucesivas hasta alcanzar la totalidad de la misma.</w:t>
      </w:r>
    </w:p>
    <w:p w14:paraId="7E424B79" w14:textId="77777777"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rPr>
        <w:t>4.- En caso de que se hagan efectivas sobre esta garantía las penalidades o indemnizaciones exigibles a la contratista, esta deberá reponer o ampliar aquella en la cuantía que corresponda en el plazo de quince días naturales desde la ejecución, incurriendo en caso contrario en causa de resolución.</w:t>
      </w:r>
    </w:p>
    <w:p w14:paraId="50566EA6" w14:textId="77777777"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rPr>
        <w:t>5.- Cuando como consecuencia de una modificación del contrato experimente variación su precio, deberá reajustarse la garantía en el plazo de quince días naturales contados desde la fecha en que se notifique a la adjudicataria el acuerdo de modificación, para que guarde la debida proporción con el nuevo precio modificado.</w:t>
      </w:r>
    </w:p>
    <w:p w14:paraId="1EDFA7E7" w14:textId="77777777" w:rsidR="00FB7500" w:rsidRPr="00EB286F" w:rsidRDefault="00FB7500" w:rsidP="00233FE9">
      <w:pPr>
        <w:autoSpaceDE w:val="0"/>
        <w:autoSpaceDN w:val="0"/>
        <w:adjustRightInd w:val="0"/>
        <w:spacing w:before="60" w:line="240" w:lineRule="atLeast"/>
        <w:jc w:val="both"/>
        <w:rPr>
          <w:rFonts w:ascii="Arial" w:hAnsi="Arial" w:cs="Arial"/>
        </w:rPr>
      </w:pPr>
      <w:bookmarkStart w:id="199" w:name="_Toc463331558"/>
      <w:bookmarkStart w:id="200" w:name="_Toc506479397"/>
      <w:r w:rsidRPr="00416B28">
        <w:rPr>
          <w:rFonts w:ascii="Arial" w:hAnsi="Arial" w:cs="Arial"/>
        </w:rPr>
        <w:t xml:space="preserve">6.- En todo caso, la garantía definitiva responderá de los conceptos a que se refiere el artículo 110 de la LCSP. Dentro de dichos conceptos se incluye el incumplimiento por parte de la contratista de la obligación de indemnizar los daños y perjuicios ocasionados a terceras personas como consecuencia de la incorrecta ejecución de las prestaciones objeto del contrato, prevista </w:t>
      </w:r>
      <w:r w:rsidRPr="00EB286F">
        <w:rPr>
          <w:rFonts w:ascii="Arial" w:hAnsi="Arial" w:cs="Arial"/>
        </w:rPr>
        <w:t>en el artículo 196 de la LCSP.</w:t>
      </w:r>
    </w:p>
    <w:p w14:paraId="0FEFF069" w14:textId="01A7A670" w:rsidR="0096713A" w:rsidRPr="00416B28" w:rsidRDefault="0096713A" w:rsidP="00662A97">
      <w:pPr>
        <w:autoSpaceDE w:val="0"/>
        <w:autoSpaceDN w:val="0"/>
        <w:adjustRightInd w:val="0"/>
        <w:spacing w:before="60" w:line="240" w:lineRule="atLeast"/>
        <w:jc w:val="both"/>
        <w:rPr>
          <w:rFonts w:ascii="Arial" w:hAnsi="Arial" w:cs="Arial"/>
          <w:color w:val="000000" w:themeColor="text1"/>
        </w:rPr>
      </w:pPr>
      <w:r w:rsidRPr="00EB286F">
        <w:rPr>
          <w:rFonts w:ascii="Arial" w:hAnsi="Arial" w:cs="Arial"/>
          <w:color w:val="000000" w:themeColor="text1"/>
        </w:rPr>
        <w:t xml:space="preserve">7.- </w:t>
      </w:r>
      <w:r w:rsidR="00662A97" w:rsidRPr="00EB286F">
        <w:rPr>
          <w:rFonts w:ascii="Arial" w:hAnsi="Arial" w:cs="Arial"/>
          <w:color w:val="000000" w:themeColor="text1"/>
        </w:rPr>
        <w:t>La garantía definitiva será devuelta a la empresa contratista cuando el órgano competente de fiscalización de la Unión Europea acepte la solicitud de certificación presentada.</w:t>
      </w:r>
    </w:p>
    <w:p w14:paraId="05391B58" w14:textId="5E9FE66B" w:rsidR="00FB7500" w:rsidRPr="00416B28" w:rsidRDefault="0096713A" w:rsidP="00233FE9">
      <w:pPr>
        <w:autoSpaceDE w:val="0"/>
        <w:autoSpaceDN w:val="0"/>
        <w:adjustRightInd w:val="0"/>
        <w:spacing w:before="60" w:line="240" w:lineRule="atLeast"/>
        <w:jc w:val="both"/>
        <w:rPr>
          <w:rFonts w:ascii="Arial" w:hAnsi="Arial" w:cs="Arial"/>
        </w:rPr>
      </w:pPr>
      <w:r w:rsidRPr="00416B28">
        <w:rPr>
          <w:rFonts w:ascii="Arial" w:hAnsi="Arial" w:cs="Arial"/>
        </w:rPr>
        <w:t>8</w:t>
      </w:r>
      <w:r w:rsidR="00FB7500" w:rsidRPr="00416B28">
        <w:rPr>
          <w:rFonts w:ascii="Arial" w:hAnsi="Arial" w:cs="Arial"/>
        </w:rPr>
        <w:t>.- En aquellos supuestos en los que se constituya garantía provisional la adjudicataria potestativamente podrá aplicar el importe de la garantía provisional a la definitiva, o proceder a la nueva constitución de esta última.</w:t>
      </w:r>
    </w:p>
    <w:p w14:paraId="7ADAAAF3" w14:textId="3046CAE5" w:rsidR="00FB7500" w:rsidRPr="00416B28" w:rsidRDefault="0096713A" w:rsidP="00233FE9">
      <w:pPr>
        <w:autoSpaceDE w:val="0"/>
        <w:autoSpaceDN w:val="0"/>
        <w:adjustRightInd w:val="0"/>
        <w:spacing w:before="60" w:line="240" w:lineRule="atLeast"/>
        <w:jc w:val="both"/>
        <w:rPr>
          <w:rFonts w:ascii="Arial" w:hAnsi="Arial" w:cs="Arial"/>
        </w:rPr>
      </w:pPr>
      <w:r w:rsidRPr="00416B28">
        <w:rPr>
          <w:rFonts w:ascii="Arial" w:hAnsi="Arial" w:cs="Arial"/>
        </w:rPr>
        <w:t>9</w:t>
      </w:r>
      <w:r w:rsidR="00FB7500" w:rsidRPr="00416B28">
        <w:rPr>
          <w:rFonts w:ascii="Arial" w:hAnsi="Arial" w:cs="Arial"/>
        </w:rPr>
        <w:t xml:space="preserve">.- La garantía complementaria se establecerá de conformidad con lo previsto en el artículo 107.2 de la LCSP, y se estará, en su caso, a lo dispuesto en el </w:t>
      </w:r>
      <w:hyperlink w:anchor="CC_18" w:history="1">
        <w:r w:rsidR="00FB7500" w:rsidRPr="00416B28">
          <w:rPr>
            <w:rStyle w:val="Hipervnculo"/>
            <w:rFonts w:ascii="Arial" w:hAnsi="Arial" w:cs="Arial"/>
            <w:b/>
          </w:rPr>
          <w:t>apartado 1</w:t>
        </w:r>
        <w:r w:rsidR="00A97548" w:rsidRPr="00416B28">
          <w:rPr>
            <w:rStyle w:val="Hipervnculo"/>
            <w:rFonts w:ascii="Arial" w:hAnsi="Arial" w:cs="Arial"/>
            <w:b/>
          </w:rPr>
          <w:t>8</w:t>
        </w:r>
      </w:hyperlink>
      <w:r w:rsidR="00FB7500" w:rsidRPr="00416B28">
        <w:rPr>
          <w:rFonts w:ascii="Arial" w:hAnsi="Arial" w:cs="Arial"/>
        </w:rPr>
        <w:t xml:space="preserve"> del cuadro de características.</w:t>
      </w:r>
    </w:p>
    <w:p w14:paraId="31DD1E05" w14:textId="77777777" w:rsidR="00FB7500" w:rsidRPr="00416B28" w:rsidRDefault="00FB7500" w:rsidP="00233FE9">
      <w:pPr>
        <w:pStyle w:val="Ttulo3"/>
        <w:spacing w:line="240" w:lineRule="atLeast"/>
        <w:jc w:val="both"/>
        <w:rPr>
          <w:color w:val="000000"/>
          <w:sz w:val="22"/>
          <w:szCs w:val="22"/>
        </w:rPr>
      </w:pPr>
      <w:bookmarkStart w:id="201" w:name="_Toc463331559"/>
      <w:bookmarkStart w:id="202" w:name="_Toc506479398"/>
      <w:bookmarkStart w:id="203" w:name="_Toc25149173"/>
      <w:bookmarkEnd w:id="199"/>
      <w:bookmarkEnd w:id="200"/>
      <w:r w:rsidRPr="00416B28">
        <w:rPr>
          <w:color w:val="000000"/>
          <w:sz w:val="22"/>
          <w:szCs w:val="22"/>
        </w:rPr>
        <w:t>33.4.- Adjudicación</w:t>
      </w:r>
      <w:bookmarkEnd w:id="201"/>
      <w:bookmarkEnd w:id="202"/>
      <w:bookmarkEnd w:id="203"/>
    </w:p>
    <w:p w14:paraId="0AD57578" w14:textId="7AD9B128"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rPr>
        <w:t>1.- El órgano de contratación deberá adjudicar el contrato dentro de los cinco días hábiles siguientes a la recepción de la documentación a la que se refiere</w:t>
      </w:r>
      <w:r w:rsidR="76628DFF" w:rsidRPr="00416B28">
        <w:rPr>
          <w:rFonts w:ascii="Arial" w:hAnsi="Arial" w:cs="Arial"/>
        </w:rPr>
        <w:t>n</w:t>
      </w:r>
      <w:r w:rsidRPr="00416B28">
        <w:rPr>
          <w:rFonts w:ascii="Arial" w:hAnsi="Arial" w:cs="Arial"/>
        </w:rPr>
        <w:t xml:space="preserve"> la</w:t>
      </w:r>
      <w:r w:rsidR="76628DFF" w:rsidRPr="00416B28">
        <w:rPr>
          <w:rFonts w:ascii="Arial" w:hAnsi="Arial" w:cs="Arial"/>
        </w:rPr>
        <w:t>s</w:t>
      </w:r>
      <w:r w:rsidRPr="00416B28">
        <w:rPr>
          <w:rFonts w:ascii="Arial" w:hAnsi="Arial" w:cs="Arial"/>
        </w:rPr>
        <w:t xml:space="preserve"> </w:t>
      </w:r>
      <w:hyperlink w:anchor="Cl_33_2">
        <w:r w:rsidRPr="00416B28">
          <w:rPr>
            <w:rStyle w:val="Hipervnculo"/>
            <w:rFonts w:ascii="Arial" w:hAnsi="Arial" w:cs="Arial"/>
            <w:b/>
            <w:bCs/>
          </w:rPr>
          <w:t>cláusula 33.2</w:t>
        </w:r>
      </w:hyperlink>
      <w:r w:rsidR="66F477A3" w:rsidRPr="00416B28">
        <w:rPr>
          <w:rFonts w:ascii="Arial" w:hAnsi="Arial" w:cs="Arial"/>
        </w:rPr>
        <w:t xml:space="preserve"> y 33.3</w:t>
      </w:r>
      <w:r w:rsidRPr="00416B28">
        <w:rPr>
          <w:rFonts w:ascii="Arial" w:hAnsi="Arial" w:cs="Arial"/>
        </w:rPr>
        <w:t>.</w:t>
      </w:r>
    </w:p>
    <w:p w14:paraId="3A08334B" w14:textId="77777777"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rPr>
        <w:t>No obstante cuando el único criterio para seleccionar a la adjudicataria del contrato sea el del precio, la adjudicación deberá recaer en el plazo máximo de quince días a contar desde el siguiente al de apertura de las proposiciones.</w:t>
      </w:r>
    </w:p>
    <w:p w14:paraId="67A48EA6" w14:textId="77777777"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rPr>
        <w:t>No podrá declararse desierta una licitación cuando exista alguna oferta o proposición que sea admisible de acuerdo con los criterios que figuren en el pliego.</w:t>
      </w:r>
    </w:p>
    <w:p w14:paraId="2F015E4E" w14:textId="77777777"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rPr>
        <w:t>2.- La resolución de adjudicación deberá ser motivada y se notificará a las empresas licitadoras, debiendo ser publicada en el perfil de contratante en el plazo de quince días.</w:t>
      </w:r>
    </w:p>
    <w:p w14:paraId="628BB4AB" w14:textId="77777777"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rPr>
        <w:t>3.- La información sobre el convenio colectivo que la empresa adjudicataria declare aplicable al personal que realice la actividad objeto del contrato se incluirá en la resolución de adjudicación y se publicará en el perfil de contratante.</w:t>
      </w:r>
    </w:p>
    <w:p w14:paraId="249EF843" w14:textId="77777777" w:rsidR="00FB7500" w:rsidRPr="00416B28" w:rsidRDefault="00FB7500" w:rsidP="00F77B12">
      <w:pPr>
        <w:autoSpaceDE w:val="0"/>
        <w:autoSpaceDN w:val="0"/>
        <w:adjustRightInd w:val="0"/>
        <w:spacing w:before="60" w:line="240" w:lineRule="atLeast"/>
        <w:jc w:val="both"/>
        <w:rPr>
          <w:rFonts w:ascii="Arial" w:hAnsi="Arial" w:cs="Arial"/>
        </w:rPr>
      </w:pPr>
      <w:r w:rsidRPr="00416B28">
        <w:rPr>
          <w:rFonts w:ascii="Arial" w:hAnsi="Arial"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14:paraId="01A6EAA6" w14:textId="77777777"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rPr>
        <w:t>5.- Será de aplicación a la motivación de la adjudicación la excepción de confidencialidad contenida en el artículo 155.3 de la LCSP.</w:t>
      </w:r>
    </w:p>
    <w:p w14:paraId="7B84A0A4" w14:textId="77777777"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rPr>
        <w:t>6.- En todo caso, en la notificación y en el perfil de contratante se indicará el plazo en que debe procederse a su formalización conforme a lo dispuesto en el artículo 153 de la LCSP.</w:t>
      </w:r>
    </w:p>
    <w:p w14:paraId="2A13B894" w14:textId="77777777" w:rsidR="00FB7500" w:rsidRPr="00416B28" w:rsidRDefault="00FB7500" w:rsidP="00233FE9">
      <w:pPr>
        <w:pStyle w:val="Ttulo2"/>
        <w:spacing w:line="240" w:lineRule="atLeast"/>
        <w:jc w:val="both"/>
        <w:rPr>
          <w:i w:val="0"/>
          <w:iCs w:val="0"/>
          <w:sz w:val="22"/>
          <w:szCs w:val="22"/>
        </w:rPr>
      </w:pPr>
      <w:bookmarkStart w:id="204" w:name="_Toc463331560"/>
      <w:bookmarkStart w:id="205" w:name="_Toc506479399"/>
      <w:bookmarkStart w:id="206" w:name="_Toc25149174"/>
      <w:r w:rsidRPr="00416B28">
        <w:rPr>
          <w:i w:val="0"/>
          <w:iCs w:val="0"/>
          <w:sz w:val="22"/>
          <w:szCs w:val="22"/>
        </w:rPr>
        <w:t>34.- Formalización del contrato</w:t>
      </w:r>
      <w:bookmarkEnd w:id="204"/>
      <w:bookmarkEnd w:id="205"/>
      <w:bookmarkEnd w:id="206"/>
    </w:p>
    <w:p w14:paraId="519CD4AA" w14:textId="77777777"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rPr>
        <w:t>1.- El contrato deberá formalizarse en documento contractual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14:paraId="089761DE" w14:textId="77777777"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rPr>
        <w:t>2.- El contrato se perfecciona con su formalización y en ningún caso podrá iniciarse la ejecución del contrato sin su previa formalización.</w:t>
      </w:r>
    </w:p>
    <w:p w14:paraId="3292288A" w14:textId="77777777"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rPr>
        <w:t>3.- Previamente a la firma del contrato, la persona representante de la adjudicataria deberá presentar ante el órgano de contratación:</w:t>
      </w:r>
    </w:p>
    <w:p w14:paraId="2C29F406" w14:textId="77777777" w:rsidR="00FB7500" w:rsidRPr="00416B28" w:rsidRDefault="00FB7500" w:rsidP="00481EB2">
      <w:pPr>
        <w:numPr>
          <w:ilvl w:val="0"/>
          <w:numId w:val="10"/>
        </w:numPr>
        <w:autoSpaceDE w:val="0"/>
        <w:autoSpaceDN w:val="0"/>
        <w:adjustRightInd w:val="0"/>
        <w:spacing w:before="60" w:line="240" w:lineRule="atLeast"/>
        <w:ind w:left="567" w:hanging="283"/>
        <w:jc w:val="both"/>
        <w:rPr>
          <w:rFonts w:ascii="Arial" w:hAnsi="Arial" w:cs="Arial"/>
        </w:rPr>
      </w:pPr>
      <w:r w:rsidRPr="00416B28">
        <w:rPr>
          <w:rFonts w:ascii="Arial" w:hAnsi="Arial" w:cs="Arial"/>
        </w:rPr>
        <w:t>Los documentos que acrediten su identidad y representación.</w:t>
      </w:r>
    </w:p>
    <w:p w14:paraId="6083655E" w14:textId="77777777" w:rsidR="00FB7500" w:rsidRPr="00416B28" w:rsidRDefault="00FB7500" w:rsidP="00481EB2">
      <w:pPr>
        <w:numPr>
          <w:ilvl w:val="0"/>
          <w:numId w:val="10"/>
        </w:numPr>
        <w:autoSpaceDE w:val="0"/>
        <w:autoSpaceDN w:val="0"/>
        <w:adjustRightInd w:val="0"/>
        <w:spacing w:before="60" w:line="240" w:lineRule="atLeast"/>
        <w:ind w:left="567" w:hanging="283"/>
        <w:jc w:val="both"/>
        <w:rPr>
          <w:rFonts w:ascii="Arial" w:hAnsi="Arial" w:cs="Arial"/>
        </w:rPr>
      </w:pPr>
      <w:r w:rsidRPr="00416B28">
        <w:rPr>
          <w:rFonts w:ascii="Arial" w:hAnsi="Arial" w:cs="Arial"/>
        </w:rPr>
        <w:t>Si la adjudicataria fuera una Unión Temporal de Empresas, escritura pública de su constitución, CIF asignado y nombramiento de la persona representante con poder suficiente.</w:t>
      </w:r>
    </w:p>
    <w:p w14:paraId="2BD4A329" w14:textId="77777777" w:rsidR="00FB7500" w:rsidRPr="00416B28" w:rsidRDefault="00FB7500" w:rsidP="00481EB2">
      <w:pPr>
        <w:numPr>
          <w:ilvl w:val="0"/>
          <w:numId w:val="10"/>
        </w:numPr>
        <w:autoSpaceDE w:val="0"/>
        <w:autoSpaceDN w:val="0"/>
        <w:adjustRightInd w:val="0"/>
        <w:spacing w:before="60" w:line="240" w:lineRule="atLeast"/>
        <w:ind w:left="567" w:hanging="283"/>
        <w:jc w:val="both"/>
        <w:rPr>
          <w:rFonts w:ascii="Arial" w:hAnsi="Arial" w:cs="Arial"/>
        </w:rPr>
      </w:pPr>
      <w:r w:rsidRPr="00416B28">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14:paraId="178437D6" w14:textId="77777777"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rPr>
        <w:t>4.- Si el contrato es susceptible de recurso especial en materia de contratación, la formalización no podrá efectuarse antes de que transcurran quince días hábiles desde que se remita la notificación de la adjudicación a las licitadoras.</w:t>
      </w:r>
    </w:p>
    <w:p w14:paraId="465EBB59" w14:textId="77777777" w:rsidR="00FB7500" w:rsidRPr="00416B28" w:rsidRDefault="00FB7500" w:rsidP="00233FE9">
      <w:pPr>
        <w:tabs>
          <w:tab w:val="left" w:pos="3119"/>
        </w:tabs>
        <w:autoSpaceDE w:val="0"/>
        <w:autoSpaceDN w:val="0"/>
        <w:adjustRightInd w:val="0"/>
        <w:spacing w:before="60" w:line="240" w:lineRule="atLeast"/>
        <w:jc w:val="both"/>
        <w:rPr>
          <w:rFonts w:ascii="Arial" w:hAnsi="Arial" w:cs="Arial"/>
        </w:rPr>
      </w:pPr>
      <w:r w:rsidRPr="00416B28">
        <w:rPr>
          <w:rFonts w:ascii="Arial" w:hAnsi="Arial" w:cs="Arial"/>
        </w:rPr>
        <w:t>El órgano de contratación requerirá a la adjudicataria para que formalice el contrato en plazo no superior a cinco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14:paraId="3B461E6C" w14:textId="77777777" w:rsidR="00FB7500" w:rsidRPr="00416B28" w:rsidRDefault="00FB7500" w:rsidP="00233FE9">
      <w:pPr>
        <w:tabs>
          <w:tab w:val="left" w:pos="3119"/>
        </w:tabs>
        <w:autoSpaceDE w:val="0"/>
        <w:autoSpaceDN w:val="0"/>
        <w:adjustRightInd w:val="0"/>
        <w:spacing w:before="60" w:line="240" w:lineRule="atLeast"/>
        <w:jc w:val="both"/>
        <w:rPr>
          <w:rFonts w:ascii="Arial" w:hAnsi="Arial" w:cs="Arial"/>
        </w:rPr>
      </w:pPr>
      <w:r w:rsidRPr="00416B28">
        <w:rPr>
          <w:rFonts w:ascii="Arial" w:hAnsi="Arial" w:cs="Arial"/>
        </w:rPr>
        <w:t>5.- En los restantes casos, la formalización del contrato deberá efectuarse en el plazo máximo de quince días hábiles contados desde el siguiente al de la recepción por la adjudicataria de la notificación de la adjudicación.</w:t>
      </w:r>
    </w:p>
    <w:p w14:paraId="0C09EDF4" w14:textId="77777777" w:rsidR="00FB7500" w:rsidRPr="00416B28" w:rsidRDefault="00FB7500" w:rsidP="00233FE9">
      <w:pPr>
        <w:spacing w:before="60" w:line="240" w:lineRule="atLeast"/>
        <w:jc w:val="both"/>
        <w:rPr>
          <w:rFonts w:ascii="Arial" w:hAnsi="Arial" w:cs="Arial"/>
        </w:rPr>
      </w:pPr>
      <w:r w:rsidRPr="00416B28">
        <w:rPr>
          <w:rFonts w:ascii="Arial" w:hAnsi="Arial" w:cs="Arial"/>
        </w:rPr>
        <w:t>6.- 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14:paraId="73FA5F83" w14:textId="77777777" w:rsidR="00FB7500" w:rsidRPr="00416B28" w:rsidRDefault="00FB7500" w:rsidP="00C53CC1">
      <w:pPr>
        <w:spacing w:before="60" w:line="240" w:lineRule="atLeast"/>
        <w:jc w:val="both"/>
        <w:rPr>
          <w:rFonts w:ascii="Arial" w:hAnsi="Arial" w:cs="Arial"/>
        </w:rPr>
      </w:pPr>
      <w:r w:rsidRPr="00416B28">
        <w:rPr>
          <w:rFonts w:ascii="Arial" w:hAnsi="Arial" w:cs="Arial"/>
        </w:rPr>
        <w:t>7.- Cuando por causas imputables a la adjudicataria no se hubiese formalizado el contrato dentro del plazo indicado se le exigirá el importe del 3 % del presupuesto base de licitación, IVA excluido, en concepto de penalidad, que se hará efectivo en primer lugar contra la garantía definitiva, si se hubiera constituido, sin perjuicio de que pueda ser declarada incursa en prohibición de contratar, según lo previsto en el artículo 71.2.b) de la LCSP.</w:t>
      </w:r>
    </w:p>
    <w:p w14:paraId="672F156E" w14:textId="77777777"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rPr>
        <w:t>8.- Si las causas de la no formalización fueren imputables a la entidad contratante, se indemnizará a la contratista de los daños y perjuicios que la demora le pudiera ocasionar.</w:t>
      </w:r>
    </w:p>
    <w:p w14:paraId="14560C15" w14:textId="77777777"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rPr>
        <w:t>9.- De la formalización del contrato se dará publicidad según lo dispuesto en el artículo 154 de la LCSP.</w:t>
      </w:r>
    </w:p>
    <w:p w14:paraId="441A436B" w14:textId="77777777" w:rsidR="00FB7500" w:rsidRPr="00416B28" w:rsidRDefault="00FB7500" w:rsidP="00C53CC1">
      <w:pPr>
        <w:autoSpaceDE w:val="0"/>
        <w:autoSpaceDN w:val="0"/>
        <w:adjustRightInd w:val="0"/>
        <w:spacing w:before="60" w:line="240" w:lineRule="atLeast"/>
        <w:jc w:val="both"/>
        <w:rPr>
          <w:rFonts w:ascii="Arial" w:hAnsi="Arial" w:cs="Arial"/>
        </w:rPr>
      </w:pPr>
    </w:p>
    <w:p w14:paraId="3E9925C8" w14:textId="77777777" w:rsidR="00FB7500" w:rsidRPr="00416B28" w:rsidRDefault="00FB7500" w:rsidP="00233FE9">
      <w:pPr>
        <w:pStyle w:val="Ttulo1"/>
        <w:spacing w:line="240" w:lineRule="atLeast"/>
        <w:jc w:val="center"/>
        <w:rPr>
          <w:sz w:val="22"/>
          <w:szCs w:val="22"/>
        </w:rPr>
      </w:pPr>
      <w:bookmarkStart w:id="207" w:name="_Toc463331561"/>
      <w:bookmarkStart w:id="208" w:name="_Toc506479400"/>
      <w:bookmarkStart w:id="209" w:name="_Toc25149175"/>
      <w:r w:rsidRPr="00416B28">
        <w:rPr>
          <w:sz w:val="22"/>
          <w:szCs w:val="22"/>
        </w:rPr>
        <w:t>CAPÍTULO III - EJECUCIÓN DEL CONTRA</w:t>
      </w:r>
      <w:bookmarkEnd w:id="207"/>
      <w:r w:rsidRPr="00416B28">
        <w:rPr>
          <w:sz w:val="22"/>
          <w:szCs w:val="22"/>
        </w:rPr>
        <w:t>TO</w:t>
      </w:r>
      <w:bookmarkEnd w:id="208"/>
      <w:bookmarkEnd w:id="209"/>
    </w:p>
    <w:p w14:paraId="144B2F31" w14:textId="77777777" w:rsidR="00FB7500" w:rsidRPr="00416B28" w:rsidRDefault="00FB7500" w:rsidP="00233FE9">
      <w:pPr>
        <w:pStyle w:val="Ttulo2"/>
        <w:spacing w:line="240" w:lineRule="atLeast"/>
        <w:jc w:val="both"/>
        <w:rPr>
          <w:i w:val="0"/>
          <w:iCs w:val="0"/>
          <w:sz w:val="22"/>
          <w:szCs w:val="22"/>
        </w:rPr>
      </w:pPr>
      <w:bookmarkStart w:id="210" w:name="_Toc506479401"/>
      <w:bookmarkStart w:id="211" w:name="_Toc25149176"/>
      <w:bookmarkStart w:id="212" w:name="_Toc463331562"/>
      <w:r w:rsidRPr="00416B28">
        <w:rPr>
          <w:i w:val="0"/>
          <w:iCs w:val="0"/>
          <w:sz w:val="22"/>
        </w:rPr>
        <w:t>35.-</w:t>
      </w:r>
      <w:r w:rsidRPr="00416B28">
        <w:rPr>
          <w:i w:val="0"/>
          <w:iCs w:val="0"/>
          <w:sz w:val="22"/>
          <w:szCs w:val="22"/>
        </w:rPr>
        <w:t xml:space="preserve"> Responsable del contrato</w:t>
      </w:r>
      <w:bookmarkEnd w:id="210"/>
      <w:bookmarkEnd w:id="211"/>
      <w:r w:rsidRPr="00416B28">
        <w:rPr>
          <w:i w:val="0"/>
          <w:iCs w:val="0"/>
          <w:sz w:val="22"/>
          <w:szCs w:val="22"/>
        </w:rPr>
        <w:t xml:space="preserve"> </w:t>
      </w:r>
      <w:bookmarkEnd w:id="212"/>
    </w:p>
    <w:p w14:paraId="235E33DC" w14:textId="77777777" w:rsidR="00FB7500" w:rsidRPr="00416B28" w:rsidRDefault="00FB7500" w:rsidP="00233FE9">
      <w:pPr>
        <w:spacing w:before="60" w:line="240" w:lineRule="atLeast"/>
        <w:jc w:val="both"/>
        <w:rPr>
          <w:rFonts w:ascii="Arial" w:hAnsi="Arial" w:cs="Arial"/>
        </w:rPr>
      </w:pPr>
      <w:r w:rsidRPr="00416B28">
        <w:rPr>
          <w:rFonts w:ascii="Arial" w:hAnsi="Arial"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14:paraId="6FF83637" w14:textId="77777777" w:rsidR="00FB7500" w:rsidRPr="00416B28" w:rsidRDefault="00FB7500" w:rsidP="00233FE9">
      <w:pPr>
        <w:spacing w:before="60" w:line="240" w:lineRule="atLeast"/>
        <w:jc w:val="both"/>
        <w:rPr>
          <w:rFonts w:ascii="Arial" w:hAnsi="Arial" w:cs="Arial"/>
        </w:rPr>
      </w:pPr>
      <w:r w:rsidRPr="00416B28">
        <w:rPr>
          <w:rFonts w:ascii="Arial" w:hAnsi="Arial" w:cs="Arial"/>
        </w:rPr>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14:paraId="2044DE22" w14:textId="77777777" w:rsidR="00FB7500" w:rsidRPr="00416B28" w:rsidRDefault="00FB7500" w:rsidP="00233FE9">
      <w:pPr>
        <w:spacing w:before="60" w:line="240" w:lineRule="atLeast"/>
        <w:jc w:val="both"/>
        <w:rPr>
          <w:rFonts w:ascii="Arial" w:hAnsi="Arial" w:cs="Arial"/>
        </w:rPr>
      </w:pPr>
      <w:r w:rsidRPr="00416B28">
        <w:rPr>
          <w:rFonts w:ascii="Arial" w:hAnsi="Arial" w:cs="Arial"/>
        </w:rPr>
        <w:t>La persona responsable del contrato es la persona interlocutora entre la empresa adjudicataria y el órgano de contratación.</w:t>
      </w:r>
    </w:p>
    <w:p w14:paraId="0D0A8576" w14:textId="77777777" w:rsidR="00FB7500" w:rsidRPr="00416B28" w:rsidRDefault="00FB7500" w:rsidP="00233FE9">
      <w:pPr>
        <w:spacing w:before="60" w:line="240" w:lineRule="atLeast"/>
        <w:jc w:val="both"/>
        <w:rPr>
          <w:rFonts w:ascii="Arial" w:hAnsi="Arial" w:cs="Arial"/>
        </w:rPr>
      </w:pPr>
      <w:r w:rsidRPr="00416B28">
        <w:rPr>
          <w:rFonts w:ascii="Arial" w:hAnsi="Arial" w:cs="Arial"/>
        </w:rPr>
        <w:t>2.- Para el ejercicio de sus funciones, la persona responsable y quienes colaboren con ella tendrán libre acceso a los lugares de prestación del objeto del contrato y podrán realizar las inspecciones que consideren oportunas, acompañadas por la persona designada como coordinadora de seguridad y salud, siempre que dichos emplazamientos y sus condiciones técnicas sean determinantes para el desarrollo de las prestaciones objeto del contrato. Fuera de estos casos, la persona responsable del contrato deberá justificar la necesidad del acceso, de forma expresa y detallada en el expediente, que deberá ser ratificado, previamente, por el órgano de contratación.</w:t>
      </w:r>
    </w:p>
    <w:p w14:paraId="67AEC1CD" w14:textId="77777777" w:rsidR="00FB7500" w:rsidRPr="00416B28" w:rsidRDefault="00FB7500" w:rsidP="00233FE9">
      <w:pPr>
        <w:spacing w:before="60" w:line="240" w:lineRule="atLeast"/>
        <w:jc w:val="both"/>
        <w:rPr>
          <w:rFonts w:ascii="Arial" w:hAnsi="Arial" w:cs="Arial"/>
        </w:rPr>
      </w:pPr>
      <w:r w:rsidRPr="00416B28">
        <w:rPr>
          <w:rFonts w:ascii="Arial" w:hAnsi="Arial" w:cs="Arial"/>
        </w:rPr>
        <w:t>Asimismo, podrán solicitar la información y documentación que estimen oportuna y promover y convocar las reuniones que resulten necesarias para la adecuada ejecución del objeto del contrato y para solucionar cualquier incidente en su ejecución.</w:t>
      </w:r>
    </w:p>
    <w:p w14:paraId="364DCFAE" w14:textId="77777777" w:rsidR="00FB7500" w:rsidRPr="00416B28" w:rsidRDefault="00FB7500" w:rsidP="00233FE9">
      <w:pPr>
        <w:spacing w:before="60" w:line="240" w:lineRule="atLeast"/>
        <w:jc w:val="both"/>
        <w:rPr>
          <w:rFonts w:ascii="Arial" w:hAnsi="Arial" w:cs="Arial"/>
        </w:rPr>
      </w:pPr>
      <w:r w:rsidRPr="00416B28">
        <w:rPr>
          <w:rFonts w:ascii="Arial" w:hAnsi="Arial" w:cs="Arial"/>
        </w:rPr>
        <w:t>3.- La persona responsable del contrato establecerá las directrices oportunas.</w:t>
      </w:r>
    </w:p>
    <w:p w14:paraId="622529DD" w14:textId="77777777" w:rsidR="00FB7500" w:rsidRPr="00416B28" w:rsidRDefault="00FB7500" w:rsidP="00233FE9">
      <w:pPr>
        <w:spacing w:before="60" w:line="240" w:lineRule="atLeast"/>
        <w:jc w:val="both"/>
        <w:rPr>
          <w:rFonts w:ascii="Arial" w:hAnsi="Arial" w:cs="Arial"/>
        </w:rPr>
      </w:pPr>
      <w:r w:rsidRPr="00416B28">
        <w:rPr>
          <w:rFonts w:ascii="Arial" w:hAnsi="Arial" w:cs="Arial"/>
        </w:rPr>
        <w:t>En particular, le corresponden las siguientes funciones:</w:t>
      </w:r>
    </w:p>
    <w:p w14:paraId="46C3F374" w14:textId="77777777" w:rsidR="00FB7500" w:rsidRPr="00416B28" w:rsidRDefault="00FB7500" w:rsidP="00481EB2">
      <w:pPr>
        <w:numPr>
          <w:ilvl w:val="2"/>
          <w:numId w:val="11"/>
        </w:numPr>
        <w:spacing w:before="60" w:line="240" w:lineRule="atLeast"/>
        <w:ind w:left="568" w:hanging="284"/>
        <w:jc w:val="both"/>
        <w:rPr>
          <w:rFonts w:ascii="Arial" w:hAnsi="Arial" w:cs="Arial"/>
        </w:rPr>
      </w:pPr>
      <w:r w:rsidRPr="00416B28">
        <w:rPr>
          <w:rFonts w:ascii="Arial" w:hAnsi="Arial" w:cs="Arial"/>
        </w:rPr>
        <w:t>Comprobar que la ejecución se lleva a cabo en los términos del contrato, y en el plazo de duración previsto. Dicha función posibilitará desarrollar las acciones necesarias para verificar si se cumplen los requisitos de calidad del contrato y las cláusulas sociales, medioambientales, de tipo social e innovadoras.</w:t>
      </w:r>
    </w:p>
    <w:p w14:paraId="665F7FC1" w14:textId="77777777" w:rsidR="00FB7500" w:rsidRPr="00416B28" w:rsidRDefault="00FB7500" w:rsidP="00481EB2">
      <w:pPr>
        <w:numPr>
          <w:ilvl w:val="2"/>
          <w:numId w:val="11"/>
        </w:numPr>
        <w:spacing w:before="60" w:line="240" w:lineRule="atLeast"/>
        <w:ind w:left="568" w:hanging="284"/>
        <w:jc w:val="both"/>
        <w:rPr>
          <w:rFonts w:ascii="Arial" w:hAnsi="Arial" w:cs="Arial"/>
        </w:rPr>
      </w:pPr>
      <w:r w:rsidRPr="00416B28">
        <w:rPr>
          <w:rFonts w:ascii="Arial" w:hAnsi="Arial" w:cs="Arial"/>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entidad contratante de los daños y perjuicios que provoque el incumplimiento de la empresa contratista.</w:t>
      </w:r>
    </w:p>
    <w:p w14:paraId="78B50E6A" w14:textId="77777777" w:rsidR="00FB7500" w:rsidRPr="00416B28" w:rsidRDefault="00FB7500" w:rsidP="00481EB2">
      <w:pPr>
        <w:numPr>
          <w:ilvl w:val="2"/>
          <w:numId w:val="11"/>
        </w:numPr>
        <w:spacing w:before="60" w:line="240" w:lineRule="atLeast"/>
        <w:ind w:left="568" w:hanging="284"/>
        <w:jc w:val="both"/>
        <w:rPr>
          <w:rFonts w:ascii="Arial" w:hAnsi="Arial" w:cs="Arial"/>
        </w:rPr>
      </w:pPr>
      <w:r w:rsidRPr="00416B28">
        <w:rPr>
          <w:rFonts w:ascii="Arial" w:hAnsi="Arial" w:cs="Arial"/>
        </w:rPr>
        <w:t>Recomendar cualquier cambio necesario en el contrato, como especificaciones, instrucciones u otros requisitos que proporcionen operaciones más eficaces.</w:t>
      </w:r>
    </w:p>
    <w:p w14:paraId="54F6E9A6" w14:textId="77777777" w:rsidR="00FB7500" w:rsidRPr="00416B28" w:rsidRDefault="00FB7500" w:rsidP="00481EB2">
      <w:pPr>
        <w:numPr>
          <w:ilvl w:val="2"/>
          <w:numId w:val="11"/>
        </w:numPr>
        <w:spacing w:before="60" w:line="240" w:lineRule="atLeast"/>
        <w:ind w:left="568" w:hanging="284"/>
        <w:jc w:val="both"/>
        <w:rPr>
          <w:rFonts w:ascii="Arial" w:hAnsi="Arial" w:cs="Arial"/>
        </w:rPr>
      </w:pPr>
      <w:r w:rsidRPr="00416B28">
        <w:rPr>
          <w:rFonts w:ascii="Arial" w:hAnsi="Arial" w:cs="Arial"/>
        </w:rPr>
        <w:t>Autorizar, siguiendo las instrucciones del órgano de contratación, la alteración de medios humanos o materiales adscritos al contrato en aquellos supuestos que no supongan modificación del mismo.</w:t>
      </w:r>
    </w:p>
    <w:p w14:paraId="1F6E69F0" w14:textId="77777777" w:rsidR="00FB7500" w:rsidRPr="00416B28" w:rsidRDefault="00FB7500" w:rsidP="00481EB2">
      <w:pPr>
        <w:numPr>
          <w:ilvl w:val="2"/>
          <w:numId w:val="11"/>
        </w:numPr>
        <w:spacing w:before="60" w:line="240" w:lineRule="atLeast"/>
        <w:ind w:left="568" w:hanging="284"/>
        <w:jc w:val="both"/>
        <w:rPr>
          <w:rFonts w:ascii="Arial" w:hAnsi="Arial" w:cs="Arial"/>
        </w:rPr>
      </w:pPr>
      <w:r w:rsidRPr="00416B28">
        <w:rPr>
          <w:rFonts w:ascii="Arial" w:hAnsi="Arial" w:cs="Arial"/>
        </w:rPr>
        <w:t>Informar y motivar la necesidad y procedencia de prórrogas.</w:t>
      </w:r>
    </w:p>
    <w:p w14:paraId="69E2CD7D" w14:textId="77777777" w:rsidR="00FB7500" w:rsidRPr="00416B28" w:rsidRDefault="00FB7500" w:rsidP="00481EB2">
      <w:pPr>
        <w:numPr>
          <w:ilvl w:val="2"/>
          <w:numId w:val="11"/>
        </w:numPr>
        <w:spacing w:before="60" w:line="240" w:lineRule="atLeast"/>
        <w:ind w:left="568" w:hanging="284"/>
        <w:jc w:val="both"/>
        <w:rPr>
          <w:rFonts w:ascii="Arial" w:hAnsi="Arial" w:cs="Arial"/>
        </w:rPr>
      </w:pPr>
      <w:r w:rsidRPr="00416B28">
        <w:rPr>
          <w:rFonts w:ascii="Arial" w:hAnsi="Arial" w:cs="Arial"/>
        </w:rPr>
        <w:t>Comprobar, en su caso, que la empresa contratista cumple con su obligación de pago a las subcontratistas.</w:t>
      </w:r>
    </w:p>
    <w:p w14:paraId="3CF2222E" w14:textId="77777777" w:rsidR="00FB7500" w:rsidRPr="00416B28" w:rsidRDefault="00FB7500" w:rsidP="00233FE9">
      <w:pPr>
        <w:spacing w:before="60" w:line="240" w:lineRule="atLeast"/>
        <w:jc w:val="both"/>
        <w:rPr>
          <w:rFonts w:ascii="Arial" w:hAnsi="Arial" w:cs="Arial"/>
        </w:rPr>
      </w:pPr>
      <w:r w:rsidRPr="00416B28">
        <w:rPr>
          <w:rFonts w:ascii="Arial" w:hAnsi="Arial" w:cs="Arial"/>
        </w:rPr>
        <w:t>4.- Si durante la ejecución del contrato se modificara la designación de la persona responsable del contrato o de las personas colaboradoras, será puesto en conocimiento de la empresa contratista por escrito y publicado en el perfil de contratante.</w:t>
      </w:r>
    </w:p>
    <w:p w14:paraId="30161C86" w14:textId="77777777" w:rsidR="00FB7500" w:rsidRPr="00416B28" w:rsidRDefault="00FB7500" w:rsidP="00233FE9">
      <w:pPr>
        <w:pStyle w:val="Ttulo2"/>
        <w:spacing w:line="240" w:lineRule="atLeast"/>
        <w:jc w:val="both"/>
        <w:rPr>
          <w:i w:val="0"/>
          <w:iCs w:val="0"/>
          <w:sz w:val="22"/>
        </w:rPr>
      </w:pPr>
      <w:bookmarkStart w:id="213" w:name="_Toc463331564"/>
      <w:bookmarkStart w:id="214" w:name="_Toc506479402"/>
      <w:bookmarkStart w:id="215" w:name="_Toc25149177"/>
      <w:r w:rsidRPr="00416B28">
        <w:rPr>
          <w:i w:val="0"/>
          <w:iCs w:val="0"/>
          <w:sz w:val="22"/>
        </w:rPr>
        <w:t>36.- Sucesión en la persona de la contratista</w:t>
      </w:r>
      <w:bookmarkEnd w:id="213"/>
      <w:bookmarkEnd w:id="214"/>
      <w:bookmarkEnd w:id="215"/>
    </w:p>
    <w:p w14:paraId="5B51040A" w14:textId="77777777" w:rsidR="00FB7500" w:rsidRPr="00416B28" w:rsidRDefault="00FB7500" w:rsidP="00233FE9">
      <w:pPr>
        <w:spacing w:before="60" w:line="240" w:lineRule="atLeast"/>
        <w:jc w:val="both"/>
        <w:rPr>
          <w:rFonts w:ascii="Arial" w:hAnsi="Arial" w:cs="Arial"/>
        </w:rPr>
      </w:pPr>
      <w:r w:rsidRPr="00416B28">
        <w:rPr>
          <w:rFonts w:ascii="Arial" w:hAnsi="Arial" w:cs="Arial"/>
        </w:rPr>
        <w:t>1.- En los casos de fusión, escisión, aportación o transmisión de empresas o ramas de actividad de las mismas continuará el contrato con la entidad a la que se atribuya el contrato, que quedará subrogada en los derechos y obligaciones dimanantes del mismo, si se cumplen las condiciones exigidas en el artículo 98 de la LCSP. Cuando la contratista sea una unión temporal de empresas se estará a lo establecido en el artículo 69.9 de la LCSP.</w:t>
      </w:r>
    </w:p>
    <w:p w14:paraId="4E14D8C9" w14:textId="77777777" w:rsidR="00FB7500" w:rsidRPr="00416B28" w:rsidRDefault="00FB7500" w:rsidP="00233FE9">
      <w:pPr>
        <w:spacing w:before="60" w:line="240" w:lineRule="atLeast"/>
        <w:jc w:val="both"/>
        <w:rPr>
          <w:rFonts w:ascii="Arial" w:hAnsi="Arial" w:cs="Arial"/>
        </w:rPr>
      </w:pPr>
      <w:r w:rsidRPr="00416B28">
        <w:rPr>
          <w:rFonts w:ascii="Arial" w:hAnsi="Arial" w:cs="Arial"/>
        </w:rPr>
        <w:t>2.- La contratista deberá comunicar fehacientemente a la entidad contratante cualquier cambio que afecte a su personalidad jurídica, suspendiéndose el cómputo de los plazos legalmente previstos para el abono de las facturas correspondientes hasta que se verifiquen los mismos.</w:t>
      </w:r>
    </w:p>
    <w:p w14:paraId="10CD791B" w14:textId="77777777" w:rsidR="00FB7500" w:rsidRPr="00416B28" w:rsidRDefault="00FB7500" w:rsidP="006D5E93">
      <w:pPr>
        <w:spacing w:before="60" w:line="240" w:lineRule="atLeast"/>
        <w:jc w:val="both"/>
        <w:rPr>
          <w:rFonts w:ascii="Arial" w:hAnsi="Arial" w:cs="Arial"/>
        </w:rPr>
      </w:pPr>
      <w:r w:rsidRPr="00416B28">
        <w:rPr>
          <w:rFonts w:ascii="Arial" w:hAnsi="Arial" w:cs="Arial"/>
        </w:rPr>
        <w:t>3.- Si no pudiese producirse la subrogación por no reunir la entidad a la que se atribuya el contrato las condiciones de solvencia necesarias, se resolverá el contrato considerándose a todos los efectos como un supuesto de resolución por culpa de la adjudicataria.</w:t>
      </w:r>
    </w:p>
    <w:p w14:paraId="35ABAB5E" w14:textId="77777777" w:rsidR="00FB7500" w:rsidRPr="00416B28" w:rsidRDefault="00FB7500" w:rsidP="00233FE9">
      <w:pPr>
        <w:pStyle w:val="Ttulo2"/>
        <w:spacing w:line="240" w:lineRule="atLeast"/>
        <w:jc w:val="both"/>
        <w:rPr>
          <w:i w:val="0"/>
          <w:iCs w:val="0"/>
          <w:sz w:val="22"/>
          <w:szCs w:val="22"/>
        </w:rPr>
      </w:pPr>
      <w:bookmarkStart w:id="216" w:name="_Toc463331565"/>
      <w:bookmarkStart w:id="217" w:name="_Toc506479403"/>
      <w:bookmarkStart w:id="218" w:name="_Toc25149178"/>
      <w:r w:rsidRPr="00416B28">
        <w:rPr>
          <w:i w:val="0"/>
          <w:iCs w:val="0"/>
          <w:sz w:val="22"/>
          <w:szCs w:val="22"/>
        </w:rPr>
        <w:t>37.- Cesión del contrato</w:t>
      </w:r>
      <w:bookmarkEnd w:id="216"/>
      <w:bookmarkEnd w:id="217"/>
      <w:bookmarkEnd w:id="218"/>
    </w:p>
    <w:p w14:paraId="15DA1596" w14:textId="77777777" w:rsidR="00FB7500" w:rsidRPr="00416B28" w:rsidRDefault="00FB7500" w:rsidP="00233FE9">
      <w:pPr>
        <w:spacing w:before="60" w:line="240" w:lineRule="atLeast"/>
        <w:jc w:val="both"/>
        <w:rPr>
          <w:rFonts w:ascii="Arial" w:hAnsi="Arial" w:cs="Arial"/>
        </w:rPr>
      </w:pPr>
      <w:r w:rsidRPr="00416B28">
        <w:rPr>
          <w:rFonts w:ascii="Arial" w:hAnsi="Arial"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14:paraId="6A7AC633" w14:textId="77777777" w:rsidR="00FB7500" w:rsidRPr="00416B28" w:rsidRDefault="00FB7500" w:rsidP="006F3D63">
      <w:pPr>
        <w:spacing w:before="60" w:line="240" w:lineRule="atLeast"/>
        <w:jc w:val="both"/>
        <w:rPr>
          <w:rFonts w:ascii="Arial" w:hAnsi="Arial" w:cs="Arial"/>
        </w:rPr>
      </w:pPr>
      <w:r w:rsidRPr="00416B28">
        <w:rPr>
          <w:rFonts w:ascii="Arial" w:hAnsi="Arial" w:cs="Arial"/>
        </w:rPr>
        <w:t>2.- Para que la contratista pueda ceder sus derechos y obligaciones a terceras personas deberán cumplirse los siguientes requisitos:</w:t>
      </w:r>
    </w:p>
    <w:p w14:paraId="031280E7" w14:textId="77777777" w:rsidR="00FB7500" w:rsidRPr="00416B28" w:rsidRDefault="00FB7500" w:rsidP="00481EB2">
      <w:pPr>
        <w:pStyle w:val="Prrafodelista"/>
        <w:numPr>
          <w:ilvl w:val="0"/>
          <w:numId w:val="25"/>
        </w:numPr>
        <w:spacing w:before="60" w:after="0" w:line="240" w:lineRule="atLeast"/>
        <w:ind w:left="567" w:hanging="283"/>
        <w:contextualSpacing w:val="0"/>
        <w:jc w:val="both"/>
        <w:textAlignment w:val="baseline"/>
        <w:rPr>
          <w:rFonts w:ascii="Arial" w:hAnsi="Arial" w:cs="Arial"/>
          <w:sz w:val="20"/>
          <w:szCs w:val="20"/>
        </w:rPr>
      </w:pPr>
      <w:r w:rsidRPr="00416B28">
        <w:rPr>
          <w:rFonts w:ascii="Arial" w:hAnsi="Arial" w:cs="Arial"/>
          <w:sz w:val="20"/>
          <w:szCs w:val="20"/>
        </w:rPr>
        <w:t>Que el órgano de contratación autorice expresamente y con carácter previo la cesión.</w:t>
      </w:r>
    </w:p>
    <w:p w14:paraId="77E7C062" w14:textId="77777777" w:rsidR="00FB7500" w:rsidRPr="00416B28" w:rsidRDefault="00FB7500" w:rsidP="00481EB2">
      <w:pPr>
        <w:pStyle w:val="Prrafodelista"/>
        <w:numPr>
          <w:ilvl w:val="0"/>
          <w:numId w:val="25"/>
        </w:numPr>
        <w:spacing w:before="60" w:after="0" w:line="240" w:lineRule="atLeast"/>
        <w:ind w:left="567" w:hanging="283"/>
        <w:contextualSpacing w:val="0"/>
        <w:jc w:val="both"/>
        <w:textAlignment w:val="baseline"/>
        <w:rPr>
          <w:rFonts w:ascii="Arial" w:hAnsi="Arial" w:cs="Arial"/>
          <w:sz w:val="20"/>
          <w:szCs w:val="20"/>
        </w:rPr>
      </w:pPr>
      <w:r w:rsidRPr="00416B28">
        <w:rPr>
          <w:rFonts w:ascii="Arial" w:hAnsi="Arial" w:cs="Arial"/>
          <w:sz w:val="20"/>
          <w:szCs w:val="20"/>
        </w:rPr>
        <w:t>Que la cedente tenga ejecutado al menos un 20 % del importe del contrato.</w:t>
      </w:r>
    </w:p>
    <w:p w14:paraId="10CC5EBA" w14:textId="77777777" w:rsidR="00FB7500" w:rsidRPr="00416B28" w:rsidRDefault="00FB7500" w:rsidP="00481EB2">
      <w:pPr>
        <w:pStyle w:val="Prrafodelista"/>
        <w:numPr>
          <w:ilvl w:val="0"/>
          <w:numId w:val="25"/>
        </w:numPr>
        <w:spacing w:before="60" w:after="0" w:line="240" w:lineRule="atLeast"/>
        <w:ind w:left="567" w:hanging="283"/>
        <w:contextualSpacing w:val="0"/>
        <w:jc w:val="both"/>
        <w:textAlignment w:val="baseline"/>
        <w:rPr>
          <w:rFonts w:ascii="Arial" w:hAnsi="Arial" w:cs="Arial"/>
          <w:sz w:val="20"/>
          <w:szCs w:val="20"/>
        </w:rPr>
      </w:pPr>
      <w:r w:rsidRPr="00416B28">
        <w:rPr>
          <w:rFonts w:ascii="Arial" w:hAnsi="Arial" w:cs="Arial"/>
          <w:sz w:val="20"/>
          <w:szCs w:val="20"/>
        </w:rPr>
        <w:t>Que la empresa cesionaria tenga capacidad para contratar y la solvencia que resulte exigible en función de la fase de ejecución del contrato, y no estar incursa en una causa de prohibición de contratar.</w:t>
      </w:r>
    </w:p>
    <w:p w14:paraId="0B5AB800" w14:textId="77777777" w:rsidR="00FB7500" w:rsidRPr="00416B28" w:rsidRDefault="00FB7500" w:rsidP="00481EB2">
      <w:pPr>
        <w:pStyle w:val="Prrafodelista"/>
        <w:numPr>
          <w:ilvl w:val="0"/>
          <w:numId w:val="25"/>
        </w:numPr>
        <w:spacing w:before="60" w:after="0" w:line="240" w:lineRule="atLeast"/>
        <w:ind w:left="567" w:hanging="283"/>
        <w:contextualSpacing w:val="0"/>
        <w:jc w:val="both"/>
        <w:textAlignment w:val="baseline"/>
        <w:rPr>
          <w:rFonts w:ascii="Arial" w:hAnsi="Arial" w:cs="Arial"/>
          <w:sz w:val="20"/>
          <w:szCs w:val="20"/>
        </w:rPr>
      </w:pPr>
      <w:r w:rsidRPr="00416B28">
        <w:rPr>
          <w:rFonts w:ascii="Arial" w:hAnsi="Arial" w:cs="Arial"/>
          <w:sz w:val="20"/>
          <w:szCs w:val="20"/>
        </w:rPr>
        <w:t>Que la cesión se formalice, entre la empresa adjudicataria y la empresa cesionaria, en escritura pública.</w:t>
      </w:r>
    </w:p>
    <w:p w14:paraId="325194D8" w14:textId="77777777" w:rsidR="00FB7500" w:rsidRPr="00416B28" w:rsidRDefault="00FB7500" w:rsidP="006D5E93">
      <w:pPr>
        <w:spacing w:before="60" w:line="240" w:lineRule="atLeast"/>
        <w:jc w:val="both"/>
        <w:rPr>
          <w:rFonts w:ascii="Arial" w:hAnsi="Arial" w:cs="Arial"/>
        </w:rPr>
      </w:pPr>
      <w:r w:rsidRPr="00416B28">
        <w:rPr>
          <w:rFonts w:ascii="Arial" w:hAnsi="Arial" w:cs="Arial"/>
        </w:rPr>
        <w:t>3.- La cesionaria quedará subrogada en todos los derechos y obligaciones que corresponderían a la cedente.</w:t>
      </w:r>
    </w:p>
    <w:p w14:paraId="7EC7E8D3" w14:textId="77777777" w:rsidR="00FB7500" w:rsidRPr="00416B28" w:rsidRDefault="00FB7500" w:rsidP="006D5E93">
      <w:pPr>
        <w:pStyle w:val="Ttulo2"/>
        <w:spacing w:line="240" w:lineRule="atLeast"/>
        <w:jc w:val="both"/>
        <w:rPr>
          <w:i w:val="0"/>
          <w:iCs w:val="0"/>
          <w:sz w:val="22"/>
          <w:szCs w:val="22"/>
        </w:rPr>
      </w:pPr>
      <w:bookmarkStart w:id="219" w:name="_Toc463331566"/>
      <w:bookmarkStart w:id="220" w:name="_Toc506479404"/>
      <w:bookmarkStart w:id="221" w:name="_Toc25149179"/>
      <w:r w:rsidRPr="00416B28">
        <w:rPr>
          <w:i w:val="0"/>
          <w:iCs w:val="0"/>
          <w:sz w:val="22"/>
          <w:szCs w:val="22"/>
        </w:rPr>
        <w:t>38.- Condiciones y obligaciones de la empresa contratista</w:t>
      </w:r>
      <w:bookmarkEnd w:id="219"/>
      <w:bookmarkEnd w:id="220"/>
      <w:bookmarkEnd w:id="221"/>
    </w:p>
    <w:p w14:paraId="563BD5FF" w14:textId="77777777" w:rsidR="00FB7500" w:rsidRPr="00416B28" w:rsidRDefault="00FB7500" w:rsidP="006D5E93">
      <w:pPr>
        <w:pStyle w:val="Ttulo3"/>
        <w:spacing w:line="240" w:lineRule="atLeast"/>
        <w:jc w:val="both"/>
        <w:rPr>
          <w:sz w:val="22"/>
          <w:szCs w:val="22"/>
        </w:rPr>
      </w:pPr>
      <w:bookmarkStart w:id="222" w:name="_Toc463331567"/>
      <w:bookmarkStart w:id="223" w:name="_Toc506479405"/>
      <w:bookmarkStart w:id="224" w:name="_Toc25149180"/>
      <w:r w:rsidRPr="00416B28">
        <w:rPr>
          <w:sz w:val="22"/>
          <w:szCs w:val="22"/>
        </w:rPr>
        <w:t>38.1.- Condiciones generales</w:t>
      </w:r>
      <w:bookmarkEnd w:id="222"/>
      <w:bookmarkEnd w:id="223"/>
      <w:bookmarkEnd w:id="224"/>
    </w:p>
    <w:p w14:paraId="508D6E7A" w14:textId="77777777" w:rsidR="00FB7500" w:rsidRPr="00416B28" w:rsidRDefault="00FB7500" w:rsidP="00233FE9">
      <w:pPr>
        <w:spacing w:before="60" w:line="240" w:lineRule="atLeast"/>
        <w:jc w:val="both"/>
        <w:rPr>
          <w:rFonts w:ascii="Arial" w:hAnsi="Arial" w:cs="Arial"/>
        </w:rPr>
      </w:pPr>
      <w:r w:rsidRPr="00416B28">
        <w:rPr>
          <w:rFonts w:ascii="Arial" w:hAnsi="Arial"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14:paraId="5CD42C2A" w14:textId="77777777" w:rsidR="00FB7500" w:rsidRPr="00416B28" w:rsidRDefault="00FB7500" w:rsidP="00233FE9">
      <w:pPr>
        <w:spacing w:before="60" w:line="240" w:lineRule="atLeast"/>
        <w:jc w:val="both"/>
        <w:rPr>
          <w:rFonts w:ascii="Arial" w:hAnsi="Arial" w:cs="Arial"/>
        </w:rPr>
      </w:pPr>
      <w:r w:rsidRPr="00416B28">
        <w:rPr>
          <w:rFonts w:ascii="Arial" w:hAnsi="Arial" w:cs="Arial"/>
        </w:rPr>
        <w:t>2.- La adjudicataria será respons</w:t>
      </w:r>
      <w:r w:rsidR="00024CA6" w:rsidRPr="00416B28">
        <w:rPr>
          <w:rFonts w:ascii="Arial" w:hAnsi="Arial" w:cs="Arial"/>
        </w:rPr>
        <w:t>able de la calidad de las prestaciones</w:t>
      </w:r>
      <w:r w:rsidRPr="00416B28">
        <w:rPr>
          <w:rFonts w:ascii="Arial" w:hAnsi="Arial" w:cs="Arial"/>
        </w:rPr>
        <w:t xml:space="preserve"> objeto de servicio, así como de las consecuencias que se deduzcan para la entidad contratante o para terceras personas de las omisiones, errores, métodos inadecuados o conclusiones incorrectas en la ejecución del contrato.</w:t>
      </w:r>
    </w:p>
    <w:p w14:paraId="52AF2C09" w14:textId="77777777" w:rsidR="00FB7500" w:rsidRPr="00416B28" w:rsidRDefault="00FB7500" w:rsidP="00233FE9">
      <w:pPr>
        <w:spacing w:before="60" w:line="240" w:lineRule="atLeast"/>
        <w:jc w:val="both"/>
        <w:rPr>
          <w:rFonts w:ascii="Arial" w:hAnsi="Arial" w:cs="Arial"/>
        </w:rPr>
      </w:pPr>
      <w:bookmarkStart w:id="225" w:name="_Hlt107312100"/>
      <w:bookmarkEnd w:id="225"/>
      <w:r w:rsidRPr="00416B28">
        <w:rPr>
          <w:rFonts w:ascii="Arial" w:hAnsi="Arial" w:cs="Arial"/>
        </w:rPr>
        <w:t>3.- 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14:paraId="25393AE0" w14:textId="77777777" w:rsidR="00FB7500" w:rsidRPr="00416B28" w:rsidRDefault="00FB7500" w:rsidP="00233FE9">
      <w:pPr>
        <w:spacing w:before="60" w:line="240" w:lineRule="atLeast"/>
        <w:jc w:val="both"/>
        <w:rPr>
          <w:rFonts w:ascii="Arial" w:hAnsi="Arial" w:cs="Arial"/>
        </w:rPr>
      </w:pPr>
      <w:bookmarkStart w:id="226" w:name="_Toc506479406"/>
      <w:r w:rsidRPr="00416B28">
        <w:rPr>
          <w:rFonts w:ascii="Arial" w:hAnsi="Arial" w:cs="Arial"/>
        </w:rPr>
        <w:t xml:space="preserve">4.- La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4" w:history="1">
        <w:r w:rsidRPr="00416B28">
          <w:rPr>
            <w:rStyle w:val="Hipervnculo"/>
            <w:rFonts w:ascii="Arial" w:hAnsi="Arial" w:cs="Arial"/>
            <w:b/>
          </w:rPr>
          <w:t>apartado 2</w:t>
        </w:r>
        <w:r w:rsidR="00A97548" w:rsidRPr="00416B28">
          <w:rPr>
            <w:rStyle w:val="Hipervnculo"/>
            <w:rFonts w:ascii="Arial" w:hAnsi="Arial" w:cs="Arial"/>
            <w:b/>
          </w:rPr>
          <w:t>4</w:t>
        </w:r>
      </w:hyperlink>
      <w:r w:rsidRPr="00416B28">
        <w:rPr>
          <w:rFonts w:ascii="Arial" w:hAnsi="Arial" w:cs="Arial"/>
        </w:rPr>
        <w:t xml:space="preserve"> del cuadro de características deberá asegurar las coberturas indicadas y disponer de los seguros adicionales que se especifican.</w:t>
      </w:r>
    </w:p>
    <w:p w14:paraId="1F94628B" w14:textId="77777777" w:rsidR="00FB7500" w:rsidRPr="00416B28" w:rsidRDefault="00FB7500" w:rsidP="00233FE9">
      <w:pPr>
        <w:spacing w:before="60" w:line="240" w:lineRule="atLeast"/>
        <w:jc w:val="both"/>
        <w:rPr>
          <w:rFonts w:ascii="Arial" w:hAnsi="Arial" w:cs="Arial"/>
        </w:rPr>
      </w:pPr>
      <w:r w:rsidRPr="00416B28">
        <w:rPr>
          <w:rFonts w:ascii="Arial" w:hAnsi="Arial" w:cs="Arial"/>
        </w:rPr>
        <w:t>En todo caso, serán soportados por la empresa adjudicataria los daños y perjuicios en lo que superen los límites que se establezcan en las distintas pólizas de seguro; así como en los bienes y riesgos no cubiertos por las mismas.</w:t>
      </w:r>
    </w:p>
    <w:p w14:paraId="1A9526B2" w14:textId="77777777" w:rsidR="00FB7500" w:rsidRPr="00416B28" w:rsidRDefault="00FB7500" w:rsidP="00233FE9">
      <w:pPr>
        <w:spacing w:before="60" w:line="240" w:lineRule="atLeast"/>
        <w:jc w:val="both"/>
        <w:rPr>
          <w:rFonts w:ascii="Arial" w:hAnsi="Arial" w:cs="Arial"/>
        </w:rPr>
      </w:pPr>
      <w:r w:rsidRPr="00416B28">
        <w:rPr>
          <w:rFonts w:ascii="Arial" w:hAnsi="Arial" w:cs="Arial"/>
        </w:rPr>
        <w:t>5.- La entidad contratante determinará si la prestación realizada por la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 la contratista, podrá rechazar la misma quedando exenta de la obligación de pago o teniendo derecho, en su caso, a la recuperación del precio satisfecho.</w:t>
      </w:r>
    </w:p>
    <w:p w14:paraId="66FA36FB" w14:textId="77777777" w:rsidR="00FB7500" w:rsidRPr="00416B28" w:rsidRDefault="00FB7500" w:rsidP="00233FE9">
      <w:pPr>
        <w:spacing w:before="60" w:line="240" w:lineRule="atLeast"/>
        <w:jc w:val="both"/>
        <w:rPr>
          <w:rFonts w:ascii="Arial" w:hAnsi="Arial" w:cs="Arial"/>
        </w:rPr>
      </w:pPr>
      <w:r w:rsidRPr="00416B28">
        <w:rPr>
          <w:rFonts w:ascii="Arial" w:hAnsi="Arial" w:cs="Arial"/>
        </w:rPr>
        <w:t>6.- Las empresas que concurran a la licitación aceptan voluntariamente dar transparencia institucional a todos los datos derivados de los procesos de licitación, adjudicación y ejecución hasta su finalización.</w:t>
      </w:r>
    </w:p>
    <w:p w14:paraId="281C1D7E" w14:textId="77777777" w:rsidR="00FB7500" w:rsidRPr="00416B28" w:rsidRDefault="00FB7500" w:rsidP="00233FE9">
      <w:pPr>
        <w:pStyle w:val="Ttulo3"/>
        <w:spacing w:line="240" w:lineRule="atLeast"/>
        <w:jc w:val="both"/>
        <w:rPr>
          <w:sz w:val="22"/>
          <w:szCs w:val="22"/>
        </w:rPr>
      </w:pPr>
      <w:bookmarkStart w:id="227" w:name="_Toc25149181"/>
      <w:r w:rsidRPr="00416B28">
        <w:rPr>
          <w:sz w:val="22"/>
          <w:szCs w:val="22"/>
        </w:rPr>
        <w:t>38.2.- Condiciones especiales de ejecución del contrato</w:t>
      </w:r>
      <w:bookmarkEnd w:id="226"/>
      <w:bookmarkEnd w:id="227"/>
    </w:p>
    <w:p w14:paraId="59A42A3D" w14:textId="77777777" w:rsidR="00FB7500" w:rsidRPr="00416B28" w:rsidRDefault="00FB7500" w:rsidP="00233FE9">
      <w:pPr>
        <w:spacing w:before="60" w:line="240" w:lineRule="atLeast"/>
        <w:jc w:val="both"/>
        <w:rPr>
          <w:rFonts w:ascii="Arial" w:hAnsi="Arial" w:cs="Arial"/>
        </w:rPr>
      </w:pPr>
      <w:r w:rsidRPr="00416B28">
        <w:rPr>
          <w:rFonts w:ascii="Arial" w:hAnsi="Arial" w:cs="Arial"/>
        </w:rPr>
        <w:t>1.- Todas las condiciones especiales de ejecución que formen parte del contrato serán exigidas igualmente a todas las subcontratistas que participen de la ejecución del mismo.</w:t>
      </w:r>
    </w:p>
    <w:p w14:paraId="09F53A3C" w14:textId="77777777" w:rsidR="00FB7500" w:rsidRPr="00416B28" w:rsidRDefault="00FB7500" w:rsidP="00233FE9">
      <w:pPr>
        <w:spacing w:before="60" w:line="240" w:lineRule="atLeast"/>
        <w:jc w:val="both"/>
        <w:rPr>
          <w:rFonts w:ascii="Arial" w:hAnsi="Arial" w:cs="Arial"/>
        </w:rPr>
      </w:pPr>
      <w:r w:rsidRPr="00416B28">
        <w:rPr>
          <w:rFonts w:ascii="Arial" w:hAnsi="Arial" w:cs="Arial"/>
        </w:rPr>
        <w:t xml:space="preserve">2.- Además de las previstas en el </w:t>
      </w:r>
      <w:hyperlink w:anchor="CC_20" w:history="1">
        <w:r w:rsidRPr="00416B28">
          <w:rPr>
            <w:rStyle w:val="Hipervnculo"/>
            <w:rFonts w:ascii="Arial" w:hAnsi="Arial" w:cs="Arial"/>
            <w:b/>
          </w:rPr>
          <w:t xml:space="preserve">apartado </w:t>
        </w:r>
        <w:r w:rsidR="00A97548" w:rsidRPr="00416B28">
          <w:rPr>
            <w:rStyle w:val="Hipervnculo"/>
            <w:rFonts w:ascii="Arial" w:hAnsi="Arial" w:cs="Arial"/>
            <w:b/>
          </w:rPr>
          <w:t>20</w:t>
        </w:r>
      </w:hyperlink>
      <w:r w:rsidRPr="00416B28">
        <w:rPr>
          <w:rFonts w:ascii="Arial" w:hAnsi="Arial" w:cs="Arial"/>
        </w:rPr>
        <w:t xml:space="preserve"> del cuadro de características, son obligaciones especiales de ejecución las que se detallan a continuación:</w:t>
      </w:r>
    </w:p>
    <w:p w14:paraId="1FC7BBA2" w14:textId="77777777" w:rsidR="00FB7500" w:rsidRPr="00416B28" w:rsidRDefault="00FB7500" w:rsidP="002F2CA4">
      <w:pPr>
        <w:pStyle w:val="Ttulo4"/>
        <w:pBdr>
          <w:bottom w:val="none" w:sz="0" w:space="0" w:color="auto"/>
        </w:pBdr>
        <w:spacing w:before="120" w:line="240" w:lineRule="atLeast"/>
        <w:jc w:val="left"/>
        <w:rPr>
          <w:rFonts w:cs="Arial"/>
          <w:sz w:val="20"/>
          <w:lang w:val="es-ES"/>
        </w:rPr>
      </w:pPr>
      <w:bookmarkStart w:id="228" w:name="_Toc463331568"/>
      <w:bookmarkStart w:id="229" w:name="_Toc506479407"/>
      <w:bookmarkStart w:id="230" w:name="_Toc25149182"/>
      <w:r w:rsidRPr="00416B28">
        <w:rPr>
          <w:rFonts w:cs="Arial"/>
          <w:sz w:val="20"/>
          <w:lang w:val="es-ES"/>
        </w:rPr>
        <w:t>38.2.1.- Obligaciones laborales, sociales y de protección del medio ambiente</w:t>
      </w:r>
      <w:bookmarkEnd w:id="228"/>
      <w:bookmarkEnd w:id="229"/>
      <w:bookmarkEnd w:id="230"/>
    </w:p>
    <w:p w14:paraId="4C75F34B" w14:textId="77777777" w:rsidR="00FB7500" w:rsidRPr="00416B28" w:rsidRDefault="00FB7500" w:rsidP="002F2CA4">
      <w:pPr>
        <w:autoSpaceDE w:val="0"/>
        <w:autoSpaceDN w:val="0"/>
        <w:adjustRightInd w:val="0"/>
        <w:spacing w:before="60" w:line="240" w:lineRule="atLeast"/>
        <w:jc w:val="both"/>
        <w:rPr>
          <w:rFonts w:ascii="Arial" w:hAnsi="Arial" w:cs="Arial"/>
        </w:rPr>
      </w:pPr>
      <w:r w:rsidRPr="00416B28">
        <w:rPr>
          <w:rFonts w:ascii="Arial" w:hAnsi="Arial" w:cs="Aria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14:paraId="64035BFC" w14:textId="77777777" w:rsidR="00FB7500" w:rsidRPr="00416B28" w:rsidRDefault="00FB7500" w:rsidP="002F2CA4">
      <w:pPr>
        <w:autoSpaceDE w:val="0"/>
        <w:autoSpaceDN w:val="0"/>
        <w:adjustRightInd w:val="0"/>
        <w:spacing w:before="60" w:line="240" w:lineRule="atLeast"/>
        <w:jc w:val="both"/>
        <w:rPr>
          <w:rFonts w:ascii="Arial" w:hAnsi="Arial" w:cs="Arial"/>
        </w:rPr>
      </w:pPr>
      <w:r w:rsidRPr="00416B28">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w:t>
      </w:r>
    </w:p>
    <w:p w14:paraId="6FECC748" w14:textId="77777777" w:rsidR="00FB7500" w:rsidRPr="00416B28" w:rsidRDefault="00FB7500" w:rsidP="002F2CA4">
      <w:pPr>
        <w:autoSpaceDE w:val="0"/>
        <w:autoSpaceDN w:val="0"/>
        <w:adjustRightInd w:val="0"/>
        <w:spacing w:before="60" w:line="240" w:lineRule="atLeast"/>
        <w:jc w:val="both"/>
        <w:rPr>
          <w:rFonts w:ascii="Arial" w:hAnsi="Arial" w:cs="Arial"/>
        </w:rPr>
      </w:pPr>
      <w:r w:rsidRPr="00416B28">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14:paraId="69A61535" w14:textId="77777777" w:rsidR="00FB7500" w:rsidRPr="00416B28" w:rsidRDefault="00FB7500" w:rsidP="001F207F">
      <w:pPr>
        <w:suppressAutoHyphens/>
        <w:spacing w:before="60" w:line="240" w:lineRule="atLeast"/>
        <w:jc w:val="both"/>
        <w:rPr>
          <w:rFonts w:ascii="Arial" w:hAnsi="Arial" w:cs="Arial"/>
        </w:rPr>
      </w:pPr>
      <w:r w:rsidRPr="00416B28">
        <w:rPr>
          <w:rFonts w:ascii="Arial" w:hAnsi="Arial" w:cs="Arial"/>
        </w:rPr>
        <w:t>4.- La contratista deberá indicar el convenio colectivo que será de aplicación al personal que realice la actividad objeto del contrato. A tal efecto, tendrá la obligación de facilitar cuanta información se requiera sobre las condiciones de trabajo que, una vez adjudicado, se apliquen efectivamente al personal adscrito a dicho contrato.</w:t>
      </w:r>
    </w:p>
    <w:p w14:paraId="23887C6E" w14:textId="77777777" w:rsidR="00FB7500" w:rsidRPr="00416B28" w:rsidRDefault="00FB7500" w:rsidP="002F2CA4">
      <w:pPr>
        <w:autoSpaceDE w:val="0"/>
        <w:autoSpaceDN w:val="0"/>
        <w:adjustRightInd w:val="0"/>
        <w:spacing w:before="60" w:line="240" w:lineRule="atLeast"/>
        <w:jc w:val="both"/>
        <w:rPr>
          <w:rFonts w:ascii="Arial" w:hAnsi="Arial" w:cs="Arial"/>
        </w:rPr>
      </w:pPr>
      <w:r w:rsidRPr="00416B28">
        <w:rPr>
          <w:rFonts w:ascii="Arial" w:hAnsi="Arial" w:cs="Arial"/>
        </w:rPr>
        <w:t>5.-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14:paraId="461A4A33" w14:textId="77777777" w:rsidR="00FB7500" w:rsidRPr="00416B28" w:rsidRDefault="00FB7500" w:rsidP="002F2CA4">
      <w:pPr>
        <w:autoSpaceDE w:val="0"/>
        <w:autoSpaceDN w:val="0"/>
        <w:adjustRightInd w:val="0"/>
        <w:spacing w:before="60" w:line="240" w:lineRule="atLeast"/>
        <w:jc w:val="both"/>
        <w:rPr>
          <w:rFonts w:ascii="Arial" w:hAnsi="Arial" w:cs="Arial"/>
        </w:rPr>
      </w:pPr>
      <w:r w:rsidRPr="00416B28">
        <w:rPr>
          <w:rFonts w:ascii="Arial" w:hAnsi="Arial" w:cs="Arial"/>
        </w:rPr>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14:paraId="799D4FE1" w14:textId="77777777" w:rsidR="00FB7500" w:rsidRPr="00416B28" w:rsidRDefault="00FB7500" w:rsidP="002F2CA4">
      <w:pPr>
        <w:spacing w:before="60" w:line="240" w:lineRule="atLeast"/>
        <w:jc w:val="both"/>
        <w:rPr>
          <w:rFonts w:ascii="Arial" w:hAnsi="Arial" w:cs="Arial"/>
        </w:rPr>
      </w:pPr>
      <w:r w:rsidRPr="00416B28">
        <w:rPr>
          <w:rFonts w:ascii="Arial" w:hAnsi="Arial" w:cs="Arial"/>
        </w:rPr>
        <w:t>7.- Si como consecuencia del incumplimiento por la empresa contratista de las obligaciones asumidas en virtud de esta cláusula, la entidad contratante fuera condenada a asumir las consecuencias económicas que de aquel se derivan, se repercutirán las mismas en la contratista, a cuyos efectos la entidad contratante se reserva el ejercicio de cualesquiera acciones, administrativas o judiciales, que sean adecuadas y convenientes hasta la total recuperación de las cantidades satisfechas.</w:t>
      </w:r>
    </w:p>
    <w:p w14:paraId="230E6446" w14:textId="77777777" w:rsidR="00FB7500" w:rsidRPr="00416B28" w:rsidRDefault="00FB7500" w:rsidP="002F2CA4">
      <w:pPr>
        <w:pStyle w:val="Ttulo4"/>
        <w:pBdr>
          <w:bottom w:val="none" w:sz="0" w:space="0" w:color="auto"/>
        </w:pBdr>
        <w:spacing w:before="120" w:line="240" w:lineRule="atLeast"/>
        <w:jc w:val="left"/>
        <w:rPr>
          <w:rFonts w:cs="Arial"/>
          <w:sz w:val="20"/>
          <w:lang w:val="es-ES"/>
        </w:rPr>
      </w:pPr>
      <w:bookmarkStart w:id="231" w:name="Cl_38_2_2"/>
      <w:bookmarkStart w:id="232" w:name="_Toc25149183"/>
      <w:r w:rsidRPr="00416B28">
        <w:rPr>
          <w:rFonts w:cs="Arial"/>
          <w:sz w:val="20"/>
          <w:lang w:val="es-ES"/>
        </w:rPr>
        <w:t xml:space="preserve">38.2.2.- </w:t>
      </w:r>
      <w:bookmarkEnd w:id="231"/>
      <w:r w:rsidRPr="00416B28">
        <w:rPr>
          <w:rFonts w:cs="Arial"/>
          <w:sz w:val="20"/>
          <w:lang w:val="es-ES"/>
        </w:rPr>
        <w:t>Obligaciones relativas al personal afecto a la ejecución del contrato</w:t>
      </w:r>
      <w:bookmarkEnd w:id="232"/>
    </w:p>
    <w:p w14:paraId="7A299CE1" w14:textId="77777777" w:rsidR="00FB7500" w:rsidRPr="00416B28" w:rsidRDefault="00FB7500" w:rsidP="0077687A">
      <w:pPr>
        <w:autoSpaceDE w:val="0"/>
        <w:autoSpaceDN w:val="0"/>
        <w:adjustRightInd w:val="0"/>
        <w:spacing w:before="60" w:line="240" w:lineRule="atLeast"/>
        <w:jc w:val="both"/>
        <w:rPr>
          <w:rFonts w:ascii="Arial" w:hAnsi="Arial" w:cs="Arial"/>
        </w:rPr>
      </w:pPr>
      <w:r w:rsidRPr="00416B28">
        <w:rPr>
          <w:rFonts w:ascii="Arial" w:hAnsi="Arial" w:cs="Arial"/>
        </w:rPr>
        <w:t>1.- La empresa propuesta como adjudicataria, con carácter previo al inicio de la actividad contratada debe aportar la relación del personal que destinará a la ejecución del contrato y acreditar su alta y afiliación en la seguridad social.</w:t>
      </w:r>
    </w:p>
    <w:p w14:paraId="29746092" w14:textId="77777777" w:rsidR="00FB7500" w:rsidRPr="00416B28" w:rsidRDefault="00FB7500" w:rsidP="0077687A">
      <w:pPr>
        <w:autoSpaceDE w:val="0"/>
        <w:autoSpaceDN w:val="0"/>
        <w:adjustRightInd w:val="0"/>
        <w:spacing w:before="60" w:line="240" w:lineRule="atLeast"/>
        <w:jc w:val="both"/>
        <w:rPr>
          <w:rFonts w:ascii="Arial" w:hAnsi="Arial" w:cs="Arial"/>
        </w:rPr>
      </w:pPr>
      <w:r w:rsidRPr="00416B28">
        <w:rPr>
          <w:rFonts w:ascii="Arial" w:hAnsi="Arial" w:cs="Arial"/>
        </w:rPr>
        <w:t>Alternativamente, debe aportar una declaración responsable por donde declare no tener contratadas a esa fecha las personas que se ocuparán en la ejecución del contrato y que acreditará la afiliación y alta de todas ellas cuando las haya contratado y siempre con carácter previo al inicio de la actividad contratada.</w:t>
      </w:r>
    </w:p>
    <w:p w14:paraId="70A98C31" w14:textId="77777777" w:rsidR="00FB7500" w:rsidRPr="00416B28" w:rsidRDefault="00FB7500" w:rsidP="0077687A">
      <w:pPr>
        <w:pStyle w:val="texto"/>
        <w:shd w:val="clear" w:color="auto" w:fill="FFFFFF"/>
        <w:spacing w:before="60" w:after="0" w:line="240" w:lineRule="atLeast"/>
        <w:ind w:left="0" w:right="0" w:firstLine="0"/>
        <w:rPr>
          <w:rFonts w:ascii="Arial" w:hAnsi="Arial" w:cs="Arial"/>
          <w:color w:val="auto"/>
          <w:sz w:val="20"/>
          <w:szCs w:val="20"/>
        </w:rPr>
      </w:pPr>
      <w:r w:rsidRPr="00416B28">
        <w:rPr>
          <w:rFonts w:ascii="Arial" w:hAnsi="Arial" w:cs="Arial"/>
          <w:color w:val="auto"/>
          <w:sz w:val="20"/>
          <w:szCs w:val="20"/>
        </w:rPr>
        <w:t>2.- Cuando la empresa contrate a nuevo personal,</w:t>
      </w:r>
      <w:r w:rsidRPr="00416B28">
        <w:rPr>
          <w:rFonts w:ascii="Arial" w:hAnsi="Arial" w:cs="Arial"/>
        </w:rPr>
        <w:t xml:space="preserve"> </w:t>
      </w:r>
      <w:r w:rsidRPr="00416B28">
        <w:rPr>
          <w:rFonts w:ascii="Arial" w:hAnsi="Arial" w:cs="Arial"/>
          <w:sz w:val="20"/>
          <w:szCs w:val="20"/>
        </w:rPr>
        <w:t>que vaya a adscribir al objeto del contrato,</w:t>
      </w:r>
      <w:r w:rsidRPr="00416B28">
        <w:rPr>
          <w:rFonts w:ascii="Arial" w:hAnsi="Arial" w:cs="Arial"/>
          <w:color w:val="auto"/>
          <w:sz w:val="20"/>
          <w:szCs w:val="20"/>
        </w:rPr>
        <w:t xml:space="preserve"> estará obligada a facilitar a la entidad contratante la siguiente información y documentación:</w:t>
      </w:r>
    </w:p>
    <w:p w14:paraId="337414C2" w14:textId="77777777" w:rsidR="00FB7500" w:rsidRPr="00416B28" w:rsidRDefault="00FB7500" w:rsidP="00481EB2">
      <w:pPr>
        <w:pStyle w:val="texto"/>
        <w:numPr>
          <w:ilvl w:val="0"/>
          <w:numId w:val="22"/>
        </w:numPr>
        <w:shd w:val="clear" w:color="auto" w:fill="FFFFFF"/>
        <w:spacing w:before="60" w:after="0" w:line="240" w:lineRule="atLeast"/>
        <w:ind w:right="0"/>
        <w:rPr>
          <w:rFonts w:ascii="Arial" w:hAnsi="Arial" w:cs="Arial"/>
          <w:color w:val="auto"/>
          <w:sz w:val="20"/>
          <w:szCs w:val="20"/>
        </w:rPr>
      </w:pPr>
      <w:r w:rsidRPr="00416B28">
        <w:rPr>
          <w:rFonts w:ascii="Arial" w:hAnsi="Arial" w:cs="Arial"/>
          <w:color w:val="auto"/>
          <w:sz w:val="20"/>
          <w:szCs w:val="20"/>
        </w:rPr>
        <w:t>Afiliación y alta en la seguridad social.</w:t>
      </w:r>
    </w:p>
    <w:p w14:paraId="074D321E" w14:textId="77777777" w:rsidR="00FB7500" w:rsidRPr="00416B28" w:rsidRDefault="00FB7500" w:rsidP="00481EB2">
      <w:pPr>
        <w:pStyle w:val="texto"/>
        <w:numPr>
          <w:ilvl w:val="0"/>
          <w:numId w:val="22"/>
        </w:numPr>
        <w:shd w:val="clear" w:color="auto" w:fill="FFFFFF"/>
        <w:spacing w:before="60" w:after="0" w:line="240" w:lineRule="atLeast"/>
        <w:ind w:right="0"/>
        <w:rPr>
          <w:rFonts w:ascii="Arial" w:hAnsi="Arial" w:cs="Arial"/>
          <w:color w:val="auto"/>
          <w:sz w:val="20"/>
          <w:szCs w:val="20"/>
        </w:rPr>
      </w:pPr>
      <w:r w:rsidRPr="00416B28">
        <w:rPr>
          <w:rFonts w:ascii="Arial" w:hAnsi="Arial" w:cs="Arial"/>
          <w:color w:val="auto"/>
          <w:sz w:val="20"/>
          <w:szCs w:val="20"/>
        </w:rPr>
        <w:t>Modalidad contractual, objeto del contrato, categoría o  grupo profesional y jornada.</w:t>
      </w:r>
    </w:p>
    <w:p w14:paraId="378861FF" w14:textId="77777777" w:rsidR="00FB7500" w:rsidRPr="00416B28" w:rsidRDefault="00FB7500" w:rsidP="00481EB2">
      <w:pPr>
        <w:pStyle w:val="texto"/>
        <w:numPr>
          <w:ilvl w:val="0"/>
          <w:numId w:val="22"/>
        </w:numPr>
        <w:shd w:val="clear" w:color="auto" w:fill="FFFFFF"/>
        <w:spacing w:before="60" w:after="0" w:line="240" w:lineRule="atLeast"/>
        <w:ind w:right="0"/>
        <w:rPr>
          <w:rFonts w:ascii="Arial" w:hAnsi="Arial" w:cs="Arial"/>
          <w:color w:val="auto"/>
          <w:sz w:val="20"/>
          <w:szCs w:val="20"/>
        </w:rPr>
      </w:pPr>
      <w:r w:rsidRPr="00416B28">
        <w:rPr>
          <w:rFonts w:ascii="Arial" w:hAnsi="Arial" w:cs="Arial"/>
          <w:color w:val="auto"/>
          <w:sz w:val="20"/>
          <w:szCs w:val="20"/>
        </w:rPr>
        <w:t>Salario bruto anual (desglosado por conceptos retributivos).</w:t>
      </w:r>
    </w:p>
    <w:p w14:paraId="062436DA" w14:textId="77777777" w:rsidR="00FB7500" w:rsidRPr="00416B28" w:rsidRDefault="00FB7500" w:rsidP="00481EB2">
      <w:pPr>
        <w:pStyle w:val="texto"/>
        <w:numPr>
          <w:ilvl w:val="0"/>
          <w:numId w:val="22"/>
        </w:numPr>
        <w:shd w:val="clear" w:color="auto" w:fill="FFFFFF"/>
        <w:spacing w:before="60" w:after="0" w:line="240" w:lineRule="atLeast"/>
        <w:ind w:right="0"/>
        <w:rPr>
          <w:rFonts w:ascii="Arial" w:hAnsi="Arial" w:cs="Arial"/>
          <w:color w:val="auto"/>
          <w:sz w:val="20"/>
          <w:szCs w:val="20"/>
        </w:rPr>
      </w:pPr>
      <w:r w:rsidRPr="00416B28">
        <w:rPr>
          <w:rFonts w:ascii="Arial" w:hAnsi="Arial" w:cs="Arial"/>
          <w:color w:val="auto"/>
          <w:sz w:val="20"/>
          <w:szCs w:val="20"/>
        </w:rPr>
        <w:t>En su caso, convenio colectivo aplicable y pactos en vigor aplicables.</w:t>
      </w:r>
    </w:p>
    <w:p w14:paraId="3658FA0D" w14:textId="77777777" w:rsidR="00FB7500" w:rsidRPr="00416B28" w:rsidRDefault="00FB7500" w:rsidP="00481EB2">
      <w:pPr>
        <w:pStyle w:val="texto"/>
        <w:numPr>
          <w:ilvl w:val="0"/>
          <w:numId w:val="22"/>
        </w:numPr>
        <w:shd w:val="clear" w:color="auto" w:fill="FFFFFF"/>
        <w:spacing w:before="60" w:after="0" w:line="240" w:lineRule="atLeast"/>
        <w:ind w:right="0"/>
        <w:rPr>
          <w:rFonts w:ascii="Arial" w:hAnsi="Arial" w:cs="Arial"/>
          <w:color w:val="auto"/>
          <w:sz w:val="20"/>
          <w:szCs w:val="20"/>
        </w:rPr>
      </w:pPr>
      <w:r w:rsidRPr="00416B28">
        <w:rPr>
          <w:rFonts w:ascii="Arial" w:hAnsi="Arial" w:cs="Arial"/>
          <w:color w:val="auto"/>
          <w:sz w:val="20"/>
          <w:szCs w:val="20"/>
        </w:rPr>
        <w:t>Cuando proceda, titulación académica habilitante.</w:t>
      </w:r>
    </w:p>
    <w:p w14:paraId="0E7D88B0" w14:textId="77777777" w:rsidR="00FB7500" w:rsidRPr="00416B28" w:rsidRDefault="00FB7500" w:rsidP="00233FE9">
      <w:pPr>
        <w:spacing w:before="60" w:line="240" w:lineRule="atLeast"/>
        <w:jc w:val="both"/>
        <w:rPr>
          <w:rFonts w:ascii="Arial" w:hAnsi="Arial" w:cs="Arial"/>
        </w:rPr>
      </w:pPr>
      <w:r w:rsidRPr="00416B28">
        <w:rPr>
          <w:rFonts w:ascii="Arial" w:hAnsi="Arial" w:cs="Arial"/>
        </w:rPr>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14:paraId="00F171C0" w14:textId="77777777" w:rsidR="00FB7500" w:rsidRPr="00416B28" w:rsidRDefault="00FB7500" w:rsidP="0077687A">
      <w:pPr>
        <w:autoSpaceDE w:val="0"/>
        <w:autoSpaceDN w:val="0"/>
        <w:adjustRightInd w:val="0"/>
        <w:spacing w:before="60" w:line="240" w:lineRule="atLeast"/>
        <w:jc w:val="both"/>
        <w:rPr>
          <w:rFonts w:ascii="Arial" w:hAnsi="Arial" w:cs="Arial"/>
        </w:rPr>
      </w:pPr>
      <w:r w:rsidRPr="00416B28">
        <w:rPr>
          <w:rFonts w:ascii="Arial" w:hAnsi="Arial" w:cs="Arial"/>
        </w:rPr>
        <w:t>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w:t>
      </w:r>
    </w:p>
    <w:p w14:paraId="49A593DD" w14:textId="77777777" w:rsidR="00FB7500" w:rsidRPr="00416B28" w:rsidRDefault="00FB7500" w:rsidP="0077687A">
      <w:pPr>
        <w:autoSpaceDE w:val="0"/>
        <w:autoSpaceDN w:val="0"/>
        <w:adjustRightInd w:val="0"/>
        <w:spacing w:before="60" w:line="240" w:lineRule="atLeast"/>
        <w:jc w:val="both"/>
        <w:rPr>
          <w:rFonts w:ascii="Arial" w:hAnsi="Arial" w:cs="Arial"/>
        </w:rPr>
      </w:pPr>
      <w:r w:rsidRPr="00416B28">
        <w:rPr>
          <w:rFonts w:ascii="Arial" w:hAnsi="Arial" w:cs="Arial"/>
        </w:rPr>
        <w:t>5.- Si como consecuencia del incumplimiento por la empresa contratista de las obligaciones asumidas en virtud de esta cláusula, la entidad contratante fuera condenada a asumir las consecuencias económicas que de aquel se derivan, se repercutirán las mismas en la contratista, a cuyos efectos la entidad contratante se reserva el ejercicio de cualesquiera acciones, administrativas o judiciales, que sean adecuadas y convenientes hasta la total recuperación de las cantidades satisfechas.</w:t>
      </w:r>
    </w:p>
    <w:p w14:paraId="70265934" w14:textId="77777777" w:rsidR="00FB7500" w:rsidRPr="00416B28" w:rsidRDefault="00FB7500" w:rsidP="002F2CA4">
      <w:pPr>
        <w:pStyle w:val="Ttulo4"/>
        <w:pBdr>
          <w:bottom w:val="none" w:sz="0" w:space="0" w:color="auto"/>
        </w:pBdr>
        <w:spacing w:before="120" w:line="240" w:lineRule="atLeast"/>
        <w:jc w:val="left"/>
        <w:rPr>
          <w:rFonts w:cs="Arial"/>
          <w:sz w:val="20"/>
          <w:lang w:val="es-ES"/>
        </w:rPr>
      </w:pPr>
      <w:bookmarkStart w:id="233" w:name="_Toc25149184"/>
      <w:r w:rsidRPr="00416B28">
        <w:rPr>
          <w:rFonts w:cs="Arial"/>
          <w:sz w:val="20"/>
          <w:lang w:val="es-ES"/>
        </w:rPr>
        <w:t>38.2.3.- Obligaciones en supuestos de subrogación</w:t>
      </w:r>
      <w:bookmarkEnd w:id="233"/>
    </w:p>
    <w:p w14:paraId="0A3915FB" w14:textId="77777777" w:rsidR="00FB7500" w:rsidRPr="00416B28" w:rsidRDefault="00FB7500" w:rsidP="0077687A">
      <w:pPr>
        <w:pStyle w:val="texto"/>
        <w:shd w:val="clear" w:color="auto" w:fill="FFFFFF"/>
        <w:spacing w:before="60" w:after="0" w:line="240" w:lineRule="atLeast"/>
        <w:ind w:left="0" w:right="0" w:firstLine="0"/>
        <w:rPr>
          <w:rFonts w:ascii="Arial" w:hAnsi="Arial" w:cs="Arial"/>
          <w:color w:val="auto"/>
          <w:sz w:val="20"/>
        </w:rPr>
      </w:pPr>
      <w:r w:rsidRPr="00416B28">
        <w:rPr>
          <w:rFonts w:ascii="Arial" w:hAnsi="Arial" w:cs="Arial"/>
          <w:color w:val="auto"/>
          <w:sz w:val="20"/>
        </w:rPr>
        <w:t xml:space="preserve">1.- En aplicación de la obligación de informar prevista en el artículo 130 de la LCSP, en el </w:t>
      </w:r>
      <w:hyperlink w:anchor="CC_25" w:history="1">
        <w:r w:rsidRPr="00416B28">
          <w:rPr>
            <w:rStyle w:val="Hipervnculo"/>
            <w:rFonts w:ascii="Arial" w:hAnsi="Arial" w:cs="Arial"/>
            <w:b/>
            <w:sz w:val="20"/>
          </w:rPr>
          <w:t>apartado 2</w:t>
        </w:r>
        <w:r w:rsidR="00A97548" w:rsidRPr="00416B28">
          <w:rPr>
            <w:rStyle w:val="Hipervnculo"/>
            <w:rFonts w:ascii="Arial" w:hAnsi="Arial" w:cs="Arial"/>
            <w:b/>
            <w:sz w:val="20"/>
          </w:rPr>
          <w:t>5</w:t>
        </w:r>
      </w:hyperlink>
      <w:r w:rsidRPr="00416B28">
        <w:rPr>
          <w:rFonts w:ascii="Arial" w:hAnsi="Arial" w:cs="Arial"/>
          <w:color w:val="auto"/>
          <w:sz w:val="20"/>
        </w:rPr>
        <w:t xml:space="preserve"> del cuadro de características se facilita la información sobre las condiciones de los contratos del personal a los que afecta la subrogación, con el objeto de permitir a las empresas licitadoras una adecuada evaluación de los costes laborales efectivos en que incurrirán de resultar adjudicatarias del contrato. </w:t>
      </w:r>
    </w:p>
    <w:p w14:paraId="4B0CFBD9" w14:textId="77777777" w:rsidR="00FB7500" w:rsidRPr="00416B28" w:rsidRDefault="00FB7500" w:rsidP="0077687A">
      <w:pPr>
        <w:pStyle w:val="texto"/>
        <w:shd w:val="clear" w:color="auto" w:fill="FFFFFF"/>
        <w:spacing w:before="60" w:after="0" w:line="240" w:lineRule="atLeast"/>
        <w:ind w:left="0" w:right="0" w:firstLine="0"/>
        <w:rPr>
          <w:rFonts w:ascii="Arial" w:hAnsi="Arial" w:cs="Arial"/>
          <w:color w:val="auto"/>
          <w:sz w:val="20"/>
        </w:rPr>
      </w:pPr>
      <w:r w:rsidRPr="00416B28">
        <w:rPr>
          <w:rFonts w:ascii="Arial" w:hAnsi="Arial" w:cs="Arial"/>
          <w:color w:val="auto"/>
          <w:sz w:val="20"/>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14:paraId="4C26A07A" w14:textId="77777777" w:rsidR="00FB7500" w:rsidRPr="00416B28" w:rsidRDefault="00FB7500" w:rsidP="0077687A">
      <w:pPr>
        <w:pStyle w:val="texto"/>
        <w:shd w:val="clear" w:color="auto" w:fill="FFFFFF"/>
        <w:spacing w:before="60" w:after="0" w:line="240" w:lineRule="atLeast"/>
        <w:ind w:left="0" w:right="0" w:firstLine="0"/>
        <w:rPr>
          <w:rFonts w:ascii="Arial" w:hAnsi="Arial" w:cs="Arial"/>
          <w:color w:val="auto"/>
          <w:sz w:val="20"/>
        </w:rPr>
      </w:pPr>
      <w:r w:rsidRPr="00416B28">
        <w:rPr>
          <w:rFonts w:ascii="Arial" w:hAnsi="Arial" w:cs="Arial"/>
          <w:color w:val="auto"/>
          <w:sz w:val="20"/>
        </w:rPr>
        <w:t>2.- Adjudicado el contrato a la nueva empresa, pero con anterioridad al comienzo de la ejecución del contrato, la empresa cesante en la prestación del servicio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que le corresponda abonar; asimismo pondrá a disposición de la nueva adjudicataria los documentos que la misma estime oportunos para la comprobación de la veracidad de todo ello.</w:t>
      </w:r>
    </w:p>
    <w:p w14:paraId="00E750B3" w14:textId="77777777" w:rsidR="00FB7500" w:rsidRPr="00416B28" w:rsidRDefault="00FB7500" w:rsidP="0077687A">
      <w:pPr>
        <w:pStyle w:val="texto"/>
        <w:shd w:val="clear" w:color="auto" w:fill="FFFFFF"/>
        <w:spacing w:before="60" w:after="0" w:line="240" w:lineRule="atLeast"/>
        <w:ind w:left="0" w:right="0" w:firstLine="0"/>
        <w:rPr>
          <w:rFonts w:ascii="Arial" w:hAnsi="Arial" w:cs="Arial"/>
          <w:color w:val="auto"/>
          <w:sz w:val="20"/>
        </w:rPr>
      </w:pPr>
      <w:r w:rsidRPr="00416B28">
        <w:rPr>
          <w:rFonts w:ascii="Arial" w:hAnsi="Arial" w:cs="Arial"/>
          <w:color w:val="auto"/>
          <w:sz w:val="20"/>
        </w:rPr>
        <w:t>En los casos que la empresa tenga representación de personal, a la certificación deberá acompañar informe emitido por la misma, al menos, referente a los datos consignados en el párrafo anterior.</w:t>
      </w:r>
    </w:p>
    <w:p w14:paraId="450F977A" w14:textId="77777777" w:rsidR="00FB7500" w:rsidRPr="00416B28" w:rsidRDefault="00FB7500" w:rsidP="0077687A">
      <w:pPr>
        <w:pStyle w:val="texto"/>
        <w:shd w:val="clear" w:color="auto" w:fill="FFFFFF"/>
        <w:spacing w:before="60" w:after="0" w:line="240" w:lineRule="atLeast"/>
        <w:ind w:left="0" w:right="0" w:firstLine="0"/>
        <w:rPr>
          <w:rFonts w:ascii="Arial" w:hAnsi="Arial" w:cs="Arial"/>
          <w:color w:val="auto"/>
          <w:sz w:val="20"/>
        </w:rPr>
      </w:pPr>
      <w:r w:rsidRPr="00416B28">
        <w:rPr>
          <w:rFonts w:ascii="Arial" w:hAnsi="Arial" w:cs="Arial"/>
          <w:color w:val="auto"/>
          <w:sz w:val="20"/>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14:paraId="023302DC" w14:textId="77777777" w:rsidR="00FB7500" w:rsidRPr="00416B28" w:rsidRDefault="00FB7500" w:rsidP="0077687A">
      <w:pPr>
        <w:pStyle w:val="texto"/>
        <w:shd w:val="clear" w:color="auto" w:fill="FFFFFF"/>
        <w:spacing w:before="60" w:after="0" w:line="240" w:lineRule="atLeast"/>
        <w:ind w:left="0" w:right="0" w:firstLine="0"/>
        <w:rPr>
          <w:rFonts w:ascii="Arial" w:hAnsi="Arial" w:cs="Arial"/>
          <w:color w:val="auto"/>
          <w:sz w:val="20"/>
        </w:rPr>
      </w:pPr>
      <w:r w:rsidRPr="00416B28">
        <w:rPr>
          <w:rFonts w:ascii="Arial" w:hAnsi="Arial" w:cs="Arial"/>
          <w:color w:val="auto"/>
          <w:sz w:val="20"/>
        </w:rPr>
        <w:t>4.- La contratista cesante responderá de los salarios impagados al personal afectado por subrogación, así como de las cotizaciones a la Seguridad Social devengadas, aún en el supuesto 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7A016133" w14:textId="77777777" w:rsidR="00FB7500" w:rsidRPr="00416B28" w:rsidRDefault="00FB7500" w:rsidP="0077687A">
      <w:pPr>
        <w:pStyle w:val="texto"/>
        <w:shd w:val="clear" w:color="auto" w:fill="FFFFFF"/>
        <w:spacing w:before="60" w:after="0" w:line="240" w:lineRule="atLeast"/>
        <w:ind w:left="0" w:right="0" w:firstLine="0"/>
        <w:rPr>
          <w:rFonts w:ascii="Arial" w:hAnsi="Arial" w:cs="Arial"/>
          <w:color w:val="auto"/>
          <w:sz w:val="20"/>
        </w:rPr>
      </w:pPr>
      <w:r w:rsidRPr="00416B28">
        <w:rPr>
          <w:rFonts w:ascii="Arial" w:hAnsi="Arial" w:cs="Arial"/>
          <w:color w:val="auto"/>
          <w:sz w:val="20"/>
        </w:rPr>
        <w:t>5.- Si como consecuencia del incumplimiento por la empresa contratista de las obligaciones asumidas en virtud de esta cláusula, la entidad contratante fuera condenada a asumir las consecuencias económicas que de aquel se derivan, se repercutirán las mismas en la contratista, a cuyos efectos la entidad contratante se reserva el ejercicio de cualesquiera acciones, administrativas o judiciales, que sean adecuadas y convenientes hasta la total recuperación de las cantidades satisfechas.</w:t>
      </w:r>
    </w:p>
    <w:p w14:paraId="21FAD2F9" w14:textId="77777777" w:rsidR="00FB7500" w:rsidRPr="00416B28" w:rsidRDefault="00FB7500" w:rsidP="002F2CA4">
      <w:pPr>
        <w:pStyle w:val="Ttulo4"/>
        <w:pBdr>
          <w:bottom w:val="none" w:sz="0" w:space="0" w:color="auto"/>
        </w:pBdr>
        <w:spacing w:before="120" w:line="240" w:lineRule="atLeast"/>
        <w:jc w:val="left"/>
        <w:rPr>
          <w:rFonts w:cs="Arial"/>
          <w:sz w:val="20"/>
          <w:lang w:val="es-ES"/>
        </w:rPr>
      </w:pPr>
      <w:bookmarkStart w:id="234" w:name="_Toc25149185"/>
      <w:r w:rsidRPr="00416B28">
        <w:rPr>
          <w:rFonts w:cs="Arial"/>
          <w:sz w:val="20"/>
          <w:lang w:val="es-ES"/>
        </w:rPr>
        <w:t>38.2.4.- Obligaciones lingüísticas de ejecución</w:t>
      </w:r>
      <w:bookmarkEnd w:id="234"/>
    </w:p>
    <w:p w14:paraId="2E7C6529" w14:textId="77777777" w:rsidR="00FB7500" w:rsidRPr="00416B28" w:rsidRDefault="00FB7500" w:rsidP="0077687A">
      <w:pPr>
        <w:pStyle w:val="texto"/>
        <w:shd w:val="clear" w:color="auto" w:fill="FFFFFF"/>
        <w:spacing w:before="60" w:after="0" w:line="240" w:lineRule="atLeast"/>
        <w:ind w:left="0" w:right="0" w:firstLine="0"/>
        <w:rPr>
          <w:rFonts w:ascii="Arial" w:hAnsi="Arial" w:cs="Arial"/>
          <w:color w:val="auto"/>
          <w:sz w:val="20"/>
          <w:szCs w:val="20"/>
        </w:rPr>
      </w:pPr>
      <w:r w:rsidRPr="00416B28">
        <w:rPr>
          <w:rFonts w:ascii="Arial" w:hAnsi="Arial" w:cs="Arial"/>
          <w:color w:val="auto"/>
          <w:sz w:val="20"/>
          <w:szCs w:val="20"/>
        </w:rPr>
        <w:t>1.- Este contrato se halla sujeto al régimen de doble oficialidad lingüística establecido por el Estatuto de Autonomía del País Vasco en su artículo 6 y regulado por la Ley 10/1982, de 24 de noviembre, básica de normalización del uso del euskera.</w:t>
      </w:r>
    </w:p>
    <w:p w14:paraId="7541B367" w14:textId="77777777" w:rsidR="00FB7500" w:rsidRPr="00416B28" w:rsidRDefault="00FB7500" w:rsidP="0077687A">
      <w:pPr>
        <w:pStyle w:val="texto"/>
        <w:shd w:val="clear" w:color="auto" w:fill="FFFFFF"/>
        <w:spacing w:before="60" w:after="0" w:line="240" w:lineRule="atLeast"/>
        <w:ind w:left="0" w:right="0" w:firstLine="0"/>
        <w:rPr>
          <w:rFonts w:ascii="Arial" w:hAnsi="Arial" w:cs="Arial"/>
          <w:color w:val="auto"/>
          <w:sz w:val="20"/>
          <w:szCs w:val="20"/>
        </w:rPr>
      </w:pPr>
      <w:r w:rsidRPr="00416B28">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w:t>
      </w:r>
    </w:p>
    <w:p w14:paraId="748C6AA1" w14:textId="77777777" w:rsidR="00FB7500" w:rsidRPr="00416B28" w:rsidRDefault="00FB7500" w:rsidP="0077687A">
      <w:pPr>
        <w:spacing w:before="60" w:line="240" w:lineRule="atLeast"/>
        <w:jc w:val="both"/>
        <w:rPr>
          <w:rFonts w:ascii="Arial" w:hAnsi="Arial" w:cs="Arial"/>
        </w:rPr>
      </w:pPr>
      <w:r w:rsidRPr="00416B28">
        <w:rPr>
          <w:rFonts w:ascii="Arial" w:hAnsi="Arial" w:cs="Arial"/>
        </w:rPr>
        <w:t>3.-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las ciudadanas y los ciudadanos a la elección de lengua.</w:t>
      </w:r>
    </w:p>
    <w:p w14:paraId="49E39833" w14:textId="77777777" w:rsidR="00FB7500" w:rsidRPr="00416B28" w:rsidRDefault="00FB7500" w:rsidP="0077687A">
      <w:pPr>
        <w:pStyle w:val="texto"/>
        <w:shd w:val="clear" w:color="auto" w:fill="FFFFFF"/>
        <w:spacing w:before="60" w:after="0" w:line="240" w:lineRule="atLeast"/>
        <w:ind w:left="0" w:right="0" w:firstLine="0"/>
        <w:rPr>
          <w:rFonts w:ascii="Arial" w:hAnsi="Arial" w:cs="Arial"/>
          <w:color w:val="auto"/>
          <w:sz w:val="20"/>
          <w:szCs w:val="20"/>
        </w:rPr>
      </w:pPr>
      <w:r w:rsidRPr="00416B28">
        <w:rPr>
          <w:rFonts w:ascii="Arial" w:hAnsi="Arial" w:cs="Arial"/>
          <w:color w:val="auto"/>
          <w:sz w:val="20"/>
        </w:rPr>
        <w:t xml:space="preserve">4.- </w:t>
      </w:r>
      <w:r w:rsidRPr="00416B28">
        <w:rPr>
          <w:rFonts w:ascii="Arial" w:hAnsi="Arial" w:cs="Arial"/>
          <w:color w:val="auto"/>
          <w:sz w:val="20"/>
          <w:szCs w:val="20"/>
        </w:rPr>
        <w:t>Se garantizará el uso del euskera en los rótulos, publicaciones señalizaciones, avisos y comunicaciones y, en general, en la interlocución.</w:t>
      </w:r>
    </w:p>
    <w:p w14:paraId="3B52C427" w14:textId="77777777" w:rsidR="00FB7500" w:rsidRPr="00416B28" w:rsidRDefault="00FB7500" w:rsidP="0077687A">
      <w:pPr>
        <w:pStyle w:val="texto"/>
        <w:shd w:val="clear" w:color="auto" w:fill="FFFFFF"/>
        <w:spacing w:before="60" w:after="0" w:line="240" w:lineRule="atLeast"/>
        <w:ind w:left="0" w:right="0" w:firstLine="0"/>
        <w:rPr>
          <w:rFonts w:ascii="Arial" w:hAnsi="Arial" w:cs="Arial"/>
          <w:color w:val="auto"/>
          <w:sz w:val="20"/>
        </w:rPr>
      </w:pPr>
      <w:r w:rsidRPr="00416B28">
        <w:rPr>
          <w:rFonts w:ascii="Arial" w:hAnsi="Arial" w:cs="Arial"/>
          <w:color w:val="auto"/>
          <w:sz w:val="20"/>
          <w:szCs w:val="20"/>
        </w:rPr>
        <w:t xml:space="preserve">5.- </w:t>
      </w:r>
      <w:r w:rsidRPr="00416B28">
        <w:rPr>
          <w:rFonts w:ascii="Arial" w:hAnsi="Arial" w:cs="Arial"/>
          <w:color w:val="auto"/>
          <w:sz w:val="20"/>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14:paraId="713BEE06" w14:textId="77777777" w:rsidR="00FB7500" w:rsidRPr="00416B28" w:rsidRDefault="00FB7500" w:rsidP="002F2CA4">
      <w:pPr>
        <w:pStyle w:val="Ttulo4"/>
        <w:pBdr>
          <w:bottom w:val="none" w:sz="0" w:space="0" w:color="auto"/>
        </w:pBdr>
        <w:spacing w:before="120" w:line="240" w:lineRule="atLeast"/>
        <w:jc w:val="left"/>
        <w:rPr>
          <w:rFonts w:cs="Arial"/>
          <w:sz w:val="20"/>
          <w:lang w:val="es-ES"/>
        </w:rPr>
      </w:pPr>
      <w:bookmarkStart w:id="235" w:name="_Toc25149186"/>
      <w:r w:rsidRPr="00416B28">
        <w:rPr>
          <w:rFonts w:cs="Arial"/>
          <w:sz w:val="20"/>
          <w:lang w:val="es-ES"/>
        </w:rPr>
        <w:t>38.2.5.- Obligaciones en materia de igualdad de mujeres y hombres</w:t>
      </w:r>
      <w:bookmarkEnd w:id="235"/>
    </w:p>
    <w:p w14:paraId="23273E90" w14:textId="77777777" w:rsidR="00FB7500" w:rsidRPr="00416B28" w:rsidRDefault="00FB7500" w:rsidP="002F7BA7">
      <w:pPr>
        <w:autoSpaceDE w:val="0"/>
        <w:autoSpaceDN w:val="0"/>
        <w:adjustRightInd w:val="0"/>
        <w:spacing w:before="60" w:line="240" w:lineRule="atLeast"/>
        <w:jc w:val="both"/>
        <w:rPr>
          <w:rFonts w:ascii="Arial" w:hAnsi="Arial" w:cs="Arial"/>
        </w:rPr>
      </w:pPr>
      <w:bookmarkStart w:id="236" w:name="_Toc463331569"/>
      <w:bookmarkStart w:id="237" w:name="_Toc506479409"/>
      <w:r w:rsidRPr="00416B28">
        <w:rPr>
          <w:rFonts w:ascii="Arial" w:hAnsi="Arial"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14:paraId="3397E0D2" w14:textId="77777777" w:rsidR="00FB7500" w:rsidRPr="00416B28" w:rsidRDefault="00FB7500" w:rsidP="002F7BA7">
      <w:pPr>
        <w:autoSpaceDE w:val="0"/>
        <w:autoSpaceDN w:val="0"/>
        <w:adjustRightInd w:val="0"/>
        <w:spacing w:before="60" w:line="240" w:lineRule="atLeast"/>
        <w:jc w:val="both"/>
        <w:rPr>
          <w:rFonts w:ascii="Arial" w:hAnsi="Arial" w:cs="Arial"/>
        </w:rPr>
      </w:pPr>
      <w:r w:rsidRPr="00416B28">
        <w:rPr>
          <w:rFonts w:ascii="Arial" w:hAnsi="Arial"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14:paraId="6498AF34" w14:textId="77777777" w:rsidR="00FB7500" w:rsidRPr="00416B28" w:rsidRDefault="00FB7500" w:rsidP="002F7BA7">
      <w:pPr>
        <w:autoSpaceDE w:val="0"/>
        <w:autoSpaceDN w:val="0"/>
        <w:adjustRightInd w:val="0"/>
        <w:spacing w:before="60" w:line="240" w:lineRule="atLeast"/>
        <w:jc w:val="both"/>
        <w:rPr>
          <w:rFonts w:ascii="Arial" w:hAnsi="Arial" w:cs="Arial"/>
        </w:rPr>
      </w:pPr>
      <w:r w:rsidRPr="00416B28">
        <w:rPr>
          <w:rFonts w:ascii="Arial" w:hAnsi="Arial" w:cs="Arial"/>
        </w:rPr>
        <w:t>3.- La empresa o entidad adjudicataria garantizará la adopción de medidas para prevenir el acoso sexual y el acoso por razón de sexo en el trabajo en aquellos contratos cuya ejecución requiera más de diez personas trabajadoras.</w:t>
      </w:r>
    </w:p>
    <w:p w14:paraId="508652B4" w14:textId="77777777" w:rsidR="00FB7500" w:rsidRPr="00416B28" w:rsidRDefault="00FB7500" w:rsidP="002F2CA4">
      <w:pPr>
        <w:pStyle w:val="Ttulo4"/>
        <w:pBdr>
          <w:bottom w:val="none" w:sz="0" w:space="0" w:color="auto"/>
        </w:pBdr>
        <w:spacing w:before="120" w:line="240" w:lineRule="atLeast"/>
        <w:jc w:val="left"/>
        <w:rPr>
          <w:rFonts w:cs="Arial"/>
          <w:sz w:val="20"/>
          <w:lang w:val="es-ES"/>
        </w:rPr>
      </w:pPr>
      <w:bookmarkStart w:id="238" w:name="_Toc25149187"/>
      <w:r w:rsidRPr="00416B28">
        <w:rPr>
          <w:rFonts w:cs="Arial"/>
          <w:sz w:val="20"/>
          <w:lang w:val="es-ES"/>
        </w:rPr>
        <w:t>38.2.6.- Obligaciones en supuestos de subcontratación</w:t>
      </w:r>
      <w:bookmarkEnd w:id="236"/>
      <w:bookmarkEnd w:id="237"/>
      <w:bookmarkEnd w:id="238"/>
    </w:p>
    <w:p w14:paraId="4C1FA40C" w14:textId="77777777" w:rsidR="00FB7500" w:rsidRPr="00416B28" w:rsidRDefault="00FB7500" w:rsidP="002F7BA7">
      <w:pPr>
        <w:autoSpaceDE w:val="0"/>
        <w:autoSpaceDN w:val="0"/>
        <w:adjustRightInd w:val="0"/>
        <w:spacing w:before="60" w:line="240" w:lineRule="atLeast"/>
        <w:jc w:val="both"/>
        <w:rPr>
          <w:rFonts w:ascii="Arial" w:hAnsi="Arial" w:cs="Arial"/>
        </w:rPr>
      </w:pPr>
      <w:r w:rsidRPr="00416B28">
        <w:rPr>
          <w:rFonts w:ascii="Arial" w:hAnsi="Arial" w:cs="Arial"/>
        </w:rPr>
        <w:t>1.- La celebración de los subcontratos estará sometida al cumplimiento de los siguientes requisitos:</w:t>
      </w:r>
    </w:p>
    <w:p w14:paraId="74E54655" w14:textId="77777777" w:rsidR="00FB7500" w:rsidRPr="00416B28" w:rsidRDefault="00FB7500" w:rsidP="00481EB2">
      <w:pPr>
        <w:numPr>
          <w:ilvl w:val="0"/>
          <w:numId w:val="14"/>
        </w:numPr>
        <w:autoSpaceDE w:val="0"/>
        <w:autoSpaceDN w:val="0"/>
        <w:adjustRightInd w:val="0"/>
        <w:spacing w:before="60" w:line="240" w:lineRule="atLeast"/>
        <w:ind w:left="567" w:hanging="283"/>
        <w:jc w:val="both"/>
        <w:rPr>
          <w:rFonts w:ascii="Arial" w:hAnsi="Arial" w:cs="Arial"/>
        </w:rPr>
      </w:pPr>
      <w:r w:rsidRPr="00416B28">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el sector público.</w:t>
      </w:r>
    </w:p>
    <w:p w14:paraId="1AC83340" w14:textId="77777777" w:rsidR="00FB7500" w:rsidRPr="00416B28" w:rsidRDefault="00FB7500"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416B28">
        <w:rPr>
          <w:rFonts w:ascii="Arial" w:hAnsi="Arial" w:cs="Arial"/>
          <w:color w:val="auto"/>
          <w:sz w:val="20"/>
          <w:szCs w:val="20"/>
        </w:rPr>
        <w:t xml:space="preserve">A los efectos de acreditar que la empresa subcontratista propuesta no está incursa en las inhabilitaciones y prohibiciones para contratar previstas en el artículo 71 de la LCSP, </w:t>
      </w:r>
      <w:r w:rsidRPr="00416B28">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14:paraId="0D62E835" w14:textId="77777777" w:rsidR="00FB7500" w:rsidRPr="00416B28" w:rsidRDefault="00FB7500"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416B28">
        <w:rPr>
          <w:rFonts w:ascii="Arial" w:hAnsi="Arial" w:cs="Arial"/>
          <w:color w:val="auto"/>
          <w:sz w:val="20"/>
          <w:szCs w:val="20"/>
        </w:rPr>
        <w:t>Los subcontratos que no se ajusten a lo indicado en la oferta, por celebrarse con empresas distintas de las indicadas nominativamente en la misma o por referirse a partes de la prestación diferentes a las señaladas en ella, no podrán celebrarse hasta que transcurran veinte días naturales desde que se hubiese cursado la notificación y aportado las justificaciones de aptitud de la subcontratista para ejecutarla, con referencia a los elementos técnicos</w:t>
      </w:r>
      <w:r w:rsidRPr="00416B28">
        <w:rPr>
          <w:rFonts w:ascii="Arial" w:hAnsi="Arial" w:cs="Arial"/>
          <w:color w:val="auto"/>
        </w:rPr>
        <w:t xml:space="preserve"> </w:t>
      </w:r>
      <w:r w:rsidRPr="00416B28">
        <w:rPr>
          <w:rFonts w:ascii="Arial" w:hAnsi="Arial" w:cs="Arial"/>
          <w:color w:val="auto"/>
          <w:sz w:val="20"/>
          <w:szCs w:val="20"/>
        </w:rPr>
        <w:t>y humanos de que dispone y su experiencia, salvo que con anterioridad hubiesen sido autorizados expresamente, siempre que la entidad contratante no hubiese notificado dentro de este plazo su oposición a los mismos. Este régimen será igualmente aplicable si las subcontratistas hubiesen sido identificadas en la oferta mediante la descripción de su perfil profesional</w:t>
      </w:r>
      <w:r w:rsidRPr="00416B28">
        <w:rPr>
          <w:rFonts w:ascii="Arial" w:hAnsi="Arial" w:cs="Arial"/>
          <w:bCs/>
          <w:color w:val="auto"/>
          <w:sz w:val="20"/>
          <w:szCs w:val="20"/>
        </w:rPr>
        <w:t>.</w:t>
      </w:r>
    </w:p>
    <w:p w14:paraId="2672F772" w14:textId="77777777" w:rsidR="00FB7500" w:rsidRPr="00416B28" w:rsidRDefault="00FB7500" w:rsidP="00481EB2">
      <w:pPr>
        <w:pStyle w:val="texto"/>
        <w:numPr>
          <w:ilvl w:val="0"/>
          <w:numId w:val="14"/>
        </w:numPr>
        <w:shd w:val="clear" w:color="auto" w:fill="FFFFFF"/>
        <w:spacing w:before="60" w:after="0" w:line="240" w:lineRule="atLeast"/>
        <w:ind w:left="567" w:right="0" w:hanging="283"/>
        <w:rPr>
          <w:rFonts w:ascii="Arial" w:hAnsi="Arial" w:cs="Arial"/>
          <w:color w:val="auto"/>
          <w:sz w:val="20"/>
          <w:szCs w:val="20"/>
        </w:rPr>
      </w:pPr>
      <w:r w:rsidRPr="00416B28">
        <w:rPr>
          <w:rFonts w:ascii="Arial" w:hAnsi="Arial" w:cs="Arial"/>
          <w:color w:val="auto"/>
          <w:sz w:val="20"/>
          <w:szCs w:val="20"/>
        </w:rPr>
        <w:t>Bajo la responsabilidad de la empresa contratista, los subcontratos podrán concluirse sin necesidad de dejar transcurrir el plazo de veinte días naturales si su celebración es necesaria para atender a una situación de emergencia o que exija la adopción de medidas urgentes y así se justifica y comunica suficientemente.</w:t>
      </w:r>
    </w:p>
    <w:p w14:paraId="238BA11D" w14:textId="77777777" w:rsidR="00FB7500" w:rsidRPr="00416B28" w:rsidRDefault="00FB7500" w:rsidP="00481EB2">
      <w:pPr>
        <w:pStyle w:val="texto"/>
        <w:numPr>
          <w:ilvl w:val="0"/>
          <w:numId w:val="14"/>
        </w:numPr>
        <w:shd w:val="clear" w:color="auto" w:fill="FFFFFF"/>
        <w:spacing w:before="60" w:after="0" w:line="240" w:lineRule="atLeast"/>
        <w:ind w:left="567" w:right="0" w:hanging="283"/>
        <w:rPr>
          <w:rFonts w:ascii="Arial" w:hAnsi="Arial" w:cs="Arial"/>
          <w:color w:val="auto"/>
          <w:sz w:val="20"/>
          <w:szCs w:val="20"/>
        </w:rPr>
      </w:pPr>
      <w:r w:rsidRPr="00416B28">
        <w:rPr>
          <w:rFonts w:ascii="Arial" w:hAnsi="Arial"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entidad contratante, la subcontratación requerirá siempre autorización expresa del órgano de contratación.</w:t>
      </w:r>
    </w:p>
    <w:p w14:paraId="3EB0A110" w14:textId="77777777" w:rsidR="00FB7500" w:rsidRPr="00416B28" w:rsidRDefault="00FB7500" w:rsidP="002F7BA7">
      <w:pPr>
        <w:pStyle w:val="texto"/>
        <w:shd w:val="clear" w:color="auto" w:fill="FFFFFF"/>
        <w:spacing w:before="60" w:after="0" w:line="240" w:lineRule="atLeast"/>
        <w:ind w:left="0" w:right="0" w:firstLine="0"/>
        <w:rPr>
          <w:rFonts w:ascii="Arial" w:hAnsi="Arial" w:cs="Arial"/>
          <w:color w:val="auto"/>
          <w:sz w:val="20"/>
          <w:szCs w:val="20"/>
        </w:rPr>
      </w:pPr>
      <w:r w:rsidRPr="00416B28">
        <w:rPr>
          <w:rFonts w:ascii="Arial" w:hAnsi="Arial" w:cs="Arial"/>
          <w:color w:val="auto"/>
          <w:sz w:val="20"/>
          <w:szCs w:val="20"/>
        </w:rPr>
        <w:t xml:space="preserve">2.- Las tareas críticas que se indican en el </w:t>
      </w:r>
      <w:hyperlink w:anchor="CC_17" w:history="1">
        <w:r w:rsidRPr="00416B28">
          <w:rPr>
            <w:rStyle w:val="Hipervnculo"/>
            <w:rFonts w:ascii="Arial" w:hAnsi="Arial" w:cs="Arial"/>
            <w:b/>
            <w:sz w:val="20"/>
            <w:szCs w:val="20"/>
          </w:rPr>
          <w:t>apartado 1</w:t>
        </w:r>
        <w:r w:rsidR="002B002E" w:rsidRPr="00416B28">
          <w:rPr>
            <w:rStyle w:val="Hipervnculo"/>
            <w:rFonts w:ascii="Arial" w:hAnsi="Arial" w:cs="Arial"/>
            <w:b/>
            <w:sz w:val="20"/>
            <w:szCs w:val="20"/>
          </w:rPr>
          <w:t>7</w:t>
        </w:r>
      </w:hyperlink>
      <w:r w:rsidRPr="00416B28">
        <w:rPr>
          <w:rFonts w:ascii="Arial" w:hAnsi="Arial" w:cs="Arial"/>
          <w:color w:val="auto"/>
          <w:sz w:val="20"/>
          <w:szCs w:val="20"/>
        </w:rPr>
        <w:t xml:space="preserve"> del cuadro de características no pueden ser objeto de subcontratación, debiendo ser ejecutadas directamente por la contratista principal.</w:t>
      </w:r>
    </w:p>
    <w:p w14:paraId="191FC040" w14:textId="77777777" w:rsidR="00FB7500" w:rsidRPr="00416B28" w:rsidRDefault="00FB7500" w:rsidP="002A01CC">
      <w:pPr>
        <w:pStyle w:val="texto"/>
        <w:shd w:val="clear" w:color="auto" w:fill="FFFFFF"/>
        <w:spacing w:before="60" w:after="0" w:line="240" w:lineRule="atLeast"/>
        <w:ind w:left="0" w:right="0" w:firstLine="0"/>
        <w:rPr>
          <w:rFonts w:ascii="Arial" w:hAnsi="Arial" w:cs="Arial"/>
          <w:color w:val="auto"/>
          <w:sz w:val="20"/>
          <w:szCs w:val="20"/>
        </w:rPr>
      </w:pPr>
      <w:r w:rsidRPr="00416B28">
        <w:rPr>
          <w:rFonts w:ascii="Arial" w:hAnsi="Arial" w:cs="Arial"/>
          <w:color w:val="auto"/>
          <w:sz w:val="20"/>
          <w:szCs w:val="20"/>
        </w:rPr>
        <w:t>3.- Las subcontratistas quedarán obligadas sólo ante la empresa contratista principal que asumirá, por tanto, la total responsabilidad de la ejecución del contrato frente a la entidad contratante, con arreglo estricto a los pliegos de condiciones particulares y a los términos del contrato, incluido el cumplimiento de las obligaciones en materia medioambiental, social o laboral</w:t>
      </w:r>
      <w:r w:rsidR="001758D9" w:rsidRPr="00416B28">
        <w:rPr>
          <w:rFonts w:ascii="Arial" w:hAnsi="Arial" w:cs="Arial"/>
          <w:color w:val="auto"/>
          <w:sz w:val="20"/>
          <w:szCs w:val="20"/>
        </w:rPr>
        <w:t>, así como de la obligación referida al sometimiento a la normativa nacional y de la Unión Europea en materia de protección de datos</w:t>
      </w:r>
      <w:r w:rsidRPr="00416B28">
        <w:rPr>
          <w:rFonts w:ascii="Arial" w:hAnsi="Arial" w:cs="Arial"/>
          <w:color w:val="auto"/>
          <w:sz w:val="20"/>
          <w:szCs w:val="20"/>
        </w:rPr>
        <w:t>.</w:t>
      </w:r>
    </w:p>
    <w:p w14:paraId="721F1E21" w14:textId="77777777" w:rsidR="00FB7500" w:rsidRPr="00416B28" w:rsidRDefault="00FB7500" w:rsidP="00233FE9">
      <w:pPr>
        <w:spacing w:before="60" w:line="240" w:lineRule="atLeast"/>
        <w:jc w:val="both"/>
        <w:rPr>
          <w:rFonts w:ascii="Arial" w:hAnsi="Arial" w:cs="Arial"/>
        </w:rPr>
      </w:pPr>
      <w:r w:rsidRPr="00416B28">
        <w:rPr>
          <w:rFonts w:ascii="Arial" w:hAnsi="Arial" w:cs="Arial"/>
        </w:rPr>
        <w:t>El conocimiento que tenga la entidad contratante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14:paraId="2ED3D1C0" w14:textId="77777777" w:rsidR="00FB7500" w:rsidRPr="00416B28" w:rsidRDefault="00FB7500" w:rsidP="00233FE9">
      <w:pPr>
        <w:spacing w:before="60" w:line="240" w:lineRule="atLeast"/>
        <w:jc w:val="both"/>
        <w:rPr>
          <w:rFonts w:ascii="Arial" w:hAnsi="Arial" w:cs="Arial"/>
        </w:rPr>
      </w:pPr>
      <w:r w:rsidRPr="00416B28">
        <w:rPr>
          <w:rFonts w:ascii="Arial" w:hAnsi="Arial"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14:paraId="0F226CAC" w14:textId="77777777" w:rsidR="00FB7500" w:rsidRPr="00416B28" w:rsidRDefault="00FB7500" w:rsidP="00233FE9">
      <w:pPr>
        <w:spacing w:before="60" w:line="240" w:lineRule="atLeast"/>
        <w:jc w:val="both"/>
        <w:rPr>
          <w:rFonts w:ascii="Arial" w:hAnsi="Arial" w:cs="Arial"/>
        </w:rPr>
      </w:pPr>
      <w:r w:rsidRPr="00416B28">
        <w:rPr>
          <w:rFonts w:ascii="Arial" w:hAnsi="Arial" w:cs="Arial"/>
        </w:rPr>
        <w:t>5.- La empresa contratista deberá informar a la representación del personal adscrito a la subcontratación, de acuerdo con la legislación laboral.</w:t>
      </w:r>
    </w:p>
    <w:p w14:paraId="36AFC59F" w14:textId="77777777" w:rsidR="00FB7500" w:rsidRPr="00416B28" w:rsidRDefault="00FB7500" w:rsidP="00233FE9">
      <w:pPr>
        <w:spacing w:before="60" w:line="240" w:lineRule="atLeast"/>
        <w:jc w:val="both"/>
        <w:rPr>
          <w:rFonts w:ascii="Arial" w:hAnsi="Arial" w:cs="Arial"/>
        </w:rPr>
      </w:pPr>
      <w:r w:rsidRPr="00416B28">
        <w:rPr>
          <w:rFonts w:ascii="Arial" w:hAnsi="Arial"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14:paraId="103D3503" w14:textId="77777777" w:rsidR="00FB7500" w:rsidRPr="00416B28" w:rsidRDefault="00FB7500" w:rsidP="00233FE9">
      <w:pPr>
        <w:spacing w:before="60" w:line="240" w:lineRule="atLeast"/>
        <w:jc w:val="both"/>
        <w:rPr>
          <w:rFonts w:ascii="Arial" w:hAnsi="Arial" w:cs="Arial"/>
        </w:rPr>
      </w:pPr>
      <w:r w:rsidRPr="00416B28">
        <w:rPr>
          <w:rFonts w:ascii="Arial" w:hAnsi="Arial"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14:paraId="17277C2C" w14:textId="77777777" w:rsidR="00FB7500" w:rsidRPr="00416B28" w:rsidRDefault="00FB7500" w:rsidP="002E1437">
      <w:pPr>
        <w:autoSpaceDE w:val="0"/>
        <w:autoSpaceDN w:val="0"/>
        <w:adjustRightInd w:val="0"/>
        <w:spacing w:before="60" w:line="240" w:lineRule="atLeast"/>
        <w:jc w:val="both"/>
        <w:rPr>
          <w:rFonts w:ascii="Arial" w:hAnsi="Arial" w:cs="Arial"/>
        </w:rPr>
      </w:pPr>
      <w:r w:rsidRPr="00416B28">
        <w:rPr>
          <w:rFonts w:ascii="Arial" w:hAnsi="Arial" w:cs="Arial"/>
        </w:rPr>
        <w:t xml:space="preserve">8.- La entidad contratante podrá comprobar el estricto cumplimiento de los pagos que la contratista haya de realizar a </w:t>
      </w:r>
      <w:r w:rsidR="008E6240" w:rsidRPr="00416B28">
        <w:rPr>
          <w:rFonts w:ascii="Arial" w:hAnsi="Arial" w:cs="Arial"/>
        </w:rPr>
        <w:t xml:space="preserve">todas </w:t>
      </w:r>
      <w:r w:rsidRPr="00416B28">
        <w:rPr>
          <w:rFonts w:ascii="Arial" w:hAnsi="Arial" w:cs="Arial"/>
        </w:rPr>
        <w:t>las subcontratistas o suministradoras que participen en el contrato.</w:t>
      </w:r>
    </w:p>
    <w:p w14:paraId="60D373C8" w14:textId="77777777" w:rsidR="00FB7500" w:rsidRPr="00416B28" w:rsidRDefault="00723A2B" w:rsidP="00233FE9">
      <w:pPr>
        <w:spacing w:before="60" w:line="240" w:lineRule="atLeast"/>
        <w:jc w:val="both"/>
        <w:rPr>
          <w:rFonts w:ascii="Arial" w:hAnsi="Arial" w:cs="Arial"/>
        </w:rPr>
      </w:pPr>
      <w:r w:rsidRPr="00416B28">
        <w:rPr>
          <w:rFonts w:ascii="Arial" w:hAnsi="Arial" w:cs="Arial"/>
        </w:rPr>
        <w:t>En tal caso</w:t>
      </w:r>
      <w:r w:rsidR="00FB7500" w:rsidRPr="00416B28">
        <w:rPr>
          <w:rFonts w:ascii="Arial" w:hAnsi="Arial" w:cs="Arial"/>
        </w:rPr>
        <w:t xml:space="preserve">, la </w:t>
      </w:r>
      <w:r w:rsidRPr="00416B28">
        <w:rPr>
          <w:rFonts w:ascii="Arial" w:hAnsi="Arial" w:cs="Arial"/>
        </w:rPr>
        <w:t xml:space="preserve">empresa </w:t>
      </w:r>
      <w:r w:rsidR="00FB7500" w:rsidRPr="00416B28">
        <w:rPr>
          <w:rFonts w:ascii="Arial" w:hAnsi="Arial" w:cs="Arial"/>
        </w:rPr>
        <w:t>contratista remitirá a la entidad contratante,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14:paraId="2B0DAAA8" w14:textId="77777777" w:rsidR="00FB7500" w:rsidRPr="00416B28" w:rsidRDefault="00FB7500" w:rsidP="00233FE9">
      <w:pPr>
        <w:spacing w:before="60" w:line="240" w:lineRule="atLeast"/>
        <w:jc w:val="both"/>
        <w:rPr>
          <w:rFonts w:ascii="Arial" w:hAnsi="Arial" w:cs="Arial"/>
        </w:rPr>
      </w:pPr>
      <w:r w:rsidRPr="00416B28">
        <w:rPr>
          <w:rFonts w:ascii="Arial" w:hAnsi="Arial" w:cs="Arial"/>
        </w:rPr>
        <w:t>Asimismo, aportará a la entidad contratante, cuando esta lo solicite, un justificante del cumplimiento de los plazos de pago establecidos en el artículo 216 de la LCSP y en la Ley 3/2004, de 29 de diciembre.</w:t>
      </w:r>
    </w:p>
    <w:p w14:paraId="4658B131" w14:textId="77777777" w:rsidR="00FB7500" w:rsidRPr="00416B28" w:rsidRDefault="00FB7500" w:rsidP="002F2CA4">
      <w:pPr>
        <w:pStyle w:val="Ttulo4"/>
        <w:pBdr>
          <w:bottom w:val="none" w:sz="0" w:space="0" w:color="auto"/>
        </w:pBdr>
        <w:spacing w:before="120" w:line="240" w:lineRule="atLeast"/>
        <w:jc w:val="left"/>
        <w:rPr>
          <w:rFonts w:cs="Arial"/>
          <w:sz w:val="20"/>
          <w:lang w:val="es-ES"/>
        </w:rPr>
      </w:pPr>
      <w:bookmarkStart w:id="239" w:name="_Toc506479410"/>
      <w:bookmarkStart w:id="240" w:name="_Toc25149188"/>
      <w:bookmarkStart w:id="241" w:name="_Toc463331571"/>
      <w:r w:rsidRPr="00416B28">
        <w:rPr>
          <w:rFonts w:cs="Arial"/>
          <w:sz w:val="20"/>
          <w:lang w:val="es-ES"/>
        </w:rPr>
        <w:t>38.2.7.- Obligaciones en materia de seguridad y salud en el trabajo</w:t>
      </w:r>
      <w:bookmarkEnd w:id="239"/>
      <w:bookmarkEnd w:id="240"/>
    </w:p>
    <w:p w14:paraId="53928D8D" w14:textId="77777777" w:rsidR="00FB7500" w:rsidRPr="00416B28" w:rsidRDefault="00FB7500" w:rsidP="00F57D8C">
      <w:pPr>
        <w:pStyle w:val="texto"/>
        <w:shd w:val="clear" w:color="auto" w:fill="FFFFFF"/>
        <w:spacing w:before="60" w:after="0" w:line="240" w:lineRule="atLeast"/>
        <w:ind w:left="0" w:right="0" w:firstLine="0"/>
        <w:rPr>
          <w:rFonts w:ascii="Arial" w:hAnsi="Arial" w:cs="Arial"/>
          <w:color w:val="auto"/>
          <w:sz w:val="20"/>
          <w:szCs w:val="20"/>
        </w:rPr>
      </w:pPr>
      <w:bookmarkStart w:id="242" w:name="_Toc506479411"/>
      <w:r w:rsidRPr="00416B28">
        <w:rPr>
          <w:rFonts w:ascii="Arial" w:hAnsi="Arial" w:cs="Arial"/>
          <w:color w:val="auto"/>
          <w:sz w:val="20"/>
          <w:szCs w:val="20"/>
        </w:rPr>
        <w:t>1.- La empresa contratista deberá cumplir con las disposiciones vigentes en materia de seguridad y prevención de riesgos laborales en el trabajo, así como las derivadas del convenio colectivo aplicable.</w:t>
      </w:r>
    </w:p>
    <w:p w14:paraId="384D3184" w14:textId="77777777" w:rsidR="00FB7500" w:rsidRPr="00416B28" w:rsidRDefault="00FB7500" w:rsidP="00F57D8C">
      <w:pPr>
        <w:pStyle w:val="texto"/>
        <w:shd w:val="clear" w:color="auto" w:fill="FFFFFF"/>
        <w:spacing w:before="60" w:after="0" w:line="240" w:lineRule="atLeast"/>
        <w:ind w:left="0" w:right="0" w:firstLine="0"/>
        <w:rPr>
          <w:rFonts w:ascii="Arial" w:hAnsi="Arial" w:cs="Arial"/>
          <w:color w:val="auto"/>
          <w:sz w:val="20"/>
          <w:szCs w:val="20"/>
        </w:rPr>
      </w:pPr>
      <w:r w:rsidRPr="00416B28">
        <w:rPr>
          <w:rFonts w:ascii="Arial" w:hAnsi="Arial"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14:paraId="04715FE3" w14:textId="77777777" w:rsidR="00FB7500" w:rsidRPr="00416B28" w:rsidRDefault="00FB7500" w:rsidP="00F57D8C">
      <w:pPr>
        <w:pStyle w:val="texto"/>
        <w:shd w:val="clear" w:color="auto" w:fill="FFFFFF"/>
        <w:spacing w:before="60" w:after="0" w:line="240" w:lineRule="atLeast"/>
        <w:ind w:left="0" w:right="0" w:firstLine="0"/>
        <w:rPr>
          <w:rFonts w:ascii="Arial" w:hAnsi="Arial" w:cs="Arial"/>
          <w:color w:val="auto"/>
          <w:sz w:val="20"/>
        </w:rPr>
      </w:pPr>
      <w:r w:rsidRPr="00416B28">
        <w:rPr>
          <w:rFonts w:ascii="Arial" w:hAnsi="Arial" w:cs="Arial"/>
          <w:color w:val="auto"/>
          <w:sz w:val="20"/>
        </w:rPr>
        <w:t xml:space="preserve">3.- Cuando la naturaleza del objeto del contrato requiera la intervención de </w:t>
      </w:r>
      <w:r w:rsidRPr="00416B28">
        <w:rPr>
          <w:rFonts w:ascii="Arial" w:hAnsi="Arial" w:cs="Arial"/>
          <w:color w:val="auto"/>
          <w:sz w:val="20"/>
          <w:szCs w:val="20"/>
        </w:rPr>
        <w:t>personal</w:t>
      </w:r>
      <w:r w:rsidRPr="00416B28">
        <w:rPr>
          <w:rFonts w:ascii="Arial" w:hAnsi="Arial" w:cs="Arial"/>
          <w:color w:val="auto"/>
          <w:sz w:val="20"/>
        </w:rPr>
        <w:t xml:space="preserve"> de la contratista (o en su caso, de la subcontratista) que deba realizar alguna prestación en centros de la entidad contratante en los que también preste servicios el personal de la propia entidad contratante, antes del inicio de la actividad, todas las empresas y </w:t>
      </w:r>
      <w:r w:rsidRPr="00416B28">
        <w:rPr>
          <w:rFonts w:ascii="Arial" w:hAnsi="Arial" w:cs="Arial"/>
          <w:color w:val="auto"/>
          <w:sz w:val="20"/>
          <w:szCs w:val="20"/>
        </w:rPr>
        <w:t xml:space="preserve">personal </w:t>
      </w:r>
      <w:r w:rsidRPr="00416B28">
        <w:rPr>
          <w:rFonts w:ascii="Arial" w:hAnsi="Arial" w:cs="Arial"/>
          <w:color w:val="auto"/>
          <w:sz w:val="20"/>
        </w:rPr>
        <w:t>autónomo concurrentes deberán cooperar entre sí e intercambiarse información sobre los riesgos específicos de las actividades que desarrollarán y que puedan afectar al personal.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14:paraId="0C782D28" w14:textId="77777777" w:rsidR="00FB7500" w:rsidRPr="00416B28" w:rsidRDefault="00FB7500" w:rsidP="00F57D8C">
      <w:pPr>
        <w:pStyle w:val="texto"/>
        <w:shd w:val="clear" w:color="auto" w:fill="FFFFFF"/>
        <w:spacing w:before="60" w:after="0" w:line="240" w:lineRule="atLeast"/>
        <w:ind w:left="0" w:right="0" w:firstLine="0"/>
        <w:rPr>
          <w:rFonts w:ascii="Arial" w:hAnsi="Arial" w:cs="Arial"/>
          <w:color w:val="auto"/>
          <w:sz w:val="20"/>
          <w:szCs w:val="20"/>
        </w:rPr>
      </w:pPr>
      <w:r w:rsidRPr="00416B28">
        <w:rPr>
          <w:rFonts w:ascii="Arial" w:hAnsi="Arial" w:cs="Arial"/>
          <w:color w:val="auto"/>
          <w:sz w:val="20"/>
          <w:szCs w:val="20"/>
        </w:rPr>
        <w:t>En estos casos, antes del inicio de la actividad, en cumplimiento del RD 171/2004, de 30 de enero, sobre coordinación de actividades empresariales, se deberá aportar la siguiente documentación:</w:t>
      </w:r>
    </w:p>
    <w:p w14:paraId="79691904" w14:textId="77777777" w:rsidR="00FB7500" w:rsidRPr="00416B28" w:rsidRDefault="00FB7500" w:rsidP="00481EB2">
      <w:pPr>
        <w:pStyle w:val="texto"/>
        <w:numPr>
          <w:ilvl w:val="0"/>
          <w:numId w:val="23"/>
        </w:numPr>
        <w:shd w:val="clear" w:color="auto" w:fill="FFFFFF"/>
        <w:spacing w:before="60" w:after="0" w:line="240" w:lineRule="atLeast"/>
        <w:ind w:left="567" w:right="0" w:hanging="283"/>
        <w:rPr>
          <w:rFonts w:ascii="Arial" w:hAnsi="Arial" w:cs="Arial"/>
          <w:color w:val="auto"/>
          <w:sz w:val="20"/>
          <w:szCs w:val="20"/>
        </w:rPr>
      </w:pPr>
      <w:r w:rsidRPr="00416B28">
        <w:rPr>
          <w:rFonts w:ascii="Arial" w:hAnsi="Arial" w:cs="Arial"/>
          <w:color w:val="auto"/>
          <w:sz w:val="20"/>
          <w:szCs w:val="20"/>
        </w:rPr>
        <w:t>El documento de gestión preventiva, así como las medidas preventivas a adoptar.</w:t>
      </w:r>
    </w:p>
    <w:p w14:paraId="4FF1A537" w14:textId="77777777" w:rsidR="00FB7500" w:rsidRPr="00416B28" w:rsidRDefault="00FB7500" w:rsidP="00481EB2">
      <w:pPr>
        <w:pStyle w:val="texto"/>
        <w:numPr>
          <w:ilvl w:val="0"/>
          <w:numId w:val="23"/>
        </w:numPr>
        <w:shd w:val="clear" w:color="auto" w:fill="FFFFFF"/>
        <w:spacing w:before="60" w:after="0" w:line="240" w:lineRule="atLeast"/>
        <w:ind w:left="567" w:right="0" w:hanging="283"/>
        <w:rPr>
          <w:rFonts w:ascii="Arial" w:hAnsi="Arial" w:cs="Arial"/>
          <w:color w:val="auto"/>
          <w:sz w:val="20"/>
          <w:szCs w:val="20"/>
        </w:rPr>
      </w:pPr>
      <w:r w:rsidRPr="00416B28">
        <w:rPr>
          <w:rFonts w:ascii="Arial" w:hAnsi="Arial" w:cs="Arial"/>
          <w:color w:val="auto"/>
          <w:sz w:val="20"/>
          <w:szCs w:val="20"/>
        </w:rPr>
        <w:t>La planificación de la actividad preventiva de los trabajos a realizar.</w:t>
      </w:r>
    </w:p>
    <w:p w14:paraId="045C0514" w14:textId="77777777" w:rsidR="00FB7500" w:rsidRPr="00416B28" w:rsidRDefault="00FB7500" w:rsidP="00481EB2">
      <w:pPr>
        <w:pStyle w:val="texto"/>
        <w:numPr>
          <w:ilvl w:val="0"/>
          <w:numId w:val="23"/>
        </w:numPr>
        <w:shd w:val="clear" w:color="auto" w:fill="FFFFFF"/>
        <w:spacing w:before="60" w:after="0" w:line="240" w:lineRule="atLeast"/>
        <w:ind w:left="567" w:right="0" w:hanging="283"/>
        <w:rPr>
          <w:rFonts w:ascii="Arial" w:hAnsi="Arial" w:cs="Arial"/>
          <w:color w:val="auto"/>
          <w:sz w:val="20"/>
          <w:szCs w:val="20"/>
        </w:rPr>
      </w:pPr>
      <w:r w:rsidRPr="00416B28">
        <w:rPr>
          <w:rFonts w:ascii="Arial" w:hAnsi="Arial" w:cs="Arial"/>
          <w:color w:val="auto"/>
          <w:sz w:val="20"/>
          <w:szCs w:val="20"/>
        </w:rPr>
        <w:t>Acuse de recibo firmado por la contratista y, en su caso, subcontratista, acreditativo de que han recibido de la entidad contratante la documentación sobre los riesgos propios del centro de trabajo y de sus instalaciones, sobre las medidas preventivas e instrucciones para la prevención de dichos riesgos, y las que se deben aplicar en caso de situaciones de emergencia.</w:t>
      </w:r>
    </w:p>
    <w:p w14:paraId="593B786D" w14:textId="77777777" w:rsidR="00FB7500" w:rsidRPr="00416B28" w:rsidRDefault="00FB7500" w:rsidP="00481EB2">
      <w:pPr>
        <w:pStyle w:val="texto"/>
        <w:numPr>
          <w:ilvl w:val="0"/>
          <w:numId w:val="23"/>
        </w:numPr>
        <w:shd w:val="clear" w:color="auto" w:fill="FFFFFF"/>
        <w:spacing w:before="60" w:after="0" w:line="240" w:lineRule="atLeast"/>
        <w:ind w:left="567" w:right="0" w:hanging="283"/>
        <w:rPr>
          <w:rFonts w:ascii="Arial" w:hAnsi="Arial" w:cs="Arial"/>
          <w:color w:val="auto"/>
          <w:sz w:val="20"/>
          <w:szCs w:val="20"/>
        </w:rPr>
      </w:pPr>
      <w:r w:rsidRPr="00416B28">
        <w:rPr>
          <w:rFonts w:ascii="Arial" w:hAnsi="Arial"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14:paraId="5987D539" w14:textId="77777777" w:rsidR="00FB7500" w:rsidRPr="00416B28" w:rsidRDefault="00FB7500" w:rsidP="00481EB2">
      <w:pPr>
        <w:pStyle w:val="texto"/>
        <w:numPr>
          <w:ilvl w:val="0"/>
          <w:numId w:val="23"/>
        </w:numPr>
        <w:shd w:val="clear" w:color="auto" w:fill="FFFFFF"/>
        <w:spacing w:before="60" w:after="0" w:line="240" w:lineRule="atLeast"/>
        <w:ind w:left="567" w:right="0" w:hanging="283"/>
        <w:rPr>
          <w:rFonts w:ascii="Arial" w:hAnsi="Arial" w:cs="Arial"/>
          <w:color w:val="auto"/>
          <w:sz w:val="20"/>
          <w:szCs w:val="20"/>
        </w:rPr>
      </w:pPr>
      <w:r w:rsidRPr="00416B28">
        <w:rPr>
          <w:rFonts w:ascii="Arial" w:hAnsi="Arial" w:cs="Arial"/>
          <w:color w:val="auto"/>
          <w:sz w:val="20"/>
          <w:szCs w:val="20"/>
        </w:rPr>
        <w:t>Relación del personal que ejecutará el contrato y maquinaria destinada al objeto del contrato.</w:t>
      </w:r>
    </w:p>
    <w:p w14:paraId="4B0BCD90" w14:textId="77777777" w:rsidR="00FB7500" w:rsidRPr="00416B28" w:rsidRDefault="00FB7500" w:rsidP="00481EB2">
      <w:pPr>
        <w:pStyle w:val="texto"/>
        <w:numPr>
          <w:ilvl w:val="0"/>
          <w:numId w:val="23"/>
        </w:numPr>
        <w:shd w:val="clear" w:color="auto" w:fill="FFFFFF"/>
        <w:spacing w:before="60" w:after="0" w:line="240" w:lineRule="atLeast"/>
        <w:ind w:left="567" w:right="0" w:hanging="283"/>
        <w:rPr>
          <w:rFonts w:ascii="Arial" w:hAnsi="Arial" w:cs="Arial"/>
          <w:color w:val="auto"/>
          <w:sz w:val="20"/>
          <w:szCs w:val="20"/>
        </w:rPr>
      </w:pPr>
      <w:r w:rsidRPr="00416B28">
        <w:rPr>
          <w:rFonts w:ascii="Arial" w:hAnsi="Arial" w:cs="Arial"/>
          <w:color w:val="auto"/>
          <w:sz w:val="20"/>
          <w:szCs w:val="20"/>
        </w:rPr>
        <w:t>Justificantes de aptitud médica para el desempeño de los trabajos contratados del personal adscrito a la ejecución del contrato.</w:t>
      </w:r>
    </w:p>
    <w:p w14:paraId="1ED9EFB2" w14:textId="77777777" w:rsidR="00FB7500" w:rsidRPr="00416B28" w:rsidRDefault="00FB7500" w:rsidP="00481EB2">
      <w:pPr>
        <w:pStyle w:val="texto"/>
        <w:numPr>
          <w:ilvl w:val="0"/>
          <w:numId w:val="23"/>
        </w:numPr>
        <w:shd w:val="clear" w:color="auto" w:fill="FFFFFF"/>
        <w:spacing w:before="60" w:after="0" w:line="240" w:lineRule="atLeast"/>
        <w:ind w:left="567" w:right="0" w:hanging="283"/>
        <w:rPr>
          <w:rFonts w:ascii="Arial" w:hAnsi="Arial" w:cs="Arial"/>
          <w:color w:val="auto"/>
          <w:sz w:val="20"/>
          <w:szCs w:val="20"/>
        </w:rPr>
      </w:pPr>
      <w:r w:rsidRPr="00416B28">
        <w:rPr>
          <w:rFonts w:ascii="Arial" w:hAnsi="Arial"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14:paraId="29CD4619" w14:textId="77777777" w:rsidR="00FB7500" w:rsidRPr="00416B28" w:rsidRDefault="00FB7500" w:rsidP="00481EB2">
      <w:pPr>
        <w:pStyle w:val="texto"/>
        <w:numPr>
          <w:ilvl w:val="0"/>
          <w:numId w:val="23"/>
        </w:numPr>
        <w:shd w:val="clear" w:color="auto" w:fill="FFFFFF"/>
        <w:spacing w:before="60" w:after="0" w:line="240" w:lineRule="atLeast"/>
        <w:ind w:left="567" w:right="0" w:hanging="283"/>
        <w:rPr>
          <w:rFonts w:ascii="Arial" w:hAnsi="Arial" w:cs="Arial"/>
          <w:color w:val="auto"/>
          <w:sz w:val="20"/>
          <w:szCs w:val="20"/>
        </w:rPr>
      </w:pPr>
      <w:r w:rsidRPr="00416B28">
        <w:rPr>
          <w:rFonts w:ascii="Arial" w:hAnsi="Arial" w:cs="Arial"/>
          <w:color w:val="auto"/>
          <w:sz w:val="20"/>
          <w:szCs w:val="20"/>
        </w:rPr>
        <w:t>Justificante de la entrega de los equipos de protección individual (EPI´s) que sean necesarios.</w:t>
      </w:r>
    </w:p>
    <w:p w14:paraId="4306FD08" w14:textId="77777777" w:rsidR="00FB7500" w:rsidRPr="00416B28" w:rsidRDefault="00FB7500" w:rsidP="00481EB2">
      <w:pPr>
        <w:pStyle w:val="texto"/>
        <w:numPr>
          <w:ilvl w:val="0"/>
          <w:numId w:val="23"/>
        </w:numPr>
        <w:shd w:val="clear" w:color="auto" w:fill="FFFFFF"/>
        <w:spacing w:before="60" w:after="0" w:line="240" w:lineRule="atLeast"/>
        <w:ind w:left="567" w:right="0" w:hanging="283"/>
        <w:rPr>
          <w:rFonts w:ascii="Arial" w:hAnsi="Arial" w:cs="Arial"/>
          <w:color w:val="auto"/>
          <w:sz w:val="20"/>
          <w:szCs w:val="20"/>
        </w:rPr>
      </w:pPr>
      <w:r w:rsidRPr="00416B28">
        <w:rPr>
          <w:rFonts w:ascii="Arial" w:hAnsi="Arial"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14:paraId="7E25EE79" w14:textId="77777777" w:rsidR="00FB7500" w:rsidRPr="00416B28" w:rsidRDefault="00FB7500" w:rsidP="00481EB2">
      <w:pPr>
        <w:pStyle w:val="texto"/>
        <w:numPr>
          <w:ilvl w:val="0"/>
          <w:numId w:val="23"/>
        </w:numPr>
        <w:shd w:val="clear" w:color="auto" w:fill="FFFFFF"/>
        <w:spacing w:before="60" w:after="0" w:line="240" w:lineRule="atLeast"/>
        <w:ind w:left="567" w:right="0" w:hanging="283"/>
        <w:rPr>
          <w:rFonts w:ascii="Arial" w:hAnsi="Arial" w:cs="Arial"/>
          <w:color w:val="auto"/>
          <w:sz w:val="20"/>
          <w:szCs w:val="20"/>
        </w:rPr>
      </w:pPr>
      <w:r w:rsidRPr="00416B28">
        <w:rPr>
          <w:rFonts w:ascii="Arial" w:hAnsi="Arial" w:cs="Arial"/>
          <w:color w:val="auto"/>
          <w:sz w:val="20"/>
          <w:szCs w:val="20"/>
        </w:rPr>
        <w:t>Las fichas de seguridad de productos químicos cuando la empresa contratista o subcontratista deba aportar productos químicos.</w:t>
      </w:r>
    </w:p>
    <w:p w14:paraId="103A9E9B" w14:textId="77777777" w:rsidR="00FB7500" w:rsidRPr="00416B28" w:rsidRDefault="00FB7500" w:rsidP="00481EB2">
      <w:pPr>
        <w:pStyle w:val="texto"/>
        <w:numPr>
          <w:ilvl w:val="0"/>
          <w:numId w:val="23"/>
        </w:numPr>
        <w:shd w:val="clear" w:color="auto" w:fill="FFFFFF"/>
        <w:spacing w:before="60" w:after="0" w:line="240" w:lineRule="atLeast"/>
        <w:ind w:left="567" w:right="0" w:hanging="283"/>
        <w:rPr>
          <w:rFonts w:ascii="Arial" w:hAnsi="Arial" w:cs="Arial"/>
          <w:color w:val="auto"/>
          <w:sz w:val="20"/>
          <w:szCs w:val="20"/>
        </w:rPr>
      </w:pPr>
      <w:r w:rsidRPr="00416B28">
        <w:rPr>
          <w:rFonts w:ascii="Arial" w:hAnsi="Arial" w:cs="Arial"/>
          <w:color w:val="auto"/>
          <w:sz w:val="20"/>
          <w:szCs w:val="20"/>
        </w:rPr>
        <w:t>Dar a conocer la identidad de la persona que deberá garantizar el cumplimiento de las normas de seguridad y salud y establecer los medios de coordinación con el personal de la entidad contratante. Así como, la puesta a disposición de los recursos preventivos pertinentes cuando sean necesarios.</w:t>
      </w:r>
    </w:p>
    <w:p w14:paraId="33E36385" w14:textId="77777777" w:rsidR="00FB7500" w:rsidRPr="00416B28" w:rsidRDefault="00FB7500" w:rsidP="00F57D8C">
      <w:pPr>
        <w:pStyle w:val="texto"/>
        <w:shd w:val="clear" w:color="auto" w:fill="FFFFFF"/>
        <w:spacing w:before="60" w:after="0" w:line="240" w:lineRule="atLeast"/>
        <w:ind w:left="0" w:right="0" w:firstLine="0"/>
        <w:rPr>
          <w:rFonts w:ascii="Arial" w:hAnsi="Arial" w:cs="Arial"/>
          <w:color w:val="auto"/>
          <w:sz w:val="20"/>
        </w:rPr>
      </w:pPr>
      <w:r w:rsidRPr="00416B28">
        <w:rPr>
          <w:rFonts w:ascii="Arial" w:hAnsi="Arial" w:cs="Arial"/>
          <w:color w:val="auto"/>
          <w:sz w:val="20"/>
        </w:rPr>
        <w:t xml:space="preserve">Cuando la empresa contratista subcontrate con otra empresa la realización de parte del objeto del contrato, las acreditaciones previstas en esta cláusula deberán ser exigidas a la subcontratista (autónomos/as) por la empresa contratista para su entrega a la </w:t>
      </w:r>
      <w:r w:rsidRPr="00416B28">
        <w:rPr>
          <w:rFonts w:ascii="Arial" w:hAnsi="Arial" w:cs="Arial"/>
          <w:color w:val="auto"/>
          <w:sz w:val="20"/>
          <w:szCs w:val="20"/>
        </w:rPr>
        <w:t>entidad contratante.</w:t>
      </w:r>
    </w:p>
    <w:p w14:paraId="356DBC89" w14:textId="77777777" w:rsidR="00FB7500" w:rsidRPr="00416B28" w:rsidRDefault="00FB7500" w:rsidP="00F57D8C">
      <w:pPr>
        <w:pStyle w:val="texto"/>
        <w:shd w:val="clear" w:color="auto" w:fill="FFFFFF"/>
        <w:spacing w:before="60" w:after="0" w:line="240" w:lineRule="atLeast"/>
        <w:ind w:left="0" w:right="0" w:firstLine="0"/>
        <w:rPr>
          <w:rFonts w:ascii="Arial" w:hAnsi="Arial" w:cs="Arial"/>
          <w:color w:val="auto"/>
          <w:sz w:val="20"/>
          <w:szCs w:val="20"/>
        </w:rPr>
      </w:pPr>
      <w:r w:rsidRPr="00416B28">
        <w:rPr>
          <w:rFonts w:ascii="Arial" w:hAnsi="Arial" w:cs="Arial"/>
          <w:color w:val="auto"/>
          <w:sz w:val="20"/>
          <w:szCs w:val="20"/>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14:paraId="4DE697BB" w14:textId="77777777" w:rsidR="00FB7500" w:rsidRPr="00416B28" w:rsidRDefault="00FB7500" w:rsidP="00F57D8C">
      <w:pPr>
        <w:pStyle w:val="texto"/>
        <w:shd w:val="clear" w:color="auto" w:fill="FFFFFF"/>
        <w:spacing w:before="60" w:after="0" w:line="240" w:lineRule="atLeast"/>
        <w:ind w:left="0" w:right="0" w:firstLine="0"/>
        <w:rPr>
          <w:rFonts w:ascii="Arial" w:hAnsi="Arial" w:cs="Arial"/>
          <w:color w:val="auto"/>
          <w:sz w:val="20"/>
          <w:szCs w:val="20"/>
        </w:rPr>
      </w:pPr>
      <w:r w:rsidRPr="00416B28">
        <w:rPr>
          <w:rFonts w:ascii="Arial" w:hAnsi="Arial" w:cs="Arial"/>
          <w:color w:val="auto"/>
          <w:sz w:val="20"/>
          <w:szCs w:val="20"/>
        </w:rPr>
        <w:t>La empresa contratista deberá garantizar que la subcontratada dispone de infraestructura y medios adecuados para llevar a cabo la actividad y ejercer directamente la dirección de los trabajos.</w:t>
      </w:r>
    </w:p>
    <w:p w14:paraId="2257B11C" w14:textId="77777777" w:rsidR="00FB7500" w:rsidRPr="00416B28" w:rsidRDefault="00FB7500" w:rsidP="00F57D8C">
      <w:pPr>
        <w:pStyle w:val="texto"/>
        <w:shd w:val="clear" w:color="auto" w:fill="FFFFFF"/>
        <w:spacing w:before="60" w:after="0" w:line="240" w:lineRule="atLeast"/>
        <w:ind w:left="0" w:right="0" w:firstLine="0"/>
        <w:rPr>
          <w:rFonts w:ascii="Arial" w:hAnsi="Arial" w:cs="Arial"/>
          <w:color w:val="auto"/>
          <w:sz w:val="20"/>
          <w:szCs w:val="20"/>
        </w:rPr>
      </w:pPr>
      <w:r w:rsidRPr="00416B28">
        <w:rPr>
          <w:rFonts w:ascii="Arial" w:hAnsi="Arial" w:cs="Arial"/>
          <w:color w:val="auto"/>
          <w:sz w:val="20"/>
          <w:szCs w:val="20"/>
        </w:rPr>
        <w:t>La entidad contratante vigilará el cumplimiento por las contratistas y subcontratistas de la normativa de prevención de riesgos laborales, para lo cual podrá adoptar cualquier medida acorde con dicha finalidad.</w:t>
      </w:r>
    </w:p>
    <w:p w14:paraId="1932404A" w14:textId="77777777" w:rsidR="00FB7500" w:rsidRPr="00416B28" w:rsidRDefault="00FB7500" w:rsidP="00F57D8C">
      <w:pPr>
        <w:spacing w:before="60" w:line="240" w:lineRule="atLeast"/>
        <w:jc w:val="both"/>
        <w:rPr>
          <w:rFonts w:ascii="Arial" w:hAnsi="Arial" w:cs="Arial"/>
        </w:rPr>
      </w:pPr>
      <w:r w:rsidRPr="00416B28">
        <w:rPr>
          <w:rFonts w:ascii="Arial" w:hAnsi="Arial" w:cs="Arial"/>
        </w:rPr>
        <w:t>4.- Cuando la naturaleza del objeto del contrato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entidad contratante no ha llevado a cabo las siguientes actuaciones:</w:t>
      </w:r>
    </w:p>
    <w:p w14:paraId="37D90471" w14:textId="77777777" w:rsidR="00FB7500" w:rsidRPr="00416B28" w:rsidRDefault="00FB7500" w:rsidP="00481EB2">
      <w:pPr>
        <w:pStyle w:val="texto"/>
        <w:numPr>
          <w:ilvl w:val="0"/>
          <w:numId w:val="19"/>
        </w:numPr>
        <w:shd w:val="clear" w:color="auto" w:fill="FFFFFF"/>
        <w:tabs>
          <w:tab w:val="left" w:pos="851"/>
        </w:tabs>
        <w:spacing w:before="60" w:after="0" w:line="240" w:lineRule="atLeast"/>
        <w:ind w:left="851" w:right="0" w:hanging="284"/>
        <w:rPr>
          <w:rFonts w:ascii="Arial" w:hAnsi="Arial" w:cs="Arial"/>
          <w:color w:val="auto"/>
          <w:sz w:val="20"/>
        </w:rPr>
      </w:pPr>
      <w:r w:rsidRPr="00416B28">
        <w:rPr>
          <w:rFonts w:ascii="Arial" w:hAnsi="Arial" w:cs="Arial"/>
          <w:color w:val="auto"/>
          <w:sz w:val="20"/>
        </w:rPr>
        <w:t>Informar a las empresas concurrentes de los riesgos del lugar de trabajo que puedan afectar a las actividades desarrolladas, así como de las medidas preventivas de tales riesgos.</w:t>
      </w:r>
    </w:p>
    <w:p w14:paraId="1B8C2750" w14:textId="77777777" w:rsidR="00FB7500" w:rsidRPr="00416B28" w:rsidRDefault="00FB7500" w:rsidP="00481EB2">
      <w:pPr>
        <w:pStyle w:val="texto"/>
        <w:numPr>
          <w:ilvl w:val="0"/>
          <w:numId w:val="19"/>
        </w:numPr>
        <w:shd w:val="clear" w:color="auto" w:fill="FFFFFF"/>
        <w:tabs>
          <w:tab w:val="left" w:pos="851"/>
        </w:tabs>
        <w:spacing w:before="60" w:after="0" w:line="240" w:lineRule="atLeast"/>
        <w:ind w:left="851" w:right="0" w:hanging="284"/>
        <w:rPr>
          <w:rFonts w:ascii="Arial" w:hAnsi="Arial" w:cs="Arial"/>
          <w:color w:val="auto"/>
          <w:sz w:val="20"/>
        </w:rPr>
      </w:pPr>
      <w:r w:rsidRPr="00416B28">
        <w:rPr>
          <w:rFonts w:ascii="Arial" w:hAnsi="Arial" w:cs="Arial"/>
          <w:color w:val="auto"/>
          <w:sz w:val="20"/>
        </w:rPr>
        <w:t>Informar sobre las medidas de emergencia a la empresa contratista.</w:t>
      </w:r>
    </w:p>
    <w:p w14:paraId="6ACCEDBE" w14:textId="77777777" w:rsidR="00FB7500" w:rsidRPr="00416B28" w:rsidRDefault="00FB7500" w:rsidP="00F57D8C">
      <w:pPr>
        <w:pStyle w:val="texto"/>
        <w:shd w:val="clear" w:color="auto" w:fill="FFFFFF"/>
        <w:spacing w:before="60" w:after="0" w:line="240" w:lineRule="atLeast"/>
        <w:ind w:left="0" w:right="0" w:firstLine="0"/>
        <w:rPr>
          <w:rFonts w:ascii="Arial" w:hAnsi="Arial" w:cs="Arial"/>
          <w:color w:val="auto"/>
          <w:sz w:val="20"/>
        </w:rPr>
      </w:pPr>
      <w:r w:rsidRPr="00416B28">
        <w:rPr>
          <w:rFonts w:ascii="Arial" w:hAnsi="Arial" w:cs="Arial"/>
          <w:color w:val="auto"/>
          <w:sz w:val="20"/>
        </w:rPr>
        <w:t>Cuando en dicho centro de trabajo vaya a concurrir personal de más de una empresa, antes del inicio de la actividad, en cumplimiento del RD 171/2004, de 30 de enero, sobre</w:t>
      </w:r>
      <w:r w:rsidRPr="00416B28">
        <w:rPr>
          <w:rFonts w:ascii="Arial" w:hAnsi="Arial" w:cs="Arial"/>
          <w:color w:val="auto"/>
          <w:sz w:val="20"/>
          <w:szCs w:val="20"/>
        </w:rPr>
        <w:t xml:space="preserve"> </w:t>
      </w:r>
      <w:r w:rsidRPr="00416B28">
        <w:rPr>
          <w:rFonts w:ascii="Arial" w:hAnsi="Arial" w:cs="Arial"/>
          <w:color w:val="auto"/>
          <w:sz w:val="20"/>
        </w:rPr>
        <w:t xml:space="preserve">coordinación de actividades empresariales, todas las empresas y </w:t>
      </w:r>
      <w:r w:rsidRPr="00416B28">
        <w:rPr>
          <w:rFonts w:ascii="Arial" w:hAnsi="Arial" w:cs="Arial"/>
          <w:color w:val="auto"/>
          <w:sz w:val="20"/>
          <w:szCs w:val="20"/>
        </w:rPr>
        <w:t>personal</w:t>
      </w:r>
      <w:r w:rsidRPr="00416B28">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14:paraId="52C98F61" w14:textId="77777777" w:rsidR="00FB7500" w:rsidRPr="00416B28" w:rsidRDefault="00FB7500" w:rsidP="00F57D8C">
      <w:pPr>
        <w:pStyle w:val="texto"/>
        <w:shd w:val="clear" w:color="auto" w:fill="FFFFFF"/>
        <w:spacing w:before="60" w:after="0" w:line="240" w:lineRule="atLeast"/>
        <w:ind w:left="0" w:right="0" w:firstLine="0"/>
        <w:rPr>
          <w:rFonts w:ascii="Arial" w:hAnsi="Arial" w:cs="Arial"/>
          <w:color w:val="auto"/>
          <w:sz w:val="20"/>
        </w:rPr>
      </w:pPr>
      <w:r w:rsidRPr="00416B28">
        <w:rPr>
          <w:rFonts w:ascii="Arial" w:hAnsi="Arial" w:cs="Arial"/>
          <w:color w:val="auto"/>
          <w:sz w:val="20"/>
        </w:rPr>
        <w:t>Antes del inicio de la actividad, la contratista y, en su caso, subcontratista deberán aportar el acuse de recibo firmado acreditativo de que han recibido de la entidad contratante la documentación sobre los riesgos propios del centro de trabajo y de sus instalaciones, sobre los riesgos del lugar de trabajo que puedan afectar a las actividades desarrolladas, así como de las medidas preventivas de tales riesgos y de emergencia.</w:t>
      </w:r>
    </w:p>
    <w:p w14:paraId="198E51BC" w14:textId="77777777" w:rsidR="00FB7500" w:rsidRPr="00416B28" w:rsidRDefault="00FB7500" w:rsidP="00F57D8C">
      <w:pPr>
        <w:pStyle w:val="texto"/>
        <w:shd w:val="clear" w:color="auto" w:fill="FFFFFF"/>
        <w:spacing w:before="60" w:after="0" w:line="240" w:lineRule="atLeast"/>
        <w:ind w:left="0" w:right="0" w:firstLine="0"/>
        <w:rPr>
          <w:rFonts w:ascii="Arial" w:hAnsi="Arial" w:cs="Arial"/>
          <w:color w:val="auto"/>
          <w:sz w:val="20"/>
          <w:szCs w:val="20"/>
        </w:rPr>
      </w:pPr>
      <w:r w:rsidRPr="00416B28">
        <w:rPr>
          <w:rFonts w:ascii="Arial" w:hAnsi="Arial" w:cs="Arial"/>
          <w:color w:val="auto"/>
          <w:sz w:val="20"/>
        </w:rPr>
        <w:t>5</w:t>
      </w:r>
      <w:r w:rsidRPr="00416B28">
        <w:rPr>
          <w:rFonts w:ascii="Arial" w:hAnsi="Arial" w:cs="Arial"/>
          <w:color w:val="auto"/>
          <w:sz w:val="20"/>
          <w:szCs w:val="20"/>
        </w:rPr>
        <w:t xml:space="preserve">.- Si el personal de la contratista (en su caso, de la subcontratista) adscrito al contrato no presta servicios en los centros de la entidad contratante pero utiliza su maquinaria, equipos, productos, materias primas o útiles, antes del inicio de la actividad, la entidad contratante proporcionará a la empresa contratista o subcontratista la información necesaria para la utilización y manipulación de la maquinaria, equipos, productos químicos, materias primas o útiles y, a su vez, la empresa contratista o subcontratista,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entidad contratante y que conoce la información facilitada por la misma. </w:t>
      </w:r>
    </w:p>
    <w:p w14:paraId="03E25671" w14:textId="77777777" w:rsidR="00FB7500" w:rsidRPr="00416B28" w:rsidRDefault="00FB7500" w:rsidP="00F57D8C">
      <w:pPr>
        <w:pStyle w:val="texto"/>
        <w:shd w:val="clear" w:color="auto" w:fill="FFFFFF"/>
        <w:spacing w:before="60" w:after="0" w:line="240" w:lineRule="atLeast"/>
        <w:ind w:left="0" w:right="0" w:firstLine="0"/>
        <w:rPr>
          <w:rFonts w:ascii="Arial" w:hAnsi="Arial" w:cs="Arial"/>
          <w:color w:val="auto"/>
          <w:sz w:val="20"/>
          <w:szCs w:val="20"/>
        </w:rPr>
      </w:pPr>
      <w:r w:rsidRPr="00416B28">
        <w:rPr>
          <w:rFonts w:ascii="Arial" w:hAnsi="Arial" w:cs="Arial"/>
          <w:color w:val="auto"/>
          <w:sz w:val="20"/>
          <w:szCs w:val="20"/>
        </w:rPr>
        <w:t>6.- Si como consecuencia del incumplimiento por la empresa contratista o subcontratista de las obligaciones asumidas en virtud de esta cláusula, la entidad contratante fuera condenada a asumir las consecuencias económicas que de aquel se derivan, se repercutirán las mismas en la contratista, a cuyos efectos la entidad contratante se reserva el ejercicio de cualesquiera acciones, administrativas o judiciales, que sean adecuadas y convenientes hasta la total recuperación de las cantidades satisfechas.</w:t>
      </w:r>
    </w:p>
    <w:p w14:paraId="1D1AE8EC" w14:textId="77777777" w:rsidR="00FB7500" w:rsidRPr="00416B28" w:rsidRDefault="00FB7500" w:rsidP="002F2CA4">
      <w:pPr>
        <w:pStyle w:val="Ttulo4"/>
        <w:pBdr>
          <w:bottom w:val="none" w:sz="0" w:space="0" w:color="auto"/>
        </w:pBdr>
        <w:spacing w:before="120" w:line="240" w:lineRule="atLeast"/>
        <w:jc w:val="left"/>
        <w:rPr>
          <w:rFonts w:cs="Arial"/>
          <w:sz w:val="20"/>
          <w:lang w:val="es-ES"/>
        </w:rPr>
      </w:pPr>
      <w:bookmarkStart w:id="243" w:name="_Toc25149189"/>
      <w:r w:rsidRPr="00416B28">
        <w:rPr>
          <w:rFonts w:cs="Arial"/>
          <w:sz w:val="20"/>
          <w:lang w:val="es-ES"/>
        </w:rPr>
        <w:t>38.2.8.- Obligaciones respecto del personal de la empresa contratista</w:t>
      </w:r>
      <w:bookmarkEnd w:id="243"/>
    </w:p>
    <w:p w14:paraId="2C665E3B" w14:textId="77777777" w:rsidR="00FB7500" w:rsidRPr="00416B28" w:rsidRDefault="00FB7500" w:rsidP="004C0927">
      <w:pPr>
        <w:pStyle w:val="texto"/>
        <w:shd w:val="clear" w:color="auto" w:fill="FFFFFF"/>
        <w:spacing w:before="60" w:after="0" w:line="240" w:lineRule="atLeast"/>
        <w:ind w:left="0" w:right="0" w:firstLine="0"/>
        <w:rPr>
          <w:rFonts w:ascii="Arial" w:hAnsi="Arial" w:cs="Arial"/>
          <w:color w:val="auto"/>
          <w:sz w:val="20"/>
          <w:szCs w:val="20"/>
        </w:rPr>
      </w:pPr>
      <w:r w:rsidRPr="00416B28">
        <w:rPr>
          <w:rFonts w:ascii="Arial" w:hAnsi="Arial" w:cs="Arial"/>
          <w:color w:val="auto"/>
          <w:sz w:val="20"/>
          <w:szCs w:val="20"/>
        </w:rPr>
        <w:t>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w:t>
      </w:r>
    </w:p>
    <w:p w14:paraId="6E39D59F" w14:textId="77777777" w:rsidR="00FB7500" w:rsidRPr="00416B28" w:rsidRDefault="00FB7500" w:rsidP="004C0927">
      <w:pPr>
        <w:pStyle w:val="texto"/>
        <w:shd w:val="clear" w:color="auto" w:fill="FFFFFF"/>
        <w:spacing w:before="60" w:after="0" w:line="240" w:lineRule="atLeast"/>
        <w:ind w:left="0" w:right="0" w:firstLine="0"/>
        <w:rPr>
          <w:rFonts w:ascii="Arial" w:hAnsi="Arial" w:cs="Arial"/>
          <w:color w:val="auto"/>
          <w:sz w:val="20"/>
          <w:szCs w:val="20"/>
        </w:rPr>
      </w:pPr>
      <w:r w:rsidRPr="00416B28">
        <w:rPr>
          <w:rFonts w:ascii="Arial" w:hAnsi="Arial" w:cs="Arial"/>
          <w:color w:val="auto"/>
          <w:sz w:val="20"/>
          <w:szCs w:val="20"/>
        </w:rPr>
        <w:t>2.-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w:t>
      </w:r>
    </w:p>
    <w:p w14:paraId="3BC52CF3" w14:textId="77777777" w:rsidR="00FB7500" w:rsidRPr="00416B28" w:rsidRDefault="00FB7500" w:rsidP="004C0927">
      <w:pPr>
        <w:pStyle w:val="texto"/>
        <w:shd w:val="clear" w:color="auto" w:fill="FFFFFF"/>
        <w:spacing w:before="60" w:after="0" w:line="240" w:lineRule="atLeast"/>
        <w:ind w:left="0" w:right="0" w:firstLine="0"/>
        <w:rPr>
          <w:rFonts w:ascii="Arial" w:hAnsi="Arial" w:cs="Arial"/>
          <w:color w:val="auto"/>
          <w:sz w:val="20"/>
          <w:szCs w:val="20"/>
        </w:rPr>
      </w:pPr>
      <w:r w:rsidRPr="00416B28">
        <w:rPr>
          <w:rFonts w:ascii="Arial" w:hAnsi="Arial" w:cs="Arial"/>
          <w:color w:val="auto"/>
          <w:sz w:val="20"/>
          <w:szCs w:val="20"/>
        </w:rPr>
        <w:t>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w:t>
      </w:r>
    </w:p>
    <w:p w14:paraId="165A273E" w14:textId="77777777" w:rsidR="00FB7500" w:rsidRPr="00416B28" w:rsidRDefault="00FB7500" w:rsidP="004C0927">
      <w:pPr>
        <w:pStyle w:val="texto"/>
        <w:shd w:val="clear" w:color="auto" w:fill="FFFFFF"/>
        <w:spacing w:before="60" w:after="0" w:line="240" w:lineRule="atLeast"/>
        <w:ind w:left="0" w:right="0" w:firstLine="0"/>
        <w:rPr>
          <w:rFonts w:ascii="Arial" w:hAnsi="Arial" w:cs="Arial"/>
          <w:color w:val="auto"/>
          <w:sz w:val="20"/>
          <w:szCs w:val="20"/>
        </w:rPr>
      </w:pPr>
      <w:r w:rsidRPr="00416B28">
        <w:rPr>
          <w:rFonts w:ascii="Arial" w:hAnsi="Arial" w:cs="Arial"/>
          <w:color w:val="auto"/>
          <w:sz w:val="20"/>
          <w:szCs w:val="20"/>
        </w:rPr>
        <w:t>4.- La empresa contratista velará especialmente porque el personal adscrito a la ejecución del contrato desarrolle su actividad sin extralimitarse en las funciones desempeñadas respecto de la actividad delimitada en los pliegos como objeto del contrato.</w:t>
      </w:r>
    </w:p>
    <w:p w14:paraId="1BA03B82" w14:textId="77777777" w:rsidR="00FB7500" w:rsidRPr="00416B28" w:rsidRDefault="00FB7500" w:rsidP="004C0927">
      <w:pPr>
        <w:pStyle w:val="texto"/>
        <w:shd w:val="clear" w:color="auto" w:fill="FFFFFF"/>
        <w:spacing w:before="60" w:after="0" w:line="240" w:lineRule="atLeast"/>
        <w:ind w:left="0" w:right="0" w:firstLine="0"/>
        <w:rPr>
          <w:rFonts w:ascii="Arial" w:hAnsi="Arial" w:cs="Arial"/>
          <w:color w:val="auto"/>
          <w:sz w:val="20"/>
          <w:szCs w:val="20"/>
        </w:rPr>
      </w:pPr>
      <w:r w:rsidRPr="00416B28">
        <w:rPr>
          <w:rFonts w:ascii="Arial" w:hAnsi="Arial" w:cs="Arial"/>
          <w:color w:val="auto"/>
          <w:sz w:val="20"/>
          <w:szCs w:val="20"/>
        </w:rPr>
        <w:t>5.- La empresa contratista, deberá designar al menos una persona que se responsabilizará de la coordinación técnica, perteneciente a la plantilla de su empresa, que tendrá entre sus funciones las siguientes:</w:t>
      </w:r>
    </w:p>
    <w:p w14:paraId="6D17B6BA" w14:textId="77777777" w:rsidR="00FB7500" w:rsidRPr="00416B28" w:rsidRDefault="00FB7500" w:rsidP="00481EB2">
      <w:pPr>
        <w:pStyle w:val="texto"/>
        <w:numPr>
          <w:ilvl w:val="2"/>
          <w:numId w:val="20"/>
        </w:numPr>
        <w:shd w:val="clear" w:color="auto" w:fill="FFFFFF"/>
        <w:spacing w:before="60" w:after="0" w:line="240" w:lineRule="atLeast"/>
        <w:ind w:left="567" w:right="0" w:hanging="284"/>
        <w:rPr>
          <w:rFonts w:ascii="Arial" w:hAnsi="Arial" w:cs="Arial"/>
          <w:color w:val="auto"/>
          <w:sz w:val="20"/>
          <w:szCs w:val="20"/>
        </w:rPr>
      </w:pPr>
      <w:r w:rsidRPr="00416B28">
        <w:rPr>
          <w:rFonts w:ascii="Arial" w:hAnsi="Arial" w:cs="Arial"/>
          <w:color w:val="auto"/>
          <w:sz w:val="20"/>
          <w:szCs w:val="20"/>
        </w:rPr>
        <w:t>Actuar como persona interlocutora entre su empresa y la entidad contratante</w:t>
      </w:r>
      <w:r w:rsidRPr="00416B28">
        <w:rPr>
          <w:rFonts w:ascii="Arial" w:hAnsi="Arial" w:cs="Arial"/>
          <w:b/>
          <w:color w:val="auto"/>
          <w:sz w:val="20"/>
          <w:szCs w:val="20"/>
        </w:rPr>
        <w:t>,</w:t>
      </w:r>
      <w:r w:rsidRPr="00416B28">
        <w:rPr>
          <w:rFonts w:ascii="Arial" w:hAnsi="Arial" w:cs="Arial"/>
          <w:color w:val="auto"/>
          <w:sz w:val="20"/>
          <w:szCs w:val="20"/>
        </w:rPr>
        <w:t xml:space="preserve"> canalizando la comunicación entre aquella y el personal integrante del equipo de trabajo adscrito al contrato, de un lado, y la entidad contratante, de otro, en todo lo relativo a las cuestiones derivadas de la ejecución del contrato.</w:t>
      </w:r>
    </w:p>
    <w:p w14:paraId="41C9E8DE" w14:textId="77777777" w:rsidR="00FB7500" w:rsidRPr="00416B28" w:rsidRDefault="00FB7500" w:rsidP="00481EB2">
      <w:pPr>
        <w:pStyle w:val="texto"/>
        <w:numPr>
          <w:ilvl w:val="2"/>
          <w:numId w:val="20"/>
        </w:numPr>
        <w:shd w:val="clear" w:color="auto" w:fill="FFFFFF"/>
        <w:spacing w:before="60" w:after="0" w:line="240" w:lineRule="atLeast"/>
        <w:ind w:left="567" w:right="0" w:hanging="284"/>
        <w:rPr>
          <w:rFonts w:ascii="Arial" w:hAnsi="Arial" w:cs="Arial"/>
          <w:color w:val="auto"/>
          <w:sz w:val="20"/>
          <w:szCs w:val="20"/>
        </w:rPr>
      </w:pPr>
      <w:r w:rsidRPr="00416B28">
        <w:rPr>
          <w:rFonts w:ascii="Arial" w:hAnsi="Arial"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14:paraId="79F76AAE" w14:textId="77777777" w:rsidR="00FB7500" w:rsidRPr="00416B28" w:rsidRDefault="00FB7500" w:rsidP="00481EB2">
      <w:pPr>
        <w:pStyle w:val="texto"/>
        <w:numPr>
          <w:ilvl w:val="2"/>
          <w:numId w:val="20"/>
        </w:numPr>
        <w:shd w:val="clear" w:color="auto" w:fill="FFFFFF"/>
        <w:spacing w:before="60" w:after="0" w:line="240" w:lineRule="atLeast"/>
        <w:ind w:left="567" w:right="0" w:hanging="284"/>
        <w:rPr>
          <w:rFonts w:ascii="Arial" w:hAnsi="Arial" w:cs="Arial"/>
          <w:color w:val="auto"/>
          <w:sz w:val="20"/>
          <w:szCs w:val="20"/>
        </w:rPr>
      </w:pPr>
      <w:r w:rsidRPr="00416B28">
        <w:rPr>
          <w:rFonts w:ascii="Arial" w:hAnsi="Arial"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14:paraId="23C493D8" w14:textId="77777777" w:rsidR="00FB7500" w:rsidRPr="00416B28" w:rsidRDefault="00FB7500" w:rsidP="00481EB2">
      <w:pPr>
        <w:pStyle w:val="texto"/>
        <w:numPr>
          <w:ilvl w:val="2"/>
          <w:numId w:val="20"/>
        </w:numPr>
        <w:shd w:val="clear" w:color="auto" w:fill="FFFFFF"/>
        <w:spacing w:before="60" w:after="0" w:line="240" w:lineRule="atLeast"/>
        <w:ind w:left="567" w:right="0" w:hanging="284"/>
        <w:rPr>
          <w:rFonts w:ascii="Arial" w:hAnsi="Arial" w:cs="Arial"/>
          <w:color w:val="auto"/>
          <w:sz w:val="20"/>
          <w:szCs w:val="20"/>
        </w:rPr>
      </w:pPr>
      <w:r w:rsidRPr="00416B28">
        <w:rPr>
          <w:rFonts w:ascii="Arial" w:hAnsi="Arial" w:cs="Arial"/>
          <w:color w:val="auto"/>
          <w:sz w:val="20"/>
          <w:szCs w:val="20"/>
        </w:rPr>
        <w:t>Organizar el régimen de vacaciones del personal adscrito a la ejecución del contrato, debiendo, a tal efecto, coordinarse adecuadamente la empresa contratista con la entidad contratante para no alterar el buen funcionamiento del servicio.</w:t>
      </w:r>
    </w:p>
    <w:p w14:paraId="4768780C" w14:textId="77777777" w:rsidR="00FB7500" w:rsidRPr="00416B28" w:rsidRDefault="00FB7500" w:rsidP="00481EB2">
      <w:pPr>
        <w:pStyle w:val="texto"/>
        <w:numPr>
          <w:ilvl w:val="2"/>
          <w:numId w:val="20"/>
        </w:numPr>
        <w:shd w:val="clear" w:color="auto" w:fill="FFFFFF"/>
        <w:spacing w:before="60" w:after="0" w:line="240" w:lineRule="atLeast"/>
        <w:ind w:left="567" w:right="0" w:hanging="284"/>
        <w:rPr>
          <w:rFonts w:ascii="Arial" w:hAnsi="Arial" w:cs="Arial"/>
          <w:color w:val="auto"/>
          <w:sz w:val="20"/>
          <w:szCs w:val="20"/>
        </w:rPr>
      </w:pPr>
      <w:r w:rsidRPr="00416B28">
        <w:rPr>
          <w:rFonts w:ascii="Arial" w:hAnsi="Arial" w:cs="Arial"/>
          <w:color w:val="auto"/>
          <w:sz w:val="20"/>
          <w:szCs w:val="20"/>
        </w:rPr>
        <w:t xml:space="preserve">Informar a la entidad contratante acerca de las variaciones, ocasionales o permanentes, en la composición del equipo de trabajo adscrito a la ejecución del contrato, en los términos recogidos en la </w:t>
      </w:r>
      <w:hyperlink w:anchor="Cl_38_2_2" w:history="1">
        <w:r w:rsidRPr="00416B28">
          <w:rPr>
            <w:rStyle w:val="Hipervnculo"/>
            <w:rFonts w:ascii="Arial" w:hAnsi="Arial" w:cs="Arial"/>
            <w:b/>
            <w:sz w:val="20"/>
            <w:szCs w:val="20"/>
          </w:rPr>
          <w:t>cláusula 38.2.2</w:t>
        </w:r>
        <w:r w:rsidRPr="00416B28">
          <w:rPr>
            <w:rStyle w:val="Hipervnculo"/>
            <w:rFonts w:ascii="Arial" w:hAnsi="Arial" w:cs="Arial"/>
            <w:sz w:val="20"/>
            <w:szCs w:val="20"/>
          </w:rPr>
          <w:t>.</w:t>
        </w:r>
      </w:hyperlink>
    </w:p>
    <w:p w14:paraId="0DD22F24" w14:textId="77777777" w:rsidR="00FB7500" w:rsidRPr="00416B28" w:rsidRDefault="00FB7500" w:rsidP="004C0927">
      <w:pPr>
        <w:pStyle w:val="texto"/>
        <w:shd w:val="clear" w:color="auto" w:fill="FFFFFF"/>
        <w:spacing w:before="60" w:after="0" w:line="240" w:lineRule="atLeast"/>
        <w:ind w:left="0" w:right="0" w:firstLine="0"/>
        <w:rPr>
          <w:rFonts w:ascii="Arial" w:hAnsi="Arial" w:cs="Arial"/>
          <w:color w:val="auto"/>
          <w:sz w:val="20"/>
          <w:szCs w:val="20"/>
        </w:rPr>
      </w:pPr>
      <w:r w:rsidRPr="00416B28">
        <w:rPr>
          <w:rFonts w:ascii="Arial" w:hAnsi="Arial" w:cs="Arial"/>
          <w:color w:val="auto"/>
          <w:sz w:val="20"/>
          <w:szCs w:val="20"/>
        </w:rPr>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entidad contratante pondrá a disposición de la empresa contratista espacios de trabajo diferenciados de los que ocupa el personal empleado público, correspondiendo a la empresa contratista velar por el respeto por parte de su personal a prestar tales servicios en la ubicación asignada. </w:t>
      </w:r>
    </w:p>
    <w:p w14:paraId="53673631" w14:textId="77777777" w:rsidR="00FB7500" w:rsidRPr="00416B28" w:rsidRDefault="00FB7500" w:rsidP="004C0927">
      <w:pPr>
        <w:pStyle w:val="texto"/>
        <w:shd w:val="clear" w:color="auto" w:fill="FFFFFF"/>
        <w:spacing w:before="60" w:after="0" w:line="240" w:lineRule="atLeast"/>
        <w:ind w:left="0" w:right="0" w:firstLine="0"/>
        <w:rPr>
          <w:rFonts w:ascii="Arial" w:hAnsi="Arial" w:cs="Arial"/>
          <w:color w:val="auto"/>
          <w:sz w:val="20"/>
          <w:szCs w:val="20"/>
        </w:rPr>
      </w:pPr>
      <w:r w:rsidRPr="00416B28">
        <w:rPr>
          <w:rFonts w:ascii="Arial" w:hAnsi="Arial" w:cs="Arial"/>
          <w:color w:val="auto"/>
          <w:sz w:val="20"/>
          <w:szCs w:val="20"/>
        </w:rPr>
        <w:t>7.- Si como consecuencia del incumplimiento por la empresa contratista de las obligaciones asumidas en virtud de esta cláusula, la entidad contratante fuera condenada a asumir las consecuencias económicas que de aquel se derivan, se repercutirán las mismas en la contratista, a cuyos efectos la entidad contratante se reserva el ejercicio de cualesquiera acciones, administrativas o judiciales, que sean adecuadas y convenientes hasta la total recuperación de las cantidades satisfechas.</w:t>
      </w:r>
    </w:p>
    <w:p w14:paraId="3996E5E5" w14:textId="77777777" w:rsidR="00FB7500" w:rsidRPr="00416B28" w:rsidRDefault="00FB7500" w:rsidP="001758D9">
      <w:pPr>
        <w:pStyle w:val="Ttulo3"/>
        <w:spacing w:line="240" w:lineRule="atLeast"/>
        <w:jc w:val="both"/>
        <w:rPr>
          <w:sz w:val="22"/>
          <w:szCs w:val="22"/>
        </w:rPr>
      </w:pPr>
      <w:bookmarkStart w:id="244" w:name="Cl_38_3"/>
      <w:bookmarkStart w:id="245" w:name="_Toc25149190"/>
      <w:r w:rsidRPr="00416B28">
        <w:rPr>
          <w:sz w:val="22"/>
          <w:szCs w:val="22"/>
        </w:rPr>
        <w:t>38.</w:t>
      </w:r>
      <w:r w:rsidR="001758D9" w:rsidRPr="00416B28">
        <w:rPr>
          <w:sz w:val="22"/>
          <w:szCs w:val="22"/>
        </w:rPr>
        <w:t>3</w:t>
      </w:r>
      <w:r w:rsidRPr="00416B28">
        <w:rPr>
          <w:sz w:val="22"/>
          <w:szCs w:val="22"/>
        </w:rPr>
        <w:t xml:space="preserve">.- </w:t>
      </w:r>
      <w:bookmarkEnd w:id="244"/>
      <w:r w:rsidRPr="00416B28">
        <w:rPr>
          <w:sz w:val="22"/>
          <w:szCs w:val="22"/>
        </w:rPr>
        <w:t>Obligaciones en materia de seguridad de la información</w:t>
      </w:r>
      <w:bookmarkEnd w:id="242"/>
      <w:bookmarkEnd w:id="245"/>
    </w:p>
    <w:p w14:paraId="6CFE51D6" w14:textId="77777777" w:rsidR="001758D9" w:rsidRPr="00416B28" w:rsidRDefault="00FB7500" w:rsidP="001758D9">
      <w:pPr>
        <w:pStyle w:val="texto"/>
        <w:shd w:val="clear" w:color="auto" w:fill="FFFFFF"/>
        <w:spacing w:before="60" w:after="0" w:line="240" w:lineRule="atLeast"/>
        <w:ind w:left="0" w:right="0" w:firstLine="0"/>
        <w:rPr>
          <w:rFonts w:ascii="Arial" w:hAnsi="Arial" w:cs="Arial"/>
          <w:color w:val="auto"/>
          <w:sz w:val="20"/>
          <w:szCs w:val="20"/>
        </w:rPr>
      </w:pPr>
      <w:bookmarkStart w:id="246" w:name="_39.3.-_Código_de"/>
      <w:bookmarkStart w:id="247" w:name="_37.3.-_Código_de"/>
      <w:bookmarkStart w:id="248" w:name="_Toc506479412"/>
      <w:bookmarkEnd w:id="246"/>
      <w:bookmarkEnd w:id="247"/>
      <w:r w:rsidRPr="00416B28">
        <w:rPr>
          <w:rFonts w:ascii="Arial" w:hAnsi="Arial" w:cs="Arial"/>
          <w:color w:val="auto"/>
          <w:sz w:val="20"/>
        </w:rPr>
        <w:t xml:space="preserve">1.- </w:t>
      </w:r>
      <w:r w:rsidR="001758D9" w:rsidRPr="00416B28">
        <w:rPr>
          <w:rFonts w:ascii="Arial" w:hAnsi="Arial" w:cs="Arial"/>
          <w:color w:val="auto"/>
          <w:sz w:val="20"/>
          <w:szCs w:val="20"/>
        </w:rPr>
        <w:t xml:space="preserve">La información, datos o especificaciones facilitados por la </w:t>
      </w:r>
      <w:r w:rsidR="00D058A0" w:rsidRPr="00416B28">
        <w:rPr>
          <w:rFonts w:ascii="Arial" w:hAnsi="Arial" w:cs="Arial"/>
          <w:color w:val="auto"/>
          <w:sz w:val="20"/>
          <w:szCs w:val="20"/>
        </w:rPr>
        <w:t>entidad contratante</w:t>
      </w:r>
      <w:r w:rsidR="001758D9" w:rsidRPr="00416B28">
        <w:rPr>
          <w:rFonts w:ascii="Arial" w:hAnsi="Arial" w:cs="Arial"/>
          <w:color w:val="auto"/>
          <w:sz w:val="20"/>
          <w:szCs w:val="20"/>
        </w:rPr>
        <w:t xml:space="preserve"> o a los que se haya tenido acceso en ejecución del contrato, deberán ser considerados por la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14:paraId="7396822A" w14:textId="77777777" w:rsidR="001758D9" w:rsidRPr="00416B28" w:rsidRDefault="00D3575F" w:rsidP="001758D9">
      <w:pPr>
        <w:pStyle w:val="texto"/>
        <w:shd w:val="clear" w:color="auto" w:fill="FFFFFF"/>
        <w:spacing w:before="60" w:after="0" w:line="240" w:lineRule="atLeast"/>
        <w:ind w:left="0" w:right="0" w:firstLine="0"/>
        <w:rPr>
          <w:rFonts w:ascii="Arial" w:hAnsi="Arial" w:cs="Arial"/>
          <w:color w:val="auto"/>
          <w:sz w:val="20"/>
          <w:szCs w:val="20"/>
        </w:rPr>
      </w:pPr>
      <w:r w:rsidRPr="00416B28">
        <w:rPr>
          <w:rFonts w:ascii="Arial" w:hAnsi="Arial" w:cs="Arial"/>
          <w:color w:val="auto"/>
          <w:sz w:val="20"/>
          <w:szCs w:val="20"/>
        </w:rPr>
        <w:t>2</w:t>
      </w:r>
      <w:r w:rsidR="001758D9" w:rsidRPr="00416B28">
        <w:rPr>
          <w:rFonts w:ascii="Arial" w:hAnsi="Arial" w:cs="Arial"/>
          <w:color w:val="auto"/>
          <w:sz w:val="20"/>
          <w:szCs w:val="20"/>
        </w:rPr>
        <w:t xml:space="preserve">.- En el caso de que, de acuerdo al </w:t>
      </w:r>
      <w:hyperlink w:anchor="CC_16" w:history="1">
        <w:r w:rsidR="001758D9" w:rsidRPr="00416B28">
          <w:rPr>
            <w:rStyle w:val="Hipervnculo"/>
            <w:rFonts w:ascii="Arial" w:hAnsi="Arial" w:cs="Arial"/>
            <w:b/>
            <w:sz w:val="20"/>
            <w:szCs w:val="20"/>
          </w:rPr>
          <w:t>apartado 16</w:t>
        </w:r>
      </w:hyperlink>
      <w:r w:rsidR="001758D9" w:rsidRPr="00416B28">
        <w:rPr>
          <w:rFonts w:ascii="Arial" w:hAnsi="Arial" w:cs="Arial"/>
          <w:color w:val="auto"/>
          <w:sz w:val="20"/>
          <w:szCs w:val="20"/>
        </w:rPr>
        <w:t xml:space="preserve"> del cuadro de características, la ejecución del contrato requiera el tratamiento por la contratista de datos personales por cuenta de la persona responsable del tratamiento:</w:t>
      </w:r>
    </w:p>
    <w:p w14:paraId="700C762C" w14:textId="77777777" w:rsidR="001758D9" w:rsidRPr="00416B28" w:rsidRDefault="001758D9" w:rsidP="00481EB2">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416B28">
        <w:rPr>
          <w:rFonts w:ascii="Arial" w:eastAsia="Arial Unicode MS" w:hAnsi="Arial" w:cs="Arial"/>
          <w:lang w:eastAsia="en-US"/>
        </w:rPr>
        <w:t>Se indicará en el cuadro de características la finalidad de este tratamiento. La contratista no podrá utilizar estos datos para otras finalidades distintas a las precisadas. 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91E6C00" w14:textId="77777777" w:rsidR="001758D9" w:rsidRPr="00416B28" w:rsidRDefault="001758D9" w:rsidP="00481EB2">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416B28">
        <w:rPr>
          <w:rFonts w:ascii="Arial" w:eastAsia="Arial Unicode MS" w:hAnsi="Arial" w:cs="Arial"/>
          <w:lang w:eastAsia="en-US"/>
        </w:rPr>
        <w:t>La contratista se obliga a respetar la normativa nacional y de la Unión Europea en materia de protección de datos, así como las instrucciones que le indique la entidad contratante.</w:t>
      </w:r>
    </w:p>
    <w:p w14:paraId="0F21F2C7" w14:textId="77777777" w:rsidR="001758D9" w:rsidRPr="00416B28" w:rsidRDefault="001758D9" w:rsidP="00481EB2">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416B28">
        <w:rPr>
          <w:rFonts w:ascii="Arial" w:eastAsia="Arial Unicode MS" w:hAnsi="Arial" w:cs="Arial"/>
          <w:lang w:eastAsia="en-US"/>
        </w:rPr>
        <w:t>La contratista deberá declarar antes de formalizar el contrato dónde están ubicados los servidores y desde dónde se van a prestar los servicios asociados a los mismos. Cualquier cambio a este respecto a lo largo de la vida del contrato deberá ser oportunamente comunicado.</w:t>
      </w:r>
    </w:p>
    <w:p w14:paraId="246B674E" w14:textId="77777777" w:rsidR="001758D9" w:rsidRPr="00416B28" w:rsidRDefault="001758D9" w:rsidP="00481EB2">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416B28">
        <w:rPr>
          <w:rFonts w:ascii="Arial" w:eastAsia="Arial Unicode MS" w:hAnsi="Arial" w:cs="Arial"/>
          <w:lang w:eastAsia="en-US"/>
        </w:rPr>
        <w:t>La contratista se obliga, en su condición de encargada del tratamiento, a adoptar las medidas de índole técnica y organizativa necesarias que garanticen la seguridad de los datos de carácter personal y eviten su destrucción, pérdida o alteración, o la comunicación o acceso no autorizados a dichos datos.</w:t>
      </w:r>
    </w:p>
    <w:p w14:paraId="4766D8DA" w14:textId="77777777" w:rsidR="001758D9" w:rsidRPr="00416B28" w:rsidRDefault="001758D9" w:rsidP="00481EB2">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416B28">
        <w:rPr>
          <w:rFonts w:ascii="Arial" w:eastAsia="Arial Unicode MS" w:hAnsi="Arial" w:cs="Arial"/>
          <w:lang w:eastAsia="en-US"/>
        </w:rPr>
        <w:t>La contratista, a la finalización de la prestación contractual, deberá destruir los datos de carácter personal o deberá devolverlos a la entidad contratante o a otra persona encargada del tratamiento designada por esta.</w:t>
      </w:r>
    </w:p>
    <w:p w14:paraId="4F9A01E7" w14:textId="77777777" w:rsidR="001758D9" w:rsidRPr="00416B28" w:rsidDel="00250725" w:rsidRDefault="001758D9" w:rsidP="001758D9">
      <w:pPr>
        <w:pStyle w:val="texto"/>
        <w:shd w:val="clear" w:color="auto" w:fill="FFFFFF"/>
        <w:spacing w:before="60" w:after="0" w:line="240" w:lineRule="atLeast"/>
        <w:ind w:left="0" w:right="0" w:firstLine="0"/>
        <w:rPr>
          <w:rFonts w:ascii="Arial" w:hAnsi="Arial" w:cs="Arial"/>
          <w:color w:val="auto"/>
          <w:sz w:val="20"/>
          <w:szCs w:val="20"/>
        </w:rPr>
      </w:pPr>
      <w:r w:rsidRPr="00416B28">
        <w:rPr>
          <w:rFonts w:ascii="Arial" w:hAnsi="Arial" w:cs="Arial"/>
          <w:color w:val="auto"/>
          <w:sz w:val="20"/>
          <w:szCs w:val="20"/>
        </w:rPr>
        <w:t xml:space="preserve">Lo señalado en las letras a, b) y c) del presente apartado, así como la obligación de las licitadoras de indicar en su oferta, de acuerdo al </w:t>
      </w:r>
      <w:hyperlink w:anchor="CC_17" w:history="1">
        <w:r w:rsidRPr="00416B28">
          <w:rPr>
            <w:rStyle w:val="Hipervnculo"/>
            <w:rFonts w:ascii="Arial" w:hAnsi="Arial" w:cs="Arial"/>
            <w:b/>
            <w:sz w:val="20"/>
            <w:szCs w:val="20"/>
          </w:rPr>
          <w:t>apartado 17</w:t>
        </w:r>
      </w:hyperlink>
      <w:r w:rsidRPr="00416B28">
        <w:rPr>
          <w:rFonts w:ascii="Arial" w:hAnsi="Arial" w:cs="Arial"/>
          <w:color w:val="auto"/>
          <w:sz w:val="20"/>
          <w:szCs w:val="20"/>
        </w:rPr>
        <w:t xml:space="preserve"> del cuadro de características, si tienen previsto subcontratar los servidores o los servicios asociados a los mismos, el nombre o el perfil empresarial, definido por referencia a las condiciones de solvencia profesional o técnica, de las subcontratistas a las que vaya a encomendar su realización, tiene carácter de obligación esencial a los efectos de lo previsto en la letra f) del apartado 1 del artículo 211 de la LCSP. Las obligaciones a las que se refieren las letras d) y e) tendrán la consideración de condiciones especiales de ejecución.</w:t>
      </w:r>
    </w:p>
    <w:p w14:paraId="6247EB89" w14:textId="77777777" w:rsidR="001758D9" w:rsidRPr="00416B28" w:rsidRDefault="00D3575F" w:rsidP="001758D9">
      <w:pPr>
        <w:pStyle w:val="texto"/>
        <w:shd w:val="clear" w:color="auto" w:fill="FFFFFF"/>
        <w:spacing w:before="60" w:after="0" w:line="240" w:lineRule="atLeast"/>
        <w:ind w:left="0" w:right="0" w:firstLine="0"/>
        <w:rPr>
          <w:rFonts w:ascii="Arial" w:hAnsi="Arial" w:cs="Arial"/>
          <w:color w:val="auto"/>
          <w:sz w:val="20"/>
          <w:szCs w:val="20"/>
        </w:rPr>
      </w:pPr>
      <w:r w:rsidRPr="00416B28">
        <w:rPr>
          <w:rFonts w:ascii="Arial" w:hAnsi="Arial" w:cs="Arial"/>
          <w:color w:val="auto"/>
          <w:sz w:val="20"/>
          <w:szCs w:val="20"/>
        </w:rPr>
        <w:t>3</w:t>
      </w:r>
      <w:r w:rsidR="001758D9" w:rsidRPr="00416B28">
        <w:rPr>
          <w:rFonts w:ascii="Arial" w:hAnsi="Arial" w:cs="Arial"/>
          <w:color w:val="auto"/>
          <w:sz w:val="20"/>
          <w:szCs w:val="20"/>
        </w:rPr>
        <w:t>.- La adjudicataria permitirá que la entidad contratante realice los controles que considere oportunos durante el periodo de vigencia del contrato para verificar el cumplimiento de las medidas de seguridad y poder adoptar las medidas correctoras oportunas.</w:t>
      </w:r>
    </w:p>
    <w:p w14:paraId="7C23C0D4" w14:textId="77777777" w:rsidR="00FB7500" w:rsidRPr="00416B28" w:rsidRDefault="00D3575F" w:rsidP="001758D9">
      <w:pPr>
        <w:pStyle w:val="texto"/>
        <w:shd w:val="clear" w:color="auto" w:fill="FFFFFF"/>
        <w:spacing w:before="60" w:after="0" w:line="240" w:lineRule="atLeast"/>
        <w:ind w:left="0" w:right="0" w:firstLine="0"/>
        <w:rPr>
          <w:rFonts w:ascii="Arial" w:hAnsi="Arial" w:cs="Arial"/>
          <w:color w:val="auto"/>
          <w:sz w:val="20"/>
        </w:rPr>
      </w:pPr>
      <w:r w:rsidRPr="00416B28">
        <w:rPr>
          <w:rFonts w:ascii="Arial" w:hAnsi="Arial" w:cs="Arial"/>
          <w:color w:val="auto"/>
          <w:sz w:val="20"/>
          <w:szCs w:val="20"/>
        </w:rPr>
        <w:t>4</w:t>
      </w:r>
      <w:r w:rsidR="001758D9" w:rsidRPr="00416B28">
        <w:rPr>
          <w:rFonts w:ascii="Arial" w:hAnsi="Arial" w:cs="Arial"/>
          <w:color w:val="auto"/>
          <w:sz w:val="20"/>
          <w:szCs w:val="20"/>
        </w:rPr>
        <w:t>.- Si como consecuencia del incumplimiento por la empresa contratista o subcontratista de las obligaciones asumidas en virtud de esta cláusula, la entidad contratante fuera condenada al pago de cantidades, se repercutirá en la contratista la suma satisfecha, a cuyos efectos la entidad contratante se reserva el ejercicio de cualesquiera acciones, administrativas o judiciales, que sean adecuadas y convenientes hasta la total recuperación de las cantidades pagadas</w:t>
      </w:r>
      <w:r w:rsidR="00FB7500" w:rsidRPr="00416B28">
        <w:rPr>
          <w:rFonts w:ascii="Arial" w:hAnsi="Arial" w:cs="Arial"/>
          <w:color w:val="auto"/>
          <w:sz w:val="20"/>
        </w:rPr>
        <w:t>.</w:t>
      </w:r>
    </w:p>
    <w:p w14:paraId="02A991F6" w14:textId="77777777" w:rsidR="00FB7500" w:rsidRPr="00416B28" w:rsidRDefault="00FB7500" w:rsidP="00233FE9">
      <w:pPr>
        <w:pStyle w:val="Ttulo3"/>
        <w:spacing w:line="240" w:lineRule="atLeast"/>
        <w:jc w:val="both"/>
        <w:rPr>
          <w:sz w:val="22"/>
          <w:szCs w:val="22"/>
        </w:rPr>
      </w:pPr>
      <w:bookmarkStart w:id="249" w:name="Cl_38_4"/>
      <w:bookmarkStart w:id="250" w:name="_Toc506479413"/>
      <w:bookmarkStart w:id="251" w:name="_Toc25149191"/>
      <w:bookmarkEnd w:id="248"/>
      <w:r w:rsidRPr="00416B28">
        <w:rPr>
          <w:sz w:val="22"/>
          <w:szCs w:val="22"/>
        </w:rPr>
        <w:t>38.</w:t>
      </w:r>
      <w:r w:rsidR="001758D9" w:rsidRPr="00416B28">
        <w:rPr>
          <w:sz w:val="22"/>
          <w:szCs w:val="22"/>
        </w:rPr>
        <w:t>4</w:t>
      </w:r>
      <w:r w:rsidRPr="00416B28">
        <w:rPr>
          <w:sz w:val="22"/>
          <w:szCs w:val="22"/>
        </w:rPr>
        <w:t xml:space="preserve">.- </w:t>
      </w:r>
      <w:bookmarkEnd w:id="249"/>
      <w:r w:rsidRPr="00416B28">
        <w:rPr>
          <w:sz w:val="22"/>
          <w:szCs w:val="22"/>
        </w:rPr>
        <w:t>Obligaciones relativas a la gestión de permisos, licencias y autorizaciones</w:t>
      </w:r>
      <w:bookmarkEnd w:id="241"/>
      <w:bookmarkEnd w:id="250"/>
      <w:bookmarkEnd w:id="251"/>
    </w:p>
    <w:p w14:paraId="3E51311B" w14:textId="77777777" w:rsidR="00FB7500" w:rsidRPr="00416B28" w:rsidRDefault="00FB7500" w:rsidP="00746115">
      <w:pPr>
        <w:autoSpaceDE w:val="0"/>
        <w:autoSpaceDN w:val="0"/>
        <w:adjustRightInd w:val="0"/>
        <w:spacing w:before="60" w:line="240" w:lineRule="atLeast"/>
        <w:jc w:val="both"/>
        <w:rPr>
          <w:rFonts w:ascii="Arial" w:hAnsi="Arial" w:cs="Arial"/>
        </w:rPr>
      </w:pPr>
      <w:bookmarkStart w:id="252" w:name="_Toc463331572"/>
      <w:bookmarkStart w:id="253" w:name="_Toc506479414"/>
      <w:r w:rsidRPr="00416B28">
        <w:rPr>
          <w:rFonts w:ascii="Arial" w:hAnsi="Arial" w:cs="Arial"/>
        </w:rPr>
        <w:t>1.- Correrá por cuenta y será 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14:paraId="4BD5AF21" w14:textId="77777777" w:rsidR="00FB7500" w:rsidRPr="00416B28" w:rsidRDefault="00FB7500" w:rsidP="00746115">
      <w:pPr>
        <w:autoSpaceDE w:val="0"/>
        <w:autoSpaceDN w:val="0"/>
        <w:adjustRightInd w:val="0"/>
        <w:spacing w:before="60" w:line="240" w:lineRule="atLeast"/>
        <w:jc w:val="both"/>
        <w:rPr>
          <w:rFonts w:ascii="Arial" w:hAnsi="Arial" w:cs="Arial"/>
        </w:rPr>
      </w:pPr>
      <w:r w:rsidRPr="00416B28">
        <w:rPr>
          <w:rFonts w:ascii="Arial" w:hAnsi="Arial" w:cs="Arial"/>
        </w:rPr>
        <w:t>2.- Cuando se exijan tasas, fianzas u otros gastos por dichos permisos, licencias o autorizaciones, su abono o depósito será también a cargo de la empresa contratista.</w:t>
      </w:r>
    </w:p>
    <w:p w14:paraId="5FAC590E" w14:textId="77777777" w:rsidR="00FB7500" w:rsidRPr="00416B28" w:rsidRDefault="00FB7500" w:rsidP="00233FE9">
      <w:pPr>
        <w:pStyle w:val="Ttulo3"/>
        <w:spacing w:line="240" w:lineRule="atLeast"/>
        <w:jc w:val="both"/>
        <w:rPr>
          <w:sz w:val="22"/>
          <w:szCs w:val="22"/>
        </w:rPr>
      </w:pPr>
      <w:bookmarkStart w:id="254" w:name="_Toc25149192"/>
      <w:r w:rsidRPr="00416B28">
        <w:rPr>
          <w:sz w:val="22"/>
          <w:szCs w:val="22"/>
        </w:rPr>
        <w:t>38.</w:t>
      </w:r>
      <w:r w:rsidR="001758D9" w:rsidRPr="00416B28">
        <w:rPr>
          <w:sz w:val="22"/>
          <w:szCs w:val="22"/>
        </w:rPr>
        <w:t>5</w:t>
      </w:r>
      <w:r w:rsidRPr="00416B28">
        <w:rPr>
          <w:sz w:val="22"/>
          <w:szCs w:val="22"/>
        </w:rPr>
        <w:t>.- Gastos exigibles a la contratista</w:t>
      </w:r>
      <w:bookmarkEnd w:id="252"/>
      <w:bookmarkEnd w:id="253"/>
      <w:bookmarkEnd w:id="254"/>
    </w:p>
    <w:p w14:paraId="71E166A5" w14:textId="77777777" w:rsidR="00FB7500" w:rsidRPr="00416B28" w:rsidRDefault="00FB7500" w:rsidP="00746115">
      <w:pPr>
        <w:autoSpaceDE w:val="0"/>
        <w:autoSpaceDN w:val="0"/>
        <w:adjustRightInd w:val="0"/>
        <w:spacing w:before="60" w:line="240" w:lineRule="atLeast"/>
        <w:jc w:val="both"/>
        <w:rPr>
          <w:rFonts w:ascii="Arial" w:hAnsi="Arial" w:cs="Arial"/>
        </w:rPr>
      </w:pPr>
      <w:bookmarkStart w:id="255" w:name="_Toc463331576"/>
      <w:bookmarkStart w:id="256" w:name="_Toc506479416"/>
      <w:r w:rsidRPr="00416B28">
        <w:rPr>
          <w:rFonts w:ascii="Arial" w:hAnsi="Arial" w:cs="Arial"/>
        </w:rPr>
        <w:t>Correrán por cuenta de la contratista los gastos de formalización del contrato en el supuesto de elevación a escritura pública y cuantas licencias, autorizaciones y permisos procedan en orden a ejecutar el contrato.</w:t>
      </w:r>
    </w:p>
    <w:p w14:paraId="6F2BABBE" w14:textId="77777777" w:rsidR="00FB7500" w:rsidRPr="00416B28" w:rsidRDefault="00FB7500" w:rsidP="00233FE9">
      <w:pPr>
        <w:pStyle w:val="Ttulo3"/>
        <w:spacing w:line="240" w:lineRule="atLeast"/>
        <w:jc w:val="both"/>
        <w:rPr>
          <w:sz w:val="22"/>
          <w:szCs w:val="22"/>
        </w:rPr>
      </w:pPr>
      <w:bookmarkStart w:id="257" w:name="_Toc25149193"/>
      <w:r w:rsidRPr="00416B28">
        <w:rPr>
          <w:sz w:val="22"/>
          <w:szCs w:val="22"/>
        </w:rPr>
        <w:t>38.</w:t>
      </w:r>
      <w:r w:rsidR="001758D9" w:rsidRPr="00416B28">
        <w:rPr>
          <w:sz w:val="22"/>
          <w:szCs w:val="22"/>
        </w:rPr>
        <w:t>6</w:t>
      </w:r>
      <w:r w:rsidRPr="00416B28">
        <w:rPr>
          <w:sz w:val="22"/>
          <w:szCs w:val="22"/>
        </w:rPr>
        <w:t>.- Programa de trabajo</w:t>
      </w:r>
      <w:bookmarkEnd w:id="255"/>
      <w:bookmarkEnd w:id="256"/>
      <w:bookmarkEnd w:id="257"/>
    </w:p>
    <w:p w14:paraId="79689620" w14:textId="77777777" w:rsidR="00FB7500" w:rsidRPr="00416B28" w:rsidRDefault="00FB7500" w:rsidP="0087195B">
      <w:pPr>
        <w:autoSpaceDE w:val="0"/>
        <w:autoSpaceDN w:val="0"/>
        <w:adjustRightInd w:val="0"/>
        <w:spacing w:before="60" w:line="240" w:lineRule="atLeast"/>
        <w:jc w:val="both"/>
        <w:rPr>
          <w:rFonts w:ascii="Arial" w:hAnsi="Arial" w:cs="Arial"/>
        </w:rPr>
      </w:pPr>
      <w:bookmarkStart w:id="258" w:name="_Toc463331578"/>
      <w:bookmarkStart w:id="259" w:name="_Toc506479417"/>
      <w:r w:rsidRPr="00416B28">
        <w:rPr>
          <w:rFonts w:ascii="Arial" w:hAnsi="Arial" w:cs="Arial"/>
        </w:rPr>
        <w:t>1.- Si la entidad contratante estima conveniente exigir un programa de trabajo de acuerdo con lo establecido en el pliego de prescripciones técnicas, este será presentado por la adjudicataria para su aprobación por la entidad contratante al mismo tiempo que se aprueben los documentos de la solución elegida, fijándose los plazos parciales correspondientes, en su caso.</w:t>
      </w:r>
    </w:p>
    <w:p w14:paraId="3C543E70" w14:textId="77777777" w:rsidR="00FB7500" w:rsidRPr="00416B28" w:rsidRDefault="00FB7500" w:rsidP="0087195B">
      <w:pPr>
        <w:autoSpaceDE w:val="0"/>
        <w:autoSpaceDN w:val="0"/>
        <w:adjustRightInd w:val="0"/>
        <w:spacing w:before="60" w:line="240" w:lineRule="atLeast"/>
        <w:jc w:val="both"/>
        <w:rPr>
          <w:rFonts w:ascii="Arial" w:hAnsi="Arial" w:cs="Arial"/>
        </w:rPr>
      </w:pPr>
      <w:r w:rsidRPr="00416B28">
        <w:rPr>
          <w:rFonts w:ascii="Arial" w:hAnsi="Arial" w:cs="Arial"/>
        </w:rPr>
        <w:t>2.- Cada vez que se modifiquen las condiciones contractuales, la adjudicataria queda obligada a la actualización y puesta al día de este programa, siguiendo las instrucciones que a estos efectos reciba.</w:t>
      </w:r>
    </w:p>
    <w:p w14:paraId="06EC2F6C" w14:textId="77777777" w:rsidR="00FB7500" w:rsidRPr="00416B28" w:rsidRDefault="00FB7500" w:rsidP="00233FE9">
      <w:pPr>
        <w:pStyle w:val="Ttulo2"/>
        <w:spacing w:line="240" w:lineRule="atLeast"/>
        <w:jc w:val="both"/>
        <w:rPr>
          <w:i w:val="0"/>
          <w:iCs w:val="0"/>
          <w:sz w:val="22"/>
          <w:szCs w:val="22"/>
        </w:rPr>
      </w:pPr>
      <w:bookmarkStart w:id="260" w:name="_Toc25149194"/>
      <w:r w:rsidRPr="00416B28">
        <w:rPr>
          <w:i w:val="0"/>
          <w:iCs w:val="0"/>
          <w:sz w:val="22"/>
          <w:szCs w:val="22"/>
        </w:rPr>
        <w:t>39.- Especialidades en relación al contrato de elaboración de proyectos de obras</w:t>
      </w:r>
      <w:bookmarkEnd w:id="260"/>
    </w:p>
    <w:p w14:paraId="2DE408D1" w14:textId="77777777" w:rsidR="00FB7500" w:rsidRPr="00416B28" w:rsidRDefault="00FB7500" w:rsidP="0087195B">
      <w:pPr>
        <w:spacing w:before="60" w:line="240" w:lineRule="atLeast"/>
        <w:jc w:val="both"/>
        <w:rPr>
          <w:rFonts w:ascii="Arial" w:hAnsi="Arial" w:cs="Arial"/>
        </w:rPr>
      </w:pPr>
      <w:r w:rsidRPr="00416B28">
        <w:rPr>
          <w:rFonts w:ascii="Arial" w:hAnsi="Arial" w:cs="Arial"/>
        </w:rPr>
        <w:t xml:space="preserve">1.- La empresa contratista, dentro del plazo estipulado en el </w:t>
      </w:r>
      <w:hyperlink w:anchor="CC_8" w:history="1">
        <w:r w:rsidRPr="00416B28">
          <w:rPr>
            <w:rStyle w:val="Hipervnculo"/>
            <w:rFonts w:ascii="Arial" w:hAnsi="Arial" w:cs="Arial"/>
            <w:b/>
          </w:rPr>
          <w:t>apartado 8</w:t>
        </w:r>
      </w:hyperlink>
      <w:r w:rsidRPr="00416B28">
        <w:rPr>
          <w:rFonts w:ascii="Arial" w:hAnsi="Arial"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14:paraId="203317D0" w14:textId="77777777" w:rsidR="00FB7500" w:rsidRPr="00416B28" w:rsidRDefault="00FB7500" w:rsidP="0087195B">
      <w:pPr>
        <w:autoSpaceDE w:val="0"/>
        <w:autoSpaceDN w:val="0"/>
        <w:adjustRightInd w:val="0"/>
        <w:spacing w:before="60" w:line="240" w:lineRule="atLeast"/>
        <w:jc w:val="both"/>
        <w:rPr>
          <w:rFonts w:ascii="Arial" w:hAnsi="Arial" w:cs="Arial"/>
        </w:rPr>
      </w:pPr>
      <w:r w:rsidRPr="00416B28">
        <w:rPr>
          <w:rFonts w:ascii="Arial" w:hAnsi="Arial" w:cs="Arial"/>
        </w:rPr>
        <w:t>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para que, una vez analizado por esta, se realicen los ajustes y se edite y entregue el documento definitivo dentro del plazo de redacción aprobado.</w:t>
      </w:r>
    </w:p>
    <w:p w14:paraId="632550E4" w14:textId="77777777" w:rsidR="00FB7500" w:rsidRPr="00416B28" w:rsidRDefault="00FB7500" w:rsidP="00D25292">
      <w:pPr>
        <w:pStyle w:val="Ttulo3"/>
        <w:spacing w:line="240" w:lineRule="atLeast"/>
        <w:jc w:val="both"/>
        <w:rPr>
          <w:color w:val="000000"/>
          <w:sz w:val="22"/>
          <w:szCs w:val="22"/>
        </w:rPr>
      </w:pPr>
      <w:bookmarkStart w:id="261" w:name="_Toc25149195"/>
      <w:r w:rsidRPr="00416B28">
        <w:rPr>
          <w:color w:val="000000"/>
          <w:sz w:val="22"/>
          <w:szCs w:val="22"/>
        </w:rPr>
        <w:t>39.1.- Subsanación de errores y corrección de deficiencias</w:t>
      </w:r>
      <w:bookmarkEnd w:id="261"/>
    </w:p>
    <w:p w14:paraId="299D1BDD" w14:textId="77777777" w:rsidR="00FB7500" w:rsidRPr="00416B28" w:rsidRDefault="00FB7500" w:rsidP="0087195B">
      <w:pPr>
        <w:spacing w:before="60" w:line="240" w:lineRule="atLeast"/>
        <w:jc w:val="both"/>
        <w:rPr>
          <w:rFonts w:ascii="Arial" w:hAnsi="Arial" w:cs="Arial"/>
        </w:rPr>
      </w:pPr>
      <w:r w:rsidRPr="00416B28">
        <w:rPr>
          <w:rFonts w:ascii="Arial" w:hAnsi="Arial" w:cs="Arial"/>
        </w:rPr>
        <w:t xml:space="preserve">1.- Cuando el contrato de prestación de servicios consista en la elaboración íntegra de un proyecto de obra, el órgano de contratación exigirá la subsanación por la empresa contratista de los defectos, insuficiencias técnicas, errores materiales, omisiones e infracciones de preceptos legales o reglamentarios que le sean imputables, otorgándole al efecto el correspondiente plazo que se indique en el </w:t>
      </w:r>
      <w:hyperlink w:anchor="CC_8" w:history="1">
        <w:r w:rsidRPr="00416B28">
          <w:rPr>
            <w:rStyle w:val="Hipervnculo"/>
            <w:rFonts w:ascii="Arial" w:hAnsi="Arial" w:cs="Arial"/>
            <w:b/>
          </w:rPr>
          <w:t>apartado 8</w:t>
        </w:r>
      </w:hyperlink>
      <w:r w:rsidRPr="00416B28">
        <w:rPr>
          <w:rFonts w:ascii="Arial" w:hAnsi="Arial" w:cs="Arial"/>
        </w:rPr>
        <w:t xml:space="preserve"> del cuadro de características, que no podrá exceder de dos meses.</w:t>
      </w:r>
    </w:p>
    <w:p w14:paraId="0B42A962" w14:textId="77777777" w:rsidR="00FB7500" w:rsidRPr="00416B28" w:rsidRDefault="00FB7500" w:rsidP="0087195B">
      <w:pPr>
        <w:autoSpaceDE w:val="0"/>
        <w:autoSpaceDN w:val="0"/>
        <w:adjustRightInd w:val="0"/>
        <w:spacing w:before="60" w:line="240" w:lineRule="atLeast"/>
        <w:jc w:val="both"/>
        <w:rPr>
          <w:rFonts w:ascii="Arial" w:hAnsi="Arial" w:cs="Arial"/>
        </w:rPr>
      </w:pPr>
      <w:r w:rsidRPr="00416B28">
        <w:rPr>
          <w:rFonts w:ascii="Arial" w:hAnsi="Arial" w:cs="Arial"/>
        </w:rPr>
        <w:t>2.- Si transcurrido este plazo las deficiencias no hubiesen sido corregidas, la entidad contratante podrá, atendiendo a las circunstancias concurrentes, optar por la resolución del contrato o por conceder un nuevo plazo a la contratista en los términos y con los efectos previstos en el artículo 314 de la LCSP.</w:t>
      </w:r>
    </w:p>
    <w:p w14:paraId="1768BBA4" w14:textId="77777777" w:rsidR="00FB7500" w:rsidRPr="00416B28" w:rsidRDefault="00FB7500" w:rsidP="0087195B">
      <w:pPr>
        <w:spacing w:before="60" w:line="240" w:lineRule="atLeast"/>
        <w:jc w:val="both"/>
        <w:rPr>
          <w:rFonts w:ascii="Arial" w:hAnsi="Arial" w:cs="Arial"/>
        </w:rPr>
      </w:pPr>
      <w:r w:rsidRPr="00416B28">
        <w:rPr>
          <w:rFonts w:ascii="Arial" w:hAnsi="Arial" w:cs="Arial"/>
        </w:rPr>
        <w:t>3.- Si existiese reclamación por parte de la contratista respecto de las observaciones formuladas por la responsable del contrato, esta las elevará, con su informe, al órgano de contratación que celebró el contrato, que resolverá sobre el particular.</w:t>
      </w:r>
    </w:p>
    <w:p w14:paraId="27F34E68" w14:textId="77777777" w:rsidR="00FB7500" w:rsidRPr="00416B28" w:rsidRDefault="00FB7500" w:rsidP="0087195B">
      <w:pPr>
        <w:autoSpaceDE w:val="0"/>
        <w:autoSpaceDN w:val="0"/>
        <w:adjustRightInd w:val="0"/>
        <w:spacing w:before="60" w:line="240" w:lineRule="atLeast"/>
        <w:jc w:val="both"/>
        <w:rPr>
          <w:rFonts w:ascii="Arial" w:hAnsi="Arial" w:cs="Arial"/>
        </w:rPr>
      </w:pPr>
      <w:r w:rsidRPr="00416B28">
        <w:rPr>
          <w:rFonts w:ascii="Arial" w:hAnsi="Arial" w:cs="Arial"/>
        </w:rPr>
        <w:t>4.- Si la empresa contratista no reclamase por escrito respecto de las observaciones de la Dirección del Contrato, se entenderá que se encuentra conforme con las mismas y obligada a corregir o remediar los defectos observados.</w:t>
      </w:r>
    </w:p>
    <w:p w14:paraId="3C13BEBA" w14:textId="77777777" w:rsidR="00FB7500" w:rsidRPr="00416B28" w:rsidRDefault="00FB7500" w:rsidP="00D25292">
      <w:pPr>
        <w:pStyle w:val="Ttulo3"/>
        <w:spacing w:line="240" w:lineRule="atLeast"/>
        <w:jc w:val="both"/>
        <w:rPr>
          <w:color w:val="000000"/>
          <w:sz w:val="22"/>
          <w:szCs w:val="22"/>
        </w:rPr>
      </w:pPr>
      <w:bookmarkStart w:id="262" w:name="_Toc25149196"/>
      <w:r w:rsidRPr="00416B28">
        <w:rPr>
          <w:color w:val="000000"/>
          <w:sz w:val="22"/>
          <w:szCs w:val="22"/>
        </w:rPr>
        <w:t>39.2.- Indemnizaciones por desviaciones en la ejecución de obras y responsabilidad por defectos o errores del proyecto</w:t>
      </w:r>
      <w:bookmarkEnd w:id="262"/>
    </w:p>
    <w:p w14:paraId="5C88C255" w14:textId="77777777" w:rsidR="00FB7500" w:rsidRPr="00416B28" w:rsidRDefault="00FB7500" w:rsidP="0087195B">
      <w:pPr>
        <w:autoSpaceDE w:val="0"/>
        <w:autoSpaceDN w:val="0"/>
        <w:adjustRightInd w:val="0"/>
        <w:spacing w:before="60" w:line="240" w:lineRule="atLeast"/>
        <w:jc w:val="both"/>
        <w:rPr>
          <w:rFonts w:ascii="Arial" w:hAnsi="Arial" w:cs="Arial"/>
        </w:rPr>
      </w:pPr>
      <w:r w:rsidRPr="00416B28">
        <w:rPr>
          <w:rFonts w:ascii="Arial" w:hAnsi="Arial" w:cs="Arial"/>
        </w:rPr>
        <w:t>1.- Para los casos en que el presupuesto de ejecución de la obra prevista en el proyecto se desviare en más de un 20 por ciento, tanto por exceso como por defecto, del coste real de la misma como consecuencia de errores u omisiones imputables a la contratista consultora, se minorará el precio del contrato de elaboración del proyecto, en concepto de indemnización, en función del porcentaje de desviación, hasta un máximo equivalente a la mitad de aquel, de acuerdo con los baremos de indemnización previstos en el artículo 315.1 de la LCSP.</w:t>
      </w:r>
    </w:p>
    <w:p w14:paraId="05940BC7" w14:textId="77777777" w:rsidR="00FB7500" w:rsidRPr="00416B28" w:rsidRDefault="00FB7500" w:rsidP="0087195B">
      <w:pPr>
        <w:autoSpaceDE w:val="0"/>
        <w:autoSpaceDN w:val="0"/>
        <w:adjustRightInd w:val="0"/>
        <w:spacing w:before="60" w:line="240" w:lineRule="atLeast"/>
        <w:jc w:val="both"/>
        <w:rPr>
          <w:rFonts w:ascii="Arial" w:hAnsi="Arial" w:cs="Arial"/>
        </w:rPr>
      </w:pPr>
      <w:r w:rsidRPr="00416B28">
        <w:rPr>
          <w:rFonts w:ascii="Arial" w:hAnsi="Arial" w:cs="Arial"/>
        </w:rPr>
        <w:t>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materiales, omisiones e infracciones de preceptos legales o reglamentarios en que el mismo haya incurrido, imputables a aquella.</w:t>
      </w:r>
    </w:p>
    <w:p w14:paraId="1B947D0E" w14:textId="77777777" w:rsidR="00FB7500" w:rsidRPr="00416B28" w:rsidRDefault="00FB7500" w:rsidP="0087195B">
      <w:pPr>
        <w:autoSpaceDE w:val="0"/>
        <w:autoSpaceDN w:val="0"/>
        <w:adjustRightInd w:val="0"/>
        <w:spacing w:before="60" w:line="240" w:lineRule="atLeast"/>
        <w:jc w:val="both"/>
        <w:rPr>
          <w:rFonts w:ascii="Arial" w:hAnsi="Arial" w:cs="Arial"/>
        </w:rPr>
      </w:pPr>
      <w:r w:rsidRPr="00416B28">
        <w:rPr>
          <w:rFonts w:ascii="Arial" w:hAnsi="Arial" w:cs="Arial"/>
        </w:rPr>
        <w:t>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la entidad contratante, siendo a cargo de esta, en su caso, el resto de dicha indemnización cuando deba ser satisfecha a terceros.</w:t>
      </w:r>
    </w:p>
    <w:p w14:paraId="2A8E388F" w14:textId="77777777" w:rsidR="00FB7500" w:rsidRPr="00416B28" w:rsidRDefault="00FB7500" w:rsidP="00233FE9">
      <w:pPr>
        <w:pStyle w:val="Ttulo2"/>
        <w:spacing w:line="240" w:lineRule="atLeast"/>
        <w:jc w:val="both"/>
        <w:rPr>
          <w:i w:val="0"/>
          <w:iCs w:val="0"/>
          <w:sz w:val="22"/>
          <w:szCs w:val="22"/>
        </w:rPr>
      </w:pPr>
      <w:bookmarkStart w:id="263" w:name="_Toc25149197"/>
      <w:r w:rsidRPr="00416B28">
        <w:rPr>
          <w:i w:val="0"/>
          <w:iCs w:val="0"/>
          <w:sz w:val="22"/>
          <w:szCs w:val="22"/>
        </w:rPr>
        <w:t>40.- Especialidades en relación a los contratos de prestación de servicios que conlleven prestaciones directas a favor de la ciudadanía</w:t>
      </w:r>
      <w:bookmarkEnd w:id="263"/>
    </w:p>
    <w:p w14:paraId="2D1CA1D0" w14:textId="77777777" w:rsidR="00FB7500" w:rsidRPr="00416B28" w:rsidRDefault="00FB7500" w:rsidP="0087195B">
      <w:pPr>
        <w:spacing w:before="60" w:line="240" w:lineRule="atLeast"/>
        <w:jc w:val="both"/>
        <w:rPr>
          <w:rFonts w:ascii="Arial" w:hAnsi="Arial" w:cs="Arial"/>
        </w:rPr>
      </w:pPr>
      <w:r w:rsidRPr="00416B28">
        <w:rPr>
          <w:rFonts w:ascii="Arial" w:hAnsi="Arial" w:cs="Arial"/>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entidad contratante; y de entregar, en su caso, las obras e instalaciones a que esté obligada con arreglo al contrato en el estado de conservación y funcionamiento adecuados.</w:t>
      </w:r>
    </w:p>
    <w:p w14:paraId="3E787690" w14:textId="77777777" w:rsidR="00FB7500" w:rsidRPr="00416B28" w:rsidRDefault="00FB7500" w:rsidP="0087195B">
      <w:pPr>
        <w:spacing w:before="60" w:line="240" w:lineRule="atLeast"/>
        <w:jc w:val="both"/>
        <w:rPr>
          <w:rFonts w:ascii="Arial" w:hAnsi="Arial" w:cs="Arial"/>
        </w:rPr>
      </w:pPr>
      <w:r w:rsidRPr="00416B28">
        <w:rPr>
          <w:rFonts w:ascii="Arial" w:hAnsi="Arial" w:cs="Arial"/>
        </w:rPr>
        <w:t>2.- Si del incumplimiento por parte de</w:t>
      </w:r>
      <w:r w:rsidR="002462A0" w:rsidRPr="00416B28">
        <w:rPr>
          <w:rFonts w:ascii="Arial" w:hAnsi="Arial" w:cs="Arial"/>
        </w:rPr>
        <w:t xml:space="preserve"> </w:t>
      </w:r>
      <w:r w:rsidRPr="00416B28">
        <w:rPr>
          <w:rFonts w:ascii="Arial" w:hAnsi="Arial" w:cs="Arial"/>
        </w:rPr>
        <w:t>l</w:t>
      </w:r>
      <w:r w:rsidR="002462A0" w:rsidRPr="00416B28">
        <w:rPr>
          <w:rFonts w:ascii="Arial" w:hAnsi="Arial" w:cs="Arial"/>
        </w:rPr>
        <w:t>a</w:t>
      </w:r>
      <w:r w:rsidRPr="00416B28">
        <w:rPr>
          <w:rFonts w:ascii="Arial" w:hAnsi="Arial" w:cs="Arial"/>
        </w:rPr>
        <w:t xml:space="preserve"> contratista se derivase perturbación grave y no reparable por otros medios en la prestación del servicio y la entidad contratante no decidiese la resolución del contrato, podrá acordar el secuestro o intervención del mismo hasta que aquella desaparezca. En todo caso, la contratista deberá abonar a la entidad contratante los daños y perjuicios que efectivamente le haya ocasionado.</w:t>
      </w:r>
    </w:p>
    <w:p w14:paraId="2E694F86" w14:textId="77777777" w:rsidR="00FB7500" w:rsidRPr="00416B28" w:rsidRDefault="00FB7500" w:rsidP="0087195B">
      <w:pPr>
        <w:spacing w:before="60" w:line="240" w:lineRule="atLeast"/>
        <w:jc w:val="both"/>
        <w:rPr>
          <w:rFonts w:ascii="Arial" w:hAnsi="Arial" w:cs="Arial"/>
        </w:rPr>
      </w:pPr>
      <w:r w:rsidRPr="00416B28">
        <w:rPr>
          <w:rFonts w:ascii="Arial" w:hAnsi="Arial" w:cs="Arial"/>
        </w:rPr>
        <w:t>3.- La entidad contratante conservará los poderes de policía necesarios para asegurar la buena marcha de los servicios que conlleven prestaciones directas a favor de la ciudadanía de que se trate.</w:t>
      </w:r>
    </w:p>
    <w:p w14:paraId="191CA006" w14:textId="77777777" w:rsidR="00FB7500" w:rsidRPr="00416B28" w:rsidRDefault="00FB7500" w:rsidP="00233FE9">
      <w:pPr>
        <w:pStyle w:val="Ttulo2"/>
        <w:spacing w:line="240" w:lineRule="atLeast"/>
        <w:jc w:val="both"/>
        <w:rPr>
          <w:bCs w:val="0"/>
          <w:i w:val="0"/>
          <w:iCs w:val="0"/>
          <w:sz w:val="22"/>
          <w:szCs w:val="22"/>
        </w:rPr>
      </w:pPr>
      <w:bookmarkStart w:id="264" w:name="_Toc25149198"/>
      <w:r w:rsidRPr="00416B28">
        <w:rPr>
          <w:bCs w:val="0"/>
          <w:i w:val="0"/>
          <w:iCs w:val="0"/>
          <w:sz w:val="22"/>
          <w:szCs w:val="22"/>
        </w:rPr>
        <w:t>41.- Derechos de la propiedad intelectual</w:t>
      </w:r>
      <w:bookmarkEnd w:id="264"/>
    </w:p>
    <w:p w14:paraId="7A33BF92" w14:textId="77777777" w:rsidR="00FB7500" w:rsidRPr="00416B28" w:rsidRDefault="00FB7500" w:rsidP="00B37199">
      <w:pPr>
        <w:spacing w:before="60"/>
        <w:jc w:val="both"/>
        <w:rPr>
          <w:rFonts w:ascii="Arial" w:hAnsi="Arial" w:cs="Arial"/>
        </w:rPr>
      </w:pPr>
      <w:r w:rsidRPr="00416B28">
        <w:rPr>
          <w:rFonts w:ascii="Arial" w:hAnsi="Arial" w:cs="Arial"/>
        </w:rPr>
        <w:t xml:space="preserve">Si el contrato tiene por objeto el desarrollo y la puesta a disposición de productos protegidos por un derecho de propiedad intelectual o industrial llevará aparejada la cesión de </w:t>
      </w:r>
      <w:r w:rsidR="002462A0" w:rsidRPr="00416B28">
        <w:rPr>
          <w:rFonts w:ascii="Arial" w:hAnsi="Arial" w:cs="Arial"/>
        </w:rPr>
        <w:t>e</w:t>
      </w:r>
      <w:r w:rsidRPr="00416B28">
        <w:rPr>
          <w:rFonts w:ascii="Arial" w:hAnsi="Arial" w:cs="Arial"/>
        </w:rPr>
        <w:t>ste a la entidad contratante.</w:t>
      </w:r>
    </w:p>
    <w:p w14:paraId="2E49497D" w14:textId="77777777" w:rsidR="00FB7500" w:rsidRPr="00416B28" w:rsidRDefault="00FB7500" w:rsidP="00233FE9">
      <w:pPr>
        <w:pStyle w:val="Ttulo2"/>
        <w:spacing w:line="240" w:lineRule="atLeast"/>
        <w:jc w:val="both"/>
        <w:rPr>
          <w:bCs w:val="0"/>
          <w:i w:val="0"/>
          <w:iCs w:val="0"/>
          <w:sz w:val="22"/>
          <w:szCs w:val="22"/>
        </w:rPr>
      </w:pPr>
      <w:bookmarkStart w:id="265" w:name="_Toc25149199"/>
      <w:r w:rsidRPr="00416B28">
        <w:rPr>
          <w:bCs w:val="0"/>
          <w:i w:val="0"/>
          <w:iCs w:val="0"/>
          <w:sz w:val="22"/>
          <w:szCs w:val="22"/>
        </w:rPr>
        <w:t>42.- Penalidades por demora y otras penalidades</w:t>
      </w:r>
      <w:bookmarkEnd w:id="258"/>
      <w:bookmarkEnd w:id="259"/>
      <w:bookmarkEnd w:id="265"/>
    </w:p>
    <w:p w14:paraId="4C950738" w14:textId="77777777" w:rsidR="00FB7500" w:rsidRPr="00416B28" w:rsidRDefault="00FB7500" w:rsidP="00AE2F67">
      <w:pPr>
        <w:spacing w:before="60" w:line="240" w:lineRule="atLeast"/>
        <w:jc w:val="both"/>
        <w:rPr>
          <w:rFonts w:ascii="Arial" w:eastAsia="Arial Unicode MS" w:hAnsi="Arial" w:cs="Arial"/>
          <w:lang w:eastAsia="en-US"/>
        </w:rPr>
      </w:pPr>
      <w:bookmarkStart w:id="266" w:name="_Toc463331579"/>
      <w:bookmarkStart w:id="267" w:name="_Toc506479418"/>
      <w:r w:rsidRPr="00416B28">
        <w:rPr>
          <w:rFonts w:ascii="Arial" w:eastAsia="Arial Unicode MS" w:hAnsi="Arial" w:cs="Arial"/>
          <w:lang w:eastAsia="en-US"/>
        </w:rPr>
        <w:t>1.- El órgano de contratación, con sujeción a lo establecido en los artículos 192 y 193 de la LCSP, podrá imponer penalidades a la empresa contratista por los incumplimientos que se indican a continuación:</w:t>
      </w:r>
    </w:p>
    <w:p w14:paraId="0C42BBC6" w14:textId="77777777" w:rsidR="00B76516" w:rsidRPr="00416B28" w:rsidRDefault="00B76516" w:rsidP="00481EB2">
      <w:pPr>
        <w:numPr>
          <w:ilvl w:val="0"/>
          <w:numId w:val="30"/>
        </w:numPr>
        <w:tabs>
          <w:tab w:val="clear" w:pos="2160"/>
          <w:tab w:val="num" w:pos="567"/>
        </w:tabs>
        <w:spacing w:before="60" w:line="240" w:lineRule="atLeast"/>
        <w:ind w:left="567" w:hanging="283"/>
        <w:jc w:val="both"/>
        <w:rPr>
          <w:rFonts w:ascii="Arial" w:eastAsia="Arial Unicode MS" w:hAnsi="Arial" w:cs="Arial"/>
          <w:lang w:eastAsia="en-US"/>
        </w:rPr>
      </w:pPr>
      <w:r w:rsidRPr="00416B28">
        <w:rPr>
          <w:rFonts w:ascii="Arial" w:eastAsia="Arial Unicode MS" w:hAnsi="Arial" w:cs="Arial"/>
          <w:lang w:eastAsia="en-US"/>
        </w:rPr>
        <w:t>Por demora en el cumplimiento del plazo total o de los plazos parciales.</w:t>
      </w:r>
    </w:p>
    <w:p w14:paraId="772A58E4" w14:textId="56162B60" w:rsidR="00B76516" w:rsidRPr="00EB286F" w:rsidRDefault="00B76516" w:rsidP="00481EB2">
      <w:pPr>
        <w:numPr>
          <w:ilvl w:val="0"/>
          <w:numId w:val="30"/>
        </w:numPr>
        <w:tabs>
          <w:tab w:val="clear" w:pos="2160"/>
          <w:tab w:val="num" w:pos="567"/>
        </w:tabs>
        <w:spacing w:before="60" w:line="240" w:lineRule="atLeast"/>
        <w:ind w:left="567" w:hanging="283"/>
        <w:jc w:val="both"/>
        <w:rPr>
          <w:rFonts w:ascii="Arial" w:eastAsia="Arial Unicode MS" w:hAnsi="Arial" w:cs="Arial"/>
          <w:lang w:eastAsia="en-US"/>
        </w:rPr>
      </w:pPr>
      <w:r w:rsidRPr="00416B28">
        <w:rPr>
          <w:rFonts w:ascii="Arial" w:eastAsia="Arial Unicode MS" w:hAnsi="Arial" w:cs="Arial"/>
          <w:lang w:eastAsia="en-US"/>
        </w:rPr>
        <w:t xml:space="preserve">Por cumplimiento defectuoso de la prestación, por incumplir o cumplir defectuosamente </w:t>
      </w:r>
      <w:r w:rsidRPr="00EB286F">
        <w:rPr>
          <w:rFonts w:ascii="Arial" w:eastAsia="Arial Unicode MS" w:hAnsi="Arial" w:cs="Arial"/>
          <w:lang w:eastAsia="en-US"/>
        </w:rPr>
        <w:t>cualesquiera otr</w:t>
      </w:r>
      <w:r w:rsidR="00A9767F" w:rsidRPr="00EB286F">
        <w:rPr>
          <w:rFonts w:ascii="Arial" w:eastAsia="Arial Unicode MS" w:hAnsi="Arial" w:cs="Arial"/>
          <w:lang w:eastAsia="en-US"/>
        </w:rPr>
        <w:t xml:space="preserve">os compromisos y/o </w:t>
      </w:r>
      <w:r w:rsidRPr="00EB286F">
        <w:rPr>
          <w:rFonts w:ascii="Arial" w:eastAsia="Arial Unicode MS" w:hAnsi="Arial" w:cs="Arial"/>
          <w:lang w:eastAsia="en-US"/>
        </w:rPr>
        <w:t>condiciones especiales de ejecución recogidas en el presente pliego que sean distintas de las reflejadas en los apartados siguientes.</w:t>
      </w:r>
    </w:p>
    <w:p w14:paraId="2EA12B59" w14:textId="77777777" w:rsidR="00B76516" w:rsidRPr="00EB286F" w:rsidRDefault="00B76516" w:rsidP="00481EB2">
      <w:pPr>
        <w:numPr>
          <w:ilvl w:val="0"/>
          <w:numId w:val="30"/>
        </w:numPr>
        <w:tabs>
          <w:tab w:val="clear" w:pos="2160"/>
          <w:tab w:val="num" w:pos="567"/>
        </w:tabs>
        <w:spacing w:before="60" w:line="240" w:lineRule="atLeast"/>
        <w:ind w:left="567" w:hanging="283"/>
        <w:jc w:val="both"/>
        <w:rPr>
          <w:rFonts w:ascii="Arial" w:eastAsia="Arial Unicode MS" w:hAnsi="Arial" w:cs="Arial"/>
          <w:lang w:eastAsia="en-US"/>
        </w:rPr>
      </w:pPr>
      <w:r w:rsidRPr="00EB286F">
        <w:rPr>
          <w:rFonts w:ascii="Arial" w:eastAsia="Arial Unicode MS" w:hAnsi="Arial" w:cs="Arial"/>
          <w:lang w:eastAsia="en-US"/>
        </w:rPr>
        <w:t>Por incumplimiento o cumplimiento defectuoso que afecte a los aspectos tenidos en cuenta como criterio de valoración de las ofertas.</w:t>
      </w:r>
    </w:p>
    <w:p w14:paraId="7808CD5F" w14:textId="77777777" w:rsidR="00B76516" w:rsidRPr="00EB286F" w:rsidRDefault="00B76516" w:rsidP="00481EB2">
      <w:pPr>
        <w:numPr>
          <w:ilvl w:val="0"/>
          <w:numId w:val="30"/>
        </w:numPr>
        <w:tabs>
          <w:tab w:val="clear" w:pos="2160"/>
          <w:tab w:val="num" w:pos="567"/>
        </w:tabs>
        <w:spacing w:before="60" w:line="240" w:lineRule="atLeast"/>
        <w:ind w:left="567" w:hanging="283"/>
        <w:jc w:val="both"/>
        <w:rPr>
          <w:rFonts w:ascii="Arial" w:eastAsia="Arial Unicode MS" w:hAnsi="Arial" w:cs="Arial"/>
          <w:lang w:eastAsia="en-US"/>
        </w:rPr>
      </w:pPr>
      <w:r w:rsidRPr="00EB286F">
        <w:rPr>
          <w:rFonts w:ascii="Arial" w:eastAsia="Arial Unicode MS" w:hAnsi="Arial" w:cs="Arial"/>
          <w:lang w:eastAsia="en-US"/>
        </w:rPr>
        <w:t>Por incumplimientos o retrasos reiterados en el pago de los salarios o la aplicación de condiciones salariales inferiores a las derivadas de los convenios colectivos que sea grave y dolosa.</w:t>
      </w:r>
    </w:p>
    <w:p w14:paraId="04BB9FC4" w14:textId="77777777" w:rsidR="00B76516" w:rsidRPr="00EB286F" w:rsidRDefault="00B76516" w:rsidP="00481EB2">
      <w:pPr>
        <w:numPr>
          <w:ilvl w:val="0"/>
          <w:numId w:val="30"/>
        </w:numPr>
        <w:tabs>
          <w:tab w:val="clear" w:pos="2160"/>
          <w:tab w:val="num" w:pos="567"/>
        </w:tabs>
        <w:spacing w:before="60" w:line="240" w:lineRule="atLeast"/>
        <w:ind w:left="567" w:hanging="283"/>
        <w:jc w:val="both"/>
        <w:rPr>
          <w:rFonts w:ascii="Arial" w:eastAsia="Arial Unicode MS" w:hAnsi="Arial" w:cs="Arial"/>
          <w:lang w:eastAsia="en-US"/>
        </w:rPr>
      </w:pPr>
      <w:r w:rsidRPr="00EB286F">
        <w:rPr>
          <w:rFonts w:ascii="Arial" w:eastAsia="Arial Unicode MS" w:hAnsi="Arial" w:cs="Arial"/>
          <w:lang w:eastAsia="en-US"/>
        </w:rPr>
        <w:t>Por infracción de las obligaciones, condiciones y demás requisitos para la subcontratación.</w:t>
      </w:r>
    </w:p>
    <w:p w14:paraId="2CECC532" w14:textId="77777777" w:rsidR="00B76516" w:rsidRPr="00EB286F" w:rsidRDefault="00B76516" w:rsidP="00481EB2">
      <w:pPr>
        <w:numPr>
          <w:ilvl w:val="0"/>
          <w:numId w:val="30"/>
        </w:numPr>
        <w:tabs>
          <w:tab w:val="clear" w:pos="2160"/>
          <w:tab w:val="num" w:pos="567"/>
        </w:tabs>
        <w:spacing w:before="60" w:line="240" w:lineRule="atLeast"/>
        <w:ind w:left="567" w:hanging="283"/>
        <w:jc w:val="both"/>
        <w:rPr>
          <w:rFonts w:ascii="Arial" w:eastAsia="Arial Unicode MS" w:hAnsi="Arial" w:cs="Arial"/>
          <w:lang w:eastAsia="en-US"/>
        </w:rPr>
      </w:pPr>
      <w:r w:rsidRPr="00EB286F">
        <w:rPr>
          <w:rFonts w:ascii="Arial" w:eastAsia="Arial Unicode MS" w:hAnsi="Arial" w:cs="Arial"/>
          <w:lang w:eastAsia="en-US"/>
        </w:rPr>
        <w:t>Por incumplimiento del plazo para presentar el Plan de Seguridad y Salud en el trabajo, cuando fuera exigible.</w:t>
      </w:r>
    </w:p>
    <w:p w14:paraId="1255E256" w14:textId="77777777" w:rsidR="00B76516" w:rsidRPr="00EB286F" w:rsidRDefault="00B76516" w:rsidP="00481EB2">
      <w:pPr>
        <w:numPr>
          <w:ilvl w:val="0"/>
          <w:numId w:val="30"/>
        </w:numPr>
        <w:tabs>
          <w:tab w:val="clear" w:pos="2160"/>
          <w:tab w:val="num" w:pos="567"/>
        </w:tabs>
        <w:spacing w:before="60" w:line="240" w:lineRule="atLeast"/>
        <w:ind w:left="567" w:hanging="283"/>
        <w:jc w:val="both"/>
        <w:rPr>
          <w:rFonts w:ascii="Arial" w:eastAsia="Arial Unicode MS" w:hAnsi="Arial" w:cs="Arial"/>
          <w:lang w:eastAsia="en-US"/>
        </w:rPr>
      </w:pPr>
      <w:r w:rsidRPr="00EB286F">
        <w:rPr>
          <w:rFonts w:ascii="Arial" w:eastAsia="Arial Unicode MS" w:hAnsi="Arial" w:cs="Arial"/>
          <w:lang w:eastAsia="en-US"/>
        </w:rPr>
        <w:t>Por el incumplimiento de las obligaciones contempladas en el artículo 30.2 de la Norma Foral 11/2014, de 29 de octubre, de incorporación de cláusulas contractuales relativas a la compra pública socialmente responsable en la contratación del sector público foral.</w:t>
      </w:r>
    </w:p>
    <w:p w14:paraId="653ADF31" w14:textId="1BAB2CC0" w:rsidR="00F50963" w:rsidRPr="00EB286F" w:rsidRDefault="00F50963" w:rsidP="00F50963">
      <w:pPr>
        <w:numPr>
          <w:ilvl w:val="0"/>
          <w:numId w:val="30"/>
        </w:numPr>
        <w:tabs>
          <w:tab w:val="clear" w:pos="2160"/>
          <w:tab w:val="num" w:pos="567"/>
        </w:tabs>
        <w:spacing w:before="60" w:line="240" w:lineRule="atLeast"/>
        <w:ind w:left="567" w:hanging="283"/>
        <w:jc w:val="both"/>
        <w:rPr>
          <w:rFonts w:ascii="Arial" w:eastAsia="Arial Unicode MS" w:hAnsi="Arial" w:cs="Arial"/>
          <w:lang w:eastAsia="en-US"/>
        </w:rPr>
      </w:pPr>
      <w:r w:rsidRPr="00EB286F">
        <w:rPr>
          <w:rFonts w:ascii="Arial" w:eastAsia="Arial Unicode MS" w:hAnsi="Arial" w:cs="Arial"/>
          <w:lang w:eastAsia="en-US"/>
        </w:rPr>
        <w:t xml:space="preserve">Por incumplimiento de la obligación de adscripción a la ejecución del contrato de las figuras del/de la </w:t>
      </w:r>
      <w:r w:rsidRPr="00EB286F">
        <w:rPr>
          <w:rFonts w:ascii="Arial" w:hAnsi="Arial" w:cs="Arial"/>
          <w:color w:val="000000" w:themeColor="text1"/>
        </w:rPr>
        <w:t>responsable del Proyecto</w:t>
      </w:r>
      <w:r w:rsidRPr="00EB286F">
        <w:rPr>
          <w:rFonts w:ascii="Arial" w:eastAsia="Arial Unicode MS" w:hAnsi="Arial" w:cs="Arial"/>
          <w:lang w:eastAsia="en-US"/>
        </w:rPr>
        <w:t xml:space="preserve">, consultor/a senior o consultor/a junior. </w:t>
      </w:r>
    </w:p>
    <w:p w14:paraId="03D8C88D" w14:textId="77777777" w:rsidR="00FB7500" w:rsidRPr="00416B28" w:rsidRDefault="00FB7500" w:rsidP="00AE2F67">
      <w:pPr>
        <w:spacing w:before="60" w:line="240" w:lineRule="atLeast"/>
        <w:jc w:val="both"/>
        <w:rPr>
          <w:rFonts w:ascii="Arial" w:eastAsia="Arial Unicode MS" w:hAnsi="Arial" w:cs="Arial"/>
          <w:lang w:eastAsia="en-US"/>
        </w:rPr>
      </w:pPr>
      <w:r w:rsidRPr="00416B28">
        <w:rPr>
          <w:rFonts w:ascii="Arial" w:eastAsia="Arial Unicode MS" w:hAnsi="Arial" w:cs="Arial"/>
          <w:lang w:eastAsia="en-US"/>
        </w:rPr>
        <w:t xml:space="preserve">2.- </w:t>
      </w:r>
      <w:r w:rsidRPr="00416B28">
        <w:rPr>
          <w:rFonts w:ascii="Arial" w:hAnsi="Arial" w:cs="Arial"/>
        </w:rPr>
        <w:t>La cuantía de las penalidades será la siguiente</w:t>
      </w:r>
      <w:r w:rsidRPr="00416B28">
        <w:rPr>
          <w:rFonts w:ascii="Arial" w:eastAsia="Arial Unicode MS" w:hAnsi="Arial" w:cs="Arial"/>
          <w:lang w:eastAsia="en-US"/>
        </w:rPr>
        <w:t>:</w:t>
      </w:r>
    </w:p>
    <w:p w14:paraId="2E926B64" w14:textId="77777777" w:rsidR="00FB7500" w:rsidRPr="00416B28" w:rsidRDefault="00FB7500" w:rsidP="00481EB2">
      <w:pPr>
        <w:numPr>
          <w:ilvl w:val="0"/>
          <w:numId w:val="9"/>
        </w:numPr>
        <w:spacing w:before="60" w:line="240" w:lineRule="atLeast"/>
        <w:ind w:left="568" w:hanging="284"/>
        <w:jc w:val="both"/>
        <w:rPr>
          <w:rFonts w:ascii="Arial" w:eastAsia="Arial Unicode MS" w:hAnsi="Arial" w:cs="Arial"/>
          <w:lang w:eastAsia="en-US"/>
        </w:rPr>
      </w:pPr>
      <w:r w:rsidRPr="00416B28">
        <w:rPr>
          <w:rFonts w:ascii="Arial" w:eastAsia="Arial Unicode MS" w:hAnsi="Arial" w:cs="Arial"/>
          <w:lang w:eastAsia="en-US"/>
        </w:rPr>
        <w:t xml:space="preserve">Por la causa contemplada en la letra a), la cuantía prevista en el apartado 3 del artículo 193 de la LCSP salvo que el </w:t>
      </w:r>
      <w:hyperlink w:anchor="CC_23" w:history="1">
        <w:r w:rsidRPr="00416B28">
          <w:rPr>
            <w:rStyle w:val="Hipervnculo"/>
            <w:rFonts w:ascii="Arial" w:eastAsia="Arial Unicode MS" w:hAnsi="Arial" w:cs="Arial"/>
            <w:b/>
            <w:lang w:eastAsia="en-US"/>
          </w:rPr>
          <w:t>apartado 2</w:t>
        </w:r>
        <w:r w:rsidR="002B002E" w:rsidRPr="00416B28">
          <w:rPr>
            <w:rStyle w:val="Hipervnculo"/>
            <w:rFonts w:ascii="Arial" w:eastAsia="Arial Unicode MS" w:hAnsi="Arial" w:cs="Arial"/>
            <w:b/>
            <w:lang w:eastAsia="en-US"/>
          </w:rPr>
          <w:t>3</w:t>
        </w:r>
      </w:hyperlink>
      <w:r w:rsidRPr="00416B28">
        <w:rPr>
          <w:rFonts w:ascii="Arial" w:eastAsia="Arial Unicode MS" w:hAnsi="Arial" w:cs="Arial"/>
          <w:lang w:eastAsia="en-US"/>
        </w:rPr>
        <w:t xml:space="preserve"> del cuadro de características establezca otras diferentes.</w:t>
      </w:r>
    </w:p>
    <w:p w14:paraId="422EAE93" w14:textId="77777777" w:rsidR="00FB7500" w:rsidRPr="00416B28" w:rsidRDefault="00FB7500" w:rsidP="00481EB2">
      <w:pPr>
        <w:numPr>
          <w:ilvl w:val="0"/>
          <w:numId w:val="9"/>
        </w:numPr>
        <w:spacing w:before="60" w:line="240" w:lineRule="atLeast"/>
        <w:ind w:left="568" w:hanging="284"/>
        <w:jc w:val="both"/>
        <w:rPr>
          <w:rFonts w:ascii="Arial" w:eastAsia="Arial Unicode MS" w:hAnsi="Arial" w:cs="Arial"/>
          <w:lang w:eastAsia="en-US"/>
        </w:rPr>
      </w:pPr>
      <w:r w:rsidRPr="00416B28">
        <w:rPr>
          <w:rFonts w:ascii="Arial" w:eastAsia="Arial Unicode MS" w:hAnsi="Arial" w:cs="Arial"/>
          <w:lang w:eastAsia="en-US"/>
        </w:rPr>
        <w:t>Por las causas contempladas en las letras b), c), y d), un 4 % del precio del contrato salvo que, motivadamente, el órgano de contratación estime que el incumplimiento es grave o muy grave, en cuyo caso podrá alcanzar hasta un 7 %, en el primer caso, y hasta un 10 % en el segundo. La reiteración en el incumplimiento se tendrá en cuenta para valorar la gravedad.</w:t>
      </w:r>
    </w:p>
    <w:p w14:paraId="13EC0FAD" w14:textId="77777777" w:rsidR="00FB7500" w:rsidRPr="00416B28" w:rsidRDefault="00FB7500" w:rsidP="00481EB2">
      <w:pPr>
        <w:numPr>
          <w:ilvl w:val="0"/>
          <w:numId w:val="9"/>
        </w:numPr>
        <w:spacing w:before="60" w:line="240" w:lineRule="atLeast"/>
        <w:ind w:left="568" w:hanging="284"/>
        <w:jc w:val="both"/>
        <w:rPr>
          <w:rFonts w:ascii="Arial" w:eastAsia="Arial Unicode MS" w:hAnsi="Arial" w:cs="Arial"/>
          <w:lang w:eastAsia="en-US"/>
        </w:rPr>
      </w:pPr>
      <w:r w:rsidRPr="00416B28">
        <w:rPr>
          <w:rFonts w:ascii="Arial" w:eastAsia="Arial Unicode MS" w:hAnsi="Arial" w:cs="Arial"/>
          <w:lang w:eastAsia="en-US"/>
        </w:rPr>
        <w:t>Por la causa contemplada en la letra e), hasta un 50 % del importe del subcontrato.</w:t>
      </w:r>
    </w:p>
    <w:p w14:paraId="62222441" w14:textId="77777777" w:rsidR="00FB7500" w:rsidRPr="00416B28" w:rsidRDefault="00FB7500" w:rsidP="00481EB2">
      <w:pPr>
        <w:numPr>
          <w:ilvl w:val="0"/>
          <w:numId w:val="9"/>
        </w:numPr>
        <w:spacing w:before="60" w:line="240" w:lineRule="atLeast"/>
        <w:ind w:left="568" w:hanging="284"/>
        <w:jc w:val="both"/>
        <w:rPr>
          <w:rFonts w:ascii="Arial" w:eastAsia="Arial Unicode MS" w:hAnsi="Arial" w:cs="Arial"/>
          <w:lang w:eastAsia="en-US"/>
        </w:rPr>
      </w:pPr>
      <w:r w:rsidRPr="00416B28">
        <w:rPr>
          <w:rFonts w:ascii="Arial" w:eastAsia="Arial Unicode MS" w:hAnsi="Arial" w:cs="Arial"/>
          <w:lang w:eastAsia="en-US"/>
        </w:rPr>
        <w:t>Por la causa contemplada en la letra f), una penalización diaria de un euro por cada 5.000 euros del precio del contrato.</w:t>
      </w:r>
    </w:p>
    <w:p w14:paraId="11E7822E" w14:textId="141F7E3F" w:rsidR="00F50963" w:rsidRPr="00EB286F" w:rsidRDefault="00203FC2" w:rsidP="00F50963">
      <w:pPr>
        <w:numPr>
          <w:ilvl w:val="0"/>
          <w:numId w:val="9"/>
        </w:numPr>
        <w:spacing w:before="60" w:line="240" w:lineRule="atLeast"/>
        <w:ind w:left="568" w:hanging="284"/>
        <w:jc w:val="both"/>
        <w:rPr>
          <w:rFonts w:ascii="Arial" w:eastAsia="Arial Unicode MS" w:hAnsi="Arial" w:cs="Arial"/>
          <w:lang w:eastAsia="en-US"/>
        </w:rPr>
      </w:pPr>
      <w:r w:rsidRPr="00EB286F">
        <w:rPr>
          <w:rFonts w:ascii="Arial" w:eastAsia="Arial Unicode MS" w:hAnsi="Arial" w:cs="Arial"/>
          <w:lang w:eastAsia="en-US"/>
        </w:rPr>
        <w:t>L</w:t>
      </w:r>
      <w:r w:rsidR="00FB7500" w:rsidRPr="00EB286F">
        <w:rPr>
          <w:rFonts w:ascii="Arial" w:eastAsia="Arial Unicode MS" w:hAnsi="Arial" w:cs="Arial"/>
          <w:lang w:eastAsia="en-US"/>
        </w:rPr>
        <w:t>a causa contemplada en la letra g) tendrá la consideración de incumplimiento muy grave.</w:t>
      </w:r>
    </w:p>
    <w:p w14:paraId="2B31CCE1" w14:textId="69BC16C2" w:rsidR="00F50963" w:rsidRPr="00EB286F" w:rsidRDefault="00203FC2">
      <w:pPr>
        <w:numPr>
          <w:ilvl w:val="0"/>
          <w:numId w:val="9"/>
        </w:numPr>
        <w:spacing w:before="60" w:line="240" w:lineRule="atLeast"/>
        <w:ind w:left="568" w:hanging="284"/>
        <w:jc w:val="both"/>
        <w:rPr>
          <w:rFonts w:ascii="Arial" w:eastAsia="Arial Unicode MS" w:hAnsi="Arial" w:cs="Arial"/>
          <w:lang w:eastAsia="en-US"/>
        </w:rPr>
      </w:pPr>
      <w:r w:rsidRPr="00EB286F">
        <w:rPr>
          <w:rFonts w:ascii="Arial" w:hAnsi="Arial" w:cs="Arial"/>
        </w:rPr>
        <w:t>La</w:t>
      </w:r>
      <w:r w:rsidR="00C70FEA" w:rsidRPr="00EB286F">
        <w:rPr>
          <w:rFonts w:ascii="Arial" w:hAnsi="Arial" w:cs="Arial"/>
        </w:rPr>
        <w:t xml:space="preserve"> causa </w:t>
      </w:r>
      <w:r w:rsidR="005D4B0F" w:rsidRPr="00EB286F">
        <w:rPr>
          <w:rFonts w:ascii="Arial" w:hAnsi="Arial" w:cs="Arial"/>
        </w:rPr>
        <w:t>contemplada en la letra h)</w:t>
      </w:r>
      <w:r w:rsidRPr="00EB286F">
        <w:rPr>
          <w:rFonts w:ascii="Arial" w:hAnsi="Arial" w:cs="Arial"/>
        </w:rPr>
        <w:t xml:space="preserve"> tendrá la consideración de </w:t>
      </w:r>
      <w:r w:rsidR="00F50963" w:rsidRPr="00EB286F">
        <w:rPr>
          <w:rFonts w:ascii="Arial" w:hAnsi="Arial" w:cs="Arial"/>
        </w:rPr>
        <w:t>incumplimiento grave y</w:t>
      </w:r>
      <w:r w:rsidRPr="00EB286F">
        <w:rPr>
          <w:rFonts w:ascii="Arial" w:hAnsi="Arial" w:cs="Arial"/>
        </w:rPr>
        <w:t xml:space="preserve"> conllevará una penalización </w:t>
      </w:r>
      <w:r w:rsidR="00F50963" w:rsidRPr="00EB286F">
        <w:rPr>
          <w:rFonts w:ascii="Arial" w:hAnsi="Arial" w:cs="Arial"/>
        </w:rPr>
        <w:t xml:space="preserve">del </w:t>
      </w:r>
      <w:r w:rsidRPr="00EB286F">
        <w:rPr>
          <w:rFonts w:ascii="Arial" w:hAnsi="Arial" w:cs="Arial"/>
        </w:rPr>
        <w:t>1%</w:t>
      </w:r>
      <w:r w:rsidR="00F50963" w:rsidRPr="00EB286F">
        <w:rPr>
          <w:rFonts w:ascii="Arial" w:hAnsi="Arial" w:cs="Arial"/>
        </w:rPr>
        <w:t xml:space="preserve">. </w:t>
      </w:r>
    </w:p>
    <w:p w14:paraId="6EF07B54" w14:textId="77777777" w:rsidR="00FB7500" w:rsidRPr="00416B28" w:rsidRDefault="00FB7500" w:rsidP="00B37199">
      <w:pPr>
        <w:spacing w:before="60"/>
        <w:jc w:val="both"/>
        <w:rPr>
          <w:rFonts w:ascii="Arial" w:hAnsi="Arial" w:cs="Arial"/>
        </w:rPr>
      </w:pPr>
      <w:r w:rsidRPr="00EB286F">
        <w:rPr>
          <w:rFonts w:ascii="Arial" w:hAnsi="Arial" w:cs="Arial"/>
        </w:rPr>
        <w:t>Estas penalidades, con la salvedad indicada para</w:t>
      </w:r>
      <w:r w:rsidRPr="00416B28">
        <w:rPr>
          <w:rFonts w:ascii="Arial" w:hAnsi="Arial" w:cs="Arial"/>
        </w:rPr>
        <w:t xml:space="preserve">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14:paraId="1AB8420D" w14:textId="77777777" w:rsidR="00FB7500" w:rsidRPr="00416B28" w:rsidRDefault="00FB7500" w:rsidP="00AE2F67">
      <w:pPr>
        <w:spacing w:before="60" w:line="240" w:lineRule="atLeast"/>
        <w:jc w:val="both"/>
        <w:rPr>
          <w:rFonts w:ascii="Arial" w:eastAsia="Arial Unicode MS" w:hAnsi="Arial" w:cs="Arial"/>
          <w:lang w:eastAsia="en-US"/>
        </w:rPr>
      </w:pPr>
      <w:r w:rsidRPr="00416B28">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416B28">
          <w:rPr>
            <w:rStyle w:val="Hipervnculo"/>
            <w:rFonts w:ascii="Arial" w:hAnsi="Arial" w:cs="Arial"/>
            <w:b/>
          </w:rPr>
          <w:t>apartado 2</w:t>
        </w:r>
        <w:r w:rsidR="002B002E" w:rsidRPr="00416B28">
          <w:rPr>
            <w:rStyle w:val="Hipervnculo"/>
            <w:rFonts w:ascii="Arial" w:hAnsi="Arial" w:cs="Arial"/>
            <w:b/>
          </w:rPr>
          <w:t>3</w:t>
        </w:r>
      </w:hyperlink>
      <w:r w:rsidRPr="00416B28">
        <w:rPr>
          <w:rFonts w:ascii="Arial" w:hAnsi="Arial" w:cs="Arial"/>
        </w:rPr>
        <w:t xml:space="preserve"> del cuadro de características.</w:t>
      </w:r>
    </w:p>
    <w:p w14:paraId="29CA9C01" w14:textId="77777777" w:rsidR="00FB7500" w:rsidRPr="00416B28" w:rsidRDefault="00FB7500" w:rsidP="00AE2F67">
      <w:pPr>
        <w:spacing w:before="60" w:line="240" w:lineRule="atLeast"/>
        <w:jc w:val="both"/>
        <w:rPr>
          <w:rFonts w:ascii="Arial" w:eastAsia="Arial Unicode MS" w:hAnsi="Arial" w:cs="Arial"/>
          <w:lang w:eastAsia="en-US"/>
        </w:rPr>
      </w:pPr>
      <w:r w:rsidRPr="00416B28">
        <w:rPr>
          <w:rFonts w:ascii="Arial" w:eastAsia="Arial Unicode MS" w:hAnsi="Arial" w:cs="Arial"/>
          <w:lang w:eastAsia="en-US"/>
        </w:rPr>
        <w:t xml:space="preserve">4.- La constitución en mora de la empresa contratista no precisa intimación previa por parte de la </w:t>
      </w:r>
      <w:r w:rsidRPr="00416B28">
        <w:rPr>
          <w:rFonts w:ascii="Arial" w:hAnsi="Arial" w:cs="Arial"/>
        </w:rPr>
        <w:t>entidad contratante</w:t>
      </w:r>
      <w:r w:rsidRPr="00416B28">
        <w:rPr>
          <w:rFonts w:ascii="Arial" w:eastAsia="Arial Unicode MS" w:hAnsi="Arial" w:cs="Arial"/>
          <w:lang w:eastAsia="en-US"/>
        </w:rPr>
        <w:t>.</w:t>
      </w:r>
    </w:p>
    <w:p w14:paraId="5CCF9D71" w14:textId="77777777" w:rsidR="00FB7500" w:rsidRPr="00416B28" w:rsidRDefault="00FB7500" w:rsidP="00AE2F67">
      <w:pPr>
        <w:spacing w:before="60" w:line="240" w:lineRule="atLeast"/>
        <w:jc w:val="both"/>
        <w:rPr>
          <w:rFonts w:ascii="Arial" w:eastAsia="Arial Unicode MS" w:hAnsi="Arial" w:cs="Arial"/>
          <w:lang w:eastAsia="en-US"/>
        </w:rPr>
      </w:pPr>
      <w:r w:rsidRPr="00416B28">
        <w:rPr>
          <w:rFonts w:ascii="Arial" w:eastAsia="Arial Unicode MS" w:hAnsi="Arial" w:cs="Arial"/>
          <w:lang w:eastAsia="en-US"/>
        </w:rPr>
        <w:t>5.- Las penalidades por incumplir, o cumplir defectuosamente, el compromiso de adscripción de medios, las condiciones lingüísticas o cualesquiera otras condiciones especiales de ejecución se impondrán en el momento que el órgano de contratación verifique el incumplimiento.</w:t>
      </w:r>
    </w:p>
    <w:p w14:paraId="23D7D20B" w14:textId="77777777" w:rsidR="00FB7500" w:rsidRPr="00416B28" w:rsidRDefault="00FB7500" w:rsidP="00AE2F67">
      <w:pPr>
        <w:spacing w:before="60" w:line="240" w:lineRule="atLeast"/>
        <w:jc w:val="both"/>
        <w:rPr>
          <w:rFonts w:ascii="Arial" w:eastAsia="Arial Unicode MS" w:hAnsi="Arial" w:cs="Arial"/>
          <w:lang w:eastAsia="en-US"/>
        </w:rPr>
      </w:pPr>
      <w:r w:rsidRPr="00416B28">
        <w:rPr>
          <w:rFonts w:ascii="Arial" w:eastAsia="Arial Unicode MS" w:hAnsi="Arial" w:cs="Arial"/>
          <w:lang w:eastAsia="en-US"/>
        </w:rPr>
        <w:t>6.- Las penalidades por incumplimiento, o cumplimiento defectuoso, que afecten a los aspectos tenidos en cuenta como criterio de valoración de las ofertas se impondrán cuando, al tiempo de la recepción, se constate por el órgano de contratación que, por causas imputables a la contratista, esta no ha ejecutado el contrato o alguno de los compromisos asumidos en su oferta, siempre que estos hubieran sido relevantes para la adjudicación.</w:t>
      </w:r>
    </w:p>
    <w:p w14:paraId="29A1A93E" w14:textId="77777777" w:rsidR="00FB7500" w:rsidRPr="00416B28" w:rsidRDefault="00FB7500" w:rsidP="00AE2F67">
      <w:pPr>
        <w:spacing w:before="60" w:line="240" w:lineRule="atLeast"/>
        <w:jc w:val="both"/>
        <w:rPr>
          <w:rFonts w:ascii="Arial" w:eastAsia="Arial Unicode MS" w:hAnsi="Arial" w:cs="Arial"/>
          <w:lang w:eastAsia="en-US"/>
        </w:rPr>
      </w:pPr>
      <w:r w:rsidRPr="00416B28">
        <w:rPr>
          <w:rFonts w:ascii="Arial" w:eastAsia="Arial Unicode MS" w:hAnsi="Arial" w:cs="Arial"/>
          <w:lang w:eastAsia="en-US"/>
        </w:rPr>
        <w:t>Se considerará que los compromisos incumplidos son relevantes si, al descontarse un 50 % de la puntuación obtenida por la contratista en el criterio incumplido, resultara que su oferta no habría sido la mejor valorada.</w:t>
      </w:r>
    </w:p>
    <w:p w14:paraId="39E680AC" w14:textId="77777777" w:rsidR="00FB7500" w:rsidRPr="00416B28" w:rsidRDefault="00FB7500" w:rsidP="00AE2F67">
      <w:pPr>
        <w:spacing w:before="60" w:line="240" w:lineRule="atLeast"/>
        <w:jc w:val="both"/>
        <w:rPr>
          <w:rFonts w:ascii="Arial" w:eastAsia="Arial Unicode MS" w:hAnsi="Arial" w:cs="Arial"/>
          <w:lang w:eastAsia="en-US"/>
        </w:rPr>
      </w:pPr>
      <w:r w:rsidRPr="00416B28">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14:paraId="5AE31575" w14:textId="77777777" w:rsidR="00FB7500" w:rsidRPr="00416B28" w:rsidRDefault="00FB7500" w:rsidP="00AE2F67">
      <w:pPr>
        <w:spacing w:before="60" w:line="240" w:lineRule="atLeast"/>
        <w:jc w:val="both"/>
        <w:rPr>
          <w:rFonts w:ascii="Arial" w:eastAsia="Arial Unicode MS" w:hAnsi="Arial" w:cs="Arial"/>
          <w:lang w:eastAsia="en-US"/>
        </w:rPr>
      </w:pPr>
      <w:r w:rsidRPr="00416B28">
        <w:rPr>
          <w:rFonts w:ascii="Arial" w:eastAsia="Arial Unicode MS" w:hAnsi="Arial" w:cs="Arial"/>
          <w:lang w:eastAsia="en-US"/>
        </w:rPr>
        <w:t>8.- La imposición de penalidad no excluye la indemnización por daños y perjuicios.</w:t>
      </w:r>
    </w:p>
    <w:p w14:paraId="54BB1493" w14:textId="77777777" w:rsidR="00FB7500" w:rsidRPr="00EB286F" w:rsidRDefault="00FB7500" w:rsidP="00AE2F67">
      <w:pPr>
        <w:autoSpaceDE w:val="0"/>
        <w:autoSpaceDN w:val="0"/>
        <w:adjustRightInd w:val="0"/>
        <w:spacing w:before="60" w:line="240" w:lineRule="atLeast"/>
        <w:jc w:val="both"/>
        <w:rPr>
          <w:rFonts w:ascii="Arial" w:hAnsi="Arial" w:cs="Arial"/>
        </w:rPr>
      </w:pPr>
      <w:r w:rsidRPr="00416B28">
        <w:rPr>
          <w:rFonts w:ascii="Arial" w:eastAsia="Arial Unicode MS" w:hAnsi="Arial" w:cs="Arial"/>
          <w:lang w:eastAsia="en-US"/>
        </w:rPr>
        <w:t xml:space="preserve">9.- </w:t>
      </w:r>
      <w:r w:rsidRPr="00416B28">
        <w:rPr>
          <w:rFonts w:ascii="Arial" w:hAnsi="Arial" w:cs="Arial"/>
        </w:rPr>
        <w:t xml:space="preserve">El importe de las penalidades por demora se deducirá de las facturas o certificaciones y, en su caso, de la garantía cuando no puedan deducirse de los mencionados documentos. Cuando se hagan efectivas </w:t>
      </w:r>
      <w:r w:rsidRPr="00EB286F">
        <w:rPr>
          <w:rFonts w:ascii="Arial" w:hAnsi="Arial" w:cs="Arial"/>
        </w:rPr>
        <w:t>sobre la garantía, la contratista quedará obligada a reponer o ampliar la misma en el plazo de quince días naturales desde la ejecución, incurriendo, en caso contrario, en causa de resolución del contrato.</w:t>
      </w:r>
    </w:p>
    <w:p w14:paraId="002F5A57" w14:textId="082DB940" w:rsidR="00D14BD7" w:rsidRPr="00EB286F" w:rsidRDefault="00D14BD7" w:rsidP="00D14BD7">
      <w:pPr>
        <w:spacing w:before="60" w:line="240" w:lineRule="atLeast"/>
        <w:jc w:val="both"/>
        <w:rPr>
          <w:rFonts w:ascii="Arial" w:hAnsi="Arial" w:cs="Arial"/>
        </w:rPr>
      </w:pPr>
      <w:r w:rsidRPr="00EB286F">
        <w:rPr>
          <w:rFonts w:ascii="Arial" w:hAnsi="Arial" w:cs="Arial"/>
        </w:rPr>
        <w:t>10.- En caso de reincidencia en el incumplimiento definido en la letra 1.h), el órgano de contratación podrá optar por la resolución del contrato.</w:t>
      </w:r>
    </w:p>
    <w:p w14:paraId="28113AE6" w14:textId="77777777" w:rsidR="00FB7500" w:rsidRPr="00416B28" w:rsidRDefault="00FB7500" w:rsidP="00AE2F67">
      <w:pPr>
        <w:pStyle w:val="Ttulo2"/>
        <w:spacing w:line="240" w:lineRule="atLeast"/>
        <w:jc w:val="both"/>
        <w:rPr>
          <w:bCs w:val="0"/>
          <w:i w:val="0"/>
          <w:iCs w:val="0"/>
          <w:sz w:val="22"/>
          <w:szCs w:val="22"/>
        </w:rPr>
      </w:pPr>
      <w:bookmarkStart w:id="268" w:name="_Toc25149200"/>
      <w:r w:rsidRPr="00EB286F">
        <w:rPr>
          <w:bCs w:val="0"/>
          <w:i w:val="0"/>
          <w:iCs w:val="0"/>
          <w:sz w:val="22"/>
          <w:szCs w:val="22"/>
        </w:rPr>
        <w:t>43.- Modificaciones del contrato</w:t>
      </w:r>
      <w:bookmarkEnd w:id="266"/>
      <w:bookmarkEnd w:id="267"/>
      <w:bookmarkEnd w:id="268"/>
    </w:p>
    <w:p w14:paraId="380D47D2" w14:textId="77777777" w:rsidR="00FB7500" w:rsidRPr="00416B28" w:rsidRDefault="00FB7500" w:rsidP="00AE2F67">
      <w:pPr>
        <w:autoSpaceDE w:val="0"/>
        <w:autoSpaceDN w:val="0"/>
        <w:adjustRightInd w:val="0"/>
        <w:spacing w:before="60" w:line="240" w:lineRule="atLeast"/>
        <w:jc w:val="both"/>
        <w:rPr>
          <w:rFonts w:ascii="Arial" w:hAnsi="Arial" w:cs="Arial"/>
        </w:rPr>
      </w:pPr>
      <w:bookmarkStart w:id="269" w:name="_Toc463331580"/>
      <w:bookmarkStart w:id="270" w:name="_Toc506479419"/>
      <w:r w:rsidRPr="00416B28">
        <w:rPr>
          <w:rFonts w:ascii="Arial" w:hAnsi="Arial" w:cs="Arial"/>
        </w:rPr>
        <w:t xml:space="preserve">1.- Una vez perfeccionado el contrato, el órgano de contratación sólo podrá introducir modificaciones en el mismo por razones de interés público cuando así se prevea en el </w:t>
      </w:r>
      <w:hyperlink w:anchor="CC_22" w:history="1">
        <w:r w:rsidRPr="00416B28">
          <w:rPr>
            <w:rStyle w:val="Hipervnculo"/>
            <w:rFonts w:ascii="Arial" w:hAnsi="Arial" w:cs="Arial"/>
            <w:b/>
            <w:bCs/>
          </w:rPr>
          <w:t>apartado 2</w:t>
        </w:r>
        <w:r w:rsidR="002B002E" w:rsidRPr="00416B28">
          <w:rPr>
            <w:rStyle w:val="Hipervnculo"/>
            <w:rFonts w:ascii="Arial" w:hAnsi="Arial" w:cs="Arial"/>
            <w:b/>
            <w:bCs/>
          </w:rPr>
          <w:t>2</w:t>
        </w:r>
      </w:hyperlink>
      <w:r w:rsidRPr="00416B28">
        <w:rPr>
          <w:rFonts w:ascii="Arial" w:hAnsi="Arial" w:cs="Arial"/>
          <w:bCs/>
        </w:rPr>
        <w:t xml:space="preserve"> </w:t>
      </w:r>
      <w:r w:rsidRPr="00416B28">
        <w:rPr>
          <w:rFonts w:ascii="Arial" w:hAnsi="Arial" w:cs="Arial"/>
        </w:rPr>
        <w:t>del cuadro de características,</w:t>
      </w:r>
      <w:r w:rsidRPr="00416B28">
        <w:rPr>
          <w:rFonts w:ascii="Arial" w:hAnsi="Arial" w:cs="Arial"/>
          <w:bCs/>
        </w:rPr>
        <w:t xml:space="preserve"> </w:t>
      </w:r>
      <w:r w:rsidRPr="00416B28">
        <w:rPr>
          <w:rFonts w:ascii="Arial" w:hAnsi="Arial" w:cs="Arial"/>
        </w:rPr>
        <w:t>o en los supuestos y con los límites establecidos en el artículo 205 de la LCSP.</w:t>
      </w:r>
    </w:p>
    <w:p w14:paraId="70891AF4" w14:textId="77777777" w:rsidR="00FB7500" w:rsidRPr="00416B28" w:rsidRDefault="00FB7500" w:rsidP="00AE2F67">
      <w:pPr>
        <w:tabs>
          <w:tab w:val="num" w:pos="400"/>
        </w:tabs>
        <w:spacing w:before="60" w:line="240" w:lineRule="atLeast"/>
        <w:jc w:val="both"/>
        <w:rPr>
          <w:rFonts w:ascii="Arial" w:hAnsi="Arial" w:cs="Arial"/>
        </w:rPr>
      </w:pPr>
      <w:r w:rsidRPr="00416B28">
        <w:rPr>
          <w:rFonts w:ascii="Arial" w:hAnsi="Arial" w:cs="Arial"/>
        </w:rPr>
        <w:t>2.- Cuando sea necesario introducir modificaciones en el contrato, la persona responsable del contrato redactará la oportuna propuesta, integrada por los documentos que las justifiquen, describan y valoren. En los procedimientos que se instruyan para la adopción de acuerdos relativos a la prerrogativa establecida en el apartado anterior deberá darse audiencia a la contratista.</w:t>
      </w:r>
    </w:p>
    <w:p w14:paraId="56DBF069" w14:textId="77777777" w:rsidR="00FB7500" w:rsidRPr="00416B28" w:rsidRDefault="00FB7500" w:rsidP="00AE2F67">
      <w:pPr>
        <w:autoSpaceDE w:val="0"/>
        <w:autoSpaceDN w:val="0"/>
        <w:adjustRightInd w:val="0"/>
        <w:spacing w:before="60" w:line="240" w:lineRule="atLeast"/>
        <w:jc w:val="both"/>
        <w:rPr>
          <w:rFonts w:ascii="Arial" w:hAnsi="Arial" w:cs="Arial"/>
        </w:rPr>
      </w:pPr>
      <w:r w:rsidRPr="00416B28">
        <w:rPr>
          <w:rFonts w:ascii="Arial" w:hAnsi="Arial" w:cs="Arial"/>
        </w:rPr>
        <w:t xml:space="preserve">3.- Las modificaciones previstas en el </w:t>
      </w:r>
      <w:hyperlink w:anchor="CC_22" w:history="1">
        <w:r w:rsidRPr="00416B28">
          <w:rPr>
            <w:rStyle w:val="Hipervnculo"/>
            <w:rFonts w:ascii="Arial" w:hAnsi="Arial" w:cs="Arial"/>
            <w:b/>
          </w:rPr>
          <w:t>apartado 2</w:t>
        </w:r>
        <w:r w:rsidR="002B002E" w:rsidRPr="00416B28">
          <w:rPr>
            <w:rStyle w:val="Hipervnculo"/>
            <w:rFonts w:ascii="Arial" w:hAnsi="Arial" w:cs="Arial"/>
            <w:b/>
          </w:rPr>
          <w:t>2</w:t>
        </w:r>
      </w:hyperlink>
      <w:r w:rsidRPr="00416B28">
        <w:rPr>
          <w:rFonts w:ascii="Arial" w:hAnsi="Arial" w:cs="Arial"/>
        </w:rPr>
        <w:t xml:space="preserve"> del cuadro de características y aquellas otras que encajen en los supuestos de modificación del contrato recogidas en el artículo 205 de la LCSP </w:t>
      </w:r>
      <w:r w:rsidRPr="00416B28">
        <w:rPr>
          <w:rFonts w:ascii="Arial" w:hAnsi="Arial" w:cs="Arial"/>
          <w:shd w:val="clear" w:color="auto" w:fill="FFFFFF"/>
        </w:rPr>
        <w:t>cuando impliquen, aislada o conjuntamente, una alteración en su cuantía que no exceda del 20 % del precio inicial del contrato, IVA excluido,</w:t>
      </w:r>
      <w:r w:rsidRPr="00416B28">
        <w:rPr>
          <w:rFonts w:ascii="Arial" w:hAnsi="Arial" w:cs="Arial"/>
        </w:rPr>
        <w:t xml:space="preserve"> serán en todo caso obligatorias para la contratista y deberán ser acordadas por el órgano de contratación, previa tramitación del procedimiento previsto en los artículos 191 y 207 de la LCSP y 102 del RGLCAP, y formalizarse en documento administrativo con arreglo a lo señalado en el artículo 153 de la LCSP, previo reajuste de la garantía definitiva en su caso.</w:t>
      </w:r>
    </w:p>
    <w:p w14:paraId="4EA2CA07" w14:textId="77777777" w:rsidR="00FB7500" w:rsidRPr="00416B28" w:rsidRDefault="00FB7500" w:rsidP="00AE2F67">
      <w:pPr>
        <w:autoSpaceDE w:val="0"/>
        <w:autoSpaceDN w:val="0"/>
        <w:adjustRightInd w:val="0"/>
        <w:spacing w:before="60" w:line="240" w:lineRule="atLeast"/>
        <w:jc w:val="both"/>
        <w:rPr>
          <w:rFonts w:ascii="Arial" w:hAnsi="Arial" w:cs="Arial"/>
        </w:rPr>
      </w:pPr>
      <w:r w:rsidRPr="00416B28">
        <w:rPr>
          <w:rFonts w:ascii="Arial" w:hAnsi="Arial" w:cs="Arial"/>
        </w:rPr>
        <w:t>4.- Ni la contratista ni la persona responsable del contrato podrán introducir o ejecutar modificaciones que no estén debidamente aprobadas. Las modificaciones del contrato que no estén debidamente autorizadas por la entidad contratante originarán responsabilidad de la empresa contratista, la cual estará obligada, en su caso, a rehacer la parte afectada por aquellas sin derecho a abono alguno.</w:t>
      </w:r>
    </w:p>
    <w:p w14:paraId="562D5F3C" w14:textId="77777777" w:rsidR="00FB7500" w:rsidRPr="00416B28" w:rsidRDefault="00FB7500" w:rsidP="00AE2F67">
      <w:pPr>
        <w:autoSpaceDE w:val="0"/>
        <w:autoSpaceDN w:val="0"/>
        <w:adjustRightInd w:val="0"/>
        <w:spacing w:before="60" w:line="240" w:lineRule="atLeast"/>
        <w:jc w:val="both"/>
        <w:rPr>
          <w:rFonts w:ascii="Arial" w:hAnsi="Arial" w:cs="Arial"/>
        </w:rPr>
      </w:pPr>
      <w:r w:rsidRPr="00416B28">
        <w:rPr>
          <w:rFonts w:ascii="Arial" w:hAnsi="Arial" w:cs="Arial"/>
        </w:rPr>
        <w:t>5.- Cada vez que se modifiquen las condiciones contractuales, la contratista queda obligada a la actualización del programa de trabajo.</w:t>
      </w:r>
    </w:p>
    <w:p w14:paraId="25AB61D5" w14:textId="77777777" w:rsidR="00FB7500" w:rsidRPr="00416B28" w:rsidRDefault="00FB7500" w:rsidP="00233FE9">
      <w:pPr>
        <w:pStyle w:val="Ttulo3"/>
        <w:spacing w:line="240" w:lineRule="atLeast"/>
        <w:jc w:val="both"/>
        <w:rPr>
          <w:sz w:val="22"/>
          <w:szCs w:val="22"/>
        </w:rPr>
      </w:pPr>
      <w:bookmarkStart w:id="271" w:name="_Toc25149201"/>
      <w:r w:rsidRPr="00416B28">
        <w:rPr>
          <w:sz w:val="22"/>
          <w:szCs w:val="22"/>
        </w:rPr>
        <w:t>43.1.- Modificaciones previstas</w:t>
      </w:r>
      <w:bookmarkEnd w:id="269"/>
      <w:bookmarkEnd w:id="270"/>
      <w:bookmarkEnd w:id="271"/>
    </w:p>
    <w:p w14:paraId="3AD4E479" w14:textId="77777777" w:rsidR="00FB7500" w:rsidRPr="00416B28" w:rsidRDefault="00FB7500" w:rsidP="00AE2F67">
      <w:pPr>
        <w:autoSpaceDE w:val="0"/>
        <w:autoSpaceDN w:val="0"/>
        <w:adjustRightInd w:val="0"/>
        <w:spacing w:before="60" w:line="240" w:lineRule="atLeast"/>
        <w:jc w:val="both"/>
        <w:rPr>
          <w:rFonts w:ascii="Arial" w:hAnsi="Arial" w:cs="Arial"/>
        </w:rPr>
      </w:pPr>
      <w:r w:rsidRPr="00416B28">
        <w:rPr>
          <w:rFonts w:ascii="Arial" w:hAnsi="Arial" w:cs="Arial"/>
        </w:rPr>
        <w:t xml:space="preserve">1.- El presente contrato podrá modificarse, si así se ha previsto, según lo detallado en el </w:t>
      </w:r>
      <w:hyperlink w:anchor="CC_22" w:history="1">
        <w:r w:rsidRPr="00416B28">
          <w:rPr>
            <w:rStyle w:val="Hipervnculo"/>
            <w:rFonts w:ascii="Arial" w:hAnsi="Arial" w:cs="Arial"/>
            <w:b/>
            <w:bCs/>
          </w:rPr>
          <w:t>apartado 2</w:t>
        </w:r>
        <w:r w:rsidR="002B002E" w:rsidRPr="00416B28">
          <w:rPr>
            <w:rStyle w:val="Hipervnculo"/>
            <w:rFonts w:ascii="Arial" w:hAnsi="Arial" w:cs="Arial"/>
            <w:b/>
            <w:bCs/>
          </w:rPr>
          <w:t>2</w:t>
        </w:r>
      </w:hyperlink>
      <w:r w:rsidRPr="00416B28">
        <w:rPr>
          <w:rFonts w:ascii="Arial" w:hAnsi="Arial" w:cs="Arial"/>
          <w:bCs/>
        </w:rPr>
        <w:t xml:space="preserve"> </w:t>
      </w:r>
      <w:r w:rsidRPr="00416B28">
        <w:rPr>
          <w:rFonts w:ascii="Arial" w:hAnsi="Arial" w:cs="Arial"/>
        </w:rPr>
        <w:t>del cuadro de características del presente pliego, en las circunstancias, con las condiciones, alcance y los límites allí establecidos, que no podrán superar el 20 % del precio inicial.</w:t>
      </w:r>
    </w:p>
    <w:p w14:paraId="144DC35C" w14:textId="77777777" w:rsidR="00FB7500" w:rsidRPr="00416B28" w:rsidRDefault="00FB7500" w:rsidP="00AE2F67">
      <w:pPr>
        <w:autoSpaceDE w:val="0"/>
        <w:autoSpaceDN w:val="0"/>
        <w:adjustRightInd w:val="0"/>
        <w:spacing w:before="60" w:line="240" w:lineRule="atLeast"/>
        <w:jc w:val="both"/>
        <w:rPr>
          <w:rFonts w:ascii="Arial" w:hAnsi="Arial" w:cs="Arial"/>
        </w:rPr>
      </w:pPr>
      <w:r w:rsidRPr="00416B28">
        <w:rPr>
          <w:rFonts w:ascii="Arial" w:hAnsi="Arial" w:cs="Arial"/>
        </w:rPr>
        <w:t>2.- En caso de prever varias causas de modificación, las circunstancias, condiciones, alcance y límites deberán quedar referidos a cada una de ellas.</w:t>
      </w:r>
    </w:p>
    <w:p w14:paraId="064C6C41" w14:textId="77777777" w:rsidR="00FB7500" w:rsidRPr="00416B28" w:rsidRDefault="00FB7500" w:rsidP="00AE2F67">
      <w:pPr>
        <w:autoSpaceDE w:val="0"/>
        <w:autoSpaceDN w:val="0"/>
        <w:adjustRightInd w:val="0"/>
        <w:spacing w:before="60" w:line="240" w:lineRule="atLeast"/>
        <w:jc w:val="both"/>
        <w:rPr>
          <w:rFonts w:ascii="Arial" w:hAnsi="Arial" w:cs="Arial"/>
          <w:shd w:val="clear" w:color="auto" w:fill="FFFFFF"/>
        </w:rPr>
      </w:pPr>
      <w:r w:rsidRPr="00416B28">
        <w:rPr>
          <w:rFonts w:ascii="Arial" w:hAnsi="Arial" w:cs="Arial"/>
        </w:rPr>
        <w:t xml:space="preserve">3.- En ningún caso las modificaciones previstas </w:t>
      </w:r>
      <w:r w:rsidRPr="00416B28">
        <w:rPr>
          <w:rFonts w:ascii="Arial" w:hAnsi="Arial" w:cs="Arial"/>
          <w:shd w:val="clear" w:color="auto" w:fill="FFFFFF"/>
        </w:rPr>
        <w:t>pueden suponer el establecimiento de nuevos precios unitarios no previstos en el contrato.</w:t>
      </w:r>
    </w:p>
    <w:p w14:paraId="3CE1A632" w14:textId="77777777"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shd w:val="clear" w:color="auto" w:fill="FFFFFF"/>
        </w:rPr>
        <w:t xml:space="preserve">4.- </w:t>
      </w:r>
      <w:r w:rsidRPr="00416B28">
        <w:rPr>
          <w:rFonts w:ascii="Arial" w:hAnsi="Arial" w:cs="Arial"/>
        </w:rPr>
        <w:t xml:space="preserve">Se podrá incrementar el número de unidades de ejecución, hasta el porcentaje del 10 % del precio del contrato, a que se refiere el artículo 309.1 de la LCSP, sin que sea preciso tramitar el correspondiente expediente de modificación, cuando se establezca en el </w:t>
      </w:r>
      <w:hyperlink w:anchor="CC_22" w:history="1">
        <w:r w:rsidRPr="00416B28">
          <w:rPr>
            <w:rStyle w:val="Hipervnculo"/>
            <w:rFonts w:ascii="Arial" w:hAnsi="Arial" w:cs="Arial"/>
            <w:b/>
            <w:bCs/>
          </w:rPr>
          <w:t>apartado 2</w:t>
        </w:r>
        <w:r w:rsidR="002B002E" w:rsidRPr="00416B28">
          <w:rPr>
            <w:rStyle w:val="Hipervnculo"/>
            <w:rFonts w:ascii="Arial" w:hAnsi="Arial" w:cs="Arial"/>
            <w:b/>
            <w:bCs/>
          </w:rPr>
          <w:t>2</w:t>
        </w:r>
      </w:hyperlink>
      <w:r w:rsidRPr="00416B28">
        <w:rPr>
          <w:rFonts w:ascii="Arial" w:hAnsi="Arial" w:cs="Arial"/>
        </w:rPr>
        <w:t xml:space="preserve"> del cuadro de características.</w:t>
      </w:r>
    </w:p>
    <w:p w14:paraId="37B1A8ED" w14:textId="77777777" w:rsidR="00FB7500" w:rsidRPr="00416B28" w:rsidRDefault="00FB7500" w:rsidP="00233FE9">
      <w:pPr>
        <w:pStyle w:val="Ttulo3"/>
        <w:spacing w:line="240" w:lineRule="atLeast"/>
        <w:jc w:val="both"/>
        <w:rPr>
          <w:sz w:val="22"/>
          <w:szCs w:val="22"/>
        </w:rPr>
      </w:pPr>
      <w:bookmarkStart w:id="272" w:name="_Toc463331581"/>
      <w:bookmarkStart w:id="273" w:name="_Toc506479420"/>
      <w:bookmarkStart w:id="274" w:name="_Toc25149202"/>
      <w:r w:rsidRPr="00416B28">
        <w:rPr>
          <w:sz w:val="22"/>
          <w:szCs w:val="22"/>
        </w:rPr>
        <w:t>43.2.- Modificaciones no previstas</w:t>
      </w:r>
      <w:bookmarkEnd w:id="272"/>
      <w:bookmarkEnd w:id="273"/>
      <w:bookmarkEnd w:id="274"/>
    </w:p>
    <w:p w14:paraId="35AA60FE" w14:textId="77777777"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rPr>
        <w:t xml:space="preserve">1.- Sólo podrán introducirse modificaciones distintas de las previstas en el </w:t>
      </w:r>
      <w:hyperlink w:anchor="CC_22" w:history="1">
        <w:r w:rsidRPr="00416B28">
          <w:rPr>
            <w:rStyle w:val="Hipervnculo"/>
            <w:rFonts w:ascii="Arial" w:hAnsi="Arial" w:cs="Arial"/>
            <w:b/>
          </w:rPr>
          <w:t>apartado 2</w:t>
        </w:r>
        <w:r w:rsidR="002B002E" w:rsidRPr="00416B28">
          <w:rPr>
            <w:rStyle w:val="Hipervnculo"/>
            <w:rFonts w:ascii="Arial" w:hAnsi="Arial" w:cs="Arial"/>
            <w:b/>
          </w:rPr>
          <w:t>2</w:t>
        </w:r>
      </w:hyperlink>
      <w:r w:rsidRPr="00416B28">
        <w:rPr>
          <w:rFonts w:ascii="Arial" w:hAnsi="Arial" w:cs="Arial"/>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las haga necesarias.</w:t>
      </w:r>
    </w:p>
    <w:p w14:paraId="6457C265" w14:textId="77777777" w:rsidR="00FB7500" w:rsidRPr="00416B28" w:rsidRDefault="00FB7500" w:rsidP="00233FE9">
      <w:pPr>
        <w:autoSpaceDE w:val="0"/>
        <w:autoSpaceDN w:val="0"/>
        <w:adjustRightInd w:val="0"/>
        <w:spacing w:before="60" w:line="240" w:lineRule="atLeast"/>
        <w:jc w:val="both"/>
        <w:rPr>
          <w:rFonts w:ascii="Arial" w:hAnsi="Arial" w:cs="Arial"/>
          <w:sz w:val="22"/>
          <w:szCs w:val="22"/>
        </w:rPr>
      </w:pPr>
      <w:r w:rsidRPr="00416B28">
        <w:rPr>
          <w:rFonts w:ascii="Arial" w:hAnsi="Arial" w:cs="Arial"/>
        </w:rPr>
        <w:t>2.- Sin perjuicio de lo establecido en el artículo 205 de la LCSP, antes de proceder a la modificación del contrato, en estos supuestos deberá darse audiencia a la persona redactora de las especificaciones técnicas, si estas han sido preparadas por una tercera persona ajena al órgano de contratación en virtud de un contrato de prestación de servicios, para que, en un plazo no inferior a tres días naturales, formule las consideraciones que tenga por conveniente</w:t>
      </w:r>
      <w:r w:rsidRPr="00416B28">
        <w:rPr>
          <w:rFonts w:ascii="Arial" w:hAnsi="Arial" w:cs="Arial"/>
          <w:sz w:val="22"/>
          <w:szCs w:val="22"/>
        </w:rPr>
        <w:t>.</w:t>
      </w:r>
    </w:p>
    <w:p w14:paraId="15C97988" w14:textId="77777777" w:rsidR="00FB7500" w:rsidRPr="00416B28" w:rsidRDefault="00FB7500" w:rsidP="00233FE9">
      <w:pPr>
        <w:pStyle w:val="Ttulo3"/>
        <w:spacing w:line="240" w:lineRule="atLeast"/>
        <w:jc w:val="both"/>
        <w:rPr>
          <w:sz w:val="22"/>
          <w:szCs w:val="22"/>
        </w:rPr>
      </w:pPr>
      <w:bookmarkStart w:id="275" w:name="_Toc511205496"/>
      <w:bookmarkStart w:id="276" w:name="_Toc517790981"/>
      <w:bookmarkStart w:id="277" w:name="_Toc25149203"/>
      <w:r w:rsidRPr="00416B28">
        <w:rPr>
          <w:sz w:val="22"/>
          <w:szCs w:val="22"/>
        </w:rPr>
        <w:t>43.3.- Régimen de modificación</w:t>
      </w:r>
      <w:bookmarkEnd w:id="275"/>
      <w:bookmarkEnd w:id="276"/>
      <w:bookmarkEnd w:id="277"/>
    </w:p>
    <w:p w14:paraId="6D480BE7" w14:textId="77777777" w:rsidR="00FB7500" w:rsidRPr="00416B28" w:rsidRDefault="00FB7500" w:rsidP="00AE2F67">
      <w:pPr>
        <w:spacing w:before="60" w:line="240" w:lineRule="atLeast"/>
        <w:rPr>
          <w:rFonts w:ascii="Arial" w:hAnsi="Arial" w:cs="Arial"/>
        </w:rPr>
      </w:pPr>
      <w:bookmarkStart w:id="278" w:name="_Toc463331582"/>
      <w:bookmarkStart w:id="279" w:name="_Toc506479421"/>
      <w:r w:rsidRPr="00416B28">
        <w:rPr>
          <w:rFonts w:ascii="Arial" w:hAnsi="Arial" w:cs="Arial"/>
        </w:rPr>
        <w:t>En lo concerniente a su régimen se estará a lo dispuesto tanto en los artículos 203 a 207 como en el 191 de la LCSP, así como a lo dispuesto reglamentariamente.</w:t>
      </w:r>
    </w:p>
    <w:p w14:paraId="7FFD9147" w14:textId="77777777" w:rsidR="00FB7500" w:rsidRPr="00416B28" w:rsidRDefault="00FB7500" w:rsidP="00233FE9">
      <w:pPr>
        <w:pStyle w:val="Ttulo2"/>
        <w:spacing w:line="240" w:lineRule="atLeast"/>
        <w:jc w:val="both"/>
        <w:rPr>
          <w:i w:val="0"/>
          <w:iCs w:val="0"/>
          <w:sz w:val="22"/>
          <w:szCs w:val="22"/>
        </w:rPr>
      </w:pPr>
      <w:bookmarkStart w:id="280" w:name="_Toc25149204"/>
      <w:r w:rsidRPr="00416B28">
        <w:rPr>
          <w:i w:val="0"/>
          <w:iCs w:val="0"/>
          <w:sz w:val="22"/>
          <w:szCs w:val="22"/>
        </w:rPr>
        <w:t>44.- Abonos a la contratista</w:t>
      </w:r>
      <w:bookmarkEnd w:id="278"/>
      <w:bookmarkEnd w:id="279"/>
      <w:bookmarkEnd w:id="280"/>
    </w:p>
    <w:p w14:paraId="3DBB5471" w14:textId="77777777" w:rsidR="00FB7500" w:rsidRPr="00416B28" w:rsidRDefault="00FB7500" w:rsidP="00A776F4">
      <w:pPr>
        <w:autoSpaceDE w:val="0"/>
        <w:autoSpaceDN w:val="0"/>
        <w:adjustRightInd w:val="0"/>
        <w:spacing w:before="60" w:line="240" w:lineRule="atLeast"/>
        <w:jc w:val="both"/>
        <w:rPr>
          <w:rFonts w:ascii="Arial" w:hAnsi="Arial" w:cs="Arial"/>
        </w:rPr>
      </w:pPr>
      <w:bookmarkStart w:id="281" w:name="_Toc463331584"/>
      <w:bookmarkStart w:id="282" w:name="_Toc506479423"/>
      <w:r w:rsidRPr="00416B28">
        <w:rPr>
          <w:rFonts w:ascii="Arial" w:hAnsi="Arial" w:cs="Arial"/>
        </w:rPr>
        <w:t>1.- El pago de la prestación del servicio se efectuará una vez sea entregado y recibido de conformidad, previa presentación de facturas o documento equivalente, certificaciones si son entregas parciales y acta de recepción cuando proceda. A tal efecto, la contratista deberá presentar la factura en el plazo de treinta días naturales desde la fecha de la entrega.</w:t>
      </w:r>
    </w:p>
    <w:p w14:paraId="56A3526F" w14:textId="77777777" w:rsidR="00FB7500" w:rsidRPr="00416B28" w:rsidRDefault="00FB7500" w:rsidP="00A776F4">
      <w:pPr>
        <w:spacing w:before="60" w:line="240" w:lineRule="atLeast"/>
        <w:jc w:val="both"/>
        <w:rPr>
          <w:rFonts w:ascii="Arial" w:hAnsi="Arial" w:cs="Arial"/>
        </w:rPr>
      </w:pPr>
      <w:r w:rsidRPr="00416B28">
        <w:rPr>
          <w:rFonts w:ascii="Arial" w:hAnsi="Arial" w:cs="Arial"/>
        </w:rPr>
        <w:t>2.- La determinación del plazo de pago se efectuará de acuerdo con lo establecido en la Ley 15/2010 de modificación de la Ley 3/2004, de 29 de diciembre de lucha contra la morosidad en las operaciones comerciales.</w:t>
      </w:r>
    </w:p>
    <w:p w14:paraId="529E4EEE" w14:textId="77777777" w:rsidR="00FB7500" w:rsidRPr="00416B28" w:rsidRDefault="00FB7500" w:rsidP="00A776F4">
      <w:pPr>
        <w:spacing w:before="60" w:line="240" w:lineRule="atLeast"/>
        <w:jc w:val="both"/>
        <w:rPr>
          <w:rFonts w:ascii="Arial" w:hAnsi="Arial" w:cs="Arial"/>
        </w:rPr>
      </w:pPr>
      <w:r w:rsidRPr="00416B28">
        <w:rPr>
          <w:rFonts w:ascii="Arial" w:hAnsi="Arial" w:cs="Arial"/>
        </w:rPr>
        <w:t>3.- En todo caso, si la empresa contratista incumpliera el plazo de treinta días naturales para presentar la factura, el devengo de intereses no se iniciará hasta transcurridos treinta días naturales desde la fecha de presentación de la factura en el registro correspondiente, sin que la entidad contratante haya aprobado la conformidad, si procede, y efectuado el correspondiente abono.</w:t>
      </w:r>
    </w:p>
    <w:p w14:paraId="1E46DBCD" w14:textId="77777777" w:rsidR="00FB7500" w:rsidRPr="00416B28" w:rsidRDefault="00FB7500" w:rsidP="00A776F4">
      <w:pPr>
        <w:autoSpaceDE w:val="0"/>
        <w:autoSpaceDN w:val="0"/>
        <w:adjustRightInd w:val="0"/>
        <w:spacing w:before="60" w:line="240" w:lineRule="atLeast"/>
        <w:jc w:val="both"/>
        <w:rPr>
          <w:rFonts w:ascii="Arial" w:hAnsi="Arial" w:cs="Arial"/>
        </w:rPr>
      </w:pPr>
      <w:r w:rsidRPr="00416B28">
        <w:rPr>
          <w:rFonts w:ascii="Arial" w:hAnsi="Arial" w:cs="Arial"/>
        </w:rPr>
        <w:t>4.- Por otra parte, la entidad contratante deberá aprobar los documentos que acrediten la conformidad de los servicios prestados con lo dispuesto en el contrato, dentro de los treinta días naturales siguientes a la entrega efectiva de los bienes.</w:t>
      </w:r>
    </w:p>
    <w:p w14:paraId="1F6B0B0F" w14:textId="77777777" w:rsidR="00FB7500" w:rsidRPr="00416B28" w:rsidRDefault="00FB7500" w:rsidP="00233FE9">
      <w:pPr>
        <w:pStyle w:val="Ttulo2"/>
        <w:spacing w:line="240" w:lineRule="atLeast"/>
        <w:jc w:val="both"/>
        <w:rPr>
          <w:bCs w:val="0"/>
          <w:i w:val="0"/>
          <w:iCs w:val="0"/>
          <w:sz w:val="22"/>
          <w:szCs w:val="22"/>
        </w:rPr>
      </w:pPr>
      <w:bookmarkStart w:id="283" w:name="_Toc25149205"/>
      <w:r w:rsidRPr="00416B28">
        <w:rPr>
          <w:bCs w:val="0"/>
          <w:i w:val="0"/>
          <w:iCs w:val="0"/>
          <w:sz w:val="22"/>
          <w:szCs w:val="22"/>
        </w:rPr>
        <w:t>45.- Suspensión del contrato</w:t>
      </w:r>
      <w:bookmarkEnd w:id="281"/>
      <w:bookmarkEnd w:id="282"/>
      <w:bookmarkEnd w:id="283"/>
    </w:p>
    <w:p w14:paraId="68941224" w14:textId="77777777" w:rsidR="00FB7500" w:rsidRPr="00416B28" w:rsidRDefault="00FB7500" w:rsidP="00AE2F67">
      <w:pPr>
        <w:autoSpaceDE w:val="0"/>
        <w:autoSpaceDN w:val="0"/>
        <w:adjustRightInd w:val="0"/>
        <w:spacing w:before="60" w:line="240" w:lineRule="atLeast"/>
        <w:jc w:val="both"/>
        <w:rPr>
          <w:rFonts w:ascii="Arial" w:hAnsi="Arial" w:cs="Arial"/>
        </w:rPr>
      </w:pPr>
      <w:r w:rsidRPr="00416B28">
        <w:rPr>
          <w:rFonts w:ascii="Arial" w:hAnsi="Arial" w:cs="Arial"/>
        </w:rPr>
        <w:t>En el caso de producirse una suspensión del contrato se aplicará lo dispuesto en los artículos 208 y 313 de la LCSP y 103 del RGLCAP. En los supuestos de suspensión temporal, parcial, total o definitiva se levantará acta de dicha suspensión.</w:t>
      </w:r>
    </w:p>
    <w:p w14:paraId="1388EB2A" w14:textId="77777777" w:rsidR="00FB7500" w:rsidRPr="00416B28" w:rsidRDefault="00FB7500" w:rsidP="00233FE9">
      <w:pPr>
        <w:pStyle w:val="Ttulo2"/>
        <w:spacing w:line="240" w:lineRule="atLeast"/>
        <w:jc w:val="both"/>
        <w:rPr>
          <w:bCs w:val="0"/>
          <w:i w:val="0"/>
          <w:iCs w:val="0"/>
          <w:sz w:val="22"/>
          <w:szCs w:val="22"/>
        </w:rPr>
      </w:pPr>
      <w:bookmarkStart w:id="284" w:name="_Toc463331585"/>
      <w:bookmarkStart w:id="285" w:name="_Toc506479424"/>
      <w:bookmarkStart w:id="286" w:name="_Toc25149206"/>
      <w:r w:rsidRPr="00416B28">
        <w:rPr>
          <w:bCs w:val="0"/>
          <w:i w:val="0"/>
          <w:iCs w:val="0"/>
          <w:sz w:val="22"/>
          <w:szCs w:val="22"/>
        </w:rPr>
        <w:t>46.- Recepción y plazo de garantía</w:t>
      </w:r>
      <w:bookmarkEnd w:id="284"/>
      <w:bookmarkEnd w:id="285"/>
      <w:bookmarkEnd w:id="286"/>
    </w:p>
    <w:p w14:paraId="06B255F2" w14:textId="77777777" w:rsidR="00FB7500" w:rsidRPr="00416B28" w:rsidRDefault="00FB7500" w:rsidP="00233FE9">
      <w:pPr>
        <w:pStyle w:val="Ttulo3"/>
        <w:spacing w:line="240" w:lineRule="atLeast"/>
        <w:jc w:val="both"/>
        <w:rPr>
          <w:bCs w:val="0"/>
          <w:sz w:val="22"/>
          <w:szCs w:val="18"/>
        </w:rPr>
      </w:pPr>
      <w:bookmarkStart w:id="287" w:name="_Toc463331586"/>
      <w:bookmarkStart w:id="288" w:name="_Toc506479425"/>
      <w:bookmarkStart w:id="289" w:name="_Toc25149207"/>
      <w:r w:rsidRPr="00416B28">
        <w:rPr>
          <w:bCs w:val="0"/>
          <w:sz w:val="22"/>
          <w:szCs w:val="18"/>
        </w:rPr>
        <w:t>46.1.- Recepción y liquidación</w:t>
      </w:r>
      <w:bookmarkEnd w:id="287"/>
      <w:bookmarkEnd w:id="288"/>
      <w:bookmarkEnd w:id="289"/>
    </w:p>
    <w:p w14:paraId="0297D46C" w14:textId="77777777" w:rsidR="00FB7500" w:rsidRPr="00416B28" w:rsidRDefault="00FB7500" w:rsidP="00F94955">
      <w:pPr>
        <w:pStyle w:val="texto"/>
        <w:shd w:val="clear" w:color="auto" w:fill="FFFFFF"/>
        <w:spacing w:before="60" w:after="0" w:line="240" w:lineRule="atLeast"/>
        <w:ind w:left="0" w:right="0" w:firstLine="0"/>
        <w:rPr>
          <w:rFonts w:ascii="Arial" w:hAnsi="Arial" w:cs="Arial"/>
          <w:color w:val="auto"/>
          <w:sz w:val="20"/>
          <w:szCs w:val="20"/>
        </w:rPr>
      </w:pPr>
      <w:bookmarkStart w:id="290" w:name="_Toc463331587"/>
      <w:bookmarkStart w:id="291" w:name="_Toc506479426"/>
      <w:r w:rsidRPr="00416B28">
        <w:rPr>
          <w:rFonts w:ascii="Arial" w:hAnsi="Arial" w:cs="Arial"/>
          <w:color w:val="auto"/>
          <w:sz w:val="20"/>
        </w:rPr>
        <w:t>1</w:t>
      </w:r>
      <w:r w:rsidRPr="00416B28">
        <w:rPr>
          <w:rFonts w:ascii="Arial" w:hAnsi="Arial" w:cs="Arial"/>
          <w:color w:val="auto"/>
          <w:sz w:val="20"/>
          <w:szCs w:val="20"/>
        </w:rPr>
        <w:t>.- La contratista estará obligada a prestar el servicio dentro del plazo estipulado en el contrato y de conformidad con las prescripciones técnicas y cláusulas administrativas.</w:t>
      </w:r>
    </w:p>
    <w:p w14:paraId="15BCECDB" w14:textId="77777777" w:rsidR="00FB7500" w:rsidRPr="00416B28" w:rsidRDefault="00FB7500" w:rsidP="00F94955">
      <w:pPr>
        <w:pStyle w:val="texto"/>
        <w:shd w:val="clear" w:color="auto" w:fill="FFFFFF"/>
        <w:spacing w:before="60" w:after="0" w:line="240" w:lineRule="atLeast"/>
        <w:ind w:left="0" w:right="0" w:firstLine="0"/>
        <w:rPr>
          <w:rFonts w:ascii="Arial" w:hAnsi="Arial" w:cs="Arial"/>
          <w:color w:val="auto"/>
          <w:sz w:val="20"/>
          <w:szCs w:val="20"/>
        </w:rPr>
      </w:pPr>
      <w:r w:rsidRPr="00416B28">
        <w:rPr>
          <w:rFonts w:ascii="Arial" w:hAnsi="Arial" w:cs="Arial"/>
          <w:color w:val="auto"/>
          <w:sz w:val="20"/>
          <w:szCs w:val="20"/>
        </w:rPr>
        <w:t>2.- El contrato se entenderá cumplido por la contratista cuando esta haya realizado, de acuerdo con los términos del mismo y a satisfacción de la entidad contratante, la totalidad de su objeto. A tal fin, la responsable del contrato realizará un examen de la documentación presentada o de la prestación realizada y, si estimase cumplidas las prescripciones técnicas y cláusulas administrativas, propondrá que se lleve a cabo la recepción.</w:t>
      </w:r>
    </w:p>
    <w:p w14:paraId="0BD75B31" w14:textId="77777777" w:rsidR="00FB7500" w:rsidRPr="00416B28" w:rsidRDefault="00FB7500" w:rsidP="00F94955">
      <w:pPr>
        <w:pStyle w:val="texto"/>
        <w:shd w:val="clear" w:color="auto" w:fill="FFFFFF"/>
        <w:spacing w:before="60" w:after="0" w:line="240" w:lineRule="atLeast"/>
        <w:ind w:left="0" w:right="0" w:firstLine="0"/>
        <w:rPr>
          <w:rFonts w:ascii="Arial" w:hAnsi="Arial" w:cs="Arial"/>
          <w:color w:val="auto"/>
          <w:sz w:val="20"/>
          <w:szCs w:val="20"/>
        </w:rPr>
      </w:pPr>
      <w:r w:rsidRPr="00416B28">
        <w:rPr>
          <w:rFonts w:ascii="Arial" w:hAnsi="Arial" w:cs="Arial"/>
          <w:color w:val="auto"/>
          <w:sz w:val="20"/>
          <w:szCs w:val="20"/>
        </w:rPr>
        <w:t>3.- Dentro del mes siguiente a la finalización del objeto del contrato se procederá, mediante acto formal, a la recepción del mismo.</w:t>
      </w:r>
    </w:p>
    <w:p w14:paraId="5FD211CF" w14:textId="77777777" w:rsidR="00FB7500" w:rsidRPr="00416B28" w:rsidRDefault="00FB7500" w:rsidP="00F94955">
      <w:pPr>
        <w:pStyle w:val="texto"/>
        <w:shd w:val="clear" w:color="auto" w:fill="FFFFFF"/>
        <w:spacing w:before="60" w:after="0" w:line="240" w:lineRule="atLeast"/>
        <w:ind w:left="0" w:right="0" w:firstLine="0"/>
        <w:rPr>
          <w:rFonts w:ascii="Arial" w:hAnsi="Arial" w:cs="Arial"/>
          <w:color w:val="auto"/>
          <w:sz w:val="20"/>
          <w:szCs w:val="20"/>
        </w:rPr>
      </w:pPr>
      <w:r w:rsidRPr="00416B28">
        <w:rPr>
          <w:rFonts w:ascii="Arial" w:hAnsi="Arial" w:cs="Arial"/>
          <w:color w:val="auto"/>
          <w:sz w:val="20"/>
          <w:szCs w:val="20"/>
        </w:rPr>
        <w:t>Así mismo, podrán efectuarse recepciones parciales sobre aquellas partes del contrato susceptibles de ser utilizadas de forma independiente.</w:t>
      </w:r>
    </w:p>
    <w:p w14:paraId="19021615" w14:textId="77777777" w:rsidR="00FB7500" w:rsidRPr="00416B28" w:rsidRDefault="00FB7500" w:rsidP="00F94955">
      <w:pPr>
        <w:pStyle w:val="texto"/>
        <w:shd w:val="clear" w:color="auto" w:fill="FFFFFF"/>
        <w:spacing w:before="60" w:after="0" w:line="240" w:lineRule="atLeast"/>
        <w:ind w:left="0" w:right="0" w:firstLine="0"/>
        <w:rPr>
          <w:rFonts w:ascii="Arial" w:hAnsi="Arial" w:cs="Arial"/>
          <w:color w:val="auto"/>
          <w:sz w:val="20"/>
          <w:szCs w:val="20"/>
        </w:rPr>
      </w:pPr>
      <w:r w:rsidRPr="00416B28">
        <w:rPr>
          <w:rFonts w:ascii="Arial" w:hAnsi="Arial" w:cs="Arial"/>
          <w:color w:val="auto"/>
          <w:sz w:val="20"/>
          <w:szCs w:val="20"/>
        </w:rPr>
        <w:t>4.- En caso de contratos cuya ejecución sea de tracto sucesivo, la recepción se realizará a la terminación de la prestación contratada o al término del plazo contractual.</w:t>
      </w:r>
    </w:p>
    <w:p w14:paraId="0015DBFB" w14:textId="77777777" w:rsidR="00FB7500" w:rsidRPr="00416B28" w:rsidRDefault="00FB7500" w:rsidP="00233FE9">
      <w:pPr>
        <w:pStyle w:val="Ttulo3"/>
        <w:spacing w:line="240" w:lineRule="atLeast"/>
        <w:jc w:val="both"/>
        <w:rPr>
          <w:bCs w:val="0"/>
          <w:sz w:val="22"/>
          <w:szCs w:val="18"/>
        </w:rPr>
      </w:pPr>
      <w:bookmarkStart w:id="292" w:name="_Toc25149208"/>
      <w:r w:rsidRPr="00416B28">
        <w:rPr>
          <w:bCs w:val="0"/>
          <w:sz w:val="22"/>
          <w:szCs w:val="18"/>
        </w:rPr>
        <w:t>46.2.- Plazo de garantía</w:t>
      </w:r>
      <w:bookmarkEnd w:id="290"/>
      <w:bookmarkEnd w:id="291"/>
      <w:bookmarkEnd w:id="292"/>
    </w:p>
    <w:p w14:paraId="61A4D013" w14:textId="77777777"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rPr>
        <w:t xml:space="preserve">1.- El plazo de garantía será el establecido en el </w:t>
      </w:r>
      <w:hyperlink w:anchor="CC_18" w:history="1">
        <w:r w:rsidRPr="00416B28">
          <w:rPr>
            <w:rStyle w:val="Hipervnculo"/>
            <w:rFonts w:ascii="Arial" w:hAnsi="Arial" w:cs="Arial"/>
            <w:b/>
            <w:bCs/>
          </w:rPr>
          <w:t>apartado 1</w:t>
        </w:r>
        <w:r w:rsidR="00406E9D" w:rsidRPr="00416B28">
          <w:rPr>
            <w:rStyle w:val="Hipervnculo"/>
            <w:rFonts w:ascii="Arial" w:hAnsi="Arial" w:cs="Arial"/>
            <w:b/>
            <w:bCs/>
          </w:rPr>
          <w:t>8</w:t>
        </w:r>
      </w:hyperlink>
      <w:r w:rsidRPr="00416B28">
        <w:rPr>
          <w:rFonts w:ascii="Arial" w:hAnsi="Arial" w:cs="Arial"/>
          <w:bCs/>
        </w:rPr>
        <w:t xml:space="preserve"> </w:t>
      </w:r>
      <w:r w:rsidRPr="00416B28">
        <w:rPr>
          <w:rFonts w:ascii="Arial" w:hAnsi="Arial" w:cs="Arial"/>
        </w:rPr>
        <w:t>del cuadro de características o, en su caso, el ofertado por la adjudicataria.</w:t>
      </w:r>
    </w:p>
    <w:p w14:paraId="0ACF42F9" w14:textId="77777777"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rPr>
        <w:t>2.- Si durante dicho plazo se acreditase la existencia de vicios o defectos ocultos en los trabajos efectuados, la entidad contratante tendrá derecho a reclamar a la contratista la subsanación de los mismos.</w:t>
      </w:r>
    </w:p>
    <w:p w14:paraId="4C48F1F2" w14:textId="77777777" w:rsidR="00FB7500" w:rsidRPr="00416B28" w:rsidRDefault="00FB7500" w:rsidP="006212BF">
      <w:pPr>
        <w:autoSpaceDE w:val="0"/>
        <w:autoSpaceDN w:val="0"/>
        <w:adjustRightInd w:val="0"/>
        <w:spacing w:before="60" w:line="240" w:lineRule="atLeast"/>
        <w:jc w:val="both"/>
        <w:rPr>
          <w:rFonts w:ascii="Arial" w:hAnsi="Arial" w:cs="Arial"/>
        </w:rPr>
      </w:pPr>
      <w:r w:rsidRPr="00416B28">
        <w:rPr>
          <w:rFonts w:ascii="Arial" w:hAnsi="Arial" w:cs="Arial"/>
        </w:rPr>
        <w:t>3.- Los contratos de mera actividad, donde no se haya previsto plazo de garantía, se extinguirán por cumplimiento del plazo, sin perjuicio de las prerrogativas de la entidad contratante de depurar la responsabilidad de la contratista por cualquier eventual incumplimiento detectado con posterioridad.</w:t>
      </w:r>
    </w:p>
    <w:p w14:paraId="2576A031" w14:textId="77777777" w:rsidR="00FB7500" w:rsidRPr="00416B28" w:rsidRDefault="00FB7500"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bookmarkStart w:id="293" w:name="_Toc463331588"/>
      <w:bookmarkStart w:id="294" w:name="_Toc506479427"/>
      <w:r w:rsidRPr="00416B28">
        <w:rPr>
          <w:rFonts w:ascii="Arial" w:hAnsi="Arial" w:cs="Arial"/>
          <w:color w:val="auto"/>
          <w:sz w:val="20"/>
          <w:szCs w:val="20"/>
        </w:rPr>
        <w:t>La contratista tendrá derecho a ser oída sobre las observaciones que se le formulen en relación al cumplimiento de la prestación contratada.</w:t>
      </w:r>
    </w:p>
    <w:p w14:paraId="52EC3205" w14:textId="77777777" w:rsidR="00FB7500" w:rsidRPr="00416B28" w:rsidRDefault="00FB7500"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r w:rsidRPr="00416B28">
        <w:rPr>
          <w:rFonts w:ascii="Arial" w:hAnsi="Arial" w:cs="Arial"/>
          <w:color w:val="auto"/>
          <w:sz w:val="20"/>
          <w:szCs w:val="20"/>
        </w:rPr>
        <w:t>4.- Finalizado el plazo de garantía sin que la entidad contratante haya formalizado reparos, la contratista quedará exenta de responsabilidad por la prestación realizada, sin perjuicio de las especialidades para los contratos de elaboración de proyectos de obras.</w:t>
      </w:r>
    </w:p>
    <w:p w14:paraId="4A47C8D3" w14:textId="77777777" w:rsidR="00FB7500" w:rsidRPr="00416B28" w:rsidRDefault="00FB7500" w:rsidP="00233FE9">
      <w:pPr>
        <w:pStyle w:val="Ttulo3"/>
        <w:spacing w:line="240" w:lineRule="atLeast"/>
        <w:jc w:val="both"/>
        <w:rPr>
          <w:bCs w:val="0"/>
          <w:sz w:val="22"/>
          <w:szCs w:val="18"/>
        </w:rPr>
      </w:pPr>
      <w:bookmarkStart w:id="295" w:name="_Toc25149209"/>
      <w:r w:rsidRPr="00416B28">
        <w:rPr>
          <w:bCs w:val="0"/>
          <w:sz w:val="22"/>
          <w:szCs w:val="18"/>
        </w:rPr>
        <w:t>46.3.- Devolución de la garantía</w:t>
      </w:r>
      <w:bookmarkEnd w:id="293"/>
      <w:bookmarkEnd w:id="294"/>
      <w:bookmarkEnd w:id="295"/>
    </w:p>
    <w:p w14:paraId="3EF02CC8" w14:textId="77777777" w:rsidR="00FB7500" w:rsidRPr="00416B28" w:rsidRDefault="00FB7500" w:rsidP="0067714E">
      <w:pPr>
        <w:autoSpaceDE w:val="0"/>
        <w:autoSpaceDN w:val="0"/>
        <w:adjustRightInd w:val="0"/>
        <w:spacing w:before="60" w:line="240" w:lineRule="atLeast"/>
        <w:jc w:val="both"/>
        <w:rPr>
          <w:rFonts w:ascii="Arial" w:hAnsi="Arial" w:cs="Arial"/>
        </w:rPr>
      </w:pPr>
      <w:bookmarkStart w:id="296" w:name="_45.-_Resolución_del"/>
      <w:bookmarkStart w:id="297" w:name="_Toc463331589"/>
      <w:bookmarkStart w:id="298" w:name="_Toc506479428"/>
      <w:bookmarkEnd w:id="296"/>
      <w:r w:rsidRPr="00416B28">
        <w:rPr>
          <w:rFonts w:ascii="Arial" w:hAnsi="Arial" w:cs="Arial"/>
        </w:rPr>
        <w:t xml:space="preserve">Transcurrido el plazo de garantía indicado en el </w:t>
      </w:r>
      <w:hyperlink w:anchor="CC_18" w:history="1">
        <w:r w:rsidRPr="00416B28">
          <w:rPr>
            <w:rStyle w:val="Hipervnculo"/>
            <w:rFonts w:ascii="Arial" w:hAnsi="Arial" w:cs="Arial"/>
            <w:b/>
            <w:bCs/>
          </w:rPr>
          <w:t>apartado 1</w:t>
        </w:r>
        <w:r w:rsidR="00406E9D" w:rsidRPr="00416B28">
          <w:rPr>
            <w:rStyle w:val="Hipervnculo"/>
            <w:rFonts w:ascii="Arial" w:hAnsi="Arial" w:cs="Arial"/>
            <w:b/>
            <w:bCs/>
          </w:rPr>
          <w:t>8</w:t>
        </w:r>
      </w:hyperlink>
      <w:r w:rsidRPr="00416B28">
        <w:rPr>
          <w:rFonts w:ascii="Arial" w:hAnsi="Arial" w:cs="Arial"/>
          <w:bCs/>
        </w:rPr>
        <w:t xml:space="preserve"> </w:t>
      </w:r>
      <w:r w:rsidRPr="00416B28">
        <w:rPr>
          <w:rFonts w:ascii="Arial" w:hAnsi="Arial" w:cs="Arial"/>
        </w:rPr>
        <w:t>del cuadro de características sin que la entidad contratante haya formalizado ningún reparo, la contratista quedará relevada de toda responsabilidad por razón del servicio realizado, procediéndose a la devolución o cancelación de la garantía definitiva.</w:t>
      </w:r>
    </w:p>
    <w:p w14:paraId="1EF2BE3D" w14:textId="77777777" w:rsidR="00FB7500" w:rsidRPr="00416B28" w:rsidRDefault="00FB7500" w:rsidP="00233FE9">
      <w:pPr>
        <w:pStyle w:val="Ttulo2"/>
        <w:spacing w:line="240" w:lineRule="atLeast"/>
        <w:jc w:val="both"/>
        <w:rPr>
          <w:bCs w:val="0"/>
          <w:i w:val="0"/>
          <w:iCs w:val="0"/>
          <w:sz w:val="22"/>
          <w:szCs w:val="22"/>
        </w:rPr>
      </w:pPr>
      <w:bookmarkStart w:id="299" w:name="_Toc25149210"/>
      <w:r w:rsidRPr="00416B28">
        <w:rPr>
          <w:bCs w:val="0"/>
          <w:i w:val="0"/>
          <w:iCs w:val="0"/>
          <w:sz w:val="22"/>
          <w:szCs w:val="22"/>
        </w:rPr>
        <w:t>47.-</w:t>
      </w:r>
      <w:r w:rsidRPr="00416B28">
        <w:rPr>
          <w:i w:val="0"/>
          <w:iCs w:val="0"/>
          <w:sz w:val="22"/>
          <w:szCs w:val="22"/>
        </w:rPr>
        <w:t xml:space="preserve"> </w:t>
      </w:r>
      <w:r w:rsidRPr="00416B28">
        <w:rPr>
          <w:bCs w:val="0"/>
          <w:i w:val="0"/>
          <w:iCs w:val="0"/>
          <w:sz w:val="22"/>
          <w:szCs w:val="22"/>
        </w:rPr>
        <w:t>Resolución del contrato</w:t>
      </w:r>
      <w:bookmarkEnd w:id="297"/>
      <w:bookmarkEnd w:id="298"/>
      <w:bookmarkEnd w:id="299"/>
    </w:p>
    <w:p w14:paraId="6178EBDF" w14:textId="77777777" w:rsidR="00FB7500" w:rsidRPr="00416B28" w:rsidRDefault="00FB7500" w:rsidP="00D3575F">
      <w:pPr>
        <w:autoSpaceDE w:val="0"/>
        <w:autoSpaceDN w:val="0"/>
        <w:adjustRightInd w:val="0"/>
        <w:spacing w:before="60" w:line="240" w:lineRule="atLeast"/>
        <w:jc w:val="both"/>
        <w:rPr>
          <w:rFonts w:ascii="Arial" w:hAnsi="Arial" w:cs="Arial"/>
        </w:rPr>
      </w:pPr>
      <w:r w:rsidRPr="00416B28">
        <w:rPr>
          <w:rFonts w:ascii="Arial" w:hAnsi="Arial" w:cs="Arial"/>
        </w:rPr>
        <w:t xml:space="preserve">1.- </w:t>
      </w:r>
      <w:r w:rsidR="001758D9" w:rsidRPr="00416B28">
        <w:rPr>
          <w:rFonts w:ascii="Arial" w:hAnsi="Arial" w:cs="Arial"/>
        </w:rPr>
        <w:t>Serán causa de resolución del contrato, además de las establecidas en los artículos 211 y 313 de la LCSP, el incumplimiento de las obligaciones esenciales indicadas en la LCSP</w:t>
      </w:r>
      <w:r w:rsidR="00D3575F" w:rsidRPr="00416B28">
        <w:rPr>
          <w:rFonts w:ascii="Arial" w:hAnsi="Arial" w:cs="Arial"/>
        </w:rPr>
        <w:t xml:space="preserve">, de las indicadas en la </w:t>
      </w:r>
      <w:hyperlink w:anchor="Cl_38_3" w:history="1">
        <w:r w:rsidR="00D3575F" w:rsidRPr="00416B28">
          <w:rPr>
            <w:rStyle w:val="Hipervnculo"/>
            <w:rFonts w:ascii="Arial" w:hAnsi="Arial" w:cs="Arial"/>
            <w:b/>
          </w:rPr>
          <w:t>cláusula 38.3</w:t>
        </w:r>
      </w:hyperlink>
      <w:r w:rsidR="00D3575F" w:rsidRPr="00416B28">
        <w:rPr>
          <w:rFonts w:ascii="Arial" w:hAnsi="Arial" w:cs="Arial"/>
        </w:rPr>
        <w:t xml:space="preserve"> y</w:t>
      </w:r>
      <w:r w:rsidR="001758D9" w:rsidRPr="00416B28">
        <w:rPr>
          <w:rFonts w:ascii="Arial" w:hAnsi="Arial" w:cs="Arial"/>
        </w:rPr>
        <w:t xml:space="preserve"> de las señaladas en el </w:t>
      </w:r>
      <w:hyperlink w:anchor="CC_21" w:history="1">
        <w:r w:rsidR="001758D9" w:rsidRPr="00416B28">
          <w:rPr>
            <w:rStyle w:val="Hipervnculo"/>
            <w:rFonts w:ascii="Arial" w:hAnsi="Arial" w:cs="Arial"/>
            <w:b/>
            <w:bCs/>
          </w:rPr>
          <w:t>apartado 21</w:t>
        </w:r>
      </w:hyperlink>
      <w:r w:rsidR="001758D9" w:rsidRPr="00416B28">
        <w:rPr>
          <w:rFonts w:ascii="Arial" w:hAnsi="Arial" w:cs="Arial"/>
        </w:rPr>
        <w:t xml:space="preserve"> del cuadro de características como obligaciones esenciales del contrato</w:t>
      </w:r>
      <w:r w:rsidRPr="00416B28">
        <w:rPr>
          <w:rFonts w:ascii="Arial" w:hAnsi="Arial" w:cs="Arial"/>
        </w:rPr>
        <w:t>.</w:t>
      </w:r>
    </w:p>
    <w:p w14:paraId="76FDAF50" w14:textId="77777777"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14:paraId="7D3B8014" w14:textId="77777777"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rPr>
        <w:t>3.- La resolución del contrato se acordará por el órgano de contratación de conformidad con lo dispuesto en el artículo 212.1 de la LCSP mediante procedimiento tramitado en la forma reglamentariamente establecida.</w:t>
      </w:r>
    </w:p>
    <w:p w14:paraId="6EAD6E62" w14:textId="77777777"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rPr>
        <w:t xml:space="preserve">4.- Cuando el contrato se resuelva por incumplimiento culpable de la contratista le será incautada la garantía y deberá, además, indemnizar a la entidad contratante los daños y perjuicios ocasionados en lo que excedan del importe de la garantía incautada. La determinación de los daños y perjuicios que deba indemnizar </w:t>
      </w:r>
      <w:r w:rsidR="00723A2B" w:rsidRPr="00416B28">
        <w:rPr>
          <w:rFonts w:ascii="Arial" w:hAnsi="Arial" w:cs="Arial"/>
        </w:rPr>
        <w:t xml:space="preserve">la contratista </w:t>
      </w:r>
      <w:r w:rsidRPr="00416B28">
        <w:rPr>
          <w:rFonts w:ascii="Arial" w:hAnsi="Arial" w:cs="Arial"/>
        </w:rPr>
        <w:t>se llevará a cabo por el órgano de contratación en decisión motivada, previa audiencia de la misma, atendiendo, entre otros factores, al retraso que implique y a los mayores gastos que ocasione a la entidad contratante.</w:t>
      </w:r>
    </w:p>
    <w:p w14:paraId="0E708DD5" w14:textId="77777777" w:rsidR="00FB7500" w:rsidRPr="00416B28" w:rsidRDefault="00FB7500" w:rsidP="0067714E">
      <w:pPr>
        <w:autoSpaceDE w:val="0"/>
        <w:autoSpaceDN w:val="0"/>
        <w:adjustRightInd w:val="0"/>
        <w:spacing w:before="60" w:line="240" w:lineRule="atLeast"/>
        <w:jc w:val="both"/>
        <w:rPr>
          <w:rFonts w:ascii="Arial" w:hAnsi="Arial" w:cs="Arial"/>
        </w:rPr>
      </w:pPr>
      <w:r w:rsidRPr="00416B28">
        <w:rPr>
          <w:rFonts w:ascii="Arial" w:hAnsi="Arial" w:cs="Arial"/>
        </w:rPr>
        <w:t>5.- Para la aplicación de las causas de resolución se estará a lo dispuesto en el artículo 212 de la LCSP y para sus efectos a lo dispuesto en los artículos 213 y 313 de la LCSP, así como, en su caso, a lo dispuesto en el desarrollo reglamentario.</w:t>
      </w:r>
    </w:p>
    <w:p w14:paraId="0EFDCAF8" w14:textId="77777777" w:rsidR="00FB7500" w:rsidRPr="00416B28" w:rsidRDefault="00FB7500" w:rsidP="0067714E">
      <w:pPr>
        <w:autoSpaceDE w:val="0"/>
        <w:autoSpaceDN w:val="0"/>
        <w:adjustRightInd w:val="0"/>
        <w:spacing w:before="60" w:line="240" w:lineRule="atLeast"/>
        <w:jc w:val="both"/>
        <w:rPr>
          <w:rFonts w:ascii="Arial" w:hAnsi="Arial" w:cs="Arial"/>
        </w:rPr>
      </w:pPr>
      <w:r w:rsidRPr="00416B28">
        <w:rPr>
          <w:rFonts w:ascii="Arial" w:hAnsi="Arial" w:cs="Arial"/>
        </w:rPr>
        <w:t xml:space="preserve">6.- También podrá ser resuelto el contrato por las siguientes causas: </w:t>
      </w:r>
    </w:p>
    <w:p w14:paraId="3960547A" w14:textId="77777777" w:rsidR="00FB7500" w:rsidRPr="00416B28" w:rsidRDefault="00FB7500" w:rsidP="00481EB2">
      <w:pPr>
        <w:numPr>
          <w:ilvl w:val="0"/>
          <w:numId w:val="24"/>
        </w:numPr>
        <w:autoSpaceDE w:val="0"/>
        <w:autoSpaceDN w:val="0"/>
        <w:adjustRightInd w:val="0"/>
        <w:spacing w:before="60" w:line="240" w:lineRule="atLeast"/>
        <w:ind w:left="567" w:hanging="283"/>
        <w:jc w:val="both"/>
        <w:rPr>
          <w:rFonts w:ascii="Arial" w:hAnsi="Arial" w:cs="Arial"/>
        </w:rPr>
      </w:pPr>
      <w:r w:rsidRPr="00416B28">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14:paraId="3F9591A1" w14:textId="77777777" w:rsidR="00FB7500" w:rsidRPr="00416B28" w:rsidRDefault="00FB7500" w:rsidP="0067714E">
      <w:pPr>
        <w:autoSpaceDE w:val="0"/>
        <w:autoSpaceDN w:val="0"/>
        <w:adjustRightInd w:val="0"/>
        <w:spacing w:before="60" w:line="240" w:lineRule="atLeast"/>
        <w:ind w:left="567"/>
        <w:jc w:val="both"/>
        <w:rPr>
          <w:rFonts w:ascii="Arial" w:hAnsi="Arial" w:cs="Arial"/>
        </w:rPr>
      </w:pPr>
      <w:r w:rsidRPr="00416B28">
        <w:rPr>
          <w:rFonts w:ascii="Arial" w:hAnsi="Arial" w:cs="Arial"/>
        </w:rPr>
        <w:t>La resolución por esta causa se acordará, con carácter general, a instancia de la representación del personal en la empresa contratista; excepto cuando el personal afectado por el impago de salarios sea personal en el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14:paraId="6800A800" w14:textId="77777777" w:rsidR="00FB7500" w:rsidRPr="00416B28" w:rsidRDefault="00FB7500" w:rsidP="00481EB2">
      <w:pPr>
        <w:numPr>
          <w:ilvl w:val="0"/>
          <w:numId w:val="24"/>
        </w:numPr>
        <w:autoSpaceDE w:val="0"/>
        <w:autoSpaceDN w:val="0"/>
        <w:adjustRightInd w:val="0"/>
        <w:spacing w:before="60" w:line="240" w:lineRule="atLeast"/>
        <w:ind w:left="567" w:hanging="283"/>
        <w:jc w:val="both"/>
        <w:rPr>
          <w:rFonts w:ascii="Arial" w:hAnsi="Arial" w:cs="Arial"/>
        </w:rPr>
      </w:pPr>
      <w:r w:rsidRPr="00416B28">
        <w:rPr>
          <w:rFonts w:ascii="Arial" w:hAnsi="Arial" w:cs="Arial"/>
        </w:rPr>
        <w:t>Por incumplimiento de carácter muy grave conforme al presente pliego de las obligaciones en materia de seguridad y salud en el trabajo.</w:t>
      </w:r>
    </w:p>
    <w:p w14:paraId="7C39F205" w14:textId="77777777" w:rsidR="00FB7500" w:rsidRPr="00416B28" w:rsidRDefault="00FB7500" w:rsidP="00481EB2">
      <w:pPr>
        <w:numPr>
          <w:ilvl w:val="0"/>
          <w:numId w:val="24"/>
        </w:numPr>
        <w:autoSpaceDE w:val="0"/>
        <w:autoSpaceDN w:val="0"/>
        <w:adjustRightInd w:val="0"/>
        <w:spacing w:before="60" w:line="240" w:lineRule="atLeast"/>
        <w:ind w:left="567" w:hanging="283"/>
        <w:jc w:val="both"/>
        <w:rPr>
          <w:rFonts w:ascii="Arial" w:hAnsi="Arial" w:cs="Arial"/>
        </w:rPr>
      </w:pPr>
      <w:r w:rsidRPr="00416B28">
        <w:rPr>
          <w:rFonts w:ascii="Arial" w:hAnsi="Arial" w:cs="Arial"/>
        </w:rPr>
        <w:t>Por imposibilidad de ejecutar el contrato con el número de efectivos de personal inicialmente asignado al contrato.</w:t>
      </w:r>
    </w:p>
    <w:p w14:paraId="5606AAD8" w14:textId="77777777" w:rsidR="00FB7500" w:rsidRPr="00416B28" w:rsidRDefault="00FB7500" w:rsidP="00481EB2">
      <w:pPr>
        <w:numPr>
          <w:ilvl w:val="0"/>
          <w:numId w:val="24"/>
        </w:numPr>
        <w:autoSpaceDE w:val="0"/>
        <w:autoSpaceDN w:val="0"/>
        <w:adjustRightInd w:val="0"/>
        <w:spacing w:before="60" w:line="240" w:lineRule="atLeast"/>
        <w:ind w:left="567" w:hanging="283"/>
        <w:jc w:val="both"/>
        <w:rPr>
          <w:rFonts w:ascii="Arial" w:hAnsi="Arial" w:cs="Arial"/>
        </w:rPr>
      </w:pPr>
      <w:r w:rsidRPr="00416B28">
        <w:rPr>
          <w:rFonts w:ascii="Arial" w:hAnsi="Arial" w:cs="Arial"/>
        </w:rPr>
        <w:t>Por las señaladas en las letras c), d), y f) del artículo 294 de la LCSP, para los contratos que conlleven prestaciones directas a favor de la ciudadanía.</w:t>
      </w:r>
    </w:p>
    <w:p w14:paraId="58D4F237" w14:textId="77777777" w:rsidR="00FB7500" w:rsidRPr="00416B28" w:rsidRDefault="00FB7500" w:rsidP="0067714E">
      <w:pPr>
        <w:autoSpaceDE w:val="0"/>
        <w:autoSpaceDN w:val="0"/>
        <w:adjustRightInd w:val="0"/>
        <w:spacing w:before="60" w:line="240" w:lineRule="atLeast"/>
        <w:jc w:val="both"/>
        <w:rPr>
          <w:rFonts w:ascii="Arial" w:hAnsi="Arial" w:cs="Arial"/>
        </w:rPr>
      </w:pPr>
      <w:r w:rsidRPr="00416B28">
        <w:rPr>
          <w:rFonts w:ascii="Arial" w:hAnsi="Arial" w:cs="Arial"/>
        </w:rPr>
        <w:t>7.- En el supuesto de Uniones Temporales de Empresas, cuando alguna de las integrantes se encuentre comprendida en el supuesto del artículo 211.1 a) y b) de la LCSP, la entidad contratante estará facultada para exigir el cumplimiento de las obligaciones contractuales al resto de las empresas que constituyan la unión temporal o acordar la resolución del contrato.</w:t>
      </w:r>
    </w:p>
    <w:p w14:paraId="7C5D0856" w14:textId="77777777" w:rsidR="00FB7500" w:rsidRPr="00416B28" w:rsidRDefault="00FB7500" w:rsidP="00233FE9">
      <w:pPr>
        <w:autoSpaceDE w:val="0"/>
        <w:autoSpaceDN w:val="0"/>
        <w:adjustRightInd w:val="0"/>
        <w:spacing w:before="60" w:line="240" w:lineRule="atLeast"/>
        <w:jc w:val="both"/>
        <w:rPr>
          <w:rFonts w:ascii="Arial" w:hAnsi="Arial" w:cs="Arial"/>
        </w:rPr>
      </w:pPr>
      <w:r w:rsidRPr="00416B28">
        <w:rPr>
          <w:rFonts w:ascii="Arial" w:hAnsi="Arial" w:cs="Arial"/>
        </w:rPr>
        <w:t>8.- No obstante, cuando las penalidades por incumplimientos alcancen un múltiplo del 5 % del precio del contrato, el órgano de contratación estará facultado para proceder a la resolución del mismo o para acordar la continuidad de su ejecución con imposición de nuevas penalidades.</w:t>
      </w:r>
      <w:bookmarkStart w:id="300" w:name="_ANEXO_XXX.-_"/>
      <w:bookmarkStart w:id="301" w:name="_ANEXO_XXX.-_MODELO_"/>
      <w:bookmarkStart w:id="302" w:name="_Toc463331591"/>
      <w:bookmarkStart w:id="303" w:name="_Toc480816077"/>
      <w:bookmarkEnd w:id="300"/>
      <w:bookmarkEnd w:id="301"/>
    </w:p>
    <w:p w14:paraId="1815BBB6" w14:textId="77777777" w:rsidR="00FB7500" w:rsidRPr="00416B28" w:rsidRDefault="00FB7500" w:rsidP="00F94955">
      <w:pPr>
        <w:autoSpaceDE w:val="0"/>
        <w:autoSpaceDN w:val="0"/>
        <w:adjustRightInd w:val="0"/>
        <w:spacing w:before="60" w:line="240" w:lineRule="atLeast"/>
        <w:jc w:val="both"/>
        <w:rPr>
          <w:rFonts w:ascii="Arial" w:hAnsi="Arial" w:cs="Arial"/>
        </w:rPr>
      </w:pPr>
    </w:p>
    <w:p w14:paraId="14CF0152" w14:textId="77777777" w:rsidR="00FB7500" w:rsidRPr="00416B28" w:rsidRDefault="00FB7500" w:rsidP="00F94955">
      <w:pPr>
        <w:pStyle w:val="Ttulo1"/>
        <w:spacing w:before="0" w:line="240" w:lineRule="atLeast"/>
        <w:jc w:val="center"/>
        <w:rPr>
          <w:sz w:val="22"/>
          <w:szCs w:val="22"/>
        </w:rPr>
      </w:pPr>
      <w:bookmarkStart w:id="304" w:name="_ANEXO_XXX.-_MODELO_6"/>
      <w:bookmarkStart w:id="305" w:name="_ANEXO_XXX._MODELO"/>
      <w:bookmarkStart w:id="306" w:name="_ANEXO_XXX.-_MODELO_9"/>
      <w:bookmarkStart w:id="307" w:name="_ANEXO_III.-_MODELO"/>
      <w:bookmarkStart w:id="308" w:name="_ANEXO_IV.-_MODELO"/>
      <w:bookmarkStart w:id="309" w:name="_ANEXO_I.-_INSTRUCCIONES"/>
      <w:bookmarkStart w:id="310" w:name="_Toc506479429"/>
      <w:bookmarkStart w:id="311" w:name="_Toc463331603"/>
      <w:bookmarkStart w:id="312" w:name="_Toc480816088"/>
      <w:bookmarkEnd w:id="302"/>
      <w:bookmarkEnd w:id="303"/>
      <w:bookmarkEnd w:id="304"/>
      <w:bookmarkEnd w:id="305"/>
      <w:bookmarkEnd w:id="306"/>
      <w:bookmarkEnd w:id="307"/>
      <w:bookmarkEnd w:id="308"/>
      <w:bookmarkEnd w:id="309"/>
      <w:r w:rsidRPr="00416B28">
        <w:rPr>
          <w:sz w:val="22"/>
          <w:szCs w:val="22"/>
        </w:rPr>
        <w:br w:type="page"/>
      </w:r>
      <w:bookmarkStart w:id="313" w:name="Anx_1"/>
      <w:bookmarkStart w:id="314" w:name="_Toc508213775"/>
      <w:bookmarkStart w:id="315" w:name="_Toc25149211"/>
      <w:bookmarkEnd w:id="310"/>
      <w:bookmarkEnd w:id="311"/>
      <w:bookmarkEnd w:id="312"/>
      <w:r w:rsidRPr="00416B28">
        <w:rPr>
          <w:sz w:val="22"/>
          <w:szCs w:val="22"/>
        </w:rPr>
        <w:t xml:space="preserve">ANEXO I.- </w:t>
      </w:r>
      <w:bookmarkEnd w:id="313"/>
      <w:r w:rsidRPr="00416B28">
        <w:rPr>
          <w:sz w:val="22"/>
          <w:szCs w:val="22"/>
        </w:rPr>
        <w:t>INSTRUCCIONES PARA LA LICITACIÓN ELECTRÓNICA</w:t>
      </w:r>
      <w:bookmarkEnd w:id="314"/>
      <w:bookmarkEnd w:id="315"/>
    </w:p>
    <w:p w14:paraId="64727636" w14:textId="77777777" w:rsidR="00FB7500" w:rsidRPr="00416B28" w:rsidRDefault="00FB7500" w:rsidP="00D516C9">
      <w:pPr>
        <w:tabs>
          <w:tab w:val="left" w:pos="425"/>
        </w:tabs>
        <w:spacing w:before="60"/>
        <w:rPr>
          <w:rFonts w:cs="Arial"/>
        </w:rPr>
      </w:pPr>
    </w:p>
    <w:p w14:paraId="162DE424" w14:textId="77777777" w:rsidR="00FB7500" w:rsidRPr="00416B28" w:rsidRDefault="00FB7500" w:rsidP="00945686">
      <w:pPr>
        <w:spacing w:before="60" w:line="240" w:lineRule="atLeast"/>
        <w:rPr>
          <w:rFonts w:ascii="Arial" w:hAnsi="Arial" w:cs="Arial"/>
          <w:b/>
        </w:rPr>
      </w:pPr>
      <w:r w:rsidRPr="00416B28">
        <w:rPr>
          <w:rFonts w:ascii="Arial" w:hAnsi="Arial" w:cs="Arial"/>
          <w:b/>
        </w:rPr>
        <w:t>SISTEMA DE LICITACIÓN ELECTRÓNICA</w:t>
      </w:r>
    </w:p>
    <w:p w14:paraId="7995E97B" w14:textId="77777777" w:rsidR="00FB7500" w:rsidRPr="00416B28" w:rsidRDefault="00FB7500" w:rsidP="00481EB2">
      <w:pPr>
        <w:pStyle w:val="Prrafodelista"/>
        <w:numPr>
          <w:ilvl w:val="0"/>
          <w:numId w:val="16"/>
        </w:numPr>
        <w:spacing w:before="120" w:after="0" w:line="240" w:lineRule="atLeast"/>
        <w:ind w:left="568" w:hanging="284"/>
        <w:jc w:val="both"/>
        <w:rPr>
          <w:rFonts w:ascii="Arial" w:hAnsi="Arial" w:cs="Arial"/>
          <w:sz w:val="20"/>
          <w:szCs w:val="20"/>
        </w:rPr>
      </w:pPr>
      <w:r w:rsidRPr="00416B28">
        <w:rPr>
          <w:rFonts w:ascii="Arial" w:hAnsi="Arial" w:cs="Arial"/>
          <w:b/>
          <w:sz w:val="20"/>
          <w:szCs w:val="20"/>
        </w:rPr>
        <w:t>Requisitos para utilizar el sistema de licitación electrónica para los trámites del procedimiento de contratación</w:t>
      </w:r>
    </w:p>
    <w:p w14:paraId="072AFA90" w14:textId="77777777" w:rsidR="00FB7500" w:rsidRPr="00416B28" w:rsidRDefault="00FB7500" w:rsidP="00481EB2">
      <w:pPr>
        <w:numPr>
          <w:ilvl w:val="1"/>
          <w:numId w:val="17"/>
        </w:numPr>
        <w:spacing w:before="120" w:line="240" w:lineRule="atLeast"/>
        <w:ind w:left="992" w:hanging="425"/>
        <w:jc w:val="both"/>
        <w:rPr>
          <w:rFonts w:ascii="Arial" w:hAnsi="Arial" w:cs="Arial"/>
          <w:b/>
        </w:rPr>
      </w:pPr>
      <w:r w:rsidRPr="00416B28">
        <w:rPr>
          <w:rFonts w:ascii="Arial" w:hAnsi="Arial" w:cs="Arial"/>
          <w:b/>
        </w:rPr>
        <w:t>Requisitos administrativos:</w:t>
      </w:r>
    </w:p>
    <w:p w14:paraId="16DB28ED" w14:textId="77777777" w:rsidR="00FB7500" w:rsidRPr="00416B28" w:rsidRDefault="00FB7500" w:rsidP="00481EB2">
      <w:pPr>
        <w:pStyle w:val="Prrafodelista"/>
        <w:numPr>
          <w:ilvl w:val="0"/>
          <w:numId w:val="18"/>
        </w:numPr>
        <w:spacing w:before="60" w:after="0" w:line="240" w:lineRule="atLeast"/>
        <w:ind w:left="1135" w:hanging="284"/>
        <w:jc w:val="both"/>
        <w:rPr>
          <w:rFonts w:ascii="Arial" w:hAnsi="Arial" w:cs="Arial"/>
          <w:b/>
          <w:sz w:val="20"/>
          <w:szCs w:val="20"/>
        </w:rPr>
      </w:pPr>
      <w:r w:rsidRPr="00416B28">
        <w:rPr>
          <w:rFonts w:ascii="Arial" w:hAnsi="Arial" w:cs="Arial"/>
          <w:sz w:val="20"/>
          <w:szCs w:val="20"/>
        </w:rPr>
        <w:t>Disponer de un certificado digital cuyo uso esté admitido como medio de identificación y firma en el sistema de licitación electrónica. Actualmente estos certificados electrónicos son los siguientes:</w:t>
      </w:r>
    </w:p>
    <w:p w14:paraId="70BDD1EE" w14:textId="77777777" w:rsidR="00FB7500" w:rsidRPr="00416B28" w:rsidRDefault="00FB7500" w:rsidP="00481EB2">
      <w:pPr>
        <w:pStyle w:val="Prrafodelista"/>
        <w:numPr>
          <w:ilvl w:val="1"/>
          <w:numId w:val="12"/>
        </w:numPr>
        <w:spacing w:before="60" w:after="0" w:line="240" w:lineRule="atLeast"/>
        <w:ind w:left="1418" w:hanging="284"/>
        <w:contextualSpacing w:val="0"/>
        <w:jc w:val="both"/>
        <w:rPr>
          <w:rFonts w:ascii="Arial" w:hAnsi="Arial" w:cs="Arial"/>
          <w:sz w:val="20"/>
          <w:szCs w:val="20"/>
        </w:rPr>
      </w:pPr>
      <w:r w:rsidRPr="00416B28">
        <w:rPr>
          <w:rFonts w:ascii="Arial" w:hAnsi="Arial" w:cs="Arial"/>
          <w:sz w:val="20"/>
          <w:szCs w:val="20"/>
        </w:rPr>
        <w:t>Izenpe (Entidad, Ciudadano, Representante de Entidad)</w:t>
      </w:r>
    </w:p>
    <w:p w14:paraId="3D2B7C64" w14:textId="77777777" w:rsidR="00FB7500" w:rsidRPr="00416B28" w:rsidRDefault="00FB7500" w:rsidP="00481EB2">
      <w:pPr>
        <w:pStyle w:val="Prrafodelista"/>
        <w:numPr>
          <w:ilvl w:val="1"/>
          <w:numId w:val="12"/>
        </w:numPr>
        <w:spacing w:before="60" w:after="0" w:line="240" w:lineRule="atLeast"/>
        <w:ind w:left="1418" w:hanging="284"/>
        <w:contextualSpacing w:val="0"/>
        <w:jc w:val="both"/>
        <w:rPr>
          <w:rFonts w:ascii="Arial" w:hAnsi="Arial" w:cs="Arial"/>
          <w:sz w:val="20"/>
          <w:szCs w:val="20"/>
        </w:rPr>
      </w:pPr>
      <w:r w:rsidRPr="00416B28">
        <w:rPr>
          <w:rFonts w:ascii="Arial" w:hAnsi="Arial" w:cs="Arial"/>
          <w:sz w:val="20"/>
          <w:szCs w:val="20"/>
        </w:rPr>
        <w:t>FNMT (Entidad, Ciudadano, Representante de Entidad)</w:t>
      </w:r>
    </w:p>
    <w:p w14:paraId="484FD594" w14:textId="77777777" w:rsidR="00FB7500" w:rsidRPr="00416B28" w:rsidRDefault="00FB7500" w:rsidP="00481EB2">
      <w:pPr>
        <w:pStyle w:val="Prrafodelista"/>
        <w:numPr>
          <w:ilvl w:val="1"/>
          <w:numId w:val="12"/>
        </w:numPr>
        <w:spacing w:before="60" w:after="0" w:line="240" w:lineRule="atLeast"/>
        <w:ind w:left="1418" w:hanging="284"/>
        <w:contextualSpacing w:val="0"/>
        <w:jc w:val="both"/>
        <w:rPr>
          <w:rFonts w:ascii="Arial" w:hAnsi="Arial" w:cs="Arial"/>
          <w:sz w:val="20"/>
          <w:szCs w:val="20"/>
        </w:rPr>
      </w:pPr>
      <w:r w:rsidRPr="00416B28">
        <w:rPr>
          <w:rFonts w:ascii="Arial" w:hAnsi="Arial" w:cs="Arial"/>
          <w:sz w:val="20"/>
          <w:szCs w:val="20"/>
        </w:rPr>
        <w:t>Dni-e</w:t>
      </w:r>
    </w:p>
    <w:p w14:paraId="39C17305" w14:textId="77777777" w:rsidR="00FB7500" w:rsidRPr="00416B28" w:rsidRDefault="00FB7500" w:rsidP="00481EB2">
      <w:pPr>
        <w:pStyle w:val="Prrafodelista"/>
        <w:numPr>
          <w:ilvl w:val="1"/>
          <w:numId w:val="12"/>
        </w:numPr>
        <w:spacing w:before="60" w:after="0" w:line="240" w:lineRule="atLeast"/>
        <w:ind w:left="1418" w:hanging="284"/>
        <w:contextualSpacing w:val="0"/>
        <w:jc w:val="both"/>
        <w:rPr>
          <w:rFonts w:ascii="Arial" w:hAnsi="Arial" w:cs="Arial"/>
          <w:sz w:val="20"/>
          <w:szCs w:val="20"/>
        </w:rPr>
      </w:pPr>
      <w:r w:rsidRPr="00416B28">
        <w:rPr>
          <w:rFonts w:ascii="Arial" w:hAnsi="Arial" w:cs="Arial"/>
          <w:sz w:val="20"/>
          <w:szCs w:val="20"/>
        </w:rPr>
        <w:t>Camerfirma (Entidad, Ciudadano)</w:t>
      </w:r>
    </w:p>
    <w:p w14:paraId="4D666201" w14:textId="77777777" w:rsidR="00FB7500" w:rsidRPr="00416B28" w:rsidRDefault="00FB7500" w:rsidP="00945686">
      <w:pPr>
        <w:spacing w:before="60" w:line="240" w:lineRule="atLeast"/>
        <w:ind w:left="1134"/>
        <w:jc w:val="both"/>
        <w:rPr>
          <w:rFonts w:ascii="Arial" w:hAnsi="Arial" w:cs="Arial"/>
        </w:rPr>
      </w:pPr>
      <w:r w:rsidRPr="00416B28">
        <w:rPr>
          <w:rFonts w:ascii="Arial" w:hAnsi="Arial" w:cs="Arial"/>
        </w:rPr>
        <w:t>La relación de certificados permitidos puede sufrir modificaciones. El portal de acceso al sistema de licitación electrónica mostrará en todo momento una relación actualizada de los certificados electrónicos permitidos.</w:t>
      </w:r>
    </w:p>
    <w:p w14:paraId="6BCA9C5F" w14:textId="77777777" w:rsidR="00FB7500" w:rsidRPr="00416B28" w:rsidRDefault="00FB7500" w:rsidP="00945686">
      <w:pPr>
        <w:spacing w:before="60" w:line="240" w:lineRule="atLeast"/>
        <w:ind w:left="1134"/>
        <w:jc w:val="both"/>
        <w:rPr>
          <w:rFonts w:ascii="Arial" w:hAnsi="Arial" w:cs="Arial"/>
        </w:rPr>
      </w:pPr>
      <w:r w:rsidRPr="00416B28">
        <w:rPr>
          <w:rFonts w:ascii="Arial" w:hAnsi="Arial" w:cs="Arial"/>
        </w:rPr>
        <w:t>Los certificados de entidad, aunque no es posible su renovación, podrán seguir utilizándose hasta su caducidad o revocación.</w:t>
      </w:r>
    </w:p>
    <w:p w14:paraId="56DDEAD0" w14:textId="77777777" w:rsidR="00FB7500" w:rsidRPr="00416B28" w:rsidRDefault="00FB7500" w:rsidP="00481EB2">
      <w:pPr>
        <w:pStyle w:val="Prrafodelista"/>
        <w:numPr>
          <w:ilvl w:val="0"/>
          <w:numId w:val="18"/>
        </w:numPr>
        <w:spacing w:before="60" w:after="0" w:line="240" w:lineRule="atLeast"/>
        <w:ind w:left="1135" w:hanging="284"/>
        <w:contextualSpacing w:val="0"/>
        <w:jc w:val="both"/>
        <w:rPr>
          <w:rFonts w:ascii="Arial" w:hAnsi="Arial" w:cs="Arial"/>
          <w:sz w:val="20"/>
          <w:szCs w:val="20"/>
        </w:rPr>
      </w:pPr>
      <w:r w:rsidRPr="00416B28">
        <w:rPr>
          <w:rFonts w:ascii="Arial" w:hAnsi="Arial" w:cs="Arial"/>
          <w:sz w:val="20"/>
          <w:szCs w:val="20"/>
        </w:rPr>
        <w:t>Estar en alguna de estas situaciones:</w:t>
      </w:r>
    </w:p>
    <w:p w14:paraId="1A86029C" w14:textId="77777777" w:rsidR="00FB7500" w:rsidRPr="00416B28" w:rsidRDefault="00FB7500" w:rsidP="00481EB2">
      <w:pPr>
        <w:pStyle w:val="Prrafodelista"/>
        <w:numPr>
          <w:ilvl w:val="1"/>
          <w:numId w:val="13"/>
        </w:numPr>
        <w:spacing w:before="60" w:after="0" w:line="240" w:lineRule="atLeast"/>
        <w:ind w:left="1418" w:hanging="284"/>
        <w:contextualSpacing w:val="0"/>
        <w:jc w:val="both"/>
        <w:rPr>
          <w:rFonts w:ascii="Arial" w:hAnsi="Arial" w:cs="Arial"/>
          <w:sz w:val="20"/>
          <w:szCs w:val="20"/>
        </w:rPr>
      </w:pPr>
      <w:r w:rsidRPr="00416B28">
        <w:rPr>
          <w:rFonts w:ascii="Arial" w:hAnsi="Arial" w:cs="Arial"/>
          <w:sz w:val="20"/>
          <w:szCs w:val="20"/>
        </w:rPr>
        <w:t>Estar dada de alta y disponer de certificación vigente en el Registro de Licitadores y Empresas Clasificadas de Euskadi</w:t>
      </w:r>
    </w:p>
    <w:p w14:paraId="221ED45E" w14:textId="77777777" w:rsidR="00FB7500" w:rsidRPr="00416B28" w:rsidRDefault="00FB7500" w:rsidP="00481EB2">
      <w:pPr>
        <w:pStyle w:val="Prrafodelista"/>
        <w:numPr>
          <w:ilvl w:val="1"/>
          <w:numId w:val="13"/>
        </w:numPr>
        <w:spacing w:before="60" w:after="0" w:line="240" w:lineRule="atLeast"/>
        <w:ind w:left="1418" w:hanging="284"/>
        <w:contextualSpacing w:val="0"/>
        <w:jc w:val="both"/>
        <w:rPr>
          <w:rFonts w:ascii="Arial" w:hAnsi="Arial" w:cs="Arial"/>
          <w:sz w:val="20"/>
          <w:szCs w:val="20"/>
        </w:rPr>
      </w:pPr>
      <w:r w:rsidRPr="00416B28">
        <w:rPr>
          <w:rFonts w:ascii="Arial" w:hAnsi="Arial" w:cs="Arial"/>
          <w:sz w:val="20"/>
          <w:szCs w:val="20"/>
        </w:rPr>
        <w:t>Estar dada de alta en el sistema de habilitación temporal para la licitación electrónica</w:t>
      </w:r>
    </w:p>
    <w:p w14:paraId="13C5EEBF" w14:textId="77777777" w:rsidR="00FB7500" w:rsidRPr="00416B28" w:rsidRDefault="00FB7500" w:rsidP="00481EB2">
      <w:pPr>
        <w:pStyle w:val="Prrafodelista"/>
        <w:numPr>
          <w:ilvl w:val="1"/>
          <w:numId w:val="13"/>
        </w:numPr>
        <w:spacing w:before="60" w:after="0" w:line="240" w:lineRule="atLeast"/>
        <w:ind w:left="1418" w:hanging="284"/>
        <w:contextualSpacing w:val="0"/>
        <w:jc w:val="both"/>
        <w:rPr>
          <w:rFonts w:ascii="Arial" w:hAnsi="Arial" w:cs="Arial"/>
          <w:sz w:val="20"/>
          <w:szCs w:val="20"/>
        </w:rPr>
      </w:pPr>
      <w:r w:rsidRPr="00416B28">
        <w:rPr>
          <w:rFonts w:ascii="Arial" w:hAnsi="Arial" w:cs="Arial"/>
          <w:sz w:val="20"/>
          <w:szCs w:val="20"/>
        </w:rPr>
        <w:t>En el caso de que dos o más operadores económicos concurran agrupados con el compromiso de constituirse formalmente en UTE, el compromiso de la UTE deberá estar registrado en el sistema de habilitación temporal</w:t>
      </w:r>
    </w:p>
    <w:p w14:paraId="2B64CBA3" w14:textId="77777777" w:rsidR="00FB7500" w:rsidRPr="00416B28" w:rsidRDefault="00FB7500" w:rsidP="00481EB2">
      <w:pPr>
        <w:numPr>
          <w:ilvl w:val="1"/>
          <w:numId w:val="17"/>
        </w:numPr>
        <w:spacing w:before="120" w:line="240" w:lineRule="atLeast"/>
        <w:ind w:left="992" w:hanging="425"/>
        <w:jc w:val="both"/>
        <w:rPr>
          <w:rFonts w:ascii="Arial" w:hAnsi="Arial" w:cs="Arial"/>
          <w:b/>
        </w:rPr>
      </w:pPr>
      <w:r w:rsidRPr="00416B28">
        <w:rPr>
          <w:rFonts w:ascii="Arial" w:hAnsi="Arial" w:cs="Arial"/>
          <w:b/>
        </w:rPr>
        <w:t>Requisitos técnicos:</w:t>
      </w:r>
    </w:p>
    <w:p w14:paraId="54E4F32C" w14:textId="77777777" w:rsidR="00FB7500" w:rsidRPr="00416B28" w:rsidRDefault="00FB7500" w:rsidP="00945686">
      <w:pPr>
        <w:spacing w:before="60" w:line="240" w:lineRule="atLeast"/>
        <w:ind w:left="567"/>
        <w:jc w:val="both"/>
        <w:rPr>
          <w:rStyle w:val="Hipervnculo"/>
          <w:rFonts w:ascii="Arial" w:hAnsi="Arial" w:cs="Arial"/>
        </w:rPr>
      </w:pPr>
      <w:r w:rsidRPr="00416B28">
        <w:rPr>
          <w:rFonts w:ascii="Arial" w:hAnsi="Arial" w:cs="Arial"/>
        </w:rPr>
        <w:t>La información sobre los requerimientos técnicos para licitar electrónicamente se encuentra disponible en el siguiente enlace:</w:t>
      </w:r>
      <w:r w:rsidRPr="00416B28">
        <w:rPr>
          <w:rFonts w:cs="Arial"/>
        </w:rPr>
        <w:t xml:space="preserve"> </w:t>
      </w:r>
      <w:hyperlink r:id="rId15" w:history="1">
        <w:r w:rsidR="00735193" w:rsidRPr="00416B28">
          <w:rPr>
            <w:rStyle w:val="Hipervnculo"/>
            <w:rFonts w:ascii="Arial" w:hAnsi="Arial" w:cs="Arial"/>
          </w:rPr>
          <w:t>https://www.contratacion.euskadi.eus/informacion-general-licitacion-electronica/w32-kpelicel/es/</w:t>
        </w:r>
      </w:hyperlink>
    </w:p>
    <w:p w14:paraId="6E51B958" w14:textId="77777777" w:rsidR="00FB7500" w:rsidRPr="00416B28" w:rsidRDefault="00FB7500" w:rsidP="00481EB2">
      <w:pPr>
        <w:pStyle w:val="Prrafodelista"/>
        <w:numPr>
          <w:ilvl w:val="0"/>
          <w:numId w:val="16"/>
        </w:numPr>
        <w:spacing w:before="120" w:after="0" w:line="240" w:lineRule="atLeast"/>
        <w:ind w:left="568" w:hanging="284"/>
        <w:jc w:val="both"/>
        <w:rPr>
          <w:rFonts w:ascii="Arial" w:hAnsi="Arial" w:cs="Arial"/>
          <w:b/>
          <w:sz w:val="20"/>
          <w:szCs w:val="20"/>
        </w:rPr>
      </w:pPr>
      <w:r w:rsidRPr="00416B28">
        <w:rPr>
          <w:rFonts w:ascii="Arial" w:hAnsi="Arial" w:cs="Arial"/>
          <w:b/>
          <w:sz w:val="20"/>
          <w:szCs w:val="20"/>
        </w:rPr>
        <w:t>Acceso al sistema de licitación electrónica</w:t>
      </w:r>
    </w:p>
    <w:p w14:paraId="5040676B" w14:textId="77777777" w:rsidR="00FB7500" w:rsidRPr="00416B28" w:rsidRDefault="00FB7500" w:rsidP="00945686">
      <w:pPr>
        <w:pStyle w:val="Prrafodelista"/>
        <w:spacing w:before="60" w:line="240" w:lineRule="atLeast"/>
        <w:ind w:left="567"/>
        <w:jc w:val="both"/>
        <w:rPr>
          <w:rFonts w:ascii="Arial" w:hAnsi="Arial" w:cs="Arial"/>
          <w:sz w:val="20"/>
          <w:szCs w:val="20"/>
        </w:rPr>
      </w:pPr>
      <w:r w:rsidRPr="00416B28">
        <w:rPr>
          <w:rFonts w:ascii="Arial" w:hAnsi="Arial" w:cs="Arial"/>
          <w:sz w:val="20"/>
          <w:szCs w:val="20"/>
        </w:rPr>
        <w:t>Para utilizar el sistema deberá accederse al portal:</w:t>
      </w:r>
    </w:p>
    <w:p w14:paraId="51CC56DA" w14:textId="77777777" w:rsidR="00FB7500" w:rsidRPr="00416B28" w:rsidRDefault="00C140BD" w:rsidP="00945686">
      <w:pPr>
        <w:pStyle w:val="Prrafodelista"/>
        <w:spacing w:before="60" w:line="240" w:lineRule="atLeast"/>
        <w:ind w:left="567"/>
        <w:jc w:val="both"/>
        <w:rPr>
          <w:rStyle w:val="Hipervnculo"/>
          <w:rFonts w:ascii="Arial" w:hAnsi="Arial" w:cs="Arial"/>
          <w:color w:val="auto"/>
          <w:sz w:val="20"/>
          <w:szCs w:val="20"/>
          <w:u w:val="none"/>
        </w:rPr>
      </w:pPr>
      <w:hyperlink r:id="rId16" w:history="1">
        <w:r w:rsidR="00FB7500" w:rsidRPr="00416B28">
          <w:rPr>
            <w:rStyle w:val="Hipervnculo"/>
            <w:rFonts w:ascii="Arial" w:hAnsi="Arial" w:cs="Arial"/>
            <w:sz w:val="20"/>
            <w:szCs w:val="20"/>
          </w:rPr>
          <w:t>https://www6.euskadi.net/lizitazioa/</w:t>
        </w:r>
      </w:hyperlink>
    </w:p>
    <w:p w14:paraId="272CC103" w14:textId="77777777" w:rsidR="00FB7500" w:rsidRPr="00416B28" w:rsidRDefault="00FB7500" w:rsidP="00945686">
      <w:pPr>
        <w:spacing w:before="360" w:line="240" w:lineRule="atLeast"/>
        <w:rPr>
          <w:rFonts w:ascii="Arial" w:hAnsi="Arial" w:cs="Arial"/>
          <w:b/>
        </w:rPr>
      </w:pPr>
      <w:r w:rsidRPr="00416B28">
        <w:rPr>
          <w:rFonts w:ascii="Arial" w:hAnsi="Arial" w:cs="Arial"/>
          <w:b/>
        </w:rPr>
        <w:t>Servicio de soporte para resolver dudas o incidencias sobre licitación electrónica:</w:t>
      </w:r>
    </w:p>
    <w:p w14:paraId="7AF5656E" w14:textId="77777777" w:rsidR="00FB7500" w:rsidRPr="00416B28" w:rsidRDefault="00FB7500" w:rsidP="00945686">
      <w:pPr>
        <w:spacing w:before="120" w:line="240" w:lineRule="atLeast"/>
        <w:jc w:val="center"/>
        <w:rPr>
          <w:rFonts w:ascii="Arial" w:hAnsi="Arial" w:cs="Arial"/>
          <w:b/>
        </w:rPr>
      </w:pPr>
      <w:r w:rsidRPr="00416B28">
        <w:rPr>
          <w:rFonts w:ascii="Arial" w:hAnsi="Arial" w:cs="Arial"/>
          <w:b/>
          <w:sz w:val="24"/>
          <w:szCs w:val="24"/>
        </w:rPr>
        <w:t>945 016 298</w:t>
      </w:r>
    </w:p>
    <w:p w14:paraId="334128E5" w14:textId="77777777" w:rsidR="00FB7500" w:rsidRPr="00416B28" w:rsidRDefault="00FB7500" w:rsidP="00945686">
      <w:pPr>
        <w:tabs>
          <w:tab w:val="left" w:pos="900"/>
        </w:tabs>
        <w:spacing w:line="240" w:lineRule="atLeast"/>
        <w:ind w:right="-1"/>
        <w:contextualSpacing/>
        <w:rPr>
          <w:rFonts w:cs="Arial"/>
        </w:rPr>
      </w:pPr>
    </w:p>
    <w:p w14:paraId="65CA9D73" w14:textId="77777777" w:rsidR="00FB7500" w:rsidRPr="00416B28" w:rsidRDefault="00FB7500" w:rsidP="00945686">
      <w:pPr>
        <w:spacing w:before="60" w:line="240" w:lineRule="atLeast"/>
        <w:ind w:left="567"/>
        <w:rPr>
          <w:rFonts w:cs="Arial"/>
        </w:rPr>
      </w:pPr>
    </w:p>
    <w:p w14:paraId="290730D3" w14:textId="77777777" w:rsidR="00FB7500" w:rsidRPr="00416B28" w:rsidRDefault="00FB7500" w:rsidP="003B45C5">
      <w:pPr>
        <w:pStyle w:val="Ttulo1"/>
        <w:spacing w:before="0" w:line="240" w:lineRule="atLeast"/>
        <w:jc w:val="center"/>
        <w:rPr>
          <w:sz w:val="22"/>
          <w:szCs w:val="22"/>
        </w:rPr>
      </w:pPr>
      <w:r w:rsidRPr="00416B28">
        <w:br w:type="page"/>
      </w:r>
      <w:bookmarkStart w:id="316" w:name="_Toc505069553"/>
      <w:bookmarkStart w:id="317" w:name="_Toc506459354"/>
      <w:bookmarkStart w:id="318" w:name="Anx_A1"/>
      <w:bookmarkStart w:id="319" w:name="_Toc25149212"/>
      <w:r w:rsidRPr="00416B28">
        <w:rPr>
          <w:sz w:val="22"/>
          <w:szCs w:val="22"/>
        </w:rPr>
        <w:t xml:space="preserve">ADENDA AL ANEXO I.- </w:t>
      </w:r>
      <w:bookmarkEnd w:id="316"/>
      <w:bookmarkEnd w:id="317"/>
      <w:bookmarkEnd w:id="318"/>
      <w:r w:rsidRPr="00416B28">
        <w:rPr>
          <w:sz w:val="22"/>
          <w:szCs w:val="22"/>
        </w:rPr>
        <w:t>DATOS A EFECTOS DE RECIBIR NOTIFICACIONES Y COMUNICACIONES</w:t>
      </w:r>
      <w:bookmarkEnd w:id="319"/>
    </w:p>
    <w:p w14:paraId="13E8E5A6" w14:textId="77777777" w:rsidR="00FB7500" w:rsidRPr="00416B28" w:rsidRDefault="00FB7500" w:rsidP="00233FE9">
      <w:pPr>
        <w:autoSpaceDE w:val="0"/>
        <w:autoSpaceDN w:val="0"/>
        <w:adjustRightInd w:val="0"/>
        <w:spacing w:line="240" w:lineRule="atLeast"/>
        <w:jc w:val="both"/>
        <w:rPr>
          <w:rFonts w:ascii="Arial" w:hAnsi="Arial" w:cs="Arial"/>
          <w:bCs/>
        </w:rPr>
      </w:pPr>
    </w:p>
    <w:p w14:paraId="68BEC05C" w14:textId="77777777" w:rsidR="00FB7500" w:rsidRPr="00416B28" w:rsidRDefault="00FB7500" w:rsidP="00084AA6">
      <w:pPr>
        <w:tabs>
          <w:tab w:val="left" w:pos="425"/>
        </w:tabs>
        <w:ind w:right="-1"/>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B7500" w:rsidRPr="00416B28" w14:paraId="39E24E5B" w14:textId="77777777" w:rsidTr="00CF612A">
        <w:trPr>
          <w:trHeight w:hRule="exact" w:val="340"/>
        </w:trPr>
        <w:tc>
          <w:tcPr>
            <w:tcW w:w="8504" w:type="dxa"/>
            <w:gridSpan w:val="4"/>
            <w:tcBorders>
              <w:bottom w:val="single" w:sz="4" w:space="0" w:color="auto"/>
            </w:tcBorders>
          </w:tcPr>
          <w:p w14:paraId="78E665F5" w14:textId="77777777" w:rsidR="00FB7500" w:rsidRPr="00416B28" w:rsidRDefault="00FB7500" w:rsidP="00CF612A">
            <w:pPr>
              <w:spacing w:before="80" w:after="20"/>
              <w:rPr>
                <w:rFonts w:ascii="Arial" w:hAnsi="Arial" w:cs="Arial"/>
              </w:rPr>
            </w:pPr>
            <w:r w:rsidRPr="00416B28">
              <w:rPr>
                <w:rFonts w:ascii="Arial" w:hAnsi="Arial" w:cs="Arial"/>
                <w:b/>
                <w:bCs/>
                <w:color w:val="000000"/>
                <w:position w:val="19"/>
                <w:sz w:val="18"/>
              </w:rPr>
              <w:t>DATOS DE IDENTIFICACIÓN</w:t>
            </w:r>
          </w:p>
        </w:tc>
      </w:tr>
      <w:tr w:rsidR="00FB7500" w:rsidRPr="00416B28" w14:paraId="7CF4DE15" w14:textId="77777777" w:rsidTr="00CF612A">
        <w:trPr>
          <w:trHeight w:val="463"/>
        </w:trPr>
        <w:tc>
          <w:tcPr>
            <w:tcW w:w="5617" w:type="dxa"/>
            <w:gridSpan w:val="3"/>
            <w:tcBorders>
              <w:top w:val="single" w:sz="4" w:space="0" w:color="auto"/>
            </w:tcBorders>
            <w:vAlign w:val="center"/>
          </w:tcPr>
          <w:p w14:paraId="39E4D7B2" w14:textId="77777777" w:rsidR="00FB7500" w:rsidRPr="00416B28" w:rsidRDefault="00FB7500" w:rsidP="00CF612A">
            <w:pPr>
              <w:spacing w:after="80"/>
              <w:rPr>
                <w:rFonts w:ascii="Arial" w:hAnsi="Arial" w:cs="Arial"/>
                <w:color w:val="000000"/>
                <w:sz w:val="18"/>
                <w:szCs w:val="18"/>
              </w:rPr>
            </w:pPr>
            <w:r w:rsidRPr="00416B28">
              <w:rPr>
                <w:rFonts w:ascii="Arial" w:hAnsi="Arial" w:cs="Arial"/>
                <w:b/>
                <w:bCs/>
                <w:color w:val="000000"/>
                <w:sz w:val="18"/>
                <w:szCs w:val="18"/>
              </w:rPr>
              <w:t>1</w:t>
            </w:r>
            <w:r w:rsidRPr="00416B28">
              <w:rPr>
                <w:rFonts w:ascii="Arial" w:hAnsi="Arial" w:cs="Arial"/>
                <w:b/>
                <w:bCs/>
                <w:sz w:val="18"/>
                <w:szCs w:val="18"/>
                <w:vertAlign w:val="superscript"/>
              </w:rPr>
              <w:t>er</w:t>
            </w:r>
            <w:r w:rsidRPr="00416B28">
              <w:rPr>
                <w:rFonts w:ascii="Arial" w:hAnsi="Arial" w:cs="Arial"/>
                <w:b/>
                <w:bCs/>
                <w:sz w:val="18"/>
                <w:szCs w:val="18"/>
              </w:rPr>
              <w:t xml:space="preserve"> </w:t>
            </w:r>
            <w:r w:rsidRPr="00416B28">
              <w:rPr>
                <w:rFonts w:ascii="Arial" w:hAnsi="Arial" w:cs="Arial"/>
                <w:b/>
                <w:bCs/>
                <w:color w:val="000000"/>
                <w:sz w:val="18"/>
                <w:szCs w:val="18"/>
              </w:rPr>
              <w:t>apellido, 2º apellido, Nombre</w:t>
            </w:r>
          </w:p>
          <w:p w14:paraId="1B338AF4" w14:textId="77777777" w:rsidR="00FB7500" w:rsidRPr="00416B28" w:rsidRDefault="00FB7500" w:rsidP="00CF612A">
            <w:pPr>
              <w:spacing w:after="40"/>
              <w:rPr>
                <w:rFonts w:ascii="Arial" w:hAnsi="Arial" w:cs="Arial"/>
                <w:color w:val="000000"/>
              </w:rPr>
            </w:pPr>
          </w:p>
        </w:tc>
        <w:tc>
          <w:tcPr>
            <w:tcW w:w="2887" w:type="dxa"/>
            <w:tcBorders>
              <w:top w:val="single" w:sz="4" w:space="0" w:color="auto"/>
            </w:tcBorders>
          </w:tcPr>
          <w:p w14:paraId="23666A77" w14:textId="77777777" w:rsidR="00FB7500" w:rsidRPr="00416B28" w:rsidRDefault="00FB7500" w:rsidP="00CF612A">
            <w:pPr>
              <w:spacing w:after="80"/>
              <w:rPr>
                <w:rFonts w:ascii="Arial" w:hAnsi="Arial" w:cs="Arial"/>
                <w:b/>
                <w:bCs/>
                <w:color w:val="000000"/>
                <w:sz w:val="18"/>
                <w:szCs w:val="18"/>
              </w:rPr>
            </w:pPr>
            <w:r w:rsidRPr="00416B28">
              <w:rPr>
                <w:rFonts w:ascii="Arial" w:hAnsi="Arial" w:cs="Arial"/>
                <w:b/>
                <w:bCs/>
                <w:color w:val="000000"/>
                <w:sz w:val="18"/>
                <w:szCs w:val="18"/>
              </w:rPr>
              <w:t>DNI-NIF</w:t>
            </w:r>
          </w:p>
          <w:p w14:paraId="2B0F1712" w14:textId="77777777" w:rsidR="00FB7500" w:rsidRPr="00416B28" w:rsidRDefault="00FB7500" w:rsidP="00CF612A">
            <w:pPr>
              <w:spacing w:after="40"/>
              <w:ind w:left="45"/>
              <w:rPr>
                <w:rFonts w:ascii="Arial" w:hAnsi="Arial" w:cs="Arial"/>
                <w:color w:val="000000"/>
              </w:rPr>
            </w:pPr>
          </w:p>
        </w:tc>
      </w:tr>
      <w:tr w:rsidR="00FB7500" w:rsidRPr="00416B28" w14:paraId="43BB6F18" w14:textId="77777777" w:rsidTr="00CF612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58F8D5F2" w14:textId="77777777" w:rsidR="00FB7500" w:rsidRPr="00416B28" w:rsidRDefault="00FB7500" w:rsidP="00CF612A">
            <w:pPr>
              <w:rPr>
                <w:rFonts w:ascii="Arial" w:hAnsi="Arial" w:cs="Arial"/>
                <w:b/>
                <w:bCs/>
                <w:color w:val="000000"/>
                <w:sz w:val="18"/>
                <w:szCs w:val="18"/>
              </w:rPr>
            </w:pPr>
            <w:r w:rsidRPr="00416B28">
              <w:rPr>
                <w:rFonts w:ascii="Arial" w:hAnsi="Arial" w:cs="Arial"/>
                <w:b/>
                <w:color w:val="000000"/>
                <w:sz w:val="17"/>
              </w:rPr>
              <w:t xml:space="preserve"> </w:t>
            </w:r>
          </w:p>
        </w:tc>
        <w:tc>
          <w:tcPr>
            <w:tcW w:w="8220" w:type="dxa"/>
            <w:gridSpan w:val="3"/>
            <w:tcBorders>
              <w:left w:val="single" w:sz="4" w:space="0" w:color="auto"/>
            </w:tcBorders>
            <w:vAlign w:val="center"/>
          </w:tcPr>
          <w:p w14:paraId="5D348ABD" w14:textId="77777777" w:rsidR="00FB7500" w:rsidRPr="00416B28" w:rsidRDefault="00FB7500" w:rsidP="00CF612A">
            <w:pPr>
              <w:ind w:left="45"/>
              <w:rPr>
                <w:rFonts w:ascii="Arial" w:hAnsi="Arial" w:cs="Arial"/>
              </w:rPr>
            </w:pPr>
            <w:r w:rsidRPr="00416B28">
              <w:rPr>
                <w:rFonts w:ascii="Arial" w:hAnsi="Arial" w:cs="Arial"/>
                <w:b/>
                <w:bCs/>
                <w:color w:val="000000"/>
                <w:sz w:val="18"/>
                <w:szCs w:val="18"/>
              </w:rPr>
              <w:t>En nombre propio</w:t>
            </w:r>
          </w:p>
        </w:tc>
      </w:tr>
      <w:tr w:rsidR="00FB7500" w:rsidRPr="00416B28" w14:paraId="4C560C4E" w14:textId="77777777" w:rsidTr="00CF612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08A1BDEB" w14:textId="77777777" w:rsidR="00FB7500" w:rsidRPr="00416B28" w:rsidRDefault="00FB7500" w:rsidP="00CF612A">
            <w:pPr>
              <w:rPr>
                <w:rFonts w:ascii="Arial" w:hAnsi="Arial" w:cs="Arial"/>
                <w:b/>
                <w:bCs/>
                <w:color w:val="000000"/>
                <w:sz w:val="18"/>
                <w:szCs w:val="18"/>
              </w:rPr>
            </w:pPr>
            <w:r w:rsidRPr="00416B28">
              <w:rPr>
                <w:rFonts w:ascii="Arial" w:hAnsi="Arial" w:cs="Arial"/>
                <w:b/>
                <w:color w:val="000000"/>
                <w:sz w:val="17"/>
              </w:rPr>
              <w:t xml:space="preserve"> </w:t>
            </w:r>
          </w:p>
        </w:tc>
        <w:tc>
          <w:tcPr>
            <w:tcW w:w="8220" w:type="dxa"/>
            <w:gridSpan w:val="3"/>
            <w:tcBorders>
              <w:left w:val="single" w:sz="4" w:space="0" w:color="auto"/>
            </w:tcBorders>
            <w:vAlign w:val="center"/>
          </w:tcPr>
          <w:p w14:paraId="3FFF9DD0" w14:textId="77777777" w:rsidR="00FB7500" w:rsidRPr="00416B28" w:rsidRDefault="00FB7500" w:rsidP="00CF612A">
            <w:pPr>
              <w:ind w:left="45"/>
              <w:rPr>
                <w:rFonts w:ascii="Arial" w:hAnsi="Arial" w:cs="Arial"/>
              </w:rPr>
            </w:pPr>
            <w:r w:rsidRPr="00416B28">
              <w:rPr>
                <w:rFonts w:ascii="Arial" w:hAnsi="Arial" w:cs="Arial"/>
                <w:b/>
                <w:bCs/>
                <w:color w:val="000000"/>
                <w:sz w:val="18"/>
                <w:szCs w:val="18"/>
              </w:rPr>
              <w:t>En nombre de la empresa que represento</w:t>
            </w:r>
            <w:r w:rsidRPr="00416B28">
              <w:rPr>
                <w:rFonts w:ascii="Arial" w:hAnsi="Arial" w:cs="Arial"/>
                <w:b/>
                <w:bCs/>
                <w:color w:val="000000"/>
                <w:sz w:val="17"/>
              </w:rPr>
              <w:t xml:space="preserve"> </w:t>
            </w:r>
          </w:p>
        </w:tc>
      </w:tr>
      <w:tr w:rsidR="00FB7500" w:rsidRPr="00416B28" w14:paraId="65A835EF" w14:textId="77777777" w:rsidTr="00CF612A">
        <w:trPr>
          <w:trHeight w:val="340"/>
        </w:trPr>
        <w:tc>
          <w:tcPr>
            <w:tcW w:w="3261" w:type="dxa"/>
            <w:gridSpan w:val="2"/>
            <w:vAlign w:val="center"/>
          </w:tcPr>
          <w:p w14:paraId="1C22DAB7" w14:textId="77777777" w:rsidR="00FB7500" w:rsidRPr="00416B28" w:rsidRDefault="00FB7500" w:rsidP="00CF612A">
            <w:pPr>
              <w:ind w:left="397"/>
              <w:rPr>
                <w:rFonts w:ascii="Arial" w:hAnsi="Arial" w:cs="Arial"/>
                <w:b/>
                <w:bCs/>
                <w:color w:val="000000"/>
                <w:sz w:val="16"/>
              </w:rPr>
            </w:pPr>
            <w:r w:rsidRPr="00416B28">
              <w:rPr>
                <w:rFonts w:ascii="Arial" w:hAnsi="Arial" w:cs="Arial"/>
                <w:b/>
                <w:bCs/>
                <w:color w:val="000000"/>
                <w:sz w:val="18"/>
                <w:szCs w:val="18"/>
              </w:rPr>
              <w:t>Razón social de la representada:</w:t>
            </w:r>
          </w:p>
        </w:tc>
        <w:tc>
          <w:tcPr>
            <w:tcW w:w="5243" w:type="dxa"/>
            <w:gridSpan w:val="2"/>
            <w:vAlign w:val="center"/>
          </w:tcPr>
          <w:p w14:paraId="002D51D0" w14:textId="77777777" w:rsidR="00FB7500" w:rsidRPr="00416B28" w:rsidRDefault="00FB7500" w:rsidP="00CF612A">
            <w:pPr>
              <w:ind w:left="45"/>
              <w:rPr>
                <w:rFonts w:ascii="Arial" w:hAnsi="Arial" w:cs="Arial"/>
                <w:bCs/>
                <w:color w:val="000000"/>
                <w:sz w:val="16"/>
              </w:rPr>
            </w:pPr>
          </w:p>
        </w:tc>
      </w:tr>
      <w:tr w:rsidR="00FB7500" w:rsidRPr="00416B28" w14:paraId="27540327" w14:textId="77777777" w:rsidTr="00CF612A">
        <w:trPr>
          <w:trHeight w:val="340"/>
        </w:trPr>
        <w:tc>
          <w:tcPr>
            <w:tcW w:w="3261" w:type="dxa"/>
            <w:gridSpan w:val="2"/>
            <w:vAlign w:val="center"/>
          </w:tcPr>
          <w:p w14:paraId="0129F376" w14:textId="77777777" w:rsidR="00FB7500" w:rsidRPr="00416B28" w:rsidRDefault="00FB7500" w:rsidP="00CF612A">
            <w:pPr>
              <w:ind w:left="397"/>
              <w:rPr>
                <w:rFonts w:ascii="Arial" w:hAnsi="Arial" w:cs="Arial"/>
                <w:b/>
                <w:bCs/>
                <w:color w:val="000000"/>
                <w:sz w:val="18"/>
                <w:szCs w:val="18"/>
              </w:rPr>
            </w:pPr>
            <w:r w:rsidRPr="00416B28">
              <w:rPr>
                <w:rFonts w:ascii="Arial" w:hAnsi="Arial" w:cs="Arial"/>
                <w:b/>
                <w:bCs/>
                <w:color w:val="000000"/>
                <w:sz w:val="18"/>
                <w:szCs w:val="18"/>
              </w:rPr>
              <w:t>CIF de la representada:</w:t>
            </w:r>
          </w:p>
        </w:tc>
        <w:tc>
          <w:tcPr>
            <w:tcW w:w="5243" w:type="dxa"/>
            <w:gridSpan w:val="2"/>
            <w:vAlign w:val="center"/>
          </w:tcPr>
          <w:p w14:paraId="416DAB5E" w14:textId="77777777" w:rsidR="00FB7500" w:rsidRPr="00416B28" w:rsidRDefault="00FB7500" w:rsidP="00CF612A">
            <w:pPr>
              <w:ind w:left="45"/>
              <w:rPr>
                <w:rFonts w:ascii="Arial" w:hAnsi="Arial" w:cs="Arial"/>
                <w:bCs/>
                <w:color w:val="000000"/>
                <w:sz w:val="18"/>
                <w:szCs w:val="18"/>
              </w:rPr>
            </w:pPr>
          </w:p>
        </w:tc>
      </w:tr>
    </w:tbl>
    <w:p w14:paraId="5D09B17A" w14:textId="77777777" w:rsidR="00FB7500" w:rsidRPr="00416B28" w:rsidRDefault="00FB7500" w:rsidP="00084AA6">
      <w:pPr>
        <w:widowControl w:val="0"/>
        <w:tabs>
          <w:tab w:val="center" w:pos="4252"/>
          <w:tab w:val="right" w:pos="8504"/>
        </w:tabs>
        <w:rPr>
          <w:rFonts w:ascii="Arial" w:hAnsi="Arial" w:cs="Arial"/>
          <w:sz w:val="16"/>
          <w:szCs w:val="16"/>
        </w:rPr>
      </w:pPr>
    </w:p>
    <w:p w14:paraId="57EA8C01" w14:textId="77777777" w:rsidR="00FB7500" w:rsidRPr="00416B28" w:rsidRDefault="00FB7500" w:rsidP="00233FE9">
      <w:pPr>
        <w:autoSpaceDE w:val="0"/>
        <w:autoSpaceDN w:val="0"/>
        <w:adjustRightInd w:val="0"/>
        <w:spacing w:line="240" w:lineRule="atLeast"/>
        <w:jc w:val="both"/>
        <w:rPr>
          <w:rFonts w:ascii="Arial" w:hAnsi="Arial" w:cs="Arial"/>
          <w:bCs/>
        </w:rPr>
      </w:pPr>
    </w:p>
    <w:p w14:paraId="5C09F7C6" w14:textId="77777777" w:rsidR="00FB7500" w:rsidRPr="00416B28" w:rsidRDefault="00FB7500" w:rsidP="004E42F0">
      <w:pPr>
        <w:autoSpaceDE w:val="0"/>
        <w:autoSpaceDN w:val="0"/>
        <w:adjustRightInd w:val="0"/>
        <w:jc w:val="both"/>
        <w:rPr>
          <w:rFonts w:ascii="Arial" w:hAnsi="Arial" w:cs="Arial"/>
          <w:i/>
          <w:sz w:val="16"/>
          <w:szCs w:val="16"/>
        </w:rPr>
      </w:pPr>
      <w:r w:rsidRPr="00416B28">
        <w:rPr>
          <w:rFonts w:ascii="Arial" w:hAnsi="Arial" w:cs="Arial"/>
        </w:rPr>
        <w:t xml:space="preserve">* </w:t>
      </w:r>
      <w:r w:rsidRPr="00416B28">
        <w:rPr>
          <w:rFonts w:ascii="Arial" w:hAnsi="Arial" w:cs="Arial"/>
          <w:i/>
          <w:sz w:val="16"/>
          <w:szCs w:val="16"/>
        </w:rPr>
        <w:t>En el caso de Unión Temporal de Empresas, adaptar el modelo para añadir los datos relativos a todas las personas que representen a cada una de las empresas que formarán la UTE.</w:t>
      </w:r>
    </w:p>
    <w:p w14:paraId="057358F9" w14:textId="77777777" w:rsidR="00FB7500" w:rsidRPr="00416B28" w:rsidRDefault="00FB7500" w:rsidP="004E42F0">
      <w:pPr>
        <w:autoSpaceDE w:val="0"/>
        <w:autoSpaceDN w:val="0"/>
        <w:adjustRightInd w:val="0"/>
        <w:jc w:val="both"/>
        <w:rPr>
          <w:rFonts w:ascii="Arial" w:hAnsi="Arial" w:cs="Arial"/>
          <w:i/>
          <w:sz w:val="16"/>
          <w:szCs w:val="16"/>
        </w:rPr>
      </w:pPr>
    </w:p>
    <w:p w14:paraId="35290D78" w14:textId="77777777" w:rsidR="00FB7500" w:rsidRPr="00416B28" w:rsidRDefault="00FB7500" w:rsidP="00233FE9">
      <w:pPr>
        <w:autoSpaceDE w:val="0"/>
        <w:autoSpaceDN w:val="0"/>
        <w:adjustRightInd w:val="0"/>
        <w:spacing w:before="240" w:after="240" w:line="240" w:lineRule="atLeast"/>
        <w:jc w:val="center"/>
        <w:rPr>
          <w:rFonts w:ascii="Arial" w:hAnsi="Arial" w:cs="Arial"/>
          <w:b/>
        </w:rPr>
      </w:pPr>
      <w:r w:rsidRPr="00416B28">
        <w:rPr>
          <w:rFonts w:ascii="Arial" w:hAnsi="Arial" w:cs="Arial"/>
          <w:b/>
        </w:rPr>
        <w:t>DECLARA(N)</w:t>
      </w:r>
    </w:p>
    <w:p w14:paraId="02F6733D" w14:textId="77777777" w:rsidR="00FB7500" w:rsidRPr="00416B28" w:rsidRDefault="00FB7500" w:rsidP="00233FE9">
      <w:pPr>
        <w:autoSpaceDE w:val="0"/>
        <w:autoSpaceDN w:val="0"/>
        <w:adjustRightInd w:val="0"/>
        <w:spacing w:after="120" w:line="240" w:lineRule="atLeast"/>
        <w:jc w:val="both"/>
        <w:rPr>
          <w:rFonts w:ascii="Arial" w:hAnsi="Arial" w:cs="Arial"/>
        </w:rPr>
      </w:pPr>
      <w:r w:rsidRPr="00416B28">
        <w:rPr>
          <w:rFonts w:ascii="Arial" w:hAnsi="Arial" w:cs="Arial"/>
        </w:rPr>
        <w:t>Que a efectos de notificaciones y comunicaciones en relación con el procedimiento de adjudicación del contrato (denominación y código expediente):</w:t>
      </w:r>
    </w:p>
    <w:p w14:paraId="43AF98F1" w14:textId="77777777" w:rsidR="00FB7500" w:rsidRPr="00416B28" w:rsidRDefault="00FB7500" w:rsidP="00A6744D">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FB7500" w:rsidRPr="00416B28" w14:paraId="708C192A" w14:textId="77777777" w:rsidTr="003D04DA">
        <w:trPr>
          <w:trHeight w:hRule="exact" w:val="284"/>
        </w:trPr>
        <w:tc>
          <w:tcPr>
            <w:tcW w:w="8504" w:type="dxa"/>
            <w:gridSpan w:val="2"/>
            <w:tcBorders>
              <w:top w:val="nil"/>
              <w:left w:val="nil"/>
              <w:bottom w:val="nil"/>
              <w:right w:val="nil"/>
            </w:tcBorders>
            <w:vAlign w:val="center"/>
          </w:tcPr>
          <w:p w14:paraId="428B2EB8" w14:textId="77777777" w:rsidR="00FB7500" w:rsidRPr="00416B28" w:rsidRDefault="00FB7500" w:rsidP="007D5AC8">
            <w:pPr>
              <w:spacing w:before="60" w:after="20"/>
              <w:rPr>
                <w:rFonts w:ascii="Arial" w:hAnsi="Arial" w:cs="Arial"/>
                <w:b/>
                <w:bCs/>
                <w:color w:val="000000"/>
                <w:position w:val="21"/>
                <w:sz w:val="18"/>
                <w:szCs w:val="18"/>
              </w:rPr>
            </w:pPr>
            <w:r w:rsidRPr="00416B28">
              <w:rPr>
                <w:rFonts w:ascii="Arial" w:hAnsi="Arial" w:cs="Arial"/>
                <w:b/>
                <w:bCs/>
                <w:color w:val="000000"/>
                <w:position w:val="21"/>
                <w:sz w:val="18"/>
                <w:szCs w:val="18"/>
              </w:rPr>
              <w:t>DATOS DEL EXPEDIENTE DE CONTRATACIÓN</w:t>
            </w:r>
          </w:p>
        </w:tc>
      </w:tr>
      <w:tr w:rsidR="00FB7500" w:rsidRPr="00416B28" w14:paraId="1313B41B" w14:textId="77777777" w:rsidTr="00F71560">
        <w:trPr>
          <w:trHeight w:val="387"/>
        </w:trPr>
        <w:tc>
          <w:tcPr>
            <w:tcW w:w="5617" w:type="dxa"/>
            <w:tcBorders>
              <w:top w:val="nil"/>
              <w:left w:val="nil"/>
              <w:bottom w:val="nil"/>
              <w:right w:val="nil"/>
            </w:tcBorders>
            <w:vAlign w:val="center"/>
          </w:tcPr>
          <w:p w14:paraId="49AE55AC" w14:textId="77777777" w:rsidR="00FB7500" w:rsidRPr="00EB286F" w:rsidRDefault="00FB7500" w:rsidP="007D5AC8">
            <w:pPr>
              <w:spacing w:after="80"/>
              <w:rPr>
                <w:rFonts w:ascii="Arial" w:hAnsi="Arial" w:cs="Arial"/>
                <w:b/>
                <w:bCs/>
                <w:color w:val="000000"/>
                <w:sz w:val="18"/>
                <w:szCs w:val="18"/>
              </w:rPr>
            </w:pPr>
            <w:r w:rsidRPr="00EB286F">
              <w:rPr>
                <w:rFonts w:ascii="Arial" w:hAnsi="Arial" w:cs="Arial"/>
                <w:b/>
                <w:bCs/>
                <w:color w:val="000000"/>
                <w:sz w:val="18"/>
                <w:szCs w:val="18"/>
              </w:rPr>
              <w:t>Denominación del contrato</w:t>
            </w:r>
          </w:p>
          <w:p w14:paraId="4019733D" w14:textId="6B02EB90" w:rsidR="00934F26" w:rsidRPr="00416B28" w:rsidRDefault="00F71560" w:rsidP="00406EFE">
            <w:pPr>
              <w:ind w:left="45"/>
              <w:jc w:val="both"/>
              <w:rPr>
                <w:rFonts w:ascii="Arial" w:hAnsi="Arial" w:cs="Arial"/>
                <w:color w:val="000000"/>
                <w:sz w:val="18"/>
                <w:szCs w:val="18"/>
              </w:rPr>
            </w:pPr>
            <w:r w:rsidRPr="00F71560">
              <w:rPr>
                <w:rFonts w:ascii="Arial" w:hAnsi="Arial" w:cs="Arial"/>
                <w:b/>
                <w:sz w:val="18"/>
                <w:szCs w:val="18"/>
              </w:rPr>
              <w:t xml:space="preserve">Servicio de asistencia y coordinación técnica y financiera, así como la interlocución y apoyo, tanto con los miembros del consorcio de otros países participantes, como con los gestores del Programa Interreg EUROPE, en el marco del Proyecto KORALE (02C0668): </w:t>
            </w:r>
            <w:r w:rsidRPr="00F71560">
              <w:rPr>
                <w:rFonts w:ascii="Arial" w:hAnsi="Arial" w:cs="Arial"/>
                <w:b/>
                <w:i/>
                <w:sz w:val="18"/>
                <w:szCs w:val="18"/>
              </w:rPr>
              <w:t>"Towards a community of practice and knowledge on the prevention and tackling of loneliness and situations of loneliness from public policies”.</w:t>
            </w:r>
          </w:p>
        </w:tc>
        <w:tc>
          <w:tcPr>
            <w:tcW w:w="2887" w:type="dxa"/>
            <w:tcBorders>
              <w:top w:val="nil"/>
              <w:left w:val="nil"/>
              <w:bottom w:val="nil"/>
              <w:right w:val="nil"/>
            </w:tcBorders>
          </w:tcPr>
          <w:p w14:paraId="2B66B724" w14:textId="77777777" w:rsidR="00FB7500" w:rsidRPr="00416B28" w:rsidRDefault="00FB7500" w:rsidP="003D04DA">
            <w:pPr>
              <w:spacing w:after="80"/>
              <w:jc w:val="center"/>
              <w:rPr>
                <w:rFonts w:ascii="Arial" w:hAnsi="Arial" w:cs="Arial"/>
                <w:b/>
                <w:bCs/>
                <w:color w:val="000000"/>
                <w:sz w:val="18"/>
                <w:szCs w:val="18"/>
              </w:rPr>
            </w:pPr>
            <w:r w:rsidRPr="00416B28">
              <w:rPr>
                <w:rFonts w:ascii="Arial" w:hAnsi="Arial" w:cs="Arial"/>
                <w:b/>
                <w:bCs/>
                <w:color w:val="000000"/>
                <w:sz w:val="18"/>
                <w:szCs w:val="18"/>
              </w:rPr>
              <w:t>Código de referencia</w:t>
            </w:r>
          </w:p>
          <w:p w14:paraId="1E8C9A99" w14:textId="161AD930" w:rsidR="00FB7500" w:rsidRPr="00416B28" w:rsidRDefault="00480F45" w:rsidP="003D04DA">
            <w:pPr>
              <w:ind w:left="45"/>
              <w:jc w:val="center"/>
              <w:rPr>
                <w:rFonts w:ascii="Arial" w:hAnsi="Arial" w:cs="Arial"/>
                <w:sz w:val="18"/>
                <w:szCs w:val="18"/>
              </w:rPr>
            </w:pPr>
            <w:r w:rsidRPr="00F71560">
              <w:rPr>
                <w:rFonts w:ascii="Arial" w:hAnsi="Arial" w:cs="Arial"/>
                <w:sz w:val="18"/>
                <w:szCs w:val="18"/>
              </w:rPr>
              <w:t>ADINBERRI2024-</w:t>
            </w:r>
            <w:r w:rsidR="00F71560" w:rsidRPr="00F71560">
              <w:rPr>
                <w:rFonts w:ascii="Arial" w:hAnsi="Arial" w:cs="Arial"/>
                <w:sz w:val="18"/>
                <w:szCs w:val="18"/>
              </w:rPr>
              <w:t>01</w:t>
            </w:r>
          </w:p>
        </w:tc>
      </w:tr>
    </w:tbl>
    <w:p w14:paraId="75F11F16" w14:textId="77777777" w:rsidR="00FB7500" w:rsidRPr="00416B28" w:rsidRDefault="00FB7500" w:rsidP="00A6744D">
      <w:pPr>
        <w:rPr>
          <w:rFonts w:ascii="Arial" w:hAnsi="Arial" w:cs="Arial"/>
        </w:rPr>
      </w:pPr>
    </w:p>
    <w:p w14:paraId="3E42806F" w14:textId="77777777" w:rsidR="00FB7500" w:rsidRPr="00416B28" w:rsidRDefault="00FB7500" w:rsidP="00233FE9">
      <w:pPr>
        <w:tabs>
          <w:tab w:val="num" w:pos="2940"/>
        </w:tabs>
        <w:spacing w:before="120" w:line="240" w:lineRule="atLeast"/>
        <w:jc w:val="both"/>
        <w:rPr>
          <w:rFonts w:ascii="Arial" w:hAnsi="Arial" w:cs="Arial"/>
        </w:rPr>
      </w:pPr>
      <w:r w:rsidRPr="00416B28">
        <w:rPr>
          <w:rFonts w:ascii="Arial" w:hAnsi="Arial" w:cs="Arial"/>
        </w:rPr>
        <w:t xml:space="preserve">Los datos a efectos de practicar las notificaciones y comunicaciones vía electrónica son </w:t>
      </w:r>
      <w:r w:rsidRPr="00416B28">
        <w:rPr>
          <w:rStyle w:val="Refdenotaalpie"/>
          <w:rFonts w:ascii="Arial" w:hAnsi="Arial" w:cs="Arial"/>
          <w:b/>
          <w:sz w:val="18"/>
          <w:szCs w:val="18"/>
        </w:rPr>
        <w:footnoteReference w:id="2"/>
      </w:r>
      <w:r w:rsidRPr="00416B28">
        <w:rPr>
          <w:rFonts w:ascii="Arial" w:hAnsi="Arial" w:cs="Arial"/>
        </w:rPr>
        <w:t>:</w:t>
      </w:r>
    </w:p>
    <w:p w14:paraId="1845FC77" w14:textId="77777777" w:rsidR="00FB7500" w:rsidRPr="00416B28" w:rsidRDefault="00FB7500" w:rsidP="00233FE9">
      <w:pPr>
        <w:spacing w:line="240" w:lineRule="atLeast"/>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FB7500" w:rsidRPr="00416B28" w14:paraId="3E62336A" w14:textId="77777777" w:rsidTr="005F1DFD">
        <w:trPr>
          <w:trHeight w:hRule="exact" w:val="284"/>
        </w:trPr>
        <w:tc>
          <w:tcPr>
            <w:tcW w:w="8506" w:type="dxa"/>
            <w:gridSpan w:val="10"/>
            <w:tcBorders>
              <w:top w:val="nil"/>
              <w:left w:val="nil"/>
              <w:right w:val="nil"/>
            </w:tcBorders>
            <w:vAlign w:val="center"/>
          </w:tcPr>
          <w:p w14:paraId="4FF32869" w14:textId="77777777" w:rsidR="00FB7500" w:rsidRPr="00416B28" w:rsidRDefault="00FB7500" w:rsidP="00233FE9">
            <w:pPr>
              <w:spacing w:before="60" w:after="20" w:line="240" w:lineRule="atLeast"/>
              <w:rPr>
                <w:rFonts w:ascii="Arial" w:hAnsi="Arial" w:cs="Arial"/>
              </w:rPr>
            </w:pPr>
            <w:r w:rsidRPr="00416B28">
              <w:rPr>
                <w:rFonts w:ascii="Arial" w:hAnsi="Arial" w:cs="Arial"/>
                <w:b/>
                <w:bCs/>
                <w:position w:val="21"/>
                <w:sz w:val="18"/>
              </w:rPr>
              <w:t>DATOS PARA NOTIFICACIONES Y COMUNICACIONES</w:t>
            </w:r>
          </w:p>
        </w:tc>
      </w:tr>
      <w:tr w:rsidR="00FB7500" w:rsidRPr="00416B28" w14:paraId="5ED7E00F" w14:textId="77777777" w:rsidTr="005F1DFD">
        <w:trPr>
          <w:trHeight w:val="567"/>
        </w:trPr>
        <w:tc>
          <w:tcPr>
            <w:tcW w:w="4876" w:type="dxa"/>
            <w:gridSpan w:val="4"/>
            <w:tcBorders>
              <w:left w:val="nil"/>
              <w:bottom w:val="nil"/>
              <w:right w:val="nil"/>
            </w:tcBorders>
          </w:tcPr>
          <w:p w14:paraId="585B393B" w14:textId="77777777" w:rsidR="00FB7500" w:rsidRPr="00416B28" w:rsidRDefault="00FB7500" w:rsidP="00233FE9">
            <w:pPr>
              <w:spacing w:after="80" w:line="240" w:lineRule="atLeast"/>
              <w:rPr>
                <w:rFonts w:ascii="Arial" w:hAnsi="Arial" w:cs="Arial"/>
                <w:color w:val="000000"/>
                <w:sz w:val="18"/>
              </w:rPr>
            </w:pPr>
            <w:r w:rsidRPr="00416B28">
              <w:rPr>
                <w:rFonts w:ascii="Arial" w:hAnsi="Arial" w:cs="Arial"/>
                <w:b/>
                <w:bCs/>
                <w:color w:val="000000"/>
                <w:sz w:val="18"/>
              </w:rPr>
              <w:t xml:space="preserve">Calle/Plaza/Avenida/... </w:t>
            </w:r>
          </w:p>
          <w:p w14:paraId="3EAF7077" w14:textId="77777777" w:rsidR="00FB7500" w:rsidRPr="00416B28" w:rsidRDefault="00FB7500" w:rsidP="00233FE9">
            <w:pPr>
              <w:spacing w:line="240" w:lineRule="atLeast"/>
              <w:ind w:left="45"/>
              <w:rPr>
                <w:rFonts w:ascii="Arial" w:hAnsi="Arial" w:cs="Arial"/>
                <w:color w:val="000000"/>
              </w:rPr>
            </w:pPr>
          </w:p>
        </w:tc>
        <w:tc>
          <w:tcPr>
            <w:tcW w:w="741" w:type="dxa"/>
            <w:tcBorders>
              <w:left w:val="nil"/>
              <w:bottom w:val="nil"/>
              <w:right w:val="nil"/>
            </w:tcBorders>
          </w:tcPr>
          <w:p w14:paraId="6B7A4B83" w14:textId="77777777" w:rsidR="00FB7500" w:rsidRPr="00416B28" w:rsidRDefault="00FB7500" w:rsidP="00233FE9">
            <w:pPr>
              <w:spacing w:after="80" w:line="240" w:lineRule="atLeast"/>
              <w:rPr>
                <w:rFonts w:ascii="Arial" w:hAnsi="Arial" w:cs="Arial"/>
                <w:b/>
                <w:bCs/>
                <w:color w:val="000000"/>
                <w:sz w:val="18"/>
              </w:rPr>
            </w:pPr>
            <w:r w:rsidRPr="00416B28">
              <w:rPr>
                <w:rFonts w:ascii="Arial" w:hAnsi="Arial" w:cs="Arial"/>
                <w:b/>
                <w:bCs/>
                <w:color w:val="000000"/>
                <w:sz w:val="18"/>
              </w:rPr>
              <w:t>N.º</w:t>
            </w:r>
          </w:p>
          <w:p w14:paraId="4DAFC8F7" w14:textId="77777777" w:rsidR="00FB7500" w:rsidRPr="00416B28" w:rsidRDefault="00FB7500" w:rsidP="00233FE9">
            <w:pPr>
              <w:spacing w:line="240" w:lineRule="atLeast"/>
              <w:ind w:left="45"/>
              <w:rPr>
                <w:rFonts w:ascii="Arial" w:hAnsi="Arial" w:cs="Arial"/>
                <w:bCs/>
                <w:color w:val="000000"/>
                <w:sz w:val="18"/>
              </w:rPr>
            </w:pPr>
          </w:p>
        </w:tc>
        <w:tc>
          <w:tcPr>
            <w:tcW w:w="1482" w:type="dxa"/>
            <w:gridSpan w:val="3"/>
            <w:tcBorders>
              <w:left w:val="nil"/>
              <w:bottom w:val="nil"/>
              <w:right w:val="nil"/>
            </w:tcBorders>
          </w:tcPr>
          <w:p w14:paraId="6BBD869E" w14:textId="77777777" w:rsidR="00FB7500" w:rsidRPr="00416B28" w:rsidRDefault="00FB7500" w:rsidP="00233FE9">
            <w:pPr>
              <w:spacing w:after="80" w:line="240" w:lineRule="atLeast"/>
              <w:rPr>
                <w:rFonts w:ascii="Arial" w:hAnsi="Arial" w:cs="Arial"/>
                <w:b/>
                <w:bCs/>
                <w:color w:val="000000"/>
                <w:sz w:val="18"/>
              </w:rPr>
            </w:pPr>
            <w:r w:rsidRPr="00416B28">
              <w:rPr>
                <w:rFonts w:ascii="Arial" w:hAnsi="Arial" w:cs="Arial"/>
                <w:b/>
                <w:bCs/>
                <w:color w:val="000000"/>
                <w:sz w:val="18"/>
              </w:rPr>
              <w:t>Piso</w:t>
            </w:r>
          </w:p>
          <w:p w14:paraId="60E241E6" w14:textId="77777777" w:rsidR="00FB7500" w:rsidRPr="00416B28" w:rsidRDefault="00FB7500" w:rsidP="00233FE9">
            <w:pPr>
              <w:spacing w:line="240" w:lineRule="atLeast"/>
              <w:ind w:left="74"/>
              <w:rPr>
                <w:rFonts w:ascii="Arial" w:hAnsi="Arial" w:cs="Arial"/>
                <w:bCs/>
                <w:color w:val="000000"/>
                <w:sz w:val="18"/>
              </w:rPr>
            </w:pPr>
          </w:p>
        </w:tc>
        <w:tc>
          <w:tcPr>
            <w:tcW w:w="1407" w:type="dxa"/>
            <w:gridSpan w:val="2"/>
            <w:tcBorders>
              <w:left w:val="nil"/>
              <w:bottom w:val="nil"/>
              <w:right w:val="nil"/>
            </w:tcBorders>
          </w:tcPr>
          <w:p w14:paraId="630700F9" w14:textId="77777777" w:rsidR="00FB7500" w:rsidRPr="00416B28" w:rsidRDefault="00FB7500" w:rsidP="00233FE9">
            <w:pPr>
              <w:spacing w:after="80" w:line="240" w:lineRule="atLeast"/>
              <w:rPr>
                <w:rFonts w:ascii="Arial" w:hAnsi="Arial" w:cs="Arial"/>
                <w:color w:val="000000"/>
                <w:sz w:val="18"/>
              </w:rPr>
            </w:pPr>
            <w:r w:rsidRPr="00416B28">
              <w:rPr>
                <w:rFonts w:ascii="Arial" w:hAnsi="Arial" w:cs="Arial"/>
                <w:b/>
                <w:bCs/>
                <w:color w:val="000000"/>
                <w:sz w:val="18"/>
              </w:rPr>
              <w:t>Mano</w:t>
            </w:r>
          </w:p>
          <w:p w14:paraId="1EBD4A4B" w14:textId="77777777" w:rsidR="00FB7500" w:rsidRPr="00416B28" w:rsidRDefault="00FB7500" w:rsidP="00233FE9">
            <w:pPr>
              <w:spacing w:line="240" w:lineRule="atLeast"/>
              <w:ind w:left="45"/>
              <w:rPr>
                <w:rFonts w:ascii="Arial" w:hAnsi="Arial" w:cs="Arial"/>
                <w:color w:val="000000"/>
                <w:sz w:val="18"/>
              </w:rPr>
            </w:pPr>
          </w:p>
        </w:tc>
      </w:tr>
      <w:tr w:rsidR="00FB7500" w:rsidRPr="00416B28" w14:paraId="585833C9" w14:textId="77777777" w:rsidTr="005F1DFD">
        <w:trPr>
          <w:trHeight w:val="454"/>
        </w:trPr>
        <w:tc>
          <w:tcPr>
            <w:tcW w:w="4253" w:type="dxa"/>
            <w:gridSpan w:val="2"/>
            <w:tcBorders>
              <w:top w:val="nil"/>
              <w:left w:val="nil"/>
              <w:bottom w:val="nil"/>
              <w:right w:val="nil"/>
            </w:tcBorders>
          </w:tcPr>
          <w:p w14:paraId="1ABB7DDD" w14:textId="77777777" w:rsidR="00FB7500" w:rsidRPr="00416B28" w:rsidRDefault="00FB7500" w:rsidP="00233FE9">
            <w:pPr>
              <w:spacing w:after="80" w:line="240" w:lineRule="atLeast"/>
              <w:rPr>
                <w:rFonts w:ascii="Arial" w:hAnsi="Arial" w:cs="Arial"/>
                <w:color w:val="000000"/>
                <w:sz w:val="18"/>
              </w:rPr>
            </w:pPr>
            <w:r w:rsidRPr="00416B28">
              <w:rPr>
                <w:rFonts w:ascii="Arial" w:hAnsi="Arial" w:cs="Arial"/>
                <w:b/>
                <w:bCs/>
                <w:color w:val="000000"/>
                <w:sz w:val="18"/>
              </w:rPr>
              <w:t>Municipio</w:t>
            </w:r>
          </w:p>
          <w:p w14:paraId="25D835AB" w14:textId="77777777" w:rsidR="00FB7500" w:rsidRPr="00416B28" w:rsidRDefault="00FB7500" w:rsidP="00233FE9">
            <w:pPr>
              <w:spacing w:line="240" w:lineRule="atLeast"/>
              <w:ind w:left="57"/>
              <w:rPr>
                <w:rFonts w:ascii="Arial" w:hAnsi="Arial" w:cs="Arial"/>
                <w:color w:val="000000"/>
                <w:sz w:val="18"/>
              </w:rPr>
            </w:pPr>
          </w:p>
        </w:tc>
        <w:tc>
          <w:tcPr>
            <w:tcW w:w="1364" w:type="dxa"/>
            <w:gridSpan w:val="3"/>
            <w:tcBorders>
              <w:top w:val="nil"/>
              <w:left w:val="nil"/>
              <w:bottom w:val="nil"/>
              <w:right w:val="nil"/>
            </w:tcBorders>
          </w:tcPr>
          <w:p w14:paraId="728FA54E" w14:textId="77777777" w:rsidR="00FB7500" w:rsidRPr="00416B28" w:rsidRDefault="00FB7500" w:rsidP="00233FE9">
            <w:pPr>
              <w:spacing w:after="80" w:line="240" w:lineRule="atLeast"/>
              <w:rPr>
                <w:rFonts w:ascii="Arial" w:hAnsi="Arial" w:cs="Arial"/>
                <w:color w:val="000000"/>
                <w:sz w:val="18"/>
              </w:rPr>
            </w:pPr>
            <w:r w:rsidRPr="00416B28">
              <w:rPr>
                <w:rFonts w:ascii="Arial" w:hAnsi="Arial" w:cs="Arial"/>
                <w:b/>
                <w:bCs/>
                <w:color w:val="000000"/>
                <w:sz w:val="18"/>
              </w:rPr>
              <w:t>C.P.</w:t>
            </w:r>
          </w:p>
          <w:p w14:paraId="0BC5866B" w14:textId="77777777" w:rsidR="00FB7500" w:rsidRPr="00416B28" w:rsidRDefault="00FB7500" w:rsidP="00233FE9">
            <w:pPr>
              <w:spacing w:line="240" w:lineRule="atLeast"/>
              <w:ind w:left="45"/>
              <w:rPr>
                <w:rFonts w:ascii="Arial" w:hAnsi="Arial" w:cs="Arial"/>
                <w:color w:val="000000"/>
                <w:sz w:val="18"/>
              </w:rPr>
            </w:pPr>
          </w:p>
        </w:tc>
        <w:tc>
          <w:tcPr>
            <w:tcW w:w="2889" w:type="dxa"/>
            <w:gridSpan w:val="5"/>
            <w:tcBorders>
              <w:top w:val="nil"/>
              <w:left w:val="nil"/>
              <w:bottom w:val="nil"/>
              <w:right w:val="nil"/>
            </w:tcBorders>
          </w:tcPr>
          <w:p w14:paraId="33C26BB2" w14:textId="77777777" w:rsidR="00FB7500" w:rsidRPr="00416B28" w:rsidRDefault="00FB7500" w:rsidP="00233FE9">
            <w:pPr>
              <w:spacing w:after="80" w:line="240" w:lineRule="atLeast"/>
              <w:rPr>
                <w:rFonts w:ascii="Arial" w:hAnsi="Arial" w:cs="Arial"/>
                <w:color w:val="000000"/>
                <w:sz w:val="18"/>
              </w:rPr>
            </w:pPr>
            <w:r w:rsidRPr="00416B28">
              <w:rPr>
                <w:rFonts w:ascii="Arial" w:hAnsi="Arial" w:cs="Arial"/>
                <w:b/>
                <w:bCs/>
                <w:color w:val="000000"/>
                <w:sz w:val="18"/>
              </w:rPr>
              <w:t>Provincia</w:t>
            </w:r>
          </w:p>
          <w:p w14:paraId="44AA67AD" w14:textId="77777777" w:rsidR="00FB7500" w:rsidRPr="00416B28" w:rsidRDefault="00FB7500" w:rsidP="00233FE9">
            <w:pPr>
              <w:spacing w:line="240" w:lineRule="atLeast"/>
              <w:ind w:left="45"/>
              <w:rPr>
                <w:rFonts w:ascii="Arial" w:hAnsi="Arial" w:cs="Arial"/>
                <w:color w:val="000000"/>
                <w:sz w:val="18"/>
              </w:rPr>
            </w:pPr>
          </w:p>
        </w:tc>
      </w:tr>
      <w:tr w:rsidR="00FB7500" w:rsidRPr="00416B28" w14:paraId="4C4E8652" w14:textId="77777777" w:rsidTr="005F1DFD">
        <w:trPr>
          <w:trHeight w:val="454"/>
        </w:trPr>
        <w:tc>
          <w:tcPr>
            <w:tcW w:w="4253" w:type="dxa"/>
            <w:gridSpan w:val="2"/>
            <w:tcBorders>
              <w:top w:val="nil"/>
              <w:left w:val="nil"/>
              <w:bottom w:val="nil"/>
              <w:right w:val="nil"/>
            </w:tcBorders>
          </w:tcPr>
          <w:p w14:paraId="4AC77AFD" w14:textId="77777777" w:rsidR="00FB7500" w:rsidRPr="00416B28" w:rsidRDefault="00FB7500" w:rsidP="00233FE9">
            <w:pPr>
              <w:spacing w:after="80" w:line="240" w:lineRule="atLeast"/>
              <w:rPr>
                <w:rFonts w:ascii="Arial" w:hAnsi="Arial" w:cs="Arial"/>
                <w:color w:val="000000"/>
                <w:sz w:val="18"/>
              </w:rPr>
            </w:pPr>
            <w:r w:rsidRPr="00416B28">
              <w:rPr>
                <w:rFonts w:ascii="Arial" w:hAnsi="Arial" w:cs="Arial"/>
                <w:b/>
                <w:bCs/>
                <w:color w:val="000000"/>
                <w:sz w:val="18"/>
              </w:rPr>
              <w:t>Teléfono</w:t>
            </w:r>
          </w:p>
          <w:p w14:paraId="61C61500" w14:textId="77777777" w:rsidR="00FB7500" w:rsidRPr="00416B28" w:rsidRDefault="00FB7500" w:rsidP="00233FE9">
            <w:pPr>
              <w:spacing w:after="80" w:line="240" w:lineRule="atLeast"/>
              <w:rPr>
                <w:rFonts w:ascii="Arial" w:hAnsi="Arial" w:cs="Arial"/>
                <w:color w:val="000000"/>
                <w:sz w:val="18"/>
              </w:rPr>
            </w:pPr>
          </w:p>
        </w:tc>
        <w:tc>
          <w:tcPr>
            <w:tcW w:w="4253" w:type="dxa"/>
            <w:gridSpan w:val="8"/>
            <w:tcBorders>
              <w:top w:val="nil"/>
              <w:left w:val="nil"/>
              <w:bottom w:val="nil"/>
              <w:right w:val="nil"/>
            </w:tcBorders>
          </w:tcPr>
          <w:p w14:paraId="072079B8" w14:textId="77777777" w:rsidR="00FB7500" w:rsidRPr="00416B28" w:rsidRDefault="00FB7500" w:rsidP="00233FE9">
            <w:pPr>
              <w:spacing w:after="80" w:line="240" w:lineRule="atLeast"/>
              <w:rPr>
                <w:rFonts w:ascii="Arial" w:hAnsi="Arial" w:cs="Arial"/>
                <w:b/>
                <w:bCs/>
                <w:color w:val="000000"/>
                <w:sz w:val="18"/>
              </w:rPr>
            </w:pPr>
            <w:r w:rsidRPr="00416B28">
              <w:rPr>
                <w:rFonts w:ascii="Arial" w:hAnsi="Arial" w:cs="Arial"/>
                <w:b/>
                <w:bCs/>
                <w:color w:val="000000"/>
                <w:sz w:val="18"/>
              </w:rPr>
              <w:t>Móvil</w:t>
            </w:r>
          </w:p>
          <w:p w14:paraId="03EA3DB9" w14:textId="77777777" w:rsidR="00FB7500" w:rsidRPr="00416B28" w:rsidRDefault="00FB7500" w:rsidP="00233FE9">
            <w:pPr>
              <w:spacing w:line="240" w:lineRule="atLeast"/>
              <w:ind w:left="57"/>
              <w:rPr>
                <w:rFonts w:ascii="Arial" w:hAnsi="Arial" w:cs="Arial"/>
                <w:bCs/>
                <w:color w:val="000000"/>
                <w:sz w:val="18"/>
              </w:rPr>
            </w:pPr>
          </w:p>
        </w:tc>
      </w:tr>
      <w:tr w:rsidR="00FB7500" w:rsidRPr="00416B28" w14:paraId="27C7A674" w14:textId="77777777" w:rsidTr="005F1DFD">
        <w:trPr>
          <w:trHeight w:hRule="exact" w:val="340"/>
        </w:trPr>
        <w:tc>
          <w:tcPr>
            <w:tcW w:w="3686" w:type="dxa"/>
            <w:tcBorders>
              <w:top w:val="nil"/>
              <w:left w:val="nil"/>
              <w:bottom w:val="nil"/>
              <w:right w:val="nil"/>
            </w:tcBorders>
            <w:vAlign w:val="center"/>
          </w:tcPr>
          <w:p w14:paraId="7B83E6C1" w14:textId="77777777" w:rsidR="00FB7500" w:rsidRPr="00416B28" w:rsidRDefault="00FB7500" w:rsidP="00233FE9">
            <w:pPr>
              <w:spacing w:line="240" w:lineRule="atLeast"/>
              <w:rPr>
                <w:rFonts w:ascii="Arial" w:hAnsi="Arial" w:cs="Arial"/>
                <w:b/>
                <w:bCs/>
                <w:color w:val="000000"/>
                <w:sz w:val="18"/>
              </w:rPr>
            </w:pPr>
            <w:r w:rsidRPr="00416B28">
              <w:rPr>
                <w:rFonts w:ascii="Arial" w:hAnsi="Arial" w:cs="Arial"/>
                <w:b/>
                <w:bCs/>
                <w:color w:val="000000"/>
                <w:sz w:val="18"/>
              </w:rPr>
              <w:t>Dirección de correo electrónico de aviso:</w:t>
            </w:r>
          </w:p>
        </w:tc>
        <w:tc>
          <w:tcPr>
            <w:tcW w:w="4820" w:type="dxa"/>
            <w:gridSpan w:val="9"/>
            <w:tcBorders>
              <w:top w:val="nil"/>
              <w:left w:val="nil"/>
              <w:bottom w:val="nil"/>
              <w:right w:val="nil"/>
            </w:tcBorders>
            <w:vAlign w:val="center"/>
          </w:tcPr>
          <w:p w14:paraId="0E387AB2" w14:textId="77777777" w:rsidR="00FB7500" w:rsidRPr="00416B28" w:rsidRDefault="00FB7500" w:rsidP="00233FE9">
            <w:pPr>
              <w:spacing w:line="240" w:lineRule="atLeast"/>
              <w:ind w:left="45"/>
              <w:rPr>
                <w:rFonts w:ascii="Arial" w:hAnsi="Arial" w:cs="Arial"/>
                <w:bCs/>
                <w:color w:val="000000"/>
                <w:sz w:val="18"/>
              </w:rPr>
            </w:pPr>
          </w:p>
        </w:tc>
      </w:tr>
      <w:tr w:rsidR="00FB7500" w:rsidRPr="00416B28" w14:paraId="216AF6AD" w14:textId="77777777" w:rsidTr="005F1DFD">
        <w:trPr>
          <w:trHeight w:hRule="exact" w:val="340"/>
        </w:trPr>
        <w:tc>
          <w:tcPr>
            <w:tcW w:w="3686" w:type="dxa"/>
            <w:tcBorders>
              <w:top w:val="nil"/>
              <w:left w:val="nil"/>
              <w:bottom w:val="nil"/>
              <w:right w:val="nil"/>
            </w:tcBorders>
            <w:vAlign w:val="center"/>
          </w:tcPr>
          <w:p w14:paraId="314974ED" w14:textId="77777777" w:rsidR="00FB7500" w:rsidRPr="00416B28" w:rsidRDefault="00FB7500" w:rsidP="00233FE9">
            <w:pPr>
              <w:spacing w:line="240" w:lineRule="atLeast"/>
              <w:rPr>
                <w:rFonts w:ascii="Arial" w:hAnsi="Arial" w:cs="Arial"/>
                <w:b/>
                <w:bCs/>
                <w:color w:val="000000"/>
                <w:sz w:val="18"/>
              </w:rPr>
            </w:pPr>
            <w:r w:rsidRPr="00416B28">
              <w:rPr>
                <w:rFonts w:ascii="Arial" w:hAnsi="Arial" w:cs="Arial"/>
                <w:b/>
                <w:bCs/>
                <w:color w:val="000000"/>
                <w:sz w:val="18"/>
              </w:rPr>
              <w:t>Persona que va a ser la destinataria:</w:t>
            </w:r>
          </w:p>
        </w:tc>
        <w:tc>
          <w:tcPr>
            <w:tcW w:w="4820" w:type="dxa"/>
            <w:gridSpan w:val="9"/>
            <w:tcBorders>
              <w:top w:val="nil"/>
              <w:left w:val="nil"/>
              <w:bottom w:val="nil"/>
              <w:right w:val="nil"/>
            </w:tcBorders>
            <w:vAlign w:val="center"/>
          </w:tcPr>
          <w:p w14:paraId="6A177832" w14:textId="77777777" w:rsidR="00FB7500" w:rsidRPr="00416B28" w:rsidRDefault="00FB7500" w:rsidP="00233FE9">
            <w:pPr>
              <w:spacing w:line="240" w:lineRule="atLeast"/>
              <w:ind w:left="45"/>
              <w:rPr>
                <w:rFonts w:ascii="Arial" w:hAnsi="Arial" w:cs="Arial"/>
                <w:bCs/>
                <w:color w:val="000000"/>
                <w:sz w:val="18"/>
              </w:rPr>
            </w:pPr>
          </w:p>
        </w:tc>
      </w:tr>
      <w:tr w:rsidR="00FB7500" w:rsidRPr="00416B28" w14:paraId="07477FFC" w14:textId="77777777" w:rsidTr="005F1DFD">
        <w:trPr>
          <w:trHeight w:hRule="exact" w:val="340"/>
        </w:trPr>
        <w:tc>
          <w:tcPr>
            <w:tcW w:w="4820" w:type="dxa"/>
            <w:gridSpan w:val="3"/>
            <w:tcBorders>
              <w:top w:val="nil"/>
              <w:left w:val="nil"/>
              <w:bottom w:val="nil"/>
              <w:right w:val="nil"/>
            </w:tcBorders>
            <w:vAlign w:val="center"/>
          </w:tcPr>
          <w:p w14:paraId="1F85FC87" w14:textId="77777777" w:rsidR="00FB7500" w:rsidRPr="00416B28" w:rsidRDefault="00FB7500" w:rsidP="00233FE9">
            <w:pPr>
              <w:spacing w:line="240" w:lineRule="atLeast"/>
              <w:rPr>
                <w:rFonts w:ascii="Arial" w:hAnsi="Arial" w:cs="Arial"/>
                <w:b/>
                <w:bCs/>
                <w:color w:val="000000"/>
                <w:sz w:val="18"/>
              </w:rPr>
            </w:pPr>
            <w:r w:rsidRPr="00416B28">
              <w:rPr>
                <w:rFonts w:ascii="Arial" w:hAnsi="Arial" w:cs="Arial"/>
                <w:b/>
                <w:bCs/>
                <w:color w:val="000000"/>
                <w:sz w:val="18"/>
              </w:rPr>
              <w:t>Idioma elegido para recibir notificación/comunicación:</w:t>
            </w:r>
          </w:p>
        </w:tc>
        <w:tc>
          <w:tcPr>
            <w:tcW w:w="1276" w:type="dxa"/>
            <w:gridSpan w:val="3"/>
            <w:tcBorders>
              <w:top w:val="nil"/>
              <w:left w:val="nil"/>
              <w:bottom w:val="nil"/>
            </w:tcBorders>
            <w:vAlign w:val="center"/>
          </w:tcPr>
          <w:p w14:paraId="72358AED" w14:textId="77777777" w:rsidR="00FB7500" w:rsidRPr="00416B28" w:rsidRDefault="00FB7500" w:rsidP="00233FE9">
            <w:pPr>
              <w:spacing w:line="240" w:lineRule="atLeast"/>
              <w:ind w:left="45"/>
              <w:jc w:val="right"/>
              <w:rPr>
                <w:rFonts w:ascii="Arial" w:hAnsi="Arial" w:cs="Arial"/>
                <w:bCs/>
                <w:color w:val="000000"/>
                <w:sz w:val="18"/>
              </w:rPr>
            </w:pPr>
            <w:r w:rsidRPr="00416B28">
              <w:rPr>
                <w:rFonts w:ascii="Arial" w:hAnsi="Arial" w:cs="Arial"/>
                <w:bCs/>
                <w:color w:val="000000"/>
                <w:sz w:val="18"/>
              </w:rPr>
              <w:t>Euskera</w:t>
            </w:r>
          </w:p>
        </w:tc>
        <w:tc>
          <w:tcPr>
            <w:tcW w:w="283" w:type="dxa"/>
            <w:vAlign w:val="center"/>
          </w:tcPr>
          <w:p w14:paraId="0B1F95AB" w14:textId="77777777" w:rsidR="00FB7500" w:rsidRPr="00416B28" w:rsidRDefault="00FB7500" w:rsidP="00233FE9">
            <w:pPr>
              <w:spacing w:line="240" w:lineRule="atLeast"/>
              <w:ind w:left="45"/>
              <w:rPr>
                <w:rFonts w:ascii="Arial" w:hAnsi="Arial" w:cs="Arial"/>
                <w:bCs/>
                <w:color w:val="000000"/>
                <w:sz w:val="18"/>
              </w:rPr>
            </w:pPr>
          </w:p>
        </w:tc>
        <w:tc>
          <w:tcPr>
            <w:tcW w:w="1843" w:type="dxa"/>
            <w:gridSpan w:val="2"/>
            <w:tcBorders>
              <w:top w:val="nil"/>
              <w:bottom w:val="nil"/>
            </w:tcBorders>
            <w:vAlign w:val="center"/>
          </w:tcPr>
          <w:p w14:paraId="55BD866E" w14:textId="77777777" w:rsidR="00FB7500" w:rsidRPr="00416B28" w:rsidRDefault="00FB7500" w:rsidP="00233FE9">
            <w:pPr>
              <w:spacing w:line="240" w:lineRule="atLeast"/>
              <w:ind w:left="45"/>
              <w:jc w:val="right"/>
              <w:rPr>
                <w:rFonts w:ascii="Arial" w:hAnsi="Arial" w:cs="Arial"/>
                <w:bCs/>
                <w:color w:val="000000"/>
                <w:sz w:val="18"/>
              </w:rPr>
            </w:pPr>
            <w:r w:rsidRPr="00416B28">
              <w:rPr>
                <w:rFonts w:ascii="Arial" w:hAnsi="Arial" w:cs="Arial"/>
                <w:bCs/>
                <w:color w:val="000000"/>
                <w:sz w:val="18"/>
              </w:rPr>
              <w:t>Castellano</w:t>
            </w:r>
          </w:p>
        </w:tc>
        <w:tc>
          <w:tcPr>
            <w:tcW w:w="284" w:type="dxa"/>
            <w:vAlign w:val="center"/>
          </w:tcPr>
          <w:p w14:paraId="62DB0479" w14:textId="77777777" w:rsidR="00FB7500" w:rsidRPr="00416B28" w:rsidRDefault="00FB7500" w:rsidP="00233FE9">
            <w:pPr>
              <w:spacing w:line="240" w:lineRule="atLeast"/>
              <w:ind w:left="45"/>
              <w:rPr>
                <w:rFonts w:ascii="Arial" w:hAnsi="Arial" w:cs="Arial"/>
                <w:bCs/>
                <w:color w:val="000000"/>
                <w:sz w:val="18"/>
              </w:rPr>
            </w:pPr>
          </w:p>
        </w:tc>
      </w:tr>
    </w:tbl>
    <w:p w14:paraId="3B12486E" w14:textId="77777777" w:rsidR="00FB7500" w:rsidRPr="00416B28" w:rsidRDefault="00FB7500" w:rsidP="003B45C5">
      <w:pPr>
        <w:pStyle w:val="Ttulo1"/>
        <w:spacing w:before="0" w:line="240" w:lineRule="atLeast"/>
        <w:jc w:val="center"/>
        <w:rPr>
          <w:sz w:val="22"/>
          <w:szCs w:val="22"/>
        </w:rPr>
      </w:pPr>
      <w:r w:rsidRPr="00416B28">
        <w:br w:type="page"/>
      </w:r>
      <w:bookmarkStart w:id="320" w:name="Anx_2"/>
      <w:bookmarkStart w:id="321" w:name="_Toc25149213"/>
      <w:r w:rsidRPr="00416B28">
        <w:rPr>
          <w:sz w:val="22"/>
          <w:szCs w:val="22"/>
        </w:rPr>
        <w:t xml:space="preserve">ANEXO II.- </w:t>
      </w:r>
      <w:bookmarkEnd w:id="320"/>
      <w:r w:rsidRPr="00416B28">
        <w:rPr>
          <w:sz w:val="22"/>
          <w:szCs w:val="22"/>
        </w:rPr>
        <w:t>INSTRUCCIONES PARA LA CUMPLIMENTACIÓN DEL DOCUMENTO EUROPEO ÚNICO DE CONTRATACIÓN DEUC</w:t>
      </w:r>
      <w:bookmarkEnd w:id="321"/>
    </w:p>
    <w:p w14:paraId="47717662" w14:textId="77777777" w:rsidR="00FB7500" w:rsidRPr="00416B28" w:rsidRDefault="00FB7500" w:rsidP="00233FE9">
      <w:pPr>
        <w:autoSpaceDE w:val="0"/>
        <w:autoSpaceDN w:val="0"/>
        <w:adjustRightInd w:val="0"/>
        <w:spacing w:before="120" w:line="240" w:lineRule="atLeast"/>
        <w:jc w:val="both"/>
        <w:rPr>
          <w:rFonts w:ascii="Arial" w:hAnsi="Arial" w:cs="Arial"/>
          <w:b/>
          <w:bCs/>
          <w:lang w:eastAsia="en-US"/>
        </w:rPr>
      </w:pPr>
      <w:r w:rsidRPr="00416B28">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14:paraId="66D75FF2" w14:textId="77777777" w:rsidR="00FB7500" w:rsidRPr="00416B28" w:rsidRDefault="00FB7500" w:rsidP="00233FE9">
      <w:pPr>
        <w:autoSpaceDE w:val="0"/>
        <w:autoSpaceDN w:val="0"/>
        <w:adjustRightInd w:val="0"/>
        <w:spacing w:before="120" w:line="240" w:lineRule="atLeast"/>
        <w:jc w:val="both"/>
        <w:rPr>
          <w:rFonts w:ascii="Arial" w:hAnsi="Arial" w:cs="Arial"/>
          <w:lang w:eastAsia="en-US"/>
        </w:rPr>
      </w:pPr>
      <w:r w:rsidRPr="00416B28">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416B28">
        <w:rPr>
          <w:rFonts w:ascii="Arial" w:hAnsi="Arial" w:cs="Arial"/>
          <w:bCs/>
          <w:lang w:eastAsia="en-US"/>
        </w:rPr>
        <w:t>Reglamento de Ejecución de la Comisión (UE) 2016/7 de 5 de enero de 2016</w:t>
      </w:r>
      <w:r w:rsidRPr="00416B28">
        <w:rPr>
          <w:rFonts w:ascii="Arial" w:hAnsi="Arial" w:cs="Arial"/>
          <w:b/>
          <w:bCs/>
          <w:lang w:eastAsia="en-US"/>
        </w:rPr>
        <w:t xml:space="preserve"> </w:t>
      </w:r>
      <w:r w:rsidRPr="00416B28">
        <w:rPr>
          <w:rFonts w:ascii="Arial" w:hAnsi="Arial" w:cs="Arial"/>
          <w:lang w:eastAsia="en-US"/>
        </w:rPr>
        <w:t>que establece el formulario normalizado del mismo y las instrucciones para su cumplimentación.</w:t>
      </w:r>
    </w:p>
    <w:p w14:paraId="6F88B8A7" w14:textId="60666CDE" w:rsidR="00FB7500" w:rsidRPr="00416B28" w:rsidRDefault="00FB7500" w:rsidP="00233FE9">
      <w:pPr>
        <w:autoSpaceDE w:val="0"/>
        <w:autoSpaceDN w:val="0"/>
        <w:adjustRightInd w:val="0"/>
        <w:spacing w:before="120" w:line="240" w:lineRule="atLeast"/>
        <w:jc w:val="both"/>
        <w:rPr>
          <w:rFonts w:ascii="Arial" w:hAnsi="Arial" w:cs="Arial"/>
          <w:lang w:eastAsia="en-US"/>
        </w:rPr>
      </w:pPr>
      <w:r w:rsidRPr="00416B28">
        <w:rPr>
          <w:rFonts w:ascii="Arial" w:hAnsi="Arial" w:cs="Arial"/>
          <w:lang w:eastAsia="en-US"/>
        </w:rPr>
        <w:t>El órgano de contratación podrá hacer uso de sus facultades de comprobación de las declaraciones responsables previamente presentadas en el Archivo electrónico n</w:t>
      </w:r>
      <w:r w:rsidR="00450E71" w:rsidRPr="00416B28">
        <w:rPr>
          <w:rFonts w:ascii="Arial" w:hAnsi="Arial" w:cs="Arial"/>
          <w:lang w:eastAsia="en-US"/>
        </w:rPr>
        <w:t xml:space="preserve">. </w:t>
      </w:r>
      <w:r w:rsidRPr="00416B28">
        <w:rPr>
          <w:rFonts w:ascii="Arial" w:hAnsi="Arial" w:cs="Arial"/>
          <w:lang w:eastAsia="en-US"/>
        </w:rPr>
        <w:t>º UNO requiriendo al efecto la presentación de los correspondientes justificantes documentales, en los términos del artículo 69 de Ley 39/2015.</w:t>
      </w:r>
    </w:p>
    <w:p w14:paraId="6B20D487" w14:textId="77777777" w:rsidR="00FB7500" w:rsidRPr="00416B28" w:rsidRDefault="00FB7500" w:rsidP="00233FE9">
      <w:pPr>
        <w:autoSpaceDE w:val="0"/>
        <w:autoSpaceDN w:val="0"/>
        <w:adjustRightInd w:val="0"/>
        <w:spacing w:before="120" w:line="240" w:lineRule="atLeast"/>
        <w:jc w:val="both"/>
        <w:rPr>
          <w:rFonts w:ascii="Arial" w:hAnsi="Arial" w:cs="Arial"/>
          <w:lang w:eastAsia="en-US"/>
        </w:rPr>
      </w:pPr>
      <w:r w:rsidRPr="00416B28">
        <w:rPr>
          <w:rFonts w:ascii="Arial" w:hAnsi="Arial"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416B28">
          <w:rPr>
            <w:rStyle w:val="Hipervnculo"/>
            <w:rFonts w:ascii="Arial" w:hAnsi="Arial" w:cs="Arial"/>
            <w:b/>
            <w:lang w:eastAsia="en-US"/>
          </w:rPr>
          <w:t>cláusula 33.2</w:t>
        </w:r>
      </w:hyperlink>
      <w:r w:rsidRPr="00416B28">
        <w:rPr>
          <w:rFonts w:ascii="Arial" w:hAnsi="Arial" w:cs="Arial"/>
          <w:lang w:eastAsia="en-US"/>
        </w:rPr>
        <w:t>.</w:t>
      </w:r>
    </w:p>
    <w:p w14:paraId="6586349A" w14:textId="77777777" w:rsidR="00FB7500" w:rsidRPr="00416B28" w:rsidRDefault="00FB7500" w:rsidP="00233FE9">
      <w:pPr>
        <w:autoSpaceDE w:val="0"/>
        <w:autoSpaceDN w:val="0"/>
        <w:adjustRightInd w:val="0"/>
        <w:spacing w:before="120" w:line="240" w:lineRule="atLeast"/>
        <w:jc w:val="both"/>
        <w:rPr>
          <w:rFonts w:ascii="Arial" w:hAnsi="Arial" w:cs="Arial"/>
          <w:b/>
          <w:bCs/>
          <w:lang w:eastAsia="en-US"/>
        </w:rPr>
      </w:pPr>
      <w:r w:rsidRPr="00416B28">
        <w:rPr>
          <w:rFonts w:ascii="Arial" w:hAnsi="Arial" w:cs="Arial"/>
          <w:b/>
          <w:bCs/>
          <w:lang w:eastAsia="en-US"/>
        </w:rPr>
        <w:t>2.- Formulario normalizado DEUC.</w:t>
      </w:r>
    </w:p>
    <w:p w14:paraId="689CF7FF" w14:textId="77777777" w:rsidR="00FB7500" w:rsidRPr="00416B28" w:rsidRDefault="00FB7500" w:rsidP="00233FE9">
      <w:pPr>
        <w:autoSpaceDE w:val="0"/>
        <w:autoSpaceDN w:val="0"/>
        <w:adjustRightInd w:val="0"/>
        <w:spacing w:before="120" w:line="240" w:lineRule="atLeast"/>
        <w:jc w:val="both"/>
        <w:rPr>
          <w:rFonts w:ascii="Arial" w:hAnsi="Arial" w:cs="Arial"/>
          <w:lang w:eastAsia="en-US"/>
        </w:rPr>
      </w:pPr>
      <w:r w:rsidRPr="00416B28">
        <w:rPr>
          <w:rFonts w:ascii="Arial" w:hAnsi="Arial" w:cs="Arial"/>
          <w:lang w:eastAsia="en-US"/>
        </w:rPr>
        <w:t xml:space="preserve">El formulario normalizado del DEUC se encuentra a disposición de los licitadores en la siguiente dirección electrónica: </w:t>
      </w:r>
      <w:hyperlink r:id="rId17" w:history="1">
        <w:r w:rsidRPr="00416B28">
          <w:rPr>
            <w:rStyle w:val="Hipervnculo"/>
            <w:rFonts w:ascii="Arial" w:hAnsi="Arial" w:cs="Arial"/>
          </w:rPr>
          <w:t>https://visor.registrodelicitadores.gob.es/espd-web/filter?lang=es</w:t>
        </w:r>
      </w:hyperlink>
      <w:r w:rsidRPr="00416B28">
        <w:rPr>
          <w:rFonts w:ascii="Arial" w:hAnsi="Arial" w:cs="Arial"/>
          <w:lang w:eastAsia="en-US"/>
        </w:rPr>
        <w:t xml:space="preserve">. </w:t>
      </w:r>
    </w:p>
    <w:p w14:paraId="68E2DBBC" w14:textId="77777777" w:rsidR="00FB7500" w:rsidRPr="00416B28" w:rsidRDefault="00FB7500" w:rsidP="00233FE9">
      <w:pPr>
        <w:autoSpaceDE w:val="0"/>
        <w:autoSpaceDN w:val="0"/>
        <w:adjustRightInd w:val="0"/>
        <w:spacing w:before="120" w:line="240" w:lineRule="atLeast"/>
        <w:jc w:val="both"/>
        <w:rPr>
          <w:rFonts w:ascii="Arial" w:hAnsi="Arial" w:cs="Arial"/>
          <w:b/>
          <w:bCs/>
          <w:lang w:eastAsia="en-US"/>
        </w:rPr>
      </w:pPr>
      <w:r w:rsidRPr="00416B28">
        <w:rPr>
          <w:rFonts w:ascii="Arial" w:hAnsi="Arial" w:cs="Arial"/>
          <w:b/>
          <w:bCs/>
          <w:lang w:eastAsia="en-US"/>
        </w:rPr>
        <w:t>3.- Instrucciones:</w:t>
      </w:r>
    </w:p>
    <w:p w14:paraId="62149CED" w14:textId="77777777" w:rsidR="00FB7500" w:rsidRPr="00416B28" w:rsidRDefault="00FB7500" w:rsidP="00233FE9">
      <w:pPr>
        <w:autoSpaceDE w:val="0"/>
        <w:autoSpaceDN w:val="0"/>
        <w:adjustRightInd w:val="0"/>
        <w:spacing w:before="120" w:line="240" w:lineRule="atLeast"/>
        <w:jc w:val="both"/>
        <w:rPr>
          <w:rFonts w:ascii="Arial" w:hAnsi="Arial" w:cs="Arial"/>
          <w:lang w:eastAsia="en-US"/>
        </w:rPr>
      </w:pPr>
      <w:r w:rsidRPr="00416B28">
        <w:rPr>
          <w:rFonts w:ascii="Arial" w:hAnsi="Arial" w:cs="Arial"/>
          <w:lang w:eastAsia="en-US"/>
        </w:rPr>
        <w:t xml:space="preserve">Los </w:t>
      </w:r>
      <w:r w:rsidRPr="00416B28">
        <w:rPr>
          <w:rFonts w:ascii="Arial" w:hAnsi="Arial" w:cs="Arial"/>
          <w:bCs/>
          <w:lang w:eastAsia="en-US"/>
        </w:rPr>
        <w:t xml:space="preserve">requisitos </w:t>
      </w:r>
      <w:r w:rsidRPr="00416B28">
        <w:rPr>
          <w:rFonts w:ascii="Arial" w:hAnsi="Arial" w:cs="Arial"/>
          <w:lang w:eastAsia="en-US"/>
        </w:rPr>
        <w:t xml:space="preserve">que en el documento se declaran </w:t>
      </w:r>
      <w:r w:rsidRPr="00416B28">
        <w:rPr>
          <w:rFonts w:ascii="Arial" w:hAnsi="Arial" w:cs="Arial"/>
          <w:bCs/>
          <w:lang w:eastAsia="en-US"/>
        </w:rPr>
        <w:t>deben cumplirse</w:t>
      </w:r>
      <w:r w:rsidRPr="00416B28">
        <w:rPr>
          <w:rFonts w:ascii="Arial" w:hAnsi="Arial" w:cs="Arial"/>
          <w:lang w:eastAsia="en-US"/>
        </w:rPr>
        <w:t xml:space="preserve">, en todo caso, el </w:t>
      </w:r>
      <w:r w:rsidRPr="00416B28">
        <w:rPr>
          <w:rFonts w:ascii="Arial" w:hAnsi="Arial" w:cs="Arial"/>
          <w:bCs/>
          <w:lang w:eastAsia="en-US"/>
        </w:rPr>
        <w:t>último día de plazo de licitación</w:t>
      </w:r>
      <w:r w:rsidRPr="00416B28">
        <w:rPr>
          <w:rFonts w:ascii="Arial" w:hAnsi="Arial" w:cs="Arial"/>
          <w:lang w:eastAsia="en-US"/>
        </w:rPr>
        <w:t>, salvo las prohibiciones de contratar que deben continuar al menos hasta la formalización del contrato, pudiendo la entidad contratante efectuar verificaciones en cualquier momento del procedimiento.</w:t>
      </w:r>
    </w:p>
    <w:p w14:paraId="4BD523F0" w14:textId="77777777" w:rsidR="00FB7500" w:rsidRPr="00416B28" w:rsidRDefault="00FB7500" w:rsidP="00233FE9">
      <w:pPr>
        <w:autoSpaceDE w:val="0"/>
        <w:autoSpaceDN w:val="0"/>
        <w:adjustRightInd w:val="0"/>
        <w:spacing w:before="120" w:line="240" w:lineRule="atLeast"/>
        <w:jc w:val="both"/>
        <w:rPr>
          <w:rFonts w:ascii="Arial" w:hAnsi="Arial" w:cs="Arial"/>
          <w:lang w:eastAsia="en-US"/>
        </w:rPr>
      </w:pPr>
      <w:r w:rsidRPr="00416B28">
        <w:rPr>
          <w:rFonts w:ascii="Arial" w:hAnsi="Arial" w:cs="Arial"/>
          <w:lang w:eastAsia="en-US"/>
        </w:rPr>
        <w:t xml:space="preserve">La declaración debe estar </w:t>
      </w:r>
      <w:r w:rsidRPr="00416B28">
        <w:rPr>
          <w:rFonts w:ascii="Arial" w:hAnsi="Arial" w:cs="Arial"/>
          <w:bCs/>
          <w:lang w:eastAsia="en-US"/>
        </w:rPr>
        <w:t xml:space="preserve">firmada </w:t>
      </w:r>
      <w:r w:rsidRPr="00416B28">
        <w:rPr>
          <w:rFonts w:ascii="Arial" w:hAnsi="Arial" w:cs="Arial"/>
          <w:lang w:eastAsia="en-US"/>
        </w:rPr>
        <w:t>por quien tenga poder suficiente para ello.</w:t>
      </w:r>
    </w:p>
    <w:p w14:paraId="4AD080FC" w14:textId="77777777" w:rsidR="00FB7500" w:rsidRPr="00416B28" w:rsidRDefault="00FB7500" w:rsidP="00233FE9">
      <w:pPr>
        <w:spacing w:before="60" w:line="240" w:lineRule="atLeast"/>
        <w:jc w:val="both"/>
        <w:rPr>
          <w:rFonts w:ascii="Arial" w:hAnsi="Arial" w:cs="Arial"/>
        </w:rPr>
      </w:pPr>
      <w:r w:rsidRPr="00416B28">
        <w:rPr>
          <w:rFonts w:ascii="Arial" w:hAnsi="Arial" w:cs="Arial"/>
        </w:rPr>
        <w:t xml:space="preserve">Cuando se prevea la </w:t>
      </w:r>
      <w:r w:rsidRPr="00416B28">
        <w:rPr>
          <w:rFonts w:ascii="Arial" w:hAnsi="Arial" w:cs="Arial"/>
          <w:b/>
        </w:rPr>
        <w:t>división por lotes</w:t>
      </w:r>
      <w:r w:rsidRPr="00416B28">
        <w:rPr>
          <w:rFonts w:ascii="Arial" w:hAnsi="Arial"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14:paraId="3BF1125F" w14:textId="77777777" w:rsidR="00FB7500" w:rsidRPr="00416B28" w:rsidRDefault="00FB7500" w:rsidP="00233FE9">
      <w:pPr>
        <w:autoSpaceDE w:val="0"/>
        <w:autoSpaceDN w:val="0"/>
        <w:adjustRightInd w:val="0"/>
        <w:spacing w:before="120" w:line="240" w:lineRule="atLeast"/>
        <w:jc w:val="both"/>
        <w:rPr>
          <w:rFonts w:ascii="Arial" w:hAnsi="Arial" w:cs="Arial"/>
          <w:lang w:eastAsia="en-US"/>
        </w:rPr>
      </w:pPr>
      <w:r w:rsidRPr="00416B28">
        <w:rPr>
          <w:rFonts w:ascii="Arial" w:hAnsi="Arial" w:cs="Arial"/>
          <w:lang w:eastAsia="en-US"/>
        </w:rPr>
        <w:t xml:space="preserve">En caso de que la </w:t>
      </w:r>
      <w:r w:rsidR="00DC0857" w:rsidRPr="00416B28">
        <w:rPr>
          <w:rFonts w:ascii="Arial" w:hAnsi="Arial" w:cs="Arial"/>
          <w:b/>
          <w:bCs/>
          <w:lang w:eastAsia="en-US"/>
        </w:rPr>
        <w:t xml:space="preserve">solvencia o </w:t>
      </w:r>
      <w:r w:rsidRPr="00416B28">
        <w:rPr>
          <w:rFonts w:ascii="Arial" w:hAnsi="Arial" w:cs="Arial"/>
          <w:b/>
          <w:bCs/>
          <w:lang w:eastAsia="en-US"/>
        </w:rPr>
        <w:t xml:space="preserve">adscripción de medios </w:t>
      </w:r>
      <w:r w:rsidRPr="00416B28">
        <w:rPr>
          <w:rFonts w:ascii="Arial" w:hAnsi="Arial" w:cs="Arial"/>
          <w:b/>
          <w:lang w:eastAsia="en-US"/>
        </w:rPr>
        <w:t xml:space="preserve">exigida se cumpla con </w:t>
      </w:r>
      <w:r w:rsidRPr="00416B28">
        <w:rPr>
          <w:rFonts w:ascii="Arial" w:hAnsi="Arial" w:cs="Arial"/>
          <w:b/>
          <w:bCs/>
          <w:lang w:eastAsia="en-US"/>
        </w:rPr>
        <w:t xml:space="preserve">medios externos </w:t>
      </w:r>
      <w:r w:rsidRPr="00416B28">
        <w:rPr>
          <w:rFonts w:ascii="Arial" w:hAnsi="Arial" w:cs="Arial"/>
          <w:lang w:eastAsia="en-US"/>
        </w:rPr>
        <w:t>al licitador, deberá presentarse un DEUC por el licitador y por cada uno de los medios adscritos a la ejecución del contrato.</w:t>
      </w:r>
    </w:p>
    <w:p w14:paraId="2A5AA3A6" w14:textId="77777777" w:rsidR="00FB7500" w:rsidRPr="00416B28" w:rsidRDefault="00FB7500" w:rsidP="00233FE9">
      <w:pPr>
        <w:autoSpaceDE w:val="0"/>
        <w:autoSpaceDN w:val="0"/>
        <w:adjustRightInd w:val="0"/>
        <w:spacing w:before="120" w:line="240" w:lineRule="atLeast"/>
        <w:jc w:val="both"/>
        <w:rPr>
          <w:rFonts w:ascii="Arial" w:hAnsi="Arial" w:cs="Arial"/>
          <w:b/>
          <w:lang w:eastAsia="en-US"/>
        </w:rPr>
      </w:pPr>
      <w:r w:rsidRPr="00416B28">
        <w:rPr>
          <w:rFonts w:ascii="Arial" w:hAnsi="Arial" w:cs="Arial"/>
          <w:lang w:eastAsia="en-US"/>
        </w:rPr>
        <w:t xml:space="preserve">Si varias empresas concurren constituyendo una </w:t>
      </w:r>
      <w:r w:rsidRPr="00416B28">
        <w:rPr>
          <w:rFonts w:ascii="Arial" w:hAnsi="Arial" w:cs="Arial"/>
          <w:b/>
          <w:bCs/>
          <w:lang w:eastAsia="en-US"/>
        </w:rPr>
        <w:t>unión temporal</w:t>
      </w:r>
      <w:r w:rsidRPr="00416B28">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416B28">
          <w:rPr>
            <w:rStyle w:val="Hipervnculo"/>
            <w:rFonts w:ascii="Arial" w:hAnsi="Arial" w:cs="Arial"/>
            <w:b/>
            <w:lang w:eastAsia="en-US"/>
          </w:rPr>
          <w:t>Anexo V</w:t>
        </w:r>
      </w:hyperlink>
      <w:r w:rsidRPr="00416B28">
        <w:rPr>
          <w:rFonts w:ascii="Arial" w:hAnsi="Arial" w:cs="Arial"/>
          <w:lang w:eastAsia="en-US"/>
        </w:rPr>
        <w:t xml:space="preserve"> de este pliego</w:t>
      </w:r>
      <w:r w:rsidRPr="00416B28">
        <w:rPr>
          <w:rFonts w:ascii="Arial" w:hAnsi="Arial" w:cs="Arial"/>
          <w:b/>
          <w:lang w:eastAsia="en-US"/>
        </w:rPr>
        <w:t>.</w:t>
      </w:r>
    </w:p>
    <w:p w14:paraId="7244E8AD" w14:textId="77777777" w:rsidR="00FB7500" w:rsidRPr="00416B28" w:rsidRDefault="00FB7500" w:rsidP="00233FE9">
      <w:pPr>
        <w:autoSpaceDE w:val="0"/>
        <w:autoSpaceDN w:val="0"/>
        <w:adjustRightInd w:val="0"/>
        <w:spacing w:before="120" w:line="240" w:lineRule="atLeast"/>
        <w:jc w:val="both"/>
        <w:rPr>
          <w:rFonts w:ascii="Arial" w:hAnsi="Arial" w:cs="Arial"/>
          <w:lang w:eastAsia="en-US"/>
        </w:rPr>
      </w:pPr>
      <w:r w:rsidRPr="00416B28">
        <w:rPr>
          <w:rFonts w:ascii="Arial" w:hAnsi="Arial" w:cs="Arial"/>
          <w:lang w:eastAsia="en-US"/>
        </w:rPr>
        <w:t xml:space="preserve">Las </w:t>
      </w:r>
      <w:r w:rsidRPr="00416B28">
        <w:rPr>
          <w:rFonts w:ascii="Arial" w:hAnsi="Arial" w:cs="Arial"/>
          <w:b/>
          <w:bCs/>
          <w:lang w:eastAsia="en-US"/>
        </w:rPr>
        <w:t xml:space="preserve">empresas </w:t>
      </w:r>
      <w:r w:rsidRPr="00416B28">
        <w:rPr>
          <w:rFonts w:ascii="Arial" w:hAnsi="Arial" w:cs="Arial"/>
          <w:lang w:eastAsia="en-US"/>
        </w:rPr>
        <w:t xml:space="preserve">que figuren </w:t>
      </w:r>
      <w:r w:rsidRPr="00416B28">
        <w:rPr>
          <w:rFonts w:ascii="Arial" w:hAnsi="Arial" w:cs="Arial"/>
          <w:b/>
          <w:bCs/>
          <w:lang w:eastAsia="en-US"/>
        </w:rPr>
        <w:t xml:space="preserve">inscritas </w:t>
      </w:r>
      <w:r w:rsidRPr="00416B28">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14:paraId="589F18BA" w14:textId="77777777" w:rsidR="00FB7500" w:rsidRPr="00416B28" w:rsidRDefault="00FB7500" w:rsidP="005E5883">
      <w:pPr>
        <w:autoSpaceDE w:val="0"/>
        <w:autoSpaceDN w:val="0"/>
        <w:adjustRightInd w:val="0"/>
        <w:spacing w:before="120"/>
        <w:jc w:val="both"/>
        <w:rPr>
          <w:rFonts w:ascii="Arial" w:hAnsi="Arial" w:cs="Arial"/>
        </w:rPr>
      </w:pPr>
      <w:r w:rsidRPr="00416B28">
        <w:rPr>
          <w:rFonts w:ascii="Arial" w:hAnsi="Arial" w:cs="Arial"/>
        </w:rPr>
        <w:t xml:space="preserve">Sobre la utilización del formulario normalizado DEUC las licitadoras </w:t>
      </w:r>
      <w:r w:rsidRPr="00416B28">
        <w:rPr>
          <w:rFonts w:ascii="Arial" w:hAnsi="Arial" w:cs="Arial"/>
          <w:b/>
          <w:bCs/>
        </w:rPr>
        <w:t xml:space="preserve">podrán consultar </w:t>
      </w:r>
      <w:r w:rsidRPr="00416B28">
        <w:rPr>
          <w:rFonts w:ascii="Arial" w:hAnsi="Arial" w:cs="Arial"/>
        </w:rPr>
        <w:t xml:space="preserve">los siguientes </w:t>
      </w:r>
      <w:r w:rsidRPr="00416B28">
        <w:rPr>
          <w:rFonts w:ascii="Arial" w:hAnsi="Arial" w:cs="Arial"/>
          <w:b/>
          <w:bCs/>
        </w:rPr>
        <w:t>documentos</w:t>
      </w:r>
      <w:r w:rsidRPr="00416B28">
        <w:rPr>
          <w:rFonts w:ascii="Arial" w:hAnsi="Arial" w:cs="Arial"/>
        </w:rPr>
        <w:t>:</w:t>
      </w:r>
    </w:p>
    <w:p w14:paraId="6A84765A" w14:textId="77777777" w:rsidR="00FB7500" w:rsidRPr="00416B28" w:rsidRDefault="00FB7500" w:rsidP="005E5883">
      <w:pPr>
        <w:autoSpaceDE w:val="0"/>
        <w:autoSpaceDN w:val="0"/>
        <w:adjustRightInd w:val="0"/>
        <w:spacing w:before="120"/>
        <w:jc w:val="both"/>
        <w:rPr>
          <w:rFonts w:ascii="Arial" w:hAnsi="Arial" w:cs="Arial"/>
        </w:rPr>
      </w:pPr>
      <w:r w:rsidRPr="00416B28">
        <w:rPr>
          <w:rFonts w:ascii="Symbol" w:hAnsi="Symbol" w:cs="Symbol"/>
        </w:rPr>
        <w:t></w:t>
      </w:r>
      <w:r w:rsidRPr="00416B28">
        <w:rPr>
          <w:rFonts w:ascii="Symbol" w:hAnsi="Symbol" w:cs="Symbol"/>
        </w:rPr>
        <w:t></w:t>
      </w:r>
      <w:r w:rsidRPr="00416B28">
        <w:rPr>
          <w:rFonts w:ascii="Arial" w:hAnsi="Arial" w:cs="Arial"/>
        </w:rPr>
        <w:t>Reglamento (UE) Nº 2016/7 disponible en la página web:</w:t>
      </w:r>
    </w:p>
    <w:p w14:paraId="76BD5247" w14:textId="77777777" w:rsidR="00FB7500" w:rsidRPr="00416B28" w:rsidRDefault="00C140BD" w:rsidP="005E5883">
      <w:pPr>
        <w:autoSpaceDE w:val="0"/>
        <w:autoSpaceDN w:val="0"/>
        <w:adjustRightInd w:val="0"/>
        <w:spacing w:before="120"/>
        <w:jc w:val="both"/>
        <w:rPr>
          <w:rFonts w:ascii="Arial" w:hAnsi="Arial" w:cs="Arial"/>
        </w:rPr>
      </w:pPr>
      <w:hyperlink r:id="rId18" w:history="1">
        <w:r w:rsidR="00FB7500" w:rsidRPr="00416B28">
          <w:rPr>
            <w:rStyle w:val="Hipervnculo"/>
            <w:rFonts w:ascii="Arial" w:hAnsi="Arial" w:cs="Arial"/>
          </w:rPr>
          <w:t>https://www.boe.es/doue/2016/003/L00016-00034.pdf</w:t>
        </w:r>
      </w:hyperlink>
    </w:p>
    <w:p w14:paraId="580A6A19" w14:textId="77777777" w:rsidR="00FB7500" w:rsidRPr="00416B28" w:rsidRDefault="00FB7500" w:rsidP="005E5883">
      <w:pPr>
        <w:autoSpaceDE w:val="0"/>
        <w:autoSpaceDN w:val="0"/>
        <w:adjustRightInd w:val="0"/>
        <w:spacing w:before="120"/>
        <w:jc w:val="both"/>
        <w:rPr>
          <w:rFonts w:ascii="Arial" w:hAnsi="Arial" w:cs="Arial"/>
        </w:rPr>
      </w:pPr>
      <w:r w:rsidRPr="00416B28">
        <w:rPr>
          <w:rFonts w:ascii="Symbol" w:hAnsi="Symbol" w:cs="Symbol"/>
        </w:rPr>
        <w:t></w:t>
      </w:r>
      <w:r w:rsidRPr="00416B28">
        <w:rPr>
          <w:rFonts w:ascii="Symbol" w:hAnsi="Symbol" w:cs="Symbol"/>
        </w:rPr>
        <w:t></w:t>
      </w:r>
      <w:r w:rsidRPr="00416B28">
        <w:rPr>
          <w:rFonts w:ascii="Arial" w:hAnsi="Arial" w:cs="Arial"/>
        </w:rPr>
        <w:t>Recomendación de la Junta Consultiva de Contratación Administrativa del Estado de 6 de abril de 2016, disponible en:</w:t>
      </w:r>
    </w:p>
    <w:p w14:paraId="2295281C" w14:textId="77777777" w:rsidR="00E83BB3" w:rsidRPr="00416B28" w:rsidRDefault="00C140BD" w:rsidP="00E83BB3">
      <w:pPr>
        <w:autoSpaceDE w:val="0"/>
        <w:autoSpaceDN w:val="0"/>
        <w:adjustRightInd w:val="0"/>
        <w:spacing w:before="120"/>
        <w:jc w:val="both"/>
        <w:rPr>
          <w:rStyle w:val="Hipervnculo"/>
          <w:rFonts w:ascii="Arial" w:hAnsi="Arial" w:cs="Arial"/>
        </w:rPr>
      </w:pPr>
      <w:hyperlink r:id="rId19" w:history="1">
        <w:r w:rsidR="00E83BB3" w:rsidRPr="00416B28">
          <w:rPr>
            <w:rStyle w:val="Hipervnculo"/>
            <w:rFonts w:ascii="Arial" w:hAnsi="Arial" w:cs="Arial"/>
          </w:rPr>
          <w:t>https://www.boe.es/buscar/doc.php?id=BOE-A-2016-3392</w:t>
        </w:r>
      </w:hyperlink>
    </w:p>
    <w:p w14:paraId="4F308AA5" w14:textId="77777777" w:rsidR="00FB7500" w:rsidRPr="00416B28" w:rsidRDefault="00FB7500" w:rsidP="005E5883">
      <w:pPr>
        <w:autoSpaceDE w:val="0"/>
        <w:autoSpaceDN w:val="0"/>
        <w:adjustRightInd w:val="0"/>
        <w:spacing w:before="120"/>
        <w:jc w:val="both"/>
        <w:rPr>
          <w:rFonts w:ascii="Arial" w:hAnsi="Arial" w:cs="Arial"/>
          <w:b/>
          <w:bCs/>
        </w:rPr>
      </w:pPr>
      <w:r w:rsidRPr="00416B28">
        <w:rPr>
          <w:rFonts w:ascii="Arial" w:hAnsi="Arial" w:cs="Arial"/>
          <w:b/>
          <w:bCs/>
        </w:rPr>
        <w:t>4.- El archivo XML con el formulario singularizado para este procedimiento está en el perfil de contratante.</w:t>
      </w:r>
    </w:p>
    <w:p w14:paraId="1443B8EE" w14:textId="77777777" w:rsidR="00FB7500" w:rsidRPr="00416B28" w:rsidRDefault="00FB7500" w:rsidP="005E5883">
      <w:pPr>
        <w:autoSpaceDE w:val="0"/>
        <w:autoSpaceDN w:val="0"/>
        <w:adjustRightInd w:val="0"/>
        <w:spacing w:before="120"/>
        <w:jc w:val="both"/>
        <w:rPr>
          <w:rFonts w:ascii="Arial" w:hAnsi="Arial" w:cs="Arial"/>
          <w:b/>
          <w:bCs/>
        </w:rPr>
      </w:pPr>
    </w:p>
    <w:p w14:paraId="051A45E6" w14:textId="77777777" w:rsidR="00FB7500" w:rsidRPr="00416B28" w:rsidRDefault="00FB7500" w:rsidP="003B45C5">
      <w:pPr>
        <w:pStyle w:val="Ttulo1"/>
        <w:spacing w:before="0" w:line="240" w:lineRule="atLeast"/>
        <w:jc w:val="center"/>
        <w:rPr>
          <w:sz w:val="22"/>
          <w:szCs w:val="22"/>
        </w:rPr>
      </w:pPr>
      <w:r w:rsidRPr="00416B28">
        <w:br w:type="page"/>
      </w:r>
      <w:bookmarkStart w:id="322" w:name="_ANEXO_IV.-_MODELO_1"/>
      <w:bookmarkStart w:id="323" w:name="Anx_3"/>
      <w:bookmarkStart w:id="324" w:name="_Toc506479431"/>
      <w:bookmarkStart w:id="325" w:name="_Toc25149214"/>
      <w:bookmarkEnd w:id="322"/>
      <w:r w:rsidRPr="00416B28">
        <w:rPr>
          <w:sz w:val="22"/>
          <w:szCs w:val="22"/>
        </w:rPr>
        <w:t xml:space="preserve">ANEXO III.- </w:t>
      </w:r>
      <w:bookmarkEnd w:id="323"/>
      <w:r w:rsidRPr="00416B28">
        <w:rPr>
          <w:sz w:val="22"/>
          <w:szCs w:val="22"/>
        </w:rPr>
        <w:t>MODELO DE COMPROMISO DE CONSTITUCIÓN EN UNIÓN TEMPORAL DE EMPRESAS</w:t>
      </w:r>
      <w:bookmarkEnd w:id="324"/>
      <w:bookmarkEnd w:id="325"/>
    </w:p>
    <w:p w14:paraId="5BF84E50" w14:textId="77777777" w:rsidR="00FB7500" w:rsidRPr="00416B28" w:rsidRDefault="00FB7500" w:rsidP="00B91F54">
      <w:pPr>
        <w:rPr>
          <w:rFonts w:ascii="Arial" w:hAnsi="Arial" w:cs="Arial"/>
          <w:sz w:val="18"/>
          <w:szCs w:val="18"/>
        </w:rPr>
      </w:pPr>
    </w:p>
    <w:p w14:paraId="5FE13105" w14:textId="77777777" w:rsidR="00FB7500" w:rsidRPr="00416B28" w:rsidRDefault="00FB7500" w:rsidP="00084AA6">
      <w:pPr>
        <w:tabs>
          <w:tab w:val="left" w:pos="425"/>
        </w:tabs>
        <w:ind w:right="-1"/>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B7500" w:rsidRPr="00416B28" w14:paraId="1041193C" w14:textId="77777777" w:rsidTr="00CF612A">
        <w:trPr>
          <w:trHeight w:hRule="exact" w:val="340"/>
        </w:trPr>
        <w:tc>
          <w:tcPr>
            <w:tcW w:w="8504" w:type="dxa"/>
            <w:gridSpan w:val="4"/>
            <w:tcBorders>
              <w:bottom w:val="single" w:sz="4" w:space="0" w:color="auto"/>
            </w:tcBorders>
          </w:tcPr>
          <w:p w14:paraId="5D22847A" w14:textId="77777777" w:rsidR="00FB7500" w:rsidRPr="00416B28" w:rsidRDefault="00FB7500" w:rsidP="00CF612A">
            <w:pPr>
              <w:spacing w:before="80" w:after="20"/>
              <w:rPr>
                <w:rFonts w:ascii="Arial" w:hAnsi="Arial" w:cs="Arial"/>
              </w:rPr>
            </w:pPr>
            <w:r w:rsidRPr="00416B28">
              <w:rPr>
                <w:rFonts w:ascii="Arial" w:hAnsi="Arial" w:cs="Arial"/>
                <w:b/>
                <w:bCs/>
                <w:color w:val="000000"/>
                <w:position w:val="19"/>
                <w:sz w:val="18"/>
              </w:rPr>
              <w:t>DATOS DE IDENTIFICACIÓN</w:t>
            </w:r>
          </w:p>
        </w:tc>
      </w:tr>
      <w:tr w:rsidR="00FB7500" w:rsidRPr="00416B28" w14:paraId="47224C20" w14:textId="77777777" w:rsidTr="00CF612A">
        <w:trPr>
          <w:trHeight w:val="463"/>
        </w:trPr>
        <w:tc>
          <w:tcPr>
            <w:tcW w:w="5617" w:type="dxa"/>
            <w:gridSpan w:val="3"/>
            <w:tcBorders>
              <w:top w:val="single" w:sz="4" w:space="0" w:color="auto"/>
            </w:tcBorders>
            <w:vAlign w:val="center"/>
          </w:tcPr>
          <w:p w14:paraId="2C71CF44" w14:textId="77777777" w:rsidR="00FB7500" w:rsidRPr="00416B28" w:rsidRDefault="00FB7500" w:rsidP="00CF612A">
            <w:pPr>
              <w:spacing w:after="80"/>
              <w:rPr>
                <w:rFonts w:ascii="Arial" w:hAnsi="Arial" w:cs="Arial"/>
                <w:color w:val="000000"/>
                <w:sz w:val="18"/>
                <w:szCs w:val="18"/>
              </w:rPr>
            </w:pPr>
            <w:r w:rsidRPr="00416B28">
              <w:rPr>
                <w:rFonts w:ascii="Arial" w:hAnsi="Arial" w:cs="Arial"/>
                <w:b/>
                <w:bCs/>
                <w:color w:val="000000"/>
                <w:sz w:val="18"/>
                <w:szCs w:val="18"/>
              </w:rPr>
              <w:t>1</w:t>
            </w:r>
            <w:r w:rsidRPr="00416B28">
              <w:rPr>
                <w:rFonts w:ascii="Arial" w:hAnsi="Arial" w:cs="Arial"/>
                <w:b/>
                <w:bCs/>
                <w:sz w:val="18"/>
                <w:szCs w:val="18"/>
                <w:vertAlign w:val="superscript"/>
              </w:rPr>
              <w:t>er</w:t>
            </w:r>
            <w:r w:rsidRPr="00416B28">
              <w:rPr>
                <w:rFonts w:ascii="Arial" w:hAnsi="Arial" w:cs="Arial"/>
                <w:b/>
                <w:bCs/>
                <w:sz w:val="18"/>
                <w:szCs w:val="18"/>
              </w:rPr>
              <w:t xml:space="preserve"> </w:t>
            </w:r>
            <w:r w:rsidRPr="00416B28">
              <w:rPr>
                <w:rFonts w:ascii="Arial" w:hAnsi="Arial" w:cs="Arial"/>
                <w:b/>
                <w:bCs/>
                <w:color w:val="000000"/>
                <w:sz w:val="18"/>
                <w:szCs w:val="18"/>
              </w:rPr>
              <w:t>apellido, 2º apellido, Nombre</w:t>
            </w:r>
          </w:p>
          <w:p w14:paraId="25292D96" w14:textId="77777777" w:rsidR="00FB7500" w:rsidRPr="00416B28" w:rsidRDefault="00FB7500" w:rsidP="00CF612A">
            <w:pPr>
              <w:spacing w:after="40"/>
              <w:rPr>
                <w:rFonts w:ascii="Arial" w:hAnsi="Arial" w:cs="Arial"/>
                <w:color w:val="000000"/>
              </w:rPr>
            </w:pPr>
          </w:p>
        </w:tc>
        <w:tc>
          <w:tcPr>
            <w:tcW w:w="2887" w:type="dxa"/>
            <w:tcBorders>
              <w:top w:val="single" w:sz="4" w:space="0" w:color="auto"/>
            </w:tcBorders>
          </w:tcPr>
          <w:p w14:paraId="37C68AB7" w14:textId="77777777" w:rsidR="00FB7500" w:rsidRPr="00416B28" w:rsidRDefault="00FB7500" w:rsidP="00CF612A">
            <w:pPr>
              <w:spacing w:after="80"/>
              <w:rPr>
                <w:rFonts w:ascii="Arial" w:hAnsi="Arial" w:cs="Arial"/>
                <w:b/>
                <w:bCs/>
                <w:color w:val="000000"/>
                <w:sz w:val="18"/>
                <w:szCs w:val="18"/>
              </w:rPr>
            </w:pPr>
            <w:r w:rsidRPr="00416B28">
              <w:rPr>
                <w:rFonts w:ascii="Arial" w:hAnsi="Arial" w:cs="Arial"/>
                <w:b/>
                <w:bCs/>
                <w:color w:val="000000"/>
                <w:sz w:val="18"/>
                <w:szCs w:val="18"/>
              </w:rPr>
              <w:t>DNI-NIF</w:t>
            </w:r>
          </w:p>
          <w:p w14:paraId="56C4634C" w14:textId="77777777" w:rsidR="00FB7500" w:rsidRPr="00416B28" w:rsidRDefault="00FB7500" w:rsidP="00CF612A">
            <w:pPr>
              <w:spacing w:after="40"/>
              <w:ind w:left="45"/>
              <w:rPr>
                <w:rFonts w:ascii="Arial" w:hAnsi="Arial" w:cs="Arial"/>
                <w:color w:val="000000"/>
              </w:rPr>
            </w:pPr>
          </w:p>
        </w:tc>
      </w:tr>
      <w:tr w:rsidR="00FB7500" w:rsidRPr="00416B28" w14:paraId="23CE19EC" w14:textId="77777777" w:rsidTr="00CF612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09CF4896" w14:textId="77777777" w:rsidR="00FB7500" w:rsidRPr="00416B28" w:rsidRDefault="00FB7500" w:rsidP="00CF612A">
            <w:pPr>
              <w:rPr>
                <w:rFonts w:ascii="Arial" w:hAnsi="Arial" w:cs="Arial"/>
                <w:b/>
                <w:bCs/>
                <w:color w:val="000000"/>
                <w:sz w:val="18"/>
                <w:szCs w:val="18"/>
              </w:rPr>
            </w:pPr>
            <w:r w:rsidRPr="00416B28">
              <w:rPr>
                <w:rFonts w:ascii="Arial" w:hAnsi="Arial" w:cs="Arial"/>
                <w:b/>
                <w:color w:val="000000"/>
                <w:sz w:val="17"/>
              </w:rPr>
              <w:t xml:space="preserve"> </w:t>
            </w:r>
          </w:p>
        </w:tc>
        <w:tc>
          <w:tcPr>
            <w:tcW w:w="8220" w:type="dxa"/>
            <w:gridSpan w:val="3"/>
            <w:tcBorders>
              <w:left w:val="single" w:sz="4" w:space="0" w:color="auto"/>
            </w:tcBorders>
            <w:vAlign w:val="center"/>
          </w:tcPr>
          <w:p w14:paraId="7020579D" w14:textId="77777777" w:rsidR="00FB7500" w:rsidRPr="00416B28" w:rsidRDefault="00FB7500" w:rsidP="00CF612A">
            <w:pPr>
              <w:ind w:left="45"/>
              <w:rPr>
                <w:rFonts w:ascii="Arial" w:hAnsi="Arial" w:cs="Arial"/>
              </w:rPr>
            </w:pPr>
            <w:r w:rsidRPr="00416B28">
              <w:rPr>
                <w:rFonts w:ascii="Arial" w:hAnsi="Arial" w:cs="Arial"/>
                <w:b/>
                <w:bCs/>
                <w:color w:val="000000"/>
                <w:sz w:val="18"/>
                <w:szCs w:val="18"/>
              </w:rPr>
              <w:t>En nombre propio</w:t>
            </w:r>
          </w:p>
        </w:tc>
      </w:tr>
      <w:tr w:rsidR="00FB7500" w:rsidRPr="00416B28" w14:paraId="3A23C849" w14:textId="77777777" w:rsidTr="00CF612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34C53E30" w14:textId="77777777" w:rsidR="00FB7500" w:rsidRPr="00416B28" w:rsidRDefault="00FB7500" w:rsidP="00CF612A">
            <w:pPr>
              <w:rPr>
                <w:rFonts w:ascii="Arial" w:hAnsi="Arial" w:cs="Arial"/>
                <w:b/>
                <w:bCs/>
                <w:color w:val="000000"/>
                <w:sz w:val="18"/>
                <w:szCs w:val="18"/>
              </w:rPr>
            </w:pPr>
            <w:r w:rsidRPr="00416B28">
              <w:rPr>
                <w:rFonts w:ascii="Arial" w:hAnsi="Arial" w:cs="Arial"/>
                <w:b/>
                <w:color w:val="000000"/>
                <w:sz w:val="17"/>
              </w:rPr>
              <w:t xml:space="preserve"> </w:t>
            </w:r>
          </w:p>
        </w:tc>
        <w:tc>
          <w:tcPr>
            <w:tcW w:w="8220" w:type="dxa"/>
            <w:gridSpan w:val="3"/>
            <w:tcBorders>
              <w:left w:val="single" w:sz="4" w:space="0" w:color="auto"/>
            </w:tcBorders>
            <w:vAlign w:val="center"/>
          </w:tcPr>
          <w:p w14:paraId="0DEF8DE8" w14:textId="77777777" w:rsidR="00FB7500" w:rsidRPr="00416B28" w:rsidRDefault="00FB7500" w:rsidP="00CF612A">
            <w:pPr>
              <w:ind w:left="45"/>
              <w:rPr>
                <w:rFonts w:ascii="Arial" w:hAnsi="Arial" w:cs="Arial"/>
              </w:rPr>
            </w:pPr>
            <w:r w:rsidRPr="00416B28">
              <w:rPr>
                <w:rFonts w:ascii="Arial" w:hAnsi="Arial" w:cs="Arial"/>
                <w:b/>
                <w:bCs/>
                <w:color w:val="000000"/>
                <w:sz w:val="18"/>
                <w:szCs w:val="18"/>
              </w:rPr>
              <w:t>En nombre de la empresa que represento</w:t>
            </w:r>
            <w:r w:rsidRPr="00416B28">
              <w:rPr>
                <w:rFonts w:ascii="Arial" w:hAnsi="Arial" w:cs="Arial"/>
                <w:b/>
                <w:bCs/>
                <w:color w:val="000000"/>
                <w:sz w:val="17"/>
              </w:rPr>
              <w:t xml:space="preserve"> </w:t>
            </w:r>
          </w:p>
        </w:tc>
      </w:tr>
      <w:tr w:rsidR="00FB7500" w:rsidRPr="00416B28" w14:paraId="2E779F0F" w14:textId="77777777" w:rsidTr="00CF612A">
        <w:trPr>
          <w:trHeight w:val="340"/>
        </w:trPr>
        <w:tc>
          <w:tcPr>
            <w:tcW w:w="3261" w:type="dxa"/>
            <w:gridSpan w:val="2"/>
            <w:vAlign w:val="center"/>
          </w:tcPr>
          <w:p w14:paraId="09C76B8B" w14:textId="77777777" w:rsidR="00FB7500" w:rsidRPr="00416B28" w:rsidRDefault="00FB7500" w:rsidP="00CF612A">
            <w:pPr>
              <w:ind w:left="397"/>
              <w:rPr>
                <w:rFonts w:ascii="Arial" w:hAnsi="Arial" w:cs="Arial"/>
                <w:b/>
                <w:bCs/>
                <w:color w:val="000000"/>
                <w:sz w:val="16"/>
              </w:rPr>
            </w:pPr>
            <w:r w:rsidRPr="00416B28">
              <w:rPr>
                <w:rFonts w:ascii="Arial" w:hAnsi="Arial" w:cs="Arial"/>
                <w:b/>
                <w:bCs/>
                <w:color w:val="000000"/>
                <w:sz w:val="18"/>
                <w:szCs w:val="18"/>
              </w:rPr>
              <w:t>Razón social de la representada:</w:t>
            </w:r>
          </w:p>
        </w:tc>
        <w:tc>
          <w:tcPr>
            <w:tcW w:w="5243" w:type="dxa"/>
            <w:gridSpan w:val="2"/>
            <w:vAlign w:val="center"/>
          </w:tcPr>
          <w:p w14:paraId="427570DD" w14:textId="77777777" w:rsidR="00FB7500" w:rsidRPr="00416B28" w:rsidRDefault="00FB7500" w:rsidP="00CF612A">
            <w:pPr>
              <w:ind w:left="45"/>
              <w:rPr>
                <w:rFonts w:ascii="Arial" w:hAnsi="Arial" w:cs="Arial"/>
                <w:bCs/>
                <w:color w:val="000000"/>
                <w:sz w:val="16"/>
              </w:rPr>
            </w:pPr>
          </w:p>
        </w:tc>
      </w:tr>
      <w:tr w:rsidR="00FB7500" w:rsidRPr="00416B28" w14:paraId="3D2A9BB1" w14:textId="77777777" w:rsidTr="00CF612A">
        <w:trPr>
          <w:trHeight w:val="340"/>
        </w:trPr>
        <w:tc>
          <w:tcPr>
            <w:tcW w:w="3261" w:type="dxa"/>
            <w:gridSpan w:val="2"/>
            <w:vAlign w:val="center"/>
          </w:tcPr>
          <w:p w14:paraId="3E1DD4F2" w14:textId="77777777" w:rsidR="00FB7500" w:rsidRPr="00416B28" w:rsidRDefault="00FB7500" w:rsidP="00CF612A">
            <w:pPr>
              <w:ind w:left="397"/>
              <w:rPr>
                <w:rFonts w:ascii="Arial" w:hAnsi="Arial" w:cs="Arial"/>
                <w:b/>
                <w:bCs/>
                <w:color w:val="000000"/>
                <w:sz w:val="18"/>
                <w:szCs w:val="18"/>
              </w:rPr>
            </w:pPr>
            <w:r w:rsidRPr="00416B28">
              <w:rPr>
                <w:rFonts w:ascii="Arial" w:hAnsi="Arial" w:cs="Arial"/>
                <w:b/>
                <w:bCs/>
                <w:color w:val="000000"/>
                <w:sz w:val="18"/>
                <w:szCs w:val="18"/>
              </w:rPr>
              <w:t>CIF de la representada:</w:t>
            </w:r>
          </w:p>
        </w:tc>
        <w:tc>
          <w:tcPr>
            <w:tcW w:w="5243" w:type="dxa"/>
            <w:gridSpan w:val="2"/>
            <w:vAlign w:val="center"/>
          </w:tcPr>
          <w:p w14:paraId="197F213B" w14:textId="77777777" w:rsidR="00FB7500" w:rsidRPr="00416B28" w:rsidRDefault="00FB7500" w:rsidP="00CF612A">
            <w:pPr>
              <w:ind w:left="45"/>
              <w:rPr>
                <w:rFonts w:ascii="Arial" w:hAnsi="Arial" w:cs="Arial"/>
                <w:bCs/>
                <w:color w:val="000000"/>
                <w:sz w:val="18"/>
                <w:szCs w:val="18"/>
              </w:rPr>
            </w:pPr>
          </w:p>
        </w:tc>
      </w:tr>
    </w:tbl>
    <w:p w14:paraId="26A3A52D" w14:textId="77777777" w:rsidR="00FB7500" w:rsidRPr="00416B28" w:rsidRDefault="00FB7500" w:rsidP="00084AA6">
      <w:pPr>
        <w:tabs>
          <w:tab w:val="left" w:pos="425"/>
        </w:tabs>
        <w:ind w:right="-1"/>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B7500" w:rsidRPr="00416B28" w14:paraId="19EDA0AF" w14:textId="77777777" w:rsidTr="00CF612A">
        <w:trPr>
          <w:trHeight w:hRule="exact" w:val="340"/>
        </w:trPr>
        <w:tc>
          <w:tcPr>
            <w:tcW w:w="8504" w:type="dxa"/>
            <w:gridSpan w:val="4"/>
            <w:tcBorders>
              <w:bottom w:val="single" w:sz="4" w:space="0" w:color="auto"/>
            </w:tcBorders>
          </w:tcPr>
          <w:p w14:paraId="6F047AF3" w14:textId="77777777" w:rsidR="00FB7500" w:rsidRPr="00416B28" w:rsidRDefault="00FB7500" w:rsidP="00CF612A">
            <w:pPr>
              <w:spacing w:before="80" w:after="20"/>
              <w:rPr>
                <w:rFonts w:ascii="Arial" w:hAnsi="Arial" w:cs="Arial"/>
              </w:rPr>
            </w:pPr>
            <w:r w:rsidRPr="00416B28">
              <w:rPr>
                <w:rFonts w:ascii="Arial" w:hAnsi="Arial" w:cs="Arial"/>
                <w:b/>
                <w:bCs/>
                <w:color w:val="000000"/>
                <w:position w:val="19"/>
                <w:sz w:val="18"/>
              </w:rPr>
              <w:t>DATOS DE IDENTIFICACIÓN</w:t>
            </w:r>
          </w:p>
        </w:tc>
      </w:tr>
      <w:tr w:rsidR="00FB7500" w:rsidRPr="00416B28" w14:paraId="5F47B075" w14:textId="77777777" w:rsidTr="00CF612A">
        <w:trPr>
          <w:trHeight w:val="463"/>
        </w:trPr>
        <w:tc>
          <w:tcPr>
            <w:tcW w:w="5617" w:type="dxa"/>
            <w:gridSpan w:val="3"/>
            <w:tcBorders>
              <w:top w:val="single" w:sz="4" w:space="0" w:color="auto"/>
            </w:tcBorders>
            <w:vAlign w:val="center"/>
          </w:tcPr>
          <w:p w14:paraId="4C3A1C56" w14:textId="77777777" w:rsidR="00FB7500" w:rsidRPr="00416B28" w:rsidRDefault="00FB7500" w:rsidP="00CF612A">
            <w:pPr>
              <w:spacing w:after="80"/>
              <w:rPr>
                <w:rFonts w:ascii="Arial" w:hAnsi="Arial" w:cs="Arial"/>
                <w:color w:val="000000"/>
                <w:sz w:val="18"/>
                <w:szCs w:val="18"/>
              </w:rPr>
            </w:pPr>
            <w:r w:rsidRPr="00416B28">
              <w:rPr>
                <w:rFonts w:ascii="Arial" w:hAnsi="Arial" w:cs="Arial"/>
                <w:b/>
                <w:bCs/>
                <w:color w:val="000000"/>
                <w:sz w:val="18"/>
                <w:szCs w:val="18"/>
              </w:rPr>
              <w:t>1</w:t>
            </w:r>
            <w:r w:rsidRPr="00416B28">
              <w:rPr>
                <w:rFonts w:ascii="Arial" w:hAnsi="Arial" w:cs="Arial"/>
                <w:b/>
                <w:bCs/>
                <w:sz w:val="18"/>
                <w:szCs w:val="18"/>
                <w:vertAlign w:val="superscript"/>
              </w:rPr>
              <w:t>er</w:t>
            </w:r>
            <w:r w:rsidRPr="00416B28">
              <w:rPr>
                <w:rFonts w:ascii="Arial" w:hAnsi="Arial" w:cs="Arial"/>
                <w:b/>
                <w:bCs/>
                <w:sz w:val="18"/>
                <w:szCs w:val="18"/>
              </w:rPr>
              <w:t xml:space="preserve"> </w:t>
            </w:r>
            <w:r w:rsidRPr="00416B28">
              <w:rPr>
                <w:rFonts w:ascii="Arial" w:hAnsi="Arial" w:cs="Arial"/>
                <w:b/>
                <w:bCs/>
                <w:color w:val="000000"/>
                <w:sz w:val="18"/>
                <w:szCs w:val="18"/>
              </w:rPr>
              <w:t>apellido, 2º apellido, Nombre</w:t>
            </w:r>
          </w:p>
          <w:p w14:paraId="6C5DE302" w14:textId="77777777" w:rsidR="00FB7500" w:rsidRPr="00416B28" w:rsidRDefault="00FB7500" w:rsidP="00CF612A">
            <w:pPr>
              <w:spacing w:after="40"/>
              <w:rPr>
                <w:rFonts w:ascii="Arial" w:hAnsi="Arial" w:cs="Arial"/>
                <w:color w:val="000000"/>
              </w:rPr>
            </w:pPr>
          </w:p>
        </w:tc>
        <w:tc>
          <w:tcPr>
            <w:tcW w:w="2887" w:type="dxa"/>
            <w:tcBorders>
              <w:top w:val="single" w:sz="4" w:space="0" w:color="auto"/>
            </w:tcBorders>
          </w:tcPr>
          <w:p w14:paraId="68DAC6C6" w14:textId="77777777" w:rsidR="00FB7500" w:rsidRPr="00416B28" w:rsidRDefault="00FB7500" w:rsidP="00CF612A">
            <w:pPr>
              <w:spacing w:after="80"/>
              <w:rPr>
                <w:rFonts w:ascii="Arial" w:hAnsi="Arial" w:cs="Arial"/>
                <w:b/>
                <w:bCs/>
                <w:color w:val="000000"/>
                <w:sz w:val="18"/>
                <w:szCs w:val="18"/>
              </w:rPr>
            </w:pPr>
            <w:r w:rsidRPr="00416B28">
              <w:rPr>
                <w:rFonts w:ascii="Arial" w:hAnsi="Arial" w:cs="Arial"/>
                <w:b/>
                <w:bCs/>
                <w:color w:val="000000"/>
                <w:sz w:val="18"/>
                <w:szCs w:val="18"/>
              </w:rPr>
              <w:t>DNI-NIF</w:t>
            </w:r>
          </w:p>
          <w:p w14:paraId="2C088E4B" w14:textId="77777777" w:rsidR="00FB7500" w:rsidRPr="00416B28" w:rsidRDefault="00FB7500" w:rsidP="00CF612A">
            <w:pPr>
              <w:spacing w:after="40"/>
              <w:ind w:left="45"/>
              <w:rPr>
                <w:rFonts w:ascii="Arial" w:hAnsi="Arial" w:cs="Arial"/>
                <w:color w:val="000000"/>
              </w:rPr>
            </w:pPr>
          </w:p>
        </w:tc>
      </w:tr>
      <w:tr w:rsidR="00FB7500" w:rsidRPr="00416B28" w14:paraId="7758E627" w14:textId="77777777" w:rsidTr="00CF612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5C4950D8" w14:textId="77777777" w:rsidR="00FB7500" w:rsidRPr="00416B28" w:rsidRDefault="00FB7500" w:rsidP="00CF612A">
            <w:pPr>
              <w:rPr>
                <w:rFonts w:ascii="Arial" w:hAnsi="Arial" w:cs="Arial"/>
                <w:b/>
                <w:bCs/>
                <w:color w:val="000000"/>
                <w:sz w:val="18"/>
                <w:szCs w:val="18"/>
              </w:rPr>
            </w:pPr>
            <w:r w:rsidRPr="00416B28">
              <w:rPr>
                <w:rFonts w:ascii="Arial" w:hAnsi="Arial" w:cs="Arial"/>
                <w:b/>
                <w:color w:val="000000"/>
                <w:sz w:val="17"/>
              </w:rPr>
              <w:t xml:space="preserve"> </w:t>
            </w:r>
          </w:p>
        </w:tc>
        <w:tc>
          <w:tcPr>
            <w:tcW w:w="8220" w:type="dxa"/>
            <w:gridSpan w:val="3"/>
            <w:tcBorders>
              <w:left w:val="single" w:sz="4" w:space="0" w:color="auto"/>
            </w:tcBorders>
            <w:vAlign w:val="center"/>
          </w:tcPr>
          <w:p w14:paraId="03AF4E3B" w14:textId="77777777" w:rsidR="00FB7500" w:rsidRPr="00416B28" w:rsidRDefault="00FB7500" w:rsidP="00CF612A">
            <w:pPr>
              <w:ind w:left="45"/>
              <w:rPr>
                <w:rFonts w:ascii="Arial" w:hAnsi="Arial" w:cs="Arial"/>
              </w:rPr>
            </w:pPr>
            <w:r w:rsidRPr="00416B28">
              <w:rPr>
                <w:rFonts w:ascii="Arial" w:hAnsi="Arial" w:cs="Arial"/>
                <w:b/>
                <w:bCs/>
                <w:color w:val="000000"/>
                <w:sz w:val="18"/>
                <w:szCs w:val="18"/>
              </w:rPr>
              <w:t>En nombre propio</w:t>
            </w:r>
          </w:p>
        </w:tc>
      </w:tr>
      <w:tr w:rsidR="00FB7500" w:rsidRPr="00416B28" w14:paraId="4D889658" w14:textId="77777777" w:rsidTr="00CF612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28825344" w14:textId="77777777" w:rsidR="00FB7500" w:rsidRPr="00416B28" w:rsidRDefault="00FB7500" w:rsidP="00CF612A">
            <w:pPr>
              <w:rPr>
                <w:rFonts w:ascii="Arial" w:hAnsi="Arial" w:cs="Arial"/>
                <w:b/>
                <w:bCs/>
                <w:color w:val="000000"/>
                <w:sz w:val="18"/>
                <w:szCs w:val="18"/>
              </w:rPr>
            </w:pPr>
            <w:r w:rsidRPr="00416B28">
              <w:rPr>
                <w:rFonts w:ascii="Arial" w:hAnsi="Arial" w:cs="Arial"/>
                <w:b/>
                <w:color w:val="000000"/>
                <w:sz w:val="17"/>
              </w:rPr>
              <w:t xml:space="preserve"> </w:t>
            </w:r>
          </w:p>
        </w:tc>
        <w:tc>
          <w:tcPr>
            <w:tcW w:w="8220" w:type="dxa"/>
            <w:gridSpan w:val="3"/>
            <w:tcBorders>
              <w:left w:val="single" w:sz="4" w:space="0" w:color="auto"/>
            </w:tcBorders>
            <w:vAlign w:val="center"/>
          </w:tcPr>
          <w:p w14:paraId="2AC11D2A" w14:textId="77777777" w:rsidR="00FB7500" w:rsidRPr="00416B28" w:rsidRDefault="00FB7500" w:rsidP="00CF612A">
            <w:pPr>
              <w:ind w:left="45"/>
              <w:rPr>
                <w:rFonts w:ascii="Arial" w:hAnsi="Arial" w:cs="Arial"/>
              </w:rPr>
            </w:pPr>
            <w:r w:rsidRPr="00416B28">
              <w:rPr>
                <w:rFonts w:ascii="Arial" w:hAnsi="Arial" w:cs="Arial"/>
                <w:b/>
                <w:bCs/>
                <w:color w:val="000000"/>
                <w:sz w:val="18"/>
                <w:szCs w:val="18"/>
              </w:rPr>
              <w:t>En nombre de la empresa que represento</w:t>
            </w:r>
            <w:r w:rsidRPr="00416B28">
              <w:rPr>
                <w:rFonts w:ascii="Arial" w:hAnsi="Arial" w:cs="Arial"/>
                <w:b/>
                <w:bCs/>
                <w:color w:val="000000"/>
                <w:sz w:val="17"/>
              </w:rPr>
              <w:t xml:space="preserve"> </w:t>
            </w:r>
          </w:p>
        </w:tc>
      </w:tr>
      <w:tr w:rsidR="00FB7500" w:rsidRPr="00416B28" w14:paraId="36F7D9D0" w14:textId="77777777" w:rsidTr="00CF612A">
        <w:trPr>
          <w:trHeight w:val="340"/>
        </w:trPr>
        <w:tc>
          <w:tcPr>
            <w:tcW w:w="3261" w:type="dxa"/>
            <w:gridSpan w:val="2"/>
            <w:vAlign w:val="center"/>
          </w:tcPr>
          <w:p w14:paraId="0BFC8FC1" w14:textId="77777777" w:rsidR="00FB7500" w:rsidRPr="00416B28" w:rsidRDefault="00FB7500" w:rsidP="00CF612A">
            <w:pPr>
              <w:ind w:left="397"/>
              <w:rPr>
                <w:rFonts w:ascii="Arial" w:hAnsi="Arial" w:cs="Arial"/>
                <w:b/>
                <w:bCs/>
                <w:color w:val="000000"/>
                <w:sz w:val="16"/>
              </w:rPr>
            </w:pPr>
            <w:r w:rsidRPr="00416B28">
              <w:rPr>
                <w:rFonts w:ascii="Arial" w:hAnsi="Arial" w:cs="Arial"/>
                <w:b/>
                <w:bCs/>
                <w:color w:val="000000"/>
                <w:sz w:val="18"/>
                <w:szCs w:val="18"/>
              </w:rPr>
              <w:t>Razón social de la representada:</w:t>
            </w:r>
          </w:p>
        </w:tc>
        <w:tc>
          <w:tcPr>
            <w:tcW w:w="5243" w:type="dxa"/>
            <w:gridSpan w:val="2"/>
            <w:vAlign w:val="center"/>
          </w:tcPr>
          <w:p w14:paraId="73239429" w14:textId="77777777" w:rsidR="00FB7500" w:rsidRPr="00416B28" w:rsidRDefault="00FB7500" w:rsidP="00CF612A">
            <w:pPr>
              <w:ind w:left="45"/>
              <w:rPr>
                <w:rFonts w:ascii="Arial" w:hAnsi="Arial" w:cs="Arial"/>
                <w:bCs/>
                <w:color w:val="000000"/>
                <w:sz w:val="16"/>
              </w:rPr>
            </w:pPr>
          </w:p>
        </w:tc>
      </w:tr>
      <w:tr w:rsidR="00FB7500" w:rsidRPr="00416B28" w14:paraId="3031D19E" w14:textId="77777777" w:rsidTr="00CF612A">
        <w:trPr>
          <w:trHeight w:val="340"/>
        </w:trPr>
        <w:tc>
          <w:tcPr>
            <w:tcW w:w="3261" w:type="dxa"/>
            <w:gridSpan w:val="2"/>
            <w:vAlign w:val="center"/>
          </w:tcPr>
          <w:p w14:paraId="5D6BD036" w14:textId="77777777" w:rsidR="00FB7500" w:rsidRPr="00416B28" w:rsidRDefault="00FB7500" w:rsidP="00CF612A">
            <w:pPr>
              <w:ind w:left="397"/>
              <w:rPr>
                <w:rFonts w:ascii="Arial" w:hAnsi="Arial" w:cs="Arial"/>
                <w:b/>
                <w:bCs/>
                <w:color w:val="000000"/>
                <w:sz w:val="18"/>
                <w:szCs w:val="18"/>
              </w:rPr>
            </w:pPr>
            <w:r w:rsidRPr="00416B28">
              <w:rPr>
                <w:rFonts w:ascii="Arial" w:hAnsi="Arial" w:cs="Arial"/>
                <w:b/>
                <w:bCs/>
                <w:color w:val="000000"/>
                <w:sz w:val="18"/>
                <w:szCs w:val="18"/>
              </w:rPr>
              <w:t>CIF de la representada:</w:t>
            </w:r>
          </w:p>
        </w:tc>
        <w:tc>
          <w:tcPr>
            <w:tcW w:w="5243" w:type="dxa"/>
            <w:gridSpan w:val="2"/>
            <w:vAlign w:val="center"/>
          </w:tcPr>
          <w:p w14:paraId="0C1F84AE" w14:textId="77777777" w:rsidR="00FB7500" w:rsidRPr="00416B28" w:rsidRDefault="00FB7500" w:rsidP="00CF612A">
            <w:pPr>
              <w:ind w:left="45"/>
              <w:rPr>
                <w:rFonts w:ascii="Arial" w:hAnsi="Arial" w:cs="Arial"/>
                <w:bCs/>
                <w:color w:val="000000"/>
                <w:sz w:val="18"/>
                <w:szCs w:val="18"/>
              </w:rPr>
            </w:pPr>
          </w:p>
        </w:tc>
      </w:tr>
    </w:tbl>
    <w:p w14:paraId="02435C0A" w14:textId="77777777" w:rsidR="00FB7500" w:rsidRPr="00416B28" w:rsidRDefault="00FB7500" w:rsidP="00084AA6">
      <w:pPr>
        <w:tabs>
          <w:tab w:val="left" w:pos="425"/>
        </w:tabs>
        <w:ind w:right="-1"/>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B7500" w:rsidRPr="00416B28" w14:paraId="31473F16" w14:textId="77777777" w:rsidTr="00CF612A">
        <w:trPr>
          <w:trHeight w:hRule="exact" w:val="340"/>
        </w:trPr>
        <w:tc>
          <w:tcPr>
            <w:tcW w:w="8504" w:type="dxa"/>
            <w:gridSpan w:val="4"/>
            <w:tcBorders>
              <w:bottom w:val="single" w:sz="4" w:space="0" w:color="auto"/>
            </w:tcBorders>
          </w:tcPr>
          <w:p w14:paraId="6D2EA39A" w14:textId="77777777" w:rsidR="00FB7500" w:rsidRPr="00416B28" w:rsidRDefault="00FB7500" w:rsidP="00CF612A">
            <w:pPr>
              <w:spacing w:before="80" w:after="20"/>
              <w:rPr>
                <w:rFonts w:ascii="Arial" w:hAnsi="Arial" w:cs="Arial"/>
              </w:rPr>
            </w:pPr>
            <w:r w:rsidRPr="00416B28">
              <w:rPr>
                <w:rFonts w:ascii="Arial" w:hAnsi="Arial" w:cs="Arial"/>
                <w:b/>
                <w:bCs/>
                <w:color w:val="000000"/>
                <w:position w:val="19"/>
                <w:sz w:val="18"/>
              </w:rPr>
              <w:t>DATOS DE IDENTIFICACIÓN</w:t>
            </w:r>
          </w:p>
        </w:tc>
      </w:tr>
      <w:tr w:rsidR="00FB7500" w:rsidRPr="00416B28" w14:paraId="029378E7" w14:textId="77777777" w:rsidTr="00CF612A">
        <w:trPr>
          <w:trHeight w:val="463"/>
        </w:trPr>
        <w:tc>
          <w:tcPr>
            <w:tcW w:w="5617" w:type="dxa"/>
            <w:gridSpan w:val="3"/>
            <w:tcBorders>
              <w:top w:val="single" w:sz="4" w:space="0" w:color="auto"/>
            </w:tcBorders>
            <w:vAlign w:val="center"/>
          </w:tcPr>
          <w:p w14:paraId="154C0E61" w14:textId="77777777" w:rsidR="00FB7500" w:rsidRPr="00416B28" w:rsidRDefault="00FB7500" w:rsidP="00CF612A">
            <w:pPr>
              <w:spacing w:after="80"/>
              <w:rPr>
                <w:rFonts w:ascii="Arial" w:hAnsi="Arial" w:cs="Arial"/>
                <w:color w:val="000000"/>
                <w:sz w:val="18"/>
                <w:szCs w:val="18"/>
              </w:rPr>
            </w:pPr>
            <w:r w:rsidRPr="00416B28">
              <w:rPr>
                <w:rFonts w:ascii="Arial" w:hAnsi="Arial" w:cs="Arial"/>
                <w:b/>
                <w:bCs/>
                <w:color w:val="000000"/>
                <w:sz w:val="18"/>
                <w:szCs w:val="18"/>
              </w:rPr>
              <w:t>1</w:t>
            </w:r>
            <w:r w:rsidRPr="00416B28">
              <w:rPr>
                <w:rFonts w:ascii="Arial" w:hAnsi="Arial" w:cs="Arial"/>
                <w:b/>
                <w:bCs/>
                <w:sz w:val="18"/>
                <w:szCs w:val="18"/>
                <w:vertAlign w:val="superscript"/>
              </w:rPr>
              <w:t>er</w:t>
            </w:r>
            <w:r w:rsidRPr="00416B28">
              <w:rPr>
                <w:rFonts w:ascii="Arial" w:hAnsi="Arial" w:cs="Arial"/>
                <w:b/>
                <w:bCs/>
                <w:sz w:val="18"/>
                <w:szCs w:val="18"/>
              </w:rPr>
              <w:t xml:space="preserve"> </w:t>
            </w:r>
            <w:r w:rsidRPr="00416B28">
              <w:rPr>
                <w:rFonts w:ascii="Arial" w:hAnsi="Arial" w:cs="Arial"/>
                <w:b/>
                <w:bCs/>
                <w:color w:val="000000"/>
                <w:sz w:val="18"/>
                <w:szCs w:val="18"/>
              </w:rPr>
              <w:t>apellido, 2º apellido, Nombre</w:t>
            </w:r>
          </w:p>
          <w:p w14:paraId="21D05B7C" w14:textId="77777777" w:rsidR="00FB7500" w:rsidRPr="00416B28" w:rsidRDefault="00FB7500" w:rsidP="00CF612A">
            <w:pPr>
              <w:spacing w:after="40"/>
              <w:rPr>
                <w:rFonts w:ascii="Arial" w:hAnsi="Arial" w:cs="Arial"/>
                <w:color w:val="000000"/>
              </w:rPr>
            </w:pPr>
          </w:p>
        </w:tc>
        <w:tc>
          <w:tcPr>
            <w:tcW w:w="2887" w:type="dxa"/>
            <w:tcBorders>
              <w:top w:val="single" w:sz="4" w:space="0" w:color="auto"/>
            </w:tcBorders>
          </w:tcPr>
          <w:p w14:paraId="51525905" w14:textId="77777777" w:rsidR="00FB7500" w:rsidRPr="00416B28" w:rsidRDefault="00FB7500" w:rsidP="00CF612A">
            <w:pPr>
              <w:spacing w:after="80"/>
              <w:rPr>
                <w:rFonts w:ascii="Arial" w:hAnsi="Arial" w:cs="Arial"/>
                <w:b/>
                <w:bCs/>
                <w:color w:val="000000"/>
                <w:sz w:val="18"/>
                <w:szCs w:val="18"/>
              </w:rPr>
            </w:pPr>
            <w:r w:rsidRPr="00416B28">
              <w:rPr>
                <w:rFonts w:ascii="Arial" w:hAnsi="Arial" w:cs="Arial"/>
                <w:b/>
                <w:bCs/>
                <w:color w:val="000000"/>
                <w:sz w:val="18"/>
                <w:szCs w:val="18"/>
              </w:rPr>
              <w:t>DNI-NIF</w:t>
            </w:r>
          </w:p>
          <w:p w14:paraId="5F2DFEC3" w14:textId="77777777" w:rsidR="00FB7500" w:rsidRPr="00416B28" w:rsidRDefault="00FB7500" w:rsidP="00CF612A">
            <w:pPr>
              <w:spacing w:after="40"/>
              <w:ind w:left="45"/>
              <w:rPr>
                <w:rFonts w:ascii="Arial" w:hAnsi="Arial" w:cs="Arial"/>
                <w:color w:val="000000"/>
              </w:rPr>
            </w:pPr>
          </w:p>
        </w:tc>
      </w:tr>
      <w:tr w:rsidR="00FB7500" w:rsidRPr="00416B28" w14:paraId="49EEB531" w14:textId="77777777" w:rsidTr="00CF612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E91E545" w14:textId="77777777" w:rsidR="00FB7500" w:rsidRPr="00416B28" w:rsidRDefault="00FB7500" w:rsidP="00CF612A">
            <w:pPr>
              <w:rPr>
                <w:rFonts w:ascii="Arial" w:hAnsi="Arial" w:cs="Arial"/>
                <w:b/>
                <w:bCs/>
                <w:color w:val="000000"/>
                <w:sz w:val="18"/>
                <w:szCs w:val="18"/>
              </w:rPr>
            </w:pPr>
            <w:r w:rsidRPr="00416B28">
              <w:rPr>
                <w:rFonts w:ascii="Arial" w:hAnsi="Arial" w:cs="Arial"/>
                <w:b/>
                <w:color w:val="000000"/>
                <w:sz w:val="17"/>
              </w:rPr>
              <w:t xml:space="preserve"> </w:t>
            </w:r>
          </w:p>
        </w:tc>
        <w:tc>
          <w:tcPr>
            <w:tcW w:w="8220" w:type="dxa"/>
            <w:gridSpan w:val="3"/>
            <w:tcBorders>
              <w:left w:val="single" w:sz="4" w:space="0" w:color="auto"/>
            </w:tcBorders>
            <w:vAlign w:val="center"/>
          </w:tcPr>
          <w:p w14:paraId="6E15807A" w14:textId="77777777" w:rsidR="00FB7500" w:rsidRPr="00416B28" w:rsidRDefault="00FB7500" w:rsidP="00CF612A">
            <w:pPr>
              <w:ind w:left="45"/>
              <w:rPr>
                <w:rFonts w:ascii="Arial" w:hAnsi="Arial" w:cs="Arial"/>
              </w:rPr>
            </w:pPr>
            <w:r w:rsidRPr="00416B28">
              <w:rPr>
                <w:rFonts w:ascii="Arial" w:hAnsi="Arial" w:cs="Arial"/>
                <w:b/>
                <w:bCs/>
                <w:color w:val="000000"/>
                <w:sz w:val="18"/>
                <w:szCs w:val="18"/>
              </w:rPr>
              <w:t>En nombre propio</w:t>
            </w:r>
          </w:p>
        </w:tc>
      </w:tr>
      <w:tr w:rsidR="00FB7500" w:rsidRPr="00416B28" w14:paraId="7E4F6BCA" w14:textId="77777777" w:rsidTr="00CF612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5A9EFCA" w14:textId="77777777" w:rsidR="00FB7500" w:rsidRPr="00416B28" w:rsidRDefault="00FB7500" w:rsidP="00CF612A">
            <w:pPr>
              <w:rPr>
                <w:rFonts w:ascii="Arial" w:hAnsi="Arial" w:cs="Arial"/>
                <w:b/>
                <w:bCs/>
                <w:color w:val="000000"/>
                <w:sz w:val="18"/>
                <w:szCs w:val="18"/>
              </w:rPr>
            </w:pPr>
            <w:r w:rsidRPr="00416B28">
              <w:rPr>
                <w:rFonts w:ascii="Arial" w:hAnsi="Arial" w:cs="Arial"/>
                <w:b/>
                <w:color w:val="000000"/>
                <w:sz w:val="17"/>
              </w:rPr>
              <w:t xml:space="preserve"> </w:t>
            </w:r>
          </w:p>
        </w:tc>
        <w:tc>
          <w:tcPr>
            <w:tcW w:w="8220" w:type="dxa"/>
            <w:gridSpan w:val="3"/>
            <w:tcBorders>
              <w:left w:val="single" w:sz="4" w:space="0" w:color="auto"/>
            </w:tcBorders>
            <w:vAlign w:val="center"/>
          </w:tcPr>
          <w:p w14:paraId="4361142A" w14:textId="77777777" w:rsidR="00FB7500" w:rsidRPr="00416B28" w:rsidRDefault="00FB7500" w:rsidP="00CF612A">
            <w:pPr>
              <w:ind w:left="45"/>
              <w:rPr>
                <w:rFonts w:ascii="Arial" w:hAnsi="Arial" w:cs="Arial"/>
              </w:rPr>
            </w:pPr>
            <w:r w:rsidRPr="00416B28">
              <w:rPr>
                <w:rFonts w:ascii="Arial" w:hAnsi="Arial" w:cs="Arial"/>
                <w:b/>
                <w:bCs/>
                <w:color w:val="000000"/>
                <w:sz w:val="18"/>
                <w:szCs w:val="18"/>
              </w:rPr>
              <w:t>En nombre de la empresa que represento</w:t>
            </w:r>
            <w:r w:rsidRPr="00416B28">
              <w:rPr>
                <w:rFonts w:ascii="Arial" w:hAnsi="Arial" w:cs="Arial"/>
                <w:b/>
                <w:bCs/>
                <w:color w:val="000000"/>
                <w:sz w:val="17"/>
              </w:rPr>
              <w:t xml:space="preserve"> </w:t>
            </w:r>
          </w:p>
        </w:tc>
      </w:tr>
      <w:tr w:rsidR="00FB7500" w:rsidRPr="00416B28" w14:paraId="1A31D822" w14:textId="77777777" w:rsidTr="00CF612A">
        <w:trPr>
          <w:trHeight w:val="340"/>
        </w:trPr>
        <w:tc>
          <w:tcPr>
            <w:tcW w:w="3261" w:type="dxa"/>
            <w:gridSpan w:val="2"/>
            <w:vAlign w:val="center"/>
          </w:tcPr>
          <w:p w14:paraId="47E73119" w14:textId="77777777" w:rsidR="00FB7500" w:rsidRPr="00416B28" w:rsidRDefault="00FB7500" w:rsidP="00CF612A">
            <w:pPr>
              <w:ind w:left="397"/>
              <w:rPr>
                <w:rFonts w:ascii="Arial" w:hAnsi="Arial" w:cs="Arial"/>
                <w:b/>
                <w:bCs/>
                <w:color w:val="000000"/>
                <w:sz w:val="16"/>
              </w:rPr>
            </w:pPr>
            <w:r w:rsidRPr="00416B28">
              <w:rPr>
                <w:rFonts w:ascii="Arial" w:hAnsi="Arial" w:cs="Arial"/>
                <w:b/>
                <w:bCs/>
                <w:color w:val="000000"/>
                <w:sz w:val="18"/>
                <w:szCs w:val="18"/>
              </w:rPr>
              <w:t>Razón social de la representada:</w:t>
            </w:r>
          </w:p>
        </w:tc>
        <w:tc>
          <w:tcPr>
            <w:tcW w:w="5243" w:type="dxa"/>
            <w:gridSpan w:val="2"/>
            <w:vAlign w:val="center"/>
          </w:tcPr>
          <w:p w14:paraId="0B536AB8" w14:textId="77777777" w:rsidR="00FB7500" w:rsidRPr="00416B28" w:rsidRDefault="00FB7500" w:rsidP="00CF612A">
            <w:pPr>
              <w:ind w:left="45"/>
              <w:rPr>
                <w:rFonts w:ascii="Arial" w:hAnsi="Arial" w:cs="Arial"/>
                <w:bCs/>
                <w:color w:val="000000"/>
                <w:sz w:val="16"/>
              </w:rPr>
            </w:pPr>
          </w:p>
        </w:tc>
      </w:tr>
      <w:tr w:rsidR="00FB7500" w:rsidRPr="00416B28" w14:paraId="69224FFC" w14:textId="77777777" w:rsidTr="00CF612A">
        <w:trPr>
          <w:trHeight w:val="340"/>
        </w:trPr>
        <w:tc>
          <w:tcPr>
            <w:tcW w:w="3261" w:type="dxa"/>
            <w:gridSpan w:val="2"/>
            <w:vAlign w:val="center"/>
          </w:tcPr>
          <w:p w14:paraId="053D482D" w14:textId="77777777" w:rsidR="00FB7500" w:rsidRPr="00416B28" w:rsidRDefault="00FB7500" w:rsidP="00CF612A">
            <w:pPr>
              <w:ind w:left="397"/>
              <w:rPr>
                <w:rFonts w:ascii="Arial" w:hAnsi="Arial" w:cs="Arial"/>
                <w:b/>
                <w:bCs/>
                <w:color w:val="000000"/>
                <w:sz w:val="18"/>
                <w:szCs w:val="18"/>
              </w:rPr>
            </w:pPr>
            <w:r w:rsidRPr="00416B28">
              <w:rPr>
                <w:rFonts w:ascii="Arial" w:hAnsi="Arial" w:cs="Arial"/>
                <w:b/>
                <w:bCs/>
                <w:color w:val="000000"/>
                <w:sz w:val="18"/>
                <w:szCs w:val="18"/>
              </w:rPr>
              <w:t>CIF de la representada:</w:t>
            </w:r>
          </w:p>
        </w:tc>
        <w:tc>
          <w:tcPr>
            <w:tcW w:w="5243" w:type="dxa"/>
            <w:gridSpan w:val="2"/>
            <w:vAlign w:val="center"/>
          </w:tcPr>
          <w:p w14:paraId="1B06A630" w14:textId="77777777" w:rsidR="00FB7500" w:rsidRPr="00416B28" w:rsidRDefault="00FB7500" w:rsidP="00CF612A">
            <w:pPr>
              <w:ind w:left="45"/>
              <w:rPr>
                <w:rFonts w:ascii="Arial" w:hAnsi="Arial" w:cs="Arial"/>
                <w:bCs/>
                <w:color w:val="000000"/>
                <w:sz w:val="18"/>
                <w:szCs w:val="18"/>
              </w:rPr>
            </w:pPr>
          </w:p>
        </w:tc>
      </w:tr>
    </w:tbl>
    <w:p w14:paraId="64635A80" w14:textId="77777777" w:rsidR="00FB7500" w:rsidRPr="00416B28" w:rsidRDefault="00FB7500" w:rsidP="00084AA6">
      <w:pPr>
        <w:widowControl w:val="0"/>
        <w:tabs>
          <w:tab w:val="center" w:pos="4252"/>
          <w:tab w:val="right" w:pos="8504"/>
        </w:tabs>
        <w:rPr>
          <w:rFonts w:ascii="Arial" w:hAnsi="Arial" w:cs="Arial"/>
          <w:sz w:val="16"/>
          <w:szCs w:val="16"/>
        </w:rPr>
      </w:pPr>
    </w:p>
    <w:p w14:paraId="5293C62D" w14:textId="77777777" w:rsidR="00FB7500" w:rsidRPr="00416B28" w:rsidRDefault="00FB7500" w:rsidP="00084AA6">
      <w:pPr>
        <w:widowControl w:val="0"/>
        <w:tabs>
          <w:tab w:val="center" w:pos="4252"/>
          <w:tab w:val="right" w:pos="8504"/>
        </w:tabs>
        <w:ind w:right="-1"/>
        <w:jc w:val="both"/>
        <w:rPr>
          <w:rFonts w:ascii="Arial" w:hAnsi="Arial" w:cs="Arial"/>
          <w:i/>
          <w:sz w:val="16"/>
          <w:szCs w:val="16"/>
        </w:rPr>
      </w:pPr>
      <w:r w:rsidRPr="00416B28">
        <w:rPr>
          <w:rFonts w:ascii="Arial" w:hAnsi="Arial" w:cs="Arial"/>
          <w:b/>
          <w:sz w:val="16"/>
          <w:szCs w:val="16"/>
        </w:rPr>
        <w:t xml:space="preserve">* </w:t>
      </w:r>
      <w:r w:rsidRPr="00416B28">
        <w:rPr>
          <w:rFonts w:ascii="Arial" w:hAnsi="Arial" w:cs="Arial"/>
          <w:i/>
          <w:sz w:val="16"/>
          <w:szCs w:val="16"/>
        </w:rPr>
        <w:t>Adaptar el modelo para añadir los datos relativos a todas las personas que representen a cada una de las empresas que formarán la Unión Temporal de Empresas en el caso de resultar adjudicatarias.</w:t>
      </w:r>
    </w:p>
    <w:p w14:paraId="0A2698D9" w14:textId="77777777" w:rsidR="00FB7500" w:rsidRPr="00416B28" w:rsidRDefault="00FB7500" w:rsidP="00B91F54">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FB7500" w:rsidRPr="00416B28" w14:paraId="0F725757" w14:textId="77777777" w:rsidTr="00EC741D">
        <w:trPr>
          <w:trHeight w:hRule="exact" w:val="284"/>
        </w:trPr>
        <w:tc>
          <w:tcPr>
            <w:tcW w:w="8504" w:type="dxa"/>
            <w:gridSpan w:val="2"/>
            <w:tcBorders>
              <w:top w:val="nil"/>
              <w:left w:val="nil"/>
              <w:right w:val="nil"/>
            </w:tcBorders>
          </w:tcPr>
          <w:p w14:paraId="05C270E9" w14:textId="77777777" w:rsidR="00FB7500" w:rsidRPr="00416B28" w:rsidRDefault="00FB7500" w:rsidP="007D5AC8">
            <w:pPr>
              <w:spacing w:before="60" w:after="20"/>
              <w:rPr>
                <w:rFonts w:ascii="Arial" w:hAnsi="Arial" w:cs="Arial"/>
                <w:b/>
                <w:bCs/>
                <w:color w:val="000000"/>
                <w:position w:val="21"/>
                <w:sz w:val="18"/>
              </w:rPr>
            </w:pPr>
            <w:r w:rsidRPr="00416B28">
              <w:rPr>
                <w:rFonts w:ascii="Arial" w:hAnsi="Arial" w:cs="Arial"/>
                <w:b/>
                <w:bCs/>
                <w:color w:val="000000"/>
                <w:position w:val="21"/>
                <w:sz w:val="18"/>
              </w:rPr>
              <w:t>DATOS DEL EXPEDIENTE DE CONTRATACIÓN</w:t>
            </w:r>
          </w:p>
        </w:tc>
      </w:tr>
      <w:tr w:rsidR="00EC741D" w:rsidRPr="00416B28" w14:paraId="5CC13132" w14:textId="77777777" w:rsidTr="00EC741D">
        <w:trPr>
          <w:trHeight w:val="552"/>
        </w:trPr>
        <w:tc>
          <w:tcPr>
            <w:tcW w:w="5617" w:type="dxa"/>
            <w:tcBorders>
              <w:left w:val="nil"/>
              <w:bottom w:val="nil"/>
              <w:right w:val="nil"/>
            </w:tcBorders>
            <w:vAlign w:val="center"/>
          </w:tcPr>
          <w:p w14:paraId="2FA0B904" w14:textId="77777777" w:rsidR="00EC741D" w:rsidRPr="00416B28" w:rsidRDefault="00EC741D" w:rsidP="00EC741D">
            <w:pPr>
              <w:spacing w:after="80"/>
              <w:rPr>
                <w:rFonts w:ascii="Arial" w:hAnsi="Arial" w:cs="Arial"/>
                <w:b/>
                <w:bCs/>
                <w:color w:val="000000"/>
                <w:sz w:val="18"/>
                <w:szCs w:val="18"/>
              </w:rPr>
            </w:pPr>
            <w:r w:rsidRPr="00416B28">
              <w:rPr>
                <w:rFonts w:ascii="Arial" w:hAnsi="Arial" w:cs="Arial"/>
                <w:b/>
                <w:bCs/>
                <w:color w:val="000000"/>
                <w:sz w:val="18"/>
                <w:szCs w:val="18"/>
              </w:rPr>
              <w:t>Denominación del contrato</w:t>
            </w:r>
          </w:p>
          <w:p w14:paraId="3A36A6C4" w14:textId="10C7292D" w:rsidR="00EC741D" w:rsidRPr="00416B28" w:rsidRDefault="00F71560" w:rsidP="00BD2808">
            <w:pPr>
              <w:ind w:left="45"/>
              <w:jc w:val="both"/>
              <w:rPr>
                <w:rFonts w:ascii="Arial" w:hAnsi="Arial" w:cs="Arial"/>
                <w:color w:val="000000"/>
                <w:sz w:val="18"/>
              </w:rPr>
            </w:pPr>
            <w:r w:rsidRPr="00F71560">
              <w:rPr>
                <w:rFonts w:ascii="Arial" w:hAnsi="Arial" w:cs="Arial"/>
                <w:b/>
                <w:sz w:val="18"/>
                <w:szCs w:val="18"/>
              </w:rPr>
              <w:t xml:space="preserve">Servicio de asistencia y coordinación técnica y financiera, así como la interlocución y apoyo, tanto con los miembros del consorcio de otros países participantes, como con los gestores del Programa Interreg EUROPE, en el marco del Proyecto KORALE (02C0668): </w:t>
            </w:r>
            <w:r w:rsidRPr="00F71560">
              <w:rPr>
                <w:rFonts w:ascii="Arial" w:hAnsi="Arial" w:cs="Arial"/>
                <w:b/>
                <w:i/>
                <w:sz w:val="18"/>
                <w:szCs w:val="18"/>
              </w:rPr>
              <w:t>"Towards a community of practice and knowledge on the prevention and tackling of loneliness and situations of loneliness from public policies”.</w:t>
            </w:r>
          </w:p>
        </w:tc>
        <w:tc>
          <w:tcPr>
            <w:tcW w:w="2887" w:type="dxa"/>
            <w:tcBorders>
              <w:left w:val="nil"/>
              <w:bottom w:val="nil"/>
              <w:right w:val="nil"/>
            </w:tcBorders>
          </w:tcPr>
          <w:p w14:paraId="5DA88325" w14:textId="77777777" w:rsidR="00EC741D" w:rsidRPr="00416B28" w:rsidRDefault="00EC741D" w:rsidP="00EC741D">
            <w:pPr>
              <w:spacing w:after="80"/>
              <w:jc w:val="center"/>
              <w:rPr>
                <w:rFonts w:ascii="Arial" w:hAnsi="Arial" w:cs="Arial"/>
                <w:b/>
                <w:bCs/>
                <w:color w:val="000000"/>
                <w:sz w:val="18"/>
              </w:rPr>
            </w:pPr>
            <w:r w:rsidRPr="00416B28">
              <w:rPr>
                <w:rFonts w:ascii="Arial" w:hAnsi="Arial" w:cs="Arial"/>
                <w:b/>
                <w:bCs/>
                <w:color w:val="000000"/>
                <w:sz w:val="18"/>
              </w:rPr>
              <w:t>Código de referencia</w:t>
            </w:r>
          </w:p>
          <w:p w14:paraId="24BC0965" w14:textId="536CF06C" w:rsidR="00EC741D" w:rsidRPr="00416B28" w:rsidRDefault="00F71560" w:rsidP="00EC741D">
            <w:pPr>
              <w:ind w:left="45"/>
              <w:jc w:val="center"/>
              <w:rPr>
                <w:rFonts w:ascii="Arial" w:hAnsi="Arial" w:cs="Arial"/>
                <w:sz w:val="18"/>
                <w:szCs w:val="18"/>
              </w:rPr>
            </w:pPr>
            <w:r w:rsidRPr="00F71560">
              <w:rPr>
                <w:rFonts w:ascii="Arial" w:hAnsi="Arial" w:cs="Arial"/>
                <w:sz w:val="18"/>
                <w:szCs w:val="18"/>
              </w:rPr>
              <w:t>ADINBERRI2024-01</w:t>
            </w:r>
          </w:p>
        </w:tc>
      </w:tr>
    </w:tbl>
    <w:p w14:paraId="7A892C45" w14:textId="77777777" w:rsidR="00FB7500" w:rsidRPr="00416B28" w:rsidRDefault="00FB7500" w:rsidP="00B91F54">
      <w:pPr>
        <w:rPr>
          <w:rFonts w:ascii="Arial" w:hAnsi="Arial" w:cs="Arial"/>
        </w:rPr>
      </w:pPr>
    </w:p>
    <w:p w14:paraId="7B743C7D" w14:textId="77777777" w:rsidR="00FB7500" w:rsidRPr="00416B28" w:rsidRDefault="00FB7500" w:rsidP="00B91F54">
      <w:pPr>
        <w:spacing w:before="120" w:after="120"/>
        <w:jc w:val="center"/>
        <w:rPr>
          <w:rFonts w:ascii="Arial" w:hAnsi="Arial" w:cs="Arial"/>
          <w:b/>
        </w:rPr>
      </w:pPr>
      <w:r w:rsidRPr="00416B28">
        <w:rPr>
          <w:rFonts w:ascii="Arial" w:hAnsi="Arial" w:cs="Arial"/>
          <w:b/>
        </w:rPr>
        <w:t>DECLARAN</w:t>
      </w:r>
    </w:p>
    <w:p w14:paraId="35417721" w14:textId="77777777" w:rsidR="00FB7500" w:rsidRPr="00416B28" w:rsidRDefault="00FB7500" w:rsidP="00481EB2">
      <w:pPr>
        <w:numPr>
          <w:ilvl w:val="0"/>
          <w:numId w:val="3"/>
        </w:numPr>
        <w:tabs>
          <w:tab w:val="left" w:pos="284"/>
        </w:tabs>
        <w:spacing w:after="80"/>
        <w:ind w:left="284" w:hanging="284"/>
        <w:jc w:val="both"/>
        <w:rPr>
          <w:rFonts w:ascii="Arial" w:hAnsi="Arial" w:cs="Arial"/>
          <w:iCs/>
        </w:rPr>
      </w:pPr>
      <w:r w:rsidRPr="00416B28">
        <w:rPr>
          <w:rFonts w:ascii="Arial" w:hAnsi="Arial" w:cs="Arial"/>
          <w:iCs/>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FB7500" w:rsidRPr="00416B28" w14:paraId="4D8006F3" w14:textId="77777777" w:rsidTr="007D5AC8">
        <w:trPr>
          <w:trHeight w:val="340"/>
        </w:trPr>
        <w:tc>
          <w:tcPr>
            <w:tcW w:w="6804" w:type="dxa"/>
            <w:vAlign w:val="center"/>
          </w:tcPr>
          <w:p w14:paraId="2B84003C" w14:textId="77777777" w:rsidR="00FB7500" w:rsidRPr="00416B28" w:rsidRDefault="00FB7500" w:rsidP="007D5AC8">
            <w:pPr>
              <w:tabs>
                <w:tab w:val="left" w:pos="284"/>
              </w:tabs>
              <w:jc w:val="center"/>
              <w:rPr>
                <w:rFonts w:ascii="Arial" w:hAnsi="Arial" w:cs="Arial"/>
                <w:iCs/>
              </w:rPr>
            </w:pPr>
            <w:r w:rsidRPr="00416B28">
              <w:rPr>
                <w:rFonts w:ascii="Arial" w:hAnsi="Arial" w:cs="Arial"/>
                <w:iCs/>
              </w:rPr>
              <w:t>Nombre empresa</w:t>
            </w:r>
          </w:p>
        </w:tc>
        <w:tc>
          <w:tcPr>
            <w:tcW w:w="1134" w:type="dxa"/>
            <w:vAlign w:val="center"/>
          </w:tcPr>
          <w:p w14:paraId="0209D012" w14:textId="77777777" w:rsidR="00FB7500" w:rsidRPr="00416B28" w:rsidRDefault="00FB7500" w:rsidP="007D5AC8">
            <w:pPr>
              <w:tabs>
                <w:tab w:val="left" w:pos="284"/>
              </w:tabs>
              <w:jc w:val="center"/>
              <w:rPr>
                <w:rFonts w:ascii="Arial" w:hAnsi="Arial" w:cs="Arial"/>
                <w:iCs/>
              </w:rPr>
            </w:pPr>
            <w:r w:rsidRPr="00416B28">
              <w:rPr>
                <w:rFonts w:ascii="Arial" w:hAnsi="Arial" w:cs="Arial"/>
                <w:iCs/>
              </w:rPr>
              <w:t>%</w:t>
            </w:r>
          </w:p>
        </w:tc>
      </w:tr>
      <w:tr w:rsidR="00FB7500" w:rsidRPr="00416B28" w14:paraId="33FD6FCD" w14:textId="77777777" w:rsidTr="007D5AC8">
        <w:trPr>
          <w:trHeight w:val="340"/>
        </w:trPr>
        <w:tc>
          <w:tcPr>
            <w:tcW w:w="6804" w:type="dxa"/>
            <w:vAlign w:val="center"/>
          </w:tcPr>
          <w:p w14:paraId="43976BE6" w14:textId="77777777" w:rsidR="00FB7500" w:rsidRPr="00416B28" w:rsidRDefault="00FB7500" w:rsidP="007D5AC8">
            <w:pPr>
              <w:tabs>
                <w:tab w:val="left" w:pos="284"/>
              </w:tabs>
              <w:rPr>
                <w:rFonts w:ascii="Arial" w:hAnsi="Arial" w:cs="Arial"/>
                <w:iCs/>
              </w:rPr>
            </w:pPr>
          </w:p>
        </w:tc>
        <w:tc>
          <w:tcPr>
            <w:tcW w:w="1134" w:type="dxa"/>
            <w:vAlign w:val="center"/>
          </w:tcPr>
          <w:p w14:paraId="23133C4F" w14:textId="77777777" w:rsidR="00FB7500" w:rsidRPr="00416B28" w:rsidRDefault="00FB7500" w:rsidP="007D5AC8">
            <w:pPr>
              <w:tabs>
                <w:tab w:val="left" w:pos="284"/>
              </w:tabs>
              <w:jc w:val="center"/>
              <w:rPr>
                <w:rFonts w:ascii="Arial" w:hAnsi="Arial" w:cs="Arial"/>
                <w:iCs/>
              </w:rPr>
            </w:pPr>
          </w:p>
        </w:tc>
      </w:tr>
      <w:tr w:rsidR="00FB7500" w:rsidRPr="00416B28" w14:paraId="507D37D3" w14:textId="77777777" w:rsidTr="007D5AC8">
        <w:trPr>
          <w:trHeight w:val="340"/>
        </w:trPr>
        <w:tc>
          <w:tcPr>
            <w:tcW w:w="6804" w:type="dxa"/>
            <w:vAlign w:val="center"/>
          </w:tcPr>
          <w:p w14:paraId="1CB6E1CB" w14:textId="77777777" w:rsidR="00FB7500" w:rsidRPr="00416B28" w:rsidRDefault="00FB7500" w:rsidP="007D5AC8">
            <w:pPr>
              <w:tabs>
                <w:tab w:val="left" w:pos="284"/>
              </w:tabs>
              <w:rPr>
                <w:rFonts w:ascii="Arial" w:hAnsi="Arial" w:cs="Arial"/>
                <w:iCs/>
              </w:rPr>
            </w:pPr>
          </w:p>
        </w:tc>
        <w:tc>
          <w:tcPr>
            <w:tcW w:w="1134" w:type="dxa"/>
            <w:vAlign w:val="center"/>
          </w:tcPr>
          <w:p w14:paraId="2F00E5D0" w14:textId="77777777" w:rsidR="00FB7500" w:rsidRPr="00416B28" w:rsidRDefault="00FB7500" w:rsidP="007D5AC8">
            <w:pPr>
              <w:tabs>
                <w:tab w:val="left" w:pos="284"/>
              </w:tabs>
              <w:jc w:val="center"/>
              <w:rPr>
                <w:rFonts w:ascii="Arial" w:hAnsi="Arial" w:cs="Arial"/>
                <w:iCs/>
              </w:rPr>
            </w:pPr>
          </w:p>
        </w:tc>
      </w:tr>
      <w:tr w:rsidR="00FB7500" w:rsidRPr="00416B28" w14:paraId="24AEB777" w14:textId="77777777" w:rsidTr="007D5AC8">
        <w:trPr>
          <w:trHeight w:val="340"/>
        </w:trPr>
        <w:tc>
          <w:tcPr>
            <w:tcW w:w="6804" w:type="dxa"/>
            <w:vAlign w:val="center"/>
          </w:tcPr>
          <w:p w14:paraId="6ED37CA1" w14:textId="77777777" w:rsidR="00FB7500" w:rsidRPr="00416B28" w:rsidRDefault="00FB7500" w:rsidP="007D5AC8">
            <w:pPr>
              <w:tabs>
                <w:tab w:val="left" w:pos="284"/>
              </w:tabs>
              <w:rPr>
                <w:rFonts w:ascii="Arial" w:hAnsi="Arial" w:cs="Arial"/>
                <w:iCs/>
              </w:rPr>
            </w:pPr>
          </w:p>
        </w:tc>
        <w:tc>
          <w:tcPr>
            <w:tcW w:w="1134" w:type="dxa"/>
            <w:vAlign w:val="center"/>
          </w:tcPr>
          <w:p w14:paraId="42612AAB" w14:textId="77777777" w:rsidR="00FB7500" w:rsidRPr="00416B28" w:rsidRDefault="00FB7500" w:rsidP="007D5AC8">
            <w:pPr>
              <w:tabs>
                <w:tab w:val="left" w:pos="284"/>
              </w:tabs>
              <w:jc w:val="center"/>
              <w:rPr>
                <w:rFonts w:ascii="Arial" w:hAnsi="Arial" w:cs="Arial"/>
                <w:iCs/>
              </w:rPr>
            </w:pPr>
          </w:p>
        </w:tc>
      </w:tr>
    </w:tbl>
    <w:p w14:paraId="5DC125CC" w14:textId="77777777" w:rsidR="00FB7500" w:rsidRPr="00416B28" w:rsidRDefault="00FB7500" w:rsidP="00B91F54">
      <w:pPr>
        <w:tabs>
          <w:tab w:val="left" w:pos="284"/>
        </w:tabs>
        <w:ind w:left="284" w:right="-1"/>
        <w:rPr>
          <w:rFonts w:ascii="Arial" w:hAnsi="Arial" w:cs="Arial"/>
          <w:iCs/>
          <w:sz w:val="16"/>
          <w:szCs w:val="16"/>
        </w:rPr>
      </w:pPr>
    </w:p>
    <w:p w14:paraId="55D3ED95" w14:textId="77777777" w:rsidR="00FB7500" w:rsidRPr="00416B28" w:rsidRDefault="00FB7500" w:rsidP="00481EB2">
      <w:pPr>
        <w:numPr>
          <w:ilvl w:val="0"/>
          <w:numId w:val="3"/>
        </w:numPr>
        <w:tabs>
          <w:tab w:val="left" w:pos="284"/>
        </w:tabs>
        <w:spacing w:after="80"/>
        <w:ind w:left="284" w:hanging="284"/>
        <w:jc w:val="both"/>
        <w:rPr>
          <w:rFonts w:ascii="Arial" w:hAnsi="Arial" w:cs="Arial"/>
          <w:iCs/>
        </w:rPr>
      </w:pPr>
      <w:r w:rsidRPr="00416B28">
        <w:rPr>
          <w:rFonts w:ascii="Arial" w:hAnsi="Arial" w:cs="Arial"/>
          <w:iCs/>
        </w:rPr>
        <w:t>Que nombran representante o apoderado único de la unión, con poderes bastantes para ejercitar los derechos y cumplir las obligaciones que del contrato se deriven hasta la extinción del mismo, a D./Dña.:</w:t>
      </w:r>
    </w:p>
    <w:p w14:paraId="3E4E4B3D" w14:textId="77777777" w:rsidR="00FB7500" w:rsidRPr="00416B28" w:rsidRDefault="00FB7500" w:rsidP="00B91F54">
      <w:pPr>
        <w:tabs>
          <w:tab w:val="left" w:pos="284"/>
        </w:tabs>
        <w:spacing w:after="80"/>
        <w:rPr>
          <w:rFonts w:ascii="Arial" w:hAnsi="Arial" w:cs="Arial"/>
          <w:iCs/>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FB7500" w:rsidRPr="00416B28" w14:paraId="0F8C3A01" w14:textId="77777777" w:rsidTr="007D5AC8">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14:paraId="5CA94265" w14:textId="77777777" w:rsidR="00FB7500" w:rsidRPr="00416B28" w:rsidRDefault="00FB7500" w:rsidP="007D5AC8">
            <w:pPr>
              <w:spacing w:before="100" w:beforeAutospacing="1"/>
              <w:rPr>
                <w:rFonts w:ascii="Arial" w:hAnsi="Arial" w:cs="Arial"/>
                <w:color w:val="00000A"/>
              </w:rPr>
            </w:pPr>
            <w:r w:rsidRPr="00416B28">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6464F15C" w14:textId="77777777" w:rsidR="00FB7500" w:rsidRPr="00416B28" w:rsidRDefault="00FB7500" w:rsidP="007D5AC8">
            <w:pPr>
              <w:spacing w:before="100" w:beforeAutospacing="1"/>
              <w:rPr>
                <w:rFonts w:ascii="Arial" w:hAnsi="Arial" w:cs="Arial"/>
                <w:color w:val="00000A"/>
              </w:rPr>
            </w:pPr>
          </w:p>
        </w:tc>
      </w:tr>
    </w:tbl>
    <w:p w14:paraId="1199FB34" w14:textId="77777777" w:rsidR="00FB7500" w:rsidRPr="00416B28" w:rsidRDefault="00FB7500" w:rsidP="00B91F54">
      <w:pPr>
        <w:autoSpaceDE w:val="0"/>
        <w:autoSpaceDN w:val="0"/>
        <w:adjustRightInd w:val="0"/>
        <w:rPr>
          <w:rFonts w:ascii="Arial" w:hAnsi="Arial" w:cs="Arial"/>
          <w:sz w:val="16"/>
          <w:szCs w:val="16"/>
        </w:rPr>
      </w:pPr>
    </w:p>
    <w:p w14:paraId="5B46AE44" w14:textId="77777777" w:rsidR="00FB7500" w:rsidRPr="00416B28" w:rsidRDefault="00FB7500" w:rsidP="00B91F54">
      <w:pPr>
        <w:autoSpaceDE w:val="0"/>
        <w:autoSpaceDN w:val="0"/>
        <w:adjustRightInd w:val="0"/>
        <w:rPr>
          <w:rFonts w:ascii="Arial" w:hAnsi="Arial" w:cs="Arial"/>
          <w:sz w:val="16"/>
          <w:szCs w:val="16"/>
        </w:rPr>
      </w:pPr>
    </w:p>
    <w:p w14:paraId="41983F45" w14:textId="77777777" w:rsidR="00FB7500" w:rsidRPr="00416B28" w:rsidRDefault="00FB7500" w:rsidP="00B91F54">
      <w:pPr>
        <w:autoSpaceDE w:val="0"/>
        <w:autoSpaceDN w:val="0"/>
        <w:adjustRightInd w:val="0"/>
        <w:rPr>
          <w:rFonts w:ascii="Arial" w:hAnsi="Arial" w:cs="Arial"/>
          <w:b/>
        </w:rPr>
      </w:pPr>
      <w:r w:rsidRPr="00416B28">
        <w:rPr>
          <w:rFonts w:ascii="Arial" w:hAnsi="Arial" w:cs="Arial"/>
          <w:b/>
        </w:rPr>
        <w:t>Lugar y fecha:</w:t>
      </w:r>
    </w:p>
    <w:p w14:paraId="08C0085F" w14:textId="77777777" w:rsidR="00FB7500" w:rsidRPr="00416B28" w:rsidRDefault="00FB7500" w:rsidP="00B91F54">
      <w:pPr>
        <w:autoSpaceDE w:val="0"/>
        <w:autoSpaceDN w:val="0"/>
        <w:adjustRightInd w:val="0"/>
        <w:rPr>
          <w:rFonts w:ascii="Arial" w:hAnsi="Arial" w:cs="Arial"/>
          <w:sz w:val="16"/>
          <w:szCs w:val="16"/>
        </w:rPr>
      </w:pPr>
    </w:p>
    <w:p w14:paraId="4A0DD0DE" w14:textId="77777777" w:rsidR="00FB7500" w:rsidRPr="00416B28" w:rsidRDefault="00FB7500" w:rsidP="00B91F54">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FB7500" w:rsidRPr="00416B28" w14:paraId="41655847" w14:textId="77777777" w:rsidTr="007D5AC8">
        <w:trPr>
          <w:trHeight w:hRule="exact" w:val="851"/>
          <w:tblCellSpacing w:w="0" w:type="dxa"/>
        </w:trPr>
        <w:tc>
          <w:tcPr>
            <w:tcW w:w="3969" w:type="dxa"/>
            <w:tcMar>
              <w:top w:w="57" w:type="dxa"/>
              <w:left w:w="57" w:type="dxa"/>
              <w:bottom w:w="57" w:type="dxa"/>
              <w:right w:w="0" w:type="dxa"/>
            </w:tcMar>
          </w:tcPr>
          <w:p w14:paraId="0F12C2DF" w14:textId="77777777" w:rsidR="00FB7500" w:rsidRPr="00416B28" w:rsidRDefault="00FB7500" w:rsidP="007D5AC8">
            <w:pPr>
              <w:spacing w:before="100" w:beforeAutospacing="1"/>
              <w:rPr>
                <w:rFonts w:ascii="Arial" w:hAnsi="Arial" w:cs="Arial"/>
                <w:i/>
                <w:color w:val="00000A"/>
              </w:rPr>
            </w:pPr>
            <w:r w:rsidRPr="00416B28">
              <w:rPr>
                <w:rFonts w:ascii="Arial" w:hAnsi="Arial" w:cs="Arial"/>
                <w:i/>
                <w:color w:val="00000A"/>
              </w:rPr>
              <w:t>Nombre empresa</w:t>
            </w:r>
          </w:p>
        </w:tc>
        <w:tc>
          <w:tcPr>
            <w:tcW w:w="3972" w:type="dxa"/>
            <w:tcMar>
              <w:top w:w="57" w:type="dxa"/>
              <w:left w:w="57" w:type="dxa"/>
              <w:bottom w:w="57" w:type="dxa"/>
              <w:right w:w="57" w:type="dxa"/>
            </w:tcMar>
            <w:vAlign w:val="center"/>
          </w:tcPr>
          <w:p w14:paraId="5DCA9FE7" w14:textId="77777777" w:rsidR="00FB7500" w:rsidRPr="00416B28" w:rsidRDefault="00FB7500" w:rsidP="007D5AC8">
            <w:pPr>
              <w:spacing w:before="100" w:beforeAutospacing="1"/>
              <w:jc w:val="center"/>
              <w:rPr>
                <w:rFonts w:ascii="Arial" w:hAnsi="Arial" w:cs="Arial"/>
                <w:i/>
                <w:color w:val="00000A"/>
              </w:rPr>
            </w:pPr>
            <w:r w:rsidRPr="00416B28">
              <w:rPr>
                <w:rFonts w:ascii="Arial" w:hAnsi="Arial" w:cs="Arial"/>
                <w:i/>
                <w:color w:val="00000A"/>
              </w:rPr>
              <w:t>firma</w:t>
            </w:r>
          </w:p>
        </w:tc>
      </w:tr>
      <w:tr w:rsidR="00FB7500" w:rsidRPr="00416B28" w14:paraId="4C686147" w14:textId="77777777" w:rsidTr="007D5AC8">
        <w:trPr>
          <w:trHeight w:hRule="exact" w:val="851"/>
          <w:tblCellSpacing w:w="0" w:type="dxa"/>
        </w:trPr>
        <w:tc>
          <w:tcPr>
            <w:tcW w:w="3969" w:type="dxa"/>
            <w:tcMar>
              <w:top w:w="57" w:type="dxa"/>
              <w:left w:w="57" w:type="dxa"/>
              <w:bottom w:w="57" w:type="dxa"/>
              <w:right w:w="0" w:type="dxa"/>
            </w:tcMar>
          </w:tcPr>
          <w:p w14:paraId="67F88331" w14:textId="77777777" w:rsidR="00FB7500" w:rsidRPr="00416B28" w:rsidRDefault="00FB7500" w:rsidP="007D5AC8">
            <w:pPr>
              <w:spacing w:before="100" w:beforeAutospacing="1"/>
              <w:rPr>
                <w:rFonts w:ascii="Arial" w:hAnsi="Arial" w:cs="Arial"/>
                <w:i/>
                <w:color w:val="00000A"/>
              </w:rPr>
            </w:pPr>
            <w:r w:rsidRPr="00416B28">
              <w:rPr>
                <w:rFonts w:ascii="Arial" w:hAnsi="Arial" w:cs="Arial"/>
                <w:i/>
                <w:color w:val="00000A"/>
              </w:rPr>
              <w:t>Nombre empresa</w:t>
            </w:r>
          </w:p>
        </w:tc>
        <w:tc>
          <w:tcPr>
            <w:tcW w:w="3972" w:type="dxa"/>
            <w:tcMar>
              <w:top w:w="57" w:type="dxa"/>
              <w:left w:w="57" w:type="dxa"/>
              <w:bottom w:w="57" w:type="dxa"/>
              <w:right w:w="57" w:type="dxa"/>
            </w:tcMar>
            <w:vAlign w:val="center"/>
          </w:tcPr>
          <w:p w14:paraId="43CDE21E" w14:textId="77777777" w:rsidR="00FB7500" w:rsidRPr="00416B28" w:rsidRDefault="00FB7500" w:rsidP="007D5AC8">
            <w:pPr>
              <w:spacing w:before="100" w:beforeAutospacing="1"/>
              <w:jc w:val="center"/>
              <w:rPr>
                <w:rFonts w:ascii="Arial" w:hAnsi="Arial" w:cs="Arial"/>
                <w:i/>
                <w:color w:val="00000A"/>
              </w:rPr>
            </w:pPr>
            <w:r w:rsidRPr="00416B28">
              <w:rPr>
                <w:rFonts w:ascii="Arial" w:hAnsi="Arial" w:cs="Arial"/>
                <w:i/>
                <w:color w:val="00000A"/>
              </w:rPr>
              <w:t>firma</w:t>
            </w:r>
          </w:p>
        </w:tc>
      </w:tr>
      <w:tr w:rsidR="00FB7500" w:rsidRPr="00416B28" w14:paraId="5B2D220C" w14:textId="77777777" w:rsidTr="007D5AC8">
        <w:trPr>
          <w:trHeight w:hRule="exact" w:val="851"/>
          <w:tblCellSpacing w:w="0" w:type="dxa"/>
        </w:trPr>
        <w:tc>
          <w:tcPr>
            <w:tcW w:w="3969" w:type="dxa"/>
            <w:tcMar>
              <w:top w:w="57" w:type="dxa"/>
              <w:left w:w="57" w:type="dxa"/>
              <w:bottom w:w="57" w:type="dxa"/>
              <w:right w:w="0" w:type="dxa"/>
            </w:tcMar>
          </w:tcPr>
          <w:p w14:paraId="5B68CC77" w14:textId="77777777" w:rsidR="00FB7500" w:rsidRPr="00416B28" w:rsidRDefault="00FB7500" w:rsidP="007D5AC8">
            <w:pPr>
              <w:spacing w:before="100" w:beforeAutospacing="1"/>
              <w:rPr>
                <w:rFonts w:ascii="Arial" w:hAnsi="Arial" w:cs="Arial"/>
                <w:i/>
                <w:color w:val="00000A"/>
              </w:rPr>
            </w:pPr>
            <w:r w:rsidRPr="00416B28">
              <w:rPr>
                <w:rFonts w:ascii="Arial" w:hAnsi="Arial" w:cs="Arial"/>
                <w:i/>
                <w:color w:val="00000A"/>
              </w:rPr>
              <w:t>Nombre empresa</w:t>
            </w:r>
          </w:p>
        </w:tc>
        <w:tc>
          <w:tcPr>
            <w:tcW w:w="3972" w:type="dxa"/>
            <w:tcMar>
              <w:top w:w="57" w:type="dxa"/>
              <w:left w:w="57" w:type="dxa"/>
              <w:bottom w:w="57" w:type="dxa"/>
              <w:right w:w="57" w:type="dxa"/>
            </w:tcMar>
            <w:vAlign w:val="center"/>
          </w:tcPr>
          <w:p w14:paraId="5E78CBBE" w14:textId="77777777" w:rsidR="00FB7500" w:rsidRPr="00416B28" w:rsidRDefault="00FB7500" w:rsidP="007D5AC8">
            <w:pPr>
              <w:spacing w:before="100" w:beforeAutospacing="1"/>
              <w:jc w:val="center"/>
              <w:rPr>
                <w:rFonts w:ascii="Arial" w:hAnsi="Arial" w:cs="Arial"/>
                <w:i/>
                <w:color w:val="00000A"/>
              </w:rPr>
            </w:pPr>
            <w:r w:rsidRPr="00416B28">
              <w:rPr>
                <w:rFonts w:ascii="Arial" w:hAnsi="Arial" w:cs="Arial"/>
                <w:i/>
                <w:color w:val="00000A"/>
              </w:rPr>
              <w:t>firma</w:t>
            </w:r>
          </w:p>
        </w:tc>
      </w:tr>
    </w:tbl>
    <w:p w14:paraId="6D800105" w14:textId="77777777" w:rsidR="00FB7500" w:rsidRPr="00416B28" w:rsidRDefault="00FB7500" w:rsidP="00B91F54">
      <w:pPr>
        <w:autoSpaceDE w:val="0"/>
        <w:autoSpaceDN w:val="0"/>
        <w:adjustRightInd w:val="0"/>
        <w:rPr>
          <w:rFonts w:ascii="Arial" w:hAnsi="Arial" w:cs="Arial"/>
          <w:sz w:val="16"/>
          <w:szCs w:val="16"/>
        </w:rPr>
      </w:pPr>
    </w:p>
    <w:p w14:paraId="62B414C6" w14:textId="77777777" w:rsidR="00FB7500" w:rsidRPr="00416B28" w:rsidRDefault="00FB7500" w:rsidP="003B45C5">
      <w:pPr>
        <w:pStyle w:val="Ttulo1"/>
        <w:spacing w:before="0" w:line="240" w:lineRule="atLeast"/>
        <w:jc w:val="center"/>
        <w:rPr>
          <w:sz w:val="22"/>
          <w:szCs w:val="22"/>
        </w:rPr>
      </w:pPr>
      <w:r w:rsidRPr="00416B28">
        <w:br w:type="page"/>
      </w:r>
      <w:bookmarkStart w:id="326" w:name="_ANEXO_XXX.-_MODELO_1"/>
      <w:bookmarkStart w:id="327" w:name="_ANEXO_VI.-_DECLARACIÓN"/>
      <w:bookmarkStart w:id="328" w:name="_ANEXO_IV.-_MODELO_3"/>
      <w:bookmarkStart w:id="329" w:name="Anx_4"/>
      <w:bookmarkStart w:id="330" w:name="_Toc506479432"/>
      <w:bookmarkStart w:id="331" w:name="_Toc25149215"/>
      <w:bookmarkStart w:id="332" w:name="_Toc463331593"/>
      <w:bookmarkStart w:id="333" w:name="_Toc480816080"/>
      <w:bookmarkEnd w:id="326"/>
      <w:bookmarkEnd w:id="327"/>
      <w:bookmarkEnd w:id="328"/>
      <w:r w:rsidRPr="00416B28">
        <w:rPr>
          <w:sz w:val="22"/>
          <w:szCs w:val="22"/>
        </w:rPr>
        <w:t xml:space="preserve">ANEXO IV.- </w:t>
      </w:r>
      <w:bookmarkEnd w:id="329"/>
      <w:r w:rsidRPr="00416B28">
        <w:rPr>
          <w:sz w:val="22"/>
          <w:szCs w:val="22"/>
        </w:rPr>
        <w:t>MODELO DE DECLARACIÓN DE COMPROMISO DE ADSCRIPCIÓN DE MEDIOS</w:t>
      </w:r>
      <w:bookmarkEnd w:id="330"/>
      <w:bookmarkEnd w:id="331"/>
    </w:p>
    <w:p w14:paraId="318DE8CA" w14:textId="77777777" w:rsidR="00FB7500" w:rsidRPr="00416B28" w:rsidRDefault="00FB7500" w:rsidP="0010148B">
      <w:pPr>
        <w:rPr>
          <w:rFonts w:ascii="Arial" w:hAnsi="Arial" w:cs="Arial"/>
          <w:sz w:val="18"/>
          <w:szCs w:val="18"/>
        </w:rPr>
      </w:pPr>
    </w:p>
    <w:p w14:paraId="2C2866B3" w14:textId="77777777" w:rsidR="00FB7500" w:rsidRPr="00416B28" w:rsidRDefault="00FB7500" w:rsidP="00084AA6">
      <w:pPr>
        <w:tabs>
          <w:tab w:val="left" w:pos="425"/>
        </w:tabs>
        <w:ind w:right="-1"/>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B7500" w:rsidRPr="00416B28" w14:paraId="725CC864" w14:textId="77777777" w:rsidTr="00CF612A">
        <w:trPr>
          <w:trHeight w:hRule="exact" w:val="340"/>
        </w:trPr>
        <w:tc>
          <w:tcPr>
            <w:tcW w:w="8504" w:type="dxa"/>
            <w:gridSpan w:val="4"/>
            <w:tcBorders>
              <w:bottom w:val="single" w:sz="4" w:space="0" w:color="auto"/>
            </w:tcBorders>
          </w:tcPr>
          <w:p w14:paraId="24F8A849" w14:textId="77777777" w:rsidR="00FB7500" w:rsidRPr="00416B28" w:rsidRDefault="00FB7500" w:rsidP="00CF612A">
            <w:pPr>
              <w:spacing w:before="80" w:after="20"/>
              <w:rPr>
                <w:rFonts w:ascii="Arial" w:hAnsi="Arial" w:cs="Arial"/>
              </w:rPr>
            </w:pPr>
            <w:r w:rsidRPr="00416B28">
              <w:rPr>
                <w:rFonts w:ascii="Arial" w:hAnsi="Arial" w:cs="Arial"/>
                <w:b/>
                <w:bCs/>
                <w:color w:val="000000"/>
                <w:position w:val="19"/>
                <w:sz w:val="18"/>
              </w:rPr>
              <w:t>DATOS DE IDENTIFICACIÓN</w:t>
            </w:r>
          </w:p>
        </w:tc>
      </w:tr>
      <w:tr w:rsidR="00FB7500" w:rsidRPr="00416B28" w14:paraId="12C03BB7" w14:textId="77777777" w:rsidTr="00CF612A">
        <w:trPr>
          <w:trHeight w:val="463"/>
        </w:trPr>
        <w:tc>
          <w:tcPr>
            <w:tcW w:w="5617" w:type="dxa"/>
            <w:gridSpan w:val="3"/>
            <w:tcBorders>
              <w:top w:val="single" w:sz="4" w:space="0" w:color="auto"/>
            </w:tcBorders>
            <w:vAlign w:val="center"/>
          </w:tcPr>
          <w:p w14:paraId="6C80964B" w14:textId="77777777" w:rsidR="00FB7500" w:rsidRPr="00416B28" w:rsidRDefault="00FB7500" w:rsidP="00CF612A">
            <w:pPr>
              <w:spacing w:after="80"/>
              <w:rPr>
                <w:rFonts w:ascii="Arial" w:hAnsi="Arial" w:cs="Arial"/>
                <w:color w:val="000000"/>
                <w:sz w:val="18"/>
                <w:szCs w:val="18"/>
              </w:rPr>
            </w:pPr>
            <w:r w:rsidRPr="00416B28">
              <w:rPr>
                <w:rFonts w:ascii="Arial" w:hAnsi="Arial" w:cs="Arial"/>
                <w:b/>
                <w:bCs/>
                <w:color w:val="000000"/>
                <w:sz w:val="18"/>
                <w:szCs w:val="18"/>
              </w:rPr>
              <w:t>1</w:t>
            </w:r>
            <w:r w:rsidRPr="00416B28">
              <w:rPr>
                <w:rFonts w:ascii="Arial" w:hAnsi="Arial" w:cs="Arial"/>
                <w:b/>
                <w:bCs/>
                <w:sz w:val="18"/>
                <w:szCs w:val="18"/>
                <w:vertAlign w:val="superscript"/>
              </w:rPr>
              <w:t>er</w:t>
            </w:r>
            <w:r w:rsidRPr="00416B28">
              <w:rPr>
                <w:rFonts w:ascii="Arial" w:hAnsi="Arial" w:cs="Arial"/>
                <w:b/>
                <w:bCs/>
                <w:sz w:val="18"/>
                <w:szCs w:val="18"/>
              </w:rPr>
              <w:t xml:space="preserve"> </w:t>
            </w:r>
            <w:r w:rsidRPr="00416B28">
              <w:rPr>
                <w:rFonts w:ascii="Arial" w:hAnsi="Arial" w:cs="Arial"/>
                <w:b/>
                <w:bCs/>
                <w:color w:val="000000"/>
                <w:sz w:val="18"/>
                <w:szCs w:val="18"/>
              </w:rPr>
              <w:t>apellido, 2º apellido, Nombre</w:t>
            </w:r>
          </w:p>
          <w:p w14:paraId="1C129FBA" w14:textId="77777777" w:rsidR="00FB7500" w:rsidRPr="00416B28" w:rsidRDefault="00FB7500" w:rsidP="00CF612A">
            <w:pPr>
              <w:spacing w:after="40"/>
              <w:rPr>
                <w:rFonts w:ascii="Arial" w:hAnsi="Arial" w:cs="Arial"/>
                <w:color w:val="000000"/>
              </w:rPr>
            </w:pPr>
          </w:p>
        </w:tc>
        <w:tc>
          <w:tcPr>
            <w:tcW w:w="2887" w:type="dxa"/>
            <w:tcBorders>
              <w:top w:val="single" w:sz="4" w:space="0" w:color="auto"/>
            </w:tcBorders>
          </w:tcPr>
          <w:p w14:paraId="11866C61" w14:textId="77777777" w:rsidR="00FB7500" w:rsidRPr="00416B28" w:rsidRDefault="00FB7500" w:rsidP="00CF612A">
            <w:pPr>
              <w:spacing w:after="80"/>
              <w:rPr>
                <w:rFonts w:ascii="Arial" w:hAnsi="Arial" w:cs="Arial"/>
                <w:b/>
                <w:bCs/>
                <w:color w:val="000000"/>
                <w:sz w:val="18"/>
                <w:szCs w:val="18"/>
              </w:rPr>
            </w:pPr>
            <w:r w:rsidRPr="00416B28">
              <w:rPr>
                <w:rFonts w:ascii="Arial" w:hAnsi="Arial" w:cs="Arial"/>
                <w:b/>
                <w:bCs/>
                <w:color w:val="000000"/>
                <w:sz w:val="18"/>
                <w:szCs w:val="18"/>
              </w:rPr>
              <w:t>DNI-NIF</w:t>
            </w:r>
          </w:p>
          <w:p w14:paraId="6CF8757D" w14:textId="77777777" w:rsidR="00FB7500" w:rsidRPr="00416B28" w:rsidRDefault="00FB7500" w:rsidP="00CF612A">
            <w:pPr>
              <w:spacing w:after="40"/>
              <w:ind w:left="45"/>
              <w:rPr>
                <w:rFonts w:ascii="Arial" w:hAnsi="Arial" w:cs="Arial"/>
                <w:color w:val="000000"/>
              </w:rPr>
            </w:pPr>
          </w:p>
        </w:tc>
      </w:tr>
      <w:tr w:rsidR="00FB7500" w:rsidRPr="00416B28" w14:paraId="7B62BA45" w14:textId="77777777" w:rsidTr="00CF612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73BFA655" w14:textId="77777777" w:rsidR="00FB7500" w:rsidRPr="00416B28" w:rsidRDefault="00FB7500" w:rsidP="00CF612A">
            <w:pPr>
              <w:rPr>
                <w:rFonts w:ascii="Arial" w:hAnsi="Arial" w:cs="Arial"/>
                <w:b/>
                <w:bCs/>
                <w:color w:val="000000"/>
                <w:sz w:val="18"/>
                <w:szCs w:val="18"/>
              </w:rPr>
            </w:pPr>
            <w:r w:rsidRPr="00416B28">
              <w:rPr>
                <w:rFonts w:ascii="Arial" w:hAnsi="Arial" w:cs="Arial"/>
                <w:b/>
                <w:color w:val="000000"/>
                <w:sz w:val="17"/>
              </w:rPr>
              <w:t xml:space="preserve"> </w:t>
            </w:r>
          </w:p>
        </w:tc>
        <w:tc>
          <w:tcPr>
            <w:tcW w:w="8220" w:type="dxa"/>
            <w:gridSpan w:val="3"/>
            <w:tcBorders>
              <w:left w:val="single" w:sz="4" w:space="0" w:color="auto"/>
            </w:tcBorders>
            <w:vAlign w:val="center"/>
          </w:tcPr>
          <w:p w14:paraId="1A5CF654" w14:textId="77777777" w:rsidR="00FB7500" w:rsidRPr="00416B28" w:rsidRDefault="00FB7500" w:rsidP="00CF612A">
            <w:pPr>
              <w:ind w:left="45"/>
              <w:rPr>
                <w:rFonts w:ascii="Arial" w:hAnsi="Arial" w:cs="Arial"/>
              </w:rPr>
            </w:pPr>
            <w:r w:rsidRPr="00416B28">
              <w:rPr>
                <w:rFonts w:ascii="Arial" w:hAnsi="Arial" w:cs="Arial"/>
                <w:b/>
                <w:bCs/>
                <w:color w:val="000000"/>
                <w:sz w:val="18"/>
                <w:szCs w:val="18"/>
              </w:rPr>
              <w:t>En nombre propio</w:t>
            </w:r>
          </w:p>
        </w:tc>
      </w:tr>
      <w:tr w:rsidR="00FB7500" w:rsidRPr="00416B28" w14:paraId="557524C7" w14:textId="77777777" w:rsidTr="00CF612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1590ED65" w14:textId="77777777" w:rsidR="00FB7500" w:rsidRPr="00416B28" w:rsidRDefault="00FB7500" w:rsidP="00CF612A">
            <w:pPr>
              <w:rPr>
                <w:rFonts w:ascii="Arial" w:hAnsi="Arial" w:cs="Arial"/>
                <w:b/>
                <w:bCs/>
                <w:color w:val="000000"/>
                <w:sz w:val="18"/>
                <w:szCs w:val="18"/>
              </w:rPr>
            </w:pPr>
            <w:r w:rsidRPr="00416B28">
              <w:rPr>
                <w:rFonts w:ascii="Arial" w:hAnsi="Arial" w:cs="Arial"/>
                <w:b/>
                <w:color w:val="000000"/>
                <w:sz w:val="17"/>
              </w:rPr>
              <w:t xml:space="preserve"> </w:t>
            </w:r>
          </w:p>
        </w:tc>
        <w:tc>
          <w:tcPr>
            <w:tcW w:w="8220" w:type="dxa"/>
            <w:gridSpan w:val="3"/>
            <w:tcBorders>
              <w:left w:val="single" w:sz="4" w:space="0" w:color="auto"/>
            </w:tcBorders>
            <w:vAlign w:val="center"/>
          </w:tcPr>
          <w:p w14:paraId="73EFE6C6" w14:textId="77777777" w:rsidR="00FB7500" w:rsidRPr="00416B28" w:rsidRDefault="00FB7500" w:rsidP="00CF612A">
            <w:pPr>
              <w:ind w:left="45"/>
              <w:rPr>
                <w:rFonts w:ascii="Arial" w:hAnsi="Arial" w:cs="Arial"/>
              </w:rPr>
            </w:pPr>
            <w:r w:rsidRPr="00416B28">
              <w:rPr>
                <w:rFonts w:ascii="Arial" w:hAnsi="Arial" w:cs="Arial"/>
                <w:b/>
                <w:bCs/>
                <w:color w:val="000000"/>
                <w:sz w:val="18"/>
                <w:szCs w:val="18"/>
              </w:rPr>
              <w:t>En nombre de la empresa que represento</w:t>
            </w:r>
            <w:r w:rsidRPr="00416B28">
              <w:rPr>
                <w:rFonts w:ascii="Arial" w:hAnsi="Arial" w:cs="Arial"/>
                <w:b/>
                <w:bCs/>
                <w:color w:val="000000"/>
                <w:sz w:val="17"/>
              </w:rPr>
              <w:t xml:space="preserve"> </w:t>
            </w:r>
          </w:p>
        </w:tc>
      </w:tr>
      <w:tr w:rsidR="00FB7500" w:rsidRPr="00416B28" w14:paraId="497F7842" w14:textId="77777777" w:rsidTr="00CF612A">
        <w:trPr>
          <w:trHeight w:val="340"/>
        </w:trPr>
        <w:tc>
          <w:tcPr>
            <w:tcW w:w="3261" w:type="dxa"/>
            <w:gridSpan w:val="2"/>
            <w:vAlign w:val="center"/>
          </w:tcPr>
          <w:p w14:paraId="0A10C109" w14:textId="77777777" w:rsidR="00FB7500" w:rsidRPr="00416B28" w:rsidRDefault="00FB7500" w:rsidP="00CF612A">
            <w:pPr>
              <w:ind w:left="397"/>
              <w:rPr>
                <w:rFonts w:ascii="Arial" w:hAnsi="Arial" w:cs="Arial"/>
                <w:b/>
                <w:bCs/>
                <w:color w:val="000000"/>
                <w:sz w:val="16"/>
              </w:rPr>
            </w:pPr>
            <w:r w:rsidRPr="00416B28">
              <w:rPr>
                <w:rFonts w:ascii="Arial" w:hAnsi="Arial" w:cs="Arial"/>
                <w:b/>
                <w:bCs/>
                <w:color w:val="000000"/>
                <w:sz w:val="18"/>
                <w:szCs w:val="18"/>
              </w:rPr>
              <w:t>Razón social de la representada:</w:t>
            </w:r>
          </w:p>
        </w:tc>
        <w:tc>
          <w:tcPr>
            <w:tcW w:w="5243" w:type="dxa"/>
            <w:gridSpan w:val="2"/>
            <w:vAlign w:val="center"/>
          </w:tcPr>
          <w:p w14:paraId="3FCA2879" w14:textId="77777777" w:rsidR="00FB7500" w:rsidRPr="00416B28" w:rsidRDefault="00FB7500" w:rsidP="00CF612A">
            <w:pPr>
              <w:ind w:left="45"/>
              <w:rPr>
                <w:rFonts w:ascii="Arial" w:hAnsi="Arial" w:cs="Arial"/>
                <w:bCs/>
                <w:color w:val="000000"/>
                <w:sz w:val="16"/>
              </w:rPr>
            </w:pPr>
          </w:p>
        </w:tc>
      </w:tr>
      <w:tr w:rsidR="00FB7500" w:rsidRPr="00416B28" w14:paraId="19DDEF5C" w14:textId="77777777" w:rsidTr="00CF612A">
        <w:trPr>
          <w:trHeight w:val="340"/>
        </w:trPr>
        <w:tc>
          <w:tcPr>
            <w:tcW w:w="3261" w:type="dxa"/>
            <w:gridSpan w:val="2"/>
            <w:vAlign w:val="center"/>
          </w:tcPr>
          <w:p w14:paraId="3A354EB3" w14:textId="77777777" w:rsidR="00FB7500" w:rsidRPr="00416B28" w:rsidRDefault="00FB7500" w:rsidP="00CF612A">
            <w:pPr>
              <w:ind w:left="397"/>
              <w:rPr>
                <w:rFonts w:ascii="Arial" w:hAnsi="Arial" w:cs="Arial"/>
                <w:b/>
                <w:bCs/>
                <w:color w:val="000000"/>
                <w:sz w:val="18"/>
                <w:szCs w:val="18"/>
              </w:rPr>
            </w:pPr>
            <w:r w:rsidRPr="00416B28">
              <w:rPr>
                <w:rFonts w:ascii="Arial" w:hAnsi="Arial" w:cs="Arial"/>
                <w:b/>
                <w:bCs/>
                <w:color w:val="000000"/>
                <w:sz w:val="18"/>
                <w:szCs w:val="18"/>
              </w:rPr>
              <w:t>CIF de la representada:</w:t>
            </w:r>
          </w:p>
        </w:tc>
        <w:tc>
          <w:tcPr>
            <w:tcW w:w="5243" w:type="dxa"/>
            <w:gridSpan w:val="2"/>
            <w:vAlign w:val="center"/>
          </w:tcPr>
          <w:p w14:paraId="2A18F0E3" w14:textId="77777777" w:rsidR="00FB7500" w:rsidRPr="00416B28" w:rsidRDefault="00FB7500" w:rsidP="00CF612A">
            <w:pPr>
              <w:ind w:left="45"/>
              <w:rPr>
                <w:rFonts w:ascii="Arial" w:hAnsi="Arial" w:cs="Arial"/>
                <w:bCs/>
                <w:color w:val="000000"/>
                <w:sz w:val="18"/>
                <w:szCs w:val="18"/>
              </w:rPr>
            </w:pPr>
          </w:p>
        </w:tc>
      </w:tr>
    </w:tbl>
    <w:p w14:paraId="72346D6B" w14:textId="77777777" w:rsidR="00FB7500" w:rsidRPr="00416B28" w:rsidRDefault="00FB7500" w:rsidP="005824F2">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FB7500" w:rsidRPr="00416B28" w14:paraId="72DD0F61" w14:textId="77777777" w:rsidTr="00EC741D">
        <w:trPr>
          <w:trHeight w:hRule="exact" w:val="284"/>
        </w:trPr>
        <w:tc>
          <w:tcPr>
            <w:tcW w:w="8504" w:type="dxa"/>
            <w:gridSpan w:val="2"/>
            <w:tcBorders>
              <w:top w:val="nil"/>
              <w:left w:val="nil"/>
              <w:right w:val="nil"/>
            </w:tcBorders>
            <w:vAlign w:val="center"/>
          </w:tcPr>
          <w:p w14:paraId="60568945" w14:textId="77777777" w:rsidR="00FB7500" w:rsidRPr="00416B28" w:rsidRDefault="00FB7500" w:rsidP="00D62779">
            <w:pPr>
              <w:spacing w:before="60" w:after="20"/>
              <w:rPr>
                <w:rFonts w:ascii="Arial" w:hAnsi="Arial" w:cs="Arial"/>
                <w:b/>
                <w:bCs/>
                <w:color w:val="000000"/>
                <w:position w:val="21"/>
                <w:sz w:val="18"/>
                <w:szCs w:val="18"/>
              </w:rPr>
            </w:pPr>
            <w:r w:rsidRPr="00416B28">
              <w:rPr>
                <w:rFonts w:ascii="Arial" w:hAnsi="Arial" w:cs="Arial"/>
                <w:b/>
                <w:bCs/>
                <w:color w:val="000000"/>
                <w:position w:val="21"/>
                <w:sz w:val="18"/>
                <w:szCs w:val="18"/>
              </w:rPr>
              <w:t>DATOS DEL EXPEDIENTE DE CONTRATACIÓN</w:t>
            </w:r>
          </w:p>
        </w:tc>
      </w:tr>
      <w:tr w:rsidR="00EC741D" w:rsidRPr="00416B28" w14:paraId="329B7962" w14:textId="77777777" w:rsidTr="00EC741D">
        <w:trPr>
          <w:trHeight w:val="627"/>
        </w:trPr>
        <w:tc>
          <w:tcPr>
            <w:tcW w:w="5617" w:type="dxa"/>
            <w:tcBorders>
              <w:left w:val="nil"/>
              <w:bottom w:val="nil"/>
              <w:right w:val="nil"/>
            </w:tcBorders>
            <w:vAlign w:val="center"/>
          </w:tcPr>
          <w:p w14:paraId="585ACB86" w14:textId="77777777" w:rsidR="00EC741D" w:rsidRPr="00416B28" w:rsidRDefault="00EC741D" w:rsidP="00EC741D">
            <w:pPr>
              <w:spacing w:after="80"/>
              <w:rPr>
                <w:rFonts w:ascii="Arial" w:hAnsi="Arial" w:cs="Arial"/>
                <w:b/>
                <w:bCs/>
                <w:color w:val="000000"/>
                <w:sz w:val="18"/>
                <w:szCs w:val="18"/>
              </w:rPr>
            </w:pPr>
            <w:r w:rsidRPr="00416B28">
              <w:rPr>
                <w:rFonts w:ascii="Arial" w:hAnsi="Arial" w:cs="Arial"/>
                <w:b/>
                <w:bCs/>
                <w:color w:val="000000"/>
                <w:sz w:val="18"/>
                <w:szCs w:val="18"/>
              </w:rPr>
              <w:t>Denominación del contrato</w:t>
            </w:r>
          </w:p>
          <w:p w14:paraId="1C7A8B02" w14:textId="195F8D2B" w:rsidR="00EC741D" w:rsidRPr="00416B28" w:rsidRDefault="00F71560" w:rsidP="00A2131A">
            <w:pPr>
              <w:ind w:left="45"/>
              <w:jc w:val="both"/>
              <w:rPr>
                <w:rFonts w:ascii="Arial" w:hAnsi="Arial" w:cs="Arial"/>
                <w:color w:val="000000"/>
                <w:sz w:val="18"/>
                <w:szCs w:val="18"/>
              </w:rPr>
            </w:pPr>
            <w:r w:rsidRPr="00F71560">
              <w:rPr>
                <w:rFonts w:ascii="Arial" w:hAnsi="Arial" w:cs="Arial"/>
                <w:b/>
                <w:sz w:val="18"/>
                <w:szCs w:val="18"/>
              </w:rPr>
              <w:t xml:space="preserve">Servicio de asistencia y coordinación técnica y financiera, así como la interlocución y apoyo, tanto con los miembros del consorcio de otros países participantes, como con los gestores del Programa Interreg EUROPE, en el marco del Proyecto KORALE (02C0668): </w:t>
            </w:r>
            <w:r w:rsidRPr="00F71560">
              <w:rPr>
                <w:rFonts w:ascii="Arial" w:hAnsi="Arial" w:cs="Arial"/>
                <w:b/>
                <w:i/>
                <w:sz w:val="18"/>
                <w:szCs w:val="18"/>
              </w:rPr>
              <w:t>"Towards a community of practice and knowledge on the prevention and tackling of loneliness and situations of loneliness from public policies”.</w:t>
            </w:r>
          </w:p>
        </w:tc>
        <w:tc>
          <w:tcPr>
            <w:tcW w:w="2887" w:type="dxa"/>
            <w:tcBorders>
              <w:left w:val="nil"/>
              <w:bottom w:val="nil"/>
              <w:right w:val="nil"/>
            </w:tcBorders>
          </w:tcPr>
          <w:p w14:paraId="24338DD1" w14:textId="77777777" w:rsidR="00EC741D" w:rsidRPr="00416B28" w:rsidRDefault="00EC741D" w:rsidP="00EC741D">
            <w:pPr>
              <w:spacing w:after="80"/>
              <w:jc w:val="center"/>
              <w:rPr>
                <w:rFonts w:ascii="Arial" w:hAnsi="Arial" w:cs="Arial"/>
                <w:b/>
                <w:bCs/>
                <w:color w:val="000000"/>
                <w:sz w:val="18"/>
                <w:szCs w:val="18"/>
              </w:rPr>
            </w:pPr>
            <w:r w:rsidRPr="00416B28">
              <w:rPr>
                <w:rFonts w:ascii="Arial" w:hAnsi="Arial" w:cs="Arial"/>
                <w:b/>
                <w:bCs/>
                <w:color w:val="000000"/>
                <w:sz w:val="18"/>
                <w:szCs w:val="18"/>
              </w:rPr>
              <w:t>Código de referencia</w:t>
            </w:r>
          </w:p>
          <w:p w14:paraId="68D44657" w14:textId="272421FC" w:rsidR="00EC741D" w:rsidRPr="00416B28" w:rsidRDefault="00F71560" w:rsidP="00EC741D">
            <w:pPr>
              <w:ind w:left="45"/>
              <w:jc w:val="center"/>
              <w:rPr>
                <w:rFonts w:ascii="Arial" w:hAnsi="Arial" w:cs="Arial"/>
                <w:sz w:val="18"/>
                <w:szCs w:val="18"/>
              </w:rPr>
            </w:pPr>
            <w:r w:rsidRPr="00F71560">
              <w:rPr>
                <w:rFonts w:ascii="Arial" w:hAnsi="Arial" w:cs="Arial"/>
                <w:sz w:val="18"/>
                <w:szCs w:val="18"/>
              </w:rPr>
              <w:t>ADINBERRI2024-01</w:t>
            </w:r>
          </w:p>
        </w:tc>
      </w:tr>
    </w:tbl>
    <w:p w14:paraId="118C6F29" w14:textId="77777777" w:rsidR="00FB7500" w:rsidRPr="00416B28" w:rsidRDefault="00FB7500" w:rsidP="005824F2">
      <w:pPr>
        <w:rPr>
          <w:rFonts w:ascii="Arial" w:hAnsi="Arial" w:cs="Arial"/>
        </w:rPr>
      </w:pPr>
    </w:p>
    <w:p w14:paraId="5391211B" w14:textId="77777777" w:rsidR="00FB7500" w:rsidRPr="00416B28" w:rsidRDefault="00FB7500" w:rsidP="0010148B">
      <w:pPr>
        <w:spacing w:before="240" w:after="240"/>
        <w:jc w:val="center"/>
        <w:rPr>
          <w:rFonts w:ascii="Arial" w:hAnsi="Arial" w:cs="Arial"/>
          <w:b/>
        </w:rPr>
      </w:pPr>
      <w:r w:rsidRPr="00416B28">
        <w:rPr>
          <w:rFonts w:ascii="Arial" w:hAnsi="Arial" w:cs="Arial"/>
          <w:b/>
        </w:rPr>
        <w:t>DECLARA</w:t>
      </w:r>
    </w:p>
    <w:p w14:paraId="01AFDEE8" w14:textId="77777777" w:rsidR="00FB7500" w:rsidRPr="00416B28" w:rsidRDefault="00FB7500" w:rsidP="0010148B">
      <w:pPr>
        <w:spacing w:line="240" w:lineRule="atLeast"/>
        <w:jc w:val="both"/>
        <w:rPr>
          <w:rFonts w:ascii="Arial" w:hAnsi="Arial" w:cs="Arial"/>
        </w:rPr>
      </w:pPr>
      <w:r w:rsidRPr="00416B28">
        <w:rPr>
          <w:rFonts w:ascii="Arial" w:hAnsi="Arial" w:cs="Arial"/>
        </w:rPr>
        <w:t>Que se compromete a adscribir los siguientes medios para la ejecución del contrato referenciado:</w:t>
      </w:r>
    </w:p>
    <w:p w14:paraId="53071271" w14:textId="77777777" w:rsidR="00FB7500" w:rsidRPr="00416B28" w:rsidRDefault="00FB7500" w:rsidP="0010148B">
      <w:pPr>
        <w:ind w:right="-1"/>
        <w:rPr>
          <w:rFonts w:ascii="Arial" w:hAnsi="Arial" w:cs="Arial"/>
          <w:sz w:val="18"/>
          <w:szCs w:val="18"/>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FB7500" w:rsidRPr="00416B28" w14:paraId="34E58A12" w14:textId="77777777" w:rsidTr="0010148B">
        <w:trPr>
          <w:trHeight w:val="284"/>
        </w:trPr>
        <w:tc>
          <w:tcPr>
            <w:tcW w:w="283" w:type="dxa"/>
            <w:vAlign w:val="center"/>
          </w:tcPr>
          <w:p w14:paraId="515B60AE" w14:textId="77777777" w:rsidR="00FB7500" w:rsidRPr="00416B28" w:rsidRDefault="00FB7500" w:rsidP="0010148B">
            <w:pPr>
              <w:rPr>
                <w:rFonts w:ascii="Arial" w:hAnsi="Arial" w:cs="Arial"/>
                <w:b/>
                <w:bCs/>
              </w:rPr>
            </w:pPr>
          </w:p>
        </w:tc>
        <w:tc>
          <w:tcPr>
            <w:tcW w:w="7796" w:type="dxa"/>
            <w:tcBorders>
              <w:top w:val="nil"/>
              <w:bottom w:val="nil"/>
              <w:right w:val="nil"/>
            </w:tcBorders>
            <w:vAlign w:val="center"/>
          </w:tcPr>
          <w:p w14:paraId="3998C5B5" w14:textId="77777777" w:rsidR="00FB7500" w:rsidRPr="00416B28" w:rsidRDefault="00FB7500" w:rsidP="0010148B">
            <w:pPr>
              <w:autoSpaceDE w:val="0"/>
              <w:autoSpaceDN w:val="0"/>
              <w:adjustRightInd w:val="0"/>
              <w:rPr>
                <w:rFonts w:ascii="Arial" w:hAnsi="Arial" w:cs="Arial"/>
                <w:b/>
                <w:bCs/>
              </w:rPr>
            </w:pPr>
            <w:r w:rsidRPr="00416B28">
              <w:rPr>
                <w:rFonts w:ascii="Arial" w:hAnsi="Arial" w:cs="Arial"/>
                <w:b/>
                <w:bCs/>
              </w:rPr>
              <w:t>Compromiso de adscripción de medios personales:</w:t>
            </w:r>
          </w:p>
        </w:tc>
      </w:tr>
      <w:tr w:rsidR="00FB7500" w:rsidRPr="00416B28" w14:paraId="70609160" w14:textId="77777777" w:rsidTr="0010148B">
        <w:trPr>
          <w:trHeight w:val="1021"/>
        </w:trPr>
        <w:tc>
          <w:tcPr>
            <w:tcW w:w="8079" w:type="dxa"/>
            <w:gridSpan w:val="2"/>
            <w:tcBorders>
              <w:top w:val="nil"/>
              <w:left w:val="nil"/>
              <w:bottom w:val="nil"/>
              <w:right w:val="nil"/>
            </w:tcBorders>
          </w:tcPr>
          <w:p w14:paraId="64EE9BCB" w14:textId="77777777" w:rsidR="00FB7500" w:rsidRPr="00416B28" w:rsidRDefault="00FB7500" w:rsidP="0010148B">
            <w:pPr>
              <w:ind w:right="-1"/>
              <w:rPr>
                <w:rFonts w:ascii="Arial" w:hAnsi="Arial" w:cs="Arial"/>
                <w:bCs/>
              </w:rPr>
            </w:pPr>
          </w:p>
          <w:p w14:paraId="38C0B740" w14:textId="2FA101BF" w:rsidR="0054650F" w:rsidRPr="00EB286F" w:rsidRDefault="0054650F" w:rsidP="0054650F">
            <w:pPr>
              <w:ind w:right="-1"/>
              <w:jc w:val="both"/>
              <w:rPr>
                <w:rFonts w:ascii="Arial" w:hAnsi="Arial" w:cs="Arial"/>
                <w:bCs/>
                <w:color w:val="000000" w:themeColor="text1"/>
              </w:rPr>
            </w:pPr>
            <w:r w:rsidRPr="00EB286F">
              <w:rPr>
                <w:rFonts w:ascii="Arial" w:hAnsi="Arial" w:cs="Arial"/>
                <w:bCs/>
                <w:color w:val="000000" w:themeColor="text1"/>
              </w:rPr>
              <w:t>1-Un/a responsable del Proyecto con experiencia contrastada de, al menos, 5 años en tareas de coordinación y gestión de proyectos INTERREG.</w:t>
            </w:r>
          </w:p>
          <w:p w14:paraId="5442D7EF" w14:textId="77777777" w:rsidR="0054650F" w:rsidRPr="00EB286F" w:rsidRDefault="0054650F" w:rsidP="0054650F">
            <w:pPr>
              <w:ind w:right="-1"/>
              <w:jc w:val="both"/>
              <w:rPr>
                <w:rFonts w:ascii="Arial" w:hAnsi="Arial" w:cs="Arial"/>
                <w:bCs/>
                <w:color w:val="000000" w:themeColor="text1"/>
              </w:rPr>
            </w:pPr>
          </w:p>
          <w:p w14:paraId="2362C2D1" w14:textId="079E46E4" w:rsidR="0054650F" w:rsidRPr="00EB286F" w:rsidRDefault="0054650F" w:rsidP="0054650F">
            <w:pPr>
              <w:ind w:right="-1"/>
              <w:jc w:val="both"/>
              <w:rPr>
                <w:rFonts w:ascii="Arial" w:hAnsi="Arial" w:cs="Arial"/>
                <w:bCs/>
                <w:color w:val="000000" w:themeColor="text1"/>
              </w:rPr>
            </w:pPr>
            <w:r w:rsidRPr="00EB286F">
              <w:rPr>
                <w:rFonts w:ascii="Arial" w:hAnsi="Arial" w:cs="Arial"/>
                <w:bCs/>
                <w:color w:val="000000" w:themeColor="text1"/>
              </w:rPr>
              <w:t>2-Un/a consultor/a senior con experiencia contrastada de, al menos, 3 años en tareas de coordinación y gestión de proyectos INTERREG.</w:t>
            </w:r>
          </w:p>
          <w:p w14:paraId="1ED8A159" w14:textId="77777777" w:rsidR="0054650F" w:rsidRPr="00EB286F" w:rsidRDefault="0054650F" w:rsidP="0054650F">
            <w:pPr>
              <w:ind w:right="-1"/>
              <w:jc w:val="both"/>
              <w:rPr>
                <w:rFonts w:ascii="Arial" w:hAnsi="Arial" w:cs="Arial"/>
                <w:bCs/>
                <w:color w:val="000000" w:themeColor="text1"/>
              </w:rPr>
            </w:pPr>
          </w:p>
          <w:p w14:paraId="77B28981" w14:textId="131F8A10" w:rsidR="0054650F" w:rsidRPr="00EB286F" w:rsidRDefault="0054650F" w:rsidP="0054650F">
            <w:pPr>
              <w:ind w:right="-1"/>
              <w:jc w:val="both"/>
              <w:rPr>
                <w:rFonts w:ascii="Arial" w:hAnsi="Arial" w:cs="Arial"/>
                <w:bCs/>
                <w:color w:val="000000" w:themeColor="text1"/>
              </w:rPr>
            </w:pPr>
            <w:r w:rsidRPr="00EB286F">
              <w:rPr>
                <w:rFonts w:ascii="Arial" w:hAnsi="Arial" w:cs="Arial"/>
                <w:bCs/>
                <w:color w:val="000000" w:themeColor="text1"/>
              </w:rPr>
              <w:t>3-Un/a consultor/a junior con experiencia contrastada de, al menos, 2 años en tareas de coordinación y gestión de proyectos INTERREG.</w:t>
            </w:r>
          </w:p>
          <w:p w14:paraId="3E861BE6" w14:textId="77777777" w:rsidR="006D03F7" w:rsidRPr="00EB286F" w:rsidRDefault="006D03F7" w:rsidP="0054650F">
            <w:pPr>
              <w:ind w:right="-1"/>
              <w:jc w:val="both"/>
              <w:rPr>
                <w:rFonts w:ascii="Arial" w:hAnsi="Arial" w:cs="Arial"/>
                <w:bCs/>
                <w:color w:val="000000" w:themeColor="text1"/>
              </w:rPr>
            </w:pPr>
          </w:p>
          <w:p w14:paraId="17520038" w14:textId="1C32018F" w:rsidR="0054650F" w:rsidRPr="00EB286F" w:rsidRDefault="006D03F7" w:rsidP="005274F9">
            <w:pPr>
              <w:jc w:val="both"/>
              <w:rPr>
                <w:rFonts w:ascii="Arial" w:hAnsi="Arial" w:cs="Arial"/>
                <w:color w:val="000000" w:themeColor="text1"/>
              </w:rPr>
            </w:pPr>
            <w:r w:rsidRPr="00EB286F">
              <w:rPr>
                <w:rFonts w:ascii="Arial" w:hAnsi="Arial" w:cs="Arial"/>
                <w:bCs/>
                <w:color w:val="000000" w:themeColor="text1"/>
              </w:rPr>
              <w:t>4</w:t>
            </w:r>
            <w:r w:rsidR="00971710" w:rsidRPr="00EB286F">
              <w:rPr>
                <w:rFonts w:ascii="Arial" w:hAnsi="Arial" w:cs="Arial"/>
                <w:bCs/>
                <w:color w:val="000000" w:themeColor="text1"/>
              </w:rPr>
              <w:t>-Al menos dos</w:t>
            </w:r>
            <w:r w:rsidR="0054650F" w:rsidRPr="00EB286F">
              <w:rPr>
                <w:rFonts w:ascii="Arial" w:hAnsi="Arial" w:cs="Arial"/>
                <w:bCs/>
                <w:color w:val="000000" w:themeColor="text1"/>
              </w:rPr>
              <w:t xml:space="preserve"> miembros del Equipo </w:t>
            </w:r>
            <w:r w:rsidRPr="00EB286F">
              <w:rPr>
                <w:rFonts w:ascii="Arial" w:hAnsi="Arial" w:cs="Arial"/>
                <w:bCs/>
                <w:color w:val="000000" w:themeColor="text1"/>
              </w:rPr>
              <w:t xml:space="preserve">tienen el certificado </w:t>
            </w:r>
            <w:r w:rsidR="0054650F" w:rsidRPr="00EB286F">
              <w:rPr>
                <w:rFonts w:ascii="Arial" w:hAnsi="Arial" w:cs="Arial"/>
                <w:bCs/>
                <w:color w:val="000000" w:themeColor="text1"/>
              </w:rPr>
              <w:t>C1 de inglés o equivalente</w:t>
            </w:r>
            <w:r w:rsidR="005274F9" w:rsidRPr="00EB286F">
              <w:rPr>
                <w:rFonts w:ascii="Arial" w:hAnsi="Arial" w:cs="Arial"/>
                <w:bCs/>
                <w:color w:val="000000" w:themeColor="text1"/>
              </w:rPr>
              <w:t>, o son</w:t>
            </w:r>
            <w:r w:rsidR="005274F9" w:rsidRPr="00EB286F">
              <w:rPr>
                <w:rFonts w:ascii="Arial" w:hAnsi="Arial" w:cs="Arial"/>
                <w:color w:val="000000" w:themeColor="text1"/>
              </w:rPr>
              <w:t xml:space="preserve"> hablantes nativos con habilidades demostradas equivalentes a nivel C1.</w:t>
            </w:r>
          </w:p>
          <w:p w14:paraId="3FDF1C9E" w14:textId="77777777" w:rsidR="0054650F" w:rsidRPr="00EB286F" w:rsidRDefault="0054650F" w:rsidP="0054650F">
            <w:pPr>
              <w:ind w:right="-1"/>
              <w:jc w:val="both"/>
              <w:rPr>
                <w:rFonts w:ascii="Arial" w:hAnsi="Arial" w:cs="Arial"/>
                <w:bCs/>
                <w:color w:val="000000" w:themeColor="text1"/>
              </w:rPr>
            </w:pPr>
          </w:p>
          <w:p w14:paraId="1A77FB19" w14:textId="77777777" w:rsidR="005274F9" w:rsidRPr="005274F9" w:rsidRDefault="006D03F7" w:rsidP="005274F9">
            <w:pPr>
              <w:jc w:val="both"/>
              <w:rPr>
                <w:rFonts w:ascii="Arial" w:hAnsi="Arial" w:cs="Arial"/>
                <w:color w:val="000000" w:themeColor="text1"/>
              </w:rPr>
            </w:pPr>
            <w:r w:rsidRPr="00EB286F">
              <w:rPr>
                <w:rFonts w:ascii="Arial" w:hAnsi="Arial" w:cs="Arial"/>
                <w:bCs/>
                <w:color w:val="000000" w:themeColor="text1"/>
              </w:rPr>
              <w:t>5-</w:t>
            </w:r>
            <w:r w:rsidR="0054650F" w:rsidRPr="00EB286F">
              <w:rPr>
                <w:rFonts w:ascii="Arial" w:hAnsi="Arial" w:cs="Arial"/>
                <w:bCs/>
                <w:color w:val="000000" w:themeColor="text1"/>
              </w:rPr>
              <w:t xml:space="preserve">Al menos un miembro del Equipo </w:t>
            </w:r>
            <w:r w:rsidRPr="00EB286F">
              <w:rPr>
                <w:rFonts w:ascii="Arial" w:hAnsi="Arial" w:cs="Arial"/>
                <w:bCs/>
                <w:color w:val="000000" w:themeColor="text1"/>
              </w:rPr>
              <w:t xml:space="preserve">tiene el certificado </w:t>
            </w:r>
            <w:r w:rsidR="0054650F" w:rsidRPr="00EB286F">
              <w:rPr>
                <w:rFonts w:ascii="Arial" w:hAnsi="Arial" w:cs="Arial"/>
                <w:bCs/>
                <w:color w:val="000000" w:themeColor="text1"/>
              </w:rPr>
              <w:t>C1 de euskera o equivalente</w:t>
            </w:r>
            <w:r w:rsidR="005274F9" w:rsidRPr="00EB286F">
              <w:rPr>
                <w:rFonts w:ascii="Arial" w:hAnsi="Arial" w:cs="Arial"/>
                <w:bCs/>
                <w:color w:val="000000" w:themeColor="text1"/>
              </w:rPr>
              <w:t>, o son</w:t>
            </w:r>
            <w:r w:rsidR="005274F9" w:rsidRPr="00EB286F">
              <w:rPr>
                <w:rFonts w:ascii="Arial" w:hAnsi="Arial" w:cs="Arial"/>
                <w:color w:val="000000" w:themeColor="text1"/>
              </w:rPr>
              <w:t xml:space="preserve"> hablantes nativos con habilidades demostradas equivalentes a nivel C1.</w:t>
            </w:r>
          </w:p>
          <w:p w14:paraId="512FFC23" w14:textId="07E8AF0C" w:rsidR="00FB7500" w:rsidRPr="00416B28" w:rsidRDefault="00FB7500" w:rsidP="0054650F">
            <w:pPr>
              <w:ind w:right="-1"/>
              <w:jc w:val="both"/>
              <w:rPr>
                <w:rFonts w:ascii="Arial" w:hAnsi="Arial" w:cs="Arial"/>
                <w:bCs/>
                <w:color w:val="000000" w:themeColor="text1"/>
              </w:rPr>
            </w:pPr>
          </w:p>
          <w:p w14:paraId="38E8AA19" w14:textId="77777777" w:rsidR="00FB7500" w:rsidRPr="00416B28" w:rsidRDefault="00FB7500" w:rsidP="0010148B">
            <w:pPr>
              <w:ind w:right="-1"/>
              <w:rPr>
                <w:rFonts w:ascii="Arial" w:hAnsi="Arial" w:cs="Arial"/>
                <w:bCs/>
              </w:rPr>
            </w:pPr>
          </w:p>
          <w:p w14:paraId="50D263B0" w14:textId="77777777" w:rsidR="00FB7500" w:rsidRPr="00416B28" w:rsidRDefault="00FB7500" w:rsidP="0010148B">
            <w:pPr>
              <w:ind w:right="-1"/>
              <w:rPr>
                <w:rFonts w:ascii="Arial" w:hAnsi="Arial" w:cs="Arial"/>
                <w:bCs/>
              </w:rPr>
            </w:pPr>
          </w:p>
          <w:p w14:paraId="32473247" w14:textId="77777777" w:rsidR="00FB7500" w:rsidRPr="00416B28" w:rsidRDefault="00FB7500" w:rsidP="0010148B">
            <w:pPr>
              <w:ind w:right="-1"/>
              <w:rPr>
                <w:rFonts w:ascii="Arial" w:hAnsi="Arial" w:cs="Arial"/>
                <w:bCs/>
              </w:rPr>
            </w:pPr>
          </w:p>
        </w:tc>
      </w:tr>
    </w:tbl>
    <w:p w14:paraId="43B609EF" w14:textId="77777777" w:rsidR="00FB7500" w:rsidRPr="00416B28" w:rsidRDefault="00FB7500" w:rsidP="003B45C5">
      <w:pPr>
        <w:pStyle w:val="Ttulo1"/>
        <w:spacing w:before="0" w:line="240" w:lineRule="atLeast"/>
        <w:jc w:val="center"/>
        <w:rPr>
          <w:sz w:val="22"/>
          <w:szCs w:val="22"/>
        </w:rPr>
      </w:pPr>
      <w:r w:rsidRPr="00416B28">
        <w:br w:type="page"/>
      </w:r>
      <w:bookmarkStart w:id="334" w:name="_ANEXO_V.-_MODELO"/>
      <w:bookmarkStart w:id="335" w:name="_ANEXO_VII.-_MODELO"/>
      <w:bookmarkStart w:id="336" w:name="_ANEXO_VIII.-_MODELO"/>
      <w:bookmarkStart w:id="337" w:name="_ANEXO_IX.-_MODELO"/>
      <w:bookmarkStart w:id="338" w:name="_ANEXO_VI.-_MODELO"/>
      <w:bookmarkStart w:id="339" w:name="Anx_5"/>
      <w:bookmarkStart w:id="340" w:name="_Toc506479433"/>
      <w:bookmarkStart w:id="341" w:name="_Toc25149216"/>
      <w:bookmarkEnd w:id="334"/>
      <w:bookmarkEnd w:id="335"/>
      <w:bookmarkEnd w:id="336"/>
      <w:bookmarkEnd w:id="337"/>
      <w:bookmarkEnd w:id="338"/>
      <w:r w:rsidRPr="00416B28">
        <w:rPr>
          <w:sz w:val="22"/>
          <w:szCs w:val="22"/>
        </w:rPr>
        <w:t xml:space="preserve">ANEXO V.- </w:t>
      </w:r>
      <w:bookmarkEnd w:id="339"/>
      <w:r w:rsidRPr="00416B28">
        <w:rPr>
          <w:sz w:val="22"/>
          <w:szCs w:val="22"/>
        </w:rPr>
        <w:t>MODELO DE DECLARACIÓN RELATIVA AL GRUPO EMPRESARIAL</w:t>
      </w:r>
      <w:bookmarkEnd w:id="340"/>
      <w:bookmarkEnd w:id="341"/>
      <w:r w:rsidRPr="00416B28">
        <w:rPr>
          <w:sz w:val="22"/>
          <w:szCs w:val="22"/>
        </w:rPr>
        <w:t xml:space="preserve"> </w:t>
      </w:r>
    </w:p>
    <w:p w14:paraId="39A7EB9E" w14:textId="77777777" w:rsidR="00FB7500" w:rsidRPr="00416B28" w:rsidRDefault="00FB7500" w:rsidP="0010148B">
      <w:pPr>
        <w:rPr>
          <w:rFonts w:ascii="Arial" w:hAnsi="Arial" w:cs="Arial"/>
          <w:sz w:val="18"/>
          <w:szCs w:val="18"/>
        </w:rPr>
      </w:pPr>
      <w:bookmarkStart w:id="342" w:name="_ANEXO_XXX.-_SOLVENCIA_"/>
      <w:bookmarkStart w:id="343" w:name="_ANEXO_XXX-_COMPROMISO"/>
      <w:bookmarkStart w:id="344" w:name="_ANEXO_XXX._-"/>
      <w:bookmarkStart w:id="345" w:name="_ANEXO_XXX.-_ADMISIBILIDAD"/>
      <w:bookmarkStart w:id="346" w:name="_ANEXO_VI_.-CRITERIOS"/>
      <w:bookmarkStart w:id="347" w:name="_ANEXO_XXX_.-CRITERIOS"/>
      <w:bookmarkStart w:id="348" w:name="_ANEXO_XXX_.-"/>
      <w:bookmarkStart w:id="349" w:name="_ANEXO_VII.-_CRITERIOS"/>
      <w:bookmarkStart w:id="350" w:name="_ANEXO_XXX.-_CRITERIOS"/>
      <w:bookmarkStart w:id="351" w:name="_ANEXO_XXX.-__2"/>
      <w:bookmarkStart w:id="352" w:name="_ANEXO_xxx.-__3"/>
      <w:bookmarkStart w:id="353" w:name="_ANEXO_XIV.-_MODELO"/>
      <w:bookmarkEnd w:id="342"/>
      <w:bookmarkEnd w:id="343"/>
      <w:bookmarkEnd w:id="344"/>
      <w:bookmarkEnd w:id="345"/>
      <w:bookmarkEnd w:id="346"/>
      <w:bookmarkEnd w:id="347"/>
      <w:bookmarkEnd w:id="348"/>
      <w:bookmarkEnd w:id="349"/>
      <w:bookmarkEnd w:id="350"/>
      <w:bookmarkEnd w:id="351"/>
      <w:bookmarkEnd w:id="352"/>
      <w:bookmarkEnd w:id="353"/>
    </w:p>
    <w:p w14:paraId="7A06E569" w14:textId="77777777" w:rsidR="00FB7500" w:rsidRPr="00416B28" w:rsidRDefault="00FB7500" w:rsidP="00256288">
      <w:pPr>
        <w:tabs>
          <w:tab w:val="left" w:pos="425"/>
        </w:tabs>
        <w:ind w:right="-1"/>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B7500" w:rsidRPr="00416B28" w14:paraId="78B6CF0B" w14:textId="77777777" w:rsidTr="00CF612A">
        <w:trPr>
          <w:trHeight w:hRule="exact" w:val="340"/>
        </w:trPr>
        <w:tc>
          <w:tcPr>
            <w:tcW w:w="8504" w:type="dxa"/>
            <w:gridSpan w:val="4"/>
            <w:tcBorders>
              <w:bottom w:val="single" w:sz="4" w:space="0" w:color="auto"/>
            </w:tcBorders>
          </w:tcPr>
          <w:p w14:paraId="759BE540" w14:textId="77777777" w:rsidR="00FB7500" w:rsidRPr="00416B28" w:rsidRDefault="00FB7500" w:rsidP="00CF612A">
            <w:pPr>
              <w:spacing w:before="80" w:after="20"/>
              <w:rPr>
                <w:rFonts w:ascii="Arial" w:hAnsi="Arial" w:cs="Arial"/>
              </w:rPr>
            </w:pPr>
            <w:r w:rsidRPr="00416B28">
              <w:rPr>
                <w:rFonts w:ascii="Arial" w:hAnsi="Arial" w:cs="Arial"/>
                <w:b/>
                <w:bCs/>
                <w:color w:val="000000"/>
                <w:position w:val="19"/>
                <w:sz w:val="18"/>
              </w:rPr>
              <w:t>DATOS DE IDENTIFICACIÓN</w:t>
            </w:r>
          </w:p>
        </w:tc>
      </w:tr>
      <w:tr w:rsidR="00FB7500" w:rsidRPr="00416B28" w14:paraId="79B4DFBB" w14:textId="77777777" w:rsidTr="00CF612A">
        <w:trPr>
          <w:trHeight w:val="463"/>
        </w:trPr>
        <w:tc>
          <w:tcPr>
            <w:tcW w:w="5617" w:type="dxa"/>
            <w:gridSpan w:val="3"/>
            <w:tcBorders>
              <w:top w:val="single" w:sz="4" w:space="0" w:color="auto"/>
            </w:tcBorders>
            <w:vAlign w:val="center"/>
          </w:tcPr>
          <w:p w14:paraId="1831D082" w14:textId="77777777" w:rsidR="00FB7500" w:rsidRPr="00416B28" w:rsidRDefault="00FB7500" w:rsidP="00CF612A">
            <w:pPr>
              <w:spacing w:after="80"/>
              <w:rPr>
                <w:rFonts w:ascii="Arial" w:hAnsi="Arial" w:cs="Arial"/>
                <w:color w:val="000000"/>
                <w:sz w:val="18"/>
                <w:szCs w:val="18"/>
              </w:rPr>
            </w:pPr>
            <w:r w:rsidRPr="00416B28">
              <w:rPr>
                <w:rFonts w:ascii="Arial" w:hAnsi="Arial" w:cs="Arial"/>
                <w:b/>
                <w:bCs/>
                <w:color w:val="000000"/>
                <w:sz w:val="18"/>
                <w:szCs w:val="18"/>
              </w:rPr>
              <w:t>1</w:t>
            </w:r>
            <w:r w:rsidRPr="00416B28">
              <w:rPr>
                <w:rFonts w:ascii="Arial" w:hAnsi="Arial" w:cs="Arial"/>
                <w:b/>
                <w:bCs/>
                <w:sz w:val="18"/>
                <w:szCs w:val="18"/>
                <w:vertAlign w:val="superscript"/>
              </w:rPr>
              <w:t>er</w:t>
            </w:r>
            <w:r w:rsidRPr="00416B28">
              <w:rPr>
                <w:rFonts w:ascii="Arial" w:hAnsi="Arial" w:cs="Arial"/>
                <w:b/>
                <w:bCs/>
                <w:sz w:val="18"/>
                <w:szCs w:val="18"/>
              </w:rPr>
              <w:t xml:space="preserve"> </w:t>
            </w:r>
            <w:r w:rsidRPr="00416B28">
              <w:rPr>
                <w:rFonts w:ascii="Arial" w:hAnsi="Arial" w:cs="Arial"/>
                <w:b/>
                <w:bCs/>
                <w:color w:val="000000"/>
                <w:sz w:val="18"/>
                <w:szCs w:val="18"/>
              </w:rPr>
              <w:t>apellido, 2º apellido, Nombre</w:t>
            </w:r>
          </w:p>
          <w:p w14:paraId="4A18DA47" w14:textId="77777777" w:rsidR="00FB7500" w:rsidRPr="00416B28" w:rsidRDefault="00FB7500" w:rsidP="00CF612A">
            <w:pPr>
              <w:spacing w:after="40"/>
              <w:rPr>
                <w:rFonts w:ascii="Arial" w:hAnsi="Arial" w:cs="Arial"/>
                <w:color w:val="000000"/>
              </w:rPr>
            </w:pPr>
          </w:p>
        </w:tc>
        <w:tc>
          <w:tcPr>
            <w:tcW w:w="2887" w:type="dxa"/>
            <w:tcBorders>
              <w:top w:val="single" w:sz="4" w:space="0" w:color="auto"/>
            </w:tcBorders>
          </w:tcPr>
          <w:p w14:paraId="367AA179" w14:textId="77777777" w:rsidR="00FB7500" w:rsidRPr="00416B28" w:rsidRDefault="00FB7500" w:rsidP="00CF612A">
            <w:pPr>
              <w:spacing w:after="80"/>
              <w:rPr>
                <w:rFonts w:ascii="Arial" w:hAnsi="Arial" w:cs="Arial"/>
                <w:b/>
                <w:bCs/>
                <w:color w:val="000000"/>
                <w:sz w:val="18"/>
                <w:szCs w:val="18"/>
              </w:rPr>
            </w:pPr>
            <w:r w:rsidRPr="00416B28">
              <w:rPr>
                <w:rFonts w:ascii="Arial" w:hAnsi="Arial" w:cs="Arial"/>
                <w:b/>
                <w:bCs/>
                <w:color w:val="000000"/>
                <w:sz w:val="18"/>
                <w:szCs w:val="18"/>
              </w:rPr>
              <w:t>DNI-NIF</w:t>
            </w:r>
          </w:p>
          <w:p w14:paraId="199163F8" w14:textId="77777777" w:rsidR="00FB7500" w:rsidRPr="00416B28" w:rsidRDefault="00FB7500" w:rsidP="00CF612A">
            <w:pPr>
              <w:spacing w:after="40"/>
              <w:ind w:left="45"/>
              <w:rPr>
                <w:rFonts w:ascii="Arial" w:hAnsi="Arial" w:cs="Arial"/>
                <w:color w:val="000000"/>
              </w:rPr>
            </w:pPr>
          </w:p>
        </w:tc>
      </w:tr>
      <w:tr w:rsidR="00FB7500" w:rsidRPr="00416B28" w14:paraId="748B0088" w14:textId="77777777" w:rsidTr="00CF612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2AF80371" w14:textId="77777777" w:rsidR="00FB7500" w:rsidRPr="00416B28" w:rsidRDefault="00FB7500" w:rsidP="00CF612A">
            <w:pPr>
              <w:rPr>
                <w:rFonts w:ascii="Arial" w:hAnsi="Arial" w:cs="Arial"/>
                <w:b/>
                <w:bCs/>
                <w:color w:val="000000"/>
                <w:sz w:val="18"/>
                <w:szCs w:val="18"/>
              </w:rPr>
            </w:pPr>
            <w:r w:rsidRPr="00416B28">
              <w:rPr>
                <w:rFonts w:ascii="Arial" w:hAnsi="Arial" w:cs="Arial"/>
                <w:b/>
                <w:color w:val="000000"/>
                <w:sz w:val="17"/>
              </w:rPr>
              <w:t xml:space="preserve"> </w:t>
            </w:r>
          </w:p>
        </w:tc>
        <w:tc>
          <w:tcPr>
            <w:tcW w:w="8220" w:type="dxa"/>
            <w:gridSpan w:val="3"/>
            <w:tcBorders>
              <w:left w:val="single" w:sz="4" w:space="0" w:color="auto"/>
            </w:tcBorders>
            <w:vAlign w:val="center"/>
          </w:tcPr>
          <w:p w14:paraId="07A8DF4B" w14:textId="77777777" w:rsidR="00FB7500" w:rsidRPr="00416B28" w:rsidRDefault="00FB7500" w:rsidP="00CF612A">
            <w:pPr>
              <w:ind w:left="45"/>
              <w:rPr>
                <w:rFonts w:ascii="Arial" w:hAnsi="Arial" w:cs="Arial"/>
              </w:rPr>
            </w:pPr>
            <w:r w:rsidRPr="00416B28">
              <w:rPr>
                <w:rFonts w:ascii="Arial" w:hAnsi="Arial" w:cs="Arial"/>
                <w:b/>
                <w:bCs/>
                <w:color w:val="000000"/>
                <w:sz w:val="18"/>
                <w:szCs w:val="18"/>
              </w:rPr>
              <w:t>En nombre propio</w:t>
            </w:r>
          </w:p>
        </w:tc>
      </w:tr>
      <w:tr w:rsidR="00FB7500" w:rsidRPr="00416B28" w14:paraId="6CC3F8C1" w14:textId="77777777" w:rsidTr="00CF612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13A05BC4" w14:textId="77777777" w:rsidR="00FB7500" w:rsidRPr="00416B28" w:rsidRDefault="00FB7500" w:rsidP="00CF612A">
            <w:pPr>
              <w:rPr>
                <w:rFonts w:ascii="Arial" w:hAnsi="Arial" w:cs="Arial"/>
                <w:b/>
                <w:bCs/>
                <w:color w:val="000000"/>
                <w:sz w:val="18"/>
                <w:szCs w:val="18"/>
              </w:rPr>
            </w:pPr>
            <w:r w:rsidRPr="00416B28">
              <w:rPr>
                <w:rFonts w:ascii="Arial" w:hAnsi="Arial" w:cs="Arial"/>
                <w:b/>
                <w:color w:val="000000"/>
                <w:sz w:val="17"/>
              </w:rPr>
              <w:t xml:space="preserve"> </w:t>
            </w:r>
          </w:p>
        </w:tc>
        <w:tc>
          <w:tcPr>
            <w:tcW w:w="8220" w:type="dxa"/>
            <w:gridSpan w:val="3"/>
            <w:tcBorders>
              <w:left w:val="single" w:sz="4" w:space="0" w:color="auto"/>
            </w:tcBorders>
            <w:vAlign w:val="center"/>
          </w:tcPr>
          <w:p w14:paraId="09ED3982" w14:textId="77777777" w:rsidR="00FB7500" w:rsidRPr="00416B28" w:rsidRDefault="00FB7500" w:rsidP="00CF612A">
            <w:pPr>
              <w:ind w:left="45"/>
              <w:rPr>
                <w:rFonts w:ascii="Arial" w:hAnsi="Arial" w:cs="Arial"/>
              </w:rPr>
            </w:pPr>
            <w:r w:rsidRPr="00416B28">
              <w:rPr>
                <w:rFonts w:ascii="Arial" w:hAnsi="Arial" w:cs="Arial"/>
                <w:b/>
                <w:bCs/>
                <w:color w:val="000000"/>
                <w:sz w:val="18"/>
                <w:szCs w:val="18"/>
              </w:rPr>
              <w:t>En nombre de la empresa que represento</w:t>
            </w:r>
            <w:r w:rsidRPr="00416B28">
              <w:rPr>
                <w:rFonts w:ascii="Arial" w:hAnsi="Arial" w:cs="Arial"/>
                <w:b/>
                <w:bCs/>
                <w:color w:val="000000"/>
                <w:sz w:val="17"/>
              </w:rPr>
              <w:t xml:space="preserve"> </w:t>
            </w:r>
          </w:p>
        </w:tc>
      </w:tr>
      <w:tr w:rsidR="00FB7500" w:rsidRPr="00416B28" w14:paraId="3C0836F7" w14:textId="77777777" w:rsidTr="00CF612A">
        <w:trPr>
          <w:trHeight w:val="340"/>
        </w:trPr>
        <w:tc>
          <w:tcPr>
            <w:tcW w:w="3261" w:type="dxa"/>
            <w:gridSpan w:val="2"/>
            <w:vAlign w:val="center"/>
          </w:tcPr>
          <w:p w14:paraId="352AFDB9" w14:textId="77777777" w:rsidR="00FB7500" w:rsidRPr="00416B28" w:rsidRDefault="00FB7500" w:rsidP="00CF612A">
            <w:pPr>
              <w:ind w:left="397"/>
              <w:rPr>
                <w:rFonts w:ascii="Arial" w:hAnsi="Arial" w:cs="Arial"/>
                <w:b/>
                <w:bCs/>
                <w:color w:val="000000"/>
                <w:sz w:val="16"/>
              </w:rPr>
            </w:pPr>
            <w:r w:rsidRPr="00416B28">
              <w:rPr>
                <w:rFonts w:ascii="Arial" w:hAnsi="Arial" w:cs="Arial"/>
                <w:b/>
                <w:bCs/>
                <w:color w:val="000000"/>
                <w:sz w:val="18"/>
                <w:szCs w:val="18"/>
              </w:rPr>
              <w:t>Razón social de la representada:</w:t>
            </w:r>
          </w:p>
        </w:tc>
        <w:tc>
          <w:tcPr>
            <w:tcW w:w="5243" w:type="dxa"/>
            <w:gridSpan w:val="2"/>
            <w:vAlign w:val="center"/>
          </w:tcPr>
          <w:p w14:paraId="4D54748E" w14:textId="77777777" w:rsidR="00FB7500" w:rsidRPr="00416B28" w:rsidRDefault="00FB7500" w:rsidP="00CF612A">
            <w:pPr>
              <w:ind w:left="45"/>
              <w:rPr>
                <w:rFonts w:ascii="Arial" w:hAnsi="Arial" w:cs="Arial"/>
                <w:bCs/>
                <w:color w:val="000000"/>
                <w:sz w:val="16"/>
              </w:rPr>
            </w:pPr>
          </w:p>
        </w:tc>
      </w:tr>
      <w:tr w:rsidR="00FB7500" w:rsidRPr="00416B28" w14:paraId="50E24798" w14:textId="77777777" w:rsidTr="00CF612A">
        <w:trPr>
          <w:trHeight w:val="340"/>
        </w:trPr>
        <w:tc>
          <w:tcPr>
            <w:tcW w:w="3261" w:type="dxa"/>
            <w:gridSpan w:val="2"/>
            <w:vAlign w:val="center"/>
          </w:tcPr>
          <w:p w14:paraId="2231713B" w14:textId="77777777" w:rsidR="00FB7500" w:rsidRPr="00416B28" w:rsidRDefault="00FB7500" w:rsidP="00CF612A">
            <w:pPr>
              <w:ind w:left="397"/>
              <w:rPr>
                <w:rFonts w:ascii="Arial" w:hAnsi="Arial" w:cs="Arial"/>
                <w:b/>
                <w:bCs/>
                <w:color w:val="000000"/>
                <w:sz w:val="18"/>
                <w:szCs w:val="18"/>
              </w:rPr>
            </w:pPr>
            <w:r w:rsidRPr="00416B28">
              <w:rPr>
                <w:rFonts w:ascii="Arial" w:hAnsi="Arial" w:cs="Arial"/>
                <w:b/>
                <w:bCs/>
                <w:color w:val="000000"/>
                <w:sz w:val="18"/>
                <w:szCs w:val="18"/>
              </w:rPr>
              <w:t>CIF de la representada:</w:t>
            </w:r>
          </w:p>
        </w:tc>
        <w:tc>
          <w:tcPr>
            <w:tcW w:w="5243" w:type="dxa"/>
            <w:gridSpan w:val="2"/>
            <w:vAlign w:val="center"/>
          </w:tcPr>
          <w:p w14:paraId="5DD1B38E" w14:textId="77777777" w:rsidR="00FB7500" w:rsidRPr="00416B28" w:rsidRDefault="00FB7500" w:rsidP="00CF612A">
            <w:pPr>
              <w:ind w:left="45"/>
              <w:rPr>
                <w:rFonts w:ascii="Arial" w:hAnsi="Arial" w:cs="Arial"/>
                <w:bCs/>
                <w:color w:val="000000"/>
                <w:sz w:val="18"/>
                <w:szCs w:val="18"/>
              </w:rPr>
            </w:pPr>
          </w:p>
        </w:tc>
      </w:tr>
    </w:tbl>
    <w:p w14:paraId="13E17979" w14:textId="77777777" w:rsidR="00FB7500" w:rsidRPr="00416B28" w:rsidRDefault="00FB7500" w:rsidP="00256288">
      <w:pPr>
        <w:tabs>
          <w:tab w:val="left" w:pos="425"/>
        </w:tabs>
        <w:ind w:right="-1"/>
        <w:rPr>
          <w:rFonts w:ascii="Arial" w:hAnsi="Arial" w:cs="Arial"/>
          <w:sz w:val="16"/>
          <w:szCs w:val="16"/>
        </w:rPr>
      </w:pPr>
    </w:p>
    <w:p w14:paraId="4BFDD5F9" w14:textId="77777777" w:rsidR="00FB7500" w:rsidRPr="00416B28" w:rsidRDefault="00FB7500" w:rsidP="00256288">
      <w:pPr>
        <w:tabs>
          <w:tab w:val="left" w:pos="425"/>
        </w:tabs>
        <w:ind w:right="-1"/>
        <w:rPr>
          <w:rFonts w:ascii="Arial" w:hAnsi="Arial" w:cs="Arial"/>
          <w:sz w:val="16"/>
          <w:szCs w:val="16"/>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FB7500" w:rsidRPr="00416B28" w14:paraId="68B92430" w14:textId="77777777" w:rsidTr="00EC741D">
        <w:trPr>
          <w:trHeight w:hRule="exact" w:val="284"/>
        </w:trPr>
        <w:tc>
          <w:tcPr>
            <w:tcW w:w="8504" w:type="dxa"/>
            <w:gridSpan w:val="2"/>
            <w:tcBorders>
              <w:top w:val="nil"/>
              <w:left w:val="nil"/>
              <w:right w:val="nil"/>
            </w:tcBorders>
          </w:tcPr>
          <w:p w14:paraId="64068214" w14:textId="77777777" w:rsidR="00FB7500" w:rsidRPr="00416B28" w:rsidRDefault="00FB7500" w:rsidP="0010148B">
            <w:pPr>
              <w:spacing w:before="60" w:after="20"/>
              <w:rPr>
                <w:rFonts w:ascii="Arial" w:hAnsi="Arial" w:cs="Arial"/>
                <w:b/>
                <w:bCs/>
                <w:color w:val="000000"/>
                <w:position w:val="21"/>
                <w:sz w:val="18"/>
              </w:rPr>
            </w:pPr>
            <w:r w:rsidRPr="00416B28">
              <w:rPr>
                <w:rFonts w:ascii="Arial" w:hAnsi="Arial" w:cs="Arial"/>
                <w:b/>
                <w:bCs/>
                <w:color w:val="000000"/>
                <w:position w:val="21"/>
                <w:sz w:val="18"/>
              </w:rPr>
              <w:t>DATOS DEL EXPEDIENTE DE CONTRATACIÓN</w:t>
            </w:r>
          </w:p>
        </w:tc>
      </w:tr>
      <w:tr w:rsidR="00EC741D" w:rsidRPr="00EB286F" w14:paraId="0D280FBF" w14:textId="77777777" w:rsidTr="00EC741D">
        <w:trPr>
          <w:trHeight w:val="711"/>
        </w:trPr>
        <w:tc>
          <w:tcPr>
            <w:tcW w:w="5617" w:type="dxa"/>
            <w:tcBorders>
              <w:left w:val="nil"/>
              <w:bottom w:val="nil"/>
              <w:right w:val="nil"/>
            </w:tcBorders>
            <w:vAlign w:val="center"/>
          </w:tcPr>
          <w:p w14:paraId="684DCAB0" w14:textId="77777777" w:rsidR="00EC741D" w:rsidRPr="00EB286F" w:rsidRDefault="00EC741D" w:rsidP="00EC741D">
            <w:pPr>
              <w:spacing w:after="80"/>
              <w:rPr>
                <w:rFonts w:ascii="Arial" w:hAnsi="Arial" w:cs="Arial"/>
                <w:b/>
                <w:bCs/>
                <w:color w:val="000000"/>
                <w:sz w:val="18"/>
                <w:szCs w:val="18"/>
              </w:rPr>
            </w:pPr>
            <w:r w:rsidRPr="00EB286F">
              <w:rPr>
                <w:rFonts w:ascii="Arial" w:hAnsi="Arial" w:cs="Arial"/>
                <w:b/>
                <w:bCs/>
                <w:color w:val="000000"/>
                <w:sz w:val="18"/>
                <w:szCs w:val="18"/>
              </w:rPr>
              <w:t>Denominación del contrato</w:t>
            </w:r>
          </w:p>
          <w:p w14:paraId="311ACB25" w14:textId="26A31626" w:rsidR="00EC741D" w:rsidRPr="00EB286F" w:rsidRDefault="00F71560" w:rsidP="00EF5B71">
            <w:pPr>
              <w:ind w:left="45"/>
              <w:jc w:val="both"/>
              <w:rPr>
                <w:rFonts w:ascii="Arial" w:hAnsi="Arial" w:cs="Arial"/>
                <w:color w:val="000000"/>
                <w:sz w:val="18"/>
              </w:rPr>
            </w:pPr>
            <w:r w:rsidRPr="00F71560">
              <w:rPr>
                <w:rFonts w:ascii="Arial" w:hAnsi="Arial" w:cs="Arial"/>
                <w:b/>
                <w:sz w:val="18"/>
                <w:szCs w:val="18"/>
              </w:rPr>
              <w:t xml:space="preserve">Servicio de asistencia y coordinación técnica y financiera, así como la interlocución y apoyo, tanto con los miembros del consorcio de otros países participantes, como con los gestores del Programa Interreg EUROPE, en el marco del Proyecto KORALE (02C0668): </w:t>
            </w:r>
            <w:r w:rsidRPr="00F71560">
              <w:rPr>
                <w:rFonts w:ascii="Arial" w:hAnsi="Arial" w:cs="Arial"/>
                <w:b/>
                <w:i/>
                <w:sz w:val="18"/>
                <w:szCs w:val="18"/>
              </w:rPr>
              <w:t>"Towards a community of practice and knowledge on the prevention and tackling of loneliness and situations of loneliness from public policies”.</w:t>
            </w:r>
          </w:p>
        </w:tc>
        <w:tc>
          <w:tcPr>
            <w:tcW w:w="2887" w:type="dxa"/>
            <w:tcBorders>
              <w:left w:val="nil"/>
              <w:bottom w:val="nil"/>
              <w:right w:val="nil"/>
            </w:tcBorders>
          </w:tcPr>
          <w:p w14:paraId="6BF0215B" w14:textId="77777777" w:rsidR="00EC741D" w:rsidRPr="00EB286F" w:rsidRDefault="00EC741D" w:rsidP="00EC741D">
            <w:pPr>
              <w:spacing w:after="80"/>
              <w:jc w:val="center"/>
              <w:rPr>
                <w:rFonts w:ascii="Arial" w:hAnsi="Arial" w:cs="Arial"/>
                <w:b/>
                <w:bCs/>
                <w:color w:val="000000"/>
                <w:sz w:val="18"/>
              </w:rPr>
            </w:pPr>
            <w:r w:rsidRPr="00EB286F">
              <w:rPr>
                <w:rFonts w:ascii="Arial" w:hAnsi="Arial" w:cs="Arial"/>
                <w:b/>
                <w:bCs/>
                <w:color w:val="000000"/>
                <w:sz w:val="18"/>
              </w:rPr>
              <w:t>Código de referencia</w:t>
            </w:r>
          </w:p>
          <w:p w14:paraId="763C94DE" w14:textId="73AAFCAC" w:rsidR="00EC741D" w:rsidRPr="00EB286F" w:rsidRDefault="00F71560" w:rsidP="00EC741D">
            <w:pPr>
              <w:ind w:left="45"/>
              <w:jc w:val="center"/>
              <w:rPr>
                <w:rFonts w:ascii="Arial" w:hAnsi="Arial" w:cs="Arial"/>
                <w:sz w:val="18"/>
                <w:szCs w:val="18"/>
              </w:rPr>
            </w:pPr>
            <w:r w:rsidRPr="00F71560">
              <w:rPr>
                <w:rFonts w:ascii="Arial" w:hAnsi="Arial" w:cs="Arial"/>
                <w:sz w:val="18"/>
                <w:szCs w:val="18"/>
              </w:rPr>
              <w:t>ADINBERRI2024-01</w:t>
            </w:r>
          </w:p>
        </w:tc>
      </w:tr>
    </w:tbl>
    <w:p w14:paraId="54F0D90B" w14:textId="77777777" w:rsidR="00FB7500" w:rsidRPr="00416B28" w:rsidRDefault="00FB7500" w:rsidP="0010148B">
      <w:pPr>
        <w:rPr>
          <w:rFonts w:ascii="Arial" w:hAnsi="Arial" w:cs="Arial"/>
        </w:rPr>
      </w:pPr>
    </w:p>
    <w:p w14:paraId="36C35FDA" w14:textId="77777777" w:rsidR="00FB7500" w:rsidRPr="00416B28" w:rsidRDefault="00FB7500" w:rsidP="0010148B">
      <w:pPr>
        <w:spacing w:before="240" w:after="240" w:line="240" w:lineRule="atLeast"/>
        <w:jc w:val="center"/>
        <w:rPr>
          <w:rFonts w:ascii="Arial" w:hAnsi="Arial" w:cs="Arial"/>
          <w:b/>
        </w:rPr>
      </w:pPr>
      <w:r w:rsidRPr="00416B28">
        <w:rPr>
          <w:rFonts w:ascii="Arial" w:hAnsi="Arial" w:cs="Arial"/>
          <w:b/>
        </w:rPr>
        <w:t>DECLARA</w:t>
      </w:r>
    </w:p>
    <w:p w14:paraId="0040F468" w14:textId="77777777" w:rsidR="00FB7500" w:rsidRPr="00416B28" w:rsidRDefault="00FB7500" w:rsidP="0010148B">
      <w:pPr>
        <w:spacing w:before="240" w:after="120" w:line="220" w:lineRule="exact"/>
        <w:jc w:val="both"/>
        <w:rPr>
          <w:rFonts w:ascii="Arial" w:hAnsi="Arial" w:cs="Arial"/>
        </w:rPr>
      </w:pPr>
      <w:r w:rsidRPr="00416B28">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FB7500" w:rsidRPr="00416B28" w14:paraId="510A6509" w14:textId="77777777" w:rsidTr="0010148B">
        <w:trPr>
          <w:trHeight w:hRule="exact" w:val="284"/>
        </w:trPr>
        <w:tc>
          <w:tcPr>
            <w:tcW w:w="301" w:type="dxa"/>
            <w:vAlign w:val="center"/>
          </w:tcPr>
          <w:p w14:paraId="56ECF4D3" w14:textId="77777777" w:rsidR="00FB7500" w:rsidRPr="00416B28" w:rsidRDefault="00FB7500" w:rsidP="0010148B">
            <w:pPr>
              <w:jc w:val="center"/>
              <w:rPr>
                <w:rFonts w:ascii="Arial" w:hAnsi="Arial" w:cs="Arial"/>
                <w:b/>
              </w:rPr>
            </w:pPr>
          </w:p>
        </w:tc>
        <w:tc>
          <w:tcPr>
            <w:tcW w:w="8007" w:type="dxa"/>
            <w:tcBorders>
              <w:top w:val="nil"/>
              <w:bottom w:val="nil"/>
              <w:right w:val="nil"/>
            </w:tcBorders>
            <w:vAlign w:val="center"/>
          </w:tcPr>
          <w:p w14:paraId="5B792196" w14:textId="77777777" w:rsidR="00FB7500" w:rsidRPr="00416B28" w:rsidRDefault="00FB7500" w:rsidP="0010148B">
            <w:pPr>
              <w:jc w:val="both"/>
              <w:rPr>
                <w:rFonts w:ascii="Arial" w:hAnsi="Arial" w:cs="Arial"/>
              </w:rPr>
            </w:pPr>
            <w:r w:rsidRPr="00416B28">
              <w:rPr>
                <w:rFonts w:ascii="Arial" w:hAnsi="Arial" w:cs="Arial"/>
                <w:bCs/>
              </w:rPr>
              <w:t xml:space="preserve">SÍ </w:t>
            </w:r>
            <w:r w:rsidRPr="00416B28">
              <w:rPr>
                <w:rFonts w:ascii="Arial" w:hAnsi="Arial" w:cs="Arial"/>
              </w:rPr>
              <w:t>se encuentra en alguno de los supuestos del artículo 42.1 del Código de Comercio.</w:t>
            </w:r>
          </w:p>
        </w:tc>
      </w:tr>
      <w:tr w:rsidR="00FB7500" w:rsidRPr="00416B28" w14:paraId="63609F96" w14:textId="77777777" w:rsidTr="0010148B">
        <w:trPr>
          <w:trHeight w:hRule="exact" w:val="284"/>
        </w:trPr>
        <w:tc>
          <w:tcPr>
            <w:tcW w:w="301" w:type="dxa"/>
            <w:vAlign w:val="center"/>
          </w:tcPr>
          <w:p w14:paraId="16D2F98A" w14:textId="77777777" w:rsidR="00FB7500" w:rsidRPr="00416B28" w:rsidRDefault="00FB7500" w:rsidP="0010148B">
            <w:pPr>
              <w:jc w:val="center"/>
              <w:rPr>
                <w:rFonts w:ascii="Arial" w:hAnsi="Arial" w:cs="Arial"/>
                <w:b/>
              </w:rPr>
            </w:pPr>
          </w:p>
        </w:tc>
        <w:tc>
          <w:tcPr>
            <w:tcW w:w="8007" w:type="dxa"/>
            <w:tcBorders>
              <w:top w:val="nil"/>
              <w:bottom w:val="nil"/>
              <w:right w:val="nil"/>
            </w:tcBorders>
            <w:vAlign w:val="center"/>
          </w:tcPr>
          <w:p w14:paraId="36BBF2DB" w14:textId="77777777" w:rsidR="00FB7500" w:rsidRPr="00416B28" w:rsidRDefault="00FB7500" w:rsidP="0010148B">
            <w:pPr>
              <w:jc w:val="both"/>
              <w:rPr>
                <w:rFonts w:ascii="Arial" w:hAnsi="Arial" w:cs="Arial"/>
              </w:rPr>
            </w:pPr>
            <w:r w:rsidRPr="00416B28">
              <w:rPr>
                <w:rFonts w:ascii="Arial" w:hAnsi="Arial" w:cs="Arial"/>
              </w:rPr>
              <w:t>NO se encuentra en ninguno de los supuestos del artículo 42.1 del Código de Comercio.</w:t>
            </w:r>
          </w:p>
        </w:tc>
      </w:tr>
    </w:tbl>
    <w:p w14:paraId="0CD72A24" w14:textId="77777777" w:rsidR="00FB7500" w:rsidRPr="00416B28" w:rsidRDefault="00FB7500" w:rsidP="0010148B">
      <w:pPr>
        <w:spacing w:before="120" w:after="120"/>
        <w:ind w:left="567"/>
        <w:jc w:val="both"/>
        <w:rPr>
          <w:rFonts w:ascii="Arial" w:hAnsi="Arial" w:cs="Arial"/>
          <w:bCs/>
        </w:rPr>
      </w:pPr>
      <w:r w:rsidRPr="00416B28">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FB7500" w:rsidRPr="00416B28" w14:paraId="137CBB28" w14:textId="77777777" w:rsidTr="0010148B">
        <w:trPr>
          <w:trHeight w:hRule="exact" w:val="284"/>
        </w:trPr>
        <w:tc>
          <w:tcPr>
            <w:tcW w:w="284" w:type="dxa"/>
            <w:vAlign w:val="center"/>
          </w:tcPr>
          <w:p w14:paraId="35786917" w14:textId="77777777" w:rsidR="00FB7500" w:rsidRPr="00416B28" w:rsidRDefault="00FB7500" w:rsidP="0010148B">
            <w:pPr>
              <w:jc w:val="center"/>
              <w:rPr>
                <w:rFonts w:ascii="Arial" w:hAnsi="Arial" w:cs="Arial"/>
                <w:b/>
              </w:rPr>
            </w:pPr>
          </w:p>
        </w:tc>
        <w:tc>
          <w:tcPr>
            <w:tcW w:w="7723" w:type="dxa"/>
            <w:vMerge w:val="restart"/>
            <w:tcBorders>
              <w:top w:val="nil"/>
              <w:right w:val="nil"/>
            </w:tcBorders>
          </w:tcPr>
          <w:p w14:paraId="6764722B" w14:textId="77777777" w:rsidR="00FB7500" w:rsidRPr="00416B28" w:rsidRDefault="00FB7500" w:rsidP="0010148B">
            <w:pPr>
              <w:jc w:val="both"/>
              <w:rPr>
                <w:rFonts w:ascii="Arial" w:hAnsi="Arial" w:cs="Arial"/>
              </w:rPr>
            </w:pPr>
            <w:r w:rsidRPr="00416B28">
              <w:rPr>
                <w:rFonts w:ascii="Arial" w:hAnsi="Arial"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FB7500" w:rsidRPr="00416B28" w14:paraId="384AC651" w14:textId="77777777" w:rsidTr="0010148B">
        <w:trPr>
          <w:trHeight w:hRule="exact" w:val="706"/>
        </w:trPr>
        <w:tc>
          <w:tcPr>
            <w:tcW w:w="284" w:type="dxa"/>
            <w:tcBorders>
              <w:left w:val="nil"/>
              <w:bottom w:val="nil"/>
              <w:right w:val="nil"/>
            </w:tcBorders>
            <w:vAlign w:val="center"/>
          </w:tcPr>
          <w:p w14:paraId="3324B7B6" w14:textId="77777777" w:rsidR="00FB7500" w:rsidRPr="00416B28" w:rsidRDefault="00FB7500" w:rsidP="0010148B">
            <w:pPr>
              <w:jc w:val="both"/>
              <w:rPr>
                <w:rFonts w:ascii="Arial" w:hAnsi="Arial" w:cs="Arial"/>
              </w:rPr>
            </w:pPr>
          </w:p>
        </w:tc>
        <w:tc>
          <w:tcPr>
            <w:tcW w:w="7723" w:type="dxa"/>
            <w:vMerge/>
            <w:tcBorders>
              <w:left w:val="nil"/>
              <w:bottom w:val="nil"/>
              <w:right w:val="nil"/>
            </w:tcBorders>
            <w:vAlign w:val="center"/>
          </w:tcPr>
          <w:p w14:paraId="22A89437" w14:textId="77777777" w:rsidR="00FB7500" w:rsidRPr="00416B28" w:rsidRDefault="00FB7500" w:rsidP="0010148B">
            <w:pPr>
              <w:jc w:val="both"/>
              <w:rPr>
                <w:rFonts w:ascii="Arial" w:hAnsi="Arial" w:cs="Arial"/>
                <w:bCs/>
              </w:rPr>
            </w:pPr>
          </w:p>
        </w:tc>
      </w:tr>
      <w:tr w:rsidR="00FB7500" w:rsidRPr="00416B28" w14:paraId="3EE7AC82" w14:textId="77777777" w:rsidTr="0010148B">
        <w:trPr>
          <w:trHeight w:hRule="exact" w:val="284"/>
        </w:trPr>
        <w:tc>
          <w:tcPr>
            <w:tcW w:w="284" w:type="dxa"/>
            <w:vAlign w:val="center"/>
          </w:tcPr>
          <w:p w14:paraId="27A6DE14" w14:textId="77777777" w:rsidR="00FB7500" w:rsidRPr="00416B28" w:rsidRDefault="00FB7500" w:rsidP="0010148B">
            <w:pPr>
              <w:jc w:val="center"/>
              <w:rPr>
                <w:rFonts w:ascii="Arial" w:hAnsi="Arial" w:cs="Arial"/>
                <w:b/>
              </w:rPr>
            </w:pPr>
          </w:p>
        </w:tc>
        <w:tc>
          <w:tcPr>
            <w:tcW w:w="7723" w:type="dxa"/>
            <w:vMerge w:val="restart"/>
            <w:tcBorders>
              <w:top w:val="nil"/>
              <w:right w:val="nil"/>
            </w:tcBorders>
          </w:tcPr>
          <w:p w14:paraId="47A27823" w14:textId="77777777" w:rsidR="00FB7500" w:rsidRPr="00416B28" w:rsidRDefault="00FB7500" w:rsidP="0010148B">
            <w:pPr>
              <w:jc w:val="both"/>
              <w:rPr>
                <w:rFonts w:ascii="Arial" w:hAnsi="Arial" w:cs="Arial"/>
              </w:rPr>
            </w:pPr>
            <w:r w:rsidRPr="00416B28">
              <w:rPr>
                <w:rFonts w:ascii="Arial" w:hAnsi="Arial" w:cs="Arial"/>
                <w:bCs/>
              </w:rPr>
              <w:t xml:space="preserve">SÍ </w:t>
            </w:r>
            <w:r w:rsidRPr="00416B28">
              <w:rPr>
                <w:rFonts w:ascii="Arial" w:hAnsi="Arial"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FB7500" w:rsidRPr="00416B28" w14:paraId="0D93B36D" w14:textId="77777777" w:rsidTr="0010148B">
        <w:trPr>
          <w:trHeight w:hRule="exact" w:val="706"/>
        </w:trPr>
        <w:tc>
          <w:tcPr>
            <w:tcW w:w="284" w:type="dxa"/>
            <w:tcBorders>
              <w:left w:val="nil"/>
              <w:bottom w:val="nil"/>
              <w:right w:val="nil"/>
            </w:tcBorders>
            <w:vAlign w:val="center"/>
          </w:tcPr>
          <w:p w14:paraId="58D1D03D" w14:textId="77777777" w:rsidR="00FB7500" w:rsidRPr="00416B28" w:rsidRDefault="00FB7500" w:rsidP="0010148B">
            <w:pPr>
              <w:jc w:val="both"/>
              <w:rPr>
                <w:rFonts w:ascii="Arial" w:hAnsi="Arial" w:cs="Arial"/>
              </w:rPr>
            </w:pPr>
          </w:p>
        </w:tc>
        <w:tc>
          <w:tcPr>
            <w:tcW w:w="7723" w:type="dxa"/>
            <w:vMerge/>
            <w:tcBorders>
              <w:left w:val="nil"/>
              <w:bottom w:val="nil"/>
              <w:right w:val="nil"/>
            </w:tcBorders>
            <w:vAlign w:val="center"/>
          </w:tcPr>
          <w:p w14:paraId="042EAC46" w14:textId="77777777" w:rsidR="00FB7500" w:rsidRPr="00416B28" w:rsidRDefault="00FB7500" w:rsidP="0010148B">
            <w:pPr>
              <w:jc w:val="both"/>
              <w:rPr>
                <w:rFonts w:ascii="Arial" w:hAnsi="Arial" w:cs="Arial"/>
                <w:bCs/>
              </w:rPr>
            </w:pPr>
          </w:p>
        </w:tc>
      </w:tr>
    </w:tbl>
    <w:p w14:paraId="765726B3" w14:textId="77777777" w:rsidR="00FB7500" w:rsidRPr="00416B28" w:rsidRDefault="00FB7500" w:rsidP="0010148B">
      <w:pPr>
        <w:jc w:val="both"/>
        <w:rPr>
          <w:rFonts w:ascii="Arial" w:hAnsi="Arial" w:cs="Arial"/>
          <w:u w:val="single"/>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FB7500" w:rsidRPr="00416B28" w14:paraId="321F0135" w14:textId="77777777" w:rsidTr="0010148B">
        <w:trPr>
          <w:trHeight w:val="340"/>
        </w:trPr>
        <w:tc>
          <w:tcPr>
            <w:tcW w:w="1701" w:type="dxa"/>
            <w:vAlign w:val="center"/>
          </w:tcPr>
          <w:p w14:paraId="08749386" w14:textId="77777777" w:rsidR="00FB7500" w:rsidRPr="00416B28" w:rsidRDefault="00FB7500" w:rsidP="00B91F54">
            <w:pPr>
              <w:jc w:val="center"/>
              <w:rPr>
                <w:rFonts w:ascii="Arial" w:hAnsi="Arial" w:cs="Arial"/>
              </w:rPr>
            </w:pPr>
            <w:r w:rsidRPr="00416B28">
              <w:rPr>
                <w:rFonts w:ascii="Arial" w:hAnsi="Arial" w:cs="Arial"/>
              </w:rPr>
              <w:t>NIF/CIF</w:t>
            </w:r>
          </w:p>
        </w:tc>
        <w:tc>
          <w:tcPr>
            <w:tcW w:w="5812" w:type="dxa"/>
            <w:vAlign w:val="center"/>
          </w:tcPr>
          <w:p w14:paraId="7B4C1DC5" w14:textId="77777777" w:rsidR="00FB7500" w:rsidRPr="00416B28" w:rsidRDefault="00FB7500" w:rsidP="00B91F54">
            <w:pPr>
              <w:jc w:val="center"/>
              <w:rPr>
                <w:rFonts w:ascii="Arial" w:hAnsi="Arial" w:cs="Arial"/>
              </w:rPr>
            </w:pPr>
            <w:r w:rsidRPr="00416B28">
              <w:rPr>
                <w:rFonts w:ascii="Arial" w:hAnsi="Arial" w:cs="Arial"/>
              </w:rPr>
              <w:t>Denominación social</w:t>
            </w:r>
          </w:p>
        </w:tc>
      </w:tr>
      <w:tr w:rsidR="00FB7500" w:rsidRPr="00416B28" w14:paraId="04498C88" w14:textId="77777777" w:rsidTr="0010148B">
        <w:trPr>
          <w:trHeight w:val="284"/>
        </w:trPr>
        <w:tc>
          <w:tcPr>
            <w:tcW w:w="1701" w:type="dxa"/>
          </w:tcPr>
          <w:p w14:paraId="6A7E24CB" w14:textId="77777777" w:rsidR="00FB7500" w:rsidRPr="00416B28" w:rsidRDefault="00FB7500" w:rsidP="0010148B">
            <w:pPr>
              <w:jc w:val="both"/>
              <w:rPr>
                <w:rFonts w:ascii="Arial" w:hAnsi="Arial" w:cs="Arial"/>
              </w:rPr>
            </w:pPr>
          </w:p>
        </w:tc>
        <w:tc>
          <w:tcPr>
            <w:tcW w:w="5812" w:type="dxa"/>
          </w:tcPr>
          <w:p w14:paraId="04567816" w14:textId="77777777" w:rsidR="00FB7500" w:rsidRPr="00416B28" w:rsidRDefault="00FB7500" w:rsidP="0010148B">
            <w:pPr>
              <w:jc w:val="both"/>
              <w:rPr>
                <w:rFonts w:ascii="Arial" w:hAnsi="Arial" w:cs="Arial"/>
              </w:rPr>
            </w:pPr>
          </w:p>
        </w:tc>
      </w:tr>
      <w:tr w:rsidR="00FB7500" w:rsidRPr="00416B28" w14:paraId="00553358" w14:textId="77777777" w:rsidTr="0010148B">
        <w:trPr>
          <w:trHeight w:val="284"/>
        </w:trPr>
        <w:tc>
          <w:tcPr>
            <w:tcW w:w="1701" w:type="dxa"/>
          </w:tcPr>
          <w:p w14:paraId="14A0FB26" w14:textId="77777777" w:rsidR="00FB7500" w:rsidRPr="00416B28" w:rsidRDefault="00FB7500" w:rsidP="0010148B">
            <w:pPr>
              <w:jc w:val="both"/>
              <w:rPr>
                <w:rFonts w:ascii="Arial" w:hAnsi="Arial" w:cs="Arial"/>
              </w:rPr>
            </w:pPr>
          </w:p>
        </w:tc>
        <w:tc>
          <w:tcPr>
            <w:tcW w:w="5812" w:type="dxa"/>
          </w:tcPr>
          <w:p w14:paraId="7ECFAE0D" w14:textId="77777777" w:rsidR="00FB7500" w:rsidRPr="00416B28" w:rsidRDefault="00FB7500" w:rsidP="0010148B">
            <w:pPr>
              <w:jc w:val="both"/>
              <w:rPr>
                <w:rFonts w:ascii="Arial" w:hAnsi="Arial" w:cs="Arial"/>
              </w:rPr>
            </w:pPr>
          </w:p>
        </w:tc>
      </w:tr>
      <w:tr w:rsidR="00FB7500" w:rsidRPr="00416B28" w14:paraId="5E239E94" w14:textId="77777777" w:rsidTr="0010148B">
        <w:trPr>
          <w:trHeight w:val="284"/>
        </w:trPr>
        <w:tc>
          <w:tcPr>
            <w:tcW w:w="1701" w:type="dxa"/>
          </w:tcPr>
          <w:p w14:paraId="5F9F6BF1" w14:textId="77777777" w:rsidR="00FB7500" w:rsidRPr="00416B28" w:rsidRDefault="00FB7500" w:rsidP="0010148B">
            <w:pPr>
              <w:jc w:val="both"/>
              <w:rPr>
                <w:rFonts w:ascii="Arial" w:hAnsi="Arial" w:cs="Arial"/>
              </w:rPr>
            </w:pPr>
          </w:p>
        </w:tc>
        <w:tc>
          <w:tcPr>
            <w:tcW w:w="5812" w:type="dxa"/>
          </w:tcPr>
          <w:p w14:paraId="01FCE681" w14:textId="77777777" w:rsidR="00FB7500" w:rsidRPr="00416B28" w:rsidRDefault="00FB7500" w:rsidP="0010148B">
            <w:pPr>
              <w:jc w:val="both"/>
              <w:rPr>
                <w:rFonts w:ascii="Arial" w:hAnsi="Arial" w:cs="Arial"/>
              </w:rPr>
            </w:pPr>
          </w:p>
        </w:tc>
      </w:tr>
      <w:tr w:rsidR="00FB7500" w:rsidRPr="00416B28" w14:paraId="664511E6" w14:textId="77777777" w:rsidTr="0010148B">
        <w:trPr>
          <w:trHeight w:val="284"/>
        </w:trPr>
        <w:tc>
          <w:tcPr>
            <w:tcW w:w="1701" w:type="dxa"/>
          </w:tcPr>
          <w:p w14:paraId="17878B0E" w14:textId="77777777" w:rsidR="00FB7500" w:rsidRPr="00416B28" w:rsidRDefault="00FB7500" w:rsidP="0010148B">
            <w:pPr>
              <w:jc w:val="both"/>
              <w:rPr>
                <w:rFonts w:ascii="Arial" w:hAnsi="Arial" w:cs="Arial"/>
              </w:rPr>
            </w:pPr>
          </w:p>
        </w:tc>
        <w:tc>
          <w:tcPr>
            <w:tcW w:w="5812" w:type="dxa"/>
          </w:tcPr>
          <w:p w14:paraId="45EE6929" w14:textId="77777777" w:rsidR="00FB7500" w:rsidRPr="00416B28" w:rsidRDefault="00FB7500" w:rsidP="0010148B">
            <w:pPr>
              <w:jc w:val="both"/>
              <w:rPr>
                <w:rFonts w:ascii="Arial" w:hAnsi="Arial" w:cs="Arial"/>
              </w:rPr>
            </w:pPr>
          </w:p>
        </w:tc>
      </w:tr>
    </w:tbl>
    <w:p w14:paraId="02CC93C1" w14:textId="77777777" w:rsidR="00FB7500" w:rsidRPr="00416B28" w:rsidRDefault="00FB7500" w:rsidP="0010148B">
      <w:pPr>
        <w:jc w:val="both"/>
        <w:rPr>
          <w:rFonts w:ascii="Arial" w:hAnsi="Arial" w:cs="Arial"/>
        </w:rPr>
      </w:pPr>
    </w:p>
    <w:p w14:paraId="7D4CF581" w14:textId="77777777" w:rsidR="00FB7500" w:rsidRPr="00416B28" w:rsidRDefault="00FB7500" w:rsidP="0010148B">
      <w:pPr>
        <w:spacing w:after="120"/>
        <w:ind w:left="567"/>
        <w:jc w:val="both"/>
        <w:rPr>
          <w:rFonts w:ascii="Arial" w:hAnsi="Arial" w:cs="Arial"/>
          <w:sz w:val="16"/>
          <w:szCs w:val="16"/>
        </w:rPr>
      </w:pPr>
      <w:r w:rsidRPr="00416B28">
        <w:rPr>
          <w:rFonts w:ascii="Arial" w:hAnsi="Arial" w:cs="Arial"/>
          <w:sz w:val="16"/>
          <w:szCs w:val="16"/>
        </w:rPr>
        <w:t>* Artículo 42.1 del Código de Comercio: “Toda sociedad dominante de un grupo de sociedades estará obligada a formular las cuentas anuales y el informe de gestión consolidados en la forma prevista en esta sección.</w:t>
      </w:r>
    </w:p>
    <w:p w14:paraId="0C733E05" w14:textId="77777777" w:rsidR="00FB7500" w:rsidRPr="00416B28" w:rsidRDefault="00FB7500" w:rsidP="0010148B">
      <w:pPr>
        <w:autoSpaceDE w:val="0"/>
        <w:autoSpaceDN w:val="0"/>
        <w:adjustRightInd w:val="0"/>
        <w:jc w:val="both"/>
        <w:rPr>
          <w:rFonts w:ascii="Arial" w:hAnsi="Arial" w:cs="Arial"/>
          <w:sz w:val="16"/>
          <w:szCs w:val="16"/>
        </w:rPr>
      </w:pPr>
    </w:p>
    <w:p w14:paraId="3C1EFC71" w14:textId="77777777" w:rsidR="00FB7500" w:rsidRPr="00416B28" w:rsidRDefault="00FB7500" w:rsidP="003B45C5">
      <w:pPr>
        <w:pStyle w:val="Ttulo1"/>
        <w:spacing w:before="0" w:line="240" w:lineRule="atLeast"/>
        <w:jc w:val="center"/>
        <w:rPr>
          <w:sz w:val="22"/>
          <w:szCs w:val="22"/>
        </w:rPr>
      </w:pPr>
      <w:r w:rsidRPr="00416B28">
        <w:rPr>
          <w:sz w:val="16"/>
          <w:szCs w:val="16"/>
        </w:rPr>
        <w:br w:type="page"/>
      </w:r>
      <w:bookmarkStart w:id="354" w:name="_ANEXO_VII.-_MODELO_1"/>
      <w:bookmarkStart w:id="355" w:name="_ANEXO_VIII.-_MODELO_1"/>
      <w:bookmarkStart w:id="356" w:name="Anx_6"/>
      <w:bookmarkStart w:id="357" w:name="_Toc506479435"/>
      <w:bookmarkStart w:id="358" w:name="_Toc25149217"/>
      <w:bookmarkEnd w:id="354"/>
      <w:bookmarkEnd w:id="355"/>
      <w:r w:rsidRPr="00416B28">
        <w:rPr>
          <w:sz w:val="22"/>
          <w:szCs w:val="22"/>
        </w:rPr>
        <w:t xml:space="preserve">ANEXO VI.- </w:t>
      </w:r>
      <w:bookmarkEnd w:id="356"/>
      <w:r w:rsidRPr="00416B28">
        <w:rPr>
          <w:sz w:val="22"/>
          <w:szCs w:val="22"/>
        </w:rPr>
        <w:t>MODELO DE DECLARACIÓN COMPLEMENTARIA DE LOS DOCUMENTOS Y DATOS PRESENTADOS CONSIDERADOS CONFIDENCIALES</w:t>
      </w:r>
      <w:bookmarkEnd w:id="357"/>
      <w:bookmarkEnd w:id="358"/>
    </w:p>
    <w:p w14:paraId="0BC73E7D" w14:textId="77777777" w:rsidR="00FB7500" w:rsidRPr="00416B28" w:rsidRDefault="00FB7500" w:rsidP="0010148B">
      <w:pPr>
        <w:rPr>
          <w:rFonts w:ascii="Arial" w:hAnsi="Arial" w:cs="Arial"/>
          <w:sz w:val="18"/>
          <w:szCs w:val="18"/>
        </w:rPr>
      </w:pPr>
    </w:p>
    <w:p w14:paraId="75B5072A" w14:textId="77777777" w:rsidR="00FB7500" w:rsidRPr="00416B28" w:rsidRDefault="00FB7500" w:rsidP="00256288">
      <w:pPr>
        <w:tabs>
          <w:tab w:val="left" w:pos="425"/>
        </w:tabs>
        <w:ind w:right="-1"/>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B7500" w:rsidRPr="00416B28" w14:paraId="192E5794" w14:textId="77777777" w:rsidTr="00CF612A">
        <w:trPr>
          <w:trHeight w:hRule="exact" w:val="340"/>
        </w:trPr>
        <w:tc>
          <w:tcPr>
            <w:tcW w:w="8504" w:type="dxa"/>
            <w:gridSpan w:val="4"/>
            <w:tcBorders>
              <w:bottom w:val="single" w:sz="4" w:space="0" w:color="auto"/>
            </w:tcBorders>
          </w:tcPr>
          <w:p w14:paraId="3CE0DA95" w14:textId="77777777" w:rsidR="00FB7500" w:rsidRPr="00416B28" w:rsidRDefault="00FB7500" w:rsidP="00CF612A">
            <w:pPr>
              <w:spacing w:before="80" w:after="20"/>
              <w:rPr>
                <w:rFonts w:ascii="Arial" w:hAnsi="Arial" w:cs="Arial"/>
              </w:rPr>
            </w:pPr>
            <w:r w:rsidRPr="00416B28">
              <w:rPr>
                <w:rFonts w:ascii="Arial" w:hAnsi="Arial" w:cs="Arial"/>
                <w:b/>
                <w:bCs/>
                <w:color w:val="000000"/>
                <w:position w:val="19"/>
                <w:sz w:val="18"/>
              </w:rPr>
              <w:t>DATOS DE IDENTIFICACIÓN</w:t>
            </w:r>
          </w:p>
        </w:tc>
      </w:tr>
      <w:tr w:rsidR="00FB7500" w:rsidRPr="00416B28" w14:paraId="4197A814" w14:textId="77777777" w:rsidTr="00CF612A">
        <w:trPr>
          <w:trHeight w:val="463"/>
        </w:trPr>
        <w:tc>
          <w:tcPr>
            <w:tcW w:w="5617" w:type="dxa"/>
            <w:gridSpan w:val="3"/>
            <w:tcBorders>
              <w:top w:val="single" w:sz="4" w:space="0" w:color="auto"/>
            </w:tcBorders>
            <w:vAlign w:val="center"/>
          </w:tcPr>
          <w:p w14:paraId="21E28D41" w14:textId="77777777" w:rsidR="00FB7500" w:rsidRPr="00416B28" w:rsidRDefault="00FB7500" w:rsidP="00CF612A">
            <w:pPr>
              <w:spacing w:after="80"/>
              <w:rPr>
                <w:rFonts w:ascii="Arial" w:hAnsi="Arial" w:cs="Arial"/>
                <w:color w:val="000000"/>
                <w:sz w:val="18"/>
                <w:szCs w:val="18"/>
              </w:rPr>
            </w:pPr>
            <w:r w:rsidRPr="00416B28">
              <w:rPr>
                <w:rFonts w:ascii="Arial" w:hAnsi="Arial" w:cs="Arial"/>
                <w:b/>
                <w:bCs/>
                <w:color w:val="000000"/>
                <w:sz w:val="18"/>
                <w:szCs w:val="18"/>
              </w:rPr>
              <w:t>1</w:t>
            </w:r>
            <w:r w:rsidRPr="00416B28">
              <w:rPr>
                <w:rFonts w:ascii="Arial" w:hAnsi="Arial" w:cs="Arial"/>
                <w:b/>
                <w:bCs/>
                <w:sz w:val="18"/>
                <w:szCs w:val="18"/>
                <w:vertAlign w:val="superscript"/>
              </w:rPr>
              <w:t>er</w:t>
            </w:r>
            <w:r w:rsidRPr="00416B28">
              <w:rPr>
                <w:rFonts w:ascii="Arial" w:hAnsi="Arial" w:cs="Arial"/>
                <w:b/>
                <w:bCs/>
                <w:sz w:val="18"/>
                <w:szCs w:val="18"/>
              </w:rPr>
              <w:t xml:space="preserve"> </w:t>
            </w:r>
            <w:r w:rsidRPr="00416B28">
              <w:rPr>
                <w:rFonts w:ascii="Arial" w:hAnsi="Arial" w:cs="Arial"/>
                <w:b/>
                <w:bCs/>
                <w:color w:val="000000"/>
                <w:sz w:val="18"/>
                <w:szCs w:val="18"/>
              </w:rPr>
              <w:t>apellido, 2º apellido, Nombre</w:t>
            </w:r>
          </w:p>
          <w:p w14:paraId="0B51AAD8" w14:textId="77777777" w:rsidR="00FB7500" w:rsidRPr="00416B28" w:rsidRDefault="00FB7500" w:rsidP="00CF612A">
            <w:pPr>
              <w:spacing w:after="40"/>
              <w:rPr>
                <w:rFonts w:ascii="Arial" w:hAnsi="Arial" w:cs="Arial"/>
                <w:color w:val="000000"/>
              </w:rPr>
            </w:pPr>
          </w:p>
        </w:tc>
        <w:tc>
          <w:tcPr>
            <w:tcW w:w="2887" w:type="dxa"/>
            <w:tcBorders>
              <w:top w:val="single" w:sz="4" w:space="0" w:color="auto"/>
            </w:tcBorders>
          </w:tcPr>
          <w:p w14:paraId="5713C4BC" w14:textId="77777777" w:rsidR="00FB7500" w:rsidRPr="00416B28" w:rsidRDefault="00FB7500" w:rsidP="00CF612A">
            <w:pPr>
              <w:spacing w:after="80"/>
              <w:rPr>
                <w:rFonts w:ascii="Arial" w:hAnsi="Arial" w:cs="Arial"/>
                <w:b/>
                <w:bCs/>
                <w:color w:val="000000"/>
                <w:sz w:val="18"/>
                <w:szCs w:val="18"/>
              </w:rPr>
            </w:pPr>
            <w:r w:rsidRPr="00416B28">
              <w:rPr>
                <w:rFonts w:ascii="Arial" w:hAnsi="Arial" w:cs="Arial"/>
                <w:b/>
                <w:bCs/>
                <w:color w:val="000000"/>
                <w:sz w:val="18"/>
                <w:szCs w:val="18"/>
              </w:rPr>
              <w:t>DNI-NIF</w:t>
            </w:r>
          </w:p>
          <w:p w14:paraId="2C6F36D7" w14:textId="77777777" w:rsidR="00FB7500" w:rsidRPr="00416B28" w:rsidRDefault="00FB7500" w:rsidP="00CF612A">
            <w:pPr>
              <w:spacing w:after="40"/>
              <w:ind w:left="45"/>
              <w:rPr>
                <w:rFonts w:ascii="Arial" w:hAnsi="Arial" w:cs="Arial"/>
                <w:color w:val="000000"/>
              </w:rPr>
            </w:pPr>
          </w:p>
        </w:tc>
      </w:tr>
      <w:tr w:rsidR="00FB7500" w:rsidRPr="00416B28" w14:paraId="21C1D60A" w14:textId="77777777" w:rsidTr="00CF612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7217D62A" w14:textId="77777777" w:rsidR="00FB7500" w:rsidRPr="00416B28" w:rsidRDefault="00FB7500" w:rsidP="00CF612A">
            <w:pPr>
              <w:rPr>
                <w:rFonts w:ascii="Arial" w:hAnsi="Arial" w:cs="Arial"/>
                <w:b/>
                <w:bCs/>
                <w:color w:val="000000"/>
                <w:sz w:val="18"/>
                <w:szCs w:val="18"/>
              </w:rPr>
            </w:pPr>
            <w:r w:rsidRPr="00416B28">
              <w:rPr>
                <w:rFonts w:ascii="Arial" w:hAnsi="Arial" w:cs="Arial"/>
                <w:b/>
                <w:color w:val="000000"/>
                <w:sz w:val="17"/>
              </w:rPr>
              <w:t xml:space="preserve"> </w:t>
            </w:r>
          </w:p>
        </w:tc>
        <w:tc>
          <w:tcPr>
            <w:tcW w:w="8220" w:type="dxa"/>
            <w:gridSpan w:val="3"/>
            <w:tcBorders>
              <w:left w:val="single" w:sz="4" w:space="0" w:color="auto"/>
            </w:tcBorders>
            <w:vAlign w:val="center"/>
          </w:tcPr>
          <w:p w14:paraId="177FED5D" w14:textId="77777777" w:rsidR="00FB7500" w:rsidRPr="00416B28" w:rsidRDefault="00FB7500" w:rsidP="00CF612A">
            <w:pPr>
              <w:ind w:left="45"/>
              <w:rPr>
                <w:rFonts w:ascii="Arial" w:hAnsi="Arial" w:cs="Arial"/>
              </w:rPr>
            </w:pPr>
            <w:r w:rsidRPr="00416B28">
              <w:rPr>
                <w:rFonts w:ascii="Arial" w:hAnsi="Arial" w:cs="Arial"/>
                <w:b/>
                <w:bCs/>
                <w:color w:val="000000"/>
                <w:sz w:val="18"/>
                <w:szCs w:val="18"/>
              </w:rPr>
              <w:t>En nombre propio</w:t>
            </w:r>
          </w:p>
        </w:tc>
      </w:tr>
      <w:tr w:rsidR="00FB7500" w:rsidRPr="00416B28" w14:paraId="17CF06AA" w14:textId="77777777" w:rsidTr="00CF612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243CFB87" w14:textId="77777777" w:rsidR="00FB7500" w:rsidRPr="00416B28" w:rsidRDefault="00FB7500" w:rsidP="00CF612A">
            <w:pPr>
              <w:rPr>
                <w:rFonts w:ascii="Arial" w:hAnsi="Arial" w:cs="Arial"/>
                <w:b/>
                <w:bCs/>
                <w:color w:val="000000"/>
                <w:sz w:val="18"/>
                <w:szCs w:val="18"/>
              </w:rPr>
            </w:pPr>
            <w:r w:rsidRPr="00416B28">
              <w:rPr>
                <w:rFonts w:ascii="Arial" w:hAnsi="Arial" w:cs="Arial"/>
                <w:b/>
                <w:color w:val="000000"/>
                <w:sz w:val="17"/>
              </w:rPr>
              <w:t xml:space="preserve"> </w:t>
            </w:r>
          </w:p>
        </w:tc>
        <w:tc>
          <w:tcPr>
            <w:tcW w:w="8220" w:type="dxa"/>
            <w:gridSpan w:val="3"/>
            <w:tcBorders>
              <w:left w:val="single" w:sz="4" w:space="0" w:color="auto"/>
            </w:tcBorders>
            <w:vAlign w:val="center"/>
          </w:tcPr>
          <w:p w14:paraId="528A1EDE" w14:textId="77777777" w:rsidR="00FB7500" w:rsidRPr="00416B28" w:rsidRDefault="00FB7500" w:rsidP="00CF612A">
            <w:pPr>
              <w:ind w:left="45"/>
              <w:rPr>
                <w:rFonts w:ascii="Arial" w:hAnsi="Arial" w:cs="Arial"/>
              </w:rPr>
            </w:pPr>
            <w:r w:rsidRPr="00416B28">
              <w:rPr>
                <w:rFonts w:ascii="Arial" w:hAnsi="Arial" w:cs="Arial"/>
                <w:b/>
                <w:bCs/>
                <w:color w:val="000000"/>
                <w:sz w:val="18"/>
                <w:szCs w:val="18"/>
              </w:rPr>
              <w:t>En nombre de la empresa que represento</w:t>
            </w:r>
            <w:r w:rsidRPr="00416B28">
              <w:rPr>
                <w:rFonts w:ascii="Arial" w:hAnsi="Arial" w:cs="Arial"/>
                <w:b/>
                <w:bCs/>
                <w:color w:val="000000"/>
                <w:sz w:val="17"/>
              </w:rPr>
              <w:t xml:space="preserve"> </w:t>
            </w:r>
          </w:p>
        </w:tc>
      </w:tr>
      <w:tr w:rsidR="00FB7500" w:rsidRPr="00416B28" w14:paraId="77661012" w14:textId="77777777" w:rsidTr="00CF612A">
        <w:trPr>
          <w:trHeight w:val="340"/>
        </w:trPr>
        <w:tc>
          <w:tcPr>
            <w:tcW w:w="3261" w:type="dxa"/>
            <w:gridSpan w:val="2"/>
            <w:vAlign w:val="center"/>
          </w:tcPr>
          <w:p w14:paraId="7C3F5D54" w14:textId="77777777" w:rsidR="00FB7500" w:rsidRPr="00416B28" w:rsidRDefault="00FB7500" w:rsidP="00CF612A">
            <w:pPr>
              <w:ind w:left="397"/>
              <w:rPr>
                <w:rFonts w:ascii="Arial" w:hAnsi="Arial" w:cs="Arial"/>
                <w:b/>
                <w:bCs/>
                <w:color w:val="000000"/>
                <w:sz w:val="16"/>
              </w:rPr>
            </w:pPr>
            <w:r w:rsidRPr="00416B28">
              <w:rPr>
                <w:rFonts w:ascii="Arial" w:hAnsi="Arial" w:cs="Arial"/>
                <w:b/>
                <w:bCs/>
                <w:color w:val="000000"/>
                <w:sz w:val="18"/>
                <w:szCs w:val="18"/>
              </w:rPr>
              <w:t>Razón social de la representada:</w:t>
            </w:r>
          </w:p>
        </w:tc>
        <w:tc>
          <w:tcPr>
            <w:tcW w:w="5243" w:type="dxa"/>
            <w:gridSpan w:val="2"/>
            <w:vAlign w:val="center"/>
          </w:tcPr>
          <w:p w14:paraId="25EC5AD9" w14:textId="77777777" w:rsidR="00FB7500" w:rsidRPr="00416B28" w:rsidRDefault="00FB7500" w:rsidP="00CF612A">
            <w:pPr>
              <w:ind w:left="45"/>
              <w:rPr>
                <w:rFonts w:ascii="Arial" w:hAnsi="Arial" w:cs="Arial"/>
                <w:bCs/>
                <w:color w:val="000000"/>
                <w:sz w:val="16"/>
              </w:rPr>
            </w:pPr>
          </w:p>
        </w:tc>
      </w:tr>
      <w:tr w:rsidR="00FB7500" w:rsidRPr="00416B28" w14:paraId="1B992D15" w14:textId="77777777" w:rsidTr="00CF612A">
        <w:trPr>
          <w:trHeight w:val="340"/>
        </w:trPr>
        <w:tc>
          <w:tcPr>
            <w:tcW w:w="3261" w:type="dxa"/>
            <w:gridSpan w:val="2"/>
            <w:vAlign w:val="center"/>
          </w:tcPr>
          <w:p w14:paraId="21836931" w14:textId="77777777" w:rsidR="00FB7500" w:rsidRPr="00416B28" w:rsidRDefault="00FB7500" w:rsidP="00CF612A">
            <w:pPr>
              <w:ind w:left="397"/>
              <w:rPr>
                <w:rFonts w:ascii="Arial" w:hAnsi="Arial" w:cs="Arial"/>
                <w:b/>
                <w:bCs/>
                <w:color w:val="000000"/>
                <w:sz w:val="18"/>
                <w:szCs w:val="18"/>
              </w:rPr>
            </w:pPr>
            <w:r w:rsidRPr="00416B28">
              <w:rPr>
                <w:rFonts w:ascii="Arial" w:hAnsi="Arial" w:cs="Arial"/>
                <w:b/>
                <w:bCs/>
                <w:color w:val="000000"/>
                <w:sz w:val="18"/>
                <w:szCs w:val="18"/>
              </w:rPr>
              <w:t>CIF de la representada:</w:t>
            </w:r>
          </w:p>
        </w:tc>
        <w:tc>
          <w:tcPr>
            <w:tcW w:w="5243" w:type="dxa"/>
            <w:gridSpan w:val="2"/>
            <w:vAlign w:val="center"/>
          </w:tcPr>
          <w:p w14:paraId="496750F2" w14:textId="77777777" w:rsidR="00FB7500" w:rsidRPr="00416B28" w:rsidRDefault="00FB7500" w:rsidP="00CF612A">
            <w:pPr>
              <w:ind w:left="45"/>
              <w:rPr>
                <w:rFonts w:ascii="Arial" w:hAnsi="Arial" w:cs="Arial"/>
                <w:bCs/>
                <w:color w:val="000000"/>
                <w:sz w:val="18"/>
                <w:szCs w:val="18"/>
              </w:rPr>
            </w:pPr>
          </w:p>
        </w:tc>
      </w:tr>
    </w:tbl>
    <w:p w14:paraId="5E6337F3" w14:textId="77777777" w:rsidR="00FB7500" w:rsidRPr="00416B28" w:rsidRDefault="00FB7500" w:rsidP="00256288">
      <w:pPr>
        <w:tabs>
          <w:tab w:val="left" w:pos="425"/>
        </w:tabs>
        <w:ind w:right="-1"/>
        <w:rPr>
          <w:rFonts w:ascii="Arial" w:hAnsi="Arial" w:cs="Arial"/>
          <w:sz w:val="16"/>
          <w:szCs w:val="16"/>
        </w:rPr>
      </w:pPr>
    </w:p>
    <w:p w14:paraId="1F663D65" w14:textId="77777777" w:rsidR="00FB7500" w:rsidRPr="00416B28" w:rsidRDefault="00FB7500" w:rsidP="00256288">
      <w:pPr>
        <w:tabs>
          <w:tab w:val="left" w:pos="425"/>
        </w:tabs>
        <w:ind w:right="-1"/>
        <w:rPr>
          <w:rFonts w:ascii="Arial" w:hAnsi="Arial" w:cs="Arial"/>
          <w:sz w:val="16"/>
          <w:szCs w:val="16"/>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FB7500" w:rsidRPr="00416B28" w14:paraId="3EC3BDF2" w14:textId="77777777" w:rsidTr="00EC741D">
        <w:trPr>
          <w:trHeight w:hRule="exact" w:val="284"/>
        </w:trPr>
        <w:tc>
          <w:tcPr>
            <w:tcW w:w="8504" w:type="dxa"/>
            <w:gridSpan w:val="2"/>
            <w:tcBorders>
              <w:top w:val="nil"/>
              <w:left w:val="nil"/>
              <w:right w:val="nil"/>
            </w:tcBorders>
          </w:tcPr>
          <w:p w14:paraId="304E168C" w14:textId="77777777" w:rsidR="00FB7500" w:rsidRPr="00416B28" w:rsidRDefault="00FB7500" w:rsidP="0010148B">
            <w:pPr>
              <w:spacing w:before="60" w:after="20"/>
              <w:rPr>
                <w:rFonts w:ascii="Arial" w:hAnsi="Arial" w:cs="Arial"/>
                <w:b/>
                <w:bCs/>
                <w:color w:val="000000"/>
                <w:position w:val="21"/>
                <w:sz w:val="18"/>
              </w:rPr>
            </w:pPr>
            <w:r w:rsidRPr="00416B28">
              <w:rPr>
                <w:rFonts w:ascii="Arial" w:hAnsi="Arial" w:cs="Arial"/>
                <w:b/>
                <w:bCs/>
                <w:color w:val="000000"/>
                <w:position w:val="21"/>
                <w:sz w:val="18"/>
              </w:rPr>
              <w:t>DATOS DEL EXPEDIENTE DE CONTRATACIÓN</w:t>
            </w:r>
          </w:p>
        </w:tc>
      </w:tr>
      <w:tr w:rsidR="00EC741D" w:rsidRPr="00EB286F" w14:paraId="196513A3" w14:textId="77777777" w:rsidTr="00EC741D">
        <w:trPr>
          <w:trHeight w:val="454"/>
        </w:trPr>
        <w:tc>
          <w:tcPr>
            <w:tcW w:w="5617" w:type="dxa"/>
            <w:tcBorders>
              <w:left w:val="nil"/>
              <w:bottom w:val="nil"/>
              <w:right w:val="nil"/>
            </w:tcBorders>
            <w:vAlign w:val="center"/>
          </w:tcPr>
          <w:p w14:paraId="7A48CE36" w14:textId="77777777" w:rsidR="00EC741D" w:rsidRPr="00EB286F" w:rsidRDefault="00EC741D" w:rsidP="00EC741D">
            <w:pPr>
              <w:spacing w:after="80"/>
              <w:rPr>
                <w:rFonts w:ascii="Arial" w:hAnsi="Arial" w:cs="Arial"/>
                <w:b/>
                <w:bCs/>
                <w:color w:val="000000"/>
                <w:sz w:val="18"/>
                <w:szCs w:val="18"/>
              </w:rPr>
            </w:pPr>
            <w:r w:rsidRPr="00EB286F">
              <w:rPr>
                <w:rFonts w:ascii="Arial" w:hAnsi="Arial" w:cs="Arial"/>
                <w:b/>
                <w:bCs/>
                <w:color w:val="000000"/>
                <w:sz w:val="18"/>
                <w:szCs w:val="18"/>
              </w:rPr>
              <w:t>Denominación del contrato</w:t>
            </w:r>
          </w:p>
          <w:p w14:paraId="107F8EB5" w14:textId="03C15336" w:rsidR="00EC741D" w:rsidRPr="00EB286F" w:rsidRDefault="00F71560" w:rsidP="0005037D">
            <w:pPr>
              <w:ind w:left="45"/>
              <w:jc w:val="both"/>
              <w:rPr>
                <w:rFonts w:ascii="Arial" w:hAnsi="Arial" w:cs="Arial"/>
                <w:color w:val="000000"/>
                <w:sz w:val="18"/>
              </w:rPr>
            </w:pPr>
            <w:r w:rsidRPr="00F71560">
              <w:rPr>
                <w:rFonts w:ascii="Arial" w:hAnsi="Arial" w:cs="Arial"/>
                <w:b/>
                <w:sz w:val="18"/>
                <w:szCs w:val="18"/>
              </w:rPr>
              <w:t xml:space="preserve">Servicio de asistencia y coordinación técnica y financiera, así como la interlocución y apoyo, tanto con los miembros del consorcio de otros países participantes, como con los gestores del Programa Interreg EUROPE, en el marco del Proyecto KORALE (02C0668): </w:t>
            </w:r>
            <w:r w:rsidRPr="00F71560">
              <w:rPr>
                <w:rFonts w:ascii="Arial" w:hAnsi="Arial" w:cs="Arial"/>
                <w:b/>
                <w:i/>
                <w:sz w:val="18"/>
                <w:szCs w:val="18"/>
              </w:rPr>
              <w:t>"Towards a community of practice and knowledge on the prevention and tackling of loneliness and situations of loneliness from public policies”.</w:t>
            </w:r>
          </w:p>
        </w:tc>
        <w:tc>
          <w:tcPr>
            <w:tcW w:w="2887" w:type="dxa"/>
            <w:tcBorders>
              <w:left w:val="nil"/>
              <w:bottom w:val="nil"/>
              <w:right w:val="nil"/>
            </w:tcBorders>
          </w:tcPr>
          <w:p w14:paraId="089268EF" w14:textId="77777777" w:rsidR="00EC741D" w:rsidRPr="00EB286F" w:rsidRDefault="00EC741D" w:rsidP="00EC741D">
            <w:pPr>
              <w:spacing w:after="80"/>
              <w:jc w:val="center"/>
              <w:rPr>
                <w:rFonts w:ascii="Arial" w:hAnsi="Arial" w:cs="Arial"/>
                <w:b/>
                <w:bCs/>
                <w:color w:val="000000"/>
                <w:sz w:val="18"/>
              </w:rPr>
            </w:pPr>
            <w:r w:rsidRPr="00EB286F">
              <w:rPr>
                <w:rFonts w:ascii="Arial" w:hAnsi="Arial" w:cs="Arial"/>
                <w:b/>
                <w:bCs/>
                <w:color w:val="000000"/>
                <w:sz w:val="18"/>
              </w:rPr>
              <w:t>Código de referencia</w:t>
            </w:r>
          </w:p>
          <w:p w14:paraId="73D04E9F" w14:textId="6636AAC5" w:rsidR="00EC741D" w:rsidRPr="00EB286F" w:rsidRDefault="003624D3" w:rsidP="00EC741D">
            <w:pPr>
              <w:ind w:left="45"/>
              <w:jc w:val="center"/>
              <w:rPr>
                <w:rFonts w:ascii="Arial" w:hAnsi="Arial" w:cs="Arial"/>
                <w:sz w:val="18"/>
                <w:szCs w:val="18"/>
              </w:rPr>
            </w:pPr>
            <w:r w:rsidRPr="00F71560">
              <w:rPr>
                <w:rFonts w:ascii="Arial" w:hAnsi="Arial" w:cs="Arial"/>
                <w:sz w:val="18"/>
                <w:szCs w:val="18"/>
              </w:rPr>
              <w:t>ADINBERRI2024-01</w:t>
            </w:r>
          </w:p>
        </w:tc>
      </w:tr>
    </w:tbl>
    <w:p w14:paraId="55AF2104" w14:textId="77777777" w:rsidR="00FB7500" w:rsidRPr="00416B28" w:rsidRDefault="00FB7500" w:rsidP="0010148B">
      <w:pPr>
        <w:rPr>
          <w:rFonts w:ascii="Arial" w:hAnsi="Arial" w:cs="Arial"/>
        </w:rPr>
      </w:pPr>
    </w:p>
    <w:p w14:paraId="3A927743" w14:textId="77777777" w:rsidR="00FB7500" w:rsidRPr="00416B28" w:rsidRDefault="00FB7500" w:rsidP="00B91F54">
      <w:pPr>
        <w:spacing w:before="240" w:after="240" w:line="240" w:lineRule="atLeast"/>
        <w:jc w:val="center"/>
        <w:rPr>
          <w:rFonts w:ascii="Arial" w:hAnsi="Arial" w:cs="Arial"/>
          <w:b/>
        </w:rPr>
      </w:pPr>
      <w:r w:rsidRPr="00416B28">
        <w:rPr>
          <w:rFonts w:ascii="Arial" w:hAnsi="Arial" w:cs="Arial"/>
          <w:b/>
        </w:rPr>
        <w:t>DECLARA</w:t>
      </w:r>
    </w:p>
    <w:p w14:paraId="1FF612E5" w14:textId="77777777" w:rsidR="00FB7500" w:rsidRPr="00416B28" w:rsidRDefault="00FB7500" w:rsidP="00B91F54">
      <w:pPr>
        <w:tabs>
          <w:tab w:val="left" w:pos="0"/>
        </w:tabs>
        <w:spacing w:after="120" w:line="240" w:lineRule="atLeast"/>
        <w:contextualSpacing/>
        <w:rPr>
          <w:rFonts w:ascii="Arial" w:hAnsi="Arial" w:cs="Arial"/>
        </w:rPr>
      </w:pPr>
      <w:r w:rsidRPr="00416B28">
        <w:rPr>
          <w:rFonts w:ascii="Arial" w:hAnsi="Arial" w:cs="Arial"/>
        </w:rPr>
        <w:t xml:space="preserve">Que considera confidenciales los siguientes </w:t>
      </w:r>
      <w:r w:rsidRPr="00416B28">
        <w:rPr>
          <w:rFonts w:ascii="Arial" w:hAnsi="Arial" w:cs="Arial"/>
          <w:b/>
          <w:u w:val="single"/>
        </w:rPr>
        <w:t>documentos, informaciones y aspectos</w:t>
      </w:r>
      <w:r w:rsidRPr="00416B28">
        <w:rPr>
          <w:rFonts w:ascii="Arial" w:hAnsi="Arial" w:cs="Arial"/>
        </w:rPr>
        <w:t xml:space="preserve"> de la oferta por razón de su vinculación a secretos técnicos o comerciales: </w:t>
      </w:r>
      <w:r w:rsidRPr="00416B28">
        <w:rPr>
          <w:rFonts w:ascii="Arial" w:hAnsi="Arial" w:cs="Arial"/>
          <w:vertAlign w:val="superscript"/>
        </w:rPr>
        <w:footnoteReference w:id="3"/>
      </w:r>
    </w:p>
    <w:p w14:paraId="3E3F8E98" w14:textId="77777777" w:rsidR="00FB7500" w:rsidRPr="00416B28" w:rsidRDefault="00FB7500" w:rsidP="00481EB2">
      <w:pPr>
        <w:pStyle w:val="Prrafodelista"/>
        <w:numPr>
          <w:ilvl w:val="0"/>
          <w:numId w:val="26"/>
        </w:numPr>
        <w:tabs>
          <w:tab w:val="left" w:pos="0"/>
        </w:tabs>
        <w:spacing w:before="60" w:after="60" w:line="240" w:lineRule="atLeast"/>
        <w:ind w:left="851" w:hanging="426"/>
        <w:jc w:val="both"/>
        <w:rPr>
          <w:rFonts w:ascii="Arial" w:hAnsi="Arial" w:cs="Arial"/>
          <w:sz w:val="20"/>
          <w:szCs w:val="20"/>
        </w:rPr>
      </w:pPr>
      <w:r w:rsidRPr="00416B28">
        <w:rPr>
          <w:rFonts w:ascii="Arial" w:hAnsi="Arial" w:cs="Arial"/>
          <w:sz w:val="20"/>
          <w:szCs w:val="20"/>
        </w:rPr>
        <w:t xml:space="preserve"> </w:t>
      </w:r>
    </w:p>
    <w:p w14:paraId="274E27ED" w14:textId="77777777" w:rsidR="00FB7500" w:rsidRPr="00416B28" w:rsidRDefault="00FB7500" w:rsidP="00481EB2">
      <w:pPr>
        <w:pStyle w:val="Prrafodelista"/>
        <w:numPr>
          <w:ilvl w:val="0"/>
          <w:numId w:val="26"/>
        </w:numPr>
        <w:tabs>
          <w:tab w:val="left" w:pos="0"/>
        </w:tabs>
        <w:spacing w:before="60" w:after="60" w:line="240" w:lineRule="atLeast"/>
        <w:ind w:left="851" w:hanging="426"/>
        <w:jc w:val="both"/>
        <w:rPr>
          <w:rFonts w:ascii="Arial" w:hAnsi="Arial" w:cs="Arial"/>
          <w:sz w:val="20"/>
          <w:szCs w:val="20"/>
        </w:rPr>
      </w:pPr>
      <w:r w:rsidRPr="00416B28">
        <w:rPr>
          <w:rFonts w:ascii="Arial" w:hAnsi="Arial" w:cs="Arial"/>
          <w:sz w:val="20"/>
          <w:szCs w:val="20"/>
        </w:rPr>
        <w:t xml:space="preserve"> </w:t>
      </w:r>
    </w:p>
    <w:p w14:paraId="7C5E663E" w14:textId="77777777" w:rsidR="00FB7500" w:rsidRPr="00416B28" w:rsidRDefault="00FB7500" w:rsidP="00481EB2">
      <w:pPr>
        <w:pStyle w:val="Prrafodelista"/>
        <w:numPr>
          <w:ilvl w:val="0"/>
          <w:numId w:val="26"/>
        </w:numPr>
        <w:tabs>
          <w:tab w:val="left" w:pos="0"/>
        </w:tabs>
        <w:spacing w:before="60" w:after="60" w:line="240" w:lineRule="atLeast"/>
        <w:ind w:left="851" w:hanging="426"/>
        <w:jc w:val="both"/>
        <w:rPr>
          <w:rFonts w:ascii="Arial" w:hAnsi="Arial" w:cs="Arial"/>
          <w:sz w:val="20"/>
          <w:szCs w:val="20"/>
        </w:rPr>
      </w:pPr>
      <w:r w:rsidRPr="00416B28">
        <w:rPr>
          <w:rFonts w:ascii="Arial" w:hAnsi="Arial" w:cs="Arial"/>
          <w:sz w:val="20"/>
          <w:szCs w:val="20"/>
        </w:rPr>
        <w:t xml:space="preserve"> </w:t>
      </w:r>
    </w:p>
    <w:p w14:paraId="4C854CBD" w14:textId="77777777" w:rsidR="00FB7500" w:rsidRPr="00416B28" w:rsidRDefault="00FB7500" w:rsidP="00B91F54">
      <w:pPr>
        <w:tabs>
          <w:tab w:val="left" w:pos="0"/>
        </w:tabs>
        <w:spacing w:after="60" w:line="240" w:lineRule="atLeast"/>
        <w:ind w:left="425"/>
        <w:contextualSpacing/>
        <w:rPr>
          <w:rFonts w:ascii="Arial" w:hAnsi="Arial" w:cs="Arial"/>
        </w:rPr>
      </w:pPr>
      <w:r w:rsidRPr="00416B28">
        <w:rPr>
          <w:rFonts w:ascii="Arial" w:hAnsi="Arial" w:cs="Arial"/>
        </w:rPr>
        <w:t>………………………..…</w:t>
      </w:r>
    </w:p>
    <w:p w14:paraId="30DDBE03" w14:textId="77777777" w:rsidR="00FB7500" w:rsidRPr="00416B28" w:rsidRDefault="00FB7500" w:rsidP="00B91F54">
      <w:pPr>
        <w:tabs>
          <w:tab w:val="left" w:pos="425"/>
        </w:tabs>
        <w:spacing w:before="240" w:after="120" w:line="240" w:lineRule="atLeast"/>
        <w:ind w:right="-142"/>
        <w:rPr>
          <w:rFonts w:ascii="Arial" w:hAnsi="Arial" w:cs="Arial"/>
        </w:rPr>
      </w:pPr>
      <w:r w:rsidRPr="00416B28">
        <w:rPr>
          <w:rFonts w:ascii="Arial" w:hAnsi="Arial" w:cs="Arial"/>
        </w:rPr>
        <w:t>Que dicho carácter confidencial se justifica en las siguientes razones:</w:t>
      </w:r>
    </w:p>
    <w:p w14:paraId="45CF3A47" w14:textId="77777777" w:rsidR="00FB7500" w:rsidRPr="00416B28" w:rsidRDefault="00FB7500" w:rsidP="00481EB2">
      <w:pPr>
        <w:pStyle w:val="Prrafodelista"/>
        <w:numPr>
          <w:ilvl w:val="0"/>
          <w:numId w:val="27"/>
        </w:numPr>
        <w:tabs>
          <w:tab w:val="left" w:pos="0"/>
        </w:tabs>
        <w:spacing w:before="60" w:after="60" w:line="240" w:lineRule="atLeast"/>
        <w:ind w:left="851" w:hanging="426"/>
        <w:jc w:val="both"/>
        <w:rPr>
          <w:rFonts w:ascii="Arial" w:hAnsi="Arial" w:cs="Arial"/>
          <w:sz w:val="20"/>
          <w:szCs w:val="20"/>
        </w:rPr>
      </w:pPr>
      <w:r w:rsidRPr="00416B28">
        <w:rPr>
          <w:rFonts w:ascii="Arial" w:hAnsi="Arial" w:cs="Arial"/>
          <w:sz w:val="20"/>
          <w:szCs w:val="20"/>
        </w:rPr>
        <w:t xml:space="preserve"> </w:t>
      </w:r>
    </w:p>
    <w:p w14:paraId="39FB90AF" w14:textId="77777777" w:rsidR="00FB7500" w:rsidRPr="00416B28" w:rsidRDefault="00FB7500" w:rsidP="00481EB2">
      <w:pPr>
        <w:pStyle w:val="Prrafodelista"/>
        <w:numPr>
          <w:ilvl w:val="0"/>
          <w:numId w:val="27"/>
        </w:numPr>
        <w:tabs>
          <w:tab w:val="left" w:pos="0"/>
        </w:tabs>
        <w:spacing w:before="60" w:after="60" w:line="240" w:lineRule="atLeast"/>
        <w:ind w:left="851" w:hanging="426"/>
        <w:jc w:val="both"/>
        <w:rPr>
          <w:rFonts w:ascii="Arial" w:hAnsi="Arial" w:cs="Arial"/>
          <w:sz w:val="20"/>
          <w:szCs w:val="20"/>
        </w:rPr>
      </w:pPr>
      <w:r w:rsidRPr="00416B28">
        <w:rPr>
          <w:rFonts w:ascii="Arial" w:hAnsi="Arial" w:cs="Arial"/>
          <w:sz w:val="20"/>
          <w:szCs w:val="20"/>
        </w:rPr>
        <w:t xml:space="preserve"> </w:t>
      </w:r>
    </w:p>
    <w:p w14:paraId="02EA49B8" w14:textId="77777777" w:rsidR="00FB7500" w:rsidRPr="00416B28" w:rsidRDefault="00FB7500" w:rsidP="00481EB2">
      <w:pPr>
        <w:pStyle w:val="Prrafodelista"/>
        <w:numPr>
          <w:ilvl w:val="0"/>
          <w:numId w:val="27"/>
        </w:numPr>
        <w:tabs>
          <w:tab w:val="left" w:pos="0"/>
        </w:tabs>
        <w:spacing w:before="60" w:after="60" w:line="240" w:lineRule="atLeast"/>
        <w:ind w:left="851" w:hanging="426"/>
        <w:jc w:val="both"/>
        <w:rPr>
          <w:rFonts w:ascii="Arial" w:hAnsi="Arial" w:cs="Arial"/>
          <w:sz w:val="20"/>
          <w:szCs w:val="20"/>
        </w:rPr>
      </w:pPr>
      <w:r w:rsidRPr="00416B28">
        <w:rPr>
          <w:rFonts w:ascii="Arial" w:hAnsi="Arial" w:cs="Arial"/>
          <w:sz w:val="20"/>
          <w:szCs w:val="20"/>
        </w:rPr>
        <w:t xml:space="preserve"> </w:t>
      </w:r>
    </w:p>
    <w:p w14:paraId="711AB789" w14:textId="77777777" w:rsidR="00FB7500" w:rsidRPr="00416B28" w:rsidRDefault="00FB7500" w:rsidP="00B91F54">
      <w:pPr>
        <w:tabs>
          <w:tab w:val="left" w:pos="0"/>
        </w:tabs>
        <w:spacing w:after="60" w:line="240" w:lineRule="atLeast"/>
        <w:ind w:left="425"/>
        <w:contextualSpacing/>
        <w:rPr>
          <w:rFonts w:ascii="Arial" w:hAnsi="Arial" w:cs="Arial"/>
        </w:rPr>
      </w:pPr>
      <w:r w:rsidRPr="00416B28">
        <w:rPr>
          <w:rFonts w:ascii="Arial" w:hAnsi="Arial" w:cs="Arial"/>
        </w:rPr>
        <w:t>………………………..…</w:t>
      </w:r>
    </w:p>
    <w:p w14:paraId="28FFFC9B" w14:textId="77777777" w:rsidR="00FB7500" w:rsidRPr="00416B28" w:rsidRDefault="00FB7500" w:rsidP="00B91F54">
      <w:pPr>
        <w:tabs>
          <w:tab w:val="left" w:pos="0"/>
        </w:tabs>
        <w:ind w:left="218" w:right="-144" w:hanging="76"/>
        <w:contextualSpacing/>
        <w:rPr>
          <w:rFonts w:ascii="Arial" w:hAnsi="Arial" w:cs="Arial"/>
        </w:rPr>
      </w:pPr>
    </w:p>
    <w:p w14:paraId="7F8A9E32" w14:textId="77777777" w:rsidR="00FB7500" w:rsidRPr="00416B28" w:rsidRDefault="00FB7500" w:rsidP="003B45C5">
      <w:pPr>
        <w:pStyle w:val="Ttulo1"/>
        <w:spacing w:before="0" w:line="240" w:lineRule="atLeast"/>
        <w:jc w:val="center"/>
        <w:rPr>
          <w:sz w:val="22"/>
          <w:szCs w:val="22"/>
        </w:rPr>
      </w:pPr>
      <w:r w:rsidRPr="00416B28">
        <w:rPr>
          <w:sz w:val="18"/>
          <w:szCs w:val="18"/>
        </w:rPr>
        <w:br w:type="page"/>
      </w:r>
      <w:bookmarkStart w:id="359" w:name="_ANEXO_IX._-"/>
      <w:bookmarkStart w:id="360" w:name="_ANEXO_VIII._-"/>
      <w:bookmarkStart w:id="361" w:name="Anx_7"/>
      <w:bookmarkStart w:id="362" w:name="_Toc506479436"/>
      <w:bookmarkStart w:id="363" w:name="_Toc25149218"/>
      <w:bookmarkEnd w:id="332"/>
      <w:bookmarkEnd w:id="333"/>
      <w:bookmarkEnd w:id="359"/>
      <w:bookmarkEnd w:id="360"/>
      <w:r w:rsidRPr="00416B28">
        <w:rPr>
          <w:sz w:val="22"/>
          <w:szCs w:val="22"/>
        </w:rPr>
        <w:t>ANEXO VII.</w:t>
      </w:r>
      <w:bookmarkEnd w:id="361"/>
      <w:r w:rsidRPr="00416B28">
        <w:rPr>
          <w:sz w:val="22"/>
          <w:szCs w:val="22"/>
        </w:rPr>
        <w:t>- MODELO DE AVAL</w:t>
      </w:r>
      <w:bookmarkEnd w:id="362"/>
      <w:bookmarkEnd w:id="363"/>
    </w:p>
    <w:p w14:paraId="03E3E6D8" w14:textId="77777777" w:rsidR="00FB7500" w:rsidRPr="00416B28" w:rsidRDefault="00FB7500" w:rsidP="00B728AF">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FB7500" w:rsidRPr="00416B28" w14:paraId="1291E713" w14:textId="77777777" w:rsidTr="007D5AC8">
        <w:trPr>
          <w:trHeight w:hRule="exact" w:val="340"/>
        </w:trPr>
        <w:tc>
          <w:tcPr>
            <w:tcW w:w="8504" w:type="dxa"/>
            <w:gridSpan w:val="5"/>
            <w:tcBorders>
              <w:bottom w:val="single" w:sz="6" w:space="0" w:color="auto"/>
            </w:tcBorders>
            <w:vAlign w:val="center"/>
          </w:tcPr>
          <w:p w14:paraId="591B978D" w14:textId="77777777" w:rsidR="00FB7500" w:rsidRPr="00416B28" w:rsidRDefault="00FB7500" w:rsidP="007D5AC8">
            <w:pPr>
              <w:rPr>
                <w:rFonts w:ascii="Arial" w:hAnsi="Arial" w:cs="Arial"/>
              </w:rPr>
            </w:pPr>
            <w:r w:rsidRPr="00416B28">
              <w:rPr>
                <w:rFonts w:ascii="Arial" w:hAnsi="Arial" w:cs="Arial"/>
                <w:b/>
                <w:bCs/>
                <w:color w:val="000000"/>
                <w:position w:val="19"/>
                <w:sz w:val="18"/>
              </w:rPr>
              <w:t>DATOS DE LA ENTIDAD DE CRÉDITO O SOCIEDAD DE GARANTÍA RECÍPROCA</w:t>
            </w:r>
          </w:p>
        </w:tc>
      </w:tr>
      <w:tr w:rsidR="00FB7500" w:rsidRPr="00416B28" w14:paraId="6C92ADE0" w14:textId="77777777" w:rsidTr="007D5AC8">
        <w:trPr>
          <w:trHeight w:val="567"/>
        </w:trPr>
        <w:tc>
          <w:tcPr>
            <w:tcW w:w="5617" w:type="dxa"/>
            <w:gridSpan w:val="3"/>
            <w:tcBorders>
              <w:top w:val="single" w:sz="6" w:space="0" w:color="auto"/>
            </w:tcBorders>
            <w:vAlign w:val="center"/>
          </w:tcPr>
          <w:p w14:paraId="025A7822" w14:textId="77777777" w:rsidR="00FB7500" w:rsidRPr="00416B28" w:rsidRDefault="00FB7500" w:rsidP="007D5AC8">
            <w:pPr>
              <w:rPr>
                <w:rFonts w:ascii="Arial" w:hAnsi="Arial" w:cs="Arial"/>
                <w:color w:val="000000"/>
                <w:sz w:val="18"/>
                <w:szCs w:val="18"/>
              </w:rPr>
            </w:pPr>
            <w:r w:rsidRPr="00416B28">
              <w:rPr>
                <w:rFonts w:ascii="Arial" w:hAnsi="Arial" w:cs="Arial"/>
                <w:b/>
                <w:bCs/>
                <w:color w:val="000000"/>
                <w:sz w:val="18"/>
                <w:szCs w:val="18"/>
              </w:rPr>
              <w:t>Razón social</w:t>
            </w:r>
          </w:p>
          <w:p w14:paraId="63BF549D" w14:textId="77777777" w:rsidR="00FB7500" w:rsidRPr="00416B28" w:rsidRDefault="00FB7500" w:rsidP="007D5AC8">
            <w:pPr>
              <w:rPr>
                <w:rFonts w:ascii="Arial" w:hAnsi="Arial" w:cs="Arial"/>
                <w:color w:val="000000"/>
              </w:rPr>
            </w:pPr>
          </w:p>
        </w:tc>
        <w:tc>
          <w:tcPr>
            <w:tcW w:w="2887" w:type="dxa"/>
            <w:gridSpan w:val="2"/>
            <w:tcBorders>
              <w:top w:val="single" w:sz="6" w:space="0" w:color="auto"/>
            </w:tcBorders>
            <w:vAlign w:val="center"/>
          </w:tcPr>
          <w:p w14:paraId="3E1E07F2" w14:textId="77777777" w:rsidR="00FB7500" w:rsidRPr="00416B28" w:rsidRDefault="00FB7500" w:rsidP="007D5AC8">
            <w:pPr>
              <w:rPr>
                <w:rFonts w:ascii="Arial" w:hAnsi="Arial" w:cs="Arial"/>
                <w:b/>
                <w:bCs/>
                <w:color w:val="000000"/>
                <w:sz w:val="18"/>
                <w:szCs w:val="18"/>
              </w:rPr>
            </w:pPr>
            <w:r w:rsidRPr="00416B28">
              <w:rPr>
                <w:rFonts w:ascii="Arial" w:hAnsi="Arial" w:cs="Arial"/>
                <w:b/>
                <w:bCs/>
                <w:color w:val="000000"/>
                <w:sz w:val="18"/>
                <w:szCs w:val="18"/>
              </w:rPr>
              <w:t>NIF</w:t>
            </w:r>
          </w:p>
          <w:p w14:paraId="21239187" w14:textId="77777777" w:rsidR="00FB7500" w:rsidRPr="00416B28" w:rsidRDefault="00FB7500" w:rsidP="007D5AC8">
            <w:pPr>
              <w:ind w:left="45"/>
              <w:rPr>
                <w:rFonts w:ascii="Arial" w:hAnsi="Arial" w:cs="Arial"/>
                <w:color w:val="000000"/>
              </w:rPr>
            </w:pPr>
          </w:p>
        </w:tc>
      </w:tr>
      <w:tr w:rsidR="00FB7500" w:rsidRPr="00416B28" w14:paraId="7C603095" w14:textId="77777777" w:rsidTr="007D5AC8">
        <w:trPr>
          <w:trHeight w:hRule="exact" w:val="284"/>
        </w:trPr>
        <w:tc>
          <w:tcPr>
            <w:tcW w:w="8504" w:type="dxa"/>
            <w:gridSpan w:val="5"/>
            <w:vAlign w:val="center"/>
          </w:tcPr>
          <w:p w14:paraId="52254F4D" w14:textId="77777777" w:rsidR="00FB7500" w:rsidRPr="00416B28" w:rsidRDefault="00FB7500" w:rsidP="007D5AC8">
            <w:pPr>
              <w:rPr>
                <w:rFonts w:ascii="Arial" w:hAnsi="Arial" w:cs="Arial"/>
                <w:b/>
                <w:bCs/>
                <w:color w:val="000000"/>
                <w:sz w:val="18"/>
              </w:rPr>
            </w:pPr>
            <w:r w:rsidRPr="00416B28">
              <w:rPr>
                <w:rFonts w:ascii="Arial" w:hAnsi="Arial" w:cs="Arial"/>
                <w:b/>
                <w:bCs/>
                <w:color w:val="000000"/>
                <w:sz w:val="18"/>
              </w:rPr>
              <w:t>Domicilio a efectos de notificaciones y requerimientos:</w:t>
            </w:r>
          </w:p>
        </w:tc>
      </w:tr>
      <w:tr w:rsidR="00FB7500" w:rsidRPr="00416B28" w14:paraId="2304D55F" w14:textId="77777777" w:rsidTr="007D5AC8">
        <w:trPr>
          <w:trHeight w:val="567"/>
        </w:trPr>
        <w:tc>
          <w:tcPr>
            <w:tcW w:w="4876" w:type="dxa"/>
            <w:gridSpan w:val="2"/>
            <w:vAlign w:val="center"/>
          </w:tcPr>
          <w:p w14:paraId="1134CEC0" w14:textId="77777777" w:rsidR="00FB7500" w:rsidRPr="00416B28" w:rsidRDefault="00FB7500" w:rsidP="007D5AC8">
            <w:pPr>
              <w:rPr>
                <w:rFonts w:ascii="Arial" w:hAnsi="Arial" w:cs="Arial"/>
                <w:color w:val="000000"/>
                <w:sz w:val="18"/>
              </w:rPr>
            </w:pPr>
            <w:r w:rsidRPr="00416B28">
              <w:rPr>
                <w:rFonts w:ascii="Arial" w:hAnsi="Arial" w:cs="Arial"/>
                <w:b/>
                <w:bCs/>
                <w:color w:val="000000"/>
                <w:sz w:val="18"/>
              </w:rPr>
              <w:t xml:space="preserve">Calle/Plaza/Avenida/... </w:t>
            </w:r>
          </w:p>
          <w:p w14:paraId="31EC50BA" w14:textId="77777777" w:rsidR="00FB7500" w:rsidRPr="00416B28" w:rsidRDefault="00FB7500" w:rsidP="007D5AC8">
            <w:pPr>
              <w:ind w:left="45"/>
              <w:rPr>
                <w:rFonts w:ascii="Arial" w:hAnsi="Arial" w:cs="Arial"/>
                <w:color w:val="000000"/>
              </w:rPr>
            </w:pPr>
          </w:p>
        </w:tc>
        <w:tc>
          <w:tcPr>
            <w:tcW w:w="741" w:type="dxa"/>
            <w:vAlign w:val="center"/>
          </w:tcPr>
          <w:p w14:paraId="51E1B328" w14:textId="77777777" w:rsidR="00FB7500" w:rsidRPr="00416B28" w:rsidRDefault="00FB7500" w:rsidP="007D5AC8">
            <w:pPr>
              <w:rPr>
                <w:rFonts w:ascii="Arial" w:hAnsi="Arial" w:cs="Arial"/>
                <w:b/>
                <w:bCs/>
                <w:color w:val="000000"/>
                <w:sz w:val="18"/>
              </w:rPr>
            </w:pPr>
            <w:r w:rsidRPr="00416B28">
              <w:rPr>
                <w:rFonts w:ascii="Arial" w:hAnsi="Arial" w:cs="Arial"/>
                <w:b/>
                <w:bCs/>
                <w:color w:val="000000"/>
                <w:sz w:val="18"/>
              </w:rPr>
              <w:t>N.º</w:t>
            </w:r>
          </w:p>
          <w:p w14:paraId="5AA2D93A" w14:textId="77777777" w:rsidR="00FB7500" w:rsidRPr="00416B28" w:rsidRDefault="00FB7500" w:rsidP="007D5AC8">
            <w:pPr>
              <w:ind w:left="45"/>
              <w:rPr>
                <w:rFonts w:ascii="Arial" w:hAnsi="Arial" w:cs="Arial"/>
                <w:bCs/>
                <w:color w:val="000000"/>
                <w:sz w:val="18"/>
              </w:rPr>
            </w:pPr>
          </w:p>
        </w:tc>
        <w:tc>
          <w:tcPr>
            <w:tcW w:w="1482" w:type="dxa"/>
            <w:vAlign w:val="center"/>
          </w:tcPr>
          <w:p w14:paraId="34745BCA" w14:textId="77777777" w:rsidR="00FB7500" w:rsidRPr="00416B28" w:rsidRDefault="00FB7500" w:rsidP="007D5AC8">
            <w:pPr>
              <w:rPr>
                <w:rFonts w:ascii="Arial" w:hAnsi="Arial" w:cs="Arial"/>
                <w:b/>
                <w:bCs/>
                <w:color w:val="000000"/>
                <w:sz w:val="18"/>
              </w:rPr>
            </w:pPr>
            <w:r w:rsidRPr="00416B28">
              <w:rPr>
                <w:rFonts w:ascii="Arial" w:hAnsi="Arial" w:cs="Arial"/>
                <w:b/>
                <w:bCs/>
                <w:color w:val="000000"/>
                <w:sz w:val="18"/>
              </w:rPr>
              <w:t>Piso</w:t>
            </w:r>
          </w:p>
          <w:p w14:paraId="6EF2266D" w14:textId="77777777" w:rsidR="00FB7500" w:rsidRPr="00416B28" w:rsidRDefault="00FB7500" w:rsidP="007D5AC8">
            <w:pPr>
              <w:ind w:left="74"/>
              <w:rPr>
                <w:rFonts w:ascii="Arial" w:hAnsi="Arial" w:cs="Arial"/>
                <w:bCs/>
                <w:color w:val="000000"/>
                <w:sz w:val="18"/>
              </w:rPr>
            </w:pPr>
          </w:p>
        </w:tc>
        <w:tc>
          <w:tcPr>
            <w:tcW w:w="1405" w:type="dxa"/>
            <w:vAlign w:val="center"/>
          </w:tcPr>
          <w:p w14:paraId="5AB91FD4" w14:textId="77777777" w:rsidR="00FB7500" w:rsidRPr="00416B28" w:rsidRDefault="00FB7500" w:rsidP="007D5AC8">
            <w:pPr>
              <w:rPr>
                <w:rFonts w:ascii="Arial" w:hAnsi="Arial" w:cs="Arial"/>
                <w:color w:val="000000"/>
                <w:sz w:val="18"/>
              </w:rPr>
            </w:pPr>
            <w:r w:rsidRPr="00416B28">
              <w:rPr>
                <w:rFonts w:ascii="Arial" w:hAnsi="Arial" w:cs="Arial"/>
                <w:b/>
                <w:bCs/>
                <w:color w:val="000000"/>
                <w:sz w:val="18"/>
              </w:rPr>
              <w:t>Mano</w:t>
            </w:r>
          </w:p>
          <w:p w14:paraId="0B06E827" w14:textId="77777777" w:rsidR="00FB7500" w:rsidRPr="00416B28" w:rsidRDefault="00FB7500" w:rsidP="007D5AC8">
            <w:pPr>
              <w:ind w:left="45"/>
              <w:rPr>
                <w:rFonts w:ascii="Arial" w:hAnsi="Arial" w:cs="Arial"/>
                <w:color w:val="000000"/>
                <w:sz w:val="18"/>
              </w:rPr>
            </w:pPr>
          </w:p>
        </w:tc>
      </w:tr>
      <w:tr w:rsidR="00FB7500" w:rsidRPr="00416B28" w14:paraId="37E00E1E" w14:textId="77777777" w:rsidTr="007D5AC8">
        <w:trPr>
          <w:trHeight w:val="567"/>
        </w:trPr>
        <w:tc>
          <w:tcPr>
            <w:tcW w:w="3999" w:type="dxa"/>
            <w:vAlign w:val="center"/>
          </w:tcPr>
          <w:p w14:paraId="0B7A4FA4" w14:textId="77777777" w:rsidR="00FB7500" w:rsidRPr="00416B28" w:rsidRDefault="00FB7500" w:rsidP="007D5AC8">
            <w:pPr>
              <w:rPr>
                <w:rFonts w:ascii="Arial" w:hAnsi="Arial" w:cs="Arial"/>
                <w:color w:val="000000"/>
                <w:sz w:val="18"/>
              </w:rPr>
            </w:pPr>
            <w:r w:rsidRPr="00416B28">
              <w:rPr>
                <w:rFonts w:ascii="Arial" w:hAnsi="Arial" w:cs="Arial"/>
                <w:b/>
                <w:bCs/>
                <w:color w:val="000000"/>
                <w:sz w:val="18"/>
              </w:rPr>
              <w:t>Municipio</w:t>
            </w:r>
          </w:p>
          <w:p w14:paraId="6E4E0DE8" w14:textId="77777777" w:rsidR="00FB7500" w:rsidRPr="00416B28" w:rsidRDefault="00FB7500" w:rsidP="007D5AC8">
            <w:pPr>
              <w:ind w:left="57"/>
              <w:rPr>
                <w:rFonts w:ascii="Arial" w:hAnsi="Arial" w:cs="Arial"/>
                <w:color w:val="000000"/>
                <w:sz w:val="18"/>
              </w:rPr>
            </w:pPr>
          </w:p>
        </w:tc>
        <w:tc>
          <w:tcPr>
            <w:tcW w:w="1618" w:type="dxa"/>
            <w:gridSpan w:val="2"/>
            <w:vAlign w:val="center"/>
          </w:tcPr>
          <w:p w14:paraId="43787A7D" w14:textId="77777777" w:rsidR="00FB7500" w:rsidRPr="00416B28" w:rsidRDefault="00FB7500" w:rsidP="007D5AC8">
            <w:pPr>
              <w:rPr>
                <w:rFonts w:ascii="Arial" w:hAnsi="Arial" w:cs="Arial"/>
                <w:color w:val="000000"/>
                <w:sz w:val="18"/>
              </w:rPr>
            </w:pPr>
            <w:r w:rsidRPr="00416B28">
              <w:rPr>
                <w:rFonts w:ascii="Arial" w:hAnsi="Arial" w:cs="Arial"/>
                <w:b/>
                <w:bCs/>
                <w:color w:val="000000"/>
                <w:sz w:val="18"/>
              </w:rPr>
              <w:t>C.P.</w:t>
            </w:r>
          </w:p>
          <w:p w14:paraId="7FFFD4F7" w14:textId="77777777" w:rsidR="00FB7500" w:rsidRPr="00416B28" w:rsidRDefault="00FB7500" w:rsidP="007D5AC8">
            <w:pPr>
              <w:ind w:left="45"/>
              <w:rPr>
                <w:rFonts w:ascii="Arial" w:hAnsi="Arial" w:cs="Arial"/>
                <w:color w:val="000000"/>
                <w:sz w:val="18"/>
              </w:rPr>
            </w:pPr>
          </w:p>
        </w:tc>
        <w:tc>
          <w:tcPr>
            <w:tcW w:w="2887" w:type="dxa"/>
            <w:gridSpan w:val="2"/>
            <w:vAlign w:val="center"/>
          </w:tcPr>
          <w:p w14:paraId="1499F37B" w14:textId="77777777" w:rsidR="00FB7500" w:rsidRPr="00416B28" w:rsidRDefault="00FB7500" w:rsidP="007D5AC8">
            <w:pPr>
              <w:rPr>
                <w:rFonts w:ascii="Arial" w:hAnsi="Arial" w:cs="Arial"/>
                <w:color w:val="000000"/>
                <w:sz w:val="18"/>
              </w:rPr>
            </w:pPr>
            <w:r w:rsidRPr="00416B28">
              <w:rPr>
                <w:rFonts w:ascii="Arial" w:hAnsi="Arial" w:cs="Arial"/>
                <w:b/>
                <w:bCs/>
                <w:color w:val="000000"/>
                <w:sz w:val="18"/>
              </w:rPr>
              <w:t>Provincia</w:t>
            </w:r>
          </w:p>
          <w:p w14:paraId="711E70F3" w14:textId="77777777" w:rsidR="00FB7500" w:rsidRPr="00416B28" w:rsidRDefault="00FB7500" w:rsidP="007D5AC8">
            <w:pPr>
              <w:ind w:left="45"/>
              <w:rPr>
                <w:rFonts w:ascii="Arial" w:hAnsi="Arial" w:cs="Arial"/>
                <w:color w:val="000000"/>
                <w:sz w:val="18"/>
              </w:rPr>
            </w:pPr>
          </w:p>
        </w:tc>
      </w:tr>
      <w:tr w:rsidR="00FB7500" w:rsidRPr="00416B28" w14:paraId="3DBEA63B" w14:textId="77777777" w:rsidTr="007D5AC8">
        <w:trPr>
          <w:trHeight w:hRule="exact" w:val="454"/>
        </w:trPr>
        <w:tc>
          <w:tcPr>
            <w:tcW w:w="8504" w:type="dxa"/>
            <w:gridSpan w:val="5"/>
            <w:tcBorders>
              <w:bottom w:val="single" w:sz="6" w:space="0" w:color="auto"/>
            </w:tcBorders>
            <w:vAlign w:val="center"/>
          </w:tcPr>
          <w:p w14:paraId="298A67D9" w14:textId="77777777" w:rsidR="00FB7500" w:rsidRPr="00416B28" w:rsidRDefault="00FB7500" w:rsidP="007D5AC8">
            <w:pPr>
              <w:rPr>
                <w:rFonts w:ascii="Arial" w:hAnsi="Arial" w:cs="Arial"/>
              </w:rPr>
            </w:pPr>
            <w:r w:rsidRPr="00416B28">
              <w:rPr>
                <w:rFonts w:ascii="Arial" w:hAnsi="Arial" w:cs="Arial"/>
                <w:b/>
                <w:bCs/>
                <w:color w:val="000000"/>
                <w:position w:val="19"/>
                <w:sz w:val="18"/>
              </w:rPr>
              <w:t>APODERADO(S)</w:t>
            </w:r>
          </w:p>
        </w:tc>
      </w:tr>
      <w:tr w:rsidR="00FB7500" w:rsidRPr="00416B28" w14:paraId="49395C0D" w14:textId="77777777" w:rsidTr="007D5AC8">
        <w:trPr>
          <w:trHeight w:hRule="exact" w:val="284"/>
        </w:trPr>
        <w:tc>
          <w:tcPr>
            <w:tcW w:w="5617" w:type="dxa"/>
            <w:gridSpan w:val="3"/>
            <w:tcBorders>
              <w:top w:val="single" w:sz="6" w:space="0" w:color="auto"/>
            </w:tcBorders>
            <w:vAlign w:val="center"/>
          </w:tcPr>
          <w:p w14:paraId="55FBFA54" w14:textId="77777777" w:rsidR="00FB7500" w:rsidRPr="00416B28" w:rsidRDefault="00FB7500" w:rsidP="007D5AC8">
            <w:pPr>
              <w:rPr>
                <w:rFonts w:ascii="Arial" w:hAnsi="Arial" w:cs="Arial"/>
                <w:color w:val="000000"/>
                <w:sz w:val="18"/>
                <w:szCs w:val="18"/>
              </w:rPr>
            </w:pPr>
            <w:r w:rsidRPr="00416B28">
              <w:rPr>
                <w:rFonts w:ascii="Arial" w:hAnsi="Arial" w:cs="Arial"/>
                <w:b/>
                <w:bCs/>
                <w:color w:val="000000"/>
                <w:sz w:val="18"/>
                <w:szCs w:val="18"/>
              </w:rPr>
              <w:t>Nombre y apellidos</w:t>
            </w:r>
          </w:p>
        </w:tc>
        <w:tc>
          <w:tcPr>
            <w:tcW w:w="2887" w:type="dxa"/>
            <w:gridSpan w:val="2"/>
            <w:tcBorders>
              <w:top w:val="single" w:sz="6" w:space="0" w:color="auto"/>
            </w:tcBorders>
            <w:vAlign w:val="center"/>
          </w:tcPr>
          <w:p w14:paraId="3EBF3AA3" w14:textId="77777777" w:rsidR="00FB7500" w:rsidRPr="00416B28" w:rsidRDefault="00FB7500" w:rsidP="007D5AC8">
            <w:pPr>
              <w:rPr>
                <w:rFonts w:ascii="Arial" w:hAnsi="Arial" w:cs="Arial"/>
                <w:color w:val="000000"/>
              </w:rPr>
            </w:pPr>
            <w:r w:rsidRPr="00416B28">
              <w:rPr>
                <w:rFonts w:ascii="Arial" w:hAnsi="Arial" w:cs="Arial"/>
                <w:b/>
                <w:bCs/>
                <w:color w:val="000000"/>
                <w:sz w:val="18"/>
                <w:szCs w:val="18"/>
              </w:rPr>
              <w:t>NIF</w:t>
            </w:r>
          </w:p>
        </w:tc>
      </w:tr>
      <w:tr w:rsidR="00FB7500" w:rsidRPr="00416B28" w14:paraId="245570FC" w14:textId="77777777" w:rsidTr="00B728AF">
        <w:trPr>
          <w:trHeight w:hRule="exact" w:val="284"/>
        </w:trPr>
        <w:tc>
          <w:tcPr>
            <w:tcW w:w="5617" w:type="dxa"/>
            <w:gridSpan w:val="3"/>
            <w:vAlign w:val="center"/>
          </w:tcPr>
          <w:p w14:paraId="388D3A96" w14:textId="77777777" w:rsidR="00FB7500" w:rsidRPr="00416B28" w:rsidRDefault="00FB7500" w:rsidP="007D5AC8">
            <w:pPr>
              <w:rPr>
                <w:rFonts w:ascii="Arial" w:hAnsi="Arial" w:cs="Arial"/>
                <w:bCs/>
                <w:color w:val="000000"/>
                <w:sz w:val="18"/>
                <w:szCs w:val="18"/>
              </w:rPr>
            </w:pPr>
          </w:p>
        </w:tc>
        <w:tc>
          <w:tcPr>
            <w:tcW w:w="2887" w:type="dxa"/>
            <w:gridSpan w:val="2"/>
            <w:vAlign w:val="center"/>
          </w:tcPr>
          <w:p w14:paraId="1D0D5A7F" w14:textId="77777777" w:rsidR="00FB7500" w:rsidRPr="00416B28" w:rsidRDefault="00FB7500" w:rsidP="007D5AC8">
            <w:pPr>
              <w:rPr>
                <w:rFonts w:ascii="Arial" w:hAnsi="Arial" w:cs="Arial"/>
                <w:bCs/>
                <w:color w:val="000000"/>
                <w:sz w:val="18"/>
                <w:szCs w:val="18"/>
              </w:rPr>
            </w:pPr>
          </w:p>
        </w:tc>
      </w:tr>
      <w:tr w:rsidR="00FB7500" w:rsidRPr="00416B28" w14:paraId="124C20F2" w14:textId="77777777" w:rsidTr="00B728AF">
        <w:trPr>
          <w:trHeight w:hRule="exact" w:val="284"/>
        </w:trPr>
        <w:tc>
          <w:tcPr>
            <w:tcW w:w="5617" w:type="dxa"/>
            <w:gridSpan w:val="3"/>
            <w:vAlign w:val="center"/>
          </w:tcPr>
          <w:p w14:paraId="7CDC4BE2" w14:textId="77777777" w:rsidR="00FB7500" w:rsidRPr="00416B28" w:rsidRDefault="00FB7500" w:rsidP="007D5AC8">
            <w:pPr>
              <w:rPr>
                <w:rFonts w:ascii="Arial" w:hAnsi="Arial" w:cs="Arial"/>
                <w:bCs/>
                <w:color w:val="000000"/>
                <w:sz w:val="18"/>
                <w:szCs w:val="18"/>
              </w:rPr>
            </w:pPr>
          </w:p>
        </w:tc>
        <w:tc>
          <w:tcPr>
            <w:tcW w:w="2887" w:type="dxa"/>
            <w:gridSpan w:val="2"/>
            <w:vAlign w:val="center"/>
          </w:tcPr>
          <w:p w14:paraId="2A58233A" w14:textId="77777777" w:rsidR="00FB7500" w:rsidRPr="00416B28" w:rsidRDefault="00FB7500" w:rsidP="007D5AC8">
            <w:pPr>
              <w:rPr>
                <w:rFonts w:ascii="Arial" w:hAnsi="Arial" w:cs="Arial"/>
                <w:bCs/>
                <w:color w:val="000000"/>
                <w:sz w:val="18"/>
                <w:szCs w:val="18"/>
              </w:rPr>
            </w:pPr>
          </w:p>
        </w:tc>
      </w:tr>
    </w:tbl>
    <w:p w14:paraId="0D989239" w14:textId="77777777" w:rsidR="00FB7500" w:rsidRPr="00416B28" w:rsidRDefault="00FB7500" w:rsidP="00B728AF">
      <w:pPr>
        <w:shd w:val="clear" w:color="auto" w:fill="FFFFFF"/>
        <w:rPr>
          <w:rFonts w:ascii="Arial" w:hAnsi="Arial" w:cs="Arial"/>
          <w:sz w:val="18"/>
          <w:szCs w:val="18"/>
        </w:rPr>
      </w:pPr>
    </w:p>
    <w:p w14:paraId="312E51ED" w14:textId="77777777" w:rsidR="00FB7500" w:rsidRPr="00416B28" w:rsidRDefault="00FB7500" w:rsidP="009E079C">
      <w:pPr>
        <w:shd w:val="clear" w:color="auto" w:fill="FFFFFF"/>
        <w:jc w:val="both"/>
        <w:rPr>
          <w:rFonts w:ascii="Arial" w:hAnsi="Arial" w:cs="Arial"/>
          <w:sz w:val="18"/>
          <w:szCs w:val="18"/>
        </w:rPr>
      </w:pPr>
      <w:r w:rsidRPr="00416B28">
        <w:rPr>
          <w:rFonts w:ascii="Arial" w:hAnsi="Arial" w:cs="Arial"/>
          <w:sz w:val="18"/>
          <w:szCs w:val="18"/>
        </w:rPr>
        <w:t>La entidad arriba expresada, y en su nombre y representación la(s) persona(s) mencionada(s) con poderes suficientes para obligarle en este acto, según resulta del bastanteo de poderes que se reseña en la parte inferior de este documento, se constituye ante la entidad contratante en avalista solidario de:</w:t>
      </w:r>
    </w:p>
    <w:p w14:paraId="5909B3EF" w14:textId="77777777" w:rsidR="00FB7500" w:rsidRPr="00416B28" w:rsidRDefault="00FB7500" w:rsidP="00B728AF">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FB7500" w:rsidRPr="00416B28" w14:paraId="53F716E0" w14:textId="77777777" w:rsidTr="007D5AC8">
        <w:trPr>
          <w:trHeight w:hRule="exact" w:val="340"/>
        </w:trPr>
        <w:tc>
          <w:tcPr>
            <w:tcW w:w="8504" w:type="dxa"/>
            <w:gridSpan w:val="4"/>
            <w:tcBorders>
              <w:bottom w:val="single" w:sz="6" w:space="0" w:color="auto"/>
            </w:tcBorders>
            <w:vAlign w:val="center"/>
          </w:tcPr>
          <w:p w14:paraId="6448B28F" w14:textId="77777777" w:rsidR="00FB7500" w:rsidRPr="00416B28" w:rsidRDefault="00FB7500" w:rsidP="007D5AC8">
            <w:pPr>
              <w:rPr>
                <w:rFonts w:ascii="Arial" w:hAnsi="Arial" w:cs="Arial"/>
              </w:rPr>
            </w:pPr>
            <w:r w:rsidRPr="00416B28">
              <w:rPr>
                <w:rFonts w:ascii="Arial" w:hAnsi="Arial" w:cs="Arial"/>
                <w:b/>
                <w:bCs/>
                <w:color w:val="000000"/>
                <w:position w:val="19"/>
                <w:sz w:val="18"/>
              </w:rPr>
              <w:t>DATOS DE LA PERSONA O ENTIDAD AVALADA</w:t>
            </w:r>
          </w:p>
        </w:tc>
      </w:tr>
      <w:tr w:rsidR="00FB7500" w:rsidRPr="00416B28" w14:paraId="08F2D8EB" w14:textId="77777777" w:rsidTr="007D5AC8">
        <w:trPr>
          <w:trHeight w:hRule="exact" w:val="255"/>
        </w:trPr>
        <w:tc>
          <w:tcPr>
            <w:tcW w:w="5617" w:type="dxa"/>
            <w:gridSpan w:val="3"/>
            <w:tcBorders>
              <w:top w:val="single" w:sz="6" w:space="0" w:color="auto"/>
            </w:tcBorders>
            <w:vAlign w:val="center"/>
          </w:tcPr>
          <w:p w14:paraId="4935840A" w14:textId="77777777" w:rsidR="00FB7500" w:rsidRPr="00416B28" w:rsidRDefault="00FB7500" w:rsidP="007D5AC8">
            <w:pPr>
              <w:rPr>
                <w:rFonts w:ascii="Arial" w:hAnsi="Arial" w:cs="Arial"/>
                <w:color w:val="000000"/>
                <w:sz w:val="18"/>
                <w:szCs w:val="18"/>
              </w:rPr>
            </w:pPr>
            <w:r w:rsidRPr="00416B28">
              <w:rPr>
                <w:rFonts w:ascii="Arial" w:hAnsi="Arial" w:cs="Arial"/>
                <w:b/>
                <w:bCs/>
                <w:color w:val="000000"/>
                <w:sz w:val="18"/>
                <w:szCs w:val="18"/>
              </w:rPr>
              <w:t>Nombre y apellidos / Razón social</w:t>
            </w:r>
          </w:p>
        </w:tc>
        <w:tc>
          <w:tcPr>
            <w:tcW w:w="2887" w:type="dxa"/>
            <w:tcBorders>
              <w:top w:val="single" w:sz="6" w:space="0" w:color="auto"/>
            </w:tcBorders>
            <w:vAlign w:val="center"/>
          </w:tcPr>
          <w:p w14:paraId="2517465B" w14:textId="77777777" w:rsidR="00FB7500" w:rsidRPr="00416B28" w:rsidRDefault="00FB7500" w:rsidP="007D5AC8">
            <w:pPr>
              <w:rPr>
                <w:rFonts w:ascii="Arial" w:hAnsi="Arial" w:cs="Arial"/>
                <w:b/>
                <w:bCs/>
                <w:color w:val="000000"/>
                <w:sz w:val="18"/>
                <w:szCs w:val="18"/>
              </w:rPr>
            </w:pPr>
            <w:r w:rsidRPr="00416B28">
              <w:rPr>
                <w:rFonts w:ascii="Arial" w:hAnsi="Arial" w:cs="Arial"/>
                <w:b/>
                <w:bCs/>
                <w:color w:val="000000"/>
                <w:sz w:val="18"/>
                <w:szCs w:val="18"/>
              </w:rPr>
              <w:t>CIF / NIF</w:t>
            </w:r>
          </w:p>
        </w:tc>
      </w:tr>
      <w:tr w:rsidR="00FB7500" w:rsidRPr="00416B28" w14:paraId="1676516E" w14:textId="77777777" w:rsidTr="007D5AC8">
        <w:trPr>
          <w:trHeight w:val="340"/>
        </w:trPr>
        <w:tc>
          <w:tcPr>
            <w:tcW w:w="5617" w:type="dxa"/>
            <w:gridSpan w:val="3"/>
            <w:vAlign w:val="center"/>
          </w:tcPr>
          <w:p w14:paraId="67786A43" w14:textId="77777777" w:rsidR="00FB7500" w:rsidRPr="00416B28" w:rsidRDefault="00FB7500" w:rsidP="007D5AC8">
            <w:pPr>
              <w:rPr>
                <w:rFonts w:ascii="Arial" w:hAnsi="Arial" w:cs="Arial"/>
                <w:color w:val="000000"/>
              </w:rPr>
            </w:pPr>
          </w:p>
        </w:tc>
        <w:tc>
          <w:tcPr>
            <w:tcW w:w="2887" w:type="dxa"/>
            <w:vAlign w:val="center"/>
          </w:tcPr>
          <w:p w14:paraId="119183B4" w14:textId="77777777" w:rsidR="00FB7500" w:rsidRPr="00416B28" w:rsidRDefault="00FB7500" w:rsidP="007D5AC8">
            <w:pPr>
              <w:rPr>
                <w:rFonts w:ascii="Arial" w:hAnsi="Arial" w:cs="Arial"/>
                <w:color w:val="000000"/>
              </w:rPr>
            </w:pPr>
          </w:p>
        </w:tc>
      </w:tr>
      <w:tr w:rsidR="00FB7500" w:rsidRPr="00416B28" w14:paraId="76A84EBA" w14:textId="77777777" w:rsidTr="007D5AC8">
        <w:trPr>
          <w:trHeight w:hRule="exact" w:val="255"/>
        </w:trPr>
        <w:tc>
          <w:tcPr>
            <w:tcW w:w="1560" w:type="dxa"/>
            <w:vMerge w:val="restart"/>
            <w:tcBorders>
              <w:right w:val="single" w:sz="6" w:space="0" w:color="auto"/>
            </w:tcBorders>
            <w:vAlign w:val="center"/>
          </w:tcPr>
          <w:p w14:paraId="541EB5E9" w14:textId="77777777" w:rsidR="00FB7500" w:rsidRPr="00416B28" w:rsidRDefault="00FB7500" w:rsidP="007D5AC8">
            <w:pPr>
              <w:rPr>
                <w:rFonts w:ascii="Arial" w:hAnsi="Arial" w:cs="Arial"/>
                <w:b/>
                <w:bCs/>
                <w:color w:val="000000"/>
                <w:sz w:val="18"/>
                <w:szCs w:val="18"/>
              </w:rPr>
            </w:pPr>
            <w:r w:rsidRPr="00416B28">
              <w:rPr>
                <w:rFonts w:ascii="Arial" w:hAnsi="Arial" w:cs="Arial"/>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vAlign w:val="center"/>
          </w:tcPr>
          <w:p w14:paraId="39359A64" w14:textId="77777777" w:rsidR="00FB7500" w:rsidRPr="00416B28" w:rsidRDefault="00FB7500" w:rsidP="007D5AC8">
            <w:pPr>
              <w:rPr>
                <w:rFonts w:ascii="Arial" w:hAnsi="Arial" w:cs="Arial"/>
                <w:b/>
                <w:bCs/>
                <w:color w:val="000000"/>
                <w:sz w:val="18"/>
                <w:szCs w:val="18"/>
              </w:rPr>
            </w:pPr>
          </w:p>
        </w:tc>
        <w:tc>
          <w:tcPr>
            <w:tcW w:w="6661" w:type="dxa"/>
            <w:gridSpan w:val="2"/>
            <w:tcBorders>
              <w:left w:val="single" w:sz="6" w:space="0" w:color="auto"/>
            </w:tcBorders>
            <w:vAlign w:val="center"/>
          </w:tcPr>
          <w:p w14:paraId="5870B3A3" w14:textId="77777777" w:rsidR="00FB7500" w:rsidRPr="00416B28" w:rsidRDefault="00FB7500" w:rsidP="007D5AC8">
            <w:pPr>
              <w:ind w:left="45"/>
              <w:rPr>
                <w:rFonts w:ascii="Arial" w:hAnsi="Arial" w:cs="Arial"/>
                <w:bCs/>
                <w:color w:val="000000"/>
                <w:sz w:val="18"/>
                <w:szCs w:val="18"/>
              </w:rPr>
            </w:pPr>
            <w:r w:rsidRPr="00416B28">
              <w:rPr>
                <w:rFonts w:ascii="Arial" w:hAnsi="Arial" w:cs="Arial"/>
                <w:b/>
                <w:bCs/>
                <w:color w:val="000000"/>
                <w:sz w:val="18"/>
                <w:szCs w:val="18"/>
              </w:rPr>
              <w:t xml:space="preserve">Provisional </w:t>
            </w:r>
            <w:r w:rsidRPr="00416B28">
              <w:rPr>
                <w:rFonts w:ascii="Arial" w:hAnsi="Arial" w:cs="Arial"/>
                <w:bCs/>
                <w:color w:val="000000"/>
                <w:sz w:val="16"/>
                <w:szCs w:val="16"/>
              </w:rPr>
              <w:t>(Art. 106 de la LCSP)</w:t>
            </w:r>
          </w:p>
        </w:tc>
      </w:tr>
      <w:tr w:rsidR="00FB7500" w:rsidRPr="00416B28" w14:paraId="79D1A656" w14:textId="77777777" w:rsidTr="007D5AC8">
        <w:trPr>
          <w:trHeight w:hRule="exact" w:val="255"/>
        </w:trPr>
        <w:tc>
          <w:tcPr>
            <w:tcW w:w="1560" w:type="dxa"/>
            <w:vMerge/>
            <w:tcBorders>
              <w:right w:val="single" w:sz="6" w:space="0" w:color="auto"/>
            </w:tcBorders>
            <w:vAlign w:val="center"/>
          </w:tcPr>
          <w:p w14:paraId="31E11F98" w14:textId="77777777" w:rsidR="00FB7500" w:rsidRPr="00416B28" w:rsidRDefault="00FB7500" w:rsidP="007D5AC8">
            <w:pPr>
              <w:rPr>
                <w:rFonts w:ascii="Arial" w:hAnsi="Arial" w:cs="Arial"/>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vAlign w:val="center"/>
          </w:tcPr>
          <w:p w14:paraId="2485E4F5" w14:textId="77777777" w:rsidR="00FB7500" w:rsidRPr="00416B28" w:rsidRDefault="00FB7500" w:rsidP="007D5AC8">
            <w:pPr>
              <w:rPr>
                <w:rFonts w:ascii="Arial" w:hAnsi="Arial" w:cs="Arial"/>
                <w:b/>
                <w:bCs/>
                <w:color w:val="000000"/>
                <w:sz w:val="18"/>
                <w:szCs w:val="18"/>
              </w:rPr>
            </w:pPr>
          </w:p>
        </w:tc>
        <w:tc>
          <w:tcPr>
            <w:tcW w:w="6661" w:type="dxa"/>
            <w:gridSpan w:val="2"/>
            <w:tcBorders>
              <w:left w:val="single" w:sz="6" w:space="0" w:color="auto"/>
            </w:tcBorders>
            <w:vAlign w:val="center"/>
          </w:tcPr>
          <w:p w14:paraId="3FAD6392" w14:textId="77777777" w:rsidR="00FB7500" w:rsidRPr="00416B28" w:rsidRDefault="00FB7500" w:rsidP="007D5AC8">
            <w:pPr>
              <w:ind w:left="45"/>
              <w:rPr>
                <w:rFonts w:ascii="Arial" w:hAnsi="Arial" w:cs="Arial"/>
                <w:b/>
                <w:bCs/>
                <w:color w:val="000000"/>
                <w:sz w:val="18"/>
                <w:szCs w:val="18"/>
              </w:rPr>
            </w:pPr>
            <w:r w:rsidRPr="00416B28">
              <w:rPr>
                <w:rFonts w:ascii="Arial" w:hAnsi="Arial" w:cs="Arial"/>
                <w:b/>
                <w:bCs/>
                <w:color w:val="000000"/>
                <w:sz w:val="18"/>
                <w:szCs w:val="18"/>
              </w:rPr>
              <w:t xml:space="preserve">Definitiva </w:t>
            </w:r>
            <w:r w:rsidRPr="00416B28">
              <w:rPr>
                <w:rFonts w:ascii="Arial" w:hAnsi="Arial" w:cs="Arial"/>
                <w:bCs/>
                <w:color w:val="000000"/>
                <w:sz w:val="16"/>
                <w:szCs w:val="16"/>
              </w:rPr>
              <w:t>(Art. 107 de la LCSP)</w:t>
            </w:r>
          </w:p>
        </w:tc>
      </w:tr>
      <w:tr w:rsidR="00FB7500" w:rsidRPr="00416B28" w14:paraId="114FA060" w14:textId="77777777" w:rsidTr="007D5AC8">
        <w:trPr>
          <w:trHeight w:hRule="exact" w:val="340"/>
        </w:trPr>
        <w:tc>
          <w:tcPr>
            <w:tcW w:w="8504" w:type="dxa"/>
            <w:gridSpan w:val="4"/>
            <w:vAlign w:val="center"/>
          </w:tcPr>
          <w:p w14:paraId="7AE72A53" w14:textId="77777777" w:rsidR="00FB7500" w:rsidRPr="00416B28" w:rsidRDefault="00FB7500" w:rsidP="007D5AC8">
            <w:pPr>
              <w:rPr>
                <w:rFonts w:ascii="Arial" w:hAnsi="Arial" w:cs="Arial"/>
                <w:b/>
                <w:bCs/>
                <w:color w:val="000000"/>
                <w:sz w:val="18"/>
                <w:szCs w:val="18"/>
              </w:rPr>
            </w:pPr>
            <w:r w:rsidRPr="00416B28">
              <w:rPr>
                <w:rFonts w:ascii="Arial" w:hAnsi="Arial" w:cs="Arial"/>
                <w:b/>
                <w:bCs/>
                <w:color w:val="000000"/>
                <w:sz w:val="18"/>
                <w:szCs w:val="18"/>
              </w:rPr>
              <w:t>Objeto del contrato u obligación asumida por la avalada</w:t>
            </w:r>
          </w:p>
        </w:tc>
      </w:tr>
      <w:tr w:rsidR="00FB7500" w:rsidRPr="00416B28" w14:paraId="3AF95F6F" w14:textId="77777777" w:rsidTr="007D5AC8">
        <w:trPr>
          <w:trHeight w:hRule="exact" w:val="340"/>
        </w:trPr>
        <w:tc>
          <w:tcPr>
            <w:tcW w:w="8504" w:type="dxa"/>
            <w:gridSpan w:val="4"/>
            <w:vAlign w:val="center"/>
          </w:tcPr>
          <w:p w14:paraId="36C83DD8" w14:textId="77777777" w:rsidR="00FB7500" w:rsidRPr="00416B28" w:rsidRDefault="00FB7500" w:rsidP="007D5AC8">
            <w:pPr>
              <w:rPr>
                <w:rFonts w:ascii="Arial" w:hAnsi="Arial" w:cs="Arial"/>
                <w:bCs/>
                <w:color w:val="000000"/>
                <w:sz w:val="18"/>
                <w:szCs w:val="18"/>
              </w:rPr>
            </w:pPr>
          </w:p>
        </w:tc>
      </w:tr>
      <w:tr w:rsidR="00FB7500" w:rsidRPr="00416B28" w14:paraId="2089EFA3" w14:textId="77777777" w:rsidTr="007D5AC8">
        <w:trPr>
          <w:trHeight w:hRule="exact" w:val="227"/>
        </w:trPr>
        <w:tc>
          <w:tcPr>
            <w:tcW w:w="8504" w:type="dxa"/>
            <w:gridSpan w:val="4"/>
            <w:vAlign w:val="center"/>
          </w:tcPr>
          <w:p w14:paraId="0BCF089C" w14:textId="77777777" w:rsidR="00FB7500" w:rsidRPr="00416B28" w:rsidRDefault="00FB7500" w:rsidP="007D5AC8">
            <w:pPr>
              <w:rPr>
                <w:rFonts w:ascii="Arial" w:hAnsi="Arial" w:cs="Arial"/>
                <w:b/>
                <w:bCs/>
                <w:color w:val="000000"/>
                <w:sz w:val="18"/>
                <w:szCs w:val="18"/>
              </w:rPr>
            </w:pPr>
            <w:r w:rsidRPr="00416B28">
              <w:rPr>
                <w:rFonts w:ascii="Arial" w:hAnsi="Arial" w:cs="Arial"/>
                <w:b/>
                <w:bCs/>
                <w:color w:val="000000"/>
                <w:sz w:val="18"/>
                <w:szCs w:val="18"/>
              </w:rPr>
              <w:t>Órgano de contratación</w:t>
            </w:r>
          </w:p>
        </w:tc>
      </w:tr>
      <w:tr w:rsidR="00FB7500" w:rsidRPr="00416B28" w14:paraId="2FBE80F8" w14:textId="77777777" w:rsidTr="007D5AC8">
        <w:trPr>
          <w:trHeight w:hRule="exact" w:val="340"/>
        </w:trPr>
        <w:tc>
          <w:tcPr>
            <w:tcW w:w="8504" w:type="dxa"/>
            <w:gridSpan w:val="4"/>
            <w:vAlign w:val="center"/>
          </w:tcPr>
          <w:p w14:paraId="66BB0512" w14:textId="77777777" w:rsidR="00FB7500" w:rsidRPr="00416B28" w:rsidRDefault="00FB7500" w:rsidP="007D5AC8">
            <w:pPr>
              <w:rPr>
                <w:rFonts w:ascii="Arial" w:hAnsi="Arial" w:cs="Arial"/>
                <w:bCs/>
                <w:color w:val="000000"/>
                <w:sz w:val="18"/>
                <w:szCs w:val="18"/>
              </w:rPr>
            </w:pPr>
          </w:p>
        </w:tc>
      </w:tr>
      <w:tr w:rsidR="00FB7500" w:rsidRPr="00416B28" w14:paraId="0A41F51A" w14:textId="77777777" w:rsidTr="007D5AC8">
        <w:trPr>
          <w:trHeight w:hRule="exact" w:val="227"/>
        </w:trPr>
        <w:tc>
          <w:tcPr>
            <w:tcW w:w="8504" w:type="dxa"/>
            <w:gridSpan w:val="4"/>
            <w:vAlign w:val="center"/>
          </w:tcPr>
          <w:p w14:paraId="3A66867B" w14:textId="77777777" w:rsidR="00FB7500" w:rsidRPr="00416B28" w:rsidRDefault="00FB7500" w:rsidP="007D5AC8">
            <w:pPr>
              <w:rPr>
                <w:rFonts w:ascii="Arial" w:hAnsi="Arial" w:cs="Arial"/>
                <w:b/>
                <w:bCs/>
                <w:color w:val="000000"/>
                <w:sz w:val="18"/>
                <w:szCs w:val="18"/>
              </w:rPr>
            </w:pPr>
            <w:r w:rsidRPr="00416B28">
              <w:rPr>
                <w:rFonts w:ascii="Arial" w:hAnsi="Arial" w:cs="Arial"/>
                <w:b/>
                <w:bCs/>
                <w:color w:val="000000"/>
                <w:sz w:val="18"/>
                <w:szCs w:val="18"/>
              </w:rPr>
              <w:t>Importe del aval (en letra y en cifra)</w:t>
            </w:r>
          </w:p>
        </w:tc>
      </w:tr>
      <w:tr w:rsidR="00FB7500" w:rsidRPr="00416B28" w14:paraId="73602E29" w14:textId="77777777" w:rsidTr="007D5AC8">
        <w:trPr>
          <w:trHeight w:hRule="exact" w:val="340"/>
        </w:trPr>
        <w:tc>
          <w:tcPr>
            <w:tcW w:w="8504" w:type="dxa"/>
            <w:gridSpan w:val="4"/>
            <w:vAlign w:val="center"/>
          </w:tcPr>
          <w:p w14:paraId="1F64A6D0" w14:textId="77777777" w:rsidR="00FB7500" w:rsidRPr="00416B28" w:rsidRDefault="00FB7500" w:rsidP="007D5AC8">
            <w:pPr>
              <w:rPr>
                <w:rFonts w:ascii="Arial" w:hAnsi="Arial" w:cs="Arial"/>
                <w:bCs/>
                <w:color w:val="000000"/>
                <w:sz w:val="18"/>
                <w:szCs w:val="18"/>
              </w:rPr>
            </w:pPr>
          </w:p>
        </w:tc>
      </w:tr>
    </w:tbl>
    <w:p w14:paraId="4BD7C85D" w14:textId="77777777" w:rsidR="00FB7500" w:rsidRPr="00416B28" w:rsidRDefault="00FB7500" w:rsidP="00B728AF">
      <w:pPr>
        <w:shd w:val="clear" w:color="auto" w:fill="FFFFFF"/>
        <w:rPr>
          <w:rFonts w:ascii="Arial" w:hAnsi="Arial" w:cs="Arial"/>
          <w:sz w:val="18"/>
          <w:szCs w:val="18"/>
        </w:rPr>
      </w:pPr>
    </w:p>
    <w:p w14:paraId="302E8029" w14:textId="77777777" w:rsidR="00FB7500" w:rsidRPr="00416B28" w:rsidRDefault="00FB7500" w:rsidP="009E079C">
      <w:pPr>
        <w:shd w:val="clear" w:color="auto" w:fill="FFFFFF"/>
        <w:spacing w:after="60"/>
        <w:jc w:val="both"/>
        <w:rPr>
          <w:rFonts w:ascii="Arial" w:hAnsi="Arial" w:cs="Arial"/>
          <w:sz w:val="18"/>
          <w:szCs w:val="18"/>
        </w:rPr>
      </w:pPr>
      <w:r w:rsidRPr="00416B28">
        <w:rPr>
          <w:rFonts w:ascii="Arial" w:hAnsi="Arial"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del sector público, en sus normas de desarrollo y en la Norma Foral 4/2007 de 27 de marzo, de Régimen Financiero y Presupuestario del Territorio Histórico de Gipuzkoa.</w:t>
      </w:r>
    </w:p>
    <w:p w14:paraId="02F77FB6" w14:textId="77777777" w:rsidR="00FB7500" w:rsidRPr="00416B28" w:rsidRDefault="00FB7500" w:rsidP="009E079C">
      <w:pPr>
        <w:shd w:val="clear" w:color="auto" w:fill="FFFFFF"/>
        <w:spacing w:after="60"/>
        <w:jc w:val="both"/>
        <w:rPr>
          <w:rFonts w:ascii="Arial" w:hAnsi="Arial" w:cs="Arial"/>
          <w:sz w:val="18"/>
          <w:szCs w:val="18"/>
        </w:rPr>
      </w:pPr>
      <w:r w:rsidRPr="00416B28">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14:paraId="6BEB2249" w14:textId="77777777" w:rsidR="00FB7500" w:rsidRPr="00416B28" w:rsidRDefault="00FB7500" w:rsidP="00B728AF">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FB7500" w:rsidRPr="00416B28" w14:paraId="4F80B225" w14:textId="77777777" w:rsidTr="007D5AC8">
        <w:trPr>
          <w:trHeight w:hRule="exact" w:val="284"/>
        </w:trPr>
        <w:tc>
          <w:tcPr>
            <w:tcW w:w="2694" w:type="dxa"/>
            <w:vAlign w:val="center"/>
          </w:tcPr>
          <w:p w14:paraId="368F3B11" w14:textId="77777777" w:rsidR="00FB7500" w:rsidRPr="00416B28" w:rsidRDefault="00FB7500" w:rsidP="007D5AC8">
            <w:pPr>
              <w:rPr>
                <w:rFonts w:ascii="Arial" w:hAnsi="Arial" w:cs="Arial"/>
                <w:b/>
              </w:rPr>
            </w:pPr>
            <w:r w:rsidRPr="00416B28">
              <w:rPr>
                <w:rFonts w:ascii="Arial" w:hAnsi="Arial" w:cs="Arial"/>
                <w:b/>
                <w:color w:val="808080"/>
              </w:rPr>
              <w:t>Lugar y fecha:</w:t>
            </w:r>
          </w:p>
        </w:tc>
        <w:tc>
          <w:tcPr>
            <w:tcW w:w="5880" w:type="dxa"/>
            <w:vAlign w:val="center"/>
          </w:tcPr>
          <w:p w14:paraId="2FD9BEFD" w14:textId="77777777" w:rsidR="00FB7500" w:rsidRPr="00416B28" w:rsidRDefault="00FB7500" w:rsidP="007D5AC8">
            <w:pPr>
              <w:rPr>
                <w:rFonts w:ascii="Arial" w:hAnsi="Arial" w:cs="Arial"/>
                <w:color w:val="808080"/>
              </w:rPr>
            </w:pPr>
          </w:p>
        </w:tc>
      </w:tr>
      <w:tr w:rsidR="00FB7500" w:rsidRPr="00416B28" w14:paraId="3BA87C7B" w14:textId="77777777" w:rsidTr="007D5AC8">
        <w:trPr>
          <w:trHeight w:hRule="exact" w:val="284"/>
        </w:trPr>
        <w:tc>
          <w:tcPr>
            <w:tcW w:w="2694" w:type="dxa"/>
            <w:vAlign w:val="center"/>
          </w:tcPr>
          <w:p w14:paraId="173F252A" w14:textId="77777777" w:rsidR="00FB7500" w:rsidRPr="00416B28" w:rsidRDefault="00FB7500" w:rsidP="007D5AC8">
            <w:pPr>
              <w:ind w:right="-86"/>
              <w:rPr>
                <w:rFonts w:ascii="Arial" w:hAnsi="Arial" w:cs="Arial"/>
                <w:b/>
              </w:rPr>
            </w:pPr>
            <w:r w:rsidRPr="00416B28">
              <w:rPr>
                <w:rFonts w:ascii="Arial" w:hAnsi="Arial" w:cs="Arial"/>
                <w:b/>
                <w:color w:val="808080"/>
              </w:rPr>
              <w:t>Razón social de la entidad:</w:t>
            </w:r>
          </w:p>
        </w:tc>
        <w:tc>
          <w:tcPr>
            <w:tcW w:w="5880" w:type="dxa"/>
            <w:vAlign w:val="center"/>
          </w:tcPr>
          <w:p w14:paraId="6C816910" w14:textId="77777777" w:rsidR="00FB7500" w:rsidRPr="00416B28" w:rsidRDefault="00FB7500" w:rsidP="007D5AC8">
            <w:pPr>
              <w:rPr>
                <w:rFonts w:ascii="Arial" w:hAnsi="Arial" w:cs="Arial"/>
                <w:color w:val="808080"/>
              </w:rPr>
            </w:pPr>
          </w:p>
        </w:tc>
      </w:tr>
      <w:tr w:rsidR="00FB7500" w:rsidRPr="00416B28" w14:paraId="5FD0B53B" w14:textId="77777777" w:rsidTr="007D5AC8">
        <w:trPr>
          <w:trHeight w:hRule="exact" w:val="284"/>
        </w:trPr>
        <w:tc>
          <w:tcPr>
            <w:tcW w:w="2694" w:type="dxa"/>
            <w:vAlign w:val="center"/>
          </w:tcPr>
          <w:p w14:paraId="49BC434A" w14:textId="77777777" w:rsidR="00FB7500" w:rsidRPr="00416B28" w:rsidRDefault="00FB7500" w:rsidP="007D5AC8">
            <w:pPr>
              <w:rPr>
                <w:rFonts w:ascii="Arial" w:hAnsi="Arial" w:cs="Arial"/>
                <w:b/>
              </w:rPr>
            </w:pPr>
            <w:r w:rsidRPr="00416B28">
              <w:rPr>
                <w:rFonts w:ascii="Arial" w:hAnsi="Arial" w:cs="Arial"/>
                <w:b/>
                <w:color w:val="808080"/>
              </w:rPr>
              <w:t>Firma de los apoderados:</w:t>
            </w:r>
          </w:p>
        </w:tc>
        <w:tc>
          <w:tcPr>
            <w:tcW w:w="5880" w:type="dxa"/>
            <w:vAlign w:val="center"/>
          </w:tcPr>
          <w:p w14:paraId="566E4818" w14:textId="77777777" w:rsidR="00FB7500" w:rsidRPr="00416B28" w:rsidRDefault="00FB7500" w:rsidP="007D5AC8">
            <w:pPr>
              <w:rPr>
                <w:rFonts w:ascii="Arial" w:hAnsi="Arial" w:cs="Arial"/>
                <w:color w:val="808080"/>
              </w:rPr>
            </w:pPr>
          </w:p>
        </w:tc>
      </w:tr>
    </w:tbl>
    <w:p w14:paraId="64C58394" w14:textId="77777777" w:rsidR="00FB7500" w:rsidRPr="00416B28" w:rsidRDefault="00FB7500" w:rsidP="00775358">
      <w:pPr>
        <w:shd w:val="clear" w:color="auto" w:fill="FFFFFF"/>
        <w:spacing w:after="60"/>
        <w:jc w:val="both"/>
        <w:rPr>
          <w:rFonts w:ascii="Arial" w:hAnsi="Arial" w:cs="Arial"/>
          <w:sz w:val="18"/>
          <w:szCs w:val="18"/>
        </w:rPr>
      </w:pPr>
      <w:bookmarkStart w:id="364" w:name="_ANEXO_XXX.-_MODELO_5"/>
      <w:bookmarkStart w:id="365" w:name="_ANEXO_X.-_MODELO"/>
      <w:bookmarkStart w:id="366" w:name="_ANEXO_XXX_-"/>
      <w:bookmarkStart w:id="367" w:name="_ANEXO_V_MODELO"/>
      <w:bookmarkStart w:id="368" w:name="_Toc463331602"/>
      <w:bookmarkStart w:id="369" w:name="_Toc480816087"/>
      <w:bookmarkStart w:id="370" w:name="_Toc506479437"/>
      <w:bookmarkStart w:id="371" w:name="_Toc527533001"/>
      <w:bookmarkStart w:id="372" w:name="_Toc515535271"/>
      <w:bookmarkStart w:id="373" w:name="_Ref515541850"/>
      <w:bookmarkStart w:id="374" w:name="_Ref515542006"/>
      <w:bookmarkStart w:id="375" w:name="_Ref515542019"/>
      <w:bookmarkStart w:id="376" w:name="_Toc515543151"/>
      <w:bookmarkStart w:id="377" w:name="_Toc523900748"/>
      <w:bookmarkEnd w:id="364"/>
      <w:bookmarkEnd w:id="365"/>
      <w:bookmarkEnd w:id="366"/>
      <w:bookmarkEnd w:id="367"/>
    </w:p>
    <w:p w14:paraId="0855BB3B" w14:textId="77777777" w:rsidR="00FB7500" w:rsidRPr="00416B28" w:rsidRDefault="00FB7500" w:rsidP="003B45C5">
      <w:pPr>
        <w:pStyle w:val="Ttulo1"/>
        <w:spacing w:before="0" w:line="240" w:lineRule="atLeast"/>
        <w:jc w:val="center"/>
        <w:rPr>
          <w:sz w:val="22"/>
          <w:szCs w:val="22"/>
        </w:rPr>
      </w:pPr>
      <w:r w:rsidRPr="00416B28">
        <w:rPr>
          <w:sz w:val="22"/>
          <w:szCs w:val="22"/>
        </w:rPr>
        <w:br w:type="page"/>
      </w:r>
      <w:bookmarkStart w:id="378" w:name="Anx_8"/>
      <w:bookmarkStart w:id="379" w:name="_Toc25149219"/>
      <w:r w:rsidRPr="00416B28">
        <w:rPr>
          <w:sz w:val="22"/>
          <w:szCs w:val="22"/>
        </w:rPr>
        <w:t>ANEXO VIII.-</w:t>
      </w:r>
      <w:bookmarkEnd w:id="378"/>
      <w:r w:rsidRPr="00416B28">
        <w:rPr>
          <w:sz w:val="22"/>
          <w:szCs w:val="22"/>
        </w:rPr>
        <w:t xml:space="preserve"> MODELO DE OFERTA ECONÓMICA</w:t>
      </w:r>
      <w:bookmarkEnd w:id="368"/>
      <w:bookmarkEnd w:id="369"/>
      <w:r w:rsidRPr="00416B28">
        <w:rPr>
          <w:sz w:val="22"/>
          <w:szCs w:val="22"/>
        </w:rPr>
        <w:t xml:space="preserve"> Y DE LOS OTROS ELEMENTOS DE LA OFERTA EVALUABLES MEDIANTE FÓRMULAS</w:t>
      </w:r>
      <w:bookmarkEnd w:id="370"/>
      <w:bookmarkEnd w:id="371"/>
      <w:bookmarkEnd w:id="379"/>
    </w:p>
    <w:p w14:paraId="5BFC8094" w14:textId="77777777" w:rsidR="00FB7500" w:rsidRPr="00416B28" w:rsidRDefault="00FB7500" w:rsidP="00CD4AFC">
      <w:pPr>
        <w:rPr>
          <w:rFonts w:ascii="Arial" w:hAnsi="Arial" w:cs="Arial"/>
          <w:sz w:val="18"/>
          <w:szCs w:val="18"/>
        </w:rPr>
      </w:pPr>
    </w:p>
    <w:p w14:paraId="00DD85D0" w14:textId="77777777" w:rsidR="00FB7500" w:rsidRPr="00416B28" w:rsidRDefault="00FB7500" w:rsidP="00256288">
      <w:pPr>
        <w:tabs>
          <w:tab w:val="left" w:pos="425"/>
        </w:tabs>
        <w:ind w:right="-1"/>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B7500" w:rsidRPr="00416B28" w14:paraId="6DEC8732" w14:textId="77777777" w:rsidTr="00CF612A">
        <w:trPr>
          <w:trHeight w:hRule="exact" w:val="340"/>
        </w:trPr>
        <w:tc>
          <w:tcPr>
            <w:tcW w:w="8504" w:type="dxa"/>
            <w:gridSpan w:val="4"/>
            <w:tcBorders>
              <w:bottom w:val="single" w:sz="4" w:space="0" w:color="auto"/>
            </w:tcBorders>
          </w:tcPr>
          <w:p w14:paraId="4D631A15" w14:textId="77777777" w:rsidR="00FB7500" w:rsidRPr="00416B28" w:rsidRDefault="00FB7500" w:rsidP="00CF612A">
            <w:pPr>
              <w:spacing w:before="80" w:after="20"/>
              <w:rPr>
                <w:rFonts w:ascii="Arial" w:hAnsi="Arial" w:cs="Arial"/>
              </w:rPr>
            </w:pPr>
            <w:r w:rsidRPr="00416B28">
              <w:rPr>
                <w:rFonts w:ascii="Arial" w:hAnsi="Arial" w:cs="Arial"/>
                <w:b/>
                <w:bCs/>
                <w:color w:val="000000"/>
                <w:position w:val="19"/>
                <w:sz w:val="18"/>
              </w:rPr>
              <w:t>DATOS DE IDENTIFICACIÓN</w:t>
            </w:r>
          </w:p>
        </w:tc>
      </w:tr>
      <w:tr w:rsidR="00FB7500" w:rsidRPr="00416B28" w14:paraId="5969F3B3" w14:textId="77777777" w:rsidTr="00CF612A">
        <w:trPr>
          <w:trHeight w:val="463"/>
        </w:trPr>
        <w:tc>
          <w:tcPr>
            <w:tcW w:w="5617" w:type="dxa"/>
            <w:gridSpan w:val="3"/>
            <w:tcBorders>
              <w:top w:val="single" w:sz="4" w:space="0" w:color="auto"/>
            </w:tcBorders>
            <w:vAlign w:val="center"/>
          </w:tcPr>
          <w:p w14:paraId="260B803A" w14:textId="77777777" w:rsidR="00FB7500" w:rsidRPr="00416B28" w:rsidRDefault="00FB7500" w:rsidP="00CF612A">
            <w:pPr>
              <w:spacing w:after="80"/>
              <w:rPr>
                <w:rFonts w:ascii="Arial" w:hAnsi="Arial" w:cs="Arial"/>
                <w:color w:val="000000"/>
                <w:sz w:val="18"/>
                <w:szCs w:val="18"/>
              </w:rPr>
            </w:pPr>
            <w:r w:rsidRPr="00416B28">
              <w:rPr>
                <w:rFonts w:ascii="Arial" w:hAnsi="Arial" w:cs="Arial"/>
                <w:b/>
                <w:bCs/>
                <w:color w:val="000000"/>
                <w:sz w:val="18"/>
                <w:szCs w:val="18"/>
              </w:rPr>
              <w:t>1</w:t>
            </w:r>
            <w:r w:rsidRPr="00416B28">
              <w:rPr>
                <w:rFonts w:ascii="Arial" w:hAnsi="Arial" w:cs="Arial"/>
                <w:b/>
                <w:bCs/>
                <w:sz w:val="18"/>
                <w:szCs w:val="18"/>
                <w:vertAlign w:val="superscript"/>
              </w:rPr>
              <w:t>er</w:t>
            </w:r>
            <w:r w:rsidRPr="00416B28">
              <w:rPr>
                <w:rFonts w:ascii="Arial" w:hAnsi="Arial" w:cs="Arial"/>
                <w:b/>
                <w:bCs/>
                <w:sz w:val="18"/>
                <w:szCs w:val="18"/>
              </w:rPr>
              <w:t xml:space="preserve"> </w:t>
            </w:r>
            <w:r w:rsidRPr="00416B28">
              <w:rPr>
                <w:rFonts w:ascii="Arial" w:hAnsi="Arial" w:cs="Arial"/>
                <w:b/>
                <w:bCs/>
                <w:color w:val="000000"/>
                <w:sz w:val="18"/>
                <w:szCs w:val="18"/>
              </w:rPr>
              <w:t>apellido, 2º apellido, Nombre</w:t>
            </w:r>
          </w:p>
          <w:p w14:paraId="2242FCAD" w14:textId="77777777" w:rsidR="00FB7500" w:rsidRPr="00416B28" w:rsidRDefault="00FB7500" w:rsidP="00CF612A">
            <w:pPr>
              <w:spacing w:after="40"/>
              <w:rPr>
                <w:rFonts w:ascii="Arial" w:hAnsi="Arial" w:cs="Arial"/>
                <w:color w:val="000000"/>
              </w:rPr>
            </w:pPr>
          </w:p>
        </w:tc>
        <w:tc>
          <w:tcPr>
            <w:tcW w:w="2887" w:type="dxa"/>
            <w:tcBorders>
              <w:top w:val="single" w:sz="4" w:space="0" w:color="auto"/>
            </w:tcBorders>
          </w:tcPr>
          <w:p w14:paraId="7EE436E3" w14:textId="77777777" w:rsidR="00FB7500" w:rsidRPr="00416B28" w:rsidRDefault="00FB7500" w:rsidP="00CF612A">
            <w:pPr>
              <w:spacing w:after="80"/>
              <w:rPr>
                <w:rFonts w:ascii="Arial" w:hAnsi="Arial" w:cs="Arial"/>
                <w:b/>
                <w:bCs/>
                <w:color w:val="000000"/>
                <w:sz w:val="18"/>
                <w:szCs w:val="18"/>
              </w:rPr>
            </w:pPr>
            <w:r w:rsidRPr="00416B28">
              <w:rPr>
                <w:rFonts w:ascii="Arial" w:hAnsi="Arial" w:cs="Arial"/>
                <w:b/>
                <w:bCs/>
                <w:color w:val="000000"/>
                <w:sz w:val="18"/>
                <w:szCs w:val="18"/>
              </w:rPr>
              <w:t>DNI-NIF</w:t>
            </w:r>
          </w:p>
          <w:p w14:paraId="141A8B98" w14:textId="77777777" w:rsidR="00FB7500" w:rsidRPr="00416B28" w:rsidRDefault="00FB7500" w:rsidP="00CF612A">
            <w:pPr>
              <w:spacing w:after="40"/>
              <w:ind w:left="45"/>
              <w:rPr>
                <w:rFonts w:ascii="Arial" w:hAnsi="Arial" w:cs="Arial"/>
                <w:color w:val="000000"/>
              </w:rPr>
            </w:pPr>
          </w:p>
        </w:tc>
      </w:tr>
      <w:tr w:rsidR="00FB7500" w:rsidRPr="00416B28" w14:paraId="7E2F1BDA" w14:textId="77777777" w:rsidTr="00CF612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50B6FDAE" w14:textId="77777777" w:rsidR="00FB7500" w:rsidRPr="00416B28" w:rsidRDefault="00FB7500" w:rsidP="00CF612A">
            <w:pPr>
              <w:rPr>
                <w:rFonts w:ascii="Arial" w:hAnsi="Arial" w:cs="Arial"/>
                <w:b/>
                <w:bCs/>
                <w:color w:val="000000"/>
                <w:sz w:val="18"/>
                <w:szCs w:val="18"/>
              </w:rPr>
            </w:pPr>
            <w:r w:rsidRPr="00416B28">
              <w:rPr>
                <w:rFonts w:ascii="Arial" w:hAnsi="Arial" w:cs="Arial"/>
                <w:b/>
                <w:color w:val="000000"/>
                <w:sz w:val="17"/>
              </w:rPr>
              <w:t xml:space="preserve"> </w:t>
            </w:r>
          </w:p>
        </w:tc>
        <w:tc>
          <w:tcPr>
            <w:tcW w:w="8220" w:type="dxa"/>
            <w:gridSpan w:val="3"/>
            <w:tcBorders>
              <w:left w:val="single" w:sz="4" w:space="0" w:color="auto"/>
            </w:tcBorders>
            <w:vAlign w:val="center"/>
          </w:tcPr>
          <w:p w14:paraId="172EEC62" w14:textId="77777777" w:rsidR="00FB7500" w:rsidRPr="00416B28" w:rsidRDefault="00FB7500" w:rsidP="00CF612A">
            <w:pPr>
              <w:ind w:left="45"/>
              <w:rPr>
                <w:rFonts w:ascii="Arial" w:hAnsi="Arial" w:cs="Arial"/>
              </w:rPr>
            </w:pPr>
            <w:r w:rsidRPr="00416B28">
              <w:rPr>
                <w:rFonts w:ascii="Arial" w:hAnsi="Arial" w:cs="Arial"/>
                <w:b/>
                <w:bCs/>
                <w:color w:val="000000"/>
                <w:sz w:val="18"/>
                <w:szCs w:val="18"/>
              </w:rPr>
              <w:t>En nombre propio</w:t>
            </w:r>
          </w:p>
        </w:tc>
      </w:tr>
      <w:tr w:rsidR="00FB7500" w:rsidRPr="00416B28" w14:paraId="1D0DDE38" w14:textId="77777777" w:rsidTr="00CF612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704C797F" w14:textId="77777777" w:rsidR="00FB7500" w:rsidRPr="00416B28" w:rsidRDefault="00FB7500" w:rsidP="00CF612A">
            <w:pPr>
              <w:rPr>
                <w:rFonts w:ascii="Arial" w:hAnsi="Arial" w:cs="Arial"/>
                <w:b/>
                <w:bCs/>
                <w:color w:val="000000"/>
                <w:sz w:val="18"/>
                <w:szCs w:val="18"/>
              </w:rPr>
            </w:pPr>
            <w:r w:rsidRPr="00416B28">
              <w:rPr>
                <w:rFonts w:ascii="Arial" w:hAnsi="Arial" w:cs="Arial"/>
                <w:b/>
                <w:color w:val="000000"/>
                <w:sz w:val="17"/>
              </w:rPr>
              <w:t xml:space="preserve"> </w:t>
            </w:r>
          </w:p>
        </w:tc>
        <w:tc>
          <w:tcPr>
            <w:tcW w:w="8220" w:type="dxa"/>
            <w:gridSpan w:val="3"/>
            <w:tcBorders>
              <w:left w:val="single" w:sz="4" w:space="0" w:color="auto"/>
            </w:tcBorders>
            <w:vAlign w:val="center"/>
          </w:tcPr>
          <w:p w14:paraId="40DDEE5B" w14:textId="77777777" w:rsidR="00FB7500" w:rsidRPr="00416B28" w:rsidRDefault="00FB7500" w:rsidP="00CF612A">
            <w:pPr>
              <w:ind w:left="45"/>
              <w:rPr>
                <w:rFonts w:ascii="Arial" w:hAnsi="Arial" w:cs="Arial"/>
              </w:rPr>
            </w:pPr>
            <w:r w:rsidRPr="00416B28">
              <w:rPr>
                <w:rFonts w:ascii="Arial" w:hAnsi="Arial" w:cs="Arial"/>
                <w:b/>
                <w:bCs/>
                <w:color w:val="000000"/>
                <w:sz w:val="18"/>
                <w:szCs w:val="18"/>
              </w:rPr>
              <w:t>En nombre de la empresa que represento</w:t>
            </w:r>
            <w:r w:rsidRPr="00416B28">
              <w:rPr>
                <w:rFonts w:ascii="Arial" w:hAnsi="Arial" w:cs="Arial"/>
                <w:b/>
                <w:bCs/>
                <w:color w:val="000000"/>
                <w:sz w:val="17"/>
              </w:rPr>
              <w:t xml:space="preserve"> </w:t>
            </w:r>
          </w:p>
        </w:tc>
      </w:tr>
      <w:tr w:rsidR="00FB7500" w:rsidRPr="00416B28" w14:paraId="3A823221" w14:textId="77777777" w:rsidTr="00CF612A">
        <w:trPr>
          <w:trHeight w:val="340"/>
        </w:trPr>
        <w:tc>
          <w:tcPr>
            <w:tcW w:w="3261" w:type="dxa"/>
            <w:gridSpan w:val="2"/>
            <w:vAlign w:val="center"/>
          </w:tcPr>
          <w:p w14:paraId="3812D6EC" w14:textId="77777777" w:rsidR="00FB7500" w:rsidRPr="00416B28" w:rsidRDefault="00FB7500" w:rsidP="00CF612A">
            <w:pPr>
              <w:ind w:left="397"/>
              <w:rPr>
                <w:rFonts w:ascii="Arial" w:hAnsi="Arial" w:cs="Arial"/>
                <w:b/>
                <w:bCs/>
                <w:color w:val="000000"/>
                <w:sz w:val="16"/>
              </w:rPr>
            </w:pPr>
            <w:r w:rsidRPr="00416B28">
              <w:rPr>
                <w:rFonts w:ascii="Arial" w:hAnsi="Arial" w:cs="Arial"/>
                <w:b/>
                <w:bCs/>
                <w:color w:val="000000"/>
                <w:sz w:val="18"/>
                <w:szCs w:val="18"/>
              </w:rPr>
              <w:t>Razón social de la representada:</w:t>
            </w:r>
          </w:p>
        </w:tc>
        <w:tc>
          <w:tcPr>
            <w:tcW w:w="5243" w:type="dxa"/>
            <w:gridSpan w:val="2"/>
            <w:vAlign w:val="center"/>
          </w:tcPr>
          <w:p w14:paraId="45CBE7A3" w14:textId="77777777" w:rsidR="00FB7500" w:rsidRPr="00416B28" w:rsidRDefault="00FB7500" w:rsidP="00CF612A">
            <w:pPr>
              <w:ind w:left="45"/>
              <w:rPr>
                <w:rFonts w:ascii="Arial" w:hAnsi="Arial" w:cs="Arial"/>
                <w:bCs/>
                <w:color w:val="000000"/>
                <w:sz w:val="16"/>
              </w:rPr>
            </w:pPr>
          </w:p>
        </w:tc>
      </w:tr>
      <w:tr w:rsidR="00FB7500" w:rsidRPr="00416B28" w14:paraId="1EA97614" w14:textId="77777777" w:rsidTr="00CF612A">
        <w:trPr>
          <w:trHeight w:val="340"/>
        </w:trPr>
        <w:tc>
          <w:tcPr>
            <w:tcW w:w="3261" w:type="dxa"/>
            <w:gridSpan w:val="2"/>
            <w:vAlign w:val="center"/>
          </w:tcPr>
          <w:p w14:paraId="2FC9F4A1" w14:textId="77777777" w:rsidR="00FB7500" w:rsidRPr="00416B28" w:rsidRDefault="00FB7500" w:rsidP="00CF612A">
            <w:pPr>
              <w:ind w:left="397"/>
              <w:rPr>
                <w:rFonts w:ascii="Arial" w:hAnsi="Arial" w:cs="Arial"/>
                <w:b/>
                <w:bCs/>
                <w:color w:val="000000"/>
                <w:sz w:val="18"/>
                <w:szCs w:val="18"/>
              </w:rPr>
            </w:pPr>
            <w:r w:rsidRPr="00416B28">
              <w:rPr>
                <w:rFonts w:ascii="Arial" w:hAnsi="Arial" w:cs="Arial"/>
                <w:b/>
                <w:bCs/>
                <w:color w:val="000000"/>
                <w:sz w:val="18"/>
                <w:szCs w:val="18"/>
              </w:rPr>
              <w:t>CIF de la representada:</w:t>
            </w:r>
          </w:p>
        </w:tc>
        <w:tc>
          <w:tcPr>
            <w:tcW w:w="5243" w:type="dxa"/>
            <w:gridSpan w:val="2"/>
            <w:vAlign w:val="center"/>
          </w:tcPr>
          <w:p w14:paraId="71BA99C1" w14:textId="77777777" w:rsidR="00FB7500" w:rsidRPr="00416B28" w:rsidRDefault="00FB7500" w:rsidP="00CF612A">
            <w:pPr>
              <w:ind w:left="45"/>
              <w:rPr>
                <w:rFonts w:ascii="Arial" w:hAnsi="Arial" w:cs="Arial"/>
                <w:bCs/>
                <w:color w:val="000000"/>
                <w:sz w:val="18"/>
                <w:szCs w:val="18"/>
              </w:rPr>
            </w:pPr>
          </w:p>
        </w:tc>
      </w:tr>
    </w:tbl>
    <w:p w14:paraId="6623A592" w14:textId="77777777" w:rsidR="00FB7500" w:rsidRPr="00416B28" w:rsidRDefault="00FB7500" w:rsidP="00256288">
      <w:pPr>
        <w:tabs>
          <w:tab w:val="left" w:pos="425"/>
        </w:tabs>
        <w:ind w:right="-1"/>
        <w:rPr>
          <w:rFonts w:ascii="Arial" w:hAnsi="Arial" w:cs="Arial"/>
          <w:sz w:val="16"/>
          <w:szCs w:val="16"/>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FB7500" w:rsidRPr="00416B28" w14:paraId="3DD675A9" w14:textId="77777777" w:rsidTr="00F055D5">
        <w:trPr>
          <w:trHeight w:hRule="exact" w:val="284"/>
        </w:trPr>
        <w:tc>
          <w:tcPr>
            <w:tcW w:w="8504" w:type="dxa"/>
            <w:gridSpan w:val="2"/>
            <w:tcBorders>
              <w:top w:val="nil"/>
              <w:left w:val="nil"/>
              <w:right w:val="nil"/>
            </w:tcBorders>
          </w:tcPr>
          <w:p w14:paraId="0093B6BF" w14:textId="77777777" w:rsidR="00FB7500" w:rsidRPr="00416B28" w:rsidRDefault="00FB7500" w:rsidP="007D5AC8">
            <w:pPr>
              <w:spacing w:before="60" w:after="20"/>
              <w:rPr>
                <w:rFonts w:ascii="Arial" w:hAnsi="Arial" w:cs="Arial"/>
                <w:b/>
                <w:bCs/>
                <w:color w:val="000000"/>
                <w:position w:val="21"/>
                <w:sz w:val="18"/>
              </w:rPr>
            </w:pPr>
            <w:r w:rsidRPr="00416B28">
              <w:rPr>
                <w:rFonts w:ascii="Arial" w:hAnsi="Arial" w:cs="Arial"/>
                <w:b/>
                <w:bCs/>
                <w:color w:val="000000"/>
                <w:position w:val="21"/>
                <w:sz w:val="18"/>
              </w:rPr>
              <w:t>DATOS DEL EXPEDIENTE DE CONTRATACIÓN</w:t>
            </w:r>
          </w:p>
        </w:tc>
      </w:tr>
      <w:tr w:rsidR="00F055D5" w:rsidRPr="00416B28" w14:paraId="7D2766A2" w14:textId="77777777" w:rsidTr="00F055D5">
        <w:trPr>
          <w:trHeight w:val="454"/>
        </w:trPr>
        <w:tc>
          <w:tcPr>
            <w:tcW w:w="5617" w:type="dxa"/>
            <w:tcBorders>
              <w:left w:val="nil"/>
              <w:bottom w:val="nil"/>
              <w:right w:val="nil"/>
            </w:tcBorders>
            <w:vAlign w:val="center"/>
          </w:tcPr>
          <w:p w14:paraId="432767B6" w14:textId="77777777" w:rsidR="00F055D5" w:rsidRPr="00416B28" w:rsidRDefault="00F055D5" w:rsidP="00F055D5">
            <w:pPr>
              <w:spacing w:after="80"/>
              <w:rPr>
                <w:rFonts w:ascii="Arial" w:hAnsi="Arial" w:cs="Arial"/>
                <w:b/>
                <w:bCs/>
                <w:color w:val="000000"/>
                <w:sz w:val="18"/>
                <w:szCs w:val="18"/>
              </w:rPr>
            </w:pPr>
            <w:r w:rsidRPr="00416B28">
              <w:rPr>
                <w:rFonts w:ascii="Arial" w:hAnsi="Arial" w:cs="Arial"/>
                <w:b/>
                <w:bCs/>
                <w:color w:val="000000"/>
                <w:sz w:val="18"/>
                <w:szCs w:val="18"/>
              </w:rPr>
              <w:t>Denominación del contrato</w:t>
            </w:r>
          </w:p>
          <w:p w14:paraId="4C03D7DC" w14:textId="5D502FFA" w:rsidR="00F055D5" w:rsidRPr="00F71560" w:rsidRDefault="00F71560" w:rsidP="0005037D">
            <w:pPr>
              <w:ind w:left="45"/>
              <w:jc w:val="both"/>
              <w:rPr>
                <w:rFonts w:ascii="Arial" w:hAnsi="Arial" w:cs="Arial"/>
                <w:b/>
                <w:color w:val="000000"/>
                <w:sz w:val="18"/>
                <w:szCs w:val="18"/>
              </w:rPr>
            </w:pPr>
            <w:r w:rsidRPr="00F71560">
              <w:rPr>
                <w:rFonts w:ascii="Arial" w:hAnsi="Arial" w:cs="Arial"/>
                <w:b/>
                <w:sz w:val="18"/>
                <w:szCs w:val="18"/>
              </w:rPr>
              <w:t xml:space="preserve">Servicio de asistencia y coordinación técnica y financiera, así como la interlocución y apoyo, tanto con los miembros del consorcio de otros países participantes, como con los gestores del Programa Interreg EUROPE, en el marco del Proyecto KORALE (02C0668): </w:t>
            </w:r>
            <w:r w:rsidRPr="00F71560">
              <w:rPr>
                <w:rFonts w:ascii="Arial" w:hAnsi="Arial" w:cs="Arial"/>
                <w:b/>
                <w:i/>
                <w:sz w:val="18"/>
                <w:szCs w:val="18"/>
              </w:rPr>
              <w:t>"Towards a community of practice and knowledge on the prevention and tackling of loneliness and situations of loneliness from public policies”.</w:t>
            </w:r>
          </w:p>
        </w:tc>
        <w:tc>
          <w:tcPr>
            <w:tcW w:w="2887" w:type="dxa"/>
            <w:tcBorders>
              <w:left w:val="nil"/>
              <w:bottom w:val="nil"/>
              <w:right w:val="nil"/>
            </w:tcBorders>
          </w:tcPr>
          <w:p w14:paraId="4A7CF11B" w14:textId="77777777" w:rsidR="00F055D5" w:rsidRPr="00416B28" w:rsidRDefault="00F055D5" w:rsidP="00F055D5">
            <w:pPr>
              <w:spacing w:after="80"/>
              <w:jc w:val="center"/>
              <w:rPr>
                <w:rFonts w:ascii="Arial" w:hAnsi="Arial" w:cs="Arial"/>
                <w:b/>
                <w:bCs/>
                <w:color w:val="000000"/>
                <w:sz w:val="18"/>
              </w:rPr>
            </w:pPr>
            <w:r w:rsidRPr="00416B28">
              <w:rPr>
                <w:rFonts w:ascii="Arial" w:hAnsi="Arial" w:cs="Arial"/>
                <w:b/>
                <w:bCs/>
                <w:color w:val="000000"/>
                <w:sz w:val="18"/>
              </w:rPr>
              <w:t>Código de referencia</w:t>
            </w:r>
          </w:p>
          <w:p w14:paraId="363A7F03" w14:textId="4662EEA8" w:rsidR="00F055D5" w:rsidRPr="00416B28" w:rsidRDefault="00F055D5" w:rsidP="00F055D5">
            <w:pPr>
              <w:ind w:left="45"/>
              <w:jc w:val="center"/>
              <w:rPr>
                <w:rFonts w:ascii="Arial" w:hAnsi="Arial" w:cs="Arial"/>
                <w:sz w:val="18"/>
                <w:szCs w:val="18"/>
              </w:rPr>
            </w:pPr>
            <w:r w:rsidRPr="00F71560">
              <w:rPr>
                <w:rFonts w:ascii="Arial" w:hAnsi="Arial" w:cs="Arial"/>
                <w:sz w:val="18"/>
                <w:szCs w:val="18"/>
              </w:rPr>
              <w:t>ADINBERRI2024-</w:t>
            </w:r>
            <w:r w:rsidR="00F71560" w:rsidRPr="00F71560">
              <w:rPr>
                <w:rFonts w:ascii="Arial" w:hAnsi="Arial" w:cs="Arial"/>
                <w:sz w:val="18"/>
                <w:szCs w:val="18"/>
              </w:rPr>
              <w:t>01</w:t>
            </w:r>
          </w:p>
        </w:tc>
      </w:tr>
    </w:tbl>
    <w:p w14:paraId="6B995F2B" w14:textId="77777777" w:rsidR="00FB7500" w:rsidRPr="00416B28" w:rsidRDefault="00FB7500" w:rsidP="00CD4AFC">
      <w:pPr>
        <w:rPr>
          <w:rFonts w:ascii="Arial" w:hAnsi="Arial" w:cs="Arial"/>
        </w:rPr>
      </w:pPr>
    </w:p>
    <w:p w14:paraId="75E4DA72" w14:textId="77777777" w:rsidR="00FB7500" w:rsidRPr="00416B28" w:rsidRDefault="00FB7500" w:rsidP="009E079C">
      <w:pPr>
        <w:autoSpaceDE w:val="0"/>
        <w:autoSpaceDN w:val="0"/>
        <w:adjustRightInd w:val="0"/>
        <w:spacing w:line="240" w:lineRule="atLeast"/>
        <w:jc w:val="both"/>
        <w:rPr>
          <w:rFonts w:ascii="Arial" w:hAnsi="Arial" w:cs="Arial"/>
        </w:rPr>
      </w:pPr>
      <w:r w:rsidRPr="00416B28">
        <w:rPr>
          <w:rFonts w:ascii="Arial" w:hAnsi="Arial" w:cs="Arial"/>
        </w:rPr>
        <w:t>Enterado/a de las condiciones y requisitos que se exigen con relación al expediente de contratación indicado, propone el/los siguiente/s precio/s y, en su caso, las ofertas del resto de elementos evaluables mediante fórmulas.</w:t>
      </w:r>
    </w:p>
    <w:p w14:paraId="679D41EB" w14:textId="77777777" w:rsidR="00FB7500" w:rsidRPr="00416B28" w:rsidRDefault="00FB7500" w:rsidP="0010148B">
      <w:pPr>
        <w:autoSpaceDE w:val="0"/>
        <w:autoSpaceDN w:val="0"/>
        <w:adjustRightInd w:val="0"/>
        <w:rPr>
          <w:rFonts w:ascii="Arial" w:hAnsi="Arial" w:cs="Arial"/>
          <w:b/>
        </w:rPr>
      </w:pPr>
    </w:p>
    <w:p w14:paraId="16F6D3FA" w14:textId="77777777" w:rsidR="00FB7500" w:rsidRPr="00416B28" w:rsidRDefault="00FB7500" w:rsidP="0010148B">
      <w:pPr>
        <w:pStyle w:val="Prrafodelista"/>
        <w:autoSpaceDE w:val="0"/>
        <w:autoSpaceDN w:val="0"/>
        <w:adjustRightInd w:val="0"/>
        <w:spacing w:after="60" w:line="240" w:lineRule="atLeast"/>
        <w:ind w:left="0"/>
        <w:rPr>
          <w:rFonts w:ascii="Arial" w:hAnsi="Arial" w:cs="Arial"/>
          <w:b/>
        </w:rPr>
      </w:pPr>
      <w:r w:rsidRPr="00416B28">
        <w:rPr>
          <w:rFonts w:ascii="Arial" w:hAnsi="Arial" w:cs="Arial"/>
          <w:b/>
        </w:rPr>
        <w:t>1.- OFERTA ECONÓMICA</w:t>
      </w:r>
    </w:p>
    <w:p w14:paraId="162EDE1D" w14:textId="743BDF47" w:rsidR="00FB7500" w:rsidRDefault="00FB7500" w:rsidP="0010148B">
      <w:pPr>
        <w:autoSpaceDE w:val="0"/>
        <w:autoSpaceDN w:val="0"/>
        <w:adjustRightInd w:val="0"/>
        <w:spacing w:after="60" w:line="240" w:lineRule="atLeast"/>
        <w:rPr>
          <w:rFonts w:ascii="Arial" w:hAnsi="Arial" w:cs="Arial"/>
        </w:rPr>
      </w:pPr>
    </w:p>
    <w:tbl>
      <w:tblPr>
        <w:tblW w:w="107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7"/>
        <w:gridCol w:w="3260"/>
        <w:gridCol w:w="2977"/>
        <w:gridCol w:w="1954"/>
      </w:tblGrid>
      <w:tr w:rsidR="003624D3" w:rsidRPr="007F51C3" w14:paraId="4838E3BE" w14:textId="77777777" w:rsidTr="00AB5920">
        <w:trPr>
          <w:trHeight w:val="198"/>
          <w:jc w:val="center"/>
        </w:trPr>
        <w:tc>
          <w:tcPr>
            <w:tcW w:w="2547" w:type="dxa"/>
          </w:tcPr>
          <w:p w14:paraId="57367D44" w14:textId="77777777" w:rsidR="003624D3" w:rsidRPr="000562F4" w:rsidRDefault="003624D3" w:rsidP="00AB5920">
            <w:pPr>
              <w:spacing w:before="120" w:after="120"/>
              <w:ind w:firstLine="31"/>
              <w:rPr>
                <w:rFonts w:ascii="Arial" w:hAnsi="Arial" w:cs="Arial"/>
                <w:sz w:val="18"/>
                <w:szCs w:val="18"/>
              </w:rPr>
            </w:pPr>
          </w:p>
        </w:tc>
        <w:tc>
          <w:tcPr>
            <w:tcW w:w="3260" w:type="dxa"/>
            <w:shd w:val="clear" w:color="auto" w:fill="E7E6E6"/>
          </w:tcPr>
          <w:p w14:paraId="60706F7F" w14:textId="77777777" w:rsidR="003624D3" w:rsidRPr="000562F4" w:rsidRDefault="003624D3" w:rsidP="00AB5920">
            <w:pPr>
              <w:spacing w:before="120" w:after="120"/>
              <w:jc w:val="center"/>
              <w:rPr>
                <w:rFonts w:ascii="Arial" w:hAnsi="Arial" w:cs="Arial"/>
                <w:b/>
                <w:sz w:val="18"/>
                <w:szCs w:val="18"/>
              </w:rPr>
            </w:pPr>
            <w:r w:rsidRPr="000562F4">
              <w:rPr>
                <w:rFonts w:ascii="Arial" w:hAnsi="Arial" w:cs="Arial"/>
                <w:b/>
                <w:sz w:val="18"/>
                <w:szCs w:val="18"/>
              </w:rPr>
              <w:t xml:space="preserve">Precio máximo de licitación </w:t>
            </w:r>
          </w:p>
          <w:p w14:paraId="54723427" w14:textId="77777777" w:rsidR="003624D3" w:rsidRPr="000562F4" w:rsidRDefault="003624D3" w:rsidP="00AB5920">
            <w:pPr>
              <w:spacing w:before="120" w:after="120"/>
              <w:jc w:val="center"/>
              <w:rPr>
                <w:rFonts w:ascii="Arial" w:hAnsi="Arial" w:cs="Arial"/>
                <w:b/>
                <w:sz w:val="18"/>
                <w:szCs w:val="18"/>
              </w:rPr>
            </w:pPr>
            <w:r w:rsidRPr="000562F4">
              <w:rPr>
                <w:rFonts w:ascii="Arial" w:hAnsi="Arial" w:cs="Arial"/>
              </w:rPr>
              <w:t>(IVA no incluido)</w:t>
            </w:r>
          </w:p>
        </w:tc>
        <w:tc>
          <w:tcPr>
            <w:tcW w:w="2977" w:type="dxa"/>
            <w:shd w:val="clear" w:color="auto" w:fill="E7E6E6"/>
          </w:tcPr>
          <w:p w14:paraId="3C478DEA" w14:textId="77777777" w:rsidR="003624D3" w:rsidRPr="000562F4" w:rsidRDefault="003624D3" w:rsidP="00AB5920">
            <w:pPr>
              <w:spacing w:before="120" w:after="120"/>
              <w:jc w:val="center"/>
              <w:rPr>
                <w:rFonts w:ascii="Arial" w:hAnsi="Arial" w:cs="Arial"/>
                <w:b/>
              </w:rPr>
            </w:pPr>
            <w:r w:rsidRPr="000562F4">
              <w:rPr>
                <w:rFonts w:ascii="Arial" w:hAnsi="Arial" w:cs="Arial"/>
                <w:b/>
              </w:rPr>
              <w:t xml:space="preserve">Oferta económica, en número y letras </w:t>
            </w:r>
          </w:p>
          <w:p w14:paraId="201C2A5E" w14:textId="77777777" w:rsidR="003624D3" w:rsidRPr="000562F4" w:rsidRDefault="003624D3" w:rsidP="00AB5920">
            <w:pPr>
              <w:jc w:val="center"/>
              <w:rPr>
                <w:rFonts w:ascii="Arial" w:hAnsi="Arial" w:cs="Arial"/>
              </w:rPr>
            </w:pPr>
            <w:r w:rsidRPr="000562F4">
              <w:rPr>
                <w:rFonts w:ascii="Arial" w:hAnsi="Arial" w:cs="Arial"/>
              </w:rPr>
              <w:t>(IVA no incluido)</w:t>
            </w:r>
          </w:p>
        </w:tc>
        <w:tc>
          <w:tcPr>
            <w:tcW w:w="1954" w:type="dxa"/>
            <w:shd w:val="clear" w:color="auto" w:fill="E7E6E6"/>
          </w:tcPr>
          <w:p w14:paraId="73922240" w14:textId="77777777" w:rsidR="003624D3" w:rsidRPr="000562F4" w:rsidRDefault="003624D3" w:rsidP="00AB5920">
            <w:pPr>
              <w:spacing w:before="120" w:after="120"/>
              <w:jc w:val="center"/>
              <w:rPr>
                <w:rFonts w:ascii="Arial" w:hAnsi="Arial" w:cs="Arial"/>
                <w:b/>
              </w:rPr>
            </w:pPr>
            <w:r w:rsidRPr="000562F4">
              <w:rPr>
                <w:rFonts w:ascii="Arial" w:hAnsi="Arial" w:cs="Arial"/>
                <w:b/>
              </w:rPr>
              <w:t>IVA aplicable</w:t>
            </w:r>
          </w:p>
        </w:tc>
      </w:tr>
      <w:tr w:rsidR="003624D3" w:rsidRPr="007F51C3" w14:paraId="5B22D984" w14:textId="77777777" w:rsidTr="00AB5920">
        <w:trPr>
          <w:trHeight w:val="198"/>
          <w:jc w:val="center"/>
        </w:trPr>
        <w:tc>
          <w:tcPr>
            <w:tcW w:w="2547" w:type="dxa"/>
          </w:tcPr>
          <w:p w14:paraId="4985B87B" w14:textId="7DD45AA7" w:rsidR="003624D3" w:rsidRPr="000562F4" w:rsidRDefault="003624D3" w:rsidP="00AB5920">
            <w:pPr>
              <w:spacing w:before="120" w:after="120"/>
              <w:rPr>
                <w:rFonts w:ascii="Arial" w:hAnsi="Arial" w:cs="Arial"/>
                <w:sz w:val="18"/>
                <w:szCs w:val="18"/>
              </w:rPr>
            </w:pPr>
            <w:r w:rsidRPr="00F71560">
              <w:rPr>
                <w:rFonts w:ascii="Arial" w:hAnsi="Arial" w:cs="Arial"/>
                <w:b/>
                <w:sz w:val="18"/>
                <w:szCs w:val="18"/>
              </w:rPr>
              <w:t xml:space="preserve">Servicio de asistencia y coordinación técnica y financiera, así como la interlocución y apoyo, tanto con los miembros del consorcio de otros países participantes, como con los gestores del Programa Interreg EUROPE, en el marco del Proyecto KORALE (02C0668): </w:t>
            </w:r>
            <w:r w:rsidRPr="00F71560">
              <w:rPr>
                <w:rFonts w:ascii="Arial" w:hAnsi="Arial" w:cs="Arial"/>
                <w:b/>
                <w:i/>
                <w:sz w:val="18"/>
                <w:szCs w:val="18"/>
              </w:rPr>
              <w:t>"Towards a community of practice and knowledge on the prevention and tackling of loneliness and situations of loneliness from public policies”.</w:t>
            </w:r>
          </w:p>
        </w:tc>
        <w:tc>
          <w:tcPr>
            <w:tcW w:w="3260" w:type="dxa"/>
          </w:tcPr>
          <w:p w14:paraId="2A0312F6" w14:textId="346C46F4" w:rsidR="003624D3" w:rsidRPr="000562F4" w:rsidRDefault="003624D3" w:rsidP="00AB5920">
            <w:pPr>
              <w:spacing w:before="120" w:after="120"/>
              <w:jc w:val="center"/>
              <w:rPr>
                <w:rFonts w:ascii="Arial" w:hAnsi="Arial" w:cs="Arial"/>
                <w:sz w:val="18"/>
                <w:szCs w:val="18"/>
              </w:rPr>
            </w:pPr>
            <w:r>
              <w:rPr>
                <w:rFonts w:ascii="Arial" w:hAnsi="Arial" w:cs="Arial"/>
                <w:b/>
              </w:rPr>
              <w:t>144.000</w:t>
            </w:r>
            <w:r w:rsidRPr="000562F4">
              <w:rPr>
                <w:rFonts w:ascii="Arial" w:hAnsi="Arial" w:cs="Arial"/>
                <w:b/>
              </w:rPr>
              <w:t xml:space="preserve"> euros</w:t>
            </w:r>
            <w:r w:rsidRPr="000562F4">
              <w:rPr>
                <w:rFonts w:ascii="Arial" w:hAnsi="Arial" w:cs="Arial"/>
              </w:rPr>
              <w:t xml:space="preserve"> (IVA no incluido)</w:t>
            </w:r>
          </w:p>
        </w:tc>
        <w:tc>
          <w:tcPr>
            <w:tcW w:w="2977" w:type="dxa"/>
            <w:shd w:val="clear" w:color="auto" w:fill="E7E6E6"/>
          </w:tcPr>
          <w:p w14:paraId="52FB3DC2" w14:textId="77777777" w:rsidR="003624D3" w:rsidRPr="000562F4" w:rsidRDefault="003624D3" w:rsidP="00AB5920">
            <w:pPr>
              <w:spacing w:before="120" w:after="120"/>
              <w:jc w:val="center"/>
              <w:rPr>
                <w:rFonts w:ascii="Arial" w:hAnsi="Arial" w:cs="Arial"/>
                <w:sz w:val="18"/>
                <w:szCs w:val="18"/>
              </w:rPr>
            </w:pPr>
          </w:p>
        </w:tc>
        <w:tc>
          <w:tcPr>
            <w:tcW w:w="1954" w:type="dxa"/>
            <w:shd w:val="clear" w:color="auto" w:fill="E7E6E6"/>
          </w:tcPr>
          <w:p w14:paraId="0B7D25E1" w14:textId="77777777" w:rsidR="003624D3" w:rsidRPr="000562F4" w:rsidRDefault="003624D3" w:rsidP="00AB5920">
            <w:pPr>
              <w:spacing w:before="120" w:after="120"/>
              <w:jc w:val="center"/>
              <w:rPr>
                <w:rFonts w:ascii="Arial" w:hAnsi="Arial" w:cs="Arial"/>
                <w:sz w:val="18"/>
                <w:szCs w:val="18"/>
              </w:rPr>
            </w:pPr>
          </w:p>
        </w:tc>
      </w:tr>
    </w:tbl>
    <w:p w14:paraId="37F1A0DA" w14:textId="77777777" w:rsidR="003624D3" w:rsidRPr="00416B28" w:rsidRDefault="003624D3" w:rsidP="0010148B">
      <w:pPr>
        <w:autoSpaceDE w:val="0"/>
        <w:autoSpaceDN w:val="0"/>
        <w:adjustRightInd w:val="0"/>
        <w:spacing w:after="60" w:line="240" w:lineRule="atLeast"/>
        <w:rPr>
          <w:rFonts w:ascii="Arial" w:hAnsi="Arial" w:cs="Arial"/>
        </w:rPr>
      </w:pPr>
    </w:p>
    <w:p w14:paraId="29A18C49" w14:textId="77777777" w:rsidR="009049A5" w:rsidRPr="00416B28" w:rsidRDefault="009049A5" w:rsidP="0010148B">
      <w:pPr>
        <w:autoSpaceDE w:val="0"/>
        <w:autoSpaceDN w:val="0"/>
        <w:adjustRightInd w:val="0"/>
        <w:spacing w:after="60" w:line="240" w:lineRule="atLeast"/>
        <w:rPr>
          <w:rFonts w:ascii="Arial" w:hAnsi="Arial" w:cs="Arial"/>
        </w:rPr>
      </w:pPr>
    </w:p>
    <w:p w14:paraId="358F926E" w14:textId="77777777" w:rsidR="00FB7500" w:rsidRPr="00416B28" w:rsidRDefault="00FB7500" w:rsidP="0010148B">
      <w:pPr>
        <w:pStyle w:val="Prrafodelista"/>
        <w:autoSpaceDE w:val="0"/>
        <w:autoSpaceDN w:val="0"/>
        <w:adjustRightInd w:val="0"/>
        <w:spacing w:after="60" w:line="240" w:lineRule="atLeast"/>
        <w:ind w:left="0"/>
        <w:rPr>
          <w:rFonts w:ascii="Arial" w:hAnsi="Arial" w:cs="Arial"/>
          <w:b/>
        </w:rPr>
      </w:pPr>
      <w:r w:rsidRPr="00416B28">
        <w:rPr>
          <w:rFonts w:ascii="Arial" w:hAnsi="Arial" w:cs="Arial"/>
          <w:b/>
        </w:rPr>
        <w:t>2.- OTROS ELEMENTOS EVALUABLES MEDIANTE FÓRMULAS</w:t>
      </w:r>
    </w:p>
    <w:p w14:paraId="05DCF798" w14:textId="77777777" w:rsidR="00481C98" w:rsidRPr="00416B28" w:rsidRDefault="00481C98" w:rsidP="0010148B">
      <w:pPr>
        <w:pStyle w:val="Prrafodelista"/>
        <w:autoSpaceDE w:val="0"/>
        <w:autoSpaceDN w:val="0"/>
        <w:adjustRightInd w:val="0"/>
        <w:spacing w:after="60" w:line="240" w:lineRule="atLeast"/>
        <w:ind w:left="0"/>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58"/>
        <w:gridCol w:w="1836"/>
      </w:tblGrid>
      <w:tr w:rsidR="009049A5" w:rsidRPr="00EB286F" w14:paraId="5CEA5BA7" w14:textId="77777777" w:rsidTr="0054650F">
        <w:tc>
          <w:tcPr>
            <w:tcW w:w="6658" w:type="dxa"/>
            <w:shd w:val="clear" w:color="auto" w:fill="auto"/>
          </w:tcPr>
          <w:p w14:paraId="46EA1031" w14:textId="6CD5671E" w:rsidR="009049A5" w:rsidRPr="00EB286F" w:rsidRDefault="003F3880" w:rsidP="00295812">
            <w:pPr>
              <w:spacing w:after="60" w:line="240" w:lineRule="atLeast"/>
              <w:jc w:val="both"/>
              <w:rPr>
                <w:rFonts w:ascii="Arial" w:hAnsi="Arial" w:cs="Arial"/>
                <w:b/>
                <w:color w:val="000000" w:themeColor="text1"/>
              </w:rPr>
            </w:pPr>
            <w:r w:rsidRPr="00EB286F">
              <w:rPr>
                <w:rFonts w:ascii="Arial" w:hAnsi="Arial" w:cs="Arial"/>
                <w:b/>
                <w:color w:val="000000" w:themeColor="text1"/>
                <w:sz w:val="18"/>
                <w:szCs w:val="18"/>
              </w:rPr>
              <w:t>Experiencia adicional del personal adscrito al Proyecto en trabajos similares</w:t>
            </w:r>
          </w:p>
        </w:tc>
        <w:tc>
          <w:tcPr>
            <w:tcW w:w="1836" w:type="dxa"/>
            <w:shd w:val="clear" w:color="auto" w:fill="auto"/>
          </w:tcPr>
          <w:p w14:paraId="1C7C0577" w14:textId="639FD4C8" w:rsidR="009049A5" w:rsidRPr="00EB286F" w:rsidRDefault="004F20B4" w:rsidP="009C3882">
            <w:pPr>
              <w:spacing w:after="60" w:line="240" w:lineRule="atLeast"/>
              <w:jc w:val="center"/>
              <w:rPr>
                <w:rFonts w:ascii="Arial" w:hAnsi="Arial" w:cs="Arial"/>
                <w:b/>
                <w:bCs/>
              </w:rPr>
            </w:pPr>
            <w:r w:rsidRPr="00EB286F">
              <w:rPr>
                <w:rFonts w:ascii="Arial" w:hAnsi="Arial" w:cs="Arial"/>
                <w:b/>
                <w:bCs/>
              </w:rPr>
              <w:t>Años adicionales</w:t>
            </w:r>
          </w:p>
        </w:tc>
      </w:tr>
      <w:tr w:rsidR="00DA700C" w:rsidRPr="00EB286F" w14:paraId="44E6D21B" w14:textId="77777777" w:rsidTr="0054650F">
        <w:tc>
          <w:tcPr>
            <w:tcW w:w="6658" w:type="dxa"/>
            <w:shd w:val="clear" w:color="auto" w:fill="auto"/>
          </w:tcPr>
          <w:p w14:paraId="1E0152BC" w14:textId="78A0C0D1" w:rsidR="004F20B4" w:rsidRPr="00EB286F" w:rsidRDefault="004F20B4" w:rsidP="00295812">
            <w:pPr>
              <w:spacing w:after="60" w:line="240" w:lineRule="atLeast"/>
              <w:jc w:val="both"/>
              <w:rPr>
                <w:rFonts w:ascii="Arial" w:hAnsi="Arial" w:cs="Arial"/>
                <w:b/>
                <w:color w:val="000000" w:themeColor="text1"/>
                <w:sz w:val="18"/>
                <w:szCs w:val="18"/>
              </w:rPr>
            </w:pPr>
            <w:r w:rsidRPr="00EB286F">
              <w:rPr>
                <w:rFonts w:ascii="Arial" w:hAnsi="Arial" w:cs="Arial"/>
                <w:b/>
                <w:color w:val="000000" w:themeColor="text1"/>
                <w:sz w:val="18"/>
                <w:szCs w:val="18"/>
              </w:rPr>
              <w:t>Responsable del Proyecto</w:t>
            </w:r>
          </w:p>
        </w:tc>
        <w:tc>
          <w:tcPr>
            <w:tcW w:w="1836" w:type="dxa"/>
            <w:shd w:val="clear" w:color="auto" w:fill="auto"/>
          </w:tcPr>
          <w:p w14:paraId="33CFC5DF" w14:textId="77777777" w:rsidR="00DA700C" w:rsidRPr="00EB286F" w:rsidRDefault="00DA700C" w:rsidP="009C3882">
            <w:pPr>
              <w:spacing w:after="60" w:line="240" w:lineRule="atLeast"/>
              <w:jc w:val="center"/>
              <w:rPr>
                <w:rFonts w:ascii="Arial" w:hAnsi="Arial" w:cs="Arial"/>
              </w:rPr>
            </w:pPr>
          </w:p>
        </w:tc>
      </w:tr>
      <w:tr w:rsidR="004F20B4" w:rsidRPr="00EB286F" w14:paraId="092D7542" w14:textId="77777777" w:rsidTr="0054650F">
        <w:tc>
          <w:tcPr>
            <w:tcW w:w="6658" w:type="dxa"/>
            <w:shd w:val="clear" w:color="auto" w:fill="auto"/>
          </w:tcPr>
          <w:p w14:paraId="74EF1A2A" w14:textId="1BBE1FAC" w:rsidR="004F20B4" w:rsidRPr="00EB286F" w:rsidRDefault="004F20B4" w:rsidP="00295812">
            <w:pPr>
              <w:spacing w:after="60" w:line="240" w:lineRule="atLeast"/>
              <w:jc w:val="both"/>
              <w:rPr>
                <w:rFonts w:ascii="Arial" w:hAnsi="Arial" w:cs="Arial"/>
                <w:b/>
                <w:color w:val="000000" w:themeColor="text1"/>
                <w:sz w:val="18"/>
                <w:szCs w:val="18"/>
              </w:rPr>
            </w:pPr>
            <w:r w:rsidRPr="00EB286F">
              <w:rPr>
                <w:rFonts w:ascii="Arial" w:hAnsi="Arial" w:cs="Arial"/>
                <w:b/>
                <w:color w:val="000000" w:themeColor="text1"/>
                <w:sz w:val="18"/>
                <w:szCs w:val="18"/>
              </w:rPr>
              <w:t>Cons</w:t>
            </w:r>
            <w:r w:rsidR="00EC665D" w:rsidRPr="00EB286F">
              <w:rPr>
                <w:rFonts w:ascii="Arial" w:hAnsi="Arial" w:cs="Arial"/>
                <w:b/>
                <w:color w:val="000000" w:themeColor="text1"/>
                <w:sz w:val="18"/>
                <w:szCs w:val="18"/>
              </w:rPr>
              <w:t>ultor/a Senior</w:t>
            </w:r>
          </w:p>
        </w:tc>
        <w:tc>
          <w:tcPr>
            <w:tcW w:w="1836" w:type="dxa"/>
            <w:shd w:val="clear" w:color="auto" w:fill="auto"/>
          </w:tcPr>
          <w:p w14:paraId="13CBB6B8" w14:textId="77777777" w:rsidR="004F20B4" w:rsidRPr="00EB286F" w:rsidRDefault="004F20B4" w:rsidP="009C3882">
            <w:pPr>
              <w:spacing w:after="60" w:line="240" w:lineRule="atLeast"/>
              <w:jc w:val="center"/>
              <w:rPr>
                <w:rFonts w:ascii="Arial" w:hAnsi="Arial" w:cs="Arial"/>
              </w:rPr>
            </w:pPr>
          </w:p>
        </w:tc>
      </w:tr>
      <w:tr w:rsidR="004F20B4" w:rsidRPr="00EB286F" w14:paraId="1E111DDA" w14:textId="77777777" w:rsidTr="0054650F">
        <w:tc>
          <w:tcPr>
            <w:tcW w:w="6658" w:type="dxa"/>
            <w:shd w:val="clear" w:color="auto" w:fill="auto"/>
          </w:tcPr>
          <w:p w14:paraId="6B650F06" w14:textId="119C10C0" w:rsidR="004F20B4" w:rsidRPr="00EB286F" w:rsidRDefault="00EC665D" w:rsidP="00295812">
            <w:pPr>
              <w:spacing w:after="60" w:line="240" w:lineRule="atLeast"/>
              <w:jc w:val="both"/>
              <w:rPr>
                <w:rFonts w:ascii="Arial" w:hAnsi="Arial" w:cs="Arial"/>
                <w:b/>
                <w:color w:val="000000" w:themeColor="text1"/>
                <w:sz w:val="18"/>
                <w:szCs w:val="18"/>
              </w:rPr>
            </w:pPr>
            <w:r w:rsidRPr="00EB286F">
              <w:rPr>
                <w:rFonts w:ascii="Arial" w:hAnsi="Arial" w:cs="Arial"/>
                <w:b/>
                <w:color w:val="000000" w:themeColor="text1"/>
                <w:sz w:val="18"/>
                <w:szCs w:val="18"/>
              </w:rPr>
              <w:t>Consultor/a Junior</w:t>
            </w:r>
          </w:p>
        </w:tc>
        <w:tc>
          <w:tcPr>
            <w:tcW w:w="1836" w:type="dxa"/>
            <w:shd w:val="clear" w:color="auto" w:fill="auto"/>
          </w:tcPr>
          <w:p w14:paraId="1EFE550A" w14:textId="77777777" w:rsidR="004F20B4" w:rsidRPr="00EB286F" w:rsidRDefault="004F20B4" w:rsidP="009C3882">
            <w:pPr>
              <w:spacing w:after="60" w:line="240" w:lineRule="atLeast"/>
              <w:jc w:val="center"/>
              <w:rPr>
                <w:rFonts w:ascii="Arial" w:hAnsi="Arial" w:cs="Arial"/>
              </w:rPr>
            </w:pPr>
          </w:p>
        </w:tc>
      </w:tr>
    </w:tbl>
    <w:p w14:paraId="25CB0311" w14:textId="77777777" w:rsidR="00FB7500" w:rsidRPr="00EB286F" w:rsidRDefault="00FB7500" w:rsidP="0010148B">
      <w:pPr>
        <w:spacing w:after="60" w:line="240" w:lineRule="atLeast"/>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58"/>
        <w:gridCol w:w="1836"/>
      </w:tblGrid>
      <w:tr w:rsidR="00054589" w:rsidRPr="00416B28" w14:paraId="0CD2E5B0" w14:textId="77777777" w:rsidTr="0054650F">
        <w:tc>
          <w:tcPr>
            <w:tcW w:w="6658" w:type="dxa"/>
            <w:shd w:val="clear" w:color="auto" w:fill="auto"/>
          </w:tcPr>
          <w:p w14:paraId="6F01D10C" w14:textId="77777777" w:rsidR="00054589" w:rsidRPr="00EB286F" w:rsidRDefault="00054589" w:rsidP="0054650F">
            <w:pPr>
              <w:spacing w:after="60" w:line="240" w:lineRule="atLeast"/>
              <w:jc w:val="both"/>
              <w:rPr>
                <w:rFonts w:ascii="Arial" w:hAnsi="Arial" w:cs="Arial"/>
                <w:b/>
                <w:color w:val="000000" w:themeColor="text1"/>
                <w:sz w:val="18"/>
                <w:szCs w:val="18"/>
              </w:rPr>
            </w:pPr>
          </w:p>
        </w:tc>
        <w:tc>
          <w:tcPr>
            <w:tcW w:w="1836" w:type="dxa"/>
            <w:shd w:val="clear" w:color="auto" w:fill="auto"/>
          </w:tcPr>
          <w:p w14:paraId="33BDA0E9" w14:textId="1EE2AC28" w:rsidR="00054589" w:rsidRPr="00EB286F" w:rsidRDefault="00054589" w:rsidP="009C3882">
            <w:pPr>
              <w:spacing w:after="60" w:line="240" w:lineRule="atLeast"/>
              <w:jc w:val="center"/>
              <w:rPr>
                <w:rFonts w:ascii="Arial" w:hAnsi="Arial" w:cs="Arial"/>
                <w:b/>
                <w:bCs/>
              </w:rPr>
            </w:pPr>
            <w:r>
              <w:rPr>
                <w:rFonts w:ascii="Arial" w:hAnsi="Arial" w:cs="Arial"/>
                <w:b/>
                <w:bCs/>
              </w:rPr>
              <w:t>Número de mujeres</w:t>
            </w:r>
          </w:p>
        </w:tc>
      </w:tr>
      <w:tr w:rsidR="009049A5" w:rsidRPr="00416B28" w14:paraId="7B353E35" w14:textId="77777777" w:rsidTr="0054650F">
        <w:tc>
          <w:tcPr>
            <w:tcW w:w="6658" w:type="dxa"/>
            <w:shd w:val="clear" w:color="auto" w:fill="auto"/>
          </w:tcPr>
          <w:p w14:paraId="78415E24" w14:textId="516ACEC2" w:rsidR="009049A5" w:rsidRPr="00EB286F" w:rsidRDefault="0005037D" w:rsidP="0054650F">
            <w:pPr>
              <w:spacing w:after="60" w:line="240" w:lineRule="atLeast"/>
              <w:jc w:val="both"/>
              <w:rPr>
                <w:rFonts w:ascii="Arial" w:hAnsi="Arial" w:cs="Arial"/>
                <w:b/>
                <w:color w:val="000000" w:themeColor="text1"/>
              </w:rPr>
            </w:pPr>
            <w:r w:rsidRPr="00EB286F">
              <w:rPr>
                <w:rFonts w:ascii="Arial" w:hAnsi="Arial" w:cs="Arial"/>
                <w:b/>
                <w:color w:val="000000" w:themeColor="text1"/>
                <w:sz w:val="18"/>
                <w:szCs w:val="18"/>
              </w:rPr>
              <w:t>Criterio de igualdad entre mujeres y hombres</w:t>
            </w:r>
          </w:p>
        </w:tc>
        <w:tc>
          <w:tcPr>
            <w:tcW w:w="1836" w:type="dxa"/>
            <w:shd w:val="clear" w:color="auto" w:fill="auto"/>
          </w:tcPr>
          <w:p w14:paraId="7EC58967" w14:textId="529BA042" w:rsidR="009049A5" w:rsidRPr="00416B28" w:rsidRDefault="00EC665D" w:rsidP="009C3882">
            <w:pPr>
              <w:spacing w:after="60" w:line="240" w:lineRule="atLeast"/>
              <w:jc w:val="center"/>
              <w:rPr>
                <w:rFonts w:ascii="Arial" w:hAnsi="Arial" w:cs="Arial"/>
                <w:b/>
                <w:bCs/>
              </w:rPr>
            </w:pPr>
            <w:r w:rsidRPr="00EB286F">
              <w:rPr>
                <w:rFonts w:ascii="Arial" w:hAnsi="Arial" w:cs="Arial"/>
                <w:b/>
                <w:bCs/>
              </w:rPr>
              <w:t>1 / 2 / 3</w:t>
            </w:r>
          </w:p>
        </w:tc>
      </w:tr>
    </w:tbl>
    <w:p w14:paraId="7E7F957D" w14:textId="77777777" w:rsidR="00FD7ACE" w:rsidRPr="00416B28" w:rsidRDefault="00FD7ACE" w:rsidP="00FD7ACE">
      <w:pPr>
        <w:jc w:val="both"/>
        <w:rPr>
          <w:rFonts w:ascii="Arial" w:hAnsi="Arial" w:cs="Arial"/>
          <w:b/>
        </w:rPr>
      </w:pPr>
    </w:p>
    <w:p w14:paraId="5F086CC2" w14:textId="77777777" w:rsidR="00FD7ACE" w:rsidRPr="00416B28" w:rsidRDefault="00FD7ACE" w:rsidP="00FD7ACE">
      <w:pPr>
        <w:jc w:val="both"/>
        <w:rPr>
          <w:rFonts w:ascii="Arial" w:hAnsi="Arial" w:cs="Arial"/>
          <w:b/>
        </w:rPr>
      </w:pPr>
    </w:p>
    <w:p w14:paraId="60630BCC" w14:textId="00D174EF" w:rsidR="00FB7500" w:rsidRPr="00416B28" w:rsidRDefault="00FB7500" w:rsidP="00FD7ACE">
      <w:pPr>
        <w:autoSpaceDE w:val="0"/>
        <w:autoSpaceDN w:val="0"/>
        <w:adjustRightInd w:val="0"/>
        <w:spacing w:before="240" w:line="240" w:lineRule="atLeast"/>
        <w:rPr>
          <w:rFonts w:ascii="Arial" w:hAnsi="Arial" w:cs="Arial"/>
          <w:b/>
        </w:rPr>
      </w:pPr>
      <w:r w:rsidRPr="00416B28">
        <w:rPr>
          <w:rFonts w:ascii="Arial" w:hAnsi="Arial" w:cs="Arial"/>
          <w:b/>
        </w:rPr>
        <w:t>Lugar y fecha:</w:t>
      </w:r>
    </w:p>
    <w:p w14:paraId="4174FC33" w14:textId="77777777" w:rsidR="00FD7ACE" w:rsidRPr="00416B28" w:rsidRDefault="00FD7ACE" w:rsidP="00FD7ACE">
      <w:pPr>
        <w:jc w:val="both"/>
        <w:rPr>
          <w:rFonts w:ascii="Arial" w:hAnsi="Arial" w:cs="Arial"/>
          <w:b/>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FB7500" w:rsidRPr="00416B28" w14:paraId="4FC5579F" w14:textId="77777777" w:rsidTr="00CD4AFC">
        <w:trPr>
          <w:trHeight w:hRule="exact" w:val="737"/>
          <w:tblCellSpacing w:w="0" w:type="dxa"/>
        </w:trPr>
        <w:tc>
          <w:tcPr>
            <w:tcW w:w="3969" w:type="dxa"/>
            <w:tcBorders>
              <w:top w:val="single" w:sz="4" w:space="0" w:color="auto"/>
              <w:bottom w:val="single" w:sz="4" w:space="0" w:color="auto"/>
            </w:tcBorders>
            <w:tcMar>
              <w:top w:w="57" w:type="dxa"/>
              <w:left w:w="57" w:type="dxa"/>
              <w:bottom w:w="57" w:type="dxa"/>
              <w:right w:w="0" w:type="dxa"/>
            </w:tcMar>
          </w:tcPr>
          <w:p w14:paraId="52C889D1" w14:textId="77777777" w:rsidR="00FB7500" w:rsidRPr="00416B28" w:rsidRDefault="00FB7500" w:rsidP="002D6D0B">
            <w:pPr>
              <w:spacing w:before="100" w:beforeAutospacing="1"/>
              <w:rPr>
                <w:rFonts w:ascii="Arial" w:hAnsi="Arial" w:cs="Arial"/>
                <w:i/>
                <w:color w:val="00000A"/>
              </w:rPr>
            </w:pPr>
            <w:r w:rsidRPr="00416B28">
              <w:rPr>
                <w:rFonts w:ascii="Arial" w:hAnsi="Arial" w:cs="Arial"/>
                <w:i/>
                <w:color w:val="00000A"/>
              </w:rPr>
              <w:t>Nombre empresa</w:t>
            </w:r>
          </w:p>
        </w:tc>
        <w:tc>
          <w:tcPr>
            <w:tcW w:w="3972" w:type="dxa"/>
            <w:tcBorders>
              <w:top w:val="single" w:sz="4" w:space="0" w:color="auto"/>
              <w:bottom w:val="single" w:sz="4" w:space="0" w:color="auto"/>
            </w:tcBorders>
            <w:tcMar>
              <w:top w:w="57" w:type="dxa"/>
              <w:left w:w="57" w:type="dxa"/>
              <w:bottom w:w="57" w:type="dxa"/>
              <w:right w:w="57" w:type="dxa"/>
            </w:tcMar>
            <w:vAlign w:val="center"/>
          </w:tcPr>
          <w:p w14:paraId="725C08AA" w14:textId="77777777" w:rsidR="00FB7500" w:rsidRPr="00416B28" w:rsidRDefault="00FB7500" w:rsidP="002D6D0B">
            <w:pPr>
              <w:spacing w:before="100" w:beforeAutospacing="1"/>
              <w:jc w:val="center"/>
              <w:rPr>
                <w:rFonts w:ascii="Arial" w:hAnsi="Arial" w:cs="Arial"/>
                <w:i/>
                <w:color w:val="00000A"/>
              </w:rPr>
            </w:pPr>
            <w:r w:rsidRPr="00416B28">
              <w:rPr>
                <w:rFonts w:ascii="Arial" w:hAnsi="Arial" w:cs="Arial"/>
                <w:i/>
                <w:color w:val="00000A"/>
              </w:rPr>
              <w:t>firma</w:t>
            </w:r>
          </w:p>
        </w:tc>
      </w:tr>
      <w:bookmarkEnd w:id="372"/>
      <w:bookmarkEnd w:id="373"/>
      <w:bookmarkEnd w:id="374"/>
      <w:bookmarkEnd w:id="375"/>
      <w:bookmarkEnd w:id="376"/>
      <w:bookmarkEnd w:id="377"/>
    </w:tbl>
    <w:p w14:paraId="60BF3DF6" w14:textId="77777777" w:rsidR="00FB7500" w:rsidRPr="00416B28" w:rsidRDefault="00FB7500" w:rsidP="00FD7ACE">
      <w:pPr>
        <w:jc w:val="both"/>
        <w:rPr>
          <w:rFonts w:ascii="Arial" w:hAnsi="Arial" w:cs="Arial"/>
        </w:rPr>
      </w:pPr>
    </w:p>
    <w:sectPr w:rsidR="00FB7500" w:rsidRPr="00416B28" w:rsidSect="00A8509D">
      <w:footerReference w:type="default" r:id="rId20"/>
      <w:pgSz w:w="11906" w:h="16838"/>
      <w:pgMar w:top="1985" w:right="1701" w:bottom="1701" w:left="1701" w:header="709" w:footer="709" w:gutter="0"/>
      <w:pgNumType w:start="1"/>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5E7E99" w16cex:dateUtc="2024-01-26T17:55:00Z"/>
  <w16cex:commentExtensible w16cex:durableId="295E8207" w16cex:dateUtc="2024-01-26T18:09:00Z"/>
  <w16cex:commentExtensible w16cex:durableId="295E82DA" w16cex:dateUtc="2024-01-26T18:13:00Z"/>
  <w16cex:commentExtensible w16cex:durableId="295B7481" w16cex:dateUtc="2024-01-24T10:35:00Z"/>
  <w16cex:commentExtensible w16cex:durableId="295BDC6F" w16cex:dateUtc="2024-01-24T17:58:00Z"/>
  <w16cex:commentExtensible w16cex:durableId="295B9565" w16cex:dateUtc="2024-01-24T12:55:00Z"/>
  <w16cex:commentExtensible w16cex:durableId="37685DA7" w16cex:dateUtc="2024-01-25T18:32:00Z"/>
  <w16cex:commentExtensible w16cex:durableId="3F614AF7" w16cex:dateUtc="2024-01-25T18: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E90EFC8" w16cid:durableId="295E7E99"/>
  <w16cid:commentId w16cid:paraId="767538EB" w16cid:durableId="295E8207"/>
  <w16cid:commentId w16cid:paraId="0D26BBDA" w16cid:durableId="295E82DA"/>
  <w16cid:commentId w16cid:paraId="19C36699" w16cid:durableId="295B7481"/>
  <w16cid:commentId w16cid:paraId="37BF0671" w16cid:durableId="295BDC6F"/>
  <w16cid:commentId w16cid:paraId="3F66BC65" w16cid:durableId="295B9565"/>
  <w16cid:commentId w16cid:paraId="7B7FA5F7" w16cid:durableId="37685DA7"/>
  <w16cid:commentId w16cid:paraId="7AC15422" w16cid:durableId="3F614AF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D8BCA8" w14:textId="77777777" w:rsidR="00C140BD" w:rsidRDefault="00C140BD">
      <w:r>
        <w:separator/>
      </w:r>
    </w:p>
  </w:endnote>
  <w:endnote w:type="continuationSeparator" w:id="0">
    <w:p w14:paraId="6D9A7295" w14:textId="77777777" w:rsidR="00C140BD" w:rsidRDefault="00C140BD">
      <w:r>
        <w:continuationSeparator/>
      </w:r>
    </w:p>
  </w:endnote>
  <w:endnote w:type="continuationNotice" w:id="1">
    <w:p w14:paraId="54735BA0" w14:textId="77777777" w:rsidR="00C140BD" w:rsidRDefault="00C140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1805EE" w14:textId="77777777" w:rsidR="00C140BD" w:rsidRDefault="00C140BD" w:rsidP="004619B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4A85572" w14:textId="77777777" w:rsidR="00C140BD" w:rsidRDefault="00C140BD" w:rsidP="00141AA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F9331D" w14:textId="4B91A122" w:rsidR="00C140BD" w:rsidRDefault="00C140BD">
    <w:pPr>
      <w:pStyle w:val="Piedepgina"/>
      <w:jc w:val="center"/>
    </w:pPr>
    <w:r w:rsidRPr="001A5AB7">
      <w:rPr>
        <w:rFonts w:ascii="Arial" w:hAnsi="Arial" w:cs="Arial"/>
      </w:rPr>
      <w:fldChar w:fldCharType="begin"/>
    </w:r>
    <w:r w:rsidRPr="001A5AB7">
      <w:rPr>
        <w:rFonts w:ascii="Arial" w:hAnsi="Arial" w:cs="Arial"/>
      </w:rPr>
      <w:instrText>PAGE   \* MERGEFORMAT</w:instrText>
    </w:r>
    <w:r w:rsidRPr="001A5AB7">
      <w:rPr>
        <w:rFonts w:ascii="Arial" w:hAnsi="Arial" w:cs="Arial"/>
      </w:rPr>
      <w:fldChar w:fldCharType="separate"/>
    </w:r>
    <w:r w:rsidR="00F57508">
      <w:rPr>
        <w:rFonts w:ascii="Arial" w:hAnsi="Arial" w:cs="Arial"/>
        <w:noProof/>
      </w:rPr>
      <w:t>12</w:t>
    </w:r>
    <w:r w:rsidRPr="001A5AB7">
      <w:rPr>
        <w:rFonts w:ascii="Arial" w:hAnsi="Arial" w:cs="Arial"/>
      </w:rPr>
      <w:fldChar w:fldCharType="end"/>
    </w:r>
  </w:p>
  <w:p w14:paraId="112AAE96" w14:textId="77777777" w:rsidR="00C140BD" w:rsidRDefault="00C140BD" w:rsidP="00141AAF">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C6875B" w14:textId="77777777" w:rsidR="00C140BD" w:rsidRDefault="00C140BD" w:rsidP="00141AAF">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4899A9" w14:textId="152130AE" w:rsidR="00C140BD" w:rsidRPr="00CF011B" w:rsidRDefault="00C140BD">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F57508">
      <w:rPr>
        <w:rFonts w:ascii="Arial" w:hAnsi="Arial" w:cs="Arial"/>
        <w:noProof/>
      </w:rPr>
      <w:t>47</w:t>
    </w:r>
    <w:r w:rsidRPr="00CF011B">
      <w:rPr>
        <w:rFonts w:ascii="Arial" w:hAnsi="Arial" w:cs="Arial"/>
      </w:rPr>
      <w:fldChar w:fldCharType="end"/>
    </w:r>
  </w:p>
  <w:p w14:paraId="073BAF0E" w14:textId="77777777" w:rsidR="00C140BD" w:rsidRDefault="00C140BD"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2264F5" w14:textId="77777777" w:rsidR="00C140BD" w:rsidRDefault="00C140BD">
      <w:r>
        <w:separator/>
      </w:r>
    </w:p>
  </w:footnote>
  <w:footnote w:type="continuationSeparator" w:id="0">
    <w:p w14:paraId="342F4678" w14:textId="77777777" w:rsidR="00C140BD" w:rsidRDefault="00C140BD">
      <w:r>
        <w:continuationSeparator/>
      </w:r>
    </w:p>
  </w:footnote>
  <w:footnote w:type="continuationNotice" w:id="1">
    <w:p w14:paraId="2247D02C" w14:textId="77777777" w:rsidR="00C140BD" w:rsidRDefault="00C140BD"/>
  </w:footnote>
  <w:footnote w:id="2">
    <w:p w14:paraId="4CD7EE81" w14:textId="77777777" w:rsidR="00C140BD" w:rsidRDefault="00C140BD" w:rsidP="003872ED">
      <w:pPr>
        <w:pStyle w:val="Textonotapie"/>
        <w:ind w:right="-1"/>
        <w:jc w:val="both"/>
      </w:pPr>
      <w:r w:rsidRPr="003872ED">
        <w:rPr>
          <w:rStyle w:val="Refdenotaalpie"/>
          <w:rFonts w:ascii="Arial" w:hAnsi="Arial" w:cs="Arial"/>
          <w:b/>
          <w:sz w:val="16"/>
          <w:szCs w:val="16"/>
          <w:lang w:val="es-ES_tradnl"/>
        </w:rPr>
        <w:footnoteRef/>
      </w:r>
      <w:r w:rsidRPr="003872ED">
        <w:rPr>
          <w:rFonts w:ascii="Arial" w:hAnsi="Arial" w:cs="Arial"/>
          <w:sz w:val="16"/>
          <w:szCs w:val="16"/>
        </w:rPr>
        <w:t xml:space="preserve"> </w:t>
      </w:r>
      <w:r w:rsidRPr="003872ED">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3872ED">
        <w:rPr>
          <w:rFonts w:ascii="Arial" w:hAnsi="Arial" w:cs="Arial"/>
          <w:i/>
          <w:sz w:val="16"/>
          <w:szCs w:val="16"/>
          <w:lang w:val="es-ES_tradnl"/>
        </w:rPr>
        <w:t xml:space="preserve">caso de resultar adjudicatarias, deberán presentar una sola dirección a efectos de notificaciones y comunicaciones. </w:t>
      </w:r>
    </w:p>
  </w:footnote>
  <w:footnote w:id="3">
    <w:p w14:paraId="12E598B8" w14:textId="77777777" w:rsidR="00C140BD" w:rsidRDefault="00C140BD" w:rsidP="00B91F54">
      <w:pPr>
        <w:ind w:right="-144"/>
        <w:jc w:val="both"/>
      </w:pPr>
      <w:r w:rsidRPr="0010148B">
        <w:rPr>
          <w:rStyle w:val="Refdenotaalpie"/>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D2CC5C" w14:textId="36EDB29C" w:rsidR="00C140BD" w:rsidRPr="00F90A2E" w:rsidRDefault="00C140BD">
    <w:pPr>
      <w:pStyle w:val="Encabezado"/>
      <w:rPr>
        <w:rFonts w:ascii="Arial" w:hAnsi="Arial" w:cs="Arial"/>
        <w:b/>
        <w:noProof/>
      </w:rPr>
    </w:pPr>
    <w:r>
      <w:rPr>
        <w:noProof/>
        <w:sz w:val="16"/>
        <w:szCs w:val="16"/>
      </w:rPr>
      <w:drawing>
        <wp:inline distT="0" distB="0" distL="0" distR="0" wp14:anchorId="453AB2DD" wp14:editId="2BECCFD4">
          <wp:extent cx="1526540" cy="4641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6540" cy="464185"/>
                  </a:xfrm>
                  <a:prstGeom prst="rect">
                    <a:avLst/>
                  </a:prstGeom>
                  <a:noFill/>
                  <a:ln>
                    <a:noFill/>
                  </a:ln>
                </pic:spPr>
              </pic:pic>
            </a:graphicData>
          </a:graphic>
        </wp:inline>
      </w:drawing>
    </w:r>
  </w:p>
  <w:p w14:paraId="0FF6E122" w14:textId="77777777" w:rsidR="00C140BD" w:rsidRPr="00F90A2E" w:rsidRDefault="00C140BD">
    <w:pPr>
      <w:pStyle w:val="Encabezado"/>
      <w:rPr>
        <w:rFonts w:ascii="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068FF" w14:textId="00616DF8" w:rsidR="00C140BD" w:rsidRDefault="00C140BD" w:rsidP="004C5224">
    <w:pPr>
      <w:pStyle w:val="Encabezado"/>
      <w:rPr>
        <w:b/>
        <w:noProof/>
      </w:rPr>
    </w:pPr>
    <w:r>
      <w:rPr>
        <w:noProof/>
        <w:sz w:val="16"/>
        <w:szCs w:val="16"/>
      </w:rPr>
      <w:drawing>
        <wp:inline distT="0" distB="0" distL="0" distR="0" wp14:anchorId="77ECA737" wp14:editId="10BEBCE6">
          <wp:extent cx="1526540" cy="4641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6540" cy="464185"/>
                  </a:xfrm>
                  <a:prstGeom prst="rect">
                    <a:avLst/>
                  </a:prstGeom>
                  <a:noFill/>
                  <a:ln>
                    <a:noFill/>
                  </a:ln>
                </pic:spPr>
              </pic:pic>
            </a:graphicData>
          </a:graphic>
        </wp:inline>
      </w:drawing>
    </w:r>
  </w:p>
  <w:p w14:paraId="7C08BD46" w14:textId="77777777" w:rsidR="00C140BD" w:rsidRPr="004C5224" w:rsidRDefault="00C140BD" w:rsidP="004C5224">
    <w:pPr>
      <w:pStyle w:val="Encabezado"/>
    </w:pPr>
  </w:p>
</w:hdr>
</file>

<file path=word/intelligence2.xml><?xml version="1.0" encoding="utf-8"?>
<int2:intelligence xmlns:int2="http://schemas.microsoft.com/office/intelligence/2020/intelligence" xmlns:oel="http://schemas.microsoft.com/office/2019/extlst">
  <int2:observations>
    <int2:bookmark int2:bookmarkName="_Int_HO2CT9lU" int2:invalidationBookmarkName="" int2:hashCode="zpGGxv+6vThehX" int2:id="05j5n1zk">
      <int2:state int2:value="Rejected" int2:type="AugLoop_Text_Critique"/>
    </int2:bookmark>
    <int2:bookmark int2:bookmarkName="_Int_elwuQTZb" int2:invalidationBookmarkName="" int2:hashCode="vRfxrNaz8xp+PK" int2:id="vU67ksJn">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23719E3"/>
    <w:multiLevelType w:val="multilevel"/>
    <w:tmpl w:val="C6DC7B94"/>
    <w:lvl w:ilvl="0">
      <w:start w:val="1"/>
      <w:numFmt w:val="lowerLetter"/>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8" w15:restartNumberingAfterBreak="0">
    <w:nsid w:val="065D5F48"/>
    <w:multiLevelType w:val="singleLevel"/>
    <w:tmpl w:val="2B780D1A"/>
    <w:lvl w:ilvl="0">
      <w:start w:val="1"/>
      <w:numFmt w:val="bullet"/>
      <w:lvlText w:val="•"/>
      <w:lvlJc w:val="left"/>
      <w:pPr>
        <w:tabs>
          <w:tab w:val="num" w:pos="340"/>
        </w:tabs>
        <w:ind w:left="340" w:hanging="340"/>
      </w:pPr>
      <w:rPr>
        <w:rFonts w:ascii="Arial" w:hAnsi="Arial" w:cs="Arial" w:hint="default"/>
        <w:color w:val="auto"/>
        <w:sz w:val="24"/>
      </w:rPr>
    </w:lvl>
  </w:abstractNum>
  <w:abstractNum w:abstractNumId="9" w15:restartNumberingAfterBreak="0">
    <w:nsid w:val="0DD55EC0"/>
    <w:multiLevelType w:val="hybridMultilevel"/>
    <w:tmpl w:val="5B30A392"/>
    <w:lvl w:ilvl="0" w:tplc="5658E79E">
      <w:start w:val="1"/>
      <w:numFmt w:val="lowerLetter"/>
      <w:lvlText w:val="%1)"/>
      <w:lvlJc w:val="left"/>
      <w:pPr>
        <w:tabs>
          <w:tab w:val="num" w:pos="2160"/>
        </w:tabs>
        <w:ind w:left="216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2" w15:restartNumberingAfterBreak="0">
    <w:nsid w:val="15BC7A9E"/>
    <w:multiLevelType w:val="singleLevel"/>
    <w:tmpl w:val="AA9A676A"/>
    <w:lvl w:ilvl="0">
      <w:start w:val="1"/>
      <w:numFmt w:val="bullet"/>
      <w:lvlText w:val="•"/>
      <w:lvlJc w:val="left"/>
      <w:pPr>
        <w:tabs>
          <w:tab w:val="num" w:pos="340"/>
        </w:tabs>
        <w:ind w:left="340" w:hanging="340"/>
      </w:pPr>
      <w:rPr>
        <w:rFonts w:ascii="Arial" w:hAnsi="Arial" w:cs="Arial" w:hint="default"/>
        <w:color w:val="auto"/>
        <w:sz w:val="24"/>
      </w:rPr>
    </w:lvl>
  </w:abstractNum>
  <w:abstractNum w:abstractNumId="13" w15:restartNumberingAfterBreak="0">
    <w:nsid w:val="15C719F2"/>
    <w:multiLevelType w:val="hybridMultilevel"/>
    <w:tmpl w:val="4760A120"/>
    <w:lvl w:ilvl="0" w:tplc="C9FC75E6">
      <w:start w:val="20"/>
      <w:numFmt w:val="bullet"/>
      <w:lvlText w:val="-"/>
      <w:lvlJc w:val="left"/>
      <w:pPr>
        <w:ind w:left="360" w:hanging="360"/>
      </w:pPr>
      <w:rPr>
        <w:rFonts w:ascii="Arial" w:eastAsia="Times New Roman" w:hAnsi="Arial" w:cs="Arial" w:hint="default"/>
        <w:color w:val="000000" w:themeColor="text1"/>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1AD93BAB"/>
    <w:multiLevelType w:val="hybridMultilevel"/>
    <w:tmpl w:val="F544F922"/>
    <w:lvl w:ilvl="0" w:tplc="9686425A">
      <w:start w:val="18"/>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6"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hint="default"/>
      </w:rPr>
    </w:lvl>
    <w:lvl w:ilvl="1" w:tplc="8D1A944C">
      <w:numFmt w:val="bullet"/>
      <w:lvlText w:val="-"/>
      <w:lvlJc w:val="left"/>
      <w:pPr>
        <w:ind w:left="2508" w:hanging="360"/>
      </w:pPr>
      <w:rPr>
        <w:rFonts w:ascii="Arial" w:eastAsia="Times New Roman" w:hAnsi="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8"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9" w15:restartNumberingAfterBreak="0">
    <w:nsid w:val="2AE13A15"/>
    <w:multiLevelType w:val="hybridMultilevel"/>
    <w:tmpl w:val="B15C9242"/>
    <w:lvl w:ilvl="0" w:tplc="0C0A0001">
      <w:start w:val="1"/>
      <w:numFmt w:val="bullet"/>
      <w:lvlText w:val=""/>
      <w:lvlJc w:val="left"/>
      <w:pPr>
        <w:ind w:left="833" w:hanging="360"/>
      </w:pPr>
      <w:rPr>
        <w:rFonts w:ascii="Symbol" w:hAnsi="Symbol" w:hint="default"/>
      </w:rPr>
    </w:lvl>
    <w:lvl w:ilvl="1" w:tplc="0C0A0003">
      <w:start w:val="1"/>
      <w:numFmt w:val="bullet"/>
      <w:lvlText w:val="o"/>
      <w:lvlJc w:val="left"/>
      <w:pPr>
        <w:ind w:left="1553" w:hanging="360"/>
      </w:pPr>
      <w:rPr>
        <w:rFonts w:ascii="Courier New" w:hAnsi="Courier New" w:cs="Courier New" w:hint="default"/>
      </w:rPr>
    </w:lvl>
    <w:lvl w:ilvl="2" w:tplc="0C0A0005" w:tentative="1">
      <w:start w:val="1"/>
      <w:numFmt w:val="bullet"/>
      <w:lvlText w:val=""/>
      <w:lvlJc w:val="left"/>
      <w:pPr>
        <w:ind w:left="2273" w:hanging="360"/>
      </w:pPr>
      <w:rPr>
        <w:rFonts w:ascii="Wingdings" w:hAnsi="Wingdings" w:hint="default"/>
      </w:rPr>
    </w:lvl>
    <w:lvl w:ilvl="3" w:tplc="0C0A0001" w:tentative="1">
      <w:start w:val="1"/>
      <w:numFmt w:val="bullet"/>
      <w:lvlText w:val=""/>
      <w:lvlJc w:val="left"/>
      <w:pPr>
        <w:ind w:left="2993" w:hanging="360"/>
      </w:pPr>
      <w:rPr>
        <w:rFonts w:ascii="Symbol" w:hAnsi="Symbol" w:hint="default"/>
      </w:rPr>
    </w:lvl>
    <w:lvl w:ilvl="4" w:tplc="0C0A0003" w:tentative="1">
      <w:start w:val="1"/>
      <w:numFmt w:val="bullet"/>
      <w:lvlText w:val="o"/>
      <w:lvlJc w:val="left"/>
      <w:pPr>
        <w:ind w:left="3713" w:hanging="360"/>
      </w:pPr>
      <w:rPr>
        <w:rFonts w:ascii="Courier New" w:hAnsi="Courier New" w:cs="Courier New" w:hint="default"/>
      </w:rPr>
    </w:lvl>
    <w:lvl w:ilvl="5" w:tplc="0C0A0005" w:tentative="1">
      <w:start w:val="1"/>
      <w:numFmt w:val="bullet"/>
      <w:lvlText w:val=""/>
      <w:lvlJc w:val="left"/>
      <w:pPr>
        <w:ind w:left="4433" w:hanging="360"/>
      </w:pPr>
      <w:rPr>
        <w:rFonts w:ascii="Wingdings" w:hAnsi="Wingdings" w:hint="default"/>
      </w:rPr>
    </w:lvl>
    <w:lvl w:ilvl="6" w:tplc="0C0A0001" w:tentative="1">
      <w:start w:val="1"/>
      <w:numFmt w:val="bullet"/>
      <w:lvlText w:val=""/>
      <w:lvlJc w:val="left"/>
      <w:pPr>
        <w:ind w:left="5153" w:hanging="360"/>
      </w:pPr>
      <w:rPr>
        <w:rFonts w:ascii="Symbol" w:hAnsi="Symbol" w:hint="default"/>
      </w:rPr>
    </w:lvl>
    <w:lvl w:ilvl="7" w:tplc="0C0A0003" w:tentative="1">
      <w:start w:val="1"/>
      <w:numFmt w:val="bullet"/>
      <w:lvlText w:val="o"/>
      <w:lvlJc w:val="left"/>
      <w:pPr>
        <w:ind w:left="5873" w:hanging="360"/>
      </w:pPr>
      <w:rPr>
        <w:rFonts w:ascii="Courier New" w:hAnsi="Courier New" w:cs="Courier New" w:hint="default"/>
      </w:rPr>
    </w:lvl>
    <w:lvl w:ilvl="8" w:tplc="0C0A0005" w:tentative="1">
      <w:start w:val="1"/>
      <w:numFmt w:val="bullet"/>
      <w:lvlText w:val=""/>
      <w:lvlJc w:val="left"/>
      <w:pPr>
        <w:ind w:left="6593" w:hanging="360"/>
      </w:pPr>
      <w:rPr>
        <w:rFonts w:ascii="Wingdings" w:hAnsi="Wingdings" w:hint="default"/>
      </w:rPr>
    </w:lvl>
  </w:abstractNum>
  <w:abstractNum w:abstractNumId="20"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2" w15:restartNumberingAfterBreak="0">
    <w:nsid w:val="319E2992"/>
    <w:multiLevelType w:val="hybridMultilevel"/>
    <w:tmpl w:val="2732F19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3" w15:restartNumberingAfterBreak="0">
    <w:nsid w:val="34526CF0"/>
    <w:multiLevelType w:val="hybridMultilevel"/>
    <w:tmpl w:val="1E563A5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4"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5"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6" w15:restartNumberingAfterBreak="0">
    <w:nsid w:val="3A0F1C3E"/>
    <w:multiLevelType w:val="hybridMultilevel"/>
    <w:tmpl w:val="F2D6BFF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8" w15:restartNumberingAfterBreak="0">
    <w:nsid w:val="3ADA74FB"/>
    <w:multiLevelType w:val="hybridMultilevel"/>
    <w:tmpl w:val="A79A2FD6"/>
    <w:lvl w:ilvl="0" w:tplc="C872526E">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15:restartNumberingAfterBreak="0">
    <w:nsid w:val="3CF006B8"/>
    <w:multiLevelType w:val="hybridMultilevel"/>
    <w:tmpl w:val="061E041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0" w15:restartNumberingAfterBreak="0">
    <w:nsid w:val="4080308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1" w15:restartNumberingAfterBreak="0">
    <w:nsid w:val="46416846"/>
    <w:multiLevelType w:val="multilevel"/>
    <w:tmpl w:val="0284D89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80647F5"/>
    <w:multiLevelType w:val="hybridMultilevel"/>
    <w:tmpl w:val="27BCBE2C"/>
    <w:lvl w:ilvl="0" w:tplc="271E2B46">
      <w:start w:val="1"/>
      <w:numFmt w:val="lowerLetter"/>
      <w:lvlText w:val="%1)"/>
      <w:lvlJc w:val="left"/>
      <w:pPr>
        <w:ind w:left="1068" w:hanging="360"/>
      </w:pPr>
      <w:rPr>
        <w:rFonts w:cs="Times New Roman" w:hint="default"/>
        <w:b w:val="0"/>
        <w:sz w:val="20"/>
        <w:szCs w:val="20"/>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33"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4" w15:restartNumberingAfterBreak="0">
    <w:nsid w:val="54657ED9"/>
    <w:multiLevelType w:val="hybridMultilevel"/>
    <w:tmpl w:val="2074821E"/>
    <w:lvl w:ilvl="0" w:tplc="FFFFFFFF">
      <w:start w:val="4"/>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AA2446F"/>
    <w:multiLevelType w:val="multilevel"/>
    <w:tmpl w:val="A300DE9E"/>
    <w:lvl w:ilvl="0">
      <w:start w:val="1"/>
      <w:numFmt w:val="decimal"/>
      <w:lvlText w:val="%1."/>
      <w:lvlJc w:val="left"/>
      <w:pPr>
        <w:ind w:left="440" w:hanging="440"/>
      </w:pPr>
      <w:rPr>
        <w:rFonts w:hint="default"/>
        <w:b/>
        <w:bCs w:val="0"/>
      </w:rPr>
    </w:lvl>
    <w:lvl w:ilvl="1">
      <w:start w:val="1"/>
      <w:numFmt w:val="decimal"/>
      <w:lvlText w:val="2.%2."/>
      <w:lvlJc w:val="left"/>
      <w:pPr>
        <w:ind w:left="440" w:hanging="44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6" w15:restartNumberingAfterBreak="0">
    <w:nsid w:val="5C045ABD"/>
    <w:multiLevelType w:val="hybridMultilevel"/>
    <w:tmpl w:val="48BA91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5C3C3DFE"/>
    <w:multiLevelType w:val="hybridMultilevel"/>
    <w:tmpl w:val="E856EBF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9" w15:restartNumberingAfterBreak="0">
    <w:nsid w:val="61FF4921"/>
    <w:multiLevelType w:val="hybridMultilevel"/>
    <w:tmpl w:val="54EAFCD6"/>
    <w:lvl w:ilvl="0" w:tplc="0C0A0017">
      <w:start w:val="1"/>
      <w:numFmt w:val="lowerLetter"/>
      <w:lvlText w:val="%1)"/>
      <w:lvlJc w:val="left"/>
      <w:pPr>
        <w:ind w:left="2136" w:hanging="360"/>
      </w:pPr>
      <w:rPr>
        <w:rFonts w:cs="Times New Roman"/>
      </w:r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rPr>
        <w:rFonts w:cs="Times New Roman"/>
      </w:rPr>
    </w:lvl>
    <w:lvl w:ilvl="3" w:tplc="0C0A000F" w:tentative="1">
      <w:start w:val="1"/>
      <w:numFmt w:val="decimal"/>
      <w:lvlText w:val="%4."/>
      <w:lvlJc w:val="left"/>
      <w:pPr>
        <w:ind w:left="4296" w:hanging="360"/>
      </w:pPr>
      <w:rPr>
        <w:rFonts w:cs="Times New Roman"/>
      </w:rPr>
    </w:lvl>
    <w:lvl w:ilvl="4" w:tplc="0C0A0019" w:tentative="1">
      <w:start w:val="1"/>
      <w:numFmt w:val="lowerLetter"/>
      <w:lvlText w:val="%5."/>
      <w:lvlJc w:val="left"/>
      <w:pPr>
        <w:ind w:left="5016" w:hanging="360"/>
      </w:pPr>
      <w:rPr>
        <w:rFonts w:cs="Times New Roman"/>
      </w:rPr>
    </w:lvl>
    <w:lvl w:ilvl="5" w:tplc="0C0A001B" w:tentative="1">
      <w:start w:val="1"/>
      <w:numFmt w:val="lowerRoman"/>
      <w:lvlText w:val="%6."/>
      <w:lvlJc w:val="right"/>
      <w:pPr>
        <w:ind w:left="5736" w:hanging="180"/>
      </w:pPr>
      <w:rPr>
        <w:rFonts w:cs="Times New Roman"/>
      </w:rPr>
    </w:lvl>
    <w:lvl w:ilvl="6" w:tplc="0C0A000F" w:tentative="1">
      <w:start w:val="1"/>
      <w:numFmt w:val="decimal"/>
      <w:lvlText w:val="%7."/>
      <w:lvlJc w:val="left"/>
      <w:pPr>
        <w:ind w:left="6456" w:hanging="360"/>
      </w:pPr>
      <w:rPr>
        <w:rFonts w:cs="Times New Roman"/>
      </w:rPr>
    </w:lvl>
    <w:lvl w:ilvl="7" w:tplc="0C0A0019" w:tentative="1">
      <w:start w:val="1"/>
      <w:numFmt w:val="lowerLetter"/>
      <w:lvlText w:val="%8."/>
      <w:lvlJc w:val="left"/>
      <w:pPr>
        <w:ind w:left="7176" w:hanging="360"/>
      </w:pPr>
      <w:rPr>
        <w:rFonts w:cs="Times New Roman"/>
      </w:rPr>
    </w:lvl>
    <w:lvl w:ilvl="8" w:tplc="0C0A001B" w:tentative="1">
      <w:start w:val="1"/>
      <w:numFmt w:val="lowerRoman"/>
      <w:lvlText w:val="%9."/>
      <w:lvlJc w:val="right"/>
      <w:pPr>
        <w:ind w:left="7896" w:hanging="180"/>
      </w:pPr>
      <w:rPr>
        <w:rFonts w:cs="Times New Roman"/>
      </w:rPr>
    </w:lvl>
  </w:abstractNum>
  <w:abstractNum w:abstractNumId="40"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41" w15:restartNumberingAfterBreak="0">
    <w:nsid w:val="65570079"/>
    <w:multiLevelType w:val="hybridMultilevel"/>
    <w:tmpl w:val="B77A570E"/>
    <w:lvl w:ilvl="0" w:tplc="0C0A0011">
      <w:start w:val="1"/>
      <w:numFmt w:val="decimal"/>
      <w:lvlText w:val="%1)"/>
      <w:lvlJc w:val="left"/>
      <w:pPr>
        <w:ind w:left="1429" w:hanging="360"/>
      </w:pPr>
      <w:rPr>
        <w:rFonts w:cs="Times New Roman"/>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1">
      <w:start w:val="1"/>
      <w:numFmt w:val="decimal"/>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42" w15:restartNumberingAfterBreak="0">
    <w:nsid w:val="67934EBC"/>
    <w:multiLevelType w:val="singleLevel"/>
    <w:tmpl w:val="AAAE7376"/>
    <w:lvl w:ilvl="0">
      <w:start w:val="1"/>
      <w:numFmt w:val="bullet"/>
      <w:lvlText w:val="•"/>
      <w:lvlJc w:val="left"/>
      <w:pPr>
        <w:tabs>
          <w:tab w:val="num" w:pos="340"/>
        </w:tabs>
        <w:ind w:left="340" w:hanging="340"/>
      </w:pPr>
      <w:rPr>
        <w:rFonts w:ascii="Arial" w:hAnsi="Arial" w:cs="Arial" w:hint="default"/>
        <w:color w:val="auto"/>
        <w:sz w:val="24"/>
      </w:rPr>
    </w:lvl>
  </w:abstractNum>
  <w:abstractNum w:abstractNumId="43" w15:restartNumberingAfterBreak="0">
    <w:nsid w:val="6BFE4B9F"/>
    <w:multiLevelType w:val="hybridMultilevel"/>
    <w:tmpl w:val="890879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6D8C5AF3"/>
    <w:multiLevelType w:val="hybridMultilevel"/>
    <w:tmpl w:val="BE229408"/>
    <w:lvl w:ilvl="0" w:tplc="0C0A000D">
      <w:start w:val="1"/>
      <w:numFmt w:val="bullet"/>
      <w:lvlText w:val=""/>
      <w:lvlJc w:val="left"/>
      <w:pPr>
        <w:ind w:left="896" w:hanging="360"/>
      </w:pPr>
      <w:rPr>
        <w:rFonts w:ascii="Wingdings" w:hAnsi="Wingdings" w:hint="default"/>
      </w:rPr>
    </w:lvl>
    <w:lvl w:ilvl="1" w:tplc="0C0A0003" w:tentative="1">
      <w:start w:val="1"/>
      <w:numFmt w:val="bullet"/>
      <w:lvlText w:val="o"/>
      <w:lvlJc w:val="left"/>
      <w:pPr>
        <w:ind w:left="1616" w:hanging="360"/>
      </w:pPr>
      <w:rPr>
        <w:rFonts w:ascii="Courier New" w:hAnsi="Courier New" w:cs="Courier New" w:hint="default"/>
      </w:rPr>
    </w:lvl>
    <w:lvl w:ilvl="2" w:tplc="0C0A0005" w:tentative="1">
      <w:start w:val="1"/>
      <w:numFmt w:val="bullet"/>
      <w:lvlText w:val=""/>
      <w:lvlJc w:val="left"/>
      <w:pPr>
        <w:ind w:left="2336" w:hanging="360"/>
      </w:pPr>
      <w:rPr>
        <w:rFonts w:ascii="Wingdings" w:hAnsi="Wingdings" w:hint="default"/>
      </w:rPr>
    </w:lvl>
    <w:lvl w:ilvl="3" w:tplc="0C0A0001" w:tentative="1">
      <w:start w:val="1"/>
      <w:numFmt w:val="bullet"/>
      <w:lvlText w:val=""/>
      <w:lvlJc w:val="left"/>
      <w:pPr>
        <w:ind w:left="3056" w:hanging="360"/>
      </w:pPr>
      <w:rPr>
        <w:rFonts w:ascii="Symbol" w:hAnsi="Symbol" w:hint="default"/>
      </w:rPr>
    </w:lvl>
    <w:lvl w:ilvl="4" w:tplc="0C0A0003" w:tentative="1">
      <w:start w:val="1"/>
      <w:numFmt w:val="bullet"/>
      <w:lvlText w:val="o"/>
      <w:lvlJc w:val="left"/>
      <w:pPr>
        <w:ind w:left="3776" w:hanging="360"/>
      </w:pPr>
      <w:rPr>
        <w:rFonts w:ascii="Courier New" w:hAnsi="Courier New" w:cs="Courier New" w:hint="default"/>
      </w:rPr>
    </w:lvl>
    <w:lvl w:ilvl="5" w:tplc="0C0A0005" w:tentative="1">
      <w:start w:val="1"/>
      <w:numFmt w:val="bullet"/>
      <w:lvlText w:val=""/>
      <w:lvlJc w:val="left"/>
      <w:pPr>
        <w:ind w:left="4496" w:hanging="360"/>
      </w:pPr>
      <w:rPr>
        <w:rFonts w:ascii="Wingdings" w:hAnsi="Wingdings" w:hint="default"/>
      </w:rPr>
    </w:lvl>
    <w:lvl w:ilvl="6" w:tplc="0C0A0001" w:tentative="1">
      <w:start w:val="1"/>
      <w:numFmt w:val="bullet"/>
      <w:lvlText w:val=""/>
      <w:lvlJc w:val="left"/>
      <w:pPr>
        <w:ind w:left="5216" w:hanging="360"/>
      </w:pPr>
      <w:rPr>
        <w:rFonts w:ascii="Symbol" w:hAnsi="Symbol" w:hint="default"/>
      </w:rPr>
    </w:lvl>
    <w:lvl w:ilvl="7" w:tplc="0C0A0003" w:tentative="1">
      <w:start w:val="1"/>
      <w:numFmt w:val="bullet"/>
      <w:lvlText w:val="o"/>
      <w:lvlJc w:val="left"/>
      <w:pPr>
        <w:ind w:left="5936" w:hanging="360"/>
      </w:pPr>
      <w:rPr>
        <w:rFonts w:ascii="Courier New" w:hAnsi="Courier New" w:cs="Courier New" w:hint="default"/>
      </w:rPr>
    </w:lvl>
    <w:lvl w:ilvl="8" w:tplc="0C0A0005" w:tentative="1">
      <w:start w:val="1"/>
      <w:numFmt w:val="bullet"/>
      <w:lvlText w:val=""/>
      <w:lvlJc w:val="left"/>
      <w:pPr>
        <w:ind w:left="6656" w:hanging="360"/>
      </w:pPr>
      <w:rPr>
        <w:rFonts w:ascii="Wingdings" w:hAnsi="Wingdings" w:hint="default"/>
      </w:rPr>
    </w:lvl>
  </w:abstractNum>
  <w:abstractNum w:abstractNumId="45"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46"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6EB71EF3"/>
    <w:multiLevelType w:val="multilevel"/>
    <w:tmpl w:val="45D2EF76"/>
    <w:lvl w:ilvl="0">
      <w:start w:val="1"/>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8"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9" w15:restartNumberingAfterBreak="0">
    <w:nsid w:val="72D5201B"/>
    <w:multiLevelType w:val="multilevel"/>
    <w:tmpl w:val="D45200B0"/>
    <w:lvl w:ilvl="0">
      <w:start w:val="2"/>
      <w:numFmt w:val="decimal"/>
      <w:lvlText w:val="%1"/>
      <w:lvlJc w:val="left"/>
      <w:pPr>
        <w:ind w:left="450" w:hanging="450"/>
      </w:pPr>
      <w:rPr>
        <w:rFonts w:hint="default"/>
        <w:b/>
      </w:rPr>
    </w:lvl>
    <w:lvl w:ilvl="1">
      <w:start w:val="2"/>
      <w:numFmt w:val="decimal"/>
      <w:lvlText w:val="%1.%2"/>
      <w:lvlJc w:val="left"/>
      <w:pPr>
        <w:ind w:left="450" w:hanging="45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0" w15:restartNumberingAfterBreak="0">
    <w:nsid w:val="74912009"/>
    <w:multiLevelType w:val="hybridMultilevel"/>
    <w:tmpl w:val="7400BE7C"/>
    <w:lvl w:ilvl="0" w:tplc="40D20466">
      <w:start w:val="1"/>
      <w:numFmt w:val="lowerLetter"/>
      <w:lvlText w:val="%1)"/>
      <w:lvlJc w:val="left"/>
      <w:pPr>
        <w:ind w:left="360" w:hanging="360"/>
      </w:pPr>
      <w:rPr>
        <w:rFonts w:ascii="Arial" w:eastAsia="Times New Roman" w:hAnsi="Arial" w:cs="Arial"/>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1" w15:restartNumberingAfterBreak="0">
    <w:nsid w:val="7AF54B5A"/>
    <w:multiLevelType w:val="hybridMultilevel"/>
    <w:tmpl w:val="C6DC7B9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53"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11"/>
  </w:num>
  <w:num w:numId="2">
    <w:abstractNumId w:val="52"/>
  </w:num>
  <w:num w:numId="3">
    <w:abstractNumId w:val="45"/>
  </w:num>
  <w:num w:numId="4">
    <w:abstractNumId w:val="24"/>
  </w:num>
  <w:num w:numId="5">
    <w:abstractNumId w:val="16"/>
  </w:num>
  <w:num w:numId="6">
    <w:abstractNumId w:val="38"/>
  </w:num>
  <w:num w:numId="7">
    <w:abstractNumId w:val="48"/>
  </w:num>
  <w:num w:numId="8">
    <w:abstractNumId w:val="27"/>
  </w:num>
  <w:num w:numId="9">
    <w:abstractNumId w:val="15"/>
  </w:num>
  <w:num w:numId="10">
    <w:abstractNumId w:val="25"/>
  </w:num>
  <w:num w:numId="11">
    <w:abstractNumId w:val="23"/>
  </w:num>
  <w:num w:numId="12">
    <w:abstractNumId w:val="17"/>
  </w:num>
  <w:num w:numId="13">
    <w:abstractNumId w:val="39"/>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1"/>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num>
  <w:num w:numId="20">
    <w:abstractNumId w:val="22"/>
  </w:num>
  <w:num w:numId="21">
    <w:abstractNumId w:val="7"/>
  </w:num>
  <w:num w:numId="22">
    <w:abstractNumId w:val="34"/>
  </w:num>
  <w:num w:numId="23">
    <w:abstractNumId w:val="29"/>
  </w:num>
  <w:num w:numId="24">
    <w:abstractNumId w:val="33"/>
  </w:num>
  <w:num w:numId="25">
    <w:abstractNumId w:val="50"/>
  </w:num>
  <w:num w:numId="26">
    <w:abstractNumId w:val="20"/>
  </w:num>
  <w:num w:numId="27">
    <w:abstractNumId w:val="30"/>
  </w:num>
  <w:num w:numId="28">
    <w:abstractNumId w:val="53"/>
  </w:num>
  <w:num w:numId="29">
    <w:abstractNumId w:val="46"/>
  </w:num>
  <w:num w:numId="30">
    <w:abstractNumId w:val="9"/>
  </w:num>
  <w:num w:numId="31">
    <w:abstractNumId w:val="51"/>
  </w:num>
  <w:num w:numId="32">
    <w:abstractNumId w:val="43"/>
  </w:num>
  <w:num w:numId="33">
    <w:abstractNumId w:val="19"/>
  </w:num>
  <w:num w:numId="34">
    <w:abstractNumId w:val="36"/>
  </w:num>
  <w:num w:numId="35">
    <w:abstractNumId w:val="28"/>
  </w:num>
  <w:num w:numId="36">
    <w:abstractNumId w:val="35"/>
  </w:num>
  <w:num w:numId="37">
    <w:abstractNumId w:val="31"/>
  </w:num>
  <w:num w:numId="38">
    <w:abstractNumId w:val="26"/>
  </w:num>
  <w:num w:numId="39">
    <w:abstractNumId w:val="14"/>
  </w:num>
  <w:num w:numId="40">
    <w:abstractNumId w:val="44"/>
  </w:num>
  <w:num w:numId="41">
    <w:abstractNumId w:val="37"/>
  </w:num>
  <w:num w:numId="42">
    <w:abstractNumId w:val="42"/>
  </w:num>
  <w:num w:numId="43">
    <w:abstractNumId w:val="12"/>
  </w:num>
  <w:num w:numId="44">
    <w:abstractNumId w:val="8"/>
  </w:num>
  <w:num w:numId="45">
    <w:abstractNumId w:val="47"/>
  </w:num>
  <w:num w:numId="46">
    <w:abstractNumId w:val="6"/>
  </w:num>
  <w:num w:numId="47">
    <w:abstractNumId w:val="13"/>
  </w:num>
  <w:num w:numId="48">
    <w:abstractNumId w:val="49"/>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0C82"/>
    <w:rsid w:val="00001916"/>
    <w:rsid w:val="0000266A"/>
    <w:rsid w:val="00003171"/>
    <w:rsid w:val="0000437B"/>
    <w:rsid w:val="00004BA1"/>
    <w:rsid w:val="00005033"/>
    <w:rsid w:val="00005456"/>
    <w:rsid w:val="000055DC"/>
    <w:rsid w:val="00005C3F"/>
    <w:rsid w:val="00005EC1"/>
    <w:rsid w:val="00006642"/>
    <w:rsid w:val="0000674C"/>
    <w:rsid w:val="00006756"/>
    <w:rsid w:val="00006B54"/>
    <w:rsid w:val="0001059E"/>
    <w:rsid w:val="00011076"/>
    <w:rsid w:val="0001197E"/>
    <w:rsid w:val="00011CBC"/>
    <w:rsid w:val="00012BF6"/>
    <w:rsid w:val="00012C31"/>
    <w:rsid w:val="00013328"/>
    <w:rsid w:val="00014335"/>
    <w:rsid w:val="00015846"/>
    <w:rsid w:val="0001586A"/>
    <w:rsid w:val="000163F0"/>
    <w:rsid w:val="00016E29"/>
    <w:rsid w:val="00017C34"/>
    <w:rsid w:val="00017D5D"/>
    <w:rsid w:val="00017F4B"/>
    <w:rsid w:val="0002010E"/>
    <w:rsid w:val="0002037E"/>
    <w:rsid w:val="00021613"/>
    <w:rsid w:val="00021B59"/>
    <w:rsid w:val="0002291E"/>
    <w:rsid w:val="0002359F"/>
    <w:rsid w:val="00023AE1"/>
    <w:rsid w:val="00023E55"/>
    <w:rsid w:val="00024019"/>
    <w:rsid w:val="00024220"/>
    <w:rsid w:val="00024CA6"/>
    <w:rsid w:val="00024F47"/>
    <w:rsid w:val="00025232"/>
    <w:rsid w:val="00025B2B"/>
    <w:rsid w:val="000265CA"/>
    <w:rsid w:val="000274D8"/>
    <w:rsid w:val="000274E1"/>
    <w:rsid w:val="0002756E"/>
    <w:rsid w:val="00027B4B"/>
    <w:rsid w:val="00030C64"/>
    <w:rsid w:val="00030FAF"/>
    <w:rsid w:val="00032D11"/>
    <w:rsid w:val="000336C7"/>
    <w:rsid w:val="000354D4"/>
    <w:rsid w:val="000362C4"/>
    <w:rsid w:val="00036968"/>
    <w:rsid w:val="00036C80"/>
    <w:rsid w:val="00036ECF"/>
    <w:rsid w:val="00036F5B"/>
    <w:rsid w:val="000401F8"/>
    <w:rsid w:val="000405CB"/>
    <w:rsid w:val="0004092D"/>
    <w:rsid w:val="00040A4F"/>
    <w:rsid w:val="00041A37"/>
    <w:rsid w:val="00042F0C"/>
    <w:rsid w:val="0004305C"/>
    <w:rsid w:val="00043547"/>
    <w:rsid w:val="00043D2B"/>
    <w:rsid w:val="00044915"/>
    <w:rsid w:val="00044958"/>
    <w:rsid w:val="00044BE3"/>
    <w:rsid w:val="0004532D"/>
    <w:rsid w:val="00045FEC"/>
    <w:rsid w:val="0004741B"/>
    <w:rsid w:val="00047A67"/>
    <w:rsid w:val="00050163"/>
    <w:rsid w:val="0005037D"/>
    <w:rsid w:val="00050D9C"/>
    <w:rsid w:val="00051592"/>
    <w:rsid w:val="00051A18"/>
    <w:rsid w:val="00051D9A"/>
    <w:rsid w:val="000529F3"/>
    <w:rsid w:val="00053106"/>
    <w:rsid w:val="000533A8"/>
    <w:rsid w:val="00054589"/>
    <w:rsid w:val="000548C6"/>
    <w:rsid w:val="00054EDC"/>
    <w:rsid w:val="000607F1"/>
    <w:rsid w:val="00061159"/>
    <w:rsid w:val="000616F8"/>
    <w:rsid w:val="000617DC"/>
    <w:rsid w:val="00061861"/>
    <w:rsid w:val="000618E8"/>
    <w:rsid w:val="0006193C"/>
    <w:rsid w:val="00061F03"/>
    <w:rsid w:val="0006209A"/>
    <w:rsid w:val="000620C1"/>
    <w:rsid w:val="000620EC"/>
    <w:rsid w:val="0006237D"/>
    <w:rsid w:val="000625AA"/>
    <w:rsid w:val="00062E86"/>
    <w:rsid w:val="00063E5F"/>
    <w:rsid w:val="00063FBA"/>
    <w:rsid w:val="0006451A"/>
    <w:rsid w:val="000645D5"/>
    <w:rsid w:val="00065142"/>
    <w:rsid w:val="00065A3C"/>
    <w:rsid w:val="00065BEC"/>
    <w:rsid w:val="00065C2A"/>
    <w:rsid w:val="00065C2B"/>
    <w:rsid w:val="0006616A"/>
    <w:rsid w:val="0006649C"/>
    <w:rsid w:val="00067C38"/>
    <w:rsid w:val="00071399"/>
    <w:rsid w:val="00072095"/>
    <w:rsid w:val="000721A4"/>
    <w:rsid w:val="000722D8"/>
    <w:rsid w:val="00072439"/>
    <w:rsid w:val="00072E6F"/>
    <w:rsid w:val="00073C32"/>
    <w:rsid w:val="0007539C"/>
    <w:rsid w:val="000753C3"/>
    <w:rsid w:val="00075639"/>
    <w:rsid w:val="00075B5E"/>
    <w:rsid w:val="00075D10"/>
    <w:rsid w:val="000766C6"/>
    <w:rsid w:val="00077177"/>
    <w:rsid w:val="00080760"/>
    <w:rsid w:val="000808A5"/>
    <w:rsid w:val="00080A0B"/>
    <w:rsid w:val="00081025"/>
    <w:rsid w:val="00081284"/>
    <w:rsid w:val="000816BB"/>
    <w:rsid w:val="00081F4C"/>
    <w:rsid w:val="0008255B"/>
    <w:rsid w:val="00082C17"/>
    <w:rsid w:val="00082F48"/>
    <w:rsid w:val="00082F73"/>
    <w:rsid w:val="00084012"/>
    <w:rsid w:val="000844F3"/>
    <w:rsid w:val="00084AA6"/>
    <w:rsid w:val="00085261"/>
    <w:rsid w:val="00085334"/>
    <w:rsid w:val="00085F2B"/>
    <w:rsid w:val="0008613D"/>
    <w:rsid w:val="00086AE4"/>
    <w:rsid w:val="0008719C"/>
    <w:rsid w:val="00087814"/>
    <w:rsid w:val="0009043E"/>
    <w:rsid w:val="00090C71"/>
    <w:rsid w:val="00090D0D"/>
    <w:rsid w:val="00091053"/>
    <w:rsid w:val="00091178"/>
    <w:rsid w:val="00094537"/>
    <w:rsid w:val="000947B1"/>
    <w:rsid w:val="000950FD"/>
    <w:rsid w:val="000957BE"/>
    <w:rsid w:val="00095BC1"/>
    <w:rsid w:val="00095E41"/>
    <w:rsid w:val="00096F0B"/>
    <w:rsid w:val="00097F1C"/>
    <w:rsid w:val="000A10DA"/>
    <w:rsid w:val="000A12F2"/>
    <w:rsid w:val="000A26B2"/>
    <w:rsid w:val="000A2E46"/>
    <w:rsid w:val="000A387B"/>
    <w:rsid w:val="000A3EE6"/>
    <w:rsid w:val="000A4370"/>
    <w:rsid w:val="000A4A86"/>
    <w:rsid w:val="000A4E44"/>
    <w:rsid w:val="000A510E"/>
    <w:rsid w:val="000A53FC"/>
    <w:rsid w:val="000A56C1"/>
    <w:rsid w:val="000A5B82"/>
    <w:rsid w:val="000A5DC3"/>
    <w:rsid w:val="000A6057"/>
    <w:rsid w:val="000A67AA"/>
    <w:rsid w:val="000A6E6B"/>
    <w:rsid w:val="000A7402"/>
    <w:rsid w:val="000B0612"/>
    <w:rsid w:val="000B08C2"/>
    <w:rsid w:val="000B19BE"/>
    <w:rsid w:val="000B1B4E"/>
    <w:rsid w:val="000B1CE4"/>
    <w:rsid w:val="000B274C"/>
    <w:rsid w:val="000B391D"/>
    <w:rsid w:val="000B3D79"/>
    <w:rsid w:val="000B43E1"/>
    <w:rsid w:val="000B4FA8"/>
    <w:rsid w:val="000B5428"/>
    <w:rsid w:val="000B5EAD"/>
    <w:rsid w:val="000B7067"/>
    <w:rsid w:val="000B7B18"/>
    <w:rsid w:val="000C054C"/>
    <w:rsid w:val="000C0CE6"/>
    <w:rsid w:val="000C0FDE"/>
    <w:rsid w:val="000C1371"/>
    <w:rsid w:val="000C15A9"/>
    <w:rsid w:val="000C1AFC"/>
    <w:rsid w:val="000C20FA"/>
    <w:rsid w:val="000C2139"/>
    <w:rsid w:val="000C27FC"/>
    <w:rsid w:val="000C2F5F"/>
    <w:rsid w:val="000C4955"/>
    <w:rsid w:val="000C5741"/>
    <w:rsid w:val="000C5BC1"/>
    <w:rsid w:val="000C6048"/>
    <w:rsid w:val="000C6E11"/>
    <w:rsid w:val="000C6E8A"/>
    <w:rsid w:val="000C728B"/>
    <w:rsid w:val="000C7D2D"/>
    <w:rsid w:val="000D0847"/>
    <w:rsid w:val="000D0856"/>
    <w:rsid w:val="000D0C63"/>
    <w:rsid w:val="000D1176"/>
    <w:rsid w:val="000D12DF"/>
    <w:rsid w:val="000D1B40"/>
    <w:rsid w:val="000D2839"/>
    <w:rsid w:val="000D2E0D"/>
    <w:rsid w:val="000D333E"/>
    <w:rsid w:val="000D4318"/>
    <w:rsid w:val="000D457E"/>
    <w:rsid w:val="000D4E01"/>
    <w:rsid w:val="000D52DE"/>
    <w:rsid w:val="000D5B87"/>
    <w:rsid w:val="000D6B68"/>
    <w:rsid w:val="000D6FE2"/>
    <w:rsid w:val="000D78EA"/>
    <w:rsid w:val="000D7A05"/>
    <w:rsid w:val="000E0549"/>
    <w:rsid w:val="000E08CD"/>
    <w:rsid w:val="000E14F6"/>
    <w:rsid w:val="000E241C"/>
    <w:rsid w:val="000E2E92"/>
    <w:rsid w:val="000E3268"/>
    <w:rsid w:val="000E5032"/>
    <w:rsid w:val="000E5548"/>
    <w:rsid w:val="000E55F8"/>
    <w:rsid w:val="000E5BDC"/>
    <w:rsid w:val="000E5CCC"/>
    <w:rsid w:val="000E6A59"/>
    <w:rsid w:val="000E7FF9"/>
    <w:rsid w:val="000F0D4D"/>
    <w:rsid w:val="000F0F33"/>
    <w:rsid w:val="000F1C9F"/>
    <w:rsid w:val="000F2625"/>
    <w:rsid w:val="000F2660"/>
    <w:rsid w:val="000F357C"/>
    <w:rsid w:val="000F3A7A"/>
    <w:rsid w:val="000F3B6C"/>
    <w:rsid w:val="000F5240"/>
    <w:rsid w:val="000F55D2"/>
    <w:rsid w:val="000F5E7A"/>
    <w:rsid w:val="000F5F8A"/>
    <w:rsid w:val="000F6593"/>
    <w:rsid w:val="001003BD"/>
    <w:rsid w:val="0010094D"/>
    <w:rsid w:val="00100C6D"/>
    <w:rsid w:val="0010148B"/>
    <w:rsid w:val="00101738"/>
    <w:rsid w:val="0010228C"/>
    <w:rsid w:val="001025AF"/>
    <w:rsid w:val="00102B81"/>
    <w:rsid w:val="00103111"/>
    <w:rsid w:val="00103250"/>
    <w:rsid w:val="0010356B"/>
    <w:rsid w:val="001035A6"/>
    <w:rsid w:val="00104964"/>
    <w:rsid w:val="00105B3B"/>
    <w:rsid w:val="00105CE0"/>
    <w:rsid w:val="00105CFE"/>
    <w:rsid w:val="0010635C"/>
    <w:rsid w:val="00106D59"/>
    <w:rsid w:val="00106EA7"/>
    <w:rsid w:val="00106F17"/>
    <w:rsid w:val="001076B1"/>
    <w:rsid w:val="00107AC0"/>
    <w:rsid w:val="00107C40"/>
    <w:rsid w:val="00110C23"/>
    <w:rsid w:val="001119F8"/>
    <w:rsid w:val="001126A9"/>
    <w:rsid w:val="00113119"/>
    <w:rsid w:val="00113383"/>
    <w:rsid w:val="00114331"/>
    <w:rsid w:val="00114BDF"/>
    <w:rsid w:val="00114C3B"/>
    <w:rsid w:val="00114D12"/>
    <w:rsid w:val="00115412"/>
    <w:rsid w:val="0011552E"/>
    <w:rsid w:val="001160CB"/>
    <w:rsid w:val="00117900"/>
    <w:rsid w:val="0012048B"/>
    <w:rsid w:val="00121FD5"/>
    <w:rsid w:val="0012213A"/>
    <w:rsid w:val="001225EE"/>
    <w:rsid w:val="00122B6A"/>
    <w:rsid w:val="0012319A"/>
    <w:rsid w:val="00123AA7"/>
    <w:rsid w:val="00123C58"/>
    <w:rsid w:val="00124186"/>
    <w:rsid w:val="00124FA9"/>
    <w:rsid w:val="00125130"/>
    <w:rsid w:val="0012516A"/>
    <w:rsid w:val="0012560F"/>
    <w:rsid w:val="00125CE7"/>
    <w:rsid w:val="001262D3"/>
    <w:rsid w:val="00126BF0"/>
    <w:rsid w:val="00126F4C"/>
    <w:rsid w:val="001278C8"/>
    <w:rsid w:val="00127FC9"/>
    <w:rsid w:val="00130AE4"/>
    <w:rsid w:val="00131ED9"/>
    <w:rsid w:val="00132DE6"/>
    <w:rsid w:val="00132F06"/>
    <w:rsid w:val="00133666"/>
    <w:rsid w:val="00134041"/>
    <w:rsid w:val="00134605"/>
    <w:rsid w:val="0013554B"/>
    <w:rsid w:val="00135C4A"/>
    <w:rsid w:val="001364B3"/>
    <w:rsid w:val="00137057"/>
    <w:rsid w:val="001375F6"/>
    <w:rsid w:val="001375FF"/>
    <w:rsid w:val="001379BA"/>
    <w:rsid w:val="00137BBC"/>
    <w:rsid w:val="00140BD9"/>
    <w:rsid w:val="00140FA1"/>
    <w:rsid w:val="00141601"/>
    <w:rsid w:val="00141AAF"/>
    <w:rsid w:val="0014215A"/>
    <w:rsid w:val="00142999"/>
    <w:rsid w:val="00142D57"/>
    <w:rsid w:val="00145FA1"/>
    <w:rsid w:val="00146E3F"/>
    <w:rsid w:val="0014760A"/>
    <w:rsid w:val="0015033B"/>
    <w:rsid w:val="00150547"/>
    <w:rsid w:val="0015081C"/>
    <w:rsid w:val="00151185"/>
    <w:rsid w:val="00151944"/>
    <w:rsid w:val="00151AA5"/>
    <w:rsid w:val="00151AC4"/>
    <w:rsid w:val="00152CA4"/>
    <w:rsid w:val="0015420A"/>
    <w:rsid w:val="00155939"/>
    <w:rsid w:val="0015597F"/>
    <w:rsid w:val="00155F04"/>
    <w:rsid w:val="00155F50"/>
    <w:rsid w:val="0015676A"/>
    <w:rsid w:val="00156799"/>
    <w:rsid w:val="00156BB5"/>
    <w:rsid w:val="00156D10"/>
    <w:rsid w:val="001574CC"/>
    <w:rsid w:val="001602BA"/>
    <w:rsid w:val="001608B6"/>
    <w:rsid w:val="00160FDF"/>
    <w:rsid w:val="00161755"/>
    <w:rsid w:val="00162635"/>
    <w:rsid w:val="00163715"/>
    <w:rsid w:val="00163DE2"/>
    <w:rsid w:val="00164528"/>
    <w:rsid w:val="0016547E"/>
    <w:rsid w:val="00166160"/>
    <w:rsid w:val="00166296"/>
    <w:rsid w:val="00167A9B"/>
    <w:rsid w:val="00167E27"/>
    <w:rsid w:val="00170104"/>
    <w:rsid w:val="001710BA"/>
    <w:rsid w:val="00171800"/>
    <w:rsid w:val="00171B4D"/>
    <w:rsid w:val="00171EBA"/>
    <w:rsid w:val="00171F14"/>
    <w:rsid w:val="00172C92"/>
    <w:rsid w:val="00173596"/>
    <w:rsid w:val="001737C9"/>
    <w:rsid w:val="00174F63"/>
    <w:rsid w:val="001754A2"/>
    <w:rsid w:val="001758D9"/>
    <w:rsid w:val="00176249"/>
    <w:rsid w:val="00176C24"/>
    <w:rsid w:val="00176D18"/>
    <w:rsid w:val="001774C4"/>
    <w:rsid w:val="00177622"/>
    <w:rsid w:val="001808D9"/>
    <w:rsid w:val="00180E8B"/>
    <w:rsid w:val="0018157B"/>
    <w:rsid w:val="001822FE"/>
    <w:rsid w:val="00183600"/>
    <w:rsid w:val="00183D59"/>
    <w:rsid w:val="00183E69"/>
    <w:rsid w:val="00183F8D"/>
    <w:rsid w:val="0018403A"/>
    <w:rsid w:val="00184EA0"/>
    <w:rsid w:val="00185111"/>
    <w:rsid w:val="00185570"/>
    <w:rsid w:val="0018578D"/>
    <w:rsid w:val="00185F03"/>
    <w:rsid w:val="001873E3"/>
    <w:rsid w:val="0018769A"/>
    <w:rsid w:val="00187802"/>
    <w:rsid w:val="00187AD9"/>
    <w:rsid w:val="00190379"/>
    <w:rsid w:val="00190604"/>
    <w:rsid w:val="00190C6D"/>
    <w:rsid w:val="001914C5"/>
    <w:rsid w:val="00191A89"/>
    <w:rsid w:val="00191CD4"/>
    <w:rsid w:val="00193473"/>
    <w:rsid w:val="00193BA2"/>
    <w:rsid w:val="00193D66"/>
    <w:rsid w:val="0019401B"/>
    <w:rsid w:val="001952D4"/>
    <w:rsid w:val="00195391"/>
    <w:rsid w:val="00195722"/>
    <w:rsid w:val="00195BE8"/>
    <w:rsid w:val="0019616E"/>
    <w:rsid w:val="00196265"/>
    <w:rsid w:val="0019781F"/>
    <w:rsid w:val="001978C7"/>
    <w:rsid w:val="001A1251"/>
    <w:rsid w:val="001A1386"/>
    <w:rsid w:val="001A1E44"/>
    <w:rsid w:val="001A1ED5"/>
    <w:rsid w:val="001A2223"/>
    <w:rsid w:val="001A2AB6"/>
    <w:rsid w:val="001A2C36"/>
    <w:rsid w:val="001A2F2E"/>
    <w:rsid w:val="001A2F89"/>
    <w:rsid w:val="001A31D0"/>
    <w:rsid w:val="001A3D92"/>
    <w:rsid w:val="001A412A"/>
    <w:rsid w:val="001A511B"/>
    <w:rsid w:val="001A5AB7"/>
    <w:rsid w:val="001A6C39"/>
    <w:rsid w:val="001B05E5"/>
    <w:rsid w:val="001B074F"/>
    <w:rsid w:val="001B07FE"/>
    <w:rsid w:val="001B1DA4"/>
    <w:rsid w:val="001B27B1"/>
    <w:rsid w:val="001B2CF2"/>
    <w:rsid w:val="001B2FC2"/>
    <w:rsid w:val="001B3615"/>
    <w:rsid w:val="001B41E7"/>
    <w:rsid w:val="001B492E"/>
    <w:rsid w:val="001B5274"/>
    <w:rsid w:val="001B528A"/>
    <w:rsid w:val="001B570B"/>
    <w:rsid w:val="001B6465"/>
    <w:rsid w:val="001B755B"/>
    <w:rsid w:val="001B781B"/>
    <w:rsid w:val="001B7ABD"/>
    <w:rsid w:val="001C0F27"/>
    <w:rsid w:val="001C0FCE"/>
    <w:rsid w:val="001C1042"/>
    <w:rsid w:val="001C10A9"/>
    <w:rsid w:val="001C2BAA"/>
    <w:rsid w:val="001C2BF0"/>
    <w:rsid w:val="001C4517"/>
    <w:rsid w:val="001C4634"/>
    <w:rsid w:val="001C46A2"/>
    <w:rsid w:val="001C5821"/>
    <w:rsid w:val="001C5E75"/>
    <w:rsid w:val="001C736A"/>
    <w:rsid w:val="001C7A54"/>
    <w:rsid w:val="001C7F8D"/>
    <w:rsid w:val="001D0BB2"/>
    <w:rsid w:val="001D0CC7"/>
    <w:rsid w:val="001D1761"/>
    <w:rsid w:val="001D2A98"/>
    <w:rsid w:val="001D304E"/>
    <w:rsid w:val="001D3114"/>
    <w:rsid w:val="001D31A6"/>
    <w:rsid w:val="001D3A8E"/>
    <w:rsid w:val="001D431A"/>
    <w:rsid w:val="001D492E"/>
    <w:rsid w:val="001D4D55"/>
    <w:rsid w:val="001D4EB5"/>
    <w:rsid w:val="001D519D"/>
    <w:rsid w:val="001D67E6"/>
    <w:rsid w:val="001D6C61"/>
    <w:rsid w:val="001E08AA"/>
    <w:rsid w:val="001E211C"/>
    <w:rsid w:val="001E22C7"/>
    <w:rsid w:val="001E3183"/>
    <w:rsid w:val="001E3207"/>
    <w:rsid w:val="001E544D"/>
    <w:rsid w:val="001E5B9C"/>
    <w:rsid w:val="001E5CB0"/>
    <w:rsid w:val="001E5FE4"/>
    <w:rsid w:val="001E600A"/>
    <w:rsid w:val="001E6A38"/>
    <w:rsid w:val="001E7B85"/>
    <w:rsid w:val="001E7D43"/>
    <w:rsid w:val="001F05D0"/>
    <w:rsid w:val="001F06A6"/>
    <w:rsid w:val="001F0805"/>
    <w:rsid w:val="001F0CDB"/>
    <w:rsid w:val="001F13DD"/>
    <w:rsid w:val="001F13FE"/>
    <w:rsid w:val="001F19C3"/>
    <w:rsid w:val="001F1E77"/>
    <w:rsid w:val="001F207F"/>
    <w:rsid w:val="001F3595"/>
    <w:rsid w:val="001F40D1"/>
    <w:rsid w:val="001F4E10"/>
    <w:rsid w:val="001F533F"/>
    <w:rsid w:val="001F5A14"/>
    <w:rsid w:val="001F5BC3"/>
    <w:rsid w:val="001F60A2"/>
    <w:rsid w:val="001F6AE9"/>
    <w:rsid w:val="001F6D13"/>
    <w:rsid w:val="0020105F"/>
    <w:rsid w:val="00201208"/>
    <w:rsid w:val="00202816"/>
    <w:rsid w:val="00203134"/>
    <w:rsid w:val="00203485"/>
    <w:rsid w:val="002038A2"/>
    <w:rsid w:val="00203F9D"/>
    <w:rsid w:val="00203FC2"/>
    <w:rsid w:val="00204080"/>
    <w:rsid w:val="0020422C"/>
    <w:rsid w:val="002046C3"/>
    <w:rsid w:val="00205205"/>
    <w:rsid w:val="0020631F"/>
    <w:rsid w:val="0020642E"/>
    <w:rsid w:val="0020695E"/>
    <w:rsid w:val="00206AB9"/>
    <w:rsid w:val="00206E9D"/>
    <w:rsid w:val="00206F5E"/>
    <w:rsid w:val="00210BD3"/>
    <w:rsid w:val="00212B84"/>
    <w:rsid w:val="0021436A"/>
    <w:rsid w:val="002145E2"/>
    <w:rsid w:val="00215296"/>
    <w:rsid w:val="002161D4"/>
    <w:rsid w:val="0021673F"/>
    <w:rsid w:val="00216EE9"/>
    <w:rsid w:val="002172E0"/>
    <w:rsid w:val="002178CA"/>
    <w:rsid w:val="00217B34"/>
    <w:rsid w:val="00220786"/>
    <w:rsid w:val="00221362"/>
    <w:rsid w:val="002216BB"/>
    <w:rsid w:val="00222063"/>
    <w:rsid w:val="00222B1D"/>
    <w:rsid w:val="00222F99"/>
    <w:rsid w:val="0022531F"/>
    <w:rsid w:val="0022608F"/>
    <w:rsid w:val="002266FC"/>
    <w:rsid w:val="00227633"/>
    <w:rsid w:val="00230452"/>
    <w:rsid w:val="00230B33"/>
    <w:rsid w:val="0023158F"/>
    <w:rsid w:val="002316F4"/>
    <w:rsid w:val="00231EDF"/>
    <w:rsid w:val="00232112"/>
    <w:rsid w:val="002324B0"/>
    <w:rsid w:val="002326F0"/>
    <w:rsid w:val="00232ABB"/>
    <w:rsid w:val="00232CAE"/>
    <w:rsid w:val="00232FD9"/>
    <w:rsid w:val="0023310A"/>
    <w:rsid w:val="00233FE9"/>
    <w:rsid w:val="00235F90"/>
    <w:rsid w:val="00235FF0"/>
    <w:rsid w:val="0023605D"/>
    <w:rsid w:val="00236106"/>
    <w:rsid w:val="00237491"/>
    <w:rsid w:val="00237E2D"/>
    <w:rsid w:val="002400BA"/>
    <w:rsid w:val="00240711"/>
    <w:rsid w:val="00240BCF"/>
    <w:rsid w:val="002410C8"/>
    <w:rsid w:val="00241337"/>
    <w:rsid w:val="002417FE"/>
    <w:rsid w:val="00242595"/>
    <w:rsid w:val="00242EC6"/>
    <w:rsid w:val="00242F65"/>
    <w:rsid w:val="00243331"/>
    <w:rsid w:val="00243898"/>
    <w:rsid w:val="00243C7A"/>
    <w:rsid w:val="00244126"/>
    <w:rsid w:val="002441DB"/>
    <w:rsid w:val="00244C0E"/>
    <w:rsid w:val="00244FF9"/>
    <w:rsid w:val="00245F04"/>
    <w:rsid w:val="002462A0"/>
    <w:rsid w:val="0024681D"/>
    <w:rsid w:val="0024772A"/>
    <w:rsid w:val="0025088C"/>
    <w:rsid w:val="00250B3F"/>
    <w:rsid w:val="00250BA5"/>
    <w:rsid w:val="00251123"/>
    <w:rsid w:val="00251535"/>
    <w:rsid w:val="002528CC"/>
    <w:rsid w:val="00252FAA"/>
    <w:rsid w:val="002537A0"/>
    <w:rsid w:val="00254DDB"/>
    <w:rsid w:val="002553BB"/>
    <w:rsid w:val="0025543D"/>
    <w:rsid w:val="00256288"/>
    <w:rsid w:val="00256D16"/>
    <w:rsid w:val="002575E0"/>
    <w:rsid w:val="00257766"/>
    <w:rsid w:val="00257D95"/>
    <w:rsid w:val="002606EB"/>
    <w:rsid w:val="00260FEA"/>
    <w:rsid w:val="00261712"/>
    <w:rsid w:val="00261BAE"/>
    <w:rsid w:val="00261BB9"/>
    <w:rsid w:val="00261C8A"/>
    <w:rsid w:val="00261FEB"/>
    <w:rsid w:val="002625D3"/>
    <w:rsid w:val="002628AB"/>
    <w:rsid w:val="002630A3"/>
    <w:rsid w:val="002630B0"/>
    <w:rsid w:val="002644F8"/>
    <w:rsid w:val="00265A6C"/>
    <w:rsid w:val="00265C41"/>
    <w:rsid w:val="0026720F"/>
    <w:rsid w:val="00267C23"/>
    <w:rsid w:val="00270C11"/>
    <w:rsid w:val="0027157F"/>
    <w:rsid w:val="00271B68"/>
    <w:rsid w:val="00271D96"/>
    <w:rsid w:val="00271F8A"/>
    <w:rsid w:val="00272395"/>
    <w:rsid w:val="002723DE"/>
    <w:rsid w:val="00272E1A"/>
    <w:rsid w:val="002736A6"/>
    <w:rsid w:val="00274B70"/>
    <w:rsid w:val="00275129"/>
    <w:rsid w:val="0027527B"/>
    <w:rsid w:val="002769DD"/>
    <w:rsid w:val="00276D22"/>
    <w:rsid w:val="00277377"/>
    <w:rsid w:val="002777E6"/>
    <w:rsid w:val="00277860"/>
    <w:rsid w:val="00280BAB"/>
    <w:rsid w:val="0028190E"/>
    <w:rsid w:val="00281AA6"/>
    <w:rsid w:val="00282AC0"/>
    <w:rsid w:val="00283270"/>
    <w:rsid w:val="002832F8"/>
    <w:rsid w:val="00283AC8"/>
    <w:rsid w:val="00283EAB"/>
    <w:rsid w:val="00284AF6"/>
    <w:rsid w:val="00285513"/>
    <w:rsid w:val="00285620"/>
    <w:rsid w:val="00287330"/>
    <w:rsid w:val="0028758A"/>
    <w:rsid w:val="00287906"/>
    <w:rsid w:val="00290F1B"/>
    <w:rsid w:val="00291B30"/>
    <w:rsid w:val="002922B1"/>
    <w:rsid w:val="00292D90"/>
    <w:rsid w:val="00292F38"/>
    <w:rsid w:val="00293200"/>
    <w:rsid w:val="002933B4"/>
    <w:rsid w:val="00293C76"/>
    <w:rsid w:val="00295812"/>
    <w:rsid w:val="00295C18"/>
    <w:rsid w:val="00295E5A"/>
    <w:rsid w:val="00297110"/>
    <w:rsid w:val="00297344"/>
    <w:rsid w:val="0029760D"/>
    <w:rsid w:val="00297BE7"/>
    <w:rsid w:val="00297FD2"/>
    <w:rsid w:val="002A01CC"/>
    <w:rsid w:val="002A020F"/>
    <w:rsid w:val="002A02C9"/>
    <w:rsid w:val="002A042B"/>
    <w:rsid w:val="002A1ADB"/>
    <w:rsid w:val="002A1C79"/>
    <w:rsid w:val="002A1D2A"/>
    <w:rsid w:val="002A2053"/>
    <w:rsid w:val="002A3181"/>
    <w:rsid w:val="002A461A"/>
    <w:rsid w:val="002A4C53"/>
    <w:rsid w:val="002A4CF6"/>
    <w:rsid w:val="002A5095"/>
    <w:rsid w:val="002A51A5"/>
    <w:rsid w:val="002A58A3"/>
    <w:rsid w:val="002A6B9D"/>
    <w:rsid w:val="002A6CD2"/>
    <w:rsid w:val="002A6EBA"/>
    <w:rsid w:val="002A77C0"/>
    <w:rsid w:val="002A7836"/>
    <w:rsid w:val="002A7F80"/>
    <w:rsid w:val="002B002E"/>
    <w:rsid w:val="002B0849"/>
    <w:rsid w:val="002B0CFA"/>
    <w:rsid w:val="002B149A"/>
    <w:rsid w:val="002B1F5B"/>
    <w:rsid w:val="002B2179"/>
    <w:rsid w:val="002B2246"/>
    <w:rsid w:val="002B262E"/>
    <w:rsid w:val="002B28E1"/>
    <w:rsid w:val="002B30F4"/>
    <w:rsid w:val="002B32DA"/>
    <w:rsid w:val="002B39A8"/>
    <w:rsid w:val="002B3F80"/>
    <w:rsid w:val="002B47B6"/>
    <w:rsid w:val="002B4839"/>
    <w:rsid w:val="002B4C1D"/>
    <w:rsid w:val="002B5D43"/>
    <w:rsid w:val="002B6036"/>
    <w:rsid w:val="002B65A4"/>
    <w:rsid w:val="002B7A8C"/>
    <w:rsid w:val="002B7B1F"/>
    <w:rsid w:val="002C0216"/>
    <w:rsid w:val="002C0AB9"/>
    <w:rsid w:val="002C0E63"/>
    <w:rsid w:val="002C107F"/>
    <w:rsid w:val="002C188D"/>
    <w:rsid w:val="002C1B1B"/>
    <w:rsid w:val="002C1E44"/>
    <w:rsid w:val="002C3CE7"/>
    <w:rsid w:val="002C46EE"/>
    <w:rsid w:val="002C47A6"/>
    <w:rsid w:val="002C6059"/>
    <w:rsid w:val="002C6210"/>
    <w:rsid w:val="002C647C"/>
    <w:rsid w:val="002C6632"/>
    <w:rsid w:val="002C67A1"/>
    <w:rsid w:val="002C67B8"/>
    <w:rsid w:val="002C6900"/>
    <w:rsid w:val="002C6C1B"/>
    <w:rsid w:val="002C74EF"/>
    <w:rsid w:val="002C7C47"/>
    <w:rsid w:val="002D02EA"/>
    <w:rsid w:val="002D0A27"/>
    <w:rsid w:val="002D1A20"/>
    <w:rsid w:val="002D1D52"/>
    <w:rsid w:val="002D2FCF"/>
    <w:rsid w:val="002D36BF"/>
    <w:rsid w:val="002D456B"/>
    <w:rsid w:val="002D5521"/>
    <w:rsid w:val="002D583A"/>
    <w:rsid w:val="002D5B7C"/>
    <w:rsid w:val="002D6633"/>
    <w:rsid w:val="002D6D0B"/>
    <w:rsid w:val="002E0018"/>
    <w:rsid w:val="002E04FE"/>
    <w:rsid w:val="002E1437"/>
    <w:rsid w:val="002E1969"/>
    <w:rsid w:val="002E2ED6"/>
    <w:rsid w:val="002E7A50"/>
    <w:rsid w:val="002F01B5"/>
    <w:rsid w:val="002F2CA4"/>
    <w:rsid w:val="002F3331"/>
    <w:rsid w:val="002F3533"/>
    <w:rsid w:val="002F4D4D"/>
    <w:rsid w:val="002F5AAC"/>
    <w:rsid w:val="002F5BF7"/>
    <w:rsid w:val="002F6218"/>
    <w:rsid w:val="002F63A3"/>
    <w:rsid w:val="002F6EF8"/>
    <w:rsid w:val="002F7B04"/>
    <w:rsid w:val="002F7BA7"/>
    <w:rsid w:val="00300CC6"/>
    <w:rsid w:val="00301CC5"/>
    <w:rsid w:val="00301E91"/>
    <w:rsid w:val="0030240A"/>
    <w:rsid w:val="003027A0"/>
    <w:rsid w:val="00302809"/>
    <w:rsid w:val="00302EE5"/>
    <w:rsid w:val="003030F9"/>
    <w:rsid w:val="00303574"/>
    <w:rsid w:val="00303D42"/>
    <w:rsid w:val="00303FE6"/>
    <w:rsid w:val="003042AE"/>
    <w:rsid w:val="003042F1"/>
    <w:rsid w:val="003043CE"/>
    <w:rsid w:val="0030458B"/>
    <w:rsid w:val="00304A18"/>
    <w:rsid w:val="00304DF5"/>
    <w:rsid w:val="0030621B"/>
    <w:rsid w:val="003065FA"/>
    <w:rsid w:val="00306AC7"/>
    <w:rsid w:val="0030710A"/>
    <w:rsid w:val="0030799B"/>
    <w:rsid w:val="00307F42"/>
    <w:rsid w:val="003101DF"/>
    <w:rsid w:val="00311D94"/>
    <w:rsid w:val="00311F7E"/>
    <w:rsid w:val="00312B80"/>
    <w:rsid w:val="00313811"/>
    <w:rsid w:val="0031454E"/>
    <w:rsid w:val="003154F6"/>
    <w:rsid w:val="00315D83"/>
    <w:rsid w:val="00315EEB"/>
    <w:rsid w:val="00316939"/>
    <w:rsid w:val="0031743A"/>
    <w:rsid w:val="003179D1"/>
    <w:rsid w:val="00317C53"/>
    <w:rsid w:val="00317D28"/>
    <w:rsid w:val="00320722"/>
    <w:rsid w:val="00320C30"/>
    <w:rsid w:val="00321187"/>
    <w:rsid w:val="003213AB"/>
    <w:rsid w:val="0032196A"/>
    <w:rsid w:val="00321BE9"/>
    <w:rsid w:val="0032242F"/>
    <w:rsid w:val="00322BD3"/>
    <w:rsid w:val="00323781"/>
    <w:rsid w:val="00324447"/>
    <w:rsid w:val="00324B83"/>
    <w:rsid w:val="00325E41"/>
    <w:rsid w:val="00326407"/>
    <w:rsid w:val="00327311"/>
    <w:rsid w:val="00330FA4"/>
    <w:rsid w:val="0033126F"/>
    <w:rsid w:val="00331798"/>
    <w:rsid w:val="0033184F"/>
    <w:rsid w:val="00331B7D"/>
    <w:rsid w:val="0033221C"/>
    <w:rsid w:val="00333689"/>
    <w:rsid w:val="00334658"/>
    <w:rsid w:val="00334786"/>
    <w:rsid w:val="00334FCF"/>
    <w:rsid w:val="0033633C"/>
    <w:rsid w:val="003367F2"/>
    <w:rsid w:val="00336936"/>
    <w:rsid w:val="00337427"/>
    <w:rsid w:val="00337D9D"/>
    <w:rsid w:val="00340324"/>
    <w:rsid w:val="0034097D"/>
    <w:rsid w:val="0034335E"/>
    <w:rsid w:val="003439EB"/>
    <w:rsid w:val="00343D2B"/>
    <w:rsid w:val="00344862"/>
    <w:rsid w:val="003456C7"/>
    <w:rsid w:val="00345EC5"/>
    <w:rsid w:val="003460A6"/>
    <w:rsid w:val="003476D4"/>
    <w:rsid w:val="003477B8"/>
    <w:rsid w:val="0035102A"/>
    <w:rsid w:val="00351CFE"/>
    <w:rsid w:val="003522F0"/>
    <w:rsid w:val="0035260A"/>
    <w:rsid w:val="00352B65"/>
    <w:rsid w:val="00354FAB"/>
    <w:rsid w:val="00355490"/>
    <w:rsid w:val="00355AD2"/>
    <w:rsid w:val="003566F0"/>
    <w:rsid w:val="00357472"/>
    <w:rsid w:val="00357ED3"/>
    <w:rsid w:val="00360182"/>
    <w:rsid w:val="0036056E"/>
    <w:rsid w:val="00361237"/>
    <w:rsid w:val="0036174D"/>
    <w:rsid w:val="003624D3"/>
    <w:rsid w:val="00362601"/>
    <w:rsid w:val="00362E6B"/>
    <w:rsid w:val="00363047"/>
    <w:rsid w:val="00363EF9"/>
    <w:rsid w:val="003649C1"/>
    <w:rsid w:val="003653D6"/>
    <w:rsid w:val="003656CB"/>
    <w:rsid w:val="003658F5"/>
    <w:rsid w:val="00365E5C"/>
    <w:rsid w:val="003661EB"/>
    <w:rsid w:val="0036621D"/>
    <w:rsid w:val="00366242"/>
    <w:rsid w:val="003662BB"/>
    <w:rsid w:val="003663A6"/>
    <w:rsid w:val="003664A4"/>
    <w:rsid w:val="003666A1"/>
    <w:rsid w:val="00366E32"/>
    <w:rsid w:val="00367058"/>
    <w:rsid w:val="00367704"/>
    <w:rsid w:val="00370C36"/>
    <w:rsid w:val="0037143F"/>
    <w:rsid w:val="00371569"/>
    <w:rsid w:val="003725D9"/>
    <w:rsid w:val="00372824"/>
    <w:rsid w:val="0037373E"/>
    <w:rsid w:val="00374989"/>
    <w:rsid w:val="00375226"/>
    <w:rsid w:val="00376B00"/>
    <w:rsid w:val="00380134"/>
    <w:rsid w:val="00380238"/>
    <w:rsid w:val="003802BF"/>
    <w:rsid w:val="00380A92"/>
    <w:rsid w:val="00380E79"/>
    <w:rsid w:val="00382228"/>
    <w:rsid w:val="003825E0"/>
    <w:rsid w:val="003834D8"/>
    <w:rsid w:val="00383F53"/>
    <w:rsid w:val="00384E16"/>
    <w:rsid w:val="00385E04"/>
    <w:rsid w:val="00386DF5"/>
    <w:rsid w:val="003872ED"/>
    <w:rsid w:val="00387638"/>
    <w:rsid w:val="003908CF"/>
    <w:rsid w:val="00391013"/>
    <w:rsid w:val="00392128"/>
    <w:rsid w:val="00392257"/>
    <w:rsid w:val="0039245D"/>
    <w:rsid w:val="00392466"/>
    <w:rsid w:val="003926CD"/>
    <w:rsid w:val="00392806"/>
    <w:rsid w:val="00392A8B"/>
    <w:rsid w:val="00394B05"/>
    <w:rsid w:val="00394D82"/>
    <w:rsid w:val="003950FA"/>
    <w:rsid w:val="00396545"/>
    <w:rsid w:val="003967B4"/>
    <w:rsid w:val="00396832"/>
    <w:rsid w:val="00396BAE"/>
    <w:rsid w:val="00396C0B"/>
    <w:rsid w:val="00396D94"/>
    <w:rsid w:val="00397A1F"/>
    <w:rsid w:val="003A053C"/>
    <w:rsid w:val="003A1137"/>
    <w:rsid w:val="003A1824"/>
    <w:rsid w:val="003A2532"/>
    <w:rsid w:val="003A418F"/>
    <w:rsid w:val="003A4963"/>
    <w:rsid w:val="003A4C07"/>
    <w:rsid w:val="003A4D88"/>
    <w:rsid w:val="003A5040"/>
    <w:rsid w:val="003A5665"/>
    <w:rsid w:val="003A629C"/>
    <w:rsid w:val="003A648F"/>
    <w:rsid w:val="003A6668"/>
    <w:rsid w:val="003A6C9B"/>
    <w:rsid w:val="003B090E"/>
    <w:rsid w:val="003B0939"/>
    <w:rsid w:val="003B0F36"/>
    <w:rsid w:val="003B1B19"/>
    <w:rsid w:val="003B1E16"/>
    <w:rsid w:val="003B24E3"/>
    <w:rsid w:val="003B2D0D"/>
    <w:rsid w:val="003B314F"/>
    <w:rsid w:val="003B3FAC"/>
    <w:rsid w:val="003B44E3"/>
    <w:rsid w:val="003B45C5"/>
    <w:rsid w:val="003B4DF8"/>
    <w:rsid w:val="003B6F6C"/>
    <w:rsid w:val="003B74FC"/>
    <w:rsid w:val="003B7D0B"/>
    <w:rsid w:val="003B7E22"/>
    <w:rsid w:val="003C0781"/>
    <w:rsid w:val="003C0976"/>
    <w:rsid w:val="003C0ADC"/>
    <w:rsid w:val="003C14EA"/>
    <w:rsid w:val="003C2065"/>
    <w:rsid w:val="003C239A"/>
    <w:rsid w:val="003C2DA8"/>
    <w:rsid w:val="003C4BA8"/>
    <w:rsid w:val="003C6BDC"/>
    <w:rsid w:val="003C6F28"/>
    <w:rsid w:val="003C7C03"/>
    <w:rsid w:val="003D04DA"/>
    <w:rsid w:val="003D082E"/>
    <w:rsid w:val="003D12B4"/>
    <w:rsid w:val="003D1856"/>
    <w:rsid w:val="003D254A"/>
    <w:rsid w:val="003D3165"/>
    <w:rsid w:val="003D3715"/>
    <w:rsid w:val="003D4115"/>
    <w:rsid w:val="003D4493"/>
    <w:rsid w:val="003D4CDC"/>
    <w:rsid w:val="003D549B"/>
    <w:rsid w:val="003D553E"/>
    <w:rsid w:val="003D6184"/>
    <w:rsid w:val="003D652D"/>
    <w:rsid w:val="003D657D"/>
    <w:rsid w:val="003D6714"/>
    <w:rsid w:val="003D72A2"/>
    <w:rsid w:val="003D76E2"/>
    <w:rsid w:val="003D7DF1"/>
    <w:rsid w:val="003E0244"/>
    <w:rsid w:val="003E036E"/>
    <w:rsid w:val="003E07FB"/>
    <w:rsid w:val="003E0B5A"/>
    <w:rsid w:val="003E175E"/>
    <w:rsid w:val="003E18BD"/>
    <w:rsid w:val="003E1BF7"/>
    <w:rsid w:val="003E2E18"/>
    <w:rsid w:val="003E4055"/>
    <w:rsid w:val="003E44D4"/>
    <w:rsid w:val="003E4BEA"/>
    <w:rsid w:val="003E5511"/>
    <w:rsid w:val="003E5595"/>
    <w:rsid w:val="003E5AFE"/>
    <w:rsid w:val="003E6178"/>
    <w:rsid w:val="003E689C"/>
    <w:rsid w:val="003E6B30"/>
    <w:rsid w:val="003E6BE6"/>
    <w:rsid w:val="003E7CB0"/>
    <w:rsid w:val="003F0C42"/>
    <w:rsid w:val="003F1ABC"/>
    <w:rsid w:val="003F1DB3"/>
    <w:rsid w:val="003F20F1"/>
    <w:rsid w:val="003F2574"/>
    <w:rsid w:val="003F293B"/>
    <w:rsid w:val="003F2A78"/>
    <w:rsid w:val="003F30D5"/>
    <w:rsid w:val="003F3880"/>
    <w:rsid w:val="003F3B45"/>
    <w:rsid w:val="003F4233"/>
    <w:rsid w:val="003F44D6"/>
    <w:rsid w:val="003F6364"/>
    <w:rsid w:val="003F6747"/>
    <w:rsid w:val="003F7207"/>
    <w:rsid w:val="003F7842"/>
    <w:rsid w:val="003F7901"/>
    <w:rsid w:val="003F793F"/>
    <w:rsid w:val="004003CA"/>
    <w:rsid w:val="004007C9"/>
    <w:rsid w:val="004007F9"/>
    <w:rsid w:val="004008DF"/>
    <w:rsid w:val="00400A32"/>
    <w:rsid w:val="00400A5F"/>
    <w:rsid w:val="00400CCE"/>
    <w:rsid w:val="00400E18"/>
    <w:rsid w:val="004020F8"/>
    <w:rsid w:val="0040259A"/>
    <w:rsid w:val="004028D3"/>
    <w:rsid w:val="00402E92"/>
    <w:rsid w:val="004048EB"/>
    <w:rsid w:val="00404A82"/>
    <w:rsid w:val="00404D13"/>
    <w:rsid w:val="00404F2B"/>
    <w:rsid w:val="00405117"/>
    <w:rsid w:val="00405415"/>
    <w:rsid w:val="004054A0"/>
    <w:rsid w:val="0040567B"/>
    <w:rsid w:val="00406E9D"/>
    <w:rsid w:val="00406EFE"/>
    <w:rsid w:val="004107B8"/>
    <w:rsid w:val="00410F4E"/>
    <w:rsid w:val="00411C43"/>
    <w:rsid w:val="0041238C"/>
    <w:rsid w:val="00412732"/>
    <w:rsid w:val="00413241"/>
    <w:rsid w:val="0041480A"/>
    <w:rsid w:val="00415275"/>
    <w:rsid w:val="00415FD1"/>
    <w:rsid w:val="00416536"/>
    <w:rsid w:val="00416AB7"/>
    <w:rsid w:val="00416B28"/>
    <w:rsid w:val="00416D5A"/>
    <w:rsid w:val="00420E16"/>
    <w:rsid w:val="00420F85"/>
    <w:rsid w:val="004212E3"/>
    <w:rsid w:val="0042224A"/>
    <w:rsid w:val="00422A72"/>
    <w:rsid w:val="00422B81"/>
    <w:rsid w:val="0042305B"/>
    <w:rsid w:val="0042336B"/>
    <w:rsid w:val="00423A4A"/>
    <w:rsid w:val="00423A64"/>
    <w:rsid w:val="004240C3"/>
    <w:rsid w:val="004247AC"/>
    <w:rsid w:val="00425257"/>
    <w:rsid w:val="0042619F"/>
    <w:rsid w:val="004264B8"/>
    <w:rsid w:val="00426738"/>
    <w:rsid w:val="004267A8"/>
    <w:rsid w:val="0042683A"/>
    <w:rsid w:val="00426CF8"/>
    <w:rsid w:val="00427216"/>
    <w:rsid w:val="0043178B"/>
    <w:rsid w:val="00432508"/>
    <w:rsid w:val="004334A0"/>
    <w:rsid w:val="00433F53"/>
    <w:rsid w:val="004342E1"/>
    <w:rsid w:val="00434EA7"/>
    <w:rsid w:val="004357EC"/>
    <w:rsid w:val="0043596F"/>
    <w:rsid w:val="00436578"/>
    <w:rsid w:val="004368DB"/>
    <w:rsid w:val="004371D1"/>
    <w:rsid w:val="004372B6"/>
    <w:rsid w:val="0044032E"/>
    <w:rsid w:val="00440497"/>
    <w:rsid w:val="004409BE"/>
    <w:rsid w:val="00440E4E"/>
    <w:rsid w:val="00441653"/>
    <w:rsid w:val="004419C1"/>
    <w:rsid w:val="00441C9D"/>
    <w:rsid w:val="00442166"/>
    <w:rsid w:val="004429E0"/>
    <w:rsid w:val="00442D80"/>
    <w:rsid w:val="004430C9"/>
    <w:rsid w:val="0044317E"/>
    <w:rsid w:val="00443925"/>
    <w:rsid w:val="00444C03"/>
    <w:rsid w:val="0044571E"/>
    <w:rsid w:val="00445A87"/>
    <w:rsid w:val="00445A9A"/>
    <w:rsid w:val="00446256"/>
    <w:rsid w:val="004467B0"/>
    <w:rsid w:val="00447676"/>
    <w:rsid w:val="00447837"/>
    <w:rsid w:val="00450085"/>
    <w:rsid w:val="004500FE"/>
    <w:rsid w:val="00450E71"/>
    <w:rsid w:val="00451255"/>
    <w:rsid w:val="0045219B"/>
    <w:rsid w:val="00453D1F"/>
    <w:rsid w:val="00454589"/>
    <w:rsid w:val="0045538C"/>
    <w:rsid w:val="00455D26"/>
    <w:rsid w:val="0045633B"/>
    <w:rsid w:val="004569CE"/>
    <w:rsid w:val="00457004"/>
    <w:rsid w:val="0046028A"/>
    <w:rsid w:val="00460ECB"/>
    <w:rsid w:val="0046112F"/>
    <w:rsid w:val="004612F2"/>
    <w:rsid w:val="004619BF"/>
    <w:rsid w:val="00461A07"/>
    <w:rsid w:val="00461E00"/>
    <w:rsid w:val="00464558"/>
    <w:rsid w:val="00465533"/>
    <w:rsid w:val="00466310"/>
    <w:rsid w:val="00466DD9"/>
    <w:rsid w:val="00467EAA"/>
    <w:rsid w:val="00470157"/>
    <w:rsid w:val="0047015F"/>
    <w:rsid w:val="00470D20"/>
    <w:rsid w:val="00472025"/>
    <w:rsid w:val="004721CB"/>
    <w:rsid w:val="00472786"/>
    <w:rsid w:val="00472DB9"/>
    <w:rsid w:val="004736B1"/>
    <w:rsid w:val="00473787"/>
    <w:rsid w:val="004739E9"/>
    <w:rsid w:val="00475B5C"/>
    <w:rsid w:val="00476230"/>
    <w:rsid w:val="00476674"/>
    <w:rsid w:val="00476ECE"/>
    <w:rsid w:val="00480F45"/>
    <w:rsid w:val="00481696"/>
    <w:rsid w:val="004818D5"/>
    <w:rsid w:val="00481C98"/>
    <w:rsid w:val="00481EB2"/>
    <w:rsid w:val="0048248A"/>
    <w:rsid w:val="004831B1"/>
    <w:rsid w:val="004838D6"/>
    <w:rsid w:val="004838F6"/>
    <w:rsid w:val="004844F1"/>
    <w:rsid w:val="0048493B"/>
    <w:rsid w:val="0048564C"/>
    <w:rsid w:val="00485BCE"/>
    <w:rsid w:val="00485D46"/>
    <w:rsid w:val="004860F9"/>
    <w:rsid w:val="004865B1"/>
    <w:rsid w:val="00486B1F"/>
    <w:rsid w:val="0048745A"/>
    <w:rsid w:val="004874DB"/>
    <w:rsid w:val="00487932"/>
    <w:rsid w:val="0049049A"/>
    <w:rsid w:val="004905EC"/>
    <w:rsid w:val="00490E56"/>
    <w:rsid w:val="0049161E"/>
    <w:rsid w:val="004916B3"/>
    <w:rsid w:val="00492020"/>
    <w:rsid w:val="0049244C"/>
    <w:rsid w:val="004934DC"/>
    <w:rsid w:val="00493A36"/>
    <w:rsid w:val="00494168"/>
    <w:rsid w:val="00494926"/>
    <w:rsid w:val="00494DE4"/>
    <w:rsid w:val="00495019"/>
    <w:rsid w:val="004952B3"/>
    <w:rsid w:val="0049542C"/>
    <w:rsid w:val="00495AFA"/>
    <w:rsid w:val="00496567"/>
    <w:rsid w:val="00496B03"/>
    <w:rsid w:val="004A01E2"/>
    <w:rsid w:val="004A0815"/>
    <w:rsid w:val="004A0E80"/>
    <w:rsid w:val="004A1AD5"/>
    <w:rsid w:val="004A1D2E"/>
    <w:rsid w:val="004A2470"/>
    <w:rsid w:val="004A29FC"/>
    <w:rsid w:val="004A437B"/>
    <w:rsid w:val="004A4CB3"/>
    <w:rsid w:val="004A5236"/>
    <w:rsid w:val="004A548B"/>
    <w:rsid w:val="004A5814"/>
    <w:rsid w:val="004A58C1"/>
    <w:rsid w:val="004A6673"/>
    <w:rsid w:val="004A6B16"/>
    <w:rsid w:val="004B0242"/>
    <w:rsid w:val="004B0449"/>
    <w:rsid w:val="004B04BF"/>
    <w:rsid w:val="004B06BE"/>
    <w:rsid w:val="004B1591"/>
    <w:rsid w:val="004B1EE5"/>
    <w:rsid w:val="004B29BB"/>
    <w:rsid w:val="004B305E"/>
    <w:rsid w:val="004B4826"/>
    <w:rsid w:val="004B4EA5"/>
    <w:rsid w:val="004B60EB"/>
    <w:rsid w:val="004B6B73"/>
    <w:rsid w:val="004B7142"/>
    <w:rsid w:val="004B741D"/>
    <w:rsid w:val="004B7571"/>
    <w:rsid w:val="004C02E5"/>
    <w:rsid w:val="004C0927"/>
    <w:rsid w:val="004C19B3"/>
    <w:rsid w:val="004C2178"/>
    <w:rsid w:val="004C224A"/>
    <w:rsid w:val="004C22AB"/>
    <w:rsid w:val="004C23FF"/>
    <w:rsid w:val="004C3803"/>
    <w:rsid w:val="004C3F37"/>
    <w:rsid w:val="004C4961"/>
    <w:rsid w:val="004C4E7C"/>
    <w:rsid w:val="004C4FC3"/>
    <w:rsid w:val="004C50F9"/>
    <w:rsid w:val="004C5224"/>
    <w:rsid w:val="004C5643"/>
    <w:rsid w:val="004C60D0"/>
    <w:rsid w:val="004C6B04"/>
    <w:rsid w:val="004C71C0"/>
    <w:rsid w:val="004C72FA"/>
    <w:rsid w:val="004D0878"/>
    <w:rsid w:val="004D0921"/>
    <w:rsid w:val="004D1191"/>
    <w:rsid w:val="004D1D8E"/>
    <w:rsid w:val="004D243D"/>
    <w:rsid w:val="004D2861"/>
    <w:rsid w:val="004D321E"/>
    <w:rsid w:val="004D4A14"/>
    <w:rsid w:val="004D526A"/>
    <w:rsid w:val="004D66FA"/>
    <w:rsid w:val="004D6C4D"/>
    <w:rsid w:val="004D794F"/>
    <w:rsid w:val="004D7D53"/>
    <w:rsid w:val="004E00D7"/>
    <w:rsid w:val="004E1130"/>
    <w:rsid w:val="004E1777"/>
    <w:rsid w:val="004E1DD2"/>
    <w:rsid w:val="004E217D"/>
    <w:rsid w:val="004E29FE"/>
    <w:rsid w:val="004E2B4A"/>
    <w:rsid w:val="004E4245"/>
    <w:rsid w:val="004E42F0"/>
    <w:rsid w:val="004E4479"/>
    <w:rsid w:val="004E476F"/>
    <w:rsid w:val="004E47C1"/>
    <w:rsid w:val="004E47F8"/>
    <w:rsid w:val="004E5463"/>
    <w:rsid w:val="004E555F"/>
    <w:rsid w:val="004E5F81"/>
    <w:rsid w:val="004E61A8"/>
    <w:rsid w:val="004E6AC5"/>
    <w:rsid w:val="004E6F87"/>
    <w:rsid w:val="004E73C1"/>
    <w:rsid w:val="004E7575"/>
    <w:rsid w:val="004E7DBA"/>
    <w:rsid w:val="004E7E88"/>
    <w:rsid w:val="004F0416"/>
    <w:rsid w:val="004F1277"/>
    <w:rsid w:val="004F143B"/>
    <w:rsid w:val="004F164F"/>
    <w:rsid w:val="004F20B4"/>
    <w:rsid w:val="004F20CD"/>
    <w:rsid w:val="004F21F6"/>
    <w:rsid w:val="004F29B7"/>
    <w:rsid w:val="004F2CD4"/>
    <w:rsid w:val="004F3099"/>
    <w:rsid w:val="004F46B2"/>
    <w:rsid w:val="004F4905"/>
    <w:rsid w:val="004F6247"/>
    <w:rsid w:val="004F6ACB"/>
    <w:rsid w:val="004F7781"/>
    <w:rsid w:val="00500D2F"/>
    <w:rsid w:val="00501145"/>
    <w:rsid w:val="005016A9"/>
    <w:rsid w:val="00501A64"/>
    <w:rsid w:val="005028FF"/>
    <w:rsid w:val="0050306A"/>
    <w:rsid w:val="00503CCB"/>
    <w:rsid w:val="0050438C"/>
    <w:rsid w:val="00504C71"/>
    <w:rsid w:val="00506052"/>
    <w:rsid w:val="005076F1"/>
    <w:rsid w:val="00507EC9"/>
    <w:rsid w:val="0051021C"/>
    <w:rsid w:val="0051026F"/>
    <w:rsid w:val="005104D1"/>
    <w:rsid w:val="00510563"/>
    <w:rsid w:val="00510665"/>
    <w:rsid w:val="005109C2"/>
    <w:rsid w:val="00510A94"/>
    <w:rsid w:val="00510AB0"/>
    <w:rsid w:val="00510C67"/>
    <w:rsid w:val="0051121E"/>
    <w:rsid w:val="0051185C"/>
    <w:rsid w:val="00511CCB"/>
    <w:rsid w:val="00511D67"/>
    <w:rsid w:val="00513D15"/>
    <w:rsid w:val="00513E80"/>
    <w:rsid w:val="005146D8"/>
    <w:rsid w:val="00515D6E"/>
    <w:rsid w:val="00516636"/>
    <w:rsid w:val="00516B03"/>
    <w:rsid w:val="00516F3B"/>
    <w:rsid w:val="00517E1D"/>
    <w:rsid w:val="005207B2"/>
    <w:rsid w:val="005222D3"/>
    <w:rsid w:val="005229EB"/>
    <w:rsid w:val="00522AD9"/>
    <w:rsid w:val="005246F6"/>
    <w:rsid w:val="00525019"/>
    <w:rsid w:val="00525086"/>
    <w:rsid w:val="00525272"/>
    <w:rsid w:val="005274F9"/>
    <w:rsid w:val="00527DE9"/>
    <w:rsid w:val="005300B0"/>
    <w:rsid w:val="00531244"/>
    <w:rsid w:val="00531256"/>
    <w:rsid w:val="0053164E"/>
    <w:rsid w:val="00531F28"/>
    <w:rsid w:val="00532689"/>
    <w:rsid w:val="00532DCA"/>
    <w:rsid w:val="00533166"/>
    <w:rsid w:val="0053370B"/>
    <w:rsid w:val="0053400D"/>
    <w:rsid w:val="00534D1A"/>
    <w:rsid w:val="00535554"/>
    <w:rsid w:val="0053632A"/>
    <w:rsid w:val="00536EC6"/>
    <w:rsid w:val="00537513"/>
    <w:rsid w:val="00541C79"/>
    <w:rsid w:val="0054230F"/>
    <w:rsid w:val="005426E5"/>
    <w:rsid w:val="00542B7B"/>
    <w:rsid w:val="00543BD7"/>
    <w:rsid w:val="00545210"/>
    <w:rsid w:val="0054532F"/>
    <w:rsid w:val="0054650F"/>
    <w:rsid w:val="00547388"/>
    <w:rsid w:val="00550004"/>
    <w:rsid w:val="00550A34"/>
    <w:rsid w:val="00551BEF"/>
    <w:rsid w:val="00552C38"/>
    <w:rsid w:val="005537A6"/>
    <w:rsid w:val="005548DA"/>
    <w:rsid w:val="00555499"/>
    <w:rsid w:val="00555536"/>
    <w:rsid w:val="00556C67"/>
    <w:rsid w:val="005573C0"/>
    <w:rsid w:val="005574A7"/>
    <w:rsid w:val="00557629"/>
    <w:rsid w:val="005576AA"/>
    <w:rsid w:val="00557A9E"/>
    <w:rsid w:val="00557EC0"/>
    <w:rsid w:val="005604B5"/>
    <w:rsid w:val="005610B4"/>
    <w:rsid w:val="00561B9E"/>
    <w:rsid w:val="00562E4A"/>
    <w:rsid w:val="0056422A"/>
    <w:rsid w:val="005644C8"/>
    <w:rsid w:val="00565152"/>
    <w:rsid w:val="0056533F"/>
    <w:rsid w:val="00565400"/>
    <w:rsid w:val="00565F5B"/>
    <w:rsid w:val="0056677A"/>
    <w:rsid w:val="00566F86"/>
    <w:rsid w:val="0056730F"/>
    <w:rsid w:val="00567C22"/>
    <w:rsid w:val="0057003A"/>
    <w:rsid w:val="00571387"/>
    <w:rsid w:val="005721C1"/>
    <w:rsid w:val="005728F6"/>
    <w:rsid w:val="00572A73"/>
    <w:rsid w:val="005733E1"/>
    <w:rsid w:val="00573441"/>
    <w:rsid w:val="00573E36"/>
    <w:rsid w:val="00573E8D"/>
    <w:rsid w:val="00574D12"/>
    <w:rsid w:val="00575A43"/>
    <w:rsid w:val="005769CD"/>
    <w:rsid w:val="00576B02"/>
    <w:rsid w:val="005775B5"/>
    <w:rsid w:val="00577CE5"/>
    <w:rsid w:val="005802C9"/>
    <w:rsid w:val="005807DE"/>
    <w:rsid w:val="00580CAB"/>
    <w:rsid w:val="00580FAF"/>
    <w:rsid w:val="005814E6"/>
    <w:rsid w:val="005824F2"/>
    <w:rsid w:val="0058263A"/>
    <w:rsid w:val="00582933"/>
    <w:rsid w:val="00584EFD"/>
    <w:rsid w:val="0058568E"/>
    <w:rsid w:val="00586ED5"/>
    <w:rsid w:val="005873B5"/>
    <w:rsid w:val="00587448"/>
    <w:rsid w:val="005877CB"/>
    <w:rsid w:val="005907C4"/>
    <w:rsid w:val="00590944"/>
    <w:rsid w:val="005922B5"/>
    <w:rsid w:val="005933E8"/>
    <w:rsid w:val="00594C33"/>
    <w:rsid w:val="00594D39"/>
    <w:rsid w:val="00595712"/>
    <w:rsid w:val="005959EF"/>
    <w:rsid w:val="00596EEF"/>
    <w:rsid w:val="005974D1"/>
    <w:rsid w:val="005A01A5"/>
    <w:rsid w:val="005A06CD"/>
    <w:rsid w:val="005A2096"/>
    <w:rsid w:val="005A20EB"/>
    <w:rsid w:val="005A4DC1"/>
    <w:rsid w:val="005A50FD"/>
    <w:rsid w:val="005A541B"/>
    <w:rsid w:val="005A5771"/>
    <w:rsid w:val="005A600B"/>
    <w:rsid w:val="005A6079"/>
    <w:rsid w:val="005A6A8C"/>
    <w:rsid w:val="005A7D37"/>
    <w:rsid w:val="005A7E71"/>
    <w:rsid w:val="005B0364"/>
    <w:rsid w:val="005B045B"/>
    <w:rsid w:val="005B1D7D"/>
    <w:rsid w:val="005B23B4"/>
    <w:rsid w:val="005B3616"/>
    <w:rsid w:val="005B386E"/>
    <w:rsid w:val="005B41A8"/>
    <w:rsid w:val="005B4EB6"/>
    <w:rsid w:val="005B5977"/>
    <w:rsid w:val="005B5B67"/>
    <w:rsid w:val="005B74C7"/>
    <w:rsid w:val="005B755A"/>
    <w:rsid w:val="005C0228"/>
    <w:rsid w:val="005C03B8"/>
    <w:rsid w:val="005C0A17"/>
    <w:rsid w:val="005C1296"/>
    <w:rsid w:val="005C1451"/>
    <w:rsid w:val="005C1628"/>
    <w:rsid w:val="005C185E"/>
    <w:rsid w:val="005C21F1"/>
    <w:rsid w:val="005C2BBA"/>
    <w:rsid w:val="005C32E7"/>
    <w:rsid w:val="005C3B5C"/>
    <w:rsid w:val="005C3BDE"/>
    <w:rsid w:val="005C50C2"/>
    <w:rsid w:val="005C50E2"/>
    <w:rsid w:val="005D0B39"/>
    <w:rsid w:val="005D1F9D"/>
    <w:rsid w:val="005D2281"/>
    <w:rsid w:val="005D3C98"/>
    <w:rsid w:val="005D3DE6"/>
    <w:rsid w:val="005D4750"/>
    <w:rsid w:val="005D4AEA"/>
    <w:rsid w:val="005D4B0F"/>
    <w:rsid w:val="005D4C4B"/>
    <w:rsid w:val="005D4C96"/>
    <w:rsid w:val="005D585D"/>
    <w:rsid w:val="005D5955"/>
    <w:rsid w:val="005D5E04"/>
    <w:rsid w:val="005D603B"/>
    <w:rsid w:val="005D6553"/>
    <w:rsid w:val="005D66A1"/>
    <w:rsid w:val="005D6FE3"/>
    <w:rsid w:val="005D79BD"/>
    <w:rsid w:val="005D7E1E"/>
    <w:rsid w:val="005E0348"/>
    <w:rsid w:val="005E03CB"/>
    <w:rsid w:val="005E097C"/>
    <w:rsid w:val="005E0C81"/>
    <w:rsid w:val="005E12C4"/>
    <w:rsid w:val="005E12E0"/>
    <w:rsid w:val="005E1C98"/>
    <w:rsid w:val="005E2BC8"/>
    <w:rsid w:val="005E34F7"/>
    <w:rsid w:val="005E4622"/>
    <w:rsid w:val="005E4923"/>
    <w:rsid w:val="005E5317"/>
    <w:rsid w:val="005E5883"/>
    <w:rsid w:val="005E6494"/>
    <w:rsid w:val="005E7375"/>
    <w:rsid w:val="005E7A90"/>
    <w:rsid w:val="005F0032"/>
    <w:rsid w:val="005F0BCB"/>
    <w:rsid w:val="005F0E96"/>
    <w:rsid w:val="005F1913"/>
    <w:rsid w:val="005F1AEB"/>
    <w:rsid w:val="005F1DFD"/>
    <w:rsid w:val="005F24DC"/>
    <w:rsid w:val="005F442A"/>
    <w:rsid w:val="005F44CD"/>
    <w:rsid w:val="005F4985"/>
    <w:rsid w:val="005F640F"/>
    <w:rsid w:val="005F74A8"/>
    <w:rsid w:val="005F7D96"/>
    <w:rsid w:val="005F7EC2"/>
    <w:rsid w:val="006005D5"/>
    <w:rsid w:val="006008DC"/>
    <w:rsid w:val="00600900"/>
    <w:rsid w:val="006012CC"/>
    <w:rsid w:val="006017FE"/>
    <w:rsid w:val="0060187E"/>
    <w:rsid w:val="00601FE8"/>
    <w:rsid w:val="00602B1E"/>
    <w:rsid w:val="00603128"/>
    <w:rsid w:val="00603272"/>
    <w:rsid w:val="00603402"/>
    <w:rsid w:val="00603474"/>
    <w:rsid w:val="0060355E"/>
    <w:rsid w:val="00603804"/>
    <w:rsid w:val="00603D21"/>
    <w:rsid w:val="006043EA"/>
    <w:rsid w:val="00604CFF"/>
    <w:rsid w:val="00605706"/>
    <w:rsid w:val="00605717"/>
    <w:rsid w:val="006058EB"/>
    <w:rsid w:val="00606DA3"/>
    <w:rsid w:val="006100EF"/>
    <w:rsid w:val="00610143"/>
    <w:rsid w:val="00610982"/>
    <w:rsid w:val="00612643"/>
    <w:rsid w:val="0061267B"/>
    <w:rsid w:val="00613614"/>
    <w:rsid w:val="0061585F"/>
    <w:rsid w:val="006159E1"/>
    <w:rsid w:val="00615AB7"/>
    <w:rsid w:val="00616481"/>
    <w:rsid w:val="00616F5B"/>
    <w:rsid w:val="006177E6"/>
    <w:rsid w:val="006200EB"/>
    <w:rsid w:val="0062083A"/>
    <w:rsid w:val="006212BF"/>
    <w:rsid w:val="006229E3"/>
    <w:rsid w:val="006239C8"/>
    <w:rsid w:val="00623AD9"/>
    <w:rsid w:val="00623F32"/>
    <w:rsid w:val="0062465A"/>
    <w:rsid w:val="00624893"/>
    <w:rsid w:val="00625288"/>
    <w:rsid w:val="0062653C"/>
    <w:rsid w:val="00626B14"/>
    <w:rsid w:val="00626DFA"/>
    <w:rsid w:val="00627015"/>
    <w:rsid w:val="006304E8"/>
    <w:rsid w:val="006315AC"/>
    <w:rsid w:val="006319A3"/>
    <w:rsid w:val="006319F7"/>
    <w:rsid w:val="00631D58"/>
    <w:rsid w:val="00631FBE"/>
    <w:rsid w:val="0063302B"/>
    <w:rsid w:val="006330DE"/>
    <w:rsid w:val="00633540"/>
    <w:rsid w:val="00633847"/>
    <w:rsid w:val="0063410F"/>
    <w:rsid w:val="0063509D"/>
    <w:rsid w:val="006351B7"/>
    <w:rsid w:val="00635316"/>
    <w:rsid w:val="006354E6"/>
    <w:rsid w:val="00636EE2"/>
    <w:rsid w:val="0063703F"/>
    <w:rsid w:val="006375C3"/>
    <w:rsid w:val="00637CBF"/>
    <w:rsid w:val="006413AE"/>
    <w:rsid w:val="006418E3"/>
    <w:rsid w:val="00641BDB"/>
    <w:rsid w:val="006422E8"/>
    <w:rsid w:val="006429D5"/>
    <w:rsid w:val="00643249"/>
    <w:rsid w:val="006443F5"/>
    <w:rsid w:val="00644687"/>
    <w:rsid w:val="00644929"/>
    <w:rsid w:val="00644F3D"/>
    <w:rsid w:val="0064559A"/>
    <w:rsid w:val="0065132D"/>
    <w:rsid w:val="00652190"/>
    <w:rsid w:val="006526E8"/>
    <w:rsid w:val="0065408E"/>
    <w:rsid w:val="006547D1"/>
    <w:rsid w:val="0065488E"/>
    <w:rsid w:val="00654E47"/>
    <w:rsid w:val="00657DC5"/>
    <w:rsid w:val="006600C5"/>
    <w:rsid w:val="006600EE"/>
    <w:rsid w:val="00661D54"/>
    <w:rsid w:val="00662157"/>
    <w:rsid w:val="00662A97"/>
    <w:rsid w:val="00662D3E"/>
    <w:rsid w:val="00662FFD"/>
    <w:rsid w:val="0066364E"/>
    <w:rsid w:val="00663BF0"/>
    <w:rsid w:val="0066536E"/>
    <w:rsid w:val="0066628C"/>
    <w:rsid w:val="006669DE"/>
    <w:rsid w:val="00667492"/>
    <w:rsid w:val="00670BF6"/>
    <w:rsid w:val="00671503"/>
    <w:rsid w:val="00672B49"/>
    <w:rsid w:val="00672CEB"/>
    <w:rsid w:val="00672FCB"/>
    <w:rsid w:val="006731B2"/>
    <w:rsid w:val="006745DC"/>
    <w:rsid w:val="00674F46"/>
    <w:rsid w:val="006753FE"/>
    <w:rsid w:val="006755A7"/>
    <w:rsid w:val="006757C5"/>
    <w:rsid w:val="00675B23"/>
    <w:rsid w:val="0067714E"/>
    <w:rsid w:val="006778FB"/>
    <w:rsid w:val="00677BD9"/>
    <w:rsid w:val="00680415"/>
    <w:rsid w:val="0068053A"/>
    <w:rsid w:val="0068241D"/>
    <w:rsid w:val="0068259C"/>
    <w:rsid w:val="006826A2"/>
    <w:rsid w:val="00683826"/>
    <w:rsid w:val="00683D5C"/>
    <w:rsid w:val="00683D7D"/>
    <w:rsid w:val="0068410E"/>
    <w:rsid w:val="00685120"/>
    <w:rsid w:val="00685132"/>
    <w:rsid w:val="00685AFE"/>
    <w:rsid w:val="00685CD8"/>
    <w:rsid w:val="00685D69"/>
    <w:rsid w:val="006864D8"/>
    <w:rsid w:val="00687F45"/>
    <w:rsid w:val="006918E8"/>
    <w:rsid w:val="00691A34"/>
    <w:rsid w:val="00692A30"/>
    <w:rsid w:val="0069383A"/>
    <w:rsid w:val="00693D7F"/>
    <w:rsid w:val="00694D1C"/>
    <w:rsid w:val="00695558"/>
    <w:rsid w:val="00695A63"/>
    <w:rsid w:val="006960DE"/>
    <w:rsid w:val="006964A1"/>
    <w:rsid w:val="00696808"/>
    <w:rsid w:val="00696F34"/>
    <w:rsid w:val="00697306"/>
    <w:rsid w:val="006974FF"/>
    <w:rsid w:val="006978AA"/>
    <w:rsid w:val="006A0204"/>
    <w:rsid w:val="006A1137"/>
    <w:rsid w:val="006A136F"/>
    <w:rsid w:val="006A17FE"/>
    <w:rsid w:val="006A2D43"/>
    <w:rsid w:val="006A3D85"/>
    <w:rsid w:val="006A4417"/>
    <w:rsid w:val="006A4CDE"/>
    <w:rsid w:val="006A4E45"/>
    <w:rsid w:val="006A525B"/>
    <w:rsid w:val="006A53B5"/>
    <w:rsid w:val="006A583F"/>
    <w:rsid w:val="006A597E"/>
    <w:rsid w:val="006A6443"/>
    <w:rsid w:val="006A7840"/>
    <w:rsid w:val="006B0081"/>
    <w:rsid w:val="006B0509"/>
    <w:rsid w:val="006B06B3"/>
    <w:rsid w:val="006B0A8D"/>
    <w:rsid w:val="006B1E51"/>
    <w:rsid w:val="006B26EA"/>
    <w:rsid w:val="006B27D3"/>
    <w:rsid w:val="006B2C46"/>
    <w:rsid w:val="006B2DB9"/>
    <w:rsid w:val="006B3272"/>
    <w:rsid w:val="006B3588"/>
    <w:rsid w:val="006B467D"/>
    <w:rsid w:val="006B519B"/>
    <w:rsid w:val="006B5C4C"/>
    <w:rsid w:val="006B693B"/>
    <w:rsid w:val="006B71D4"/>
    <w:rsid w:val="006B7780"/>
    <w:rsid w:val="006C02BF"/>
    <w:rsid w:val="006C0351"/>
    <w:rsid w:val="006C07EA"/>
    <w:rsid w:val="006C1688"/>
    <w:rsid w:val="006C1DFA"/>
    <w:rsid w:val="006C1E05"/>
    <w:rsid w:val="006C1F2F"/>
    <w:rsid w:val="006C1FDA"/>
    <w:rsid w:val="006C2936"/>
    <w:rsid w:val="006C310E"/>
    <w:rsid w:val="006C38FF"/>
    <w:rsid w:val="006C4CF4"/>
    <w:rsid w:val="006C4FF1"/>
    <w:rsid w:val="006C562B"/>
    <w:rsid w:val="006C619D"/>
    <w:rsid w:val="006C68D7"/>
    <w:rsid w:val="006C77BB"/>
    <w:rsid w:val="006D03F7"/>
    <w:rsid w:val="006D0E3B"/>
    <w:rsid w:val="006D218A"/>
    <w:rsid w:val="006D29B3"/>
    <w:rsid w:val="006D3031"/>
    <w:rsid w:val="006D34CF"/>
    <w:rsid w:val="006D4237"/>
    <w:rsid w:val="006D54B5"/>
    <w:rsid w:val="006D5D4E"/>
    <w:rsid w:val="006D5E93"/>
    <w:rsid w:val="006D6292"/>
    <w:rsid w:val="006D7149"/>
    <w:rsid w:val="006D76C3"/>
    <w:rsid w:val="006E0149"/>
    <w:rsid w:val="006E0BC7"/>
    <w:rsid w:val="006E129F"/>
    <w:rsid w:val="006E1567"/>
    <w:rsid w:val="006E1B5F"/>
    <w:rsid w:val="006E21CC"/>
    <w:rsid w:val="006E3819"/>
    <w:rsid w:val="006E39C2"/>
    <w:rsid w:val="006E3D98"/>
    <w:rsid w:val="006E3FDD"/>
    <w:rsid w:val="006E57E2"/>
    <w:rsid w:val="006E5BEF"/>
    <w:rsid w:val="006F0D8F"/>
    <w:rsid w:val="006F14B7"/>
    <w:rsid w:val="006F36B2"/>
    <w:rsid w:val="006F3D63"/>
    <w:rsid w:val="006F3D8A"/>
    <w:rsid w:val="006F490F"/>
    <w:rsid w:val="006F5670"/>
    <w:rsid w:val="006F64B4"/>
    <w:rsid w:val="006F6C49"/>
    <w:rsid w:val="006F6E25"/>
    <w:rsid w:val="00700816"/>
    <w:rsid w:val="00701427"/>
    <w:rsid w:val="007017BD"/>
    <w:rsid w:val="00702000"/>
    <w:rsid w:val="0070241C"/>
    <w:rsid w:val="00702B39"/>
    <w:rsid w:val="00703575"/>
    <w:rsid w:val="00703CB8"/>
    <w:rsid w:val="00703DAE"/>
    <w:rsid w:val="007043D1"/>
    <w:rsid w:val="00704A04"/>
    <w:rsid w:val="00706288"/>
    <w:rsid w:val="00706744"/>
    <w:rsid w:val="00706C2B"/>
    <w:rsid w:val="00706D08"/>
    <w:rsid w:val="0070759C"/>
    <w:rsid w:val="00707A7C"/>
    <w:rsid w:val="00710203"/>
    <w:rsid w:val="00710B94"/>
    <w:rsid w:val="00710F01"/>
    <w:rsid w:val="00711F2A"/>
    <w:rsid w:val="007120B4"/>
    <w:rsid w:val="007122A8"/>
    <w:rsid w:val="00712AC1"/>
    <w:rsid w:val="00713833"/>
    <w:rsid w:val="00713B29"/>
    <w:rsid w:val="00714009"/>
    <w:rsid w:val="00714087"/>
    <w:rsid w:val="007143F7"/>
    <w:rsid w:val="007145F6"/>
    <w:rsid w:val="00714A6A"/>
    <w:rsid w:val="00714AE8"/>
    <w:rsid w:val="007151B1"/>
    <w:rsid w:val="0071691A"/>
    <w:rsid w:val="007172F9"/>
    <w:rsid w:val="00720FFB"/>
    <w:rsid w:val="007214E0"/>
    <w:rsid w:val="0072342E"/>
    <w:rsid w:val="0072346E"/>
    <w:rsid w:val="00723A2B"/>
    <w:rsid w:val="00725133"/>
    <w:rsid w:val="007254DE"/>
    <w:rsid w:val="0072556E"/>
    <w:rsid w:val="00725590"/>
    <w:rsid w:val="00725987"/>
    <w:rsid w:val="00725E2D"/>
    <w:rsid w:val="007264BB"/>
    <w:rsid w:val="00727506"/>
    <w:rsid w:val="00727E02"/>
    <w:rsid w:val="00730514"/>
    <w:rsid w:val="00730AD9"/>
    <w:rsid w:val="00730C7E"/>
    <w:rsid w:val="0073134C"/>
    <w:rsid w:val="0073234C"/>
    <w:rsid w:val="00732441"/>
    <w:rsid w:val="00732AFF"/>
    <w:rsid w:val="00732B21"/>
    <w:rsid w:val="007331D4"/>
    <w:rsid w:val="00733664"/>
    <w:rsid w:val="00733EA6"/>
    <w:rsid w:val="00735193"/>
    <w:rsid w:val="00735D76"/>
    <w:rsid w:val="00736E2B"/>
    <w:rsid w:val="0073703F"/>
    <w:rsid w:val="007406F4"/>
    <w:rsid w:val="0074117E"/>
    <w:rsid w:val="007421CD"/>
    <w:rsid w:val="00742A4B"/>
    <w:rsid w:val="00743722"/>
    <w:rsid w:val="0074380E"/>
    <w:rsid w:val="007438A4"/>
    <w:rsid w:val="00743A4C"/>
    <w:rsid w:val="00743E1F"/>
    <w:rsid w:val="00744C22"/>
    <w:rsid w:val="00744CB3"/>
    <w:rsid w:val="00746115"/>
    <w:rsid w:val="007474A5"/>
    <w:rsid w:val="0075022C"/>
    <w:rsid w:val="00750613"/>
    <w:rsid w:val="00751110"/>
    <w:rsid w:val="00751371"/>
    <w:rsid w:val="0075147E"/>
    <w:rsid w:val="0075158F"/>
    <w:rsid w:val="007515B6"/>
    <w:rsid w:val="00751B60"/>
    <w:rsid w:val="00751EB0"/>
    <w:rsid w:val="00752EE8"/>
    <w:rsid w:val="00753362"/>
    <w:rsid w:val="00753EDB"/>
    <w:rsid w:val="0075407D"/>
    <w:rsid w:val="0075469E"/>
    <w:rsid w:val="00754D39"/>
    <w:rsid w:val="00755442"/>
    <w:rsid w:val="007559F4"/>
    <w:rsid w:val="007561CB"/>
    <w:rsid w:val="0075631D"/>
    <w:rsid w:val="007565AF"/>
    <w:rsid w:val="00756AFC"/>
    <w:rsid w:val="00756DCC"/>
    <w:rsid w:val="007571AE"/>
    <w:rsid w:val="00757CD6"/>
    <w:rsid w:val="00760155"/>
    <w:rsid w:val="00760221"/>
    <w:rsid w:val="00760327"/>
    <w:rsid w:val="007603A1"/>
    <w:rsid w:val="007608C7"/>
    <w:rsid w:val="00760921"/>
    <w:rsid w:val="00760E8F"/>
    <w:rsid w:val="00763FB9"/>
    <w:rsid w:val="00764FA0"/>
    <w:rsid w:val="0076611E"/>
    <w:rsid w:val="00766968"/>
    <w:rsid w:val="00767B4F"/>
    <w:rsid w:val="0077046D"/>
    <w:rsid w:val="00770BB2"/>
    <w:rsid w:val="00771BA3"/>
    <w:rsid w:val="00771FB7"/>
    <w:rsid w:val="00772A4B"/>
    <w:rsid w:val="00772ABD"/>
    <w:rsid w:val="007736FE"/>
    <w:rsid w:val="007739B9"/>
    <w:rsid w:val="00773CCD"/>
    <w:rsid w:val="00773F83"/>
    <w:rsid w:val="00774E14"/>
    <w:rsid w:val="00775358"/>
    <w:rsid w:val="0077687A"/>
    <w:rsid w:val="0077707F"/>
    <w:rsid w:val="00777341"/>
    <w:rsid w:val="00777498"/>
    <w:rsid w:val="00777814"/>
    <w:rsid w:val="0077787D"/>
    <w:rsid w:val="00777B4D"/>
    <w:rsid w:val="00777D3C"/>
    <w:rsid w:val="007801F5"/>
    <w:rsid w:val="00780649"/>
    <w:rsid w:val="00780AD1"/>
    <w:rsid w:val="00780DAC"/>
    <w:rsid w:val="0078298B"/>
    <w:rsid w:val="00782C81"/>
    <w:rsid w:val="00782F11"/>
    <w:rsid w:val="00783306"/>
    <w:rsid w:val="0078491B"/>
    <w:rsid w:val="007856F2"/>
    <w:rsid w:val="00785F6A"/>
    <w:rsid w:val="0078609F"/>
    <w:rsid w:val="0078646B"/>
    <w:rsid w:val="0078646E"/>
    <w:rsid w:val="00786D86"/>
    <w:rsid w:val="007877E8"/>
    <w:rsid w:val="00790292"/>
    <w:rsid w:val="0079041A"/>
    <w:rsid w:val="00790DFF"/>
    <w:rsid w:val="0079163B"/>
    <w:rsid w:val="007920B5"/>
    <w:rsid w:val="007930F1"/>
    <w:rsid w:val="007935D2"/>
    <w:rsid w:val="00793768"/>
    <w:rsid w:val="00793DE5"/>
    <w:rsid w:val="007950FA"/>
    <w:rsid w:val="00795542"/>
    <w:rsid w:val="00796703"/>
    <w:rsid w:val="007968BA"/>
    <w:rsid w:val="00796A18"/>
    <w:rsid w:val="007971B5"/>
    <w:rsid w:val="00797291"/>
    <w:rsid w:val="007A060A"/>
    <w:rsid w:val="007A0CFD"/>
    <w:rsid w:val="007A0E99"/>
    <w:rsid w:val="007A12F0"/>
    <w:rsid w:val="007A1991"/>
    <w:rsid w:val="007A1A44"/>
    <w:rsid w:val="007A1ECE"/>
    <w:rsid w:val="007A2795"/>
    <w:rsid w:val="007A2A8A"/>
    <w:rsid w:val="007A33EF"/>
    <w:rsid w:val="007A3477"/>
    <w:rsid w:val="007A414F"/>
    <w:rsid w:val="007A4353"/>
    <w:rsid w:val="007A4558"/>
    <w:rsid w:val="007A4C98"/>
    <w:rsid w:val="007A6173"/>
    <w:rsid w:val="007A6F75"/>
    <w:rsid w:val="007A701A"/>
    <w:rsid w:val="007A79F0"/>
    <w:rsid w:val="007A7E78"/>
    <w:rsid w:val="007A7E7A"/>
    <w:rsid w:val="007B019C"/>
    <w:rsid w:val="007B0222"/>
    <w:rsid w:val="007B06D8"/>
    <w:rsid w:val="007B0828"/>
    <w:rsid w:val="007B0A60"/>
    <w:rsid w:val="007B0BBF"/>
    <w:rsid w:val="007B0F54"/>
    <w:rsid w:val="007B1B35"/>
    <w:rsid w:val="007B1C80"/>
    <w:rsid w:val="007B244A"/>
    <w:rsid w:val="007B37E9"/>
    <w:rsid w:val="007B431A"/>
    <w:rsid w:val="007B474D"/>
    <w:rsid w:val="007B5292"/>
    <w:rsid w:val="007B5354"/>
    <w:rsid w:val="007B6207"/>
    <w:rsid w:val="007B6DE1"/>
    <w:rsid w:val="007B71D6"/>
    <w:rsid w:val="007C0E18"/>
    <w:rsid w:val="007C1BCA"/>
    <w:rsid w:val="007C1EAD"/>
    <w:rsid w:val="007C22BC"/>
    <w:rsid w:val="007C2595"/>
    <w:rsid w:val="007C5378"/>
    <w:rsid w:val="007C6342"/>
    <w:rsid w:val="007C7675"/>
    <w:rsid w:val="007C7F53"/>
    <w:rsid w:val="007D024D"/>
    <w:rsid w:val="007D0DBF"/>
    <w:rsid w:val="007D1B89"/>
    <w:rsid w:val="007D1B95"/>
    <w:rsid w:val="007D20AA"/>
    <w:rsid w:val="007D245E"/>
    <w:rsid w:val="007D30CF"/>
    <w:rsid w:val="007D321C"/>
    <w:rsid w:val="007D3E23"/>
    <w:rsid w:val="007D5AC8"/>
    <w:rsid w:val="007D5BBB"/>
    <w:rsid w:val="007D610B"/>
    <w:rsid w:val="007D63FD"/>
    <w:rsid w:val="007E0154"/>
    <w:rsid w:val="007E0365"/>
    <w:rsid w:val="007E0D67"/>
    <w:rsid w:val="007E1835"/>
    <w:rsid w:val="007E1E37"/>
    <w:rsid w:val="007E32EA"/>
    <w:rsid w:val="007E370F"/>
    <w:rsid w:val="007E3A28"/>
    <w:rsid w:val="007E3ABA"/>
    <w:rsid w:val="007E3B9F"/>
    <w:rsid w:val="007E42DC"/>
    <w:rsid w:val="007E4950"/>
    <w:rsid w:val="007E512D"/>
    <w:rsid w:val="007E7215"/>
    <w:rsid w:val="007E7B92"/>
    <w:rsid w:val="007F0D3D"/>
    <w:rsid w:val="007F325A"/>
    <w:rsid w:val="007F3BEA"/>
    <w:rsid w:val="007F3D38"/>
    <w:rsid w:val="007F3E05"/>
    <w:rsid w:val="007F497E"/>
    <w:rsid w:val="007F511D"/>
    <w:rsid w:val="007F517E"/>
    <w:rsid w:val="007F5F7B"/>
    <w:rsid w:val="007F62BE"/>
    <w:rsid w:val="007F6599"/>
    <w:rsid w:val="007F6652"/>
    <w:rsid w:val="007F6D9F"/>
    <w:rsid w:val="007F6EEE"/>
    <w:rsid w:val="007F6FBB"/>
    <w:rsid w:val="007F7632"/>
    <w:rsid w:val="007F7C60"/>
    <w:rsid w:val="00801786"/>
    <w:rsid w:val="00801E1C"/>
    <w:rsid w:val="008022EB"/>
    <w:rsid w:val="008022FF"/>
    <w:rsid w:val="00802679"/>
    <w:rsid w:val="00802856"/>
    <w:rsid w:val="008028E9"/>
    <w:rsid w:val="00803C4A"/>
    <w:rsid w:val="00804679"/>
    <w:rsid w:val="00804A1F"/>
    <w:rsid w:val="0080548F"/>
    <w:rsid w:val="008059D7"/>
    <w:rsid w:val="00806027"/>
    <w:rsid w:val="0080624F"/>
    <w:rsid w:val="00806368"/>
    <w:rsid w:val="00806794"/>
    <w:rsid w:val="008102B2"/>
    <w:rsid w:val="0081080B"/>
    <w:rsid w:val="00810F39"/>
    <w:rsid w:val="0081221C"/>
    <w:rsid w:val="0081268C"/>
    <w:rsid w:val="00812AC1"/>
    <w:rsid w:val="00812F83"/>
    <w:rsid w:val="00813F40"/>
    <w:rsid w:val="0081464A"/>
    <w:rsid w:val="00814FCB"/>
    <w:rsid w:val="008150F1"/>
    <w:rsid w:val="00815560"/>
    <w:rsid w:val="00815D13"/>
    <w:rsid w:val="008160BC"/>
    <w:rsid w:val="008166E3"/>
    <w:rsid w:val="00816950"/>
    <w:rsid w:val="00817C7F"/>
    <w:rsid w:val="00820096"/>
    <w:rsid w:val="008204B2"/>
    <w:rsid w:val="00821AE7"/>
    <w:rsid w:val="00822609"/>
    <w:rsid w:val="00822B98"/>
    <w:rsid w:val="00823144"/>
    <w:rsid w:val="00823847"/>
    <w:rsid w:val="00823884"/>
    <w:rsid w:val="00823C45"/>
    <w:rsid w:val="008244B6"/>
    <w:rsid w:val="00824AB5"/>
    <w:rsid w:val="00825A2E"/>
    <w:rsid w:val="008264F7"/>
    <w:rsid w:val="00826E57"/>
    <w:rsid w:val="00826E7A"/>
    <w:rsid w:val="00826FA1"/>
    <w:rsid w:val="008273EC"/>
    <w:rsid w:val="00827AF3"/>
    <w:rsid w:val="008300F3"/>
    <w:rsid w:val="00831130"/>
    <w:rsid w:val="00831E2A"/>
    <w:rsid w:val="00831F11"/>
    <w:rsid w:val="00832225"/>
    <w:rsid w:val="00832827"/>
    <w:rsid w:val="00832BE8"/>
    <w:rsid w:val="00833C2A"/>
    <w:rsid w:val="00833D66"/>
    <w:rsid w:val="008342B8"/>
    <w:rsid w:val="00834CA7"/>
    <w:rsid w:val="00834E76"/>
    <w:rsid w:val="008360EB"/>
    <w:rsid w:val="008361C9"/>
    <w:rsid w:val="008362BC"/>
    <w:rsid w:val="008362D7"/>
    <w:rsid w:val="0083691B"/>
    <w:rsid w:val="00837572"/>
    <w:rsid w:val="0083782F"/>
    <w:rsid w:val="00843489"/>
    <w:rsid w:val="00843782"/>
    <w:rsid w:val="008448D4"/>
    <w:rsid w:val="00845EF8"/>
    <w:rsid w:val="0084651E"/>
    <w:rsid w:val="008465E1"/>
    <w:rsid w:val="00846968"/>
    <w:rsid w:val="00847B4A"/>
    <w:rsid w:val="0085065D"/>
    <w:rsid w:val="00850823"/>
    <w:rsid w:val="00851428"/>
    <w:rsid w:val="0085209D"/>
    <w:rsid w:val="0085326E"/>
    <w:rsid w:val="008532E7"/>
    <w:rsid w:val="00854389"/>
    <w:rsid w:val="0085462C"/>
    <w:rsid w:val="00854B18"/>
    <w:rsid w:val="00855400"/>
    <w:rsid w:val="0085647B"/>
    <w:rsid w:val="008564AC"/>
    <w:rsid w:val="00856877"/>
    <w:rsid w:val="00856F3F"/>
    <w:rsid w:val="00857989"/>
    <w:rsid w:val="00857E1F"/>
    <w:rsid w:val="008609DA"/>
    <w:rsid w:val="00860ABB"/>
    <w:rsid w:val="00860F97"/>
    <w:rsid w:val="008610A6"/>
    <w:rsid w:val="008610B5"/>
    <w:rsid w:val="0086247F"/>
    <w:rsid w:val="00862903"/>
    <w:rsid w:val="008658E1"/>
    <w:rsid w:val="00865B41"/>
    <w:rsid w:val="00865B6B"/>
    <w:rsid w:val="00867A3C"/>
    <w:rsid w:val="00867E28"/>
    <w:rsid w:val="0087195B"/>
    <w:rsid w:val="00872371"/>
    <w:rsid w:val="008726F4"/>
    <w:rsid w:val="008728C9"/>
    <w:rsid w:val="00873F1E"/>
    <w:rsid w:val="00874A51"/>
    <w:rsid w:val="00875BAE"/>
    <w:rsid w:val="00876030"/>
    <w:rsid w:val="0087625E"/>
    <w:rsid w:val="00876714"/>
    <w:rsid w:val="00876A93"/>
    <w:rsid w:val="00876AEE"/>
    <w:rsid w:val="0087724C"/>
    <w:rsid w:val="00881125"/>
    <w:rsid w:val="00881613"/>
    <w:rsid w:val="00881717"/>
    <w:rsid w:val="008818F8"/>
    <w:rsid w:val="008820B7"/>
    <w:rsid w:val="0088263E"/>
    <w:rsid w:val="00883A3D"/>
    <w:rsid w:val="00883EBE"/>
    <w:rsid w:val="0088465F"/>
    <w:rsid w:val="0088593A"/>
    <w:rsid w:val="00886483"/>
    <w:rsid w:val="008871AB"/>
    <w:rsid w:val="00887503"/>
    <w:rsid w:val="00890DBE"/>
    <w:rsid w:val="008911A0"/>
    <w:rsid w:val="008916CE"/>
    <w:rsid w:val="00891E24"/>
    <w:rsid w:val="008922EE"/>
    <w:rsid w:val="00892E32"/>
    <w:rsid w:val="0089325C"/>
    <w:rsid w:val="008935D4"/>
    <w:rsid w:val="0089386E"/>
    <w:rsid w:val="008949C4"/>
    <w:rsid w:val="00895776"/>
    <w:rsid w:val="008958F2"/>
    <w:rsid w:val="00895A89"/>
    <w:rsid w:val="00895B77"/>
    <w:rsid w:val="00895B7C"/>
    <w:rsid w:val="008969B4"/>
    <w:rsid w:val="00896FB2"/>
    <w:rsid w:val="00897C80"/>
    <w:rsid w:val="008A08CA"/>
    <w:rsid w:val="008A08CE"/>
    <w:rsid w:val="008A1DDD"/>
    <w:rsid w:val="008A229D"/>
    <w:rsid w:val="008A23EB"/>
    <w:rsid w:val="008A3A58"/>
    <w:rsid w:val="008A3C2A"/>
    <w:rsid w:val="008A4139"/>
    <w:rsid w:val="008A4575"/>
    <w:rsid w:val="008A4D4D"/>
    <w:rsid w:val="008A5163"/>
    <w:rsid w:val="008A5298"/>
    <w:rsid w:val="008A5992"/>
    <w:rsid w:val="008A5BD1"/>
    <w:rsid w:val="008A5BFE"/>
    <w:rsid w:val="008A65B8"/>
    <w:rsid w:val="008A6645"/>
    <w:rsid w:val="008A6880"/>
    <w:rsid w:val="008A6B40"/>
    <w:rsid w:val="008A6EA9"/>
    <w:rsid w:val="008A71B5"/>
    <w:rsid w:val="008B1297"/>
    <w:rsid w:val="008B18FE"/>
    <w:rsid w:val="008B22F7"/>
    <w:rsid w:val="008B3007"/>
    <w:rsid w:val="008B316D"/>
    <w:rsid w:val="008B42FB"/>
    <w:rsid w:val="008B4666"/>
    <w:rsid w:val="008B4E01"/>
    <w:rsid w:val="008B5761"/>
    <w:rsid w:val="008B5B9C"/>
    <w:rsid w:val="008B5F22"/>
    <w:rsid w:val="008B66BA"/>
    <w:rsid w:val="008B7FCE"/>
    <w:rsid w:val="008C18D7"/>
    <w:rsid w:val="008C218F"/>
    <w:rsid w:val="008C2E2F"/>
    <w:rsid w:val="008C32C5"/>
    <w:rsid w:val="008C4D32"/>
    <w:rsid w:val="008D0007"/>
    <w:rsid w:val="008D0681"/>
    <w:rsid w:val="008D11DA"/>
    <w:rsid w:val="008D3484"/>
    <w:rsid w:val="008D3B3F"/>
    <w:rsid w:val="008D3FA5"/>
    <w:rsid w:val="008D4319"/>
    <w:rsid w:val="008D4437"/>
    <w:rsid w:val="008D4922"/>
    <w:rsid w:val="008D5A5C"/>
    <w:rsid w:val="008D6270"/>
    <w:rsid w:val="008D66B8"/>
    <w:rsid w:val="008D6A4E"/>
    <w:rsid w:val="008D6F94"/>
    <w:rsid w:val="008D7A28"/>
    <w:rsid w:val="008E0291"/>
    <w:rsid w:val="008E0FCA"/>
    <w:rsid w:val="008E13B0"/>
    <w:rsid w:val="008E1FCF"/>
    <w:rsid w:val="008E2535"/>
    <w:rsid w:val="008E2DE6"/>
    <w:rsid w:val="008E3001"/>
    <w:rsid w:val="008E3BB3"/>
    <w:rsid w:val="008E50F1"/>
    <w:rsid w:val="008E52AC"/>
    <w:rsid w:val="008E6240"/>
    <w:rsid w:val="008E69F9"/>
    <w:rsid w:val="008E7490"/>
    <w:rsid w:val="008E7D26"/>
    <w:rsid w:val="008F0FA4"/>
    <w:rsid w:val="008F11B6"/>
    <w:rsid w:val="008F1272"/>
    <w:rsid w:val="008F137E"/>
    <w:rsid w:val="008F15C4"/>
    <w:rsid w:val="008F235F"/>
    <w:rsid w:val="008F24F9"/>
    <w:rsid w:val="008F3573"/>
    <w:rsid w:val="008F363B"/>
    <w:rsid w:val="008F3AF9"/>
    <w:rsid w:val="008F3CB2"/>
    <w:rsid w:val="008F40FC"/>
    <w:rsid w:val="008F4453"/>
    <w:rsid w:val="008F6245"/>
    <w:rsid w:val="008F6345"/>
    <w:rsid w:val="008F64F1"/>
    <w:rsid w:val="008F7269"/>
    <w:rsid w:val="008F7C40"/>
    <w:rsid w:val="009004C3"/>
    <w:rsid w:val="00900A6D"/>
    <w:rsid w:val="00900C88"/>
    <w:rsid w:val="009010EC"/>
    <w:rsid w:val="00901461"/>
    <w:rsid w:val="0090150A"/>
    <w:rsid w:val="0090262B"/>
    <w:rsid w:val="009028F2"/>
    <w:rsid w:val="00902E5B"/>
    <w:rsid w:val="00903250"/>
    <w:rsid w:val="009032AA"/>
    <w:rsid w:val="00903398"/>
    <w:rsid w:val="0090367A"/>
    <w:rsid w:val="00903EBC"/>
    <w:rsid w:val="00904152"/>
    <w:rsid w:val="009049A5"/>
    <w:rsid w:val="009056E2"/>
    <w:rsid w:val="00905D28"/>
    <w:rsid w:val="009069EC"/>
    <w:rsid w:val="00907FDC"/>
    <w:rsid w:val="00910618"/>
    <w:rsid w:val="0091088B"/>
    <w:rsid w:val="009116D8"/>
    <w:rsid w:val="00911770"/>
    <w:rsid w:val="00911A44"/>
    <w:rsid w:val="00912AF5"/>
    <w:rsid w:val="00913344"/>
    <w:rsid w:val="0091371F"/>
    <w:rsid w:val="00913C68"/>
    <w:rsid w:val="00914855"/>
    <w:rsid w:val="00914DB0"/>
    <w:rsid w:val="00915A6C"/>
    <w:rsid w:val="00916FF9"/>
    <w:rsid w:val="00917189"/>
    <w:rsid w:val="00917540"/>
    <w:rsid w:val="00917FE5"/>
    <w:rsid w:val="00920285"/>
    <w:rsid w:val="00920493"/>
    <w:rsid w:val="00920926"/>
    <w:rsid w:val="009209B6"/>
    <w:rsid w:val="009211DE"/>
    <w:rsid w:val="009213A0"/>
    <w:rsid w:val="009213B6"/>
    <w:rsid w:val="00921542"/>
    <w:rsid w:val="0092278D"/>
    <w:rsid w:val="00923431"/>
    <w:rsid w:val="009238F0"/>
    <w:rsid w:val="009239ED"/>
    <w:rsid w:val="00924B96"/>
    <w:rsid w:val="0092597D"/>
    <w:rsid w:val="00925E6A"/>
    <w:rsid w:val="00927098"/>
    <w:rsid w:val="00927885"/>
    <w:rsid w:val="00930EC7"/>
    <w:rsid w:val="0093261B"/>
    <w:rsid w:val="00932970"/>
    <w:rsid w:val="00932C08"/>
    <w:rsid w:val="00932F28"/>
    <w:rsid w:val="00932FD4"/>
    <w:rsid w:val="009332F6"/>
    <w:rsid w:val="00933D27"/>
    <w:rsid w:val="009343CC"/>
    <w:rsid w:val="00934966"/>
    <w:rsid w:val="009349FB"/>
    <w:rsid w:val="00934C68"/>
    <w:rsid w:val="00934CC1"/>
    <w:rsid w:val="00934DF3"/>
    <w:rsid w:val="00934F26"/>
    <w:rsid w:val="00935820"/>
    <w:rsid w:val="009370A9"/>
    <w:rsid w:val="009371A1"/>
    <w:rsid w:val="009406CD"/>
    <w:rsid w:val="00941468"/>
    <w:rsid w:val="0094184F"/>
    <w:rsid w:val="009433BF"/>
    <w:rsid w:val="00943D40"/>
    <w:rsid w:val="009449EC"/>
    <w:rsid w:val="009452D5"/>
    <w:rsid w:val="00945686"/>
    <w:rsid w:val="00945EE5"/>
    <w:rsid w:val="009466A0"/>
    <w:rsid w:val="00946913"/>
    <w:rsid w:val="00946F6B"/>
    <w:rsid w:val="00950855"/>
    <w:rsid w:val="009512A4"/>
    <w:rsid w:val="009517AE"/>
    <w:rsid w:val="00952A68"/>
    <w:rsid w:val="00953E53"/>
    <w:rsid w:val="00955948"/>
    <w:rsid w:val="00955A23"/>
    <w:rsid w:val="00955BBD"/>
    <w:rsid w:val="009564FF"/>
    <w:rsid w:val="009571E9"/>
    <w:rsid w:val="00957759"/>
    <w:rsid w:val="00957B16"/>
    <w:rsid w:val="00957F34"/>
    <w:rsid w:val="00961478"/>
    <w:rsid w:val="009618B8"/>
    <w:rsid w:val="0096207E"/>
    <w:rsid w:val="009620C0"/>
    <w:rsid w:val="009622F1"/>
    <w:rsid w:val="009626C7"/>
    <w:rsid w:val="009630BE"/>
    <w:rsid w:val="00963BBE"/>
    <w:rsid w:val="00964576"/>
    <w:rsid w:val="009654C4"/>
    <w:rsid w:val="009658D9"/>
    <w:rsid w:val="009663CA"/>
    <w:rsid w:val="0096713A"/>
    <w:rsid w:val="00967BAB"/>
    <w:rsid w:val="00970261"/>
    <w:rsid w:val="00970A44"/>
    <w:rsid w:val="00970A74"/>
    <w:rsid w:val="00970B46"/>
    <w:rsid w:val="00970F3B"/>
    <w:rsid w:val="00971710"/>
    <w:rsid w:val="009720A9"/>
    <w:rsid w:val="00972DB6"/>
    <w:rsid w:val="009730F7"/>
    <w:rsid w:val="009735D1"/>
    <w:rsid w:val="00974020"/>
    <w:rsid w:val="00974149"/>
    <w:rsid w:val="00974E00"/>
    <w:rsid w:val="00975505"/>
    <w:rsid w:val="00975A65"/>
    <w:rsid w:val="00976DED"/>
    <w:rsid w:val="009777BD"/>
    <w:rsid w:val="00977867"/>
    <w:rsid w:val="00977B90"/>
    <w:rsid w:val="0098001A"/>
    <w:rsid w:val="009813EC"/>
    <w:rsid w:val="00981887"/>
    <w:rsid w:val="00982398"/>
    <w:rsid w:val="00982802"/>
    <w:rsid w:val="0098290C"/>
    <w:rsid w:val="00982EC4"/>
    <w:rsid w:val="009830B0"/>
    <w:rsid w:val="00983257"/>
    <w:rsid w:val="00983827"/>
    <w:rsid w:val="00984BB3"/>
    <w:rsid w:val="00985863"/>
    <w:rsid w:val="009872D2"/>
    <w:rsid w:val="0098730D"/>
    <w:rsid w:val="00990B0D"/>
    <w:rsid w:val="00990F78"/>
    <w:rsid w:val="00991325"/>
    <w:rsid w:val="009913D7"/>
    <w:rsid w:val="00991F48"/>
    <w:rsid w:val="00991FC2"/>
    <w:rsid w:val="009925EF"/>
    <w:rsid w:val="009937EA"/>
    <w:rsid w:val="009939BB"/>
    <w:rsid w:val="00994B43"/>
    <w:rsid w:val="009950BA"/>
    <w:rsid w:val="00995964"/>
    <w:rsid w:val="009961E5"/>
    <w:rsid w:val="00996CBB"/>
    <w:rsid w:val="00996F99"/>
    <w:rsid w:val="009973BC"/>
    <w:rsid w:val="009976EF"/>
    <w:rsid w:val="009A07D3"/>
    <w:rsid w:val="009A19BF"/>
    <w:rsid w:val="009A2D09"/>
    <w:rsid w:val="009A4C45"/>
    <w:rsid w:val="009A4D83"/>
    <w:rsid w:val="009A4F8B"/>
    <w:rsid w:val="009A5901"/>
    <w:rsid w:val="009A5EFB"/>
    <w:rsid w:val="009A680D"/>
    <w:rsid w:val="009A6C67"/>
    <w:rsid w:val="009A6E23"/>
    <w:rsid w:val="009A718E"/>
    <w:rsid w:val="009A7343"/>
    <w:rsid w:val="009A744D"/>
    <w:rsid w:val="009A7675"/>
    <w:rsid w:val="009A77BC"/>
    <w:rsid w:val="009A7F20"/>
    <w:rsid w:val="009B00FE"/>
    <w:rsid w:val="009B0401"/>
    <w:rsid w:val="009B050A"/>
    <w:rsid w:val="009B0CC0"/>
    <w:rsid w:val="009B163C"/>
    <w:rsid w:val="009B2811"/>
    <w:rsid w:val="009B3D14"/>
    <w:rsid w:val="009B3F23"/>
    <w:rsid w:val="009B4A2C"/>
    <w:rsid w:val="009B4B00"/>
    <w:rsid w:val="009B51FC"/>
    <w:rsid w:val="009B60B8"/>
    <w:rsid w:val="009B65B9"/>
    <w:rsid w:val="009B69F1"/>
    <w:rsid w:val="009C0796"/>
    <w:rsid w:val="009C07C9"/>
    <w:rsid w:val="009C0D69"/>
    <w:rsid w:val="009C111E"/>
    <w:rsid w:val="009C15B3"/>
    <w:rsid w:val="009C15F6"/>
    <w:rsid w:val="009C3882"/>
    <w:rsid w:val="009C4964"/>
    <w:rsid w:val="009C76C6"/>
    <w:rsid w:val="009C790D"/>
    <w:rsid w:val="009D0D79"/>
    <w:rsid w:val="009D107B"/>
    <w:rsid w:val="009D1B5F"/>
    <w:rsid w:val="009D2058"/>
    <w:rsid w:val="009D263D"/>
    <w:rsid w:val="009D34B7"/>
    <w:rsid w:val="009D375B"/>
    <w:rsid w:val="009D3A49"/>
    <w:rsid w:val="009D3ED6"/>
    <w:rsid w:val="009D542C"/>
    <w:rsid w:val="009D56A2"/>
    <w:rsid w:val="009D6434"/>
    <w:rsid w:val="009D66A1"/>
    <w:rsid w:val="009D6746"/>
    <w:rsid w:val="009D697B"/>
    <w:rsid w:val="009D6A32"/>
    <w:rsid w:val="009D6F5E"/>
    <w:rsid w:val="009D7DC7"/>
    <w:rsid w:val="009E079C"/>
    <w:rsid w:val="009E0870"/>
    <w:rsid w:val="009E0F85"/>
    <w:rsid w:val="009E1229"/>
    <w:rsid w:val="009E23F2"/>
    <w:rsid w:val="009E2A83"/>
    <w:rsid w:val="009E396C"/>
    <w:rsid w:val="009E4123"/>
    <w:rsid w:val="009E4352"/>
    <w:rsid w:val="009E4664"/>
    <w:rsid w:val="009E5A60"/>
    <w:rsid w:val="009E7717"/>
    <w:rsid w:val="009E7777"/>
    <w:rsid w:val="009E7F50"/>
    <w:rsid w:val="009F0045"/>
    <w:rsid w:val="009F141B"/>
    <w:rsid w:val="009F1434"/>
    <w:rsid w:val="009F14CD"/>
    <w:rsid w:val="009F1B85"/>
    <w:rsid w:val="009F2141"/>
    <w:rsid w:val="009F244A"/>
    <w:rsid w:val="009F2C64"/>
    <w:rsid w:val="009F2F4F"/>
    <w:rsid w:val="009F310E"/>
    <w:rsid w:val="009F3587"/>
    <w:rsid w:val="009F48FC"/>
    <w:rsid w:val="009F58E3"/>
    <w:rsid w:val="009F5BE8"/>
    <w:rsid w:val="009F5DBA"/>
    <w:rsid w:val="009F5FA7"/>
    <w:rsid w:val="009F62F7"/>
    <w:rsid w:val="009F63B0"/>
    <w:rsid w:val="009F6B5E"/>
    <w:rsid w:val="009F7F17"/>
    <w:rsid w:val="00A0006F"/>
    <w:rsid w:val="00A00E76"/>
    <w:rsid w:val="00A01BF9"/>
    <w:rsid w:val="00A01DDB"/>
    <w:rsid w:val="00A027AF"/>
    <w:rsid w:val="00A02D19"/>
    <w:rsid w:val="00A02ED1"/>
    <w:rsid w:val="00A03456"/>
    <w:rsid w:val="00A047E3"/>
    <w:rsid w:val="00A04A72"/>
    <w:rsid w:val="00A04B33"/>
    <w:rsid w:val="00A04E20"/>
    <w:rsid w:val="00A053C5"/>
    <w:rsid w:val="00A06411"/>
    <w:rsid w:val="00A07337"/>
    <w:rsid w:val="00A07426"/>
    <w:rsid w:val="00A077B0"/>
    <w:rsid w:val="00A1056C"/>
    <w:rsid w:val="00A10A5A"/>
    <w:rsid w:val="00A111A2"/>
    <w:rsid w:val="00A1130D"/>
    <w:rsid w:val="00A11900"/>
    <w:rsid w:val="00A11B4A"/>
    <w:rsid w:val="00A123EE"/>
    <w:rsid w:val="00A12C88"/>
    <w:rsid w:val="00A13926"/>
    <w:rsid w:val="00A1423F"/>
    <w:rsid w:val="00A152D2"/>
    <w:rsid w:val="00A15B98"/>
    <w:rsid w:val="00A16402"/>
    <w:rsid w:val="00A16736"/>
    <w:rsid w:val="00A16BC3"/>
    <w:rsid w:val="00A1716B"/>
    <w:rsid w:val="00A172EB"/>
    <w:rsid w:val="00A17784"/>
    <w:rsid w:val="00A20103"/>
    <w:rsid w:val="00A20224"/>
    <w:rsid w:val="00A207A3"/>
    <w:rsid w:val="00A2131A"/>
    <w:rsid w:val="00A21505"/>
    <w:rsid w:val="00A21FB5"/>
    <w:rsid w:val="00A22142"/>
    <w:rsid w:val="00A224A1"/>
    <w:rsid w:val="00A23A60"/>
    <w:rsid w:val="00A24776"/>
    <w:rsid w:val="00A248DA"/>
    <w:rsid w:val="00A24A18"/>
    <w:rsid w:val="00A263E9"/>
    <w:rsid w:val="00A26C65"/>
    <w:rsid w:val="00A308FE"/>
    <w:rsid w:val="00A30F47"/>
    <w:rsid w:val="00A31CD6"/>
    <w:rsid w:val="00A31FC3"/>
    <w:rsid w:val="00A33559"/>
    <w:rsid w:val="00A3368A"/>
    <w:rsid w:val="00A3398C"/>
    <w:rsid w:val="00A33C14"/>
    <w:rsid w:val="00A33EC9"/>
    <w:rsid w:val="00A33FA5"/>
    <w:rsid w:val="00A342CE"/>
    <w:rsid w:val="00A36255"/>
    <w:rsid w:val="00A3667A"/>
    <w:rsid w:val="00A36EF1"/>
    <w:rsid w:val="00A3721E"/>
    <w:rsid w:val="00A3775C"/>
    <w:rsid w:val="00A4157F"/>
    <w:rsid w:val="00A42495"/>
    <w:rsid w:val="00A42A97"/>
    <w:rsid w:val="00A43862"/>
    <w:rsid w:val="00A4457C"/>
    <w:rsid w:val="00A446B2"/>
    <w:rsid w:val="00A44915"/>
    <w:rsid w:val="00A44BAA"/>
    <w:rsid w:val="00A45328"/>
    <w:rsid w:val="00A45F19"/>
    <w:rsid w:val="00A46256"/>
    <w:rsid w:val="00A4665E"/>
    <w:rsid w:val="00A46FED"/>
    <w:rsid w:val="00A47E08"/>
    <w:rsid w:val="00A50910"/>
    <w:rsid w:val="00A5124D"/>
    <w:rsid w:val="00A51972"/>
    <w:rsid w:val="00A5229F"/>
    <w:rsid w:val="00A54435"/>
    <w:rsid w:val="00A5526C"/>
    <w:rsid w:val="00A55E41"/>
    <w:rsid w:val="00A56AAC"/>
    <w:rsid w:val="00A56BD2"/>
    <w:rsid w:val="00A56BE4"/>
    <w:rsid w:val="00A6082E"/>
    <w:rsid w:val="00A60E94"/>
    <w:rsid w:val="00A61524"/>
    <w:rsid w:val="00A63A6B"/>
    <w:rsid w:val="00A643A9"/>
    <w:rsid w:val="00A64E5F"/>
    <w:rsid w:val="00A64F34"/>
    <w:rsid w:val="00A64FE7"/>
    <w:rsid w:val="00A6526E"/>
    <w:rsid w:val="00A65A6C"/>
    <w:rsid w:val="00A6675B"/>
    <w:rsid w:val="00A66D3D"/>
    <w:rsid w:val="00A6744D"/>
    <w:rsid w:val="00A70F25"/>
    <w:rsid w:val="00A71179"/>
    <w:rsid w:val="00A712D8"/>
    <w:rsid w:val="00A718E5"/>
    <w:rsid w:val="00A71BE2"/>
    <w:rsid w:val="00A72B97"/>
    <w:rsid w:val="00A72F6C"/>
    <w:rsid w:val="00A73461"/>
    <w:rsid w:val="00A73505"/>
    <w:rsid w:val="00A73669"/>
    <w:rsid w:val="00A7381F"/>
    <w:rsid w:val="00A73C2B"/>
    <w:rsid w:val="00A73DFD"/>
    <w:rsid w:val="00A73E23"/>
    <w:rsid w:val="00A74020"/>
    <w:rsid w:val="00A74616"/>
    <w:rsid w:val="00A746D3"/>
    <w:rsid w:val="00A747E0"/>
    <w:rsid w:val="00A75245"/>
    <w:rsid w:val="00A75279"/>
    <w:rsid w:val="00A76345"/>
    <w:rsid w:val="00A776F4"/>
    <w:rsid w:val="00A777D1"/>
    <w:rsid w:val="00A77F7A"/>
    <w:rsid w:val="00A8089D"/>
    <w:rsid w:val="00A80BC6"/>
    <w:rsid w:val="00A8169C"/>
    <w:rsid w:val="00A81B65"/>
    <w:rsid w:val="00A81E91"/>
    <w:rsid w:val="00A81ECD"/>
    <w:rsid w:val="00A8227A"/>
    <w:rsid w:val="00A82EE8"/>
    <w:rsid w:val="00A83808"/>
    <w:rsid w:val="00A84D8C"/>
    <w:rsid w:val="00A84E2E"/>
    <w:rsid w:val="00A8509D"/>
    <w:rsid w:val="00A8531C"/>
    <w:rsid w:val="00A85C9D"/>
    <w:rsid w:val="00A86689"/>
    <w:rsid w:val="00A86EFE"/>
    <w:rsid w:val="00A90197"/>
    <w:rsid w:val="00A90A64"/>
    <w:rsid w:val="00A90C17"/>
    <w:rsid w:val="00A913B4"/>
    <w:rsid w:val="00A91A0E"/>
    <w:rsid w:val="00A920D6"/>
    <w:rsid w:val="00A935CA"/>
    <w:rsid w:val="00A93A48"/>
    <w:rsid w:val="00A94257"/>
    <w:rsid w:val="00A94B6A"/>
    <w:rsid w:val="00A94F12"/>
    <w:rsid w:val="00A95D4F"/>
    <w:rsid w:val="00A9617E"/>
    <w:rsid w:val="00A97442"/>
    <w:rsid w:val="00A97548"/>
    <w:rsid w:val="00A9767F"/>
    <w:rsid w:val="00AA0010"/>
    <w:rsid w:val="00AA002D"/>
    <w:rsid w:val="00AA0A27"/>
    <w:rsid w:val="00AA0ABE"/>
    <w:rsid w:val="00AA0E26"/>
    <w:rsid w:val="00AA2528"/>
    <w:rsid w:val="00AA327D"/>
    <w:rsid w:val="00AA4237"/>
    <w:rsid w:val="00AA5AAD"/>
    <w:rsid w:val="00AA5F85"/>
    <w:rsid w:val="00AA6609"/>
    <w:rsid w:val="00AA7C0B"/>
    <w:rsid w:val="00AB07E9"/>
    <w:rsid w:val="00AB0A8B"/>
    <w:rsid w:val="00AB10B0"/>
    <w:rsid w:val="00AB366A"/>
    <w:rsid w:val="00AB37BB"/>
    <w:rsid w:val="00AB3B2D"/>
    <w:rsid w:val="00AB41C9"/>
    <w:rsid w:val="00AB4F9E"/>
    <w:rsid w:val="00AB5920"/>
    <w:rsid w:val="00AB6F4C"/>
    <w:rsid w:val="00AB7076"/>
    <w:rsid w:val="00AC0141"/>
    <w:rsid w:val="00AC04C9"/>
    <w:rsid w:val="00AC092D"/>
    <w:rsid w:val="00AC2180"/>
    <w:rsid w:val="00AC390F"/>
    <w:rsid w:val="00AC4349"/>
    <w:rsid w:val="00AC48A6"/>
    <w:rsid w:val="00AC568C"/>
    <w:rsid w:val="00AC5FE6"/>
    <w:rsid w:val="00AC6AD8"/>
    <w:rsid w:val="00AC7C65"/>
    <w:rsid w:val="00AD07FC"/>
    <w:rsid w:val="00AD0ED0"/>
    <w:rsid w:val="00AD2A92"/>
    <w:rsid w:val="00AD2F67"/>
    <w:rsid w:val="00AD3EC4"/>
    <w:rsid w:val="00AD3FC5"/>
    <w:rsid w:val="00AD46C8"/>
    <w:rsid w:val="00AD5507"/>
    <w:rsid w:val="00AD5EB1"/>
    <w:rsid w:val="00AD5F37"/>
    <w:rsid w:val="00AD6068"/>
    <w:rsid w:val="00AD6E32"/>
    <w:rsid w:val="00AD798C"/>
    <w:rsid w:val="00AE0F8A"/>
    <w:rsid w:val="00AE19AB"/>
    <w:rsid w:val="00AE20EB"/>
    <w:rsid w:val="00AE2F67"/>
    <w:rsid w:val="00AE56C0"/>
    <w:rsid w:val="00AE5A20"/>
    <w:rsid w:val="00AE5EDB"/>
    <w:rsid w:val="00AE65A2"/>
    <w:rsid w:val="00AE6E6C"/>
    <w:rsid w:val="00AE6F03"/>
    <w:rsid w:val="00AE7090"/>
    <w:rsid w:val="00AE747D"/>
    <w:rsid w:val="00AE789F"/>
    <w:rsid w:val="00AE7EC5"/>
    <w:rsid w:val="00AE7EC6"/>
    <w:rsid w:val="00AF1123"/>
    <w:rsid w:val="00AF1874"/>
    <w:rsid w:val="00AF191B"/>
    <w:rsid w:val="00AF1CF8"/>
    <w:rsid w:val="00AF1FE0"/>
    <w:rsid w:val="00AF209A"/>
    <w:rsid w:val="00AF2DC5"/>
    <w:rsid w:val="00AF2F51"/>
    <w:rsid w:val="00AF43E8"/>
    <w:rsid w:val="00AF44E2"/>
    <w:rsid w:val="00AF4BCD"/>
    <w:rsid w:val="00AF4D22"/>
    <w:rsid w:val="00AF51A5"/>
    <w:rsid w:val="00AF666A"/>
    <w:rsid w:val="00AF7CFA"/>
    <w:rsid w:val="00B00B2F"/>
    <w:rsid w:val="00B01573"/>
    <w:rsid w:val="00B016D9"/>
    <w:rsid w:val="00B017E8"/>
    <w:rsid w:val="00B017F3"/>
    <w:rsid w:val="00B03035"/>
    <w:rsid w:val="00B03303"/>
    <w:rsid w:val="00B045B3"/>
    <w:rsid w:val="00B04B7A"/>
    <w:rsid w:val="00B04C39"/>
    <w:rsid w:val="00B05C3F"/>
    <w:rsid w:val="00B0615E"/>
    <w:rsid w:val="00B06888"/>
    <w:rsid w:val="00B077EE"/>
    <w:rsid w:val="00B07873"/>
    <w:rsid w:val="00B07AB5"/>
    <w:rsid w:val="00B07F45"/>
    <w:rsid w:val="00B1178C"/>
    <w:rsid w:val="00B11C6C"/>
    <w:rsid w:val="00B1255C"/>
    <w:rsid w:val="00B12E57"/>
    <w:rsid w:val="00B1403D"/>
    <w:rsid w:val="00B14B79"/>
    <w:rsid w:val="00B16011"/>
    <w:rsid w:val="00B16A80"/>
    <w:rsid w:val="00B16AE4"/>
    <w:rsid w:val="00B16B24"/>
    <w:rsid w:val="00B16FDA"/>
    <w:rsid w:val="00B170C9"/>
    <w:rsid w:val="00B17817"/>
    <w:rsid w:val="00B179CE"/>
    <w:rsid w:val="00B20464"/>
    <w:rsid w:val="00B20797"/>
    <w:rsid w:val="00B207C9"/>
    <w:rsid w:val="00B21089"/>
    <w:rsid w:val="00B21AA5"/>
    <w:rsid w:val="00B230BB"/>
    <w:rsid w:val="00B23760"/>
    <w:rsid w:val="00B23D3B"/>
    <w:rsid w:val="00B23F34"/>
    <w:rsid w:val="00B24191"/>
    <w:rsid w:val="00B24FD8"/>
    <w:rsid w:val="00B25E4F"/>
    <w:rsid w:val="00B26317"/>
    <w:rsid w:val="00B264A0"/>
    <w:rsid w:val="00B27723"/>
    <w:rsid w:val="00B27728"/>
    <w:rsid w:val="00B30888"/>
    <w:rsid w:val="00B30BB2"/>
    <w:rsid w:val="00B30CE7"/>
    <w:rsid w:val="00B30D56"/>
    <w:rsid w:val="00B315C7"/>
    <w:rsid w:val="00B31968"/>
    <w:rsid w:val="00B319DF"/>
    <w:rsid w:val="00B328D6"/>
    <w:rsid w:val="00B32E52"/>
    <w:rsid w:val="00B33A4E"/>
    <w:rsid w:val="00B33B40"/>
    <w:rsid w:val="00B356C1"/>
    <w:rsid w:val="00B35990"/>
    <w:rsid w:val="00B35CF7"/>
    <w:rsid w:val="00B35E51"/>
    <w:rsid w:val="00B35F95"/>
    <w:rsid w:val="00B35FC1"/>
    <w:rsid w:val="00B363BA"/>
    <w:rsid w:val="00B36A7B"/>
    <w:rsid w:val="00B36B6F"/>
    <w:rsid w:val="00B37160"/>
    <w:rsid w:val="00B37199"/>
    <w:rsid w:val="00B37C4F"/>
    <w:rsid w:val="00B37FB7"/>
    <w:rsid w:val="00B40665"/>
    <w:rsid w:val="00B40A3B"/>
    <w:rsid w:val="00B41238"/>
    <w:rsid w:val="00B41EDF"/>
    <w:rsid w:val="00B4224C"/>
    <w:rsid w:val="00B42605"/>
    <w:rsid w:val="00B42871"/>
    <w:rsid w:val="00B43018"/>
    <w:rsid w:val="00B43680"/>
    <w:rsid w:val="00B44A47"/>
    <w:rsid w:val="00B450C5"/>
    <w:rsid w:val="00B454BE"/>
    <w:rsid w:val="00B4581E"/>
    <w:rsid w:val="00B45DC4"/>
    <w:rsid w:val="00B468F5"/>
    <w:rsid w:val="00B46B28"/>
    <w:rsid w:val="00B46C57"/>
    <w:rsid w:val="00B47122"/>
    <w:rsid w:val="00B47229"/>
    <w:rsid w:val="00B47EDD"/>
    <w:rsid w:val="00B50208"/>
    <w:rsid w:val="00B509EC"/>
    <w:rsid w:val="00B50CFE"/>
    <w:rsid w:val="00B526B3"/>
    <w:rsid w:val="00B528AE"/>
    <w:rsid w:val="00B53664"/>
    <w:rsid w:val="00B53B6D"/>
    <w:rsid w:val="00B53EE9"/>
    <w:rsid w:val="00B540D4"/>
    <w:rsid w:val="00B5442A"/>
    <w:rsid w:val="00B54AB5"/>
    <w:rsid w:val="00B55118"/>
    <w:rsid w:val="00B55B98"/>
    <w:rsid w:val="00B563F8"/>
    <w:rsid w:val="00B56688"/>
    <w:rsid w:val="00B603A4"/>
    <w:rsid w:val="00B608D2"/>
    <w:rsid w:val="00B61074"/>
    <w:rsid w:val="00B61357"/>
    <w:rsid w:val="00B61C36"/>
    <w:rsid w:val="00B62014"/>
    <w:rsid w:val="00B620E7"/>
    <w:rsid w:val="00B62F66"/>
    <w:rsid w:val="00B63139"/>
    <w:rsid w:val="00B64E4C"/>
    <w:rsid w:val="00B64EF8"/>
    <w:rsid w:val="00B64F54"/>
    <w:rsid w:val="00B650FD"/>
    <w:rsid w:val="00B651B5"/>
    <w:rsid w:val="00B65553"/>
    <w:rsid w:val="00B6676C"/>
    <w:rsid w:val="00B668FD"/>
    <w:rsid w:val="00B66AAE"/>
    <w:rsid w:val="00B66CAD"/>
    <w:rsid w:val="00B67652"/>
    <w:rsid w:val="00B67C65"/>
    <w:rsid w:val="00B70C5A"/>
    <w:rsid w:val="00B712F7"/>
    <w:rsid w:val="00B71861"/>
    <w:rsid w:val="00B71A5A"/>
    <w:rsid w:val="00B728AF"/>
    <w:rsid w:val="00B73A80"/>
    <w:rsid w:val="00B73AB1"/>
    <w:rsid w:val="00B73BA3"/>
    <w:rsid w:val="00B73D3D"/>
    <w:rsid w:val="00B73F3A"/>
    <w:rsid w:val="00B7412F"/>
    <w:rsid w:val="00B74AAC"/>
    <w:rsid w:val="00B75375"/>
    <w:rsid w:val="00B75D38"/>
    <w:rsid w:val="00B75E7B"/>
    <w:rsid w:val="00B76516"/>
    <w:rsid w:val="00B774B7"/>
    <w:rsid w:val="00B77B0A"/>
    <w:rsid w:val="00B77B90"/>
    <w:rsid w:val="00B807D0"/>
    <w:rsid w:val="00B8087F"/>
    <w:rsid w:val="00B812CE"/>
    <w:rsid w:val="00B81A3A"/>
    <w:rsid w:val="00B837AA"/>
    <w:rsid w:val="00B8390D"/>
    <w:rsid w:val="00B83998"/>
    <w:rsid w:val="00B83E34"/>
    <w:rsid w:val="00B83E54"/>
    <w:rsid w:val="00B84522"/>
    <w:rsid w:val="00B855BF"/>
    <w:rsid w:val="00B85D0F"/>
    <w:rsid w:val="00B8722D"/>
    <w:rsid w:val="00B878C9"/>
    <w:rsid w:val="00B908CC"/>
    <w:rsid w:val="00B9090B"/>
    <w:rsid w:val="00B90FD2"/>
    <w:rsid w:val="00B91F54"/>
    <w:rsid w:val="00B92C0B"/>
    <w:rsid w:val="00B92F9A"/>
    <w:rsid w:val="00B930A8"/>
    <w:rsid w:val="00B943D5"/>
    <w:rsid w:val="00B94430"/>
    <w:rsid w:val="00B9483E"/>
    <w:rsid w:val="00B94BF8"/>
    <w:rsid w:val="00B95C30"/>
    <w:rsid w:val="00B95C4A"/>
    <w:rsid w:val="00B962BF"/>
    <w:rsid w:val="00B9782A"/>
    <w:rsid w:val="00B97861"/>
    <w:rsid w:val="00B97910"/>
    <w:rsid w:val="00BA00A9"/>
    <w:rsid w:val="00BA04E2"/>
    <w:rsid w:val="00BA0642"/>
    <w:rsid w:val="00BA065F"/>
    <w:rsid w:val="00BA15EF"/>
    <w:rsid w:val="00BA16DE"/>
    <w:rsid w:val="00BA1991"/>
    <w:rsid w:val="00BA24CF"/>
    <w:rsid w:val="00BA2864"/>
    <w:rsid w:val="00BA2D0E"/>
    <w:rsid w:val="00BA3BBA"/>
    <w:rsid w:val="00BA4654"/>
    <w:rsid w:val="00BA4B70"/>
    <w:rsid w:val="00BA53B8"/>
    <w:rsid w:val="00BA65EB"/>
    <w:rsid w:val="00BA6B21"/>
    <w:rsid w:val="00BA70A2"/>
    <w:rsid w:val="00BB09E5"/>
    <w:rsid w:val="00BB1040"/>
    <w:rsid w:val="00BB1DE5"/>
    <w:rsid w:val="00BB1DF4"/>
    <w:rsid w:val="00BB231C"/>
    <w:rsid w:val="00BB28DB"/>
    <w:rsid w:val="00BB36BB"/>
    <w:rsid w:val="00BB4119"/>
    <w:rsid w:val="00BB4712"/>
    <w:rsid w:val="00BB4B58"/>
    <w:rsid w:val="00BB4F94"/>
    <w:rsid w:val="00BB51F3"/>
    <w:rsid w:val="00BB57F1"/>
    <w:rsid w:val="00BB6139"/>
    <w:rsid w:val="00BB6223"/>
    <w:rsid w:val="00BB63EE"/>
    <w:rsid w:val="00BB6854"/>
    <w:rsid w:val="00BB6921"/>
    <w:rsid w:val="00BB705D"/>
    <w:rsid w:val="00BB7321"/>
    <w:rsid w:val="00BB75CE"/>
    <w:rsid w:val="00BB7B25"/>
    <w:rsid w:val="00BC0465"/>
    <w:rsid w:val="00BC0B46"/>
    <w:rsid w:val="00BC216A"/>
    <w:rsid w:val="00BC2614"/>
    <w:rsid w:val="00BC307D"/>
    <w:rsid w:val="00BC3D7C"/>
    <w:rsid w:val="00BC3FE1"/>
    <w:rsid w:val="00BC4536"/>
    <w:rsid w:val="00BC4CF3"/>
    <w:rsid w:val="00BC6032"/>
    <w:rsid w:val="00BC6B50"/>
    <w:rsid w:val="00BC7579"/>
    <w:rsid w:val="00BC79A8"/>
    <w:rsid w:val="00BD0069"/>
    <w:rsid w:val="00BD0186"/>
    <w:rsid w:val="00BD03F4"/>
    <w:rsid w:val="00BD10DB"/>
    <w:rsid w:val="00BD12E0"/>
    <w:rsid w:val="00BD18C1"/>
    <w:rsid w:val="00BD22C5"/>
    <w:rsid w:val="00BD2808"/>
    <w:rsid w:val="00BD29FA"/>
    <w:rsid w:val="00BD2C85"/>
    <w:rsid w:val="00BD3DD1"/>
    <w:rsid w:val="00BD472A"/>
    <w:rsid w:val="00BD48B4"/>
    <w:rsid w:val="00BD491C"/>
    <w:rsid w:val="00BD5213"/>
    <w:rsid w:val="00BD5942"/>
    <w:rsid w:val="00BD59A3"/>
    <w:rsid w:val="00BD5B63"/>
    <w:rsid w:val="00BD5D5F"/>
    <w:rsid w:val="00BD5DCA"/>
    <w:rsid w:val="00BD6B18"/>
    <w:rsid w:val="00BD6B44"/>
    <w:rsid w:val="00BD6D9C"/>
    <w:rsid w:val="00BD7336"/>
    <w:rsid w:val="00BD78C0"/>
    <w:rsid w:val="00BD7B86"/>
    <w:rsid w:val="00BD7D66"/>
    <w:rsid w:val="00BE0767"/>
    <w:rsid w:val="00BE079C"/>
    <w:rsid w:val="00BE0A8D"/>
    <w:rsid w:val="00BE0C68"/>
    <w:rsid w:val="00BE1391"/>
    <w:rsid w:val="00BE194A"/>
    <w:rsid w:val="00BE2239"/>
    <w:rsid w:val="00BE22EE"/>
    <w:rsid w:val="00BE2945"/>
    <w:rsid w:val="00BE3CDD"/>
    <w:rsid w:val="00BE4BA7"/>
    <w:rsid w:val="00BE4E9B"/>
    <w:rsid w:val="00BE5025"/>
    <w:rsid w:val="00BE56E3"/>
    <w:rsid w:val="00BE6B40"/>
    <w:rsid w:val="00BE7B4F"/>
    <w:rsid w:val="00BE7C25"/>
    <w:rsid w:val="00BE7E9D"/>
    <w:rsid w:val="00BF02E6"/>
    <w:rsid w:val="00BF04BD"/>
    <w:rsid w:val="00BF0CDF"/>
    <w:rsid w:val="00BF1A0A"/>
    <w:rsid w:val="00BF1B32"/>
    <w:rsid w:val="00BF1DF2"/>
    <w:rsid w:val="00BF2490"/>
    <w:rsid w:val="00BF292B"/>
    <w:rsid w:val="00BF3D03"/>
    <w:rsid w:val="00BF3F6A"/>
    <w:rsid w:val="00BF431B"/>
    <w:rsid w:val="00BF5D97"/>
    <w:rsid w:val="00BF60B7"/>
    <w:rsid w:val="00BF6404"/>
    <w:rsid w:val="00BF650F"/>
    <w:rsid w:val="00BF6FD2"/>
    <w:rsid w:val="00BF72DD"/>
    <w:rsid w:val="00C0040C"/>
    <w:rsid w:val="00C00A19"/>
    <w:rsid w:val="00C02E3E"/>
    <w:rsid w:val="00C040DB"/>
    <w:rsid w:val="00C042F1"/>
    <w:rsid w:val="00C04882"/>
    <w:rsid w:val="00C04D64"/>
    <w:rsid w:val="00C04F2F"/>
    <w:rsid w:val="00C05436"/>
    <w:rsid w:val="00C05910"/>
    <w:rsid w:val="00C06A13"/>
    <w:rsid w:val="00C06A2D"/>
    <w:rsid w:val="00C06F9B"/>
    <w:rsid w:val="00C079E7"/>
    <w:rsid w:val="00C07AE0"/>
    <w:rsid w:val="00C07F4F"/>
    <w:rsid w:val="00C10166"/>
    <w:rsid w:val="00C1070B"/>
    <w:rsid w:val="00C107C4"/>
    <w:rsid w:val="00C1180A"/>
    <w:rsid w:val="00C119F7"/>
    <w:rsid w:val="00C12803"/>
    <w:rsid w:val="00C13BD9"/>
    <w:rsid w:val="00C14011"/>
    <w:rsid w:val="00C140BD"/>
    <w:rsid w:val="00C144C7"/>
    <w:rsid w:val="00C14983"/>
    <w:rsid w:val="00C14EA7"/>
    <w:rsid w:val="00C1576C"/>
    <w:rsid w:val="00C16241"/>
    <w:rsid w:val="00C162E2"/>
    <w:rsid w:val="00C179C9"/>
    <w:rsid w:val="00C17D5A"/>
    <w:rsid w:val="00C20B16"/>
    <w:rsid w:val="00C20E6E"/>
    <w:rsid w:val="00C210AD"/>
    <w:rsid w:val="00C21891"/>
    <w:rsid w:val="00C21967"/>
    <w:rsid w:val="00C222FA"/>
    <w:rsid w:val="00C225FC"/>
    <w:rsid w:val="00C22D63"/>
    <w:rsid w:val="00C22F0A"/>
    <w:rsid w:val="00C24499"/>
    <w:rsid w:val="00C25429"/>
    <w:rsid w:val="00C2570B"/>
    <w:rsid w:val="00C25EA4"/>
    <w:rsid w:val="00C26152"/>
    <w:rsid w:val="00C26291"/>
    <w:rsid w:val="00C2684E"/>
    <w:rsid w:val="00C26B9F"/>
    <w:rsid w:val="00C26ECD"/>
    <w:rsid w:val="00C27742"/>
    <w:rsid w:val="00C27C19"/>
    <w:rsid w:val="00C303AA"/>
    <w:rsid w:val="00C30488"/>
    <w:rsid w:val="00C3129E"/>
    <w:rsid w:val="00C3150E"/>
    <w:rsid w:val="00C31BE7"/>
    <w:rsid w:val="00C32FB3"/>
    <w:rsid w:val="00C3317D"/>
    <w:rsid w:val="00C33CA6"/>
    <w:rsid w:val="00C3563D"/>
    <w:rsid w:val="00C358AC"/>
    <w:rsid w:val="00C35B4F"/>
    <w:rsid w:val="00C366E4"/>
    <w:rsid w:val="00C37402"/>
    <w:rsid w:val="00C3758F"/>
    <w:rsid w:val="00C375AC"/>
    <w:rsid w:val="00C37C38"/>
    <w:rsid w:val="00C37D17"/>
    <w:rsid w:val="00C37D4B"/>
    <w:rsid w:val="00C409DA"/>
    <w:rsid w:val="00C41324"/>
    <w:rsid w:val="00C419EC"/>
    <w:rsid w:val="00C4288E"/>
    <w:rsid w:val="00C42AF8"/>
    <w:rsid w:val="00C434A4"/>
    <w:rsid w:val="00C43AF8"/>
    <w:rsid w:val="00C43CCA"/>
    <w:rsid w:val="00C4497A"/>
    <w:rsid w:val="00C44BD5"/>
    <w:rsid w:val="00C45553"/>
    <w:rsid w:val="00C46162"/>
    <w:rsid w:val="00C46E04"/>
    <w:rsid w:val="00C470D9"/>
    <w:rsid w:val="00C4747C"/>
    <w:rsid w:val="00C4767D"/>
    <w:rsid w:val="00C47D6E"/>
    <w:rsid w:val="00C504BB"/>
    <w:rsid w:val="00C518C6"/>
    <w:rsid w:val="00C520E3"/>
    <w:rsid w:val="00C5262E"/>
    <w:rsid w:val="00C526BA"/>
    <w:rsid w:val="00C5298E"/>
    <w:rsid w:val="00C52D3D"/>
    <w:rsid w:val="00C53CC1"/>
    <w:rsid w:val="00C543EF"/>
    <w:rsid w:val="00C54788"/>
    <w:rsid w:val="00C54D2B"/>
    <w:rsid w:val="00C551BB"/>
    <w:rsid w:val="00C557D4"/>
    <w:rsid w:val="00C56EEA"/>
    <w:rsid w:val="00C573E1"/>
    <w:rsid w:val="00C574FF"/>
    <w:rsid w:val="00C616A1"/>
    <w:rsid w:val="00C6278F"/>
    <w:rsid w:val="00C633EF"/>
    <w:rsid w:val="00C644F9"/>
    <w:rsid w:val="00C64938"/>
    <w:rsid w:val="00C64FDF"/>
    <w:rsid w:val="00C65688"/>
    <w:rsid w:val="00C65726"/>
    <w:rsid w:val="00C65A17"/>
    <w:rsid w:val="00C65D7A"/>
    <w:rsid w:val="00C65E75"/>
    <w:rsid w:val="00C65FFF"/>
    <w:rsid w:val="00C6653F"/>
    <w:rsid w:val="00C665AF"/>
    <w:rsid w:val="00C67DA5"/>
    <w:rsid w:val="00C701AC"/>
    <w:rsid w:val="00C70C2D"/>
    <w:rsid w:val="00C70FEA"/>
    <w:rsid w:val="00C71105"/>
    <w:rsid w:val="00C7137B"/>
    <w:rsid w:val="00C71A32"/>
    <w:rsid w:val="00C71DF1"/>
    <w:rsid w:val="00C72670"/>
    <w:rsid w:val="00C72F79"/>
    <w:rsid w:val="00C7308C"/>
    <w:rsid w:val="00C74337"/>
    <w:rsid w:val="00C74A07"/>
    <w:rsid w:val="00C74D17"/>
    <w:rsid w:val="00C75856"/>
    <w:rsid w:val="00C758C8"/>
    <w:rsid w:val="00C75D93"/>
    <w:rsid w:val="00C76091"/>
    <w:rsid w:val="00C76608"/>
    <w:rsid w:val="00C7660B"/>
    <w:rsid w:val="00C7766D"/>
    <w:rsid w:val="00C817D1"/>
    <w:rsid w:val="00C81A25"/>
    <w:rsid w:val="00C81CDE"/>
    <w:rsid w:val="00C81E59"/>
    <w:rsid w:val="00C82DF3"/>
    <w:rsid w:val="00C83FAF"/>
    <w:rsid w:val="00C84087"/>
    <w:rsid w:val="00C84195"/>
    <w:rsid w:val="00C84C53"/>
    <w:rsid w:val="00C856F0"/>
    <w:rsid w:val="00C860C5"/>
    <w:rsid w:val="00C874AC"/>
    <w:rsid w:val="00C87BAD"/>
    <w:rsid w:val="00C87C3C"/>
    <w:rsid w:val="00C910D6"/>
    <w:rsid w:val="00C91295"/>
    <w:rsid w:val="00C9184A"/>
    <w:rsid w:val="00C91B3A"/>
    <w:rsid w:val="00C91FAA"/>
    <w:rsid w:val="00C92621"/>
    <w:rsid w:val="00C92D55"/>
    <w:rsid w:val="00C938C5"/>
    <w:rsid w:val="00C94F62"/>
    <w:rsid w:val="00C95DDB"/>
    <w:rsid w:val="00C96642"/>
    <w:rsid w:val="00C97357"/>
    <w:rsid w:val="00C9752B"/>
    <w:rsid w:val="00CA1095"/>
    <w:rsid w:val="00CA14DB"/>
    <w:rsid w:val="00CA1FEE"/>
    <w:rsid w:val="00CA271B"/>
    <w:rsid w:val="00CA2ACB"/>
    <w:rsid w:val="00CA35B2"/>
    <w:rsid w:val="00CA363B"/>
    <w:rsid w:val="00CA3D4D"/>
    <w:rsid w:val="00CA3FF0"/>
    <w:rsid w:val="00CA40BA"/>
    <w:rsid w:val="00CA5856"/>
    <w:rsid w:val="00CA7714"/>
    <w:rsid w:val="00CA7875"/>
    <w:rsid w:val="00CB0201"/>
    <w:rsid w:val="00CB041B"/>
    <w:rsid w:val="00CB0B26"/>
    <w:rsid w:val="00CB0BC6"/>
    <w:rsid w:val="00CB1ACE"/>
    <w:rsid w:val="00CB2A31"/>
    <w:rsid w:val="00CB2CF5"/>
    <w:rsid w:val="00CB3117"/>
    <w:rsid w:val="00CB319A"/>
    <w:rsid w:val="00CB5B27"/>
    <w:rsid w:val="00CB69F9"/>
    <w:rsid w:val="00CB6DCD"/>
    <w:rsid w:val="00CB72C4"/>
    <w:rsid w:val="00CB772A"/>
    <w:rsid w:val="00CB78A7"/>
    <w:rsid w:val="00CB7E40"/>
    <w:rsid w:val="00CC01E0"/>
    <w:rsid w:val="00CC0659"/>
    <w:rsid w:val="00CC0BB2"/>
    <w:rsid w:val="00CC0FD4"/>
    <w:rsid w:val="00CC1126"/>
    <w:rsid w:val="00CC15B6"/>
    <w:rsid w:val="00CC2CEA"/>
    <w:rsid w:val="00CC318F"/>
    <w:rsid w:val="00CC42E2"/>
    <w:rsid w:val="00CC448E"/>
    <w:rsid w:val="00CC4859"/>
    <w:rsid w:val="00CC495B"/>
    <w:rsid w:val="00CC4D6B"/>
    <w:rsid w:val="00CC4E1C"/>
    <w:rsid w:val="00CC50F9"/>
    <w:rsid w:val="00CC5E07"/>
    <w:rsid w:val="00CC6468"/>
    <w:rsid w:val="00CC6EEF"/>
    <w:rsid w:val="00CC7CAA"/>
    <w:rsid w:val="00CD0E53"/>
    <w:rsid w:val="00CD139E"/>
    <w:rsid w:val="00CD2C5C"/>
    <w:rsid w:val="00CD4AB5"/>
    <w:rsid w:val="00CD4AFC"/>
    <w:rsid w:val="00CD4EDD"/>
    <w:rsid w:val="00CD6179"/>
    <w:rsid w:val="00CD6F0D"/>
    <w:rsid w:val="00CD79CC"/>
    <w:rsid w:val="00CD7BCC"/>
    <w:rsid w:val="00CE073F"/>
    <w:rsid w:val="00CE110C"/>
    <w:rsid w:val="00CE198D"/>
    <w:rsid w:val="00CE1D0F"/>
    <w:rsid w:val="00CE214B"/>
    <w:rsid w:val="00CE2CCB"/>
    <w:rsid w:val="00CE3938"/>
    <w:rsid w:val="00CE4761"/>
    <w:rsid w:val="00CE49C9"/>
    <w:rsid w:val="00CE4B0E"/>
    <w:rsid w:val="00CE51E5"/>
    <w:rsid w:val="00CE5AC5"/>
    <w:rsid w:val="00CE5BA6"/>
    <w:rsid w:val="00CE6612"/>
    <w:rsid w:val="00CE6BE7"/>
    <w:rsid w:val="00CE7134"/>
    <w:rsid w:val="00CF011B"/>
    <w:rsid w:val="00CF012B"/>
    <w:rsid w:val="00CF0251"/>
    <w:rsid w:val="00CF0C8E"/>
    <w:rsid w:val="00CF0EBE"/>
    <w:rsid w:val="00CF170E"/>
    <w:rsid w:val="00CF1F45"/>
    <w:rsid w:val="00CF2409"/>
    <w:rsid w:val="00CF2EC4"/>
    <w:rsid w:val="00CF368C"/>
    <w:rsid w:val="00CF3C22"/>
    <w:rsid w:val="00CF478D"/>
    <w:rsid w:val="00CF4FFF"/>
    <w:rsid w:val="00CF53F2"/>
    <w:rsid w:val="00CF5EB6"/>
    <w:rsid w:val="00CF612A"/>
    <w:rsid w:val="00CF6177"/>
    <w:rsid w:val="00CF68BA"/>
    <w:rsid w:val="00CF6E1D"/>
    <w:rsid w:val="00CF6E86"/>
    <w:rsid w:val="00CF6FE4"/>
    <w:rsid w:val="00CF71DD"/>
    <w:rsid w:val="00CF7BB2"/>
    <w:rsid w:val="00D009B5"/>
    <w:rsid w:val="00D00F3B"/>
    <w:rsid w:val="00D011EC"/>
    <w:rsid w:val="00D018E0"/>
    <w:rsid w:val="00D01B12"/>
    <w:rsid w:val="00D01F09"/>
    <w:rsid w:val="00D021B0"/>
    <w:rsid w:val="00D0231D"/>
    <w:rsid w:val="00D024EC"/>
    <w:rsid w:val="00D026DD"/>
    <w:rsid w:val="00D02C8E"/>
    <w:rsid w:val="00D035CA"/>
    <w:rsid w:val="00D03DEE"/>
    <w:rsid w:val="00D043F1"/>
    <w:rsid w:val="00D04691"/>
    <w:rsid w:val="00D058A0"/>
    <w:rsid w:val="00D06D69"/>
    <w:rsid w:val="00D06E7D"/>
    <w:rsid w:val="00D07C61"/>
    <w:rsid w:val="00D1034B"/>
    <w:rsid w:val="00D10364"/>
    <w:rsid w:val="00D1054A"/>
    <w:rsid w:val="00D108AC"/>
    <w:rsid w:val="00D10DF4"/>
    <w:rsid w:val="00D11928"/>
    <w:rsid w:val="00D123C8"/>
    <w:rsid w:val="00D12B3D"/>
    <w:rsid w:val="00D13AA2"/>
    <w:rsid w:val="00D13F42"/>
    <w:rsid w:val="00D14B8B"/>
    <w:rsid w:val="00D14BD7"/>
    <w:rsid w:val="00D15D80"/>
    <w:rsid w:val="00D15FC6"/>
    <w:rsid w:val="00D16069"/>
    <w:rsid w:val="00D1611C"/>
    <w:rsid w:val="00D1705B"/>
    <w:rsid w:val="00D2264F"/>
    <w:rsid w:val="00D229FE"/>
    <w:rsid w:val="00D22BDD"/>
    <w:rsid w:val="00D236FF"/>
    <w:rsid w:val="00D23D99"/>
    <w:rsid w:val="00D24321"/>
    <w:rsid w:val="00D24523"/>
    <w:rsid w:val="00D24A1D"/>
    <w:rsid w:val="00D24D49"/>
    <w:rsid w:val="00D24D4F"/>
    <w:rsid w:val="00D25292"/>
    <w:rsid w:val="00D25420"/>
    <w:rsid w:val="00D262F0"/>
    <w:rsid w:val="00D263B7"/>
    <w:rsid w:val="00D26B80"/>
    <w:rsid w:val="00D274AB"/>
    <w:rsid w:val="00D27866"/>
    <w:rsid w:val="00D3089D"/>
    <w:rsid w:val="00D31181"/>
    <w:rsid w:val="00D32218"/>
    <w:rsid w:val="00D32E2C"/>
    <w:rsid w:val="00D33326"/>
    <w:rsid w:val="00D334BA"/>
    <w:rsid w:val="00D33C61"/>
    <w:rsid w:val="00D33F12"/>
    <w:rsid w:val="00D3575F"/>
    <w:rsid w:val="00D35F35"/>
    <w:rsid w:val="00D3660F"/>
    <w:rsid w:val="00D36B74"/>
    <w:rsid w:val="00D4013F"/>
    <w:rsid w:val="00D40B52"/>
    <w:rsid w:val="00D41118"/>
    <w:rsid w:val="00D41820"/>
    <w:rsid w:val="00D41E4F"/>
    <w:rsid w:val="00D41E6B"/>
    <w:rsid w:val="00D433E0"/>
    <w:rsid w:val="00D434F5"/>
    <w:rsid w:val="00D43C84"/>
    <w:rsid w:val="00D4454E"/>
    <w:rsid w:val="00D4482C"/>
    <w:rsid w:val="00D45DF6"/>
    <w:rsid w:val="00D473B9"/>
    <w:rsid w:val="00D47CF5"/>
    <w:rsid w:val="00D51004"/>
    <w:rsid w:val="00D516C9"/>
    <w:rsid w:val="00D51A0F"/>
    <w:rsid w:val="00D528FE"/>
    <w:rsid w:val="00D540D0"/>
    <w:rsid w:val="00D54602"/>
    <w:rsid w:val="00D5500C"/>
    <w:rsid w:val="00D5544A"/>
    <w:rsid w:val="00D55D00"/>
    <w:rsid w:val="00D568C1"/>
    <w:rsid w:val="00D56F1F"/>
    <w:rsid w:val="00D601DE"/>
    <w:rsid w:val="00D601FF"/>
    <w:rsid w:val="00D60207"/>
    <w:rsid w:val="00D60932"/>
    <w:rsid w:val="00D61FA1"/>
    <w:rsid w:val="00D6276C"/>
    <w:rsid w:val="00D62779"/>
    <w:rsid w:val="00D62E58"/>
    <w:rsid w:val="00D630CA"/>
    <w:rsid w:val="00D6314F"/>
    <w:rsid w:val="00D6336A"/>
    <w:rsid w:val="00D64DD5"/>
    <w:rsid w:val="00D65420"/>
    <w:rsid w:val="00D659C8"/>
    <w:rsid w:val="00D66D90"/>
    <w:rsid w:val="00D676C1"/>
    <w:rsid w:val="00D67921"/>
    <w:rsid w:val="00D67AE8"/>
    <w:rsid w:val="00D67BE8"/>
    <w:rsid w:val="00D7023C"/>
    <w:rsid w:val="00D703C9"/>
    <w:rsid w:val="00D71704"/>
    <w:rsid w:val="00D72B9B"/>
    <w:rsid w:val="00D72FBA"/>
    <w:rsid w:val="00D74239"/>
    <w:rsid w:val="00D748B3"/>
    <w:rsid w:val="00D748BB"/>
    <w:rsid w:val="00D756EF"/>
    <w:rsid w:val="00D75CCD"/>
    <w:rsid w:val="00D75FA6"/>
    <w:rsid w:val="00D763D5"/>
    <w:rsid w:val="00D76FB1"/>
    <w:rsid w:val="00D77F6F"/>
    <w:rsid w:val="00D803D9"/>
    <w:rsid w:val="00D80741"/>
    <w:rsid w:val="00D807B3"/>
    <w:rsid w:val="00D8098A"/>
    <w:rsid w:val="00D81AE6"/>
    <w:rsid w:val="00D83605"/>
    <w:rsid w:val="00D840A1"/>
    <w:rsid w:val="00D85269"/>
    <w:rsid w:val="00D858EC"/>
    <w:rsid w:val="00D85C12"/>
    <w:rsid w:val="00D865F1"/>
    <w:rsid w:val="00D869D4"/>
    <w:rsid w:val="00D86BBD"/>
    <w:rsid w:val="00D87A03"/>
    <w:rsid w:val="00D87B19"/>
    <w:rsid w:val="00D87C81"/>
    <w:rsid w:val="00D913DF"/>
    <w:rsid w:val="00D91C7E"/>
    <w:rsid w:val="00D9231B"/>
    <w:rsid w:val="00D925AE"/>
    <w:rsid w:val="00D92BB2"/>
    <w:rsid w:val="00D939CC"/>
    <w:rsid w:val="00D93BA1"/>
    <w:rsid w:val="00D947E9"/>
    <w:rsid w:val="00D958CC"/>
    <w:rsid w:val="00D95DAE"/>
    <w:rsid w:val="00D97370"/>
    <w:rsid w:val="00D979A6"/>
    <w:rsid w:val="00DA1625"/>
    <w:rsid w:val="00DA1B74"/>
    <w:rsid w:val="00DA1B85"/>
    <w:rsid w:val="00DA2283"/>
    <w:rsid w:val="00DA256C"/>
    <w:rsid w:val="00DA2755"/>
    <w:rsid w:val="00DA2794"/>
    <w:rsid w:val="00DA2E62"/>
    <w:rsid w:val="00DA34A6"/>
    <w:rsid w:val="00DA3BC6"/>
    <w:rsid w:val="00DA49AF"/>
    <w:rsid w:val="00DA4ED6"/>
    <w:rsid w:val="00DA63E5"/>
    <w:rsid w:val="00DA700C"/>
    <w:rsid w:val="00DA70D4"/>
    <w:rsid w:val="00DA7669"/>
    <w:rsid w:val="00DB2977"/>
    <w:rsid w:val="00DB297F"/>
    <w:rsid w:val="00DB3956"/>
    <w:rsid w:val="00DB4B05"/>
    <w:rsid w:val="00DB4CA7"/>
    <w:rsid w:val="00DB6A16"/>
    <w:rsid w:val="00DB6A71"/>
    <w:rsid w:val="00DB7430"/>
    <w:rsid w:val="00DB7740"/>
    <w:rsid w:val="00DB78BA"/>
    <w:rsid w:val="00DB7A13"/>
    <w:rsid w:val="00DB7F85"/>
    <w:rsid w:val="00DC0857"/>
    <w:rsid w:val="00DC0F42"/>
    <w:rsid w:val="00DC1144"/>
    <w:rsid w:val="00DC1751"/>
    <w:rsid w:val="00DC2824"/>
    <w:rsid w:val="00DC2850"/>
    <w:rsid w:val="00DC28BE"/>
    <w:rsid w:val="00DC4759"/>
    <w:rsid w:val="00DC51E3"/>
    <w:rsid w:val="00DC6E54"/>
    <w:rsid w:val="00DD04D9"/>
    <w:rsid w:val="00DD057B"/>
    <w:rsid w:val="00DD15C3"/>
    <w:rsid w:val="00DD1943"/>
    <w:rsid w:val="00DD1BB5"/>
    <w:rsid w:val="00DD1F7C"/>
    <w:rsid w:val="00DD30F7"/>
    <w:rsid w:val="00DD3103"/>
    <w:rsid w:val="00DD3C7B"/>
    <w:rsid w:val="00DD404D"/>
    <w:rsid w:val="00DD4057"/>
    <w:rsid w:val="00DD534D"/>
    <w:rsid w:val="00DD5709"/>
    <w:rsid w:val="00DD65F1"/>
    <w:rsid w:val="00DD6E8E"/>
    <w:rsid w:val="00DD6F69"/>
    <w:rsid w:val="00DD7BF0"/>
    <w:rsid w:val="00DE00E6"/>
    <w:rsid w:val="00DE0844"/>
    <w:rsid w:val="00DE092F"/>
    <w:rsid w:val="00DE0BCB"/>
    <w:rsid w:val="00DE0CD3"/>
    <w:rsid w:val="00DE3510"/>
    <w:rsid w:val="00DE5310"/>
    <w:rsid w:val="00DE58A9"/>
    <w:rsid w:val="00DE667A"/>
    <w:rsid w:val="00DE6DCF"/>
    <w:rsid w:val="00DE6DD6"/>
    <w:rsid w:val="00DE720A"/>
    <w:rsid w:val="00DE7516"/>
    <w:rsid w:val="00DF11DC"/>
    <w:rsid w:val="00DF2523"/>
    <w:rsid w:val="00DF268C"/>
    <w:rsid w:val="00DF2749"/>
    <w:rsid w:val="00DF3911"/>
    <w:rsid w:val="00DF5DF5"/>
    <w:rsid w:val="00DF628C"/>
    <w:rsid w:val="00DF66C8"/>
    <w:rsid w:val="00DF7055"/>
    <w:rsid w:val="00DF7768"/>
    <w:rsid w:val="00DF77F0"/>
    <w:rsid w:val="00DF7B3B"/>
    <w:rsid w:val="00E00321"/>
    <w:rsid w:val="00E01A02"/>
    <w:rsid w:val="00E01F05"/>
    <w:rsid w:val="00E01F97"/>
    <w:rsid w:val="00E021FC"/>
    <w:rsid w:val="00E0274D"/>
    <w:rsid w:val="00E02AF4"/>
    <w:rsid w:val="00E03016"/>
    <w:rsid w:val="00E03B6A"/>
    <w:rsid w:val="00E0475C"/>
    <w:rsid w:val="00E05753"/>
    <w:rsid w:val="00E05773"/>
    <w:rsid w:val="00E066D3"/>
    <w:rsid w:val="00E06C59"/>
    <w:rsid w:val="00E07241"/>
    <w:rsid w:val="00E103DB"/>
    <w:rsid w:val="00E10727"/>
    <w:rsid w:val="00E109E3"/>
    <w:rsid w:val="00E1236B"/>
    <w:rsid w:val="00E127BD"/>
    <w:rsid w:val="00E12B77"/>
    <w:rsid w:val="00E130F4"/>
    <w:rsid w:val="00E13396"/>
    <w:rsid w:val="00E13AA4"/>
    <w:rsid w:val="00E14878"/>
    <w:rsid w:val="00E1552F"/>
    <w:rsid w:val="00E158CC"/>
    <w:rsid w:val="00E159D5"/>
    <w:rsid w:val="00E15DB1"/>
    <w:rsid w:val="00E15FAA"/>
    <w:rsid w:val="00E16317"/>
    <w:rsid w:val="00E176EA"/>
    <w:rsid w:val="00E17AF6"/>
    <w:rsid w:val="00E200CF"/>
    <w:rsid w:val="00E21159"/>
    <w:rsid w:val="00E2143B"/>
    <w:rsid w:val="00E21566"/>
    <w:rsid w:val="00E22155"/>
    <w:rsid w:val="00E2240A"/>
    <w:rsid w:val="00E2296B"/>
    <w:rsid w:val="00E22D9B"/>
    <w:rsid w:val="00E22E4C"/>
    <w:rsid w:val="00E23158"/>
    <w:rsid w:val="00E2387D"/>
    <w:rsid w:val="00E23EFF"/>
    <w:rsid w:val="00E249FD"/>
    <w:rsid w:val="00E24BEE"/>
    <w:rsid w:val="00E24DBD"/>
    <w:rsid w:val="00E26E8C"/>
    <w:rsid w:val="00E26F82"/>
    <w:rsid w:val="00E275CF"/>
    <w:rsid w:val="00E27721"/>
    <w:rsid w:val="00E27F18"/>
    <w:rsid w:val="00E30054"/>
    <w:rsid w:val="00E31251"/>
    <w:rsid w:val="00E3145B"/>
    <w:rsid w:val="00E315A0"/>
    <w:rsid w:val="00E32D40"/>
    <w:rsid w:val="00E33235"/>
    <w:rsid w:val="00E347F2"/>
    <w:rsid w:val="00E3493F"/>
    <w:rsid w:val="00E34EC0"/>
    <w:rsid w:val="00E35E3F"/>
    <w:rsid w:val="00E366F7"/>
    <w:rsid w:val="00E367F3"/>
    <w:rsid w:val="00E3798E"/>
    <w:rsid w:val="00E37AF1"/>
    <w:rsid w:val="00E37FAC"/>
    <w:rsid w:val="00E40280"/>
    <w:rsid w:val="00E40359"/>
    <w:rsid w:val="00E40B3E"/>
    <w:rsid w:val="00E41867"/>
    <w:rsid w:val="00E4246E"/>
    <w:rsid w:val="00E42EF1"/>
    <w:rsid w:val="00E430B9"/>
    <w:rsid w:val="00E444E7"/>
    <w:rsid w:val="00E449B9"/>
    <w:rsid w:val="00E4544C"/>
    <w:rsid w:val="00E45C68"/>
    <w:rsid w:val="00E46C88"/>
    <w:rsid w:val="00E47876"/>
    <w:rsid w:val="00E47E4B"/>
    <w:rsid w:val="00E50245"/>
    <w:rsid w:val="00E505DC"/>
    <w:rsid w:val="00E508AB"/>
    <w:rsid w:val="00E51689"/>
    <w:rsid w:val="00E51BB0"/>
    <w:rsid w:val="00E5256A"/>
    <w:rsid w:val="00E5299C"/>
    <w:rsid w:val="00E530AB"/>
    <w:rsid w:val="00E541BF"/>
    <w:rsid w:val="00E542A0"/>
    <w:rsid w:val="00E54C0A"/>
    <w:rsid w:val="00E54E36"/>
    <w:rsid w:val="00E551EB"/>
    <w:rsid w:val="00E55208"/>
    <w:rsid w:val="00E552CC"/>
    <w:rsid w:val="00E55D18"/>
    <w:rsid w:val="00E565F6"/>
    <w:rsid w:val="00E6103A"/>
    <w:rsid w:val="00E6214A"/>
    <w:rsid w:val="00E63190"/>
    <w:rsid w:val="00E63696"/>
    <w:rsid w:val="00E6421A"/>
    <w:rsid w:val="00E64A2E"/>
    <w:rsid w:val="00E64B74"/>
    <w:rsid w:val="00E64F96"/>
    <w:rsid w:val="00E65E74"/>
    <w:rsid w:val="00E66318"/>
    <w:rsid w:val="00E663B3"/>
    <w:rsid w:val="00E66B8D"/>
    <w:rsid w:val="00E67024"/>
    <w:rsid w:val="00E67225"/>
    <w:rsid w:val="00E6726F"/>
    <w:rsid w:val="00E6764A"/>
    <w:rsid w:val="00E70532"/>
    <w:rsid w:val="00E7200C"/>
    <w:rsid w:val="00E72BC9"/>
    <w:rsid w:val="00E73017"/>
    <w:rsid w:val="00E733A3"/>
    <w:rsid w:val="00E7392F"/>
    <w:rsid w:val="00E75439"/>
    <w:rsid w:val="00E75FC9"/>
    <w:rsid w:val="00E7666C"/>
    <w:rsid w:val="00E801B8"/>
    <w:rsid w:val="00E80AE0"/>
    <w:rsid w:val="00E81DEA"/>
    <w:rsid w:val="00E81E9B"/>
    <w:rsid w:val="00E820EC"/>
    <w:rsid w:val="00E831F6"/>
    <w:rsid w:val="00E83BB3"/>
    <w:rsid w:val="00E8420B"/>
    <w:rsid w:val="00E84E10"/>
    <w:rsid w:val="00E85506"/>
    <w:rsid w:val="00E870F3"/>
    <w:rsid w:val="00E875D8"/>
    <w:rsid w:val="00E87B0F"/>
    <w:rsid w:val="00E87B1C"/>
    <w:rsid w:val="00E90F55"/>
    <w:rsid w:val="00E9171D"/>
    <w:rsid w:val="00E91B90"/>
    <w:rsid w:val="00E9207E"/>
    <w:rsid w:val="00E9210A"/>
    <w:rsid w:val="00E9301D"/>
    <w:rsid w:val="00E93636"/>
    <w:rsid w:val="00E9410D"/>
    <w:rsid w:val="00E94822"/>
    <w:rsid w:val="00E954FB"/>
    <w:rsid w:val="00E9660A"/>
    <w:rsid w:val="00E9687E"/>
    <w:rsid w:val="00E97299"/>
    <w:rsid w:val="00E97D93"/>
    <w:rsid w:val="00EA097E"/>
    <w:rsid w:val="00EA0AA0"/>
    <w:rsid w:val="00EA0C82"/>
    <w:rsid w:val="00EA1E63"/>
    <w:rsid w:val="00EA2540"/>
    <w:rsid w:val="00EA3A99"/>
    <w:rsid w:val="00EA6239"/>
    <w:rsid w:val="00EA661E"/>
    <w:rsid w:val="00EA69EA"/>
    <w:rsid w:val="00EA7A5F"/>
    <w:rsid w:val="00EA7DC9"/>
    <w:rsid w:val="00EB0208"/>
    <w:rsid w:val="00EB1609"/>
    <w:rsid w:val="00EB286F"/>
    <w:rsid w:val="00EB2BF8"/>
    <w:rsid w:val="00EB306A"/>
    <w:rsid w:val="00EB39A0"/>
    <w:rsid w:val="00EB4148"/>
    <w:rsid w:val="00EB4588"/>
    <w:rsid w:val="00EB5ABD"/>
    <w:rsid w:val="00EB5B39"/>
    <w:rsid w:val="00EB69C0"/>
    <w:rsid w:val="00EB7662"/>
    <w:rsid w:val="00EB7FF9"/>
    <w:rsid w:val="00EC0BFC"/>
    <w:rsid w:val="00EC160C"/>
    <w:rsid w:val="00EC18E8"/>
    <w:rsid w:val="00EC1BDB"/>
    <w:rsid w:val="00EC2133"/>
    <w:rsid w:val="00EC459A"/>
    <w:rsid w:val="00EC5C99"/>
    <w:rsid w:val="00EC5D9D"/>
    <w:rsid w:val="00EC6652"/>
    <w:rsid w:val="00EC665D"/>
    <w:rsid w:val="00EC66A2"/>
    <w:rsid w:val="00EC67B0"/>
    <w:rsid w:val="00EC73C5"/>
    <w:rsid w:val="00EC741D"/>
    <w:rsid w:val="00EC748C"/>
    <w:rsid w:val="00ED0599"/>
    <w:rsid w:val="00ED0E41"/>
    <w:rsid w:val="00ED1128"/>
    <w:rsid w:val="00ED1461"/>
    <w:rsid w:val="00ED2789"/>
    <w:rsid w:val="00ED2CBB"/>
    <w:rsid w:val="00ED3494"/>
    <w:rsid w:val="00ED382F"/>
    <w:rsid w:val="00ED3F48"/>
    <w:rsid w:val="00ED45FF"/>
    <w:rsid w:val="00ED4707"/>
    <w:rsid w:val="00ED48F7"/>
    <w:rsid w:val="00ED49BB"/>
    <w:rsid w:val="00ED5052"/>
    <w:rsid w:val="00ED507F"/>
    <w:rsid w:val="00ED589B"/>
    <w:rsid w:val="00ED69F8"/>
    <w:rsid w:val="00ED6C02"/>
    <w:rsid w:val="00ED6D60"/>
    <w:rsid w:val="00ED7C55"/>
    <w:rsid w:val="00EE07AA"/>
    <w:rsid w:val="00EE0B2E"/>
    <w:rsid w:val="00EE0E20"/>
    <w:rsid w:val="00EE16DD"/>
    <w:rsid w:val="00EE224A"/>
    <w:rsid w:val="00EE2583"/>
    <w:rsid w:val="00EE4653"/>
    <w:rsid w:val="00EE4DB6"/>
    <w:rsid w:val="00EE59DA"/>
    <w:rsid w:val="00EE6FD0"/>
    <w:rsid w:val="00EE73A1"/>
    <w:rsid w:val="00EE78C1"/>
    <w:rsid w:val="00EF15CE"/>
    <w:rsid w:val="00EF1D20"/>
    <w:rsid w:val="00EF22EB"/>
    <w:rsid w:val="00EF2F2B"/>
    <w:rsid w:val="00EF2F8A"/>
    <w:rsid w:val="00EF4D0A"/>
    <w:rsid w:val="00EF57E0"/>
    <w:rsid w:val="00EF5B71"/>
    <w:rsid w:val="00EF5ED1"/>
    <w:rsid w:val="00EF7291"/>
    <w:rsid w:val="00EF75EC"/>
    <w:rsid w:val="00EF76EF"/>
    <w:rsid w:val="00EF796B"/>
    <w:rsid w:val="00EF7E1F"/>
    <w:rsid w:val="00EF7E45"/>
    <w:rsid w:val="00F001C0"/>
    <w:rsid w:val="00F00F07"/>
    <w:rsid w:val="00F011B4"/>
    <w:rsid w:val="00F01A3D"/>
    <w:rsid w:val="00F01EAA"/>
    <w:rsid w:val="00F03939"/>
    <w:rsid w:val="00F054C4"/>
    <w:rsid w:val="00F055D5"/>
    <w:rsid w:val="00F05C28"/>
    <w:rsid w:val="00F05C98"/>
    <w:rsid w:val="00F06B0B"/>
    <w:rsid w:val="00F07A6C"/>
    <w:rsid w:val="00F103D3"/>
    <w:rsid w:val="00F10C5A"/>
    <w:rsid w:val="00F10CAE"/>
    <w:rsid w:val="00F10D02"/>
    <w:rsid w:val="00F1184E"/>
    <w:rsid w:val="00F11E95"/>
    <w:rsid w:val="00F120D9"/>
    <w:rsid w:val="00F130D1"/>
    <w:rsid w:val="00F13417"/>
    <w:rsid w:val="00F137FB"/>
    <w:rsid w:val="00F13EEA"/>
    <w:rsid w:val="00F1483F"/>
    <w:rsid w:val="00F14FA3"/>
    <w:rsid w:val="00F15486"/>
    <w:rsid w:val="00F16D98"/>
    <w:rsid w:val="00F16FF3"/>
    <w:rsid w:val="00F1778B"/>
    <w:rsid w:val="00F17CCA"/>
    <w:rsid w:val="00F2049E"/>
    <w:rsid w:val="00F20B18"/>
    <w:rsid w:val="00F22129"/>
    <w:rsid w:val="00F22468"/>
    <w:rsid w:val="00F228D4"/>
    <w:rsid w:val="00F22AB7"/>
    <w:rsid w:val="00F22B8B"/>
    <w:rsid w:val="00F22FC0"/>
    <w:rsid w:val="00F22FD8"/>
    <w:rsid w:val="00F235A4"/>
    <w:rsid w:val="00F240A8"/>
    <w:rsid w:val="00F240E4"/>
    <w:rsid w:val="00F24698"/>
    <w:rsid w:val="00F256E0"/>
    <w:rsid w:val="00F269B3"/>
    <w:rsid w:val="00F26C53"/>
    <w:rsid w:val="00F3190D"/>
    <w:rsid w:val="00F31B3A"/>
    <w:rsid w:val="00F31D69"/>
    <w:rsid w:val="00F320A2"/>
    <w:rsid w:val="00F32A79"/>
    <w:rsid w:val="00F33093"/>
    <w:rsid w:val="00F341DA"/>
    <w:rsid w:val="00F34220"/>
    <w:rsid w:val="00F35526"/>
    <w:rsid w:val="00F3605A"/>
    <w:rsid w:val="00F36D93"/>
    <w:rsid w:val="00F3793F"/>
    <w:rsid w:val="00F40644"/>
    <w:rsid w:val="00F4097B"/>
    <w:rsid w:val="00F412AE"/>
    <w:rsid w:val="00F418FE"/>
    <w:rsid w:val="00F41C18"/>
    <w:rsid w:val="00F426B2"/>
    <w:rsid w:val="00F42824"/>
    <w:rsid w:val="00F42AC7"/>
    <w:rsid w:val="00F432BF"/>
    <w:rsid w:val="00F43399"/>
    <w:rsid w:val="00F43A8D"/>
    <w:rsid w:val="00F442F9"/>
    <w:rsid w:val="00F459B8"/>
    <w:rsid w:val="00F45C9E"/>
    <w:rsid w:val="00F45D7E"/>
    <w:rsid w:val="00F46223"/>
    <w:rsid w:val="00F46EF9"/>
    <w:rsid w:val="00F507AF"/>
    <w:rsid w:val="00F50963"/>
    <w:rsid w:val="00F5109D"/>
    <w:rsid w:val="00F51997"/>
    <w:rsid w:val="00F51A8C"/>
    <w:rsid w:val="00F51DEC"/>
    <w:rsid w:val="00F51E19"/>
    <w:rsid w:val="00F524CC"/>
    <w:rsid w:val="00F52E79"/>
    <w:rsid w:val="00F530AC"/>
    <w:rsid w:val="00F53C44"/>
    <w:rsid w:val="00F53D46"/>
    <w:rsid w:val="00F541ED"/>
    <w:rsid w:val="00F55F00"/>
    <w:rsid w:val="00F56644"/>
    <w:rsid w:val="00F5671C"/>
    <w:rsid w:val="00F5736D"/>
    <w:rsid w:val="00F57508"/>
    <w:rsid w:val="00F57C42"/>
    <w:rsid w:val="00F57D8C"/>
    <w:rsid w:val="00F60942"/>
    <w:rsid w:val="00F6095D"/>
    <w:rsid w:val="00F60C73"/>
    <w:rsid w:val="00F61816"/>
    <w:rsid w:val="00F618A1"/>
    <w:rsid w:val="00F63F99"/>
    <w:rsid w:val="00F641BD"/>
    <w:rsid w:val="00F64359"/>
    <w:rsid w:val="00F65EF0"/>
    <w:rsid w:val="00F65F4B"/>
    <w:rsid w:val="00F67000"/>
    <w:rsid w:val="00F677DA"/>
    <w:rsid w:val="00F70E12"/>
    <w:rsid w:val="00F7130B"/>
    <w:rsid w:val="00F71560"/>
    <w:rsid w:val="00F71711"/>
    <w:rsid w:val="00F7251F"/>
    <w:rsid w:val="00F72DF4"/>
    <w:rsid w:val="00F730DB"/>
    <w:rsid w:val="00F734A3"/>
    <w:rsid w:val="00F7411F"/>
    <w:rsid w:val="00F7429E"/>
    <w:rsid w:val="00F74907"/>
    <w:rsid w:val="00F74B18"/>
    <w:rsid w:val="00F75067"/>
    <w:rsid w:val="00F750F1"/>
    <w:rsid w:val="00F75F67"/>
    <w:rsid w:val="00F76342"/>
    <w:rsid w:val="00F772DA"/>
    <w:rsid w:val="00F7733D"/>
    <w:rsid w:val="00F773FC"/>
    <w:rsid w:val="00F777CA"/>
    <w:rsid w:val="00F77B12"/>
    <w:rsid w:val="00F80AA0"/>
    <w:rsid w:val="00F80C4F"/>
    <w:rsid w:val="00F81082"/>
    <w:rsid w:val="00F81D7A"/>
    <w:rsid w:val="00F820E6"/>
    <w:rsid w:val="00F834FE"/>
    <w:rsid w:val="00F83630"/>
    <w:rsid w:val="00F842BB"/>
    <w:rsid w:val="00F84368"/>
    <w:rsid w:val="00F847C6"/>
    <w:rsid w:val="00F84E7D"/>
    <w:rsid w:val="00F85007"/>
    <w:rsid w:val="00F856B5"/>
    <w:rsid w:val="00F86CE9"/>
    <w:rsid w:val="00F86E98"/>
    <w:rsid w:val="00F90310"/>
    <w:rsid w:val="00F904EB"/>
    <w:rsid w:val="00F908A9"/>
    <w:rsid w:val="00F90A2E"/>
    <w:rsid w:val="00F92812"/>
    <w:rsid w:val="00F9290B"/>
    <w:rsid w:val="00F92C9E"/>
    <w:rsid w:val="00F931C5"/>
    <w:rsid w:val="00F93BC2"/>
    <w:rsid w:val="00F942B8"/>
    <w:rsid w:val="00F94955"/>
    <w:rsid w:val="00F94AE0"/>
    <w:rsid w:val="00F94B98"/>
    <w:rsid w:val="00F94EB8"/>
    <w:rsid w:val="00F957F1"/>
    <w:rsid w:val="00F966BC"/>
    <w:rsid w:val="00F969D8"/>
    <w:rsid w:val="00F96B7B"/>
    <w:rsid w:val="00F979FB"/>
    <w:rsid w:val="00F97BD5"/>
    <w:rsid w:val="00FA055E"/>
    <w:rsid w:val="00FA0F98"/>
    <w:rsid w:val="00FA15D4"/>
    <w:rsid w:val="00FA231A"/>
    <w:rsid w:val="00FA348B"/>
    <w:rsid w:val="00FA3CBB"/>
    <w:rsid w:val="00FA4524"/>
    <w:rsid w:val="00FA4975"/>
    <w:rsid w:val="00FA54A0"/>
    <w:rsid w:val="00FA5F39"/>
    <w:rsid w:val="00FA794B"/>
    <w:rsid w:val="00FA7AEF"/>
    <w:rsid w:val="00FB03C8"/>
    <w:rsid w:val="00FB06B4"/>
    <w:rsid w:val="00FB13E2"/>
    <w:rsid w:val="00FB16FE"/>
    <w:rsid w:val="00FB1AE7"/>
    <w:rsid w:val="00FB247B"/>
    <w:rsid w:val="00FB2C16"/>
    <w:rsid w:val="00FB36F0"/>
    <w:rsid w:val="00FB3B5D"/>
    <w:rsid w:val="00FB3E5A"/>
    <w:rsid w:val="00FB45F8"/>
    <w:rsid w:val="00FB5A37"/>
    <w:rsid w:val="00FB5F01"/>
    <w:rsid w:val="00FB62AB"/>
    <w:rsid w:val="00FB733D"/>
    <w:rsid w:val="00FB7500"/>
    <w:rsid w:val="00FB7BB5"/>
    <w:rsid w:val="00FB7E85"/>
    <w:rsid w:val="00FC0366"/>
    <w:rsid w:val="00FC0437"/>
    <w:rsid w:val="00FC11A9"/>
    <w:rsid w:val="00FC1897"/>
    <w:rsid w:val="00FC1F21"/>
    <w:rsid w:val="00FC1FDE"/>
    <w:rsid w:val="00FC223F"/>
    <w:rsid w:val="00FC2398"/>
    <w:rsid w:val="00FC26DA"/>
    <w:rsid w:val="00FC2F0D"/>
    <w:rsid w:val="00FC3FFF"/>
    <w:rsid w:val="00FC50C5"/>
    <w:rsid w:val="00FC5BBB"/>
    <w:rsid w:val="00FC7299"/>
    <w:rsid w:val="00FC7990"/>
    <w:rsid w:val="00FD0255"/>
    <w:rsid w:val="00FD03DF"/>
    <w:rsid w:val="00FD1FD3"/>
    <w:rsid w:val="00FD2180"/>
    <w:rsid w:val="00FD248A"/>
    <w:rsid w:val="00FD2806"/>
    <w:rsid w:val="00FD2E1B"/>
    <w:rsid w:val="00FD31C8"/>
    <w:rsid w:val="00FD34C3"/>
    <w:rsid w:val="00FD41DA"/>
    <w:rsid w:val="00FD4488"/>
    <w:rsid w:val="00FD478B"/>
    <w:rsid w:val="00FD4C70"/>
    <w:rsid w:val="00FD5236"/>
    <w:rsid w:val="00FD5A9C"/>
    <w:rsid w:val="00FD6124"/>
    <w:rsid w:val="00FD6523"/>
    <w:rsid w:val="00FD6546"/>
    <w:rsid w:val="00FD6768"/>
    <w:rsid w:val="00FD6C85"/>
    <w:rsid w:val="00FD773C"/>
    <w:rsid w:val="00FD7ACE"/>
    <w:rsid w:val="00FE0893"/>
    <w:rsid w:val="00FE0AB4"/>
    <w:rsid w:val="00FE2322"/>
    <w:rsid w:val="00FE2AA3"/>
    <w:rsid w:val="00FE3076"/>
    <w:rsid w:val="00FE332E"/>
    <w:rsid w:val="00FE436C"/>
    <w:rsid w:val="00FE5E58"/>
    <w:rsid w:val="00FE6247"/>
    <w:rsid w:val="00FE7C00"/>
    <w:rsid w:val="00FF0204"/>
    <w:rsid w:val="00FF2398"/>
    <w:rsid w:val="00FF25D0"/>
    <w:rsid w:val="00FF331A"/>
    <w:rsid w:val="00FF38AD"/>
    <w:rsid w:val="00FF3D99"/>
    <w:rsid w:val="00FF3DF4"/>
    <w:rsid w:val="00FF43F5"/>
    <w:rsid w:val="00FF4B12"/>
    <w:rsid w:val="00FF5A82"/>
    <w:rsid w:val="00FF6426"/>
    <w:rsid w:val="00FF6509"/>
    <w:rsid w:val="00FF66D0"/>
    <w:rsid w:val="00FF6A8E"/>
    <w:rsid w:val="00FF6B64"/>
    <w:rsid w:val="00FF7948"/>
    <w:rsid w:val="0111C775"/>
    <w:rsid w:val="0365B226"/>
    <w:rsid w:val="0374F4BF"/>
    <w:rsid w:val="04456384"/>
    <w:rsid w:val="04864A62"/>
    <w:rsid w:val="04C305C1"/>
    <w:rsid w:val="055D43F3"/>
    <w:rsid w:val="05FC28CF"/>
    <w:rsid w:val="05FEC3BE"/>
    <w:rsid w:val="070B8703"/>
    <w:rsid w:val="0727188D"/>
    <w:rsid w:val="083B25DE"/>
    <w:rsid w:val="08F78976"/>
    <w:rsid w:val="092CD925"/>
    <w:rsid w:val="09C5EE7A"/>
    <w:rsid w:val="0A97ACF1"/>
    <w:rsid w:val="0B0FF037"/>
    <w:rsid w:val="0B318E98"/>
    <w:rsid w:val="0B622382"/>
    <w:rsid w:val="0E015389"/>
    <w:rsid w:val="0E89EA33"/>
    <w:rsid w:val="0ED68428"/>
    <w:rsid w:val="0F06DF9D"/>
    <w:rsid w:val="10166DEA"/>
    <w:rsid w:val="101BFD09"/>
    <w:rsid w:val="110B80BD"/>
    <w:rsid w:val="117BC020"/>
    <w:rsid w:val="130744B2"/>
    <w:rsid w:val="13E47C15"/>
    <w:rsid w:val="16544E30"/>
    <w:rsid w:val="17189102"/>
    <w:rsid w:val="1724F37C"/>
    <w:rsid w:val="178D6CB9"/>
    <w:rsid w:val="17A6FFF1"/>
    <w:rsid w:val="17B41147"/>
    <w:rsid w:val="18B31AC4"/>
    <w:rsid w:val="18C3A224"/>
    <w:rsid w:val="18E191B6"/>
    <w:rsid w:val="1932DD01"/>
    <w:rsid w:val="196C6DA1"/>
    <w:rsid w:val="1A34C3E8"/>
    <w:rsid w:val="1BAF5FCF"/>
    <w:rsid w:val="1BEEF682"/>
    <w:rsid w:val="1BFDC75D"/>
    <w:rsid w:val="1C491740"/>
    <w:rsid w:val="1C9A36B1"/>
    <w:rsid w:val="1DF05154"/>
    <w:rsid w:val="21000981"/>
    <w:rsid w:val="214D030D"/>
    <w:rsid w:val="22808129"/>
    <w:rsid w:val="22892C70"/>
    <w:rsid w:val="2401363C"/>
    <w:rsid w:val="241CBAA1"/>
    <w:rsid w:val="259F3E8E"/>
    <w:rsid w:val="27CB4F9B"/>
    <w:rsid w:val="281A568B"/>
    <w:rsid w:val="29C7885A"/>
    <w:rsid w:val="2B5B201A"/>
    <w:rsid w:val="2BC810E3"/>
    <w:rsid w:val="2C4CF901"/>
    <w:rsid w:val="2C5F6DDB"/>
    <w:rsid w:val="2D0A80FA"/>
    <w:rsid w:val="2D66AE63"/>
    <w:rsid w:val="2DBD11FF"/>
    <w:rsid w:val="2DF078DD"/>
    <w:rsid w:val="2E68522E"/>
    <w:rsid w:val="2F887B2B"/>
    <w:rsid w:val="313528F6"/>
    <w:rsid w:val="363489AA"/>
    <w:rsid w:val="36973B82"/>
    <w:rsid w:val="376D10BB"/>
    <w:rsid w:val="39038EDF"/>
    <w:rsid w:val="393C9C39"/>
    <w:rsid w:val="3965E468"/>
    <w:rsid w:val="39A66437"/>
    <w:rsid w:val="3B3CCD02"/>
    <w:rsid w:val="3BD91369"/>
    <w:rsid w:val="3CFA64AF"/>
    <w:rsid w:val="3D2DCD6D"/>
    <w:rsid w:val="3FB39872"/>
    <w:rsid w:val="40EDD8D4"/>
    <w:rsid w:val="412BC25D"/>
    <w:rsid w:val="4140590B"/>
    <w:rsid w:val="4160AF3D"/>
    <w:rsid w:val="41FA7631"/>
    <w:rsid w:val="42169E53"/>
    <w:rsid w:val="424A0F1B"/>
    <w:rsid w:val="430DB89D"/>
    <w:rsid w:val="459A8AE1"/>
    <w:rsid w:val="45CAAE1A"/>
    <w:rsid w:val="461DBA8A"/>
    <w:rsid w:val="47A828BD"/>
    <w:rsid w:val="482052F9"/>
    <w:rsid w:val="4834CBD0"/>
    <w:rsid w:val="492B4510"/>
    <w:rsid w:val="492FF128"/>
    <w:rsid w:val="49C316BC"/>
    <w:rsid w:val="4AE4636D"/>
    <w:rsid w:val="4BE7B02C"/>
    <w:rsid w:val="4E7A7E80"/>
    <w:rsid w:val="4F4C02A8"/>
    <w:rsid w:val="4F6FC9F8"/>
    <w:rsid w:val="4F8331B6"/>
    <w:rsid w:val="51670470"/>
    <w:rsid w:val="529FBD57"/>
    <w:rsid w:val="537BB7AB"/>
    <w:rsid w:val="539E524D"/>
    <w:rsid w:val="53B93766"/>
    <w:rsid w:val="53D4952A"/>
    <w:rsid w:val="54C5A115"/>
    <w:rsid w:val="55EA7998"/>
    <w:rsid w:val="56959235"/>
    <w:rsid w:val="56B1888E"/>
    <w:rsid w:val="56B35A70"/>
    <w:rsid w:val="5785B281"/>
    <w:rsid w:val="57B51F12"/>
    <w:rsid w:val="5945A2F9"/>
    <w:rsid w:val="5E06DC2B"/>
    <w:rsid w:val="5F65E24B"/>
    <w:rsid w:val="5F824C16"/>
    <w:rsid w:val="60299C52"/>
    <w:rsid w:val="60A04B04"/>
    <w:rsid w:val="6130CEE6"/>
    <w:rsid w:val="6153CFE8"/>
    <w:rsid w:val="6191CF78"/>
    <w:rsid w:val="622AAF3C"/>
    <w:rsid w:val="622D15DC"/>
    <w:rsid w:val="6283A0CA"/>
    <w:rsid w:val="64D59282"/>
    <w:rsid w:val="6694EA77"/>
    <w:rsid w:val="66F477A3"/>
    <w:rsid w:val="678EBEC1"/>
    <w:rsid w:val="6974A43A"/>
    <w:rsid w:val="69791D05"/>
    <w:rsid w:val="698CFF7C"/>
    <w:rsid w:val="69910A38"/>
    <w:rsid w:val="6A187577"/>
    <w:rsid w:val="6A40B3B3"/>
    <w:rsid w:val="6A531763"/>
    <w:rsid w:val="6B726900"/>
    <w:rsid w:val="6C78216B"/>
    <w:rsid w:val="6CC25206"/>
    <w:rsid w:val="6E03A79A"/>
    <w:rsid w:val="6EFEB508"/>
    <w:rsid w:val="6F8895CF"/>
    <w:rsid w:val="6FB33571"/>
    <w:rsid w:val="718034B3"/>
    <w:rsid w:val="7317879F"/>
    <w:rsid w:val="732FBA1A"/>
    <w:rsid w:val="73C860D5"/>
    <w:rsid w:val="754784CF"/>
    <w:rsid w:val="76628DFF"/>
    <w:rsid w:val="770B4D6D"/>
    <w:rsid w:val="77B1A285"/>
    <w:rsid w:val="78C1BEA0"/>
    <w:rsid w:val="78FD6666"/>
    <w:rsid w:val="79181BBA"/>
    <w:rsid w:val="7A039E95"/>
    <w:rsid w:val="7B4EF50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DFFF2AC"/>
  <w14:defaultImageDpi w14:val="0"/>
  <w15:docId w15:val="{AC1733E6-46ED-4B89-B362-C68D4AE97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qFormat="1"/>
    <w:lsdException w:name="heading 4"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iPriority="0"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3D2B"/>
    <w:rPr>
      <w:lang w:val="es-ES" w:eastAsia="es-ES"/>
    </w:rPr>
  </w:style>
  <w:style w:type="paragraph" w:styleId="Ttulo1">
    <w:name w:val="heading 1"/>
    <w:basedOn w:val="Normal"/>
    <w:next w:val="Normal"/>
    <w:link w:val="Ttulo1Car"/>
    <w:uiPriority w:val="99"/>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locked/>
    <w:rsid w:val="00CF2EC4"/>
    <w:rPr>
      <w:rFonts w:ascii="Arial" w:hAnsi="Arial"/>
      <w:b/>
      <w:kern w:val="32"/>
      <w:sz w:val="32"/>
      <w:lang w:val="es-ES" w:eastAsia="es-ES"/>
    </w:rPr>
  </w:style>
  <w:style w:type="character" w:customStyle="1" w:styleId="Heading2Char">
    <w:name w:val="Heading 2 Char"/>
    <w:uiPriority w:val="99"/>
    <w:rPr>
      <w:rFonts w:ascii="Cambria" w:hAnsi="Cambria"/>
      <w:b/>
      <w:i/>
      <w:sz w:val="28"/>
    </w:rPr>
  </w:style>
  <w:style w:type="character" w:customStyle="1" w:styleId="Ttulo3Car">
    <w:name w:val="Título 3 Car"/>
    <w:link w:val="Ttulo3"/>
    <w:uiPriority w:val="99"/>
    <w:locked/>
    <w:rsid w:val="00CF2EC4"/>
    <w:rPr>
      <w:rFonts w:ascii="Arial" w:hAnsi="Arial"/>
      <w:b/>
      <w:sz w:val="26"/>
      <w:lang w:val="es-ES" w:eastAsia="es-ES"/>
    </w:rPr>
  </w:style>
  <w:style w:type="character" w:customStyle="1" w:styleId="Ttulo4Car">
    <w:name w:val="Título 4 Car"/>
    <w:link w:val="Ttulo4"/>
    <w:uiPriority w:val="99"/>
    <w:locked/>
    <w:rPr>
      <w:rFonts w:ascii="Calibri" w:hAnsi="Calibri"/>
      <w:b/>
      <w:sz w:val="28"/>
    </w:rPr>
  </w:style>
  <w:style w:type="character" w:customStyle="1" w:styleId="Ttulo5Car">
    <w:name w:val="Título 5 Car"/>
    <w:link w:val="Ttulo5"/>
    <w:uiPriority w:val="99"/>
    <w:semiHidden/>
    <w:locked/>
    <w:rPr>
      <w:rFonts w:ascii="Calibri" w:hAnsi="Calibri"/>
      <w:b/>
      <w:i/>
      <w:sz w:val="26"/>
    </w:rPr>
  </w:style>
  <w:style w:type="character" w:customStyle="1" w:styleId="Ttulo6Car">
    <w:name w:val="Título 6 Car"/>
    <w:link w:val="Ttulo6"/>
    <w:uiPriority w:val="99"/>
    <w:semiHidden/>
    <w:locked/>
    <w:rPr>
      <w:rFonts w:ascii="Calibri" w:hAnsi="Calibri"/>
      <w:b/>
    </w:rPr>
  </w:style>
  <w:style w:type="character" w:customStyle="1" w:styleId="Ttulo7Car">
    <w:name w:val="Título 7 Car"/>
    <w:link w:val="Ttulo7"/>
    <w:uiPriority w:val="99"/>
    <w:semiHidden/>
    <w:locked/>
    <w:rPr>
      <w:rFonts w:ascii="Calibri" w:hAnsi="Calibri"/>
      <w:sz w:val="24"/>
    </w:rPr>
  </w:style>
  <w:style w:type="character" w:customStyle="1" w:styleId="Ttulo8Car">
    <w:name w:val="Título 8 Car"/>
    <w:link w:val="Ttulo8"/>
    <w:uiPriority w:val="99"/>
    <w:semiHidden/>
    <w:locked/>
    <w:rPr>
      <w:rFonts w:ascii="Calibri" w:hAnsi="Calibri"/>
      <w:i/>
      <w:sz w:val="24"/>
    </w:rPr>
  </w:style>
  <w:style w:type="character" w:customStyle="1" w:styleId="Ttulo9Car">
    <w:name w:val="Título 9 Car"/>
    <w:link w:val="Ttulo9"/>
    <w:uiPriority w:val="99"/>
    <w:semiHidden/>
    <w:locked/>
    <w:rPr>
      <w:rFonts w:ascii="Cambria" w:hAnsi="Cambria"/>
    </w:rPr>
  </w:style>
  <w:style w:type="character" w:customStyle="1" w:styleId="Ttulo2Car">
    <w:name w:val="Título 2 Car"/>
    <w:link w:val="Ttulo2"/>
    <w:uiPriority w:val="99"/>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link w:val="Textonotapie"/>
    <w:uiPriority w:val="99"/>
    <w:locked/>
    <w:rsid w:val="00CF2EC4"/>
    <w:rPr>
      <w:lang w:val="es-ES" w:eastAsia="es-ES"/>
    </w:rPr>
  </w:style>
  <w:style w:type="character" w:styleId="Refdenotaalpie">
    <w:name w:val="footnote reference"/>
    <w:uiPriority w:val="99"/>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link w:val="Mapadeldocumento"/>
    <w:uiPriority w:val="99"/>
    <w:semiHidden/>
    <w:locked/>
    <w:rPr>
      <w:sz w:val="2"/>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link w:val="Textoindependiente3"/>
    <w:uiPriority w:val="99"/>
    <w:semiHidden/>
    <w:locked/>
    <w:rPr>
      <w:sz w:val="16"/>
    </w:rPr>
  </w:style>
  <w:style w:type="character" w:styleId="Hipervnculo">
    <w:name w:val="Hyperlink"/>
    <w:uiPriority w:val="99"/>
    <w:rsid w:val="007E1835"/>
    <w:rPr>
      <w:rFonts w:cs="Times New Roman"/>
      <w:color w:val="0000FF"/>
      <w:u w:val="single"/>
    </w:rPr>
  </w:style>
  <w:style w:type="character" w:styleId="Nmerodepgina">
    <w:name w:val="page numb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5F1DFD"/>
    <w:pPr>
      <w:tabs>
        <w:tab w:val="right" w:leader="dot" w:pos="8494"/>
      </w:tabs>
      <w:spacing w:before="100"/>
    </w:pPr>
    <w:rPr>
      <w:rFonts w:ascii="Arial" w:hAnsi="Arial"/>
      <w:b/>
      <w:lang w:val="pt-BR"/>
    </w:rPr>
  </w:style>
  <w:style w:type="paragraph" w:styleId="TDC2">
    <w:name w:val="toc 2"/>
    <w:basedOn w:val="Normal"/>
    <w:next w:val="Normal"/>
    <w:autoRedefine/>
    <w:uiPriority w:val="39"/>
    <w:rsid w:val="005F1DFD"/>
    <w:pPr>
      <w:tabs>
        <w:tab w:val="right" w:leader="dot" w:pos="8494"/>
      </w:tabs>
      <w:spacing w:before="60"/>
    </w:pPr>
    <w:rPr>
      <w:rFonts w:ascii="Arial" w:hAnsi="Arial"/>
    </w:rPr>
  </w:style>
  <w:style w:type="paragraph" w:styleId="TDC3">
    <w:name w:val="toc 3"/>
    <w:basedOn w:val="Normal"/>
    <w:next w:val="Normal"/>
    <w:autoRedefine/>
    <w:uiPriority w:val="39"/>
    <w:rsid w:val="0049542C"/>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lang w:val="es-ES" w:eastAsia="es-ES"/>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link w:val="Textoindependiente"/>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link w:val="Textoindependiente2"/>
    <w:uiPriority w:val="99"/>
    <w:semiHidden/>
    <w:locked/>
    <w:rPr>
      <w:sz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link w:val="Sangradetextonormal"/>
    <w:uiPriority w:val="99"/>
    <w:semiHidden/>
    <w:locked/>
    <w:rPr>
      <w:sz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link w:val="Sangra3detindependiente"/>
    <w:uiPriority w:val="99"/>
    <w:semiHidden/>
    <w:locked/>
    <w:rPr>
      <w:sz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link w:val="Ttulo"/>
    <w:uiPriority w:val="99"/>
    <w:locked/>
    <w:rPr>
      <w:rFonts w:ascii="Cambria" w:hAnsi="Cambria"/>
      <w:b/>
      <w:kern w:val="28"/>
      <w:sz w:val="32"/>
    </w:rPr>
  </w:style>
  <w:style w:type="paragraph" w:customStyle="1" w:styleId="Estndar">
    <w:name w:val="Estándar"/>
    <w:uiPriority w:val="99"/>
    <w:rsid w:val="00CF2EC4"/>
    <w:rPr>
      <w:color w:val="000000"/>
      <w:sz w:val="24"/>
      <w:lang w:val="es-ES" w:eastAsia="es-ES"/>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link w:val="Subttulo"/>
    <w:uiPriority w:val="99"/>
    <w:locked/>
    <w:rPr>
      <w:rFonts w:ascii="Cambria" w:hAnsi="Cambria"/>
      <w:sz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uiPriority w:val="99"/>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link w:val="Textonotaalfinal"/>
    <w:uiPriority w:val="99"/>
    <w:locked/>
    <w:rsid w:val="00CF2EC4"/>
    <w:rPr>
      <w:lang w:val="es-ES_tradnl" w:eastAsia="en-US"/>
    </w:rPr>
  </w:style>
  <w:style w:type="character" w:styleId="Refdenotaalfinal">
    <w:name w:val="endnote reference"/>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aliases w:val="puce 1,Bullet List,FooterText,numbered,Paragraphe de liste1,List Paragraph1,Bulletr List Paragraph,列出段落,列出段落1,P&amp;aacute1,rrafo de lista1,puce 11,Bullet List1,FooterText1,numbered1,Paragraphe de liste11,List Paragraph11,列出段落11"/>
    <w:basedOn w:val="Normal"/>
    <w:link w:val="PrrafodelistaC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lang w:val="es-ES" w:eastAsia="es-ES"/>
    </w:rPr>
  </w:style>
  <w:style w:type="character" w:styleId="Refdecomentario">
    <w:name w:val="annotation reference"/>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link w:val="Asuntodelcomentario"/>
    <w:uiPriority w:val="99"/>
    <w:locked/>
    <w:rsid w:val="00C04F2F"/>
    <w:rPr>
      <w:b/>
      <w:lang w:val="eu-ES" w:eastAsia="es-ES_tradnl"/>
    </w:rPr>
  </w:style>
  <w:style w:type="character" w:customStyle="1" w:styleId="PrrafodelistaCar">
    <w:name w:val="Párrafo de lista Car"/>
    <w:aliases w:val="puce 1 Car,Bullet List Car,FooterText Car,numbered Car,Paragraphe de liste1 Car,List Paragraph1 Car,Bulletr List Paragraph Car,列出段落 Car,列出段落1 Car,P&amp;aacute1 Car,rrafo de lista1 Car,puce 11 Car,Bullet List1 Car,FooterText1 Car"/>
    <w:link w:val="Prrafodelista"/>
    <w:uiPriority w:val="34"/>
    <w:qFormat/>
    <w:locked/>
    <w:rsid w:val="004612F2"/>
    <w:rPr>
      <w:rFonts w:ascii="Calibri" w:hAnsi="Calibri"/>
      <w:sz w:val="22"/>
    </w:rPr>
  </w:style>
  <w:style w:type="character" w:styleId="Textodelmarcadordeposicin">
    <w:name w:val="Placeholder Text"/>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uiPriority w:val="99"/>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817C7F"/>
    <w:pPr>
      <w:spacing w:line="201" w:lineRule="atLeast"/>
    </w:pPr>
    <w:rPr>
      <w:rFonts w:cs="Times New Roman"/>
      <w:color w:val="auto"/>
    </w:rPr>
  </w:style>
  <w:style w:type="paragraph" w:customStyle="1" w:styleId="Pa9">
    <w:name w:val="Pa9"/>
    <w:basedOn w:val="Default"/>
    <w:next w:val="Default"/>
    <w:uiPriority w:val="99"/>
    <w:rsid w:val="00817C7F"/>
    <w:pPr>
      <w:spacing w:line="201" w:lineRule="atLeast"/>
    </w:pPr>
    <w:rPr>
      <w:rFonts w:cs="Times New Roman"/>
      <w:color w:val="auto"/>
    </w:rPr>
  </w:style>
  <w:style w:type="paragraph" w:customStyle="1" w:styleId="Pa8">
    <w:name w:val="Pa8"/>
    <w:basedOn w:val="Default"/>
    <w:next w:val="Default"/>
    <w:uiPriority w:val="99"/>
    <w:rsid w:val="00817C7F"/>
    <w:pPr>
      <w:spacing w:line="201" w:lineRule="atLeast"/>
    </w:pPr>
    <w:rPr>
      <w:rFonts w:cs="Times New Roman"/>
      <w:color w:val="auto"/>
    </w:rPr>
  </w:style>
  <w:style w:type="paragraph" w:customStyle="1" w:styleId="Taularenedukia">
    <w:name w:val="Taularen edukia"/>
    <w:basedOn w:val="Normal"/>
    <w:uiPriority w:val="99"/>
    <w:rsid w:val="00817C7F"/>
    <w:pPr>
      <w:suppressAutoHyphens/>
    </w:pPr>
    <w:rPr>
      <w:color w:val="00000A"/>
      <w:kern w:val="1"/>
    </w:rPr>
  </w:style>
  <w:style w:type="paragraph" w:styleId="Textoindependienteprimerasangra">
    <w:name w:val="Body Text First Indent"/>
    <w:basedOn w:val="Textoindependiente"/>
    <w:link w:val="TextoindependienteprimerasangraCar"/>
    <w:unhideWhenUsed/>
    <w:locked/>
    <w:rsid w:val="003367F2"/>
    <w:pPr>
      <w:ind w:firstLine="210"/>
    </w:pPr>
  </w:style>
  <w:style w:type="character" w:customStyle="1" w:styleId="TextoindependienteprimerasangraCar">
    <w:name w:val="Texto independiente primera sangría Car"/>
    <w:link w:val="Textoindependienteprimerasangra"/>
    <w:rsid w:val="003367F2"/>
    <w:rPr>
      <w:sz w:val="20"/>
      <w:szCs w:val="20"/>
    </w:rPr>
  </w:style>
  <w:style w:type="paragraph" w:customStyle="1" w:styleId="pf0">
    <w:name w:val="pf0"/>
    <w:basedOn w:val="Normal"/>
    <w:rsid w:val="00C65A17"/>
    <w:pPr>
      <w:spacing w:before="100" w:beforeAutospacing="1" w:after="100" w:afterAutospacing="1"/>
    </w:pPr>
    <w:rPr>
      <w:sz w:val="24"/>
      <w:szCs w:val="24"/>
    </w:rPr>
  </w:style>
  <w:style w:type="character" w:customStyle="1" w:styleId="cf01">
    <w:name w:val="cf01"/>
    <w:basedOn w:val="Fuentedeprrafopredeter"/>
    <w:rsid w:val="00C65A17"/>
    <w:rPr>
      <w:rFonts w:ascii="Segoe UI" w:hAnsi="Segoe UI" w:cs="Segoe UI" w:hint="default"/>
      <w:color w:val="FF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9400374">
      <w:bodyDiv w:val="1"/>
      <w:marLeft w:val="0"/>
      <w:marRight w:val="0"/>
      <w:marTop w:val="0"/>
      <w:marBottom w:val="0"/>
      <w:divBdr>
        <w:top w:val="none" w:sz="0" w:space="0" w:color="auto"/>
        <w:left w:val="none" w:sz="0" w:space="0" w:color="auto"/>
        <w:bottom w:val="none" w:sz="0" w:space="0" w:color="auto"/>
        <w:right w:val="none" w:sz="0" w:space="0" w:color="auto"/>
      </w:divBdr>
    </w:div>
    <w:div w:id="1582982628">
      <w:marLeft w:val="0"/>
      <w:marRight w:val="0"/>
      <w:marTop w:val="0"/>
      <w:marBottom w:val="0"/>
      <w:divBdr>
        <w:top w:val="none" w:sz="0" w:space="0" w:color="auto"/>
        <w:left w:val="none" w:sz="0" w:space="0" w:color="auto"/>
        <w:bottom w:val="none" w:sz="0" w:space="0" w:color="auto"/>
        <w:right w:val="none" w:sz="0" w:space="0" w:color="auto"/>
      </w:divBdr>
    </w:div>
    <w:div w:id="1582982629">
      <w:marLeft w:val="0"/>
      <w:marRight w:val="0"/>
      <w:marTop w:val="0"/>
      <w:marBottom w:val="0"/>
      <w:divBdr>
        <w:top w:val="none" w:sz="0" w:space="0" w:color="auto"/>
        <w:left w:val="none" w:sz="0" w:space="0" w:color="auto"/>
        <w:bottom w:val="none" w:sz="0" w:space="0" w:color="auto"/>
        <w:right w:val="none" w:sz="0" w:space="0" w:color="auto"/>
      </w:divBdr>
    </w:div>
    <w:div w:id="1582982630">
      <w:marLeft w:val="0"/>
      <w:marRight w:val="0"/>
      <w:marTop w:val="0"/>
      <w:marBottom w:val="0"/>
      <w:divBdr>
        <w:top w:val="none" w:sz="0" w:space="0" w:color="auto"/>
        <w:left w:val="none" w:sz="0" w:space="0" w:color="auto"/>
        <w:bottom w:val="none" w:sz="0" w:space="0" w:color="auto"/>
        <w:right w:val="none" w:sz="0" w:space="0" w:color="auto"/>
      </w:divBdr>
    </w:div>
    <w:div w:id="1582982632">
      <w:marLeft w:val="0"/>
      <w:marRight w:val="0"/>
      <w:marTop w:val="0"/>
      <w:marBottom w:val="0"/>
      <w:divBdr>
        <w:top w:val="none" w:sz="0" w:space="0" w:color="auto"/>
        <w:left w:val="none" w:sz="0" w:space="0" w:color="auto"/>
        <w:bottom w:val="none" w:sz="0" w:space="0" w:color="auto"/>
        <w:right w:val="none" w:sz="0" w:space="0" w:color="auto"/>
      </w:divBdr>
    </w:div>
    <w:div w:id="1582982639">
      <w:marLeft w:val="0"/>
      <w:marRight w:val="0"/>
      <w:marTop w:val="0"/>
      <w:marBottom w:val="0"/>
      <w:divBdr>
        <w:top w:val="none" w:sz="0" w:space="0" w:color="auto"/>
        <w:left w:val="none" w:sz="0" w:space="0" w:color="auto"/>
        <w:bottom w:val="none" w:sz="0" w:space="0" w:color="auto"/>
        <w:right w:val="none" w:sz="0" w:space="0" w:color="auto"/>
      </w:divBdr>
    </w:div>
    <w:div w:id="1582982641">
      <w:marLeft w:val="0"/>
      <w:marRight w:val="0"/>
      <w:marTop w:val="0"/>
      <w:marBottom w:val="0"/>
      <w:divBdr>
        <w:top w:val="none" w:sz="0" w:space="0" w:color="auto"/>
        <w:left w:val="none" w:sz="0" w:space="0" w:color="auto"/>
        <w:bottom w:val="none" w:sz="0" w:space="0" w:color="auto"/>
        <w:right w:val="none" w:sz="0" w:space="0" w:color="auto"/>
      </w:divBdr>
    </w:div>
    <w:div w:id="1582982643">
      <w:marLeft w:val="0"/>
      <w:marRight w:val="0"/>
      <w:marTop w:val="0"/>
      <w:marBottom w:val="0"/>
      <w:divBdr>
        <w:top w:val="none" w:sz="0" w:space="0" w:color="auto"/>
        <w:left w:val="none" w:sz="0" w:space="0" w:color="auto"/>
        <w:bottom w:val="none" w:sz="0" w:space="0" w:color="auto"/>
        <w:right w:val="none" w:sz="0" w:space="0" w:color="auto"/>
      </w:divBdr>
    </w:div>
    <w:div w:id="1582982644">
      <w:marLeft w:val="0"/>
      <w:marRight w:val="0"/>
      <w:marTop w:val="0"/>
      <w:marBottom w:val="0"/>
      <w:divBdr>
        <w:top w:val="none" w:sz="0" w:space="0" w:color="auto"/>
        <w:left w:val="none" w:sz="0" w:space="0" w:color="auto"/>
        <w:bottom w:val="none" w:sz="0" w:space="0" w:color="auto"/>
        <w:right w:val="none" w:sz="0" w:space="0" w:color="auto"/>
      </w:divBdr>
    </w:div>
    <w:div w:id="1582982646">
      <w:marLeft w:val="0"/>
      <w:marRight w:val="0"/>
      <w:marTop w:val="0"/>
      <w:marBottom w:val="0"/>
      <w:divBdr>
        <w:top w:val="none" w:sz="0" w:space="0" w:color="auto"/>
        <w:left w:val="none" w:sz="0" w:space="0" w:color="auto"/>
        <w:bottom w:val="none" w:sz="0" w:space="0" w:color="auto"/>
        <w:right w:val="none" w:sz="0" w:space="0" w:color="auto"/>
      </w:divBdr>
    </w:div>
    <w:div w:id="1582982649">
      <w:marLeft w:val="0"/>
      <w:marRight w:val="0"/>
      <w:marTop w:val="0"/>
      <w:marBottom w:val="0"/>
      <w:divBdr>
        <w:top w:val="none" w:sz="0" w:space="0" w:color="auto"/>
        <w:left w:val="none" w:sz="0" w:space="0" w:color="auto"/>
        <w:bottom w:val="none" w:sz="0" w:space="0" w:color="auto"/>
        <w:right w:val="none" w:sz="0" w:space="0" w:color="auto"/>
      </w:divBdr>
    </w:div>
    <w:div w:id="1582982650">
      <w:marLeft w:val="0"/>
      <w:marRight w:val="0"/>
      <w:marTop w:val="0"/>
      <w:marBottom w:val="0"/>
      <w:divBdr>
        <w:top w:val="none" w:sz="0" w:space="0" w:color="auto"/>
        <w:left w:val="none" w:sz="0" w:space="0" w:color="auto"/>
        <w:bottom w:val="none" w:sz="0" w:space="0" w:color="auto"/>
        <w:right w:val="none" w:sz="0" w:space="0" w:color="auto"/>
      </w:divBdr>
      <w:divsChild>
        <w:div w:id="1582982656">
          <w:marLeft w:val="0"/>
          <w:marRight w:val="0"/>
          <w:marTop w:val="0"/>
          <w:marBottom w:val="0"/>
          <w:divBdr>
            <w:top w:val="none" w:sz="0" w:space="0" w:color="auto"/>
            <w:left w:val="none" w:sz="0" w:space="0" w:color="auto"/>
            <w:bottom w:val="none" w:sz="0" w:space="0" w:color="auto"/>
            <w:right w:val="none" w:sz="0" w:space="0" w:color="auto"/>
          </w:divBdr>
        </w:div>
        <w:div w:id="1582982666">
          <w:marLeft w:val="0"/>
          <w:marRight w:val="0"/>
          <w:marTop w:val="0"/>
          <w:marBottom w:val="0"/>
          <w:divBdr>
            <w:top w:val="none" w:sz="0" w:space="0" w:color="auto"/>
            <w:left w:val="none" w:sz="0" w:space="0" w:color="auto"/>
            <w:bottom w:val="none" w:sz="0" w:space="0" w:color="auto"/>
            <w:right w:val="none" w:sz="0" w:space="0" w:color="auto"/>
          </w:divBdr>
        </w:div>
        <w:div w:id="1582982689">
          <w:marLeft w:val="0"/>
          <w:marRight w:val="0"/>
          <w:marTop w:val="0"/>
          <w:marBottom w:val="0"/>
          <w:divBdr>
            <w:top w:val="none" w:sz="0" w:space="0" w:color="auto"/>
            <w:left w:val="none" w:sz="0" w:space="0" w:color="auto"/>
            <w:bottom w:val="none" w:sz="0" w:space="0" w:color="auto"/>
            <w:right w:val="none" w:sz="0" w:space="0" w:color="auto"/>
          </w:divBdr>
        </w:div>
        <w:div w:id="1582982690">
          <w:marLeft w:val="0"/>
          <w:marRight w:val="0"/>
          <w:marTop w:val="0"/>
          <w:marBottom w:val="0"/>
          <w:divBdr>
            <w:top w:val="none" w:sz="0" w:space="0" w:color="auto"/>
            <w:left w:val="none" w:sz="0" w:space="0" w:color="auto"/>
            <w:bottom w:val="none" w:sz="0" w:space="0" w:color="auto"/>
            <w:right w:val="none" w:sz="0" w:space="0" w:color="auto"/>
          </w:divBdr>
        </w:div>
      </w:divsChild>
    </w:div>
    <w:div w:id="1582982651">
      <w:marLeft w:val="0"/>
      <w:marRight w:val="0"/>
      <w:marTop w:val="0"/>
      <w:marBottom w:val="0"/>
      <w:divBdr>
        <w:top w:val="none" w:sz="0" w:space="0" w:color="auto"/>
        <w:left w:val="none" w:sz="0" w:space="0" w:color="auto"/>
        <w:bottom w:val="none" w:sz="0" w:space="0" w:color="auto"/>
        <w:right w:val="none" w:sz="0" w:space="0" w:color="auto"/>
      </w:divBdr>
    </w:div>
    <w:div w:id="1582982652">
      <w:marLeft w:val="0"/>
      <w:marRight w:val="0"/>
      <w:marTop w:val="0"/>
      <w:marBottom w:val="0"/>
      <w:divBdr>
        <w:top w:val="none" w:sz="0" w:space="0" w:color="auto"/>
        <w:left w:val="none" w:sz="0" w:space="0" w:color="auto"/>
        <w:bottom w:val="none" w:sz="0" w:space="0" w:color="auto"/>
        <w:right w:val="none" w:sz="0" w:space="0" w:color="auto"/>
      </w:divBdr>
      <w:divsChild>
        <w:div w:id="1582982660">
          <w:marLeft w:val="0"/>
          <w:marRight w:val="0"/>
          <w:marTop w:val="0"/>
          <w:marBottom w:val="0"/>
          <w:divBdr>
            <w:top w:val="none" w:sz="0" w:space="0" w:color="auto"/>
            <w:left w:val="none" w:sz="0" w:space="0" w:color="auto"/>
            <w:bottom w:val="none" w:sz="0" w:space="0" w:color="auto"/>
            <w:right w:val="none" w:sz="0" w:space="0" w:color="auto"/>
          </w:divBdr>
        </w:div>
        <w:div w:id="1582982679">
          <w:marLeft w:val="0"/>
          <w:marRight w:val="0"/>
          <w:marTop w:val="0"/>
          <w:marBottom w:val="0"/>
          <w:divBdr>
            <w:top w:val="none" w:sz="0" w:space="0" w:color="auto"/>
            <w:left w:val="none" w:sz="0" w:space="0" w:color="auto"/>
            <w:bottom w:val="none" w:sz="0" w:space="0" w:color="auto"/>
            <w:right w:val="none" w:sz="0" w:space="0" w:color="auto"/>
          </w:divBdr>
        </w:div>
      </w:divsChild>
    </w:div>
    <w:div w:id="1582982654">
      <w:marLeft w:val="0"/>
      <w:marRight w:val="0"/>
      <w:marTop w:val="0"/>
      <w:marBottom w:val="0"/>
      <w:divBdr>
        <w:top w:val="none" w:sz="0" w:space="0" w:color="auto"/>
        <w:left w:val="none" w:sz="0" w:space="0" w:color="auto"/>
        <w:bottom w:val="none" w:sz="0" w:space="0" w:color="auto"/>
        <w:right w:val="none" w:sz="0" w:space="0" w:color="auto"/>
      </w:divBdr>
    </w:div>
    <w:div w:id="1582982658">
      <w:marLeft w:val="0"/>
      <w:marRight w:val="0"/>
      <w:marTop w:val="0"/>
      <w:marBottom w:val="0"/>
      <w:divBdr>
        <w:top w:val="none" w:sz="0" w:space="0" w:color="auto"/>
        <w:left w:val="none" w:sz="0" w:space="0" w:color="auto"/>
        <w:bottom w:val="none" w:sz="0" w:space="0" w:color="auto"/>
        <w:right w:val="none" w:sz="0" w:space="0" w:color="auto"/>
      </w:divBdr>
    </w:div>
    <w:div w:id="1582982659">
      <w:marLeft w:val="0"/>
      <w:marRight w:val="0"/>
      <w:marTop w:val="0"/>
      <w:marBottom w:val="0"/>
      <w:divBdr>
        <w:top w:val="none" w:sz="0" w:space="0" w:color="auto"/>
        <w:left w:val="none" w:sz="0" w:space="0" w:color="auto"/>
        <w:bottom w:val="none" w:sz="0" w:space="0" w:color="auto"/>
        <w:right w:val="none" w:sz="0" w:space="0" w:color="auto"/>
      </w:divBdr>
    </w:div>
    <w:div w:id="1582982661">
      <w:marLeft w:val="0"/>
      <w:marRight w:val="0"/>
      <w:marTop w:val="0"/>
      <w:marBottom w:val="0"/>
      <w:divBdr>
        <w:top w:val="none" w:sz="0" w:space="0" w:color="auto"/>
        <w:left w:val="none" w:sz="0" w:space="0" w:color="auto"/>
        <w:bottom w:val="none" w:sz="0" w:space="0" w:color="auto"/>
        <w:right w:val="none" w:sz="0" w:space="0" w:color="auto"/>
      </w:divBdr>
      <w:divsChild>
        <w:div w:id="1582982645">
          <w:marLeft w:val="0"/>
          <w:marRight w:val="0"/>
          <w:marTop w:val="0"/>
          <w:marBottom w:val="0"/>
          <w:divBdr>
            <w:top w:val="none" w:sz="0" w:space="0" w:color="auto"/>
            <w:left w:val="none" w:sz="0" w:space="0" w:color="auto"/>
            <w:bottom w:val="none" w:sz="0" w:space="0" w:color="auto"/>
            <w:right w:val="none" w:sz="0" w:space="0" w:color="auto"/>
          </w:divBdr>
        </w:div>
        <w:div w:id="1582982653">
          <w:marLeft w:val="0"/>
          <w:marRight w:val="0"/>
          <w:marTop w:val="0"/>
          <w:marBottom w:val="0"/>
          <w:divBdr>
            <w:top w:val="none" w:sz="0" w:space="0" w:color="auto"/>
            <w:left w:val="none" w:sz="0" w:space="0" w:color="auto"/>
            <w:bottom w:val="none" w:sz="0" w:space="0" w:color="auto"/>
            <w:right w:val="none" w:sz="0" w:space="0" w:color="auto"/>
          </w:divBdr>
        </w:div>
        <w:div w:id="1582982655">
          <w:marLeft w:val="0"/>
          <w:marRight w:val="0"/>
          <w:marTop w:val="0"/>
          <w:marBottom w:val="0"/>
          <w:divBdr>
            <w:top w:val="none" w:sz="0" w:space="0" w:color="auto"/>
            <w:left w:val="none" w:sz="0" w:space="0" w:color="auto"/>
            <w:bottom w:val="none" w:sz="0" w:space="0" w:color="auto"/>
            <w:right w:val="none" w:sz="0" w:space="0" w:color="auto"/>
          </w:divBdr>
        </w:div>
        <w:div w:id="1582982664">
          <w:marLeft w:val="0"/>
          <w:marRight w:val="0"/>
          <w:marTop w:val="0"/>
          <w:marBottom w:val="0"/>
          <w:divBdr>
            <w:top w:val="none" w:sz="0" w:space="0" w:color="auto"/>
            <w:left w:val="none" w:sz="0" w:space="0" w:color="auto"/>
            <w:bottom w:val="none" w:sz="0" w:space="0" w:color="auto"/>
            <w:right w:val="none" w:sz="0" w:space="0" w:color="auto"/>
          </w:divBdr>
        </w:div>
        <w:div w:id="1582982665">
          <w:marLeft w:val="0"/>
          <w:marRight w:val="0"/>
          <w:marTop w:val="0"/>
          <w:marBottom w:val="0"/>
          <w:divBdr>
            <w:top w:val="none" w:sz="0" w:space="0" w:color="auto"/>
            <w:left w:val="none" w:sz="0" w:space="0" w:color="auto"/>
            <w:bottom w:val="none" w:sz="0" w:space="0" w:color="auto"/>
            <w:right w:val="none" w:sz="0" w:space="0" w:color="auto"/>
          </w:divBdr>
        </w:div>
        <w:div w:id="1582982667">
          <w:marLeft w:val="0"/>
          <w:marRight w:val="0"/>
          <w:marTop w:val="0"/>
          <w:marBottom w:val="0"/>
          <w:divBdr>
            <w:top w:val="none" w:sz="0" w:space="0" w:color="auto"/>
            <w:left w:val="none" w:sz="0" w:space="0" w:color="auto"/>
            <w:bottom w:val="none" w:sz="0" w:space="0" w:color="auto"/>
            <w:right w:val="none" w:sz="0" w:space="0" w:color="auto"/>
          </w:divBdr>
        </w:div>
        <w:div w:id="1582982670">
          <w:marLeft w:val="0"/>
          <w:marRight w:val="0"/>
          <w:marTop w:val="0"/>
          <w:marBottom w:val="0"/>
          <w:divBdr>
            <w:top w:val="none" w:sz="0" w:space="0" w:color="auto"/>
            <w:left w:val="none" w:sz="0" w:space="0" w:color="auto"/>
            <w:bottom w:val="none" w:sz="0" w:space="0" w:color="auto"/>
            <w:right w:val="none" w:sz="0" w:space="0" w:color="auto"/>
          </w:divBdr>
        </w:div>
        <w:div w:id="1582982671">
          <w:marLeft w:val="0"/>
          <w:marRight w:val="0"/>
          <w:marTop w:val="0"/>
          <w:marBottom w:val="0"/>
          <w:divBdr>
            <w:top w:val="none" w:sz="0" w:space="0" w:color="auto"/>
            <w:left w:val="none" w:sz="0" w:space="0" w:color="auto"/>
            <w:bottom w:val="none" w:sz="0" w:space="0" w:color="auto"/>
            <w:right w:val="none" w:sz="0" w:space="0" w:color="auto"/>
          </w:divBdr>
        </w:div>
        <w:div w:id="1582982673">
          <w:marLeft w:val="0"/>
          <w:marRight w:val="0"/>
          <w:marTop w:val="0"/>
          <w:marBottom w:val="0"/>
          <w:divBdr>
            <w:top w:val="none" w:sz="0" w:space="0" w:color="auto"/>
            <w:left w:val="none" w:sz="0" w:space="0" w:color="auto"/>
            <w:bottom w:val="none" w:sz="0" w:space="0" w:color="auto"/>
            <w:right w:val="none" w:sz="0" w:space="0" w:color="auto"/>
          </w:divBdr>
        </w:div>
        <w:div w:id="1582982674">
          <w:marLeft w:val="0"/>
          <w:marRight w:val="0"/>
          <w:marTop w:val="0"/>
          <w:marBottom w:val="0"/>
          <w:divBdr>
            <w:top w:val="none" w:sz="0" w:space="0" w:color="auto"/>
            <w:left w:val="none" w:sz="0" w:space="0" w:color="auto"/>
            <w:bottom w:val="none" w:sz="0" w:space="0" w:color="auto"/>
            <w:right w:val="none" w:sz="0" w:space="0" w:color="auto"/>
          </w:divBdr>
        </w:div>
        <w:div w:id="1582982677">
          <w:marLeft w:val="0"/>
          <w:marRight w:val="0"/>
          <w:marTop w:val="0"/>
          <w:marBottom w:val="0"/>
          <w:divBdr>
            <w:top w:val="none" w:sz="0" w:space="0" w:color="auto"/>
            <w:left w:val="none" w:sz="0" w:space="0" w:color="auto"/>
            <w:bottom w:val="none" w:sz="0" w:space="0" w:color="auto"/>
            <w:right w:val="none" w:sz="0" w:space="0" w:color="auto"/>
          </w:divBdr>
        </w:div>
        <w:div w:id="1582982680">
          <w:marLeft w:val="0"/>
          <w:marRight w:val="0"/>
          <w:marTop w:val="0"/>
          <w:marBottom w:val="0"/>
          <w:divBdr>
            <w:top w:val="none" w:sz="0" w:space="0" w:color="auto"/>
            <w:left w:val="none" w:sz="0" w:space="0" w:color="auto"/>
            <w:bottom w:val="none" w:sz="0" w:space="0" w:color="auto"/>
            <w:right w:val="none" w:sz="0" w:space="0" w:color="auto"/>
          </w:divBdr>
        </w:div>
        <w:div w:id="1582982682">
          <w:marLeft w:val="0"/>
          <w:marRight w:val="0"/>
          <w:marTop w:val="0"/>
          <w:marBottom w:val="0"/>
          <w:divBdr>
            <w:top w:val="none" w:sz="0" w:space="0" w:color="auto"/>
            <w:left w:val="none" w:sz="0" w:space="0" w:color="auto"/>
            <w:bottom w:val="none" w:sz="0" w:space="0" w:color="auto"/>
            <w:right w:val="none" w:sz="0" w:space="0" w:color="auto"/>
          </w:divBdr>
        </w:div>
        <w:div w:id="1582982684">
          <w:marLeft w:val="0"/>
          <w:marRight w:val="0"/>
          <w:marTop w:val="0"/>
          <w:marBottom w:val="0"/>
          <w:divBdr>
            <w:top w:val="none" w:sz="0" w:space="0" w:color="auto"/>
            <w:left w:val="none" w:sz="0" w:space="0" w:color="auto"/>
            <w:bottom w:val="none" w:sz="0" w:space="0" w:color="auto"/>
            <w:right w:val="none" w:sz="0" w:space="0" w:color="auto"/>
          </w:divBdr>
        </w:div>
        <w:div w:id="1582982694">
          <w:marLeft w:val="0"/>
          <w:marRight w:val="0"/>
          <w:marTop w:val="0"/>
          <w:marBottom w:val="0"/>
          <w:divBdr>
            <w:top w:val="none" w:sz="0" w:space="0" w:color="auto"/>
            <w:left w:val="none" w:sz="0" w:space="0" w:color="auto"/>
            <w:bottom w:val="none" w:sz="0" w:space="0" w:color="auto"/>
            <w:right w:val="none" w:sz="0" w:space="0" w:color="auto"/>
          </w:divBdr>
        </w:div>
        <w:div w:id="1582982696">
          <w:marLeft w:val="0"/>
          <w:marRight w:val="0"/>
          <w:marTop w:val="0"/>
          <w:marBottom w:val="0"/>
          <w:divBdr>
            <w:top w:val="none" w:sz="0" w:space="0" w:color="auto"/>
            <w:left w:val="none" w:sz="0" w:space="0" w:color="auto"/>
            <w:bottom w:val="none" w:sz="0" w:space="0" w:color="auto"/>
            <w:right w:val="none" w:sz="0" w:space="0" w:color="auto"/>
          </w:divBdr>
        </w:div>
      </w:divsChild>
    </w:div>
    <w:div w:id="1582982662">
      <w:marLeft w:val="0"/>
      <w:marRight w:val="0"/>
      <w:marTop w:val="0"/>
      <w:marBottom w:val="0"/>
      <w:divBdr>
        <w:top w:val="none" w:sz="0" w:space="0" w:color="auto"/>
        <w:left w:val="none" w:sz="0" w:space="0" w:color="auto"/>
        <w:bottom w:val="none" w:sz="0" w:space="0" w:color="auto"/>
        <w:right w:val="none" w:sz="0" w:space="0" w:color="auto"/>
      </w:divBdr>
    </w:div>
    <w:div w:id="1582982669">
      <w:marLeft w:val="0"/>
      <w:marRight w:val="0"/>
      <w:marTop w:val="0"/>
      <w:marBottom w:val="0"/>
      <w:divBdr>
        <w:top w:val="none" w:sz="0" w:space="0" w:color="auto"/>
        <w:left w:val="none" w:sz="0" w:space="0" w:color="auto"/>
        <w:bottom w:val="none" w:sz="0" w:space="0" w:color="auto"/>
        <w:right w:val="none" w:sz="0" w:space="0" w:color="auto"/>
      </w:divBdr>
      <w:divsChild>
        <w:div w:id="1582982647">
          <w:marLeft w:val="0"/>
          <w:marRight w:val="0"/>
          <w:marTop w:val="0"/>
          <w:marBottom w:val="0"/>
          <w:divBdr>
            <w:top w:val="none" w:sz="0" w:space="0" w:color="auto"/>
            <w:left w:val="none" w:sz="0" w:space="0" w:color="auto"/>
            <w:bottom w:val="none" w:sz="0" w:space="0" w:color="auto"/>
            <w:right w:val="none" w:sz="0" w:space="0" w:color="auto"/>
          </w:divBdr>
        </w:div>
        <w:div w:id="1582982685">
          <w:marLeft w:val="0"/>
          <w:marRight w:val="0"/>
          <w:marTop w:val="0"/>
          <w:marBottom w:val="0"/>
          <w:divBdr>
            <w:top w:val="none" w:sz="0" w:space="0" w:color="auto"/>
            <w:left w:val="none" w:sz="0" w:space="0" w:color="auto"/>
            <w:bottom w:val="none" w:sz="0" w:space="0" w:color="auto"/>
            <w:right w:val="none" w:sz="0" w:space="0" w:color="auto"/>
          </w:divBdr>
        </w:div>
      </w:divsChild>
    </w:div>
    <w:div w:id="1582982672">
      <w:marLeft w:val="0"/>
      <w:marRight w:val="0"/>
      <w:marTop w:val="0"/>
      <w:marBottom w:val="0"/>
      <w:divBdr>
        <w:top w:val="none" w:sz="0" w:space="0" w:color="auto"/>
        <w:left w:val="none" w:sz="0" w:space="0" w:color="auto"/>
        <w:bottom w:val="none" w:sz="0" w:space="0" w:color="auto"/>
        <w:right w:val="none" w:sz="0" w:space="0" w:color="auto"/>
      </w:divBdr>
    </w:div>
    <w:div w:id="1582982675">
      <w:marLeft w:val="0"/>
      <w:marRight w:val="0"/>
      <w:marTop w:val="0"/>
      <w:marBottom w:val="0"/>
      <w:divBdr>
        <w:top w:val="none" w:sz="0" w:space="0" w:color="auto"/>
        <w:left w:val="none" w:sz="0" w:space="0" w:color="auto"/>
        <w:bottom w:val="none" w:sz="0" w:space="0" w:color="auto"/>
        <w:right w:val="none" w:sz="0" w:space="0" w:color="auto"/>
      </w:divBdr>
    </w:div>
    <w:div w:id="1582982676">
      <w:marLeft w:val="0"/>
      <w:marRight w:val="0"/>
      <w:marTop w:val="0"/>
      <w:marBottom w:val="0"/>
      <w:divBdr>
        <w:top w:val="none" w:sz="0" w:space="0" w:color="auto"/>
        <w:left w:val="none" w:sz="0" w:space="0" w:color="auto"/>
        <w:bottom w:val="none" w:sz="0" w:space="0" w:color="auto"/>
        <w:right w:val="none" w:sz="0" w:space="0" w:color="auto"/>
      </w:divBdr>
    </w:div>
    <w:div w:id="1582982678">
      <w:marLeft w:val="0"/>
      <w:marRight w:val="0"/>
      <w:marTop w:val="0"/>
      <w:marBottom w:val="0"/>
      <w:divBdr>
        <w:top w:val="none" w:sz="0" w:space="0" w:color="auto"/>
        <w:left w:val="none" w:sz="0" w:space="0" w:color="auto"/>
        <w:bottom w:val="none" w:sz="0" w:space="0" w:color="auto"/>
        <w:right w:val="none" w:sz="0" w:space="0" w:color="auto"/>
      </w:divBdr>
    </w:div>
    <w:div w:id="1582982681">
      <w:marLeft w:val="0"/>
      <w:marRight w:val="0"/>
      <w:marTop w:val="0"/>
      <w:marBottom w:val="0"/>
      <w:divBdr>
        <w:top w:val="none" w:sz="0" w:space="0" w:color="auto"/>
        <w:left w:val="none" w:sz="0" w:space="0" w:color="auto"/>
        <w:bottom w:val="none" w:sz="0" w:space="0" w:color="auto"/>
        <w:right w:val="none" w:sz="0" w:space="0" w:color="auto"/>
      </w:divBdr>
    </w:div>
    <w:div w:id="1582982683">
      <w:marLeft w:val="0"/>
      <w:marRight w:val="0"/>
      <w:marTop w:val="0"/>
      <w:marBottom w:val="0"/>
      <w:divBdr>
        <w:top w:val="none" w:sz="0" w:space="0" w:color="auto"/>
        <w:left w:val="none" w:sz="0" w:space="0" w:color="auto"/>
        <w:bottom w:val="none" w:sz="0" w:space="0" w:color="auto"/>
        <w:right w:val="none" w:sz="0" w:space="0" w:color="auto"/>
      </w:divBdr>
    </w:div>
    <w:div w:id="1582982687">
      <w:marLeft w:val="0"/>
      <w:marRight w:val="0"/>
      <w:marTop w:val="0"/>
      <w:marBottom w:val="0"/>
      <w:divBdr>
        <w:top w:val="none" w:sz="0" w:space="0" w:color="auto"/>
        <w:left w:val="none" w:sz="0" w:space="0" w:color="auto"/>
        <w:bottom w:val="none" w:sz="0" w:space="0" w:color="auto"/>
        <w:right w:val="none" w:sz="0" w:space="0" w:color="auto"/>
      </w:divBdr>
    </w:div>
    <w:div w:id="1582982688">
      <w:marLeft w:val="0"/>
      <w:marRight w:val="0"/>
      <w:marTop w:val="0"/>
      <w:marBottom w:val="0"/>
      <w:divBdr>
        <w:top w:val="none" w:sz="0" w:space="0" w:color="auto"/>
        <w:left w:val="none" w:sz="0" w:space="0" w:color="auto"/>
        <w:bottom w:val="none" w:sz="0" w:space="0" w:color="auto"/>
        <w:right w:val="none" w:sz="0" w:space="0" w:color="auto"/>
      </w:divBdr>
      <w:divsChild>
        <w:div w:id="1582982657">
          <w:marLeft w:val="0"/>
          <w:marRight w:val="0"/>
          <w:marTop w:val="720"/>
          <w:marBottom w:val="720"/>
          <w:divBdr>
            <w:top w:val="none" w:sz="0" w:space="0" w:color="auto"/>
            <w:left w:val="none" w:sz="0" w:space="0" w:color="auto"/>
            <w:bottom w:val="none" w:sz="0" w:space="0" w:color="auto"/>
            <w:right w:val="none" w:sz="0" w:space="0" w:color="auto"/>
          </w:divBdr>
          <w:divsChild>
            <w:div w:id="1582982668">
              <w:marLeft w:val="0"/>
              <w:marRight w:val="0"/>
              <w:marTop w:val="0"/>
              <w:marBottom w:val="0"/>
              <w:divBdr>
                <w:top w:val="none" w:sz="0" w:space="0" w:color="auto"/>
                <w:left w:val="none" w:sz="0" w:space="0" w:color="auto"/>
                <w:bottom w:val="none" w:sz="0" w:space="0" w:color="auto"/>
                <w:right w:val="none" w:sz="0" w:space="0" w:color="auto"/>
              </w:divBdr>
              <w:divsChild>
                <w:div w:id="1582982686">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582982691">
      <w:marLeft w:val="0"/>
      <w:marRight w:val="0"/>
      <w:marTop w:val="0"/>
      <w:marBottom w:val="0"/>
      <w:divBdr>
        <w:top w:val="none" w:sz="0" w:space="0" w:color="auto"/>
        <w:left w:val="none" w:sz="0" w:space="0" w:color="auto"/>
        <w:bottom w:val="none" w:sz="0" w:space="0" w:color="auto"/>
        <w:right w:val="none" w:sz="0" w:space="0" w:color="auto"/>
      </w:divBdr>
    </w:div>
    <w:div w:id="1582982693">
      <w:marLeft w:val="0"/>
      <w:marRight w:val="0"/>
      <w:marTop w:val="0"/>
      <w:marBottom w:val="0"/>
      <w:divBdr>
        <w:top w:val="none" w:sz="0" w:space="0" w:color="auto"/>
        <w:left w:val="none" w:sz="0" w:space="0" w:color="auto"/>
        <w:bottom w:val="none" w:sz="0" w:space="0" w:color="auto"/>
        <w:right w:val="none" w:sz="0" w:space="0" w:color="auto"/>
      </w:divBdr>
    </w:div>
    <w:div w:id="1582982695">
      <w:marLeft w:val="0"/>
      <w:marRight w:val="0"/>
      <w:marTop w:val="0"/>
      <w:marBottom w:val="0"/>
      <w:divBdr>
        <w:top w:val="none" w:sz="0" w:space="0" w:color="auto"/>
        <w:left w:val="none" w:sz="0" w:space="0" w:color="auto"/>
        <w:bottom w:val="none" w:sz="0" w:space="0" w:color="auto"/>
        <w:right w:val="none" w:sz="0" w:space="0" w:color="auto"/>
      </w:divBdr>
      <w:divsChild>
        <w:div w:id="1582982692">
          <w:marLeft w:val="0"/>
          <w:marRight w:val="0"/>
          <w:marTop w:val="720"/>
          <w:marBottom w:val="720"/>
          <w:divBdr>
            <w:top w:val="none" w:sz="0" w:space="0" w:color="auto"/>
            <w:left w:val="none" w:sz="0" w:space="0" w:color="auto"/>
            <w:bottom w:val="none" w:sz="0" w:space="0" w:color="auto"/>
            <w:right w:val="none" w:sz="0" w:space="0" w:color="auto"/>
          </w:divBdr>
          <w:divsChild>
            <w:div w:id="1582982663">
              <w:marLeft w:val="0"/>
              <w:marRight w:val="0"/>
              <w:marTop w:val="0"/>
              <w:marBottom w:val="0"/>
              <w:divBdr>
                <w:top w:val="none" w:sz="0" w:space="0" w:color="auto"/>
                <w:left w:val="none" w:sz="0" w:space="0" w:color="auto"/>
                <w:bottom w:val="none" w:sz="0" w:space="0" w:color="auto"/>
                <w:right w:val="none" w:sz="0" w:space="0" w:color="auto"/>
              </w:divBdr>
              <w:divsChild>
                <w:div w:id="1582982648">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582982697">
      <w:marLeft w:val="0"/>
      <w:marRight w:val="0"/>
      <w:marTop w:val="0"/>
      <w:marBottom w:val="0"/>
      <w:divBdr>
        <w:top w:val="none" w:sz="0" w:space="0" w:color="auto"/>
        <w:left w:val="none" w:sz="0" w:space="0" w:color="auto"/>
        <w:bottom w:val="none" w:sz="0" w:space="0" w:color="auto"/>
        <w:right w:val="none" w:sz="0" w:space="0" w:color="auto"/>
      </w:divBdr>
      <w:divsChild>
        <w:div w:id="1582982710">
          <w:marLeft w:val="0"/>
          <w:marRight w:val="0"/>
          <w:marTop w:val="0"/>
          <w:marBottom w:val="0"/>
          <w:divBdr>
            <w:top w:val="none" w:sz="0" w:space="0" w:color="auto"/>
            <w:left w:val="none" w:sz="0" w:space="0" w:color="auto"/>
            <w:bottom w:val="none" w:sz="0" w:space="0" w:color="auto"/>
            <w:right w:val="none" w:sz="0" w:space="0" w:color="auto"/>
          </w:divBdr>
        </w:div>
        <w:div w:id="1582982737">
          <w:marLeft w:val="0"/>
          <w:marRight w:val="0"/>
          <w:marTop w:val="0"/>
          <w:marBottom w:val="0"/>
          <w:divBdr>
            <w:top w:val="none" w:sz="0" w:space="0" w:color="auto"/>
            <w:left w:val="none" w:sz="0" w:space="0" w:color="auto"/>
            <w:bottom w:val="none" w:sz="0" w:space="0" w:color="auto"/>
            <w:right w:val="none" w:sz="0" w:space="0" w:color="auto"/>
          </w:divBdr>
        </w:div>
        <w:div w:id="1582982803">
          <w:marLeft w:val="0"/>
          <w:marRight w:val="0"/>
          <w:marTop w:val="0"/>
          <w:marBottom w:val="0"/>
          <w:divBdr>
            <w:top w:val="none" w:sz="0" w:space="0" w:color="auto"/>
            <w:left w:val="none" w:sz="0" w:space="0" w:color="auto"/>
            <w:bottom w:val="none" w:sz="0" w:space="0" w:color="auto"/>
            <w:right w:val="none" w:sz="0" w:space="0" w:color="auto"/>
          </w:divBdr>
        </w:div>
        <w:div w:id="1582982805">
          <w:marLeft w:val="0"/>
          <w:marRight w:val="0"/>
          <w:marTop w:val="0"/>
          <w:marBottom w:val="0"/>
          <w:divBdr>
            <w:top w:val="none" w:sz="0" w:space="0" w:color="auto"/>
            <w:left w:val="none" w:sz="0" w:space="0" w:color="auto"/>
            <w:bottom w:val="none" w:sz="0" w:space="0" w:color="auto"/>
            <w:right w:val="none" w:sz="0" w:space="0" w:color="auto"/>
          </w:divBdr>
        </w:div>
      </w:divsChild>
    </w:div>
    <w:div w:id="1582982698">
      <w:marLeft w:val="0"/>
      <w:marRight w:val="0"/>
      <w:marTop w:val="0"/>
      <w:marBottom w:val="0"/>
      <w:divBdr>
        <w:top w:val="none" w:sz="0" w:space="0" w:color="auto"/>
        <w:left w:val="none" w:sz="0" w:space="0" w:color="auto"/>
        <w:bottom w:val="none" w:sz="0" w:space="0" w:color="auto"/>
        <w:right w:val="none" w:sz="0" w:space="0" w:color="auto"/>
      </w:divBdr>
    </w:div>
    <w:div w:id="1582982703">
      <w:marLeft w:val="0"/>
      <w:marRight w:val="0"/>
      <w:marTop w:val="0"/>
      <w:marBottom w:val="0"/>
      <w:divBdr>
        <w:top w:val="none" w:sz="0" w:space="0" w:color="auto"/>
        <w:left w:val="none" w:sz="0" w:space="0" w:color="auto"/>
        <w:bottom w:val="none" w:sz="0" w:space="0" w:color="auto"/>
        <w:right w:val="none" w:sz="0" w:space="0" w:color="auto"/>
      </w:divBdr>
      <w:divsChild>
        <w:div w:id="1582982716">
          <w:marLeft w:val="0"/>
          <w:marRight w:val="0"/>
          <w:marTop w:val="0"/>
          <w:marBottom w:val="0"/>
          <w:divBdr>
            <w:top w:val="none" w:sz="0" w:space="0" w:color="auto"/>
            <w:left w:val="none" w:sz="0" w:space="0" w:color="auto"/>
            <w:bottom w:val="none" w:sz="0" w:space="0" w:color="auto"/>
            <w:right w:val="none" w:sz="0" w:space="0" w:color="auto"/>
          </w:divBdr>
        </w:div>
        <w:div w:id="1582982775">
          <w:marLeft w:val="0"/>
          <w:marRight w:val="0"/>
          <w:marTop w:val="0"/>
          <w:marBottom w:val="0"/>
          <w:divBdr>
            <w:top w:val="none" w:sz="0" w:space="0" w:color="auto"/>
            <w:left w:val="none" w:sz="0" w:space="0" w:color="auto"/>
            <w:bottom w:val="none" w:sz="0" w:space="0" w:color="auto"/>
            <w:right w:val="none" w:sz="0" w:space="0" w:color="auto"/>
          </w:divBdr>
        </w:div>
      </w:divsChild>
    </w:div>
    <w:div w:id="1582982706">
      <w:marLeft w:val="0"/>
      <w:marRight w:val="0"/>
      <w:marTop w:val="0"/>
      <w:marBottom w:val="0"/>
      <w:divBdr>
        <w:top w:val="none" w:sz="0" w:space="0" w:color="auto"/>
        <w:left w:val="none" w:sz="0" w:space="0" w:color="auto"/>
        <w:bottom w:val="none" w:sz="0" w:space="0" w:color="auto"/>
        <w:right w:val="none" w:sz="0" w:space="0" w:color="auto"/>
      </w:divBdr>
    </w:div>
    <w:div w:id="1582982707">
      <w:marLeft w:val="0"/>
      <w:marRight w:val="0"/>
      <w:marTop w:val="0"/>
      <w:marBottom w:val="0"/>
      <w:divBdr>
        <w:top w:val="none" w:sz="0" w:space="0" w:color="auto"/>
        <w:left w:val="none" w:sz="0" w:space="0" w:color="auto"/>
        <w:bottom w:val="none" w:sz="0" w:space="0" w:color="auto"/>
        <w:right w:val="none" w:sz="0" w:space="0" w:color="auto"/>
      </w:divBdr>
      <w:divsChild>
        <w:div w:id="1582982772">
          <w:marLeft w:val="0"/>
          <w:marRight w:val="0"/>
          <w:marTop w:val="0"/>
          <w:marBottom w:val="0"/>
          <w:divBdr>
            <w:top w:val="none" w:sz="0" w:space="0" w:color="auto"/>
            <w:left w:val="none" w:sz="0" w:space="0" w:color="auto"/>
            <w:bottom w:val="none" w:sz="0" w:space="0" w:color="auto"/>
            <w:right w:val="none" w:sz="0" w:space="0" w:color="auto"/>
          </w:divBdr>
        </w:div>
        <w:div w:id="1582982777">
          <w:marLeft w:val="0"/>
          <w:marRight w:val="0"/>
          <w:marTop w:val="0"/>
          <w:marBottom w:val="0"/>
          <w:divBdr>
            <w:top w:val="none" w:sz="0" w:space="0" w:color="auto"/>
            <w:left w:val="none" w:sz="0" w:space="0" w:color="auto"/>
            <w:bottom w:val="none" w:sz="0" w:space="0" w:color="auto"/>
            <w:right w:val="none" w:sz="0" w:space="0" w:color="auto"/>
          </w:divBdr>
        </w:div>
        <w:div w:id="1582982778">
          <w:marLeft w:val="0"/>
          <w:marRight w:val="0"/>
          <w:marTop w:val="0"/>
          <w:marBottom w:val="0"/>
          <w:divBdr>
            <w:top w:val="none" w:sz="0" w:space="0" w:color="auto"/>
            <w:left w:val="none" w:sz="0" w:space="0" w:color="auto"/>
            <w:bottom w:val="none" w:sz="0" w:space="0" w:color="auto"/>
            <w:right w:val="none" w:sz="0" w:space="0" w:color="auto"/>
          </w:divBdr>
        </w:div>
      </w:divsChild>
    </w:div>
    <w:div w:id="1582982708">
      <w:marLeft w:val="0"/>
      <w:marRight w:val="0"/>
      <w:marTop w:val="0"/>
      <w:marBottom w:val="0"/>
      <w:divBdr>
        <w:top w:val="none" w:sz="0" w:space="0" w:color="auto"/>
        <w:left w:val="none" w:sz="0" w:space="0" w:color="auto"/>
        <w:bottom w:val="none" w:sz="0" w:space="0" w:color="auto"/>
        <w:right w:val="none" w:sz="0" w:space="0" w:color="auto"/>
      </w:divBdr>
    </w:div>
    <w:div w:id="1582982712">
      <w:marLeft w:val="0"/>
      <w:marRight w:val="0"/>
      <w:marTop w:val="0"/>
      <w:marBottom w:val="0"/>
      <w:divBdr>
        <w:top w:val="none" w:sz="0" w:space="0" w:color="auto"/>
        <w:left w:val="none" w:sz="0" w:space="0" w:color="auto"/>
        <w:bottom w:val="none" w:sz="0" w:space="0" w:color="auto"/>
        <w:right w:val="none" w:sz="0" w:space="0" w:color="auto"/>
      </w:divBdr>
    </w:div>
    <w:div w:id="1582982714">
      <w:marLeft w:val="0"/>
      <w:marRight w:val="0"/>
      <w:marTop w:val="0"/>
      <w:marBottom w:val="0"/>
      <w:divBdr>
        <w:top w:val="none" w:sz="0" w:space="0" w:color="auto"/>
        <w:left w:val="none" w:sz="0" w:space="0" w:color="auto"/>
        <w:bottom w:val="none" w:sz="0" w:space="0" w:color="auto"/>
        <w:right w:val="none" w:sz="0" w:space="0" w:color="auto"/>
      </w:divBdr>
      <w:divsChild>
        <w:div w:id="1582982637">
          <w:marLeft w:val="0"/>
          <w:marRight w:val="0"/>
          <w:marTop w:val="0"/>
          <w:marBottom w:val="0"/>
          <w:divBdr>
            <w:top w:val="none" w:sz="0" w:space="0" w:color="auto"/>
            <w:left w:val="none" w:sz="0" w:space="0" w:color="auto"/>
            <w:bottom w:val="none" w:sz="0" w:space="0" w:color="auto"/>
            <w:right w:val="none" w:sz="0" w:space="0" w:color="auto"/>
          </w:divBdr>
        </w:div>
        <w:div w:id="1582982701">
          <w:marLeft w:val="0"/>
          <w:marRight w:val="0"/>
          <w:marTop w:val="0"/>
          <w:marBottom w:val="0"/>
          <w:divBdr>
            <w:top w:val="none" w:sz="0" w:space="0" w:color="auto"/>
            <w:left w:val="none" w:sz="0" w:space="0" w:color="auto"/>
            <w:bottom w:val="none" w:sz="0" w:space="0" w:color="auto"/>
            <w:right w:val="none" w:sz="0" w:space="0" w:color="auto"/>
          </w:divBdr>
        </w:div>
        <w:div w:id="1582982713">
          <w:marLeft w:val="0"/>
          <w:marRight w:val="0"/>
          <w:marTop w:val="0"/>
          <w:marBottom w:val="0"/>
          <w:divBdr>
            <w:top w:val="none" w:sz="0" w:space="0" w:color="auto"/>
            <w:left w:val="none" w:sz="0" w:space="0" w:color="auto"/>
            <w:bottom w:val="none" w:sz="0" w:space="0" w:color="auto"/>
            <w:right w:val="none" w:sz="0" w:space="0" w:color="auto"/>
          </w:divBdr>
        </w:div>
        <w:div w:id="1582982736">
          <w:marLeft w:val="0"/>
          <w:marRight w:val="0"/>
          <w:marTop w:val="0"/>
          <w:marBottom w:val="0"/>
          <w:divBdr>
            <w:top w:val="none" w:sz="0" w:space="0" w:color="auto"/>
            <w:left w:val="none" w:sz="0" w:space="0" w:color="auto"/>
            <w:bottom w:val="none" w:sz="0" w:space="0" w:color="auto"/>
            <w:right w:val="none" w:sz="0" w:space="0" w:color="auto"/>
          </w:divBdr>
        </w:div>
        <w:div w:id="1582982740">
          <w:marLeft w:val="0"/>
          <w:marRight w:val="0"/>
          <w:marTop w:val="0"/>
          <w:marBottom w:val="0"/>
          <w:divBdr>
            <w:top w:val="none" w:sz="0" w:space="0" w:color="auto"/>
            <w:left w:val="none" w:sz="0" w:space="0" w:color="auto"/>
            <w:bottom w:val="none" w:sz="0" w:space="0" w:color="auto"/>
            <w:right w:val="none" w:sz="0" w:space="0" w:color="auto"/>
          </w:divBdr>
        </w:div>
        <w:div w:id="1582982764">
          <w:marLeft w:val="0"/>
          <w:marRight w:val="0"/>
          <w:marTop w:val="0"/>
          <w:marBottom w:val="0"/>
          <w:divBdr>
            <w:top w:val="none" w:sz="0" w:space="0" w:color="auto"/>
            <w:left w:val="none" w:sz="0" w:space="0" w:color="auto"/>
            <w:bottom w:val="none" w:sz="0" w:space="0" w:color="auto"/>
            <w:right w:val="none" w:sz="0" w:space="0" w:color="auto"/>
          </w:divBdr>
        </w:div>
        <w:div w:id="1582982765">
          <w:marLeft w:val="0"/>
          <w:marRight w:val="0"/>
          <w:marTop w:val="0"/>
          <w:marBottom w:val="0"/>
          <w:divBdr>
            <w:top w:val="none" w:sz="0" w:space="0" w:color="auto"/>
            <w:left w:val="none" w:sz="0" w:space="0" w:color="auto"/>
            <w:bottom w:val="none" w:sz="0" w:space="0" w:color="auto"/>
            <w:right w:val="none" w:sz="0" w:space="0" w:color="auto"/>
          </w:divBdr>
        </w:div>
        <w:div w:id="1582982781">
          <w:marLeft w:val="0"/>
          <w:marRight w:val="0"/>
          <w:marTop w:val="0"/>
          <w:marBottom w:val="0"/>
          <w:divBdr>
            <w:top w:val="none" w:sz="0" w:space="0" w:color="auto"/>
            <w:left w:val="none" w:sz="0" w:space="0" w:color="auto"/>
            <w:bottom w:val="none" w:sz="0" w:space="0" w:color="auto"/>
            <w:right w:val="none" w:sz="0" w:space="0" w:color="auto"/>
          </w:divBdr>
        </w:div>
        <w:div w:id="1582982786">
          <w:marLeft w:val="0"/>
          <w:marRight w:val="0"/>
          <w:marTop w:val="0"/>
          <w:marBottom w:val="0"/>
          <w:divBdr>
            <w:top w:val="none" w:sz="0" w:space="0" w:color="auto"/>
            <w:left w:val="none" w:sz="0" w:space="0" w:color="auto"/>
            <w:bottom w:val="none" w:sz="0" w:space="0" w:color="auto"/>
            <w:right w:val="none" w:sz="0" w:space="0" w:color="auto"/>
          </w:divBdr>
        </w:div>
        <w:div w:id="1582982798">
          <w:marLeft w:val="0"/>
          <w:marRight w:val="0"/>
          <w:marTop w:val="0"/>
          <w:marBottom w:val="0"/>
          <w:divBdr>
            <w:top w:val="none" w:sz="0" w:space="0" w:color="auto"/>
            <w:left w:val="none" w:sz="0" w:space="0" w:color="auto"/>
            <w:bottom w:val="none" w:sz="0" w:space="0" w:color="auto"/>
            <w:right w:val="none" w:sz="0" w:space="0" w:color="auto"/>
          </w:divBdr>
        </w:div>
        <w:div w:id="1582982804">
          <w:marLeft w:val="0"/>
          <w:marRight w:val="0"/>
          <w:marTop w:val="0"/>
          <w:marBottom w:val="0"/>
          <w:divBdr>
            <w:top w:val="none" w:sz="0" w:space="0" w:color="auto"/>
            <w:left w:val="none" w:sz="0" w:space="0" w:color="auto"/>
            <w:bottom w:val="none" w:sz="0" w:space="0" w:color="auto"/>
            <w:right w:val="none" w:sz="0" w:space="0" w:color="auto"/>
          </w:divBdr>
        </w:div>
        <w:div w:id="1582982816">
          <w:marLeft w:val="0"/>
          <w:marRight w:val="0"/>
          <w:marTop w:val="0"/>
          <w:marBottom w:val="0"/>
          <w:divBdr>
            <w:top w:val="none" w:sz="0" w:space="0" w:color="auto"/>
            <w:left w:val="none" w:sz="0" w:space="0" w:color="auto"/>
            <w:bottom w:val="none" w:sz="0" w:space="0" w:color="auto"/>
            <w:right w:val="none" w:sz="0" w:space="0" w:color="auto"/>
          </w:divBdr>
        </w:div>
        <w:div w:id="1582982817">
          <w:marLeft w:val="0"/>
          <w:marRight w:val="0"/>
          <w:marTop w:val="0"/>
          <w:marBottom w:val="0"/>
          <w:divBdr>
            <w:top w:val="none" w:sz="0" w:space="0" w:color="auto"/>
            <w:left w:val="none" w:sz="0" w:space="0" w:color="auto"/>
            <w:bottom w:val="none" w:sz="0" w:space="0" w:color="auto"/>
            <w:right w:val="none" w:sz="0" w:space="0" w:color="auto"/>
          </w:divBdr>
        </w:div>
      </w:divsChild>
    </w:div>
    <w:div w:id="1582982715">
      <w:marLeft w:val="0"/>
      <w:marRight w:val="0"/>
      <w:marTop w:val="0"/>
      <w:marBottom w:val="0"/>
      <w:divBdr>
        <w:top w:val="none" w:sz="0" w:space="0" w:color="auto"/>
        <w:left w:val="none" w:sz="0" w:space="0" w:color="auto"/>
        <w:bottom w:val="none" w:sz="0" w:space="0" w:color="auto"/>
        <w:right w:val="none" w:sz="0" w:space="0" w:color="auto"/>
      </w:divBdr>
    </w:div>
    <w:div w:id="1582982720">
      <w:marLeft w:val="0"/>
      <w:marRight w:val="0"/>
      <w:marTop w:val="0"/>
      <w:marBottom w:val="0"/>
      <w:divBdr>
        <w:top w:val="none" w:sz="0" w:space="0" w:color="auto"/>
        <w:left w:val="none" w:sz="0" w:space="0" w:color="auto"/>
        <w:bottom w:val="none" w:sz="0" w:space="0" w:color="auto"/>
        <w:right w:val="none" w:sz="0" w:space="0" w:color="auto"/>
      </w:divBdr>
      <w:divsChild>
        <w:div w:id="1582982631">
          <w:marLeft w:val="0"/>
          <w:marRight w:val="0"/>
          <w:marTop w:val="0"/>
          <w:marBottom w:val="0"/>
          <w:divBdr>
            <w:top w:val="none" w:sz="0" w:space="0" w:color="auto"/>
            <w:left w:val="none" w:sz="0" w:space="0" w:color="auto"/>
            <w:bottom w:val="none" w:sz="0" w:space="0" w:color="auto"/>
            <w:right w:val="none" w:sz="0" w:space="0" w:color="auto"/>
          </w:divBdr>
        </w:div>
        <w:div w:id="1582982705">
          <w:marLeft w:val="0"/>
          <w:marRight w:val="0"/>
          <w:marTop w:val="0"/>
          <w:marBottom w:val="0"/>
          <w:divBdr>
            <w:top w:val="none" w:sz="0" w:space="0" w:color="auto"/>
            <w:left w:val="none" w:sz="0" w:space="0" w:color="auto"/>
            <w:bottom w:val="none" w:sz="0" w:space="0" w:color="auto"/>
            <w:right w:val="none" w:sz="0" w:space="0" w:color="auto"/>
          </w:divBdr>
        </w:div>
        <w:div w:id="1582982709">
          <w:marLeft w:val="0"/>
          <w:marRight w:val="0"/>
          <w:marTop w:val="0"/>
          <w:marBottom w:val="0"/>
          <w:divBdr>
            <w:top w:val="none" w:sz="0" w:space="0" w:color="auto"/>
            <w:left w:val="none" w:sz="0" w:space="0" w:color="auto"/>
            <w:bottom w:val="none" w:sz="0" w:space="0" w:color="auto"/>
            <w:right w:val="none" w:sz="0" w:space="0" w:color="auto"/>
          </w:divBdr>
        </w:div>
        <w:div w:id="1582982731">
          <w:marLeft w:val="0"/>
          <w:marRight w:val="0"/>
          <w:marTop w:val="0"/>
          <w:marBottom w:val="0"/>
          <w:divBdr>
            <w:top w:val="none" w:sz="0" w:space="0" w:color="auto"/>
            <w:left w:val="none" w:sz="0" w:space="0" w:color="auto"/>
            <w:bottom w:val="none" w:sz="0" w:space="0" w:color="auto"/>
            <w:right w:val="none" w:sz="0" w:space="0" w:color="auto"/>
          </w:divBdr>
        </w:div>
        <w:div w:id="1582982732">
          <w:marLeft w:val="0"/>
          <w:marRight w:val="0"/>
          <w:marTop w:val="0"/>
          <w:marBottom w:val="0"/>
          <w:divBdr>
            <w:top w:val="none" w:sz="0" w:space="0" w:color="auto"/>
            <w:left w:val="none" w:sz="0" w:space="0" w:color="auto"/>
            <w:bottom w:val="none" w:sz="0" w:space="0" w:color="auto"/>
            <w:right w:val="none" w:sz="0" w:space="0" w:color="auto"/>
          </w:divBdr>
        </w:div>
        <w:div w:id="1582982738">
          <w:marLeft w:val="0"/>
          <w:marRight w:val="0"/>
          <w:marTop w:val="0"/>
          <w:marBottom w:val="0"/>
          <w:divBdr>
            <w:top w:val="none" w:sz="0" w:space="0" w:color="auto"/>
            <w:left w:val="none" w:sz="0" w:space="0" w:color="auto"/>
            <w:bottom w:val="none" w:sz="0" w:space="0" w:color="auto"/>
            <w:right w:val="none" w:sz="0" w:space="0" w:color="auto"/>
          </w:divBdr>
        </w:div>
        <w:div w:id="1582982748">
          <w:marLeft w:val="0"/>
          <w:marRight w:val="0"/>
          <w:marTop w:val="0"/>
          <w:marBottom w:val="0"/>
          <w:divBdr>
            <w:top w:val="none" w:sz="0" w:space="0" w:color="auto"/>
            <w:left w:val="none" w:sz="0" w:space="0" w:color="auto"/>
            <w:bottom w:val="none" w:sz="0" w:space="0" w:color="auto"/>
            <w:right w:val="none" w:sz="0" w:space="0" w:color="auto"/>
          </w:divBdr>
        </w:div>
        <w:div w:id="1582982755">
          <w:marLeft w:val="0"/>
          <w:marRight w:val="0"/>
          <w:marTop w:val="0"/>
          <w:marBottom w:val="0"/>
          <w:divBdr>
            <w:top w:val="none" w:sz="0" w:space="0" w:color="auto"/>
            <w:left w:val="none" w:sz="0" w:space="0" w:color="auto"/>
            <w:bottom w:val="none" w:sz="0" w:space="0" w:color="auto"/>
            <w:right w:val="none" w:sz="0" w:space="0" w:color="auto"/>
          </w:divBdr>
        </w:div>
        <w:div w:id="1582982762">
          <w:marLeft w:val="0"/>
          <w:marRight w:val="0"/>
          <w:marTop w:val="0"/>
          <w:marBottom w:val="0"/>
          <w:divBdr>
            <w:top w:val="none" w:sz="0" w:space="0" w:color="auto"/>
            <w:left w:val="none" w:sz="0" w:space="0" w:color="auto"/>
            <w:bottom w:val="none" w:sz="0" w:space="0" w:color="auto"/>
            <w:right w:val="none" w:sz="0" w:space="0" w:color="auto"/>
          </w:divBdr>
        </w:div>
        <w:div w:id="1582982767">
          <w:marLeft w:val="0"/>
          <w:marRight w:val="0"/>
          <w:marTop w:val="0"/>
          <w:marBottom w:val="0"/>
          <w:divBdr>
            <w:top w:val="none" w:sz="0" w:space="0" w:color="auto"/>
            <w:left w:val="none" w:sz="0" w:space="0" w:color="auto"/>
            <w:bottom w:val="none" w:sz="0" w:space="0" w:color="auto"/>
            <w:right w:val="none" w:sz="0" w:space="0" w:color="auto"/>
          </w:divBdr>
        </w:div>
        <w:div w:id="1582982771">
          <w:marLeft w:val="0"/>
          <w:marRight w:val="0"/>
          <w:marTop w:val="0"/>
          <w:marBottom w:val="0"/>
          <w:divBdr>
            <w:top w:val="none" w:sz="0" w:space="0" w:color="auto"/>
            <w:left w:val="none" w:sz="0" w:space="0" w:color="auto"/>
            <w:bottom w:val="none" w:sz="0" w:space="0" w:color="auto"/>
            <w:right w:val="none" w:sz="0" w:space="0" w:color="auto"/>
          </w:divBdr>
        </w:div>
        <w:div w:id="1582982780">
          <w:marLeft w:val="0"/>
          <w:marRight w:val="0"/>
          <w:marTop w:val="0"/>
          <w:marBottom w:val="0"/>
          <w:divBdr>
            <w:top w:val="none" w:sz="0" w:space="0" w:color="auto"/>
            <w:left w:val="none" w:sz="0" w:space="0" w:color="auto"/>
            <w:bottom w:val="none" w:sz="0" w:space="0" w:color="auto"/>
            <w:right w:val="none" w:sz="0" w:space="0" w:color="auto"/>
          </w:divBdr>
        </w:div>
        <w:div w:id="1582982791">
          <w:marLeft w:val="0"/>
          <w:marRight w:val="0"/>
          <w:marTop w:val="0"/>
          <w:marBottom w:val="0"/>
          <w:divBdr>
            <w:top w:val="none" w:sz="0" w:space="0" w:color="auto"/>
            <w:left w:val="none" w:sz="0" w:space="0" w:color="auto"/>
            <w:bottom w:val="none" w:sz="0" w:space="0" w:color="auto"/>
            <w:right w:val="none" w:sz="0" w:space="0" w:color="auto"/>
          </w:divBdr>
        </w:div>
        <w:div w:id="1582982794">
          <w:marLeft w:val="0"/>
          <w:marRight w:val="0"/>
          <w:marTop w:val="0"/>
          <w:marBottom w:val="0"/>
          <w:divBdr>
            <w:top w:val="none" w:sz="0" w:space="0" w:color="auto"/>
            <w:left w:val="none" w:sz="0" w:space="0" w:color="auto"/>
            <w:bottom w:val="none" w:sz="0" w:space="0" w:color="auto"/>
            <w:right w:val="none" w:sz="0" w:space="0" w:color="auto"/>
          </w:divBdr>
        </w:div>
        <w:div w:id="1582982812">
          <w:marLeft w:val="0"/>
          <w:marRight w:val="0"/>
          <w:marTop w:val="0"/>
          <w:marBottom w:val="0"/>
          <w:divBdr>
            <w:top w:val="none" w:sz="0" w:space="0" w:color="auto"/>
            <w:left w:val="none" w:sz="0" w:space="0" w:color="auto"/>
            <w:bottom w:val="none" w:sz="0" w:space="0" w:color="auto"/>
            <w:right w:val="none" w:sz="0" w:space="0" w:color="auto"/>
          </w:divBdr>
        </w:div>
        <w:div w:id="1582982818">
          <w:marLeft w:val="0"/>
          <w:marRight w:val="0"/>
          <w:marTop w:val="0"/>
          <w:marBottom w:val="0"/>
          <w:divBdr>
            <w:top w:val="none" w:sz="0" w:space="0" w:color="auto"/>
            <w:left w:val="none" w:sz="0" w:space="0" w:color="auto"/>
            <w:bottom w:val="none" w:sz="0" w:space="0" w:color="auto"/>
            <w:right w:val="none" w:sz="0" w:space="0" w:color="auto"/>
          </w:divBdr>
        </w:div>
      </w:divsChild>
    </w:div>
    <w:div w:id="1582982725">
      <w:marLeft w:val="0"/>
      <w:marRight w:val="0"/>
      <w:marTop w:val="0"/>
      <w:marBottom w:val="0"/>
      <w:divBdr>
        <w:top w:val="none" w:sz="0" w:space="0" w:color="auto"/>
        <w:left w:val="none" w:sz="0" w:space="0" w:color="auto"/>
        <w:bottom w:val="none" w:sz="0" w:space="0" w:color="auto"/>
        <w:right w:val="none" w:sz="0" w:space="0" w:color="auto"/>
      </w:divBdr>
    </w:div>
    <w:div w:id="1582982739">
      <w:marLeft w:val="0"/>
      <w:marRight w:val="0"/>
      <w:marTop w:val="0"/>
      <w:marBottom w:val="0"/>
      <w:divBdr>
        <w:top w:val="none" w:sz="0" w:space="0" w:color="auto"/>
        <w:left w:val="none" w:sz="0" w:space="0" w:color="auto"/>
        <w:bottom w:val="none" w:sz="0" w:space="0" w:color="auto"/>
        <w:right w:val="none" w:sz="0" w:space="0" w:color="auto"/>
      </w:divBdr>
      <w:divsChild>
        <w:div w:id="1582982699">
          <w:marLeft w:val="0"/>
          <w:marRight w:val="0"/>
          <w:marTop w:val="0"/>
          <w:marBottom w:val="0"/>
          <w:divBdr>
            <w:top w:val="none" w:sz="0" w:space="0" w:color="auto"/>
            <w:left w:val="none" w:sz="0" w:space="0" w:color="auto"/>
            <w:bottom w:val="none" w:sz="0" w:space="0" w:color="auto"/>
            <w:right w:val="none" w:sz="0" w:space="0" w:color="auto"/>
          </w:divBdr>
        </w:div>
        <w:div w:id="1582982741">
          <w:marLeft w:val="0"/>
          <w:marRight w:val="0"/>
          <w:marTop w:val="0"/>
          <w:marBottom w:val="0"/>
          <w:divBdr>
            <w:top w:val="none" w:sz="0" w:space="0" w:color="auto"/>
            <w:left w:val="none" w:sz="0" w:space="0" w:color="auto"/>
            <w:bottom w:val="none" w:sz="0" w:space="0" w:color="auto"/>
            <w:right w:val="none" w:sz="0" w:space="0" w:color="auto"/>
          </w:divBdr>
        </w:div>
        <w:div w:id="1582982742">
          <w:marLeft w:val="0"/>
          <w:marRight w:val="0"/>
          <w:marTop w:val="0"/>
          <w:marBottom w:val="0"/>
          <w:divBdr>
            <w:top w:val="none" w:sz="0" w:space="0" w:color="auto"/>
            <w:left w:val="none" w:sz="0" w:space="0" w:color="auto"/>
            <w:bottom w:val="none" w:sz="0" w:space="0" w:color="auto"/>
            <w:right w:val="none" w:sz="0" w:space="0" w:color="auto"/>
          </w:divBdr>
        </w:div>
        <w:div w:id="1582982784">
          <w:marLeft w:val="0"/>
          <w:marRight w:val="0"/>
          <w:marTop w:val="0"/>
          <w:marBottom w:val="0"/>
          <w:divBdr>
            <w:top w:val="none" w:sz="0" w:space="0" w:color="auto"/>
            <w:left w:val="none" w:sz="0" w:space="0" w:color="auto"/>
            <w:bottom w:val="none" w:sz="0" w:space="0" w:color="auto"/>
            <w:right w:val="none" w:sz="0" w:space="0" w:color="auto"/>
          </w:divBdr>
        </w:div>
        <w:div w:id="1582982811">
          <w:marLeft w:val="0"/>
          <w:marRight w:val="0"/>
          <w:marTop w:val="0"/>
          <w:marBottom w:val="0"/>
          <w:divBdr>
            <w:top w:val="none" w:sz="0" w:space="0" w:color="auto"/>
            <w:left w:val="none" w:sz="0" w:space="0" w:color="auto"/>
            <w:bottom w:val="none" w:sz="0" w:space="0" w:color="auto"/>
            <w:right w:val="none" w:sz="0" w:space="0" w:color="auto"/>
          </w:divBdr>
        </w:div>
        <w:div w:id="1582982819">
          <w:marLeft w:val="0"/>
          <w:marRight w:val="0"/>
          <w:marTop w:val="0"/>
          <w:marBottom w:val="0"/>
          <w:divBdr>
            <w:top w:val="none" w:sz="0" w:space="0" w:color="auto"/>
            <w:left w:val="none" w:sz="0" w:space="0" w:color="auto"/>
            <w:bottom w:val="none" w:sz="0" w:space="0" w:color="auto"/>
            <w:right w:val="none" w:sz="0" w:space="0" w:color="auto"/>
          </w:divBdr>
        </w:div>
      </w:divsChild>
    </w:div>
    <w:div w:id="1582982745">
      <w:marLeft w:val="0"/>
      <w:marRight w:val="0"/>
      <w:marTop w:val="0"/>
      <w:marBottom w:val="0"/>
      <w:divBdr>
        <w:top w:val="none" w:sz="0" w:space="0" w:color="auto"/>
        <w:left w:val="none" w:sz="0" w:space="0" w:color="auto"/>
        <w:bottom w:val="none" w:sz="0" w:space="0" w:color="auto"/>
        <w:right w:val="none" w:sz="0" w:space="0" w:color="auto"/>
      </w:divBdr>
      <w:divsChild>
        <w:div w:id="1582982633">
          <w:marLeft w:val="0"/>
          <w:marRight w:val="0"/>
          <w:marTop w:val="0"/>
          <w:marBottom w:val="0"/>
          <w:divBdr>
            <w:top w:val="none" w:sz="0" w:space="0" w:color="auto"/>
            <w:left w:val="none" w:sz="0" w:space="0" w:color="auto"/>
            <w:bottom w:val="none" w:sz="0" w:space="0" w:color="auto"/>
            <w:right w:val="none" w:sz="0" w:space="0" w:color="auto"/>
          </w:divBdr>
        </w:div>
        <w:div w:id="1582982796">
          <w:marLeft w:val="0"/>
          <w:marRight w:val="0"/>
          <w:marTop w:val="0"/>
          <w:marBottom w:val="0"/>
          <w:divBdr>
            <w:top w:val="none" w:sz="0" w:space="0" w:color="auto"/>
            <w:left w:val="none" w:sz="0" w:space="0" w:color="auto"/>
            <w:bottom w:val="none" w:sz="0" w:space="0" w:color="auto"/>
            <w:right w:val="none" w:sz="0" w:space="0" w:color="auto"/>
          </w:divBdr>
        </w:div>
      </w:divsChild>
    </w:div>
    <w:div w:id="1582982756">
      <w:marLeft w:val="0"/>
      <w:marRight w:val="0"/>
      <w:marTop w:val="0"/>
      <w:marBottom w:val="0"/>
      <w:divBdr>
        <w:top w:val="none" w:sz="0" w:space="0" w:color="auto"/>
        <w:left w:val="none" w:sz="0" w:space="0" w:color="auto"/>
        <w:bottom w:val="none" w:sz="0" w:space="0" w:color="auto"/>
        <w:right w:val="none" w:sz="0" w:space="0" w:color="auto"/>
      </w:divBdr>
    </w:div>
    <w:div w:id="1582982757">
      <w:marLeft w:val="0"/>
      <w:marRight w:val="0"/>
      <w:marTop w:val="0"/>
      <w:marBottom w:val="0"/>
      <w:divBdr>
        <w:top w:val="none" w:sz="0" w:space="0" w:color="auto"/>
        <w:left w:val="none" w:sz="0" w:space="0" w:color="auto"/>
        <w:bottom w:val="none" w:sz="0" w:space="0" w:color="auto"/>
        <w:right w:val="none" w:sz="0" w:space="0" w:color="auto"/>
      </w:divBdr>
    </w:div>
    <w:div w:id="1582982759">
      <w:marLeft w:val="0"/>
      <w:marRight w:val="0"/>
      <w:marTop w:val="0"/>
      <w:marBottom w:val="0"/>
      <w:divBdr>
        <w:top w:val="none" w:sz="0" w:space="0" w:color="auto"/>
        <w:left w:val="none" w:sz="0" w:space="0" w:color="auto"/>
        <w:bottom w:val="none" w:sz="0" w:space="0" w:color="auto"/>
        <w:right w:val="none" w:sz="0" w:space="0" w:color="auto"/>
      </w:divBdr>
    </w:div>
    <w:div w:id="1582982768">
      <w:marLeft w:val="0"/>
      <w:marRight w:val="0"/>
      <w:marTop w:val="0"/>
      <w:marBottom w:val="0"/>
      <w:divBdr>
        <w:top w:val="none" w:sz="0" w:space="0" w:color="auto"/>
        <w:left w:val="none" w:sz="0" w:space="0" w:color="auto"/>
        <w:bottom w:val="none" w:sz="0" w:space="0" w:color="auto"/>
        <w:right w:val="none" w:sz="0" w:space="0" w:color="auto"/>
      </w:divBdr>
    </w:div>
    <w:div w:id="1582982769">
      <w:marLeft w:val="0"/>
      <w:marRight w:val="0"/>
      <w:marTop w:val="0"/>
      <w:marBottom w:val="0"/>
      <w:divBdr>
        <w:top w:val="none" w:sz="0" w:space="0" w:color="auto"/>
        <w:left w:val="none" w:sz="0" w:space="0" w:color="auto"/>
        <w:bottom w:val="none" w:sz="0" w:space="0" w:color="auto"/>
        <w:right w:val="none" w:sz="0" w:space="0" w:color="auto"/>
      </w:divBdr>
    </w:div>
    <w:div w:id="1582982770">
      <w:marLeft w:val="0"/>
      <w:marRight w:val="0"/>
      <w:marTop w:val="0"/>
      <w:marBottom w:val="0"/>
      <w:divBdr>
        <w:top w:val="none" w:sz="0" w:space="0" w:color="auto"/>
        <w:left w:val="none" w:sz="0" w:space="0" w:color="auto"/>
        <w:bottom w:val="none" w:sz="0" w:space="0" w:color="auto"/>
        <w:right w:val="none" w:sz="0" w:space="0" w:color="auto"/>
      </w:divBdr>
    </w:div>
    <w:div w:id="1582982774">
      <w:marLeft w:val="0"/>
      <w:marRight w:val="0"/>
      <w:marTop w:val="0"/>
      <w:marBottom w:val="0"/>
      <w:divBdr>
        <w:top w:val="none" w:sz="0" w:space="0" w:color="auto"/>
        <w:left w:val="none" w:sz="0" w:space="0" w:color="auto"/>
        <w:bottom w:val="none" w:sz="0" w:space="0" w:color="auto"/>
        <w:right w:val="none" w:sz="0" w:space="0" w:color="auto"/>
      </w:divBdr>
    </w:div>
    <w:div w:id="1582982783">
      <w:marLeft w:val="0"/>
      <w:marRight w:val="0"/>
      <w:marTop w:val="0"/>
      <w:marBottom w:val="0"/>
      <w:divBdr>
        <w:top w:val="none" w:sz="0" w:space="0" w:color="auto"/>
        <w:left w:val="none" w:sz="0" w:space="0" w:color="auto"/>
        <w:bottom w:val="none" w:sz="0" w:space="0" w:color="auto"/>
        <w:right w:val="none" w:sz="0" w:space="0" w:color="auto"/>
      </w:divBdr>
    </w:div>
    <w:div w:id="1582982785">
      <w:marLeft w:val="0"/>
      <w:marRight w:val="0"/>
      <w:marTop w:val="0"/>
      <w:marBottom w:val="0"/>
      <w:divBdr>
        <w:top w:val="none" w:sz="0" w:space="0" w:color="auto"/>
        <w:left w:val="none" w:sz="0" w:space="0" w:color="auto"/>
        <w:bottom w:val="none" w:sz="0" w:space="0" w:color="auto"/>
        <w:right w:val="none" w:sz="0" w:space="0" w:color="auto"/>
      </w:divBdr>
    </w:div>
    <w:div w:id="1582982787">
      <w:marLeft w:val="0"/>
      <w:marRight w:val="0"/>
      <w:marTop w:val="0"/>
      <w:marBottom w:val="0"/>
      <w:divBdr>
        <w:top w:val="none" w:sz="0" w:space="0" w:color="auto"/>
        <w:left w:val="none" w:sz="0" w:space="0" w:color="auto"/>
        <w:bottom w:val="none" w:sz="0" w:space="0" w:color="auto"/>
        <w:right w:val="none" w:sz="0" w:space="0" w:color="auto"/>
      </w:divBdr>
    </w:div>
    <w:div w:id="1582982789">
      <w:marLeft w:val="0"/>
      <w:marRight w:val="0"/>
      <w:marTop w:val="0"/>
      <w:marBottom w:val="0"/>
      <w:divBdr>
        <w:top w:val="none" w:sz="0" w:space="0" w:color="auto"/>
        <w:left w:val="none" w:sz="0" w:space="0" w:color="auto"/>
        <w:bottom w:val="none" w:sz="0" w:space="0" w:color="auto"/>
        <w:right w:val="none" w:sz="0" w:space="0" w:color="auto"/>
      </w:divBdr>
    </w:div>
    <w:div w:id="1582982790">
      <w:marLeft w:val="0"/>
      <w:marRight w:val="0"/>
      <w:marTop w:val="0"/>
      <w:marBottom w:val="0"/>
      <w:divBdr>
        <w:top w:val="none" w:sz="0" w:space="0" w:color="auto"/>
        <w:left w:val="none" w:sz="0" w:space="0" w:color="auto"/>
        <w:bottom w:val="none" w:sz="0" w:space="0" w:color="auto"/>
        <w:right w:val="none" w:sz="0" w:space="0" w:color="auto"/>
      </w:divBdr>
    </w:div>
    <w:div w:id="1582982792">
      <w:marLeft w:val="0"/>
      <w:marRight w:val="0"/>
      <w:marTop w:val="0"/>
      <w:marBottom w:val="0"/>
      <w:divBdr>
        <w:top w:val="none" w:sz="0" w:space="0" w:color="auto"/>
        <w:left w:val="none" w:sz="0" w:space="0" w:color="auto"/>
        <w:bottom w:val="none" w:sz="0" w:space="0" w:color="auto"/>
        <w:right w:val="none" w:sz="0" w:space="0" w:color="auto"/>
      </w:divBdr>
    </w:div>
    <w:div w:id="1582982795">
      <w:marLeft w:val="0"/>
      <w:marRight w:val="0"/>
      <w:marTop w:val="0"/>
      <w:marBottom w:val="0"/>
      <w:divBdr>
        <w:top w:val="none" w:sz="0" w:space="0" w:color="auto"/>
        <w:left w:val="none" w:sz="0" w:space="0" w:color="auto"/>
        <w:bottom w:val="none" w:sz="0" w:space="0" w:color="auto"/>
        <w:right w:val="none" w:sz="0" w:space="0" w:color="auto"/>
      </w:divBdr>
      <w:divsChild>
        <w:div w:id="1582982635">
          <w:marLeft w:val="0"/>
          <w:marRight w:val="0"/>
          <w:marTop w:val="0"/>
          <w:marBottom w:val="0"/>
          <w:divBdr>
            <w:top w:val="none" w:sz="0" w:space="0" w:color="auto"/>
            <w:left w:val="none" w:sz="0" w:space="0" w:color="auto"/>
            <w:bottom w:val="none" w:sz="0" w:space="0" w:color="auto"/>
            <w:right w:val="none" w:sz="0" w:space="0" w:color="auto"/>
          </w:divBdr>
        </w:div>
        <w:div w:id="1582982636">
          <w:marLeft w:val="0"/>
          <w:marRight w:val="0"/>
          <w:marTop w:val="0"/>
          <w:marBottom w:val="0"/>
          <w:divBdr>
            <w:top w:val="none" w:sz="0" w:space="0" w:color="auto"/>
            <w:left w:val="none" w:sz="0" w:space="0" w:color="auto"/>
            <w:bottom w:val="none" w:sz="0" w:space="0" w:color="auto"/>
            <w:right w:val="none" w:sz="0" w:space="0" w:color="auto"/>
          </w:divBdr>
        </w:div>
        <w:div w:id="1582982640">
          <w:marLeft w:val="0"/>
          <w:marRight w:val="0"/>
          <w:marTop w:val="0"/>
          <w:marBottom w:val="0"/>
          <w:divBdr>
            <w:top w:val="none" w:sz="0" w:space="0" w:color="auto"/>
            <w:left w:val="none" w:sz="0" w:space="0" w:color="auto"/>
            <w:bottom w:val="none" w:sz="0" w:space="0" w:color="auto"/>
            <w:right w:val="none" w:sz="0" w:space="0" w:color="auto"/>
          </w:divBdr>
        </w:div>
        <w:div w:id="1582982642">
          <w:marLeft w:val="0"/>
          <w:marRight w:val="0"/>
          <w:marTop w:val="0"/>
          <w:marBottom w:val="0"/>
          <w:divBdr>
            <w:top w:val="none" w:sz="0" w:space="0" w:color="auto"/>
            <w:left w:val="none" w:sz="0" w:space="0" w:color="auto"/>
            <w:bottom w:val="none" w:sz="0" w:space="0" w:color="auto"/>
            <w:right w:val="none" w:sz="0" w:space="0" w:color="auto"/>
          </w:divBdr>
        </w:div>
        <w:div w:id="1582982700">
          <w:marLeft w:val="0"/>
          <w:marRight w:val="0"/>
          <w:marTop w:val="0"/>
          <w:marBottom w:val="0"/>
          <w:divBdr>
            <w:top w:val="none" w:sz="0" w:space="0" w:color="auto"/>
            <w:left w:val="none" w:sz="0" w:space="0" w:color="auto"/>
            <w:bottom w:val="none" w:sz="0" w:space="0" w:color="auto"/>
            <w:right w:val="none" w:sz="0" w:space="0" w:color="auto"/>
          </w:divBdr>
        </w:div>
        <w:div w:id="1582982702">
          <w:marLeft w:val="0"/>
          <w:marRight w:val="0"/>
          <w:marTop w:val="0"/>
          <w:marBottom w:val="0"/>
          <w:divBdr>
            <w:top w:val="none" w:sz="0" w:space="0" w:color="auto"/>
            <w:left w:val="none" w:sz="0" w:space="0" w:color="auto"/>
            <w:bottom w:val="none" w:sz="0" w:space="0" w:color="auto"/>
            <w:right w:val="none" w:sz="0" w:space="0" w:color="auto"/>
          </w:divBdr>
        </w:div>
        <w:div w:id="1582982717">
          <w:marLeft w:val="0"/>
          <w:marRight w:val="0"/>
          <w:marTop w:val="0"/>
          <w:marBottom w:val="0"/>
          <w:divBdr>
            <w:top w:val="none" w:sz="0" w:space="0" w:color="auto"/>
            <w:left w:val="none" w:sz="0" w:space="0" w:color="auto"/>
            <w:bottom w:val="none" w:sz="0" w:space="0" w:color="auto"/>
            <w:right w:val="none" w:sz="0" w:space="0" w:color="auto"/>
          </w:divBdr>
        </w:div>
        <w:div w:id="1582982718">
          <w:marLeft w:val="0"/>
          <w:marRight w:val="0"/>
          <w:marTop w:val="0"/>
          <w:marBottom w:val="0"/>
          <w:divBdr>
            <w:top w:val="none" w:sz="0" w:space="0" w:color="auto"/>
            <w:left w:val="none" w:sz="0" w:space="0" w:color="auto"/>
            <w:bottom w:val="none" w:sz="0" w:space="0" w:color="auto"/>
            <w:right w:val="none" w:sz="0" w:space="0" w:color="auto"/>
          </w:divBdr>
        </w:div>
        <w:div w:id="1582982719">
          <w:marLeft w:val="0"/>
          <w:marRight w:val="0"/>
          <w:marTop w:val="0"/>
          <w:marBottom w:val="0"/>
          <w:divBdr>
            <w:top w:val="none" w:sz="0" w:space="0" w:color="auto"/>
            <w:left w:val="none" w:sz="0" w:space="0" w:color="auto"/>
            <w:bottom w:val="none" w:sz="0" w:space="0" w:color="auto"/>
            <w:right w:val="none" w:sz="0" w:space="0" w:color="auto"/>
          </w:divBdr>
        </w:div>
        <w:div w:id="1582982722">
          <w:marLeft w:val="0"/>
          <w:marRight w:val="0"/>
          <w:marTop w:val="0"/>
          <w:marBottom w:val="0"/>
          <w:divBdr>
            <w:top w:val="none" w:sz="0" w:space="0" w:color="auto"/>
            <w:left w:val="none" w:sz="0" w:space="0" w:color="auto"/>
            <w:bottom w:val="none" w:sz="0" w:space="0" w:color="auto"/>
            <w:right w:val="none" w:sz="0" w:space="0" w:color="auto"/>
          </w:divBdr>
        </w:div>
        <w:div w:id="1582982726">
          <w:marLeft w:val="0"/>
          <w:marRight w:val="0"/>
          <w:marTop w:val="0"/>
          <w:marBottom w:val="0"/>
          <w:divBdr>
            <w:top w:val="none" w:sz="0" w:space="0" w:color="auto"/>
            <w:left w:val="none" w:sz="0" w:space="0" w:color="auto"/>
            <w:bottom w:val="none" w:sz="0" w:space="0" w:color="auto"/>
            <w:right w:val="none" w:sz="0" w:space="0" w:color="auto"/>
          </w:divBdr>
        </w:div>
        <w:div w:id="1582982728">
          <w:marLeft w:val="0"/>
          <w:marRight w:val="0"/>
          <w:marTop w:val="0"/>
          <w:marBottom w:val="0"/>
          <w:divBdr>
            <w:top w:val="none" w:sz="0" w:space="0" w:color="auto"/>
            <w:left w:val="none" w:sz="0" w:space="0" w:color="auto"/>
            <w:bottom w:val="none" w:sz="0" w:space="0" w:color="auto"/>
            <w:right w:val="none" w:sz="0" w:space="0" w:color="auto"/>
          </w:divBdr>
        </w:div>
        <w:div w:id="1582982750">
          <w:marLeft w:val="0"/>
          <w:marRight w:val="0"/>
          <w:marTop w:val="0"/>
          <w:marBottom w:val="0"/>
          <w:divBdr>
            <w:top w:val="none" w:sz="0" w:space="0" w:color="auto"/>
            <w:left w:val="none" w:sz="0" w:space="0" w:color="auto"/>
            <w:bottom w:val="none" w:sz="0" w:space="0" w:color="auto"/>
            <w:right w:val="none" w:sz="0" w:space="0" w:color="auto"/>
          </w:divBdr>
        </w:div>
        <w:div w:id="1582982751">
          <w:marLeft w:val="0"/>
          <w:marRight w:val="0"/>
          <w:marTop w:val="0"/>
          <w:marBottom w:val="0"/>
          <w:divBdr>
            <w:top w:val="none" w:sz="0" w:space="0" w:color="auto"/>
            <w:left w:val="none" w:sz="0" w:space="0" w:color="auto"/>
            <w:bottom w:val="none" w:sz="0" w:space="0" w:color="auto"/>
            <w:right w:val="none" w:sz="0" w:space="0" w:color="auto"/>
          </w:divBdr>
        </w:div>
        <w:div w:id="1582982752">
          <w:marLeft w:val="0"/>
          <w:marRight w:val="0"/>
          <w:marTop w:val="0"/>
          <w:marBottom w:val="0"/>
          <w:divBdr>
            <w:top w:val="none" w:sz="0" w:space="0" w:color="auto"/>
            <w:left w:val="none" w:sz="0" w:space="0" w:color="auto"/>
            <w:bottom w:val="none" w:sz="0" w:space="0" w:color="auto"/>
            <w:right w:val="none" w:sz="0" w:space="0" w:color="auto"/>
          </w:divBdr>
        </w:div>
        <w:div w:id="1582982754">
          <w:marLeft w:val="0"/>
          <w:marRight w:val="0"/>
          <w:marTop w:val="0"/>
          <w:marBottom w:val="0"/>
          <w:divBdr>
            <w:top w:val="none" w:sz="0" w:space="0" w:color="auto"/>
            <w:left w:val="none" w:sz="0" w:space="0" w:color="auto"/>
            <w:bottom w:val="none" w:sz="0" w:space="0" w:color="auto"/>
            <w:right w:val="none" w:sz="0" w:space="0" w:color="auto"/>
          </w:divBdr>
        </w:div>
        <w:div w:id="1582982760">
          <w:marLeft w:val="0"/>
          <w:marRight w:val="0"/>
          <w:marTop w:val="0"/>
          <w:marBottom w:val="0"/>
          <w:divBdr>
            <w:top w:val="none" w:sz="0" w:space="0" w:color="auto"/>
            <w:left w:val="none" w:sz="0" w:space="0" w:color="auto"/>
            <w:bottom w:val="none" w:sz="0" w:space="0" w:color="auto"/>
            <w:right w:val="none" w:sz="0" w:space="0" w:color="auto"/>
          </w:divBdr>
        </w:div>
        <w:div w:id="1582982763">
          <w:marLeft w:val="0"/>
          <w:marRight w:val="0"/>
          <w:marTop w:val="0"/>
          <w:marBottom w:val="0"/>
          <w:divBdr>
            <w:top w:val="none" w:sz="0" w:space="0" w:color="auto"/>
            <w:left w:val="none" w:sz="0" w:space="0" w:color="auto"/>
            <w:bottom w:val="none" w:sz="0" w:space="0" w:color="auto"/>
            <w:right w:val="none" w:sz="0" w:space="0" w:color="auto"/>
          </w:divBdr>
        </w:div>
        <w:div w:id="1582982766">
          <w:marLeft w:val="0"/>
          <w:marRight w:val="0"/>
          <w:marTop w:val="0"/>
          <w:marBottom w:val="0"/>
          <w:divBdr>
            <w:top w:val="none" w:sz="0" w:space="0" w:color="auto"/>
            <w:left w:val="none" w:sz="0" w:space="0" w:color="auto"/>
            <w:bottom w:val="none" w:sz="0" w:space="0" w:color="auto"/>
            <w:right w:val="none" w:sz="0" w:space="0" w:color="auto"/>
          </w:divBdr>
        </w:div>
        <w:div w:id="1582982773">
          <w:marLeft w:val="0"/>
          <w:marRight w:val="0"/>
          <w:marTop w:val="0"/>
          <w:marBottom w:val="0"/>
          <w:divBdr>
            <w:top w:val="none" w:sz="0" w:space="0" w:color="auto"/>
            <w:left w:val="none" w:sz="0" w:space="0" w:color="auto"/>
            <w:bottom w:val="none" w:sz="0" w:space="0" w:color="auto"/>
            <w:right w:val="none" w:sz="0" w:space="0" w:color="auto"/>
          </w:divBdr>
        </w:div>
        <w:div w:id="1582982776">
          <w:marLeft w:val="0"/>
          <w:marRight w:val="0"/>
          <w:marTop w:val="0"/>
          <w:marBottom w:val="0"/>
          <w:divBdr>
            <w:top w:val="none" w:sz="0" w:space="0" w:color="auto"/>
            <w:left w:val="none" w:sz="0" w:space="0" w:color="auto"/>
            <w:bottom w:val="none" w:sz="0" w:space="0" w:color="auto"/>
            <w:right w:val="none" w:sz="0" w:space="0" w:color="auto"/>
          </w:divBdr>
        </w:div>
        <w:div w:id="1582982793">
          <w:marLeft w:val="0"/>
          <w:marRight w:val="0"/>
          <w:marTop w:val="0"/>
          <w:marBottom w:val="0"/>
          <w:divBdr>
            <w:top w:val="none" w:sz="0" w:space="0" w:color="auto"/>
            <w:left w:val="none" w:sz="0" w:space="0" w:color="auto"/>
            <w:bottom w:val="none" w:sz="0" w:space="0" w:color="auto"/>
            <w:right w:val="none" w:sz="0" w:space="0" w:color="auto"/>
          </w:divBdr>
        </w:div>
        <w:div w:id="1582982813">
          <w:marLeft w:val="0"/>
          <w:marRight w:val="0"/>
          <w:marTop w:val="0"/>
          <w:marBottom w:val="0"/>
          <w:divBdr>
            <w:top w:val="none" w:sz="0" w:space="0" w:color="auto"/>
            <w:left w:val="none" w:sz="0" w:space="0" w:color="auto"/>
            <w:bottom w:val="none" w:sz="0" w:space="0" w:color="auto"/>
            <w:right w:val="none" w:sz="0" w:space="0" w:color="auto"/>
          </w:divBdr>
        </w:div>
      </w:divsChild>
    </w:div>
    <w:div w:id="1582982801">
      <w:marLeft w:val="0"/>
      <w:marRight w:val="0"/>
      <w:marTop w:val="0"/>
      <w:marBottom w:val="0"/>
      <w:divBdr>
        <w:top w:val="none" w:sz="0" w:space="0" w:color="auto"/>
        <w:left w:val="none" w:sz="0" w:space="0" w:color="auto"/>
        <w:bottom w:val="none" w:sz="0" w:space="0" w:color="auto"/>
        <w:right w:val="none" w:sz="0" w:space="0" w:color="auto"/>
      </w:divBdr>
    </w:div>
    <w:div w:id="1582982802">
      <w:marLeft w:val="0"/>
      <w:marRight w:val="0"/>
      <w:marTop w:val="0"/>
      <w:marBottom w:val="0"/>
      <w:divBdr>
        <w:top w:val="none" w:sz="0" w:space="0" w:color="auto"/>
        <w:left w:val="none" w:sz="0" w:space="0" w:color="auto"/>
        <w:bottom w:val="none" w:sz="0" w:space="0" w:color="auto"/>
        <w:right w:val="none" w:sz="0" w:space="0" w:color="auto"/>
      </w:divBdr>
      <w:divsChild>
        <w:div w:id="1582982711">
          <w:marLeft w:val="0"/>
          <w:marRight w:val="0"/>
          <w:marTop w:val="720"/>
          <w:marBottom w:val="720"/>
          <w:divBdr>
            <w:top w:val="none" w:sz="0" w:space="0" w:color="auto"/>
            <w:left w:val="none" w:sz="0" w:space="0" w:color="auto"/>
            <w:bottom w:val="none" w:sz="0" w:space="0" w:color="auto"/>
            <w:right w:val="none" w:sz="0" w:space="0" w:color="auto"/>
          </w:divBdr>
          <w:divsChild>
            <w:div w:id="1582982743">
              <w:marLeft w:val="0"/>
              <w:marRight w:val="0"/>
              <w:marTop w:val="0"/>
              <w:marBottom w:val="0"/>
              <w:divBdr>
                <w:top w:val="none" w:sz="0" w:space="0" w:color="auto"/>
                <w:left w:val="none" w:sz="0" w:space="0" w:color="auto"/>
                <w:bottom w:val="none" w:sz="0" w:space="0" w:color="auto"/>
                <w:right w:val="none" w:sz="0" w:space="0" w:color="auto"/>
              </w:divBdr>
              <w:divsChild>
                <w:div w:id="1582982799">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582982806">
      <w:marLeft w:val="0"/>
      <w:marRight w:val="0"/>
      <w:marTop w:val="0"/>
      <w:marBottom w:val="0"/>
      <w:divBdr>
        <w:top w:val="none" w:sz="0" w:space="0" w:color="auto"/>
        <w:left w:val="none" w:sz="0" w:space="0" w:color="auto"/>
        <w:bottom w:val="none" w:sz="0" w:space="0" w:color="auto"/>
        <w:right w:val="none" w:sz="0" w:space="0" w:color="auto"/>
      </w:divBdr>
    </w:div>
    <w:div w:id="1582982807">
      <w:marLeft w:val="0"/>
      <w:marRight w:val="0"/>
      <w:marTop w:val="0"/>
      <w:marBottom w:val="0"/>
      <w:divBdr>
        <w:top w:val="none" w:sz="0" w:space="0" w:color="auto"/>
        <w:left w:val="none" w:sz="0" w:space="0" w:color="auto"/>
        <w:bottom w:val="none" w:sz="0" w:space="0" w:color="auto"/>
        <w:right w:val="none" w:sz="0" w:space="0" w:color="auto"/>
      </w:divBdr>
    </w:div>
    <w:div w:id="1582982808">
      <w:marLeft w:val="0"/>
      <w:marRight w:val="0"/>
      <w:marTop w:val="0"/>
      <w:marBottom w:val="0"/>
      <w:divBdr>
        <w:top w:val="none" w:sz="0" w:space="0" w:color="auto"/>
        <w:left w:val="none" w:sz="0" w:space="0" w:color="auto"/>
        <w:bottom w:val="none" w:sz="0" w:space="0" w:color="auto"/>
        <w:right w:val="none" w:sz="0" w:space="0" w:color="auto"/>
      </w:divBdr>
    </w:div>
    <w:div w:id="1582982810">
      <w:marLeft w:val="0"/>
      <w:marRight w:val="0"/>
      <w:marTop w:val="0"/>
      <w:marBottom w:val="0"/>
      <w:divBdr>
        <w:top w:val="none" w:sz="0" w:space="0" w:color="auto"/>
        <w:left w:val="none" w:sz="0" w:space="0" w:color="auto"/>
        <w:bottom w:val="none" w:sz="0" w:space="0" w:color="auto"/>
        <w:right w:val="none" w:sz="0" w:space="0" w:color="auto"/>
      </w:divBdr>
    </w:div>
    <w:div w:id="1582982814">
      <w:marLeft w:val="0"/>
      <w:marRight w:val="0"/>
      <w:marTop w:val="0"/>
      <w:marBottom w:val="0"/>
      <w:divBdr>
        <w:top w:val="none" w:sz="0" w:space="0" w:color="auto"/>
        <w:left w:val="none" w:sz="0" w:space="0" w:color="auto"/>
        <w:bottom w:val="none" w:sz="0" w:space="0" w:color="auto"/>
        <w:right w:val="none" w:sz="0" w:space="0" w:color="auto"/>
      </w:divBdr>
      <w:divsChild>
        <w:div w:id="1582982779">
          <w:marLeft w:val="0"/>
          <w:marRight w:val="0"/>
          <w:marTop w:val="0"/>
          <w:marBottom w:val="0"/>
          <w:divBdr>
            <w:top w:val="none" w:sz="0" w:space="0" w:color="auto"/>
            <w:left w:val="none" w:sz="0" w:space="0" w:color="auto"/>
            <w:bottom w:val="none" w:sz="0" w:space="0" w:color="auto"/>
            <w:right w:val="none" w:sz="0" w:space="0" w:color="auto"/>
          </w:divBdr>
          <w:divsChild>
            <w:div w:id="1582982638">
              <w:marLeft w:val="0"/>
              <w:marRight w:val="0"/>
              <w:marTop w:val="0"/>
              <w:marBottom w:val="0"/>
              <w:divBdr>
                <w:top w:val="none" w:sz="0" w:space="0" w:color="auto"/>
                <w:left w:val="none" w:sz="0" w:space="0" w:color="auto"/>
                <w:bottom w:val="none" w:sz="0" w:space="0" w:color="auto"/>
                <w:right w:val="none" w:sz="0" w:space="0" w:color="auto"/>
              </w:divBdr>
            </w:div>
            <w:div w:id="1582982704">
              <w:marLeft w:val="0"/>
              <w:marRight w:val="0"/>
              <w:marTop w:val="0"/>
              <w:marBottom w:val="0"/>
              <w:divBdr>
                <w:top w:val="none" w:sz="0" w:space="0" w:color="auto"/>
                <w:left w:val="none" w:sz="0" w:space="0" w:color="auto"/>
                <w:bottom w:val="none" w:sz="0" w:space="0" w:color="auto"/>
                <w:right w:val="none" w:sz="0" w:space="0" w:color="auto"/>
              </w:divBdr>
            </w:div>
            <w:div w:id="1582982721">
              <w:marLeft w:val="0"/>
              <w:marRight w:val="0"/>
              <w:marTop w:val="0"/>
              <w:marBottom w:val="0"/>
              <w:divBdr>
                <w:top w:val="none" w:sz="0" w:space="0" w:color="auto"/>
                <w:left w:val="none" w:sz="0" w:space="0" w:color="auto"/>
                <w:bottom w:val="none" w:sz="0" w:space="0" w:color="auto"/>
                <w:right w:val="none" w:sz="0" w:space="0" w:color="auto"/>
              </w:divBdr>
            </w:div>
            <w:div w:id="1582982723">
              <w:marLeft w:val="0"/>
              <w:marRight w:val="0"/>
              <w:marTop w:val="0"/>
              <w:marBottom w:val="0"/>
              <w:divBdr>
                <w:top w:val="none" w:sz="0" w:space="0" w:color="auto"/>
                <w:left w:val="none" w:sz="0" w:space="0" w:color="auto"/>
                <w:bottom w:val="none" w:sz="0" w:space="0" w:color="auto"/>
                <w:right w:val="none" w:sz="0" w:space="0" w:color="auto"/>
              </w:divBdr>
            </w:div>
            <w:div w:id="1582982724">
              <w:marLeft w:val="0"/>
              <w:marRight w:val="0"/>
              <w:marTop w:val="0"/>
              <w:marBottom w:val="0"/>
              <w:divBdr>
                <w:top w:val="none" w:sz="0" w:space="0" w:color="auto"/>
                <w:left w:val="none" w:sz="0" w:space="0" w:color="auto"/>
                <w:bottom w:val="none" w:sz="0" w:space="0" w:color="auto"/>
                <w:right w:val="none" w:sz="0" w:space="0" w:color="auto"/>
              </w:divBdr>
            </w:div>
            <w:div w:id="1582982727">
              <w:marLeft w:val="0"/>
              <w:marRight w:val="0"/>
              <w:marTop w:val="0"/>
              <w:marBottom w:val="0"/>
              <w:divBdr>
                <w:top w:val="none" w:sz="0" w:space="0" w:color="auto"/>
                <w:left w:val="none" w:sz="0" w:space="0" w:color="auto"/>
                <w:bottom w:val="none" w:sz="0" w:space="0" w:color="auto"/>
                <w:right w:val="none" w:sz="0" w:space="0" w:color="auto"/>
              </w:divBdr>
            </w:div>
            <w:div w:id="1582982730">
              <w:marLeft w:val="0"/>
              <w:marRight w:val="0"/>
              <w:marTop w:val="0"/>
              <w:marBottom w:val="0"/>
              <w:divBdr>
                <w:top w:val="none" w:sz="0" w:space="0" w:color="auto"/>
                <w:left w:val="none" w:sz="0" w:space="0" w:color="auto"/>
                <w:bottom w:val="none" w:sz="0" w:space="0" w:color="auto"/>
                <w:right w:val="none" w:sz="0" w:space="0" w:color="auto"/>
              </w:divBdr>
            </w:div>
            <w:div w:id="1582982733">
              <w:marLeft w:val="0"/>
              <w:marRight w:val="0"/>
              <w:marTop w:val="0"/>
              <w:marBottom w:val="0"/>
              <w:divBdr>
                <w:top w:val="none" w:sz="0" w:space="0" w:color="auto"/>
                <w:left w:val="none" w:sz="0" w:space="0" w:color="auto"/>
                <w:bottom w:val="none" w:sz="0" w:space="0" w:color="auto"/>
                <w:right w:val="none" w:sz="0" w:space="0" w:color="auto"/>
              </w:divBdr>
            </w:div>
            <w:div w:id="1582982734">
              <w:marLeft w:val="0"/>
              <w:marRight w:val="0"/>
              <w:marTop w:val="0"/>
              <w:marBottom w:val="0"/>
              <w:divBdr>
                <w:top w:val="none" w:sz="0" w:space="0" w:color="auto"/>
                <w:left w:val="none" w:sz="0" w:space="0" w:color="auto"/>
                <w:bottom w:val="none" w:sz="0" w:space="0" w:color="auto"/>
                <w:right w:val="none" w:sz="0" w:space="0" w:color="auto"/>
              </w:divBdr>
            </w:div>
            <w:div w:id="1582982735">
              <w:marLeft w:val="0"/>
              <w:marRight w:val="0"/>
              <w:marTop w:val="0"/>
              <w:marBottom w:val="0"/>
              <w:divBdr>
                <w:top w:val="none" w:sz="0" w:space="0" w:color="auto"/>
                <w:left w:val="none" w:sz="0" w:space="0" w:color="auto"/>
                <w:bottom w:val="none" w:sz="0" w:space="0" w:color="auto"/>
                <w:right w:val="none" w:sz="0" w:space="0" w:color="auto"/>
              </w:divBdr>
            </w:div>
            <w:div w:id="1582982744">
              <w:marLeft w:val="0"/>
              <w:marRight w:val="0"/>
              <w:marTop w:val="0"/>
              <w:marBottom w:val="0"/>
              <w:divBdr>
                <w:top w:val="none" w:sz="0" w:space="0" w:color="auto"/>
                <w:left w:val="none" w:sz="0" w:space="0" w:color="auto"/>
                <w:bottom w:val="none" w:sz="0" w:space="0" w:color="auto"/>
                <w:right w:val="none" w:sz="0" w:space="0" w:color="auto"/>
              </w:divBdr>
            </w:div>
            <w:div w:id="1582982746">
              <w:marLeft w:val="0"/>
              <w:marRight w:val="0"/>
              <w:marTop w:val="0"/>
              <w:marBottom w:val="0"/>
              <w:divBdr>
                <w:top w:val="none" w:sz="0" w:space="0" w:color="auto"/>
                <w:left w:val="none" w:sz="0" w:space="0" w:color="auto"/>
                <w:bottom w:val="none" w:sz="0" w:space="0" w:color="auto"/>
                <w:right w:val="none" w:sz="0" w:space="0" w:color="auto"/>
              </w:divBdr>
            </w:div>
            <w:div w:id="1582982747">
              <w:marLeft w:val="0"/>
              <w:marRight w:val="0"/>
              <w:marTop w:val="0"/>
              <w:marBottom w:val="0"/>
              <w:divBdr>
                <w:top w:val="none" w:sz="0" w:space="0" w:color="auto"/>
                <w:left w:val="none" w:sz="0" w:space="0" w:color="auto"/>
                <w:bottom w:val="none" w:sz="0" w:space="0" w:color="auto"/>
                <w:right w:val="none" w:sz="0" w:space="0" w:color="auto"/>
              </w:divBdr>
            </w:div>
            <w:div w:id="1582982749">
              <w:marLeft w:val="0"/>
              <w:marRight w:val="0"/>
              <w:marTop w:val="0"/>
              <w:marBottom w:val="0"/>
              <w:divBdr>
                <w:top w:val="none" w:sz="0" w:space="0" w:color="auto"/>
                <w:left w:val="none" w:sz="0" w:space="0" w:color="auto"/>
                <w:bottom w:val="none" w:sz="0" w:space="0" w:color="auto"/>
                <w:right w:val="none" w:sz="0" w:space="0" w:color="auto"/>
              </w:divBdr>
            </w:div>
            <w:div w:id="1582982753">
              <w:marLeft w:val="0"/>
              <w:marRight w:val="0"/>
              <w:marTop w:val="0"/>
              <w:marBottom w:val="0"/>
              <w:divBdr>
                <w:top w:val="none" w:sz="0" w:space="0" w:color="auto"/>
                <w:left w:val="none" w:sz="0" w:space="0" w:color="auto"/>
                <w:bottom w:val="none" w:sz="0" w:space="0" w:color="auto"/>
                <w:right w:val="none" w:sz="0" w:space="0" w:color="auto"/>
              </w:divBdr>
            </w:div>
            <w:div w:id="1582982758">
              <w:marLeft w:val="0"/>
              <w:marRight w:val="0"/>
              <w:marTop w:val="0"/>
              <w:marBottom w:val="0"/>
              <w:divBdr>
                <w:top w:val="none" w:sz="0" w:space="0" w:color="auto"/>
                <w:left w:val="none" w:sz="0" w:space="0" w:color="auto"/>
                <w:bottom w:val="none" w:sz="0" w:space="0" w:color="auto"/>
                <w:right w:val="none" w:sz="0" w:space="0" w:color="auto"/>
              </w:divBdr>
            </w:div>
            <w:div w:id="1582982761">
              <w:marLeft w:val="0"/>
              <w:marRight w:val="0"/>
              <w:marTop w:val="0"/>
              <w:marBottom w:val="0"/>
              <w:divBdr>
                <w:top w:val="none" w:sz="0" w:space="0" w:color="auto"/>
                <w:left w:val="none" w:sz="0" w:space="0" w:color="auto"/>
                <w:bottom w:val="none" w:sz="0" w:space="0" w:color="auto"/>
                <w:right w:val="none" w:sz="0" w:space="0" w:color="auto"/>
              </w:divBdr>
            </w:div>
            <w:div w:id="1582982782">
              <w:marLeft w:val="0"/>
              <w:marRight w:val="0"/>
              <w:marTop w:val="0"/>
              <w:marBottom w:val="0"/>
              <w:divBdr>
                <w:top w:val="none" w:sz="0" w:space="0" w:color="auto"/>
                <w:left w:val="none" w:sz="0" w:space="0" w:color="auto"/>
                <w:bottom w:val="none" w:sz="0" w:space="0" w:color="auto"/>
                <w:right w:val="none" w:sz="0" w:space="0" w:color="auto"/>
              </w:divBdr>
            </w:div>
            <w:div w:id="1582982788">
              <w:marLeft w:val="0"/>
              <w:marRight w:val="0"/>
              <w:marTop w:val="0"/>
              <w:marBottom w:val="0"/>
              <w:divBdr>
                <w:top w:val="none" w:sz="0" w:space="0" w:color="auto"/>
                <w:left w:val="none" w:sz="0" w:space="0" w:color="auto"/>
                <w:bottom w:val="none" w:sz="0" w:space="0" w:color="auto"/>
                <w:right w:val="none" w:sz="0" w:space="0" w:color="auto"/>
              </w:divBdr>
            </w:div>
            <w:div w:id="1582982797">
              <w:marLeft w:val="0"/>
              <w:marRight w:val="0"/>
              <w:marTop w:val="0"/>
              <w:marBottom w:val="0"/>
              <w:divBdr>
                <w:top w:val="none" w:sz="0" w:space="0" w:color="auto"/>
                <w:left w:val="none" w:sz="0" w:space="0" w:color="auto"/>
                <w:bottom w:val="none" w:sz="0" w:space="0" w:color="auto"/>
                <w:right w:val="none" w:sz="0" w:space="0" w:color="auto"/>
              </w:divBdr>
            </w:div>
            <w:div w:id="1582982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982815">
      <w:marLeft w:val="0"/>
      <w:marRight w:val="0"/>
      <w:marTop w:val="0"/>
      <w:marBottom w:val="0"/>
      <w:divBdr>
        <w:top w:val="none" w:sz="0" w:space="0" w:color="auto"/>
        <w:left w:val="none" w:sz="0" w:space="0" w:color="auto"/>
        <w:bottom w:val="none" w:sz="0" w:space="0" w:color="auto"/>
        <w:right w:val="none" w:sz="0" w:space="0" w:color="auto"/>
      </w:divBdr>
      <w:divsChild>
        <w:div w:id="1582982809">
          <w:marLeft w:val="0"/>
          <w:marRight w:val="0"/>
          <w:marTop w:val="720"/>
          <w:marBottom w:val="720"/>
          <w:divBdr>
            <w:top w:val="none" w:sz="0" w:space="0" w:color="auto"/>
            <w:left w:val="none" w:sz="0" w:space="0" w:color="auto"/>
            <w:bottom w:val="none" w:sz="0" w:space="0" w:color="auto"/>
            <w:right w:val="none" w:sz="0" w:space="0" w:color="auto"/>
          </w:divBdr>
          <w:divsChild>
            <w:div w:id="1582982729">
              <w:marLeft w:val="0"/>
              <w:marRight w:val="0"/>
              <w:marTop w:val="0"/>
              <w:marBottom w:val="0"/>
              <w:divBdr>
                <w:top w:val="none" w:sz="0" w:space="0" w:color="auto"/>
                <w:left w:val="none" w:sz="0" w:space="0" w:color="auto"/>
                <w:bottom w:val="none" w:sz="0" w:space="0" w:color="auto"/>
                <w:right w:val="none" w:sz="0" w:space="0" w:color="auto"/>
              </w:divBdr>
              <w:divsChild>
                <w:div w:id="158298263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582982820">
      <w:marLeft w:val="0"/>
      <w:marRight w:val="0"/>
      <w:marTop w:val="0"/>
      <w:marBottom w:val="0"/>
      <w:divBdr>
        <w:top w:val="none" w:sz="0" w:space="0" w:color="auto"/>
        <w:left w:val="none" w:sz="0" w:space="0" w:color="auto"/>
        <w:bottom w:val="none" w:sz="0" w:space="0" w:color="auto"/>
        <w:right w:val="none" w:sz="0" w:space="0" w:color="auto"/>
      </w:divBdr>
    </w:div>
    <w:div w:id="1802307202">
      <w:bodyDiv w:val="1"/>
      <w:marLeft w:val="0"/>
      <w:marRight w:val="0"/>
      <w:marTop w:val="0"/>
      <w:marBottom w:val="0"/>
      <w:divBdr>
        <w:top w:val="none" w:sz="0" w:space="0" w:color="auto"/>
        <w:left w:val="none" w:sz="0" w:space="0" w:color="auto"/>
        <w:bottom w:val="none" w:sz="0" w:space="0" w:color="auto"/>
        <w:right w:val="none" w:sz="0" w:space="0" w:color="auto"/>
      </w:divBdr>
    </w:div>
    <w:div w:id="1956867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s/perfil-contratante-nuevo" TargetMode="External"/><Relationship Id="rId13" Type="http://schemas.openxmlformats.org/officeDocument/2006/relationships/footer" Target="footer3.xml"/><Relationship Id="rId18" Type="http://schemas.openxmlformats.org/officeDocument/2006/relationships/hyperlink" Target="https://www.boe.es/doue/2016/003/L00016-00034.pdf" TargetMode="External"/><Relationship Id="rId26" Type="http://schemas.microsoft.com/office/2018/08/relationships/commentsExtensible" Target="commentsExtensible.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file:///C:\Users\malaelii\AppData\Local\Microsoft\Windows\INetCache\Content.Outlook\GD6GALSH\kontratazioak@adinberri.eus" TargetMode="External"/><Relationship Id="rId12" Type="http://schemas.openxmlformats.org/officeDocument/2006/relationships/header" Target="header2.xml"/><Relationship Id="rId17" Type="http://schemas.openxmlformats.org/officeDocument/2006/relationships/hyperlink" Target="https://visor.registrodelicitadores.gob.es/espd-web/filter?lang=es" TargetMode="External"/><Relationship Id="rId2" Type="http://schemas.openxmlformats.org/officeDocument/2006/relationships/styles" Target="styles.xml"/><Relationship Id="rId16" Type="http://schemas.openxmlformats.org/officeDocument/2006/relationships/hyperlink" Target="https://www6.euskadi.net/lizitazioa/" TargetMode="External"/><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contratacion.euskadi.eus/informacion-general-licitacion-electronica/w32-kpelicel/es/" TargetMode="External"/><Relationship Id="rId28" Type="http://schemas.microsoft.com/office/2020/10/relationships/intelligence" Target="intelligence2.xml"/><Relationship Id="rId10" Type="http://schemas.openxmlformats.org/officeDocument/2006/relationships/footer" Target="footer1.xml"/><Relationship Id="rId19" Type="http://schemas.openxmlformats.org/officeDocument/2006/relationships/hyperlink" Target="https://www.boe.es/buscar/doc.php?id=BOE-A-2016-3392"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www.contratacion.euskadi.eus" TargetMode="External"/><Relationship Id="rId22" Type="http://schemas.openxmlformats.org/officeDocument/2006/relationships/theme" Target="theme/theme1.xml"/><Relationship Id="rId27"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deff24bb-2089-4400-8c8e-f71e680378b2}" enabled="0" method="" siteId="{deff24bb-2089-4400-8c8e-f71e680378b2}" removed="1"/>
</clbl:labelList>
</file>

<file path=docProps/app.xml><?xml version="1.0" encoding="utf-8"?>
<Properties xmlns="http://schemas.openxmlformats.org/officeDocument/2006/extended-properties" xmlns:vt="http://schemas.openxmlformats.org/officeDocument/2006/docPropsVTypes">
  <Template>Normal.dotm</Template>
  <TotalTime>253</TotalTime>
  <Pages>62</Pages>
  <Words>27200</Words>
  <Characters>157108</Characters>
  <Application>Microsoft Office Word</Application>
  <DocSecurity>0</DocSecurity>
  <Lines>1309</Lines>
  <Paragraphs>367</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183941</CharactersWithSpaces>
  <SharedDoc>false</SharedDoc>
  <HLinks>
    <vt:vector size="1044" baseType="variant">
      <vt:variant>
        <vt:i4>1966169</vt:i4>
      </vt:variant>
      <vt:variant>
        <vt:i4>789</vt:i4>
      </vt:variant>
      <vt:variant>
        <vt:i4>0</vt:i4>
      </vt:variant>
      <vt:variant>
        <vt:i4>5</vt:i4>
      </vt:variant>
      <vt:variant>
        <vt:lpwstr>https://www.boe.es/buscar/doc.php?id=BOE-A-2016-3392</vt:lpwstr>
      </vt:variant>
      <vt:variant>
        <vt:lpwstr/>
      </vt:variant>
      <vt:variant>
        <vt:i4>4718662</vt:i4>
      </vt:variant>
      <vt:variant>
        <vt:i4>786</vt:i4>
      </vt:variant>
      <vt:variant>
        <vt:i4>0</vt:i4>
      </vt:variant>
      <vt:variant>
        <vt:i4>5</vt:i4>
      </vt:variant>
      <vt:variant>
        <vt:lpwstr>https://www.boe.es/doue/2016/003/L00016-00034.pdf</vt:lpwstr>
      </vt:variant>
      <vt:variant>
        <vt:lpwstr/>
      </vt:variant>
      <vt:variant>
        <vt:i4>3211289</vt:i4>
      </vt:variant>
      <vt:variant>
        <vt:i4>783</vt:i4>
      </vt:variant>
      <vt:variant>
        <vt:i4>0</vt:i4>
      </vt:variant>
      <vt:variant>
        <vt:i4>5</vt:i4>
      </vt:variant>
      <vt:variant>
        <vt:lpwstr/>
      </vt:variant>
      <vt:variant>
        <vt:lpwstr>Anx_5</vt:lpwstr>
      </vt:variant>
      <vt:variant>
        <vt:i4>7143463</vt:i4>
      </vt:variant>
      <vt:variant>
        <vt:i4>780</vt:i4>
      </vt:variant>
      <vt:variant>
        <vt:i4>0</vt:i4>
      </vt:variant>
      <vt:variant>
        <vt:i4>5</vt:i4>
      </vt:variant>
      <vt:variant>
        <vt:lpwstr>https://visor.registrodelicitadores.gob.es/espd-web/filter?lang=es</vt:lpwstr>
      </vt:variant>
      <vt:variant>
        <vt:lpwstr/>
      </vt:variant>
      <vt:variant>
        <vt:i4>15</vt:i4>
      </vt:variant>
      <vt:variant>
        <vt:i4>777</vt:i4>
      </vt:variant>
      <vt:variant>
        <vt:i4>0</vt:i4>
      </vt:variant>
      <vt:variant>
        <vt:i4>5</vt:i4>
      </vt:variant>
      <vt:variant>
        <vt:lpwstr/>
      </vt:variant>
      <vt:variant>
        <vt:lpwstr>Cl_33_2</vt:lpwstr>
      </vt:variant>
      <vt:variant>
        <vt:i4>786457</vt:i4>
      </vt:variant>
      <vt:variant>
        <vt:i4>774</vt:i4>
      </vt:variant>
      <vt:variant>
        <vt:i4>0</vt:i4>
      </vt:variant>
      <vt:variant>
        <vt:i4>5</vt:i4>
      </vt:variant>
      <vt:variant>
        <vt:lpwstr>https://www6.euskadi.net/lizitazioa/</vt:lpwstr>
      </vt:variant>
      <vt:variant>
        <vt:lpwstr/>
      </vt:variant>
      <vt:variant>
        <vt:i4>1179656</vt:i4>
      </vt:variant>
      <vt:variant>
        <vt:i4>771</vt:i4>
      </vt:variant>
      <vt:variant>
        <vt:i4>0</vt:i4>
      </vt:variant>
      <vt:variant>
        <vt:i4>5</vt:i4>
      </vt:variant>
      <vt:variant>
        <vt:lpwstr>https://www.contratacion.euskadi.eus/informacion-general-licitacion-electronica/w32-kpelicel/es/</vt:lpwstr>
      </vt:variant>
      <vt:variant>
        <vt:lpwstr/>
      </vt:variant>
      <vt:variant>
        <vt:i4>5308476</vt:i4>
      </vt:variant>
      <vt:variant>
        <vt:i4>768</vt:i4>
      </vt:variant>
      <vt:variant>
        <vt:i4>0</vt:i4>
      </vt:variant>
      <vt:variant>
        <vt:i4>5</vt:i4>
      </vt:variant>
      <vt:variant>
        <vt:lpwstr/>
      </vt:variant>
      <vt:variant>
        <vt:lpwstr>CC_21</vt:lpwstr>
      </vt:variant>
      <vt:variant>
        <vt:i4>4</vt:i4>
      </vt:variant>
      <vt:variant>
        <vt:i4>765</vt:i4>
      </vt:variant>
      <vt:variant>
        <vt:i4>0</vt:i4>
      </vt:variant>
      <vt:variant>
        <vt:i4>5</vt:i4>
      </vt:variant>
      <vt:variant>
        <vt:lpwstr/>
      </vt:variant>
      <vt:variant>
        <vt:lpwstr>Cl_38_3</vt:lpwstr>
      </vt:variant>
      <vt:variant>
        <vt:i4>5374012</vt:i4>
      </vt:variant>
      <vt:variant>
        <vt:i4>762</vt:i4>
      </vt:variant>
      <vt:variant>
        <vt:i4>0</vt:i4>
      </vt:variant>
      <vt:variant>
        <vt:i4>5</vt:i4>
      </vt:variant>
      <vt:variant>
        <vt:lpwstr/>
      </vt:variant>
      <vt:variant>
        <vt:lpwstr>CC_18</vt:lpwstr>
      </vt:variant>
      <vt:variant>
        <vt:i4>5374012</vt:i4>
      </vt:variant>
      <vt:variant>
        <vt:i4>759</vt:i4>
      </vt:variant>
      <vt:variant>
        <vt:i4>0</vt:i4>
      </vt:variant>
      <vt:variant>
        <vt:i4>5</vt:i4>
      </vt:variant>
      <vt:variant>
        <vt:lpwstr/>
      </vt:variant>
      <vt:variant>
        <vt:lpwstr>CC_18</vt:lpwstr>
      </vt:variant>
      <vt:variant>
        <vt:i4>5308476</vt:i4>
      </vt:variant>
      <vt:variant>
        <vt:i4>756</vt:i4>
      </vt:variant>
      <vt:variant>
        <vt:i4>0</vt:i4>
      </vt:variant>
      <vt:variant>
        <vt:i4>5</vt:i4>
      </vt:variant>
      <vt:variant>
        <vt:lpwstr/>
      </vt:variant>
      <vt:variant>
        <vt:lpwstr>CC_22</vt:lpwstr>
      </vt:variant>
      <vt:variant>
        <vt:i4>5308476</vt:i4>
      </vt:variant>
      <vt:variant>
        <vt:i4>753</vt:i4>
      </vt:variant>
      <vt:variant>
        <vt:i4>0</vt:i4>
      </vt:variant>
      <vt:variant>
        <vt:i4>5</vt:i4>
      </vt:variant>
      <vt:variant>
        <vt:lpwstr/>
      </vt:variant>
      <vt:variant>
        <vt:lpwstr>CC_22</vt:lpwstr>
      </vt:variant>
      <vt:variant>
        <vt:i4>5308476</vt:i4>
      </vt:variant>
      <vt:variant>
        <vt:i4>750</vt:i4>
      </vt:variant>
      <vt:variant>
        <vt:i4>0</vt:i4>
      </vt:variant>
      <vt:variant>
        <vt:i4>5</vt:i4>
      </vt:variant>
      <vt:variant>
        <vt:lpwstr/>
      </vt:variant>
      <vt:variant>
        <vt:lpwstr>CC_22</vt:lpwstr>
      </vt:variant>
      <vt:variant>
        <vt:i4>5308476</vt:i4>
      </vt:variant>
      <vt:variant>
        <vt:i4>747</vt:i4>
      </vt:variant>
      <vt:variant>
        <vt:i4>0</vt:i4>
      </vt:variant>
      <vt:variant>
        <vt:i4>5</vt:i4>
      </vt:variant>
      <vt:variant>
        <vt:lpwstr/>
      </vt:variant>
      <vt:variant>
        <vt:lpwstr>CC_22</vt:lpwstr>
      </vt:variant>
      <vt:variant>
        <vt:i4>5308476</vt:i4>
      </vt:variant>
      <vt:variant>
        <vt:i4>744</vt:i4>
      </vt:variant>
      <vt:variant>
        <vt:i4>0</vt:i4>
      </vt:variant>
      <vt:variant>
        <vt:i4>5</vt:i4>
      </vt:variant>
      <vt:variant>
        <vt:lpwstr/>
      </vt:variant>
      <vt:variant>
        <vt:lpwstr>CC_22</vt:lpwstr>
      </vt:variant>
      <vt:variant>
        <vt:i4>5308476</vt:i4>
      </vt:variant>
      <vt:variant>
        <vt:i4>741</vt:i4>
      </vt:variant>
      <vt:variant>
        <vt:i4>0</vt:i4>
      </vt:variant>
      <vt:variant>
        <vt:i4>5</vt:i4>
      </vt:variant>
      <vt:variant>
        <vt:lpwstr/>
      </vt:variant>
      <vt:variant>
        <vt:lpwstr>CC_23</vt:lpwstr>
      </vt:variant>
      <vt:variant>
        <vt:i4>5308476</vt:i4>
      </vt:variant>
      <vt:variant>
        <vt:i4>738</vt:i4>
      </vt:variant>
      <vt:variant>
        <vt:i4>0</vt:i4>
      </vt:variant>
      <vt:variant>
        <vt:i4>5</vt:i4>
      </vt:variant>
      <vt:variant>
        <vt:lpwstr/>
      </vt:variant>
      <vt:variant>
        <vt:lpwstr>CC_23</vt:lpwstr>
      </vt:variant>
      <vt:variant>
        <vt:i4>5963836</vt:i4>
      </vt:variant>
      <vt:variant>
        <vt:i4>735</vt:i4>
      </vt:variant>
      <vt:variant>
        <vt:i4>0</vt:i4>
      </vt:variant>
      <vt:variant>
        <vt:i4>5</vt:i4>
      </vt:variant>
      <vt:variant>
        <vt:lpwstr/>
      </vt:variant>
      <vt:variant>
        <vt:lpwstr>CC_8</vt:lpwstr>
      </vt:variant>
      <vt:variant>
        <vt:i4>5963836</vt:i4>
      </vt:variant>
      <vt:variant>
        <vt:i4>732</vt:i4>
      </vt:variant>
      <vt:variant>
        <vt:i4>0</vt:i4>
      </vt:variant>
      <vt:variant>
        <vt:i4>5</vt:i4>
      </vt:variant>
      <vt:variant>
        <vt:lpwstr/>
      </vt:variant>
      <vt:variant>
        <vt:lpwstr>CC_8</vt:lpwstr>
      </vt:variant>
      <vt:variant>
        <vt:i4>5374012</vt:i4>
      </vt:variant>
      <vt:variant>
        <vt:i4>729</vt:i4>
      </vt:variant>
      <vt:variant>
        <vt:i4>0</vt:i4>
      </vt:variant>
      <vt:variant>
        <vt:i4>5</vt:i4>
      </vt:variant>
      <vt:variant>
        <vt:lpwstr/>
      </vt:variant>
      <vt:variant>
        <vt:lpwstr>CC_17</vt:lpwstr>
      </vt:variant>
      <vt:variant>
        <vt:i4>5374012</vt:i4>
      </vt:variant>
      <vt:variant>
        <vt:i4>726</vt:i4>
      </vt:variant>
      <vt:variant>
        <vt:i4>0</vt:i4>
      </vt:variant>
      <vt:variant>
        <vt:i4>5</vt:i4>
      </vt:variant>
      <vt:variant>
        <vt:lpwstr/>
      </vt:variant>
      <vt:variant>
        <vt:lpwstr>CC_16</vt:lpwstr>
      </vt:variant>
      <vt:variant>
        <vt:i4>6225974</vt:i4>
      </vt:variant>
      <vt:variant>
        <vt:i4>723</vt:i4>
      </vt:variant>
      <vt:variant>
        <vt:i4>0</vt:i4>
      </vt:variant>
      <vt:variant>
        <vt:i4>5</vt:i4>
      </vt:variant>
      <vt:variant>
        <vt:lpwstr/>
      </vt:variant>
      <vt:variant>
        <vt:lpwstr>Cl_38_2_2</vt:lpwstr>
      </vt:variant>
      <vt:variant>
        <vt:i4>5374012</vt:i4>
      </vt:variant>
      <vt:variant>
        <vt:i4>720</vt:i4>
      </vt:variant>
      <vt:variant>
        <vt:i4>0</vt:i4>
      </vt:variant>
      <vt:variant>
        <vt:i4>5</vt:i4>
      </vt:variant>
      <vt:variant>
        <vt:lpwstr/>
      </vt:variant>
      <vt:variant>
        <vt:lpwstr>CC_17</vt:lpwstr>
      </vt:variant>
      <vt:variant>
        <vt:i4>5308476</vt:i4>
      </vt:variant>
      <vt:variant>
        <vt:i4>717</vt:i4>
      </vt:variant>
      <vt:variant>
        <vt:i4>0</vt:i4>
      </vt:variant>
      <vt:variant>
        <vt:i4>5</vt:i4>
      </vt:variant>
      <vt:variant>
        <vt:lpwstr/>
      </vt:variant>
      <vt:variant>
        <vt:lpwstr>CC_25</vt:lpwstr>
      </vt:variant>
      <vt:variant>
        <vt:i4>5308476</vt:i4>
      </vt:variant>
      <vt:variant>
        <vt:i4>714</vt:i4>
      </vt:variant>
      <vt:variant>
        <vt:i4>0</vt:i4>
      </vt:variant>
      <vt:variant>
        <vt:i4>5</vt:i4>
      </vt:variant>
      <vt:variant>
        <vt:lpwstr/>
      </vt:variant>
      <vt:variant>
        <vt:lpwstr>CC_20</vt:lpwstr>
      </vt:variant>
      <vt:variant>
        <vt:i4>5308476</vt:i4>
      </vt:variant>
      <vt:variant>
        <vt:i4>711</vt:i4>
      </vt:variant>
      <vt:variant>
        <vt:i4>0</vt:i4>
      </vt:variant>
      <vt:variant>
        <vt:i4>5</vt:i4>
      </vt:variant>
      <vt:variant>
        <vt:lpwstr/>
      </vt:variant>
      <vt:variant>
        <vt:lpwstr>CC_24</vt:lpwstr>
      </vt:variant>
      <vt:variant>
        <vt:i4>15</vt:i4>
      </vt:variant>
      <vt:variant>
        <vt:i4>708</vt:i4>
      </vt:variant>
      <vt:variant>
        <vt:i4>0</vt:i4>
      </vt:variant>
      <vt:variant>
        <vt:i4>5</vt:i4>
      </vt:variant>
      <vt:variant>
        <vt:lpwstr/>
      </vt:variant>
      <vt:variant>
        <vt:lpwstr>Cl_33_2</vt:lpwstr>
      </vt:variant>
      <vt:variant>
        <vt:i4>5374012</vt:i4>
      </vt:variant>
      <vt:variant>
        <vt:i4>705</vt:i4>
      </vt:variant>
      <vt:variant>
        <vt:i4>0</vt:i4>
      </vt:variant>
      <vt:variant>
        <vt:i4>5</vt:i4>
      </vt:variant>
      <vt:variant>
        <vt:lpwstr/>
      </vt:variant>
      <vt:variant>
        <vt:lpwstr>CC_18</vt:lpwstr>
      </vt:variant>
      <vt:variant>
        <vt:i4>5374012</vt:i4>
      </vt:variant>
      <vt:variant>
        <vt:i4>702</vt:i4>
      </vt:variant>
      <vt:variant>
        <vt:i4>0</vt:i4>
      </vt:variant>
      <vt:variant>
        <vt:i4>5</vt:i4>
      </vt:variant>
      <vt:variant>
        <vt:lpwstr/>
      </vt:variant>
      <vt:variant>
        <vt:lpwstr>CC_18</vt:lpwstr>
      </vt:variant>
      <vt:variant>
        <vt:i4>3211289</vt:i4>
      </vt:variant>
      <vt:variant>
        <vt:i4>699</vt:i4>
      </vt:variant>
      <vt:variant>
        <vt:i4>0</vt:i4>
      </vt:variant>
      <vt:variant>
        <vt:i4>5</vt:i4>
      </vt:variant>
      <vt:variant>
        <vt:lpwstr/>
      </vt:variant>
      <vt:variant>
        <vt:lpwstr>Anx_7</vt:lpwstr>
      </vt:variant>
      <vt:variant>
        <vt:i4>5374012</vt:i4>
      </vt:variant>
      <vt:variant>
        <vt:i4>696</vt:i4>
      </vt:variant>
      <vt:variant>
        <vt:i4>0</vt:i4>
      </vt:variant>
      <vt:variant>
        <vt:i4>5</vt:i4>
      </vt:variant>
      <vt:variant>
        <vt:lpwstr/>
      </vt:variant>
      <vt:variant>
        <vt:lpwstr>CC_14</vt:lpwstr>
      </vt:variant>
      <vt:variant>
        <vt:i4>5374012</vt:i4>
      </vt:variant>
      <vt:variant>
        <vt:i4>693</vt:i4>
      </vt:variant>
      <vt:variant>
        <vt:i4>0</vt:i4>
      </vt:variant>
      <vt:variant>
        <vt:i4>5</vt:i4>
      </vt:variant>
      <vt:variant>
        <vt:lpwstr/>
      </vt:variant>
      <vt:variant>
        <vt:lpwstr>CC_15</vt:lpwstr>
      </vt:variant>
      <vt:variant>
        <vt:i4>5374012</vt:i4>
      </vt:variant>
      <vt:variant>
        <vt:i4>690</vt:i4>
      </vt:variant>
      <vt:variant>
        <vt:i4>0</vt:i4>
      </vt:variant>
      <vt:variant>
        <vt:i4>5</vt:i4>
      </vt:variant>
      <vt:variant>
        <vt:lpwstr/>
      </vt:variant>
      <vt:variant>
        <vt:lpwstr>CC_14</vt:lpwstr>
      </vt:variant>
      <vt:variant>
        <vt:i4>5374012</vt:i4>
      </vt:variant>
      <vt:variant>
        <vt:i4>687</vt:i4>
      </vt:variant>
      <vt:variant>
        <vt:i4>0</vt:i4>
      </vt:variant>
      <vt:variant>
        <vt:i4>5</vt:i4>
      </vt:variant>
      <vt:variant>
        <vt:lpwstr/>
      </vt:variant>
      <vt:variant>
        <vt:lpwstr>CC_14</vt:lpwstr>
      </vt:variant>
      <vt:variant>
        <vt:i4>5374012</vt:i4>
      </vt:variant>
      <vt:variant>
        <vt:i4>684</vt:i4>
      </vt:variant>
      <vt:variant>
        <vt:i4>0</vt:i4>
      </vt:variant>
      <vt:variant>
        <vt:i4>5</vt:i4>
      </vt:variant>
      <vt:variant>
        <vt:lpwstr/>
      </vt:variant>
      <vt:variant>
        <vt:lpwstr>CC_19</vt:lpwstr>
      </vt:variant>
      <vt:variant>
        <vt:i4>5308476</vt:i4>
      </vt:variant>
      <vt:variant>
        <vt:i4>681</vt:i4>
      </vt:variant>
      <vt:variant>
        <vt:i4>0</vt:i4>
      </vt:variant>
      <vt:variant>
        <vt:i4>5</vt:i4>
      </vt:variant>
      <vt:variant>
        <vt:lpwstr/>
      </vt:variant>
      <vt:variant>
        <vt:lpwstr>CC_26</vt:lpwstr>
      </vt:variant>
      <vt:variant>
        <vt:i4>5374012</vt:i4>
      </vt:variant>
      <vt:variant>
        <vt:i4>678</vt:i4>
      </vt:variant>
      <vt:variant>
        <vt:i4>0</vt:i4>
      </vt:variant>
      <vt:variant>
        <vt:i4>5</vt:i4>
      </vt:variant>
      <vt:variant>
        <vt:lpwstr/>
      </vt:variant>
      <vt:variant>
        <vt:lpwstr>CC_19</vt:lpwstr>
      </vt:variant>
      <vt:variant>
        <vt:i4>5374012</vt:i4>
      </vt:variant>
      <vt:variant>
        <vt:i4>675</vt:i4>
      </vt:variant>
      <vt:variant>
        <vt:i4>0</vt:i4>
      </vt:variant>
      <vt:variant>
        <vt:i4>5</vt:i4>
      </vt:variant>
      <vt:variant>
        <vt:lpwstr/>
      </vt:variant>
      <vt:variant>
        <vt:lpwstr>CC_19</vt:lpwstr>
      </vt:variant>
      <vt:variant>
        <vt:i4>5374012</vt:i4>
      </vt:variant>
      <vt:variant>
        <vt:i4>672</vt:i4>
      </vt:variant>
      <vt:variant>
        <vt:i4>0</vt:i4>
      </vt:variant>
      <vt:variant>
        <vt:i4>5</vt:i4>
      </vt:variant>
      <vt:variant>
        <vt:lpwstr/>
      </vt:variant>
      <vt:variant>
        <vt:lpwstr>CC_19</vt:lpwstr>
      </vt:variant>
      <vt:variant>
        <vt:i4>5374012</vt:i4>
      </vt:variant>
      <vt:variant>
        <vt:i4>669</vt:i4>
      </vt:variant>
      <vt:variant>
        <vt:i4>0</vt:i4>
      </vt:variant>
      <vt:variant>
        <vt:i4>5</vt:i4>
      </vt:variant>
      <vt:variant>
        <vt:lpwstr/>
      </vt:variant>
      <vt:variant>
        <vt:lpwstr>CC_19</vt:lpwstr>
      </vt:variant>
      <vt:variant>
        <vt:i4>5374012</vt:i4>
      </vt:variant>
      <vt:variant>
        <vt:i4>666</vt:i4>
      </vt:variant>
      <vt:variant>
        <vt:i4>0</vt:i4>
      </vt:variant>
      <vt:variant>
        <vt:i4>5</vt:i4>
      </vt:variant>
      <vt:variant>
        <vt:lpwstr/>
      </vt:variant>
      <vt:variant>
        <vt:lpwstr>CC_19</vt:lpwstr>
      </vt:variant>
      <vt:variant>
        <vt:i4>5374012</vt:i4>
      </vt:variant>
      <vt:variant>
        <vt:i4>663</vt:i4>
      </vt:variant>
      <vt:variant>
        <vt:i4>0</vt:i4>
      </vt:variant>
      <vt:variant>
        <vt:i4>5</vt:i4>
      </vt:variant>
      <vt:variant>
        <vt:lpwstr/>
      </vt:variant>
      <vt:variant>
        <vt:lpwstr>CC_19</vt:lpwstr>
      </vt:variant>
      <vt:variant>
        <vt:i4>5374012</vt:i4>
      </vt:variant>
      <vt:variant>
        <vt:i4>660</vt:i4>
      </vt:variant>
      <vt:variant>
        <vt:i4>0</vt:i4>
      </vt:variant>
      <vt:variant>
        <vt:i4>5</vt:i4>
      </vt:variant>
      <vt:variant>
        <vt:lpwstr/>
      </vt:variant>
      <vt:variant>
        <vt:lpwstr>CC_19</vt:lpwstr>
      </vt:variant>
      <vt:variant>
        <vt:i4>5308476</vt:i4>
      </vt:variant>
      <vt:variant>
        <vt:i4>657</vt:i4>
      </vt:variant>
      <vt:variant>
        <vt:i4>0</vt:i4>
      </vt:variant>
      <vt:variant>
        <vt:i4>5</vt:i4>
      </vt:variant>
      <vt:variant>
        <vt:lpwstr/>
      </vt:variant>
      <vt:variant>
        <vt:lpwstr>CC_29</vt:lpwstr>
      </vt:variant>
      <vt:variant>
        <vt:i4>5374012</vt:i4>
      </vt:variant>
      <vt:variant>
        <vt:i4>654</vt:i4>
      </vt:variant>
      <vt:variant>
        <vt:i4>0</vt:i4>
      </vt:variant>
      <vt:variant>
        <vt:i4>5</vt:i4>
      </vt:variant>
      <vt:variant>
        <vt:lpwstr/>
      </vt:variant>
      <vt:variant>
        <vt:lpwstr>CC_12</vt:lpwstr>
      </vt:variant>
      <vt:variant>
        <vt:i4>3211289</vt:i4>
      </vt:variant>
      <vt:variant>
        <vt:i4>651</vt:i4>
      </vt:variant>
      <vt:variant>
        <vt:i4>0</vt:i4>
      </vt:variant>
      <vt:variant>
        <vt:i4>5</vt:i4>
      </vt:variant>
      <vt:variant>
        <vt:lpwstr/>
      </vt:variant>
      <vt:variant>
        <vt:lpwstr>Anx_8</vt:lpwstr>
      </vt:variant>
      <vt:variant>
        <vt:i4>5374012</vt:i4>
      </vt:variant>
      <vt:variant>
        <vt:i4>648</vt:i4>
      </vt:variant>
      <vt:variant>
        <vt:i4>0</vt:i4>
      </vt:variant>
      <vt:variant>
        <vt:i4>5</vt:i4>
      </vt:variant>
      <vt:variant>
        <vt:lpwstr/>
      </vt:variant>
      <vt:variant>
        <vt:lpwstr>CC_12</vt:lpwstr>
      </vt:variant>
      <vt:variant>
        <vt:i4>5374012</vt:i4>
      </vt:variant>
      <vt:variant>
        <vt:i4>645</vt:i4>
      </vt:variant>
      <vt:variant>
        <vt:i4>0</vt:i4>
      </vt:variant>
      <vt:variant>
        <vt:i4>5</vt:i4>
      </vt:variant>
      <vt:variant>
        <vt:lpwstr/>
      </vt:variant>
      <vt:variant>
        <vt:lpwstr>CC_19</vt:lpwstr>
      </vt:variant>
      <vt:variant>
        <vt:i4>3211289</vt:i4>
      </vt:variant>
      <vt:variant>
        <vt:i4>642</vt:i4>
      </vt:variant>
      <vt:variant>
        <vt:i4>0</vt:i4>
      </vt:variant>
      <vt:variant>
        <vt:i4>5</vt:i4>
      </vt:variant>
      <vt:variant>
        <vt:lpwstr/>
      </vt:variant>
      <vt:variant>
        <vt:lpwstr>Anx_8</vt:lpwstr>
      </vt:variant>
      <vt:variant>
        <vt:i4>5374012</vt:i4>
      </vt:variant>
      <vt:variant>
        <vt:i4>639</vt:i4>
      </vt:variant>
      <vt:variant>
        <vt:i4>0</vt:i4>
      </vt:variant>
      <vt:variant>
        <vt:i4>5</vt:i4>
      </vt:variant>
      <vt:variant>
        <vt:lpwstr/>
      </vt:variant>
      <vt:variant>
        <vt:lpwstr>CC_19</vt:lpwstr>
      </vt:variant>
      <vt:variant>
        <vt:i4>5374012</vt:i4>
      </vt:variant>
      <vt:variant>
        <vt:i4>636</vt:i4>
      </vt:variant>
      <vt:variant>
        <vt:i4>0</vt:i4>
      </vt:variant>
      <vt:variant>
        <vt:i4>5</vt:i4>
      </vt:variant>
      <vt:variant>
        <vt:lpwstr/>
      </vt:variant>
      <vt:variant>
        <vt:lpwstr>CC_18</vt:lpwstr>
      </vt:variant>
      <vt:variant>
        <vt:i4>3211289</vt:i4>
      </vt:variant>
      <vt:variant>
        <vt:i4>633</vt:i4>
      </vt:variant>
      <vt:variant>
        <vt:i4>0</vt:i4>
      </vt:variant>
      <vt:variant>
        <vt:i4>5</vt:i4>
      </vt:variant>
      <vt:variant>
        <vt:lpwstr/>
      </vt:variant>
      <vt:variant>
        <vt:lpwstr>Anx_7</vt:lpwstr>
      </vt:variant>
      <vt:variant>
        <vt:i4>3211289</vt:i4>
      </vt:variant>
      <vt:variant>
        <vt:i4>630</vt:i4>
      </vt:variant>
      <vt:variant>
        <vt:i4>0</vt:i4>
      </vt:variant>
      <vt:variant>
        <vt:i4>5</vt:i4>
      </vt:variant>
      <vt:variant>
        <vt:lpwstr/>
      </vt:variant>
      <vt:variant>
        <vt:lpwstr>Anx_6</vt:lpwstr>
      </vt:variant>
      <vt:variant>
        <vt:i4>3211289</vt:i4>
      </vt:variant>
      <vt:variant>
        <vt:i4>627</vt:i4>
      </vt:variant>
      <vt:variant>
        <vt:i4>0</vt:i4>
      </vt:variant>
      <vt:variant>
        <vt:i4>5</vt:i4>
      </vt:variant>
      <vt:variant>
        <vt:lpwstr/>
      </vt:variant>
      <vt:variant>
        <vt:lpwstr>Anx_5</vt:lpwstr>
      </vt:variant>
      <vt:variant>
        <vt:i4>3211289</vt:i4>
      </vt:variant>
      <vt:variant>
        <vt:i4>624</vt:i4>
      </vt:variant>
      <vt:variant>
        <vt:i4>0</vt:i4>
      </vt:variant>
      <vt:variant>
        <vt:i4>5</vt:i4>
      </vt:variant>
      <vt:variant>
        <vt:lpwstr/>
      </vt:variant>
      <vt:variant>
        <vt:lpwstr>Anx_4</vt:lpwstr>
      </vt:variant>
      <vt:variant>
        <vt:i4>5374012</vt:i4>
      </vt:variant>
      <vt:variant>
        <vt:i4>621</vt:i4>
      </vt:variant>
      <vt:variant>
        <vt:i4>0</vt:i4>
      </vt:variant>
      <vt:variant>
        <vt:i4>5</vt:i4>
      </vt:variant>
      <vt:variant>
        <vt:lpwstr/>
      </vt:variant>
      <vt:variant>
        <vt:lpwstr>CC_15</vt:lpwstr>
      </vt:variant>
      <vt:variant>
        <vt:i4>3211289</vt:i4>
      </vt:variant>
      <vt:variant>
        <vt:i4>618</vt:i4>
      </vt:variant>
      <vt:variant>
        <vt:i4>0</vt:i4>
      </vt:variant>
      <vt:variant>
        <vt:i4>5</vt:i4>
      </vt:variant>
      <vt:variant>
        <vt:lpwstr/>
      </vt:variant>
      <vt:variant>
        <vt:lpwstr>Anx_3</vt:lpwstr>
      </vt:variant>
      <vt:variant>
        <vt:i4>3211289</vt:i4>
      </vt:variant>
      <vt:variant>
        <vt:i4>615</vt:i4>
      </vt:variant>
      <vt:variant>
        <vt:i4>0</vt:i4>
      </vt:variant>
      <vt:variant>
        <vt:i4>5</vt:i4>
      </vt:variant>
      <vt:variant>
        <vt:lpwstr/>
      </vt:variant>
      <vt:variant>
        <vt:lpwstr>Anx_2</vt:lpwstr>
      </vt:variant>
      <vt:variant>
        <vt:i4>120</vt:i4>
      </vt:variant>
      <vt:variant>
        <vt:i4>612</vt:i4>
      </vt:variant>
      <vt:variant>
        <vt:i4>0</vt:i4>
      </vt:variant>
      <vt:variant>
        <vt:i4>5</vt:i4>
      </vt:variant>
      <vt:variant>
        <vt:lpwstr/>
      </vt:variant>
      <vt:variant>
        <vt:lpwstr>Anx_A1</vt:lpwstr>
      </vt:variant>
      <vt:variant>
        <vt:i4>5374012</vt:i4>
      </vt:variant>
      <vt:variant>
        <vt:i4>609</vt:i4>
      </vt:variant>
      <vt:variant>
        <vt:i4>0</vt:i4>
      </vt:variant>
      <vt:variant>
        <vt:i4>5</vt:i4>
      </vt:variant>
      <vt:variant>
        <vt:lpwstr/>
      </vt:variant>
      <vt:variant>
        <vt:lpwstr>CC_1</vt:lpwstr>
      </vt:variant>
      <vt:variant>
        <vt:i4>6160444</vt:i4>
      </vt:variant>
      <vt:variant>
        <vt:i4>606</vt:i4>
      </vt:variant>
      <vt:variant>
        <vt:i4>0</vt:i4>
      </vt:variant>
      <vt:variant>
        <vt:i4>5</vt:i4>
      </vt:variant>
      <vt:variant>
        <vt:lpwstr/>
      </vt:variant>
      <vt:variant>
        <vt:lpwstr>Cl_21</vt:lpwstr>
      </vt:variant>
      <vt:variant>
        <vt:i4>6160444</vt:i4>
      </vt:variant>
      <vt:variant>
        <vt:i4>603</vt:i4>
      </vt:variant>
      <vt:variant>
        <vt:i4>0</vt:i4>
      </vt:variant>
      <vt:variant>
        <vt:i4>5</vt:i4>
      </vt:variant>
      <vt:variant>
        <vt:lpwstr/>
      </vt:variant>
      <vt:variant>
        <vt:lpwstr>Cl_20</vt:lpwstr>
      </vt:variant>
      <vt:variant>
        <vt:i4>6094908</vt:i4>
      </vt:variant>
      <vt:variant>
        <vt:i4>600</vt:i4>
      </vt:variant>
      <vt:variant>
        <vt:i4>0</vt:i4>
      </vt:variant>
      <vt:variant>
        <vt:i4>5</vt:i4>
      </vt:variant>
      <vt:variant>
        <vt:lpwstr/>
      </vt:variant>
      <vt:variant>
        <vt:lpwstr>Cl_19</vt:lpwstr>
      </vt:variant>
      <vt:variant>
        <vt:i4>3211289</vt:i4>
      </vt:variant>
      <vt:variant>
        <vt:i4>597</vt:i4>
      </vt:variant>
      <vt:variant>
        <vt:i4>0</vt:i4>
      </vt:variant>
      <vt:variant>
        <vt:i4>5</vt:i4>
      </vt:variant>
      <vt:variant>
        <vt:lpwstr/>
      </vt:variant>
      <vt:variant>
        <vt:lpwstr>Anx_1</vt:lpwstr>
      </vt:variant>
      <vt:variant>
        <vt:i4>5242940</vt:i4>
      </vt:variant>
      <vt:variant>
        <vt:i4>594</vt:i4>
      </vt:variant>
      <vt:variant>
        <vt:i4>0</vt:i4>
      </vt:variant>
      <vt:variant>
        <vt:i4>5</vt:i4>
      </vt:variant>
      <vt:variant>
        <vt:lpwstr/>
      </vt:variant>
      <vt:variant>
        <vt:lpwstr>CC_30</vt:lpwstr>
      </vt:variant>
      <vt:variant>
        <vt:i4>786500</vt:i4>
      </vt:variant>
      <vt:variant>
        <vt:i4>591</vt:i4>
      </vt:variant>
      <vt:variant>
        <vt:i4>0</vt:i4>
      </vt:variant>
      <vt:variant>
        <vt:i4>5</vt:i4>
      </vt:variant>
      <vt:variant>
        <vt:lpwstr>http://www.contratacion.euskadi.eus/</vt:lpwstr>
      </vt:variant>
      <vt:variant>
        <vt:lpwstr/>
      </vt:variant>
      <vt:variant>
        <vt:i4>5374012</vt:i4>
      </vt:variant>
      <vt:variant>
        <vt:i4>588</vt:i4>
      </vt:variant>
      <vt:variant>
        <vt:i4>0</vt:i4>
      </vt:variant>
      <vt:variant>
        <vt:i4>5</vt:i4>
      </vt:variant>
      <vt:variant>
        <vt:lpwstr/>
      </vt:variant>
      <vt:variant>
        <vt:lpwstr>CC_18</vt:lpwstr>
      </vt:variant>
      <vt:variant>
        <vt:i4>5374012</vt:i4>
      </vt:variant>
      <vt:variant>
        <vt:i4>585</vt:i4>
      </vt:variant>
      <vt:variant>
        <vt:i4>0</vt:i4>
      </vt:variant>
      <vt:variant>
        <vt:i4>5</vt:i4>
      </vt:variant>
      <vt:variant>
        <vt:lpwstr/>
      </vt:variant>
      <vt:variant>
        <vt:lpwstr>CC_12</vt:lpwstr>
      </vt:variant>
      <vt:variant>
        <vt:i4>5308476</vt:i4>
      </vt:variant>
      <vt:variant>
        <vt:i4>582</vt:i4>
      </vt:variant>
      <vt:variant>
        <vt:i4>0</vt:i4>
      </vt:variant>
      <vt:variant>
        <vt:i4>5</vt:i4>
      </vt:variant>
      <vt:variant>
        <vt:lpwstr/>
      </vt:variant>
      <vt:variant>
        <vt:lpwstr>CC_2</vt:lpwstr>
      </vt:variant>
      <vt:variant>
        <vt:i4>5374012</vt:i4>
      </vt:variant>
      <vt:variant>
        <vt:i4>579</vt:i4>
      </vt:variant>
      <vt:variant>
        <vt:i4>0</vt:i4>
      </vt:variant>
      <vt:variant>
        <vt:i4>5</vt:i4>
      </vt:variant>
      <vt:variant>
        <vt:lpwstr/>
      </vt:variant>
      <vt:variant>
        <vt:lpwstr>CC_13</vt:lpwstr>
      </vt:variant>
      <vt:variant>
        <vt:i4>5374012</vt:i4>
      </vt:variant>
      <vt:variant>
        <vt:i4>576</vt:i4>
      </vt:variant>
      <vt:variant>
        <vt:i4>0</vt:i4>
      </vt:variant>
      <vt:variant>
        <vt:i4>5</vt:i4>
      </vt:variant>
      <vt:variant>
        <vt:lpwstr/>
      </vt:variant>
      <vt:variant>
        <vt:lpwstr>CC_11</vt:lpwstr>
      </vt:variant>
      <vt:variant>
        <vt:i4>5898300</vt:i4>
      </vt:variant>
      <vt:variant>
        <vt:i4>573</vt:i4>
      </vt:variant>
      <vt:variant>
        <vt:i4>0</vt:i4>
      </vt:variant>
      <vt:variant>
        <vt:i4>5</vt:i4>
      </vt:variant>
      <vt:variant>
        <vt:lpwstr/>
      </vt:variant>
      <vt:variant>
        <vt:lpwstr>CC_9</vt:lpwstr>
      </vt:variant>
      <vt:variant>
        <vt:i4>5439548</vt:i4>
      </vt:variant>
      <vt:variant>
        <vt:i4>570</vt:i4>
      </vt:variant>
      <vt:variant>
        <vt:i4>0</vt:i4>
      </vt:variant>
      <vt:variant>
        <vt:i4>5</vt:i4>
      </vt:variant>
      <vt:variant>
        <vt:lpwstr/>
      </vt:variant>
      <vt:variant>
        <vt:lpwstr>CC_08</vt:lpwstr>
      </vt:variant>
      <vt:variant>
        <vt:i4>5505084</vt:i4>
      </vt:variant>
      <vt:variant>
        <vt:i4>567</vt:i4>
      </vt:variant>
      <vt:variant>
        <vt:i4>0</vt:i4>
      </vt:variant>
      <vt:variant>
        <vt:i4>5</vt:i4>
      </vt:variant>
      <vt:variant>
        <vt:lpwstr/>
      </vt:variant>
      <vt:variant>
        <vt:lpwstr>CC_7</vt:lpwstr>
      </vt:variant>
      <vt:variant>
        <vt:i4>5701692</vt:i4>
      </vt:variant>
      <vt:variant>
        <vt:i4>564</vt:i4>
      </vt:variant>
      <vt:variant>
        <vt:i4>0</vt:i4>
      </vt:variant>
      <vt:variant>
        <vt:i4>5</vt:i4>
      </vt:variant>
      <vt:variant>
        <vt:lpwstr/>
      </vt:variant>
      <vt:variant>
        <vt:lpwstr>CC_4</vt:lpwstr>
      </vt:variant>
      <vt:variant>
        <vt:i4>5701692</vt:i4>
      </vt:variant>
      <vt:variant>
        <vt:i4>561</vt:i4>
      </vt:variant>
      <vt:variant>
        <vt:i4>0</vt:i4>
      </vt:variant>
      <vt:variant>
        <vt:i4>5</vt:i4>
      </vt:variant>
      <vt:variant>
        <vt:lpwstr/>
      </vt:variant>
      <vt:variant>
        <vt:lpwstr>CC_4</vt:lpwstr>
      </vt:variant>
      <vt:variant>
        <vt:i4>5636156</vt:i4>
      </vt:variant>
      <vt:variant>
        <vt:i4>558</vt:i4>
      </vt:variant>
      <vt:variant>
        <vt:i4>0</vt:i4>
      </vt:variant>
      <vt:variant>
        <vt:i4>5</vt:i4>
      </vt:variant>
      <vt:variant>
        <vt:lpwstr/>
      </vt:variant>
      <vt:variant>
        <vt:lpwstr>CC_5</vt:lpwstr>
      </vt:variant>
      <vt:variant>
        <vt:i4>5308476</vt:i4>
      </vt:variant>
      <vt:variant>
        <vt:i4>555</vt:i4>
      </vt:variant>
      <vt:variant>
        <vt:i4>0</vt:i4>
      </vt:variant>
      <vt:variant>
        <vt:i4>5</vt:i4>
      </vt:variant>
      <vt:variant>
        <vt:lpwstr/>
      </vt:variant>
      <vt:variant>
        <vt:lpwstr>CC_22</vt:lpwstr>
      </vt:variant>
      <vt:variant>
        <vt:i4>5636156</vt:i4>
      </vt:variant>
      <vt:variant>
        <vt:i4>552</vt:i4>
      </vt:variant>
      <vt:variant>
        <vt:i4>0</vt:i4>
      </vt:variant>
      <vt:variant>
        <vt:i4>5</vt:i4>
      </vt:variant>
      <vt:variant>
        <vt:lpwstr/>
      </vt:variant>
      <vt:variant>
        <vt:lpwstr>CC_5</vt:lpwstr>
      </vt:variant>
      <vt:variant>
        <vt:i4>5701692</vt:i4>
      </vt:variant>
      <vt:variant>
        <vt:i4>549</vt:i4>
      </vt:variant>
      <vt:variant>
        <vt:i4>0</vt:i4>
      </vt:variant>
      <vt:variant>
        <vt:i4>5</vt:i4>
      </vt:variant>
      <vt:variant>
        <vt:lpwstr/>
      </vt:variant>
      <vt:variant>
        <vt:lpwstr>CC_4</vt:lpwstr>
      </vt:variant>
      <vt:variant>
        <vt:i4>5242940</vt:i4>
      </vt:variant>
      <vt:variant>
        <vt:i4>546</vt:i4>
      </vt:variant>
      <vt:variant>
        <vt:i4>0</vt:i4>
      </vt:variant>
      <vt:variant>
        <vt:i4>5</vt:i4>
      </vt:variant>
      <vt:variant>
        <vt:lpwstr/>
      </vt:variant>
      <vt:variant>
        <vt:lpwstr>CC_3</vt:lpwstr>
      </vt:variant>
      <vt:variant>
        <vt:i4>5242940</vt:i4>
      </vt:variant>
      <vt:variant>
        <vt:i4>543</vt:i4>
      </vt:variant>
      <vt:variant>
        <vt:i4>0</vt:i4>
      </vt:variant>
      <vt:variant>
        <vt:i4>5</vt:i4>
      </vt:variant>
      <vt:variant>
        <vt:lpwstr/>
      </vt:variant>
      <vt:variant>
        <vt:lpwstr>CC_3</vt:lpwstr>
      </vt:variant>
      <vt:variant>
        <vt:i4>1900603</vt:i4>
      </vt:variant>
      <vt:variant>
        <vt:i4>536</vt:i4>
      </vt:variant>
      <vt:variant>
        <vt:i4>0</vt:i4>
      </vt:variant>
      <vt:variant>
        <vt:i4>5</vt:i4>
      </vt:variant>
      <vt:variant>
        <vt:lpwstr/>
      </vt:variant>
      <vt:variant>
        <vt:lpwstr>_Toc25149219</vt:lpwstr>
      </vt:variant>
      <vt:variant>
        <vt:i4>1835067</vt:i4>
      </vt:variant>
      <vt:variant>
        <vt:i4>530</vt:i4>
      </vt:variant>
      <vt:variant>
        <vt:i4>0</vt:i4>
      </vt:variant>
      <vt:variant>
        <vt:i4>5</vt:i4>
      </vt:variant>
      <vt:variant>
        <vt:lpwstr/>
      </vt:variant>
      <vt:variant>
        <vt:lpwstr>_Toc25149218</vt:lpwstr>
      </vt:variant>
      <vt:variant>
        <vt:i4>1245243</vt:i4>
      </vt:variant>
      <vt:variant>
        <vt:i4>524</vt:i4>
      </vt:variant>
      <vt:variant>
        <vt:i4>0</vt:i4>
      </vt:variant>
      <vt:variant>
        <vt:i4>5</vt:i4>
      </vt:variant>
      <vt:variant>
        <vt:lpwstr/>
      </vt:variant>
      <vt:variant>
        <vt:lpwstr>_Toc25149217</vt:lpwstr>
      </vt:variant>
      <vt:variant>
        <vt:i4>1179707</vt:i4>
      </vt:variant>
      <vt:variant>
        <vt:i4>518</vt:i4>
      </vt:variant>
      <vt:variant>
        <vt:i4>0</vt:i4>
      </vt:variant>
      <vt:variant>
        <vt:i4>5</vt:i4>
      </vt:variant>
      <vt:variant>
        <vt:lpwstr/>
      </vt:variant>
      <vt:variant>
        <vt:lpwstr>_Toc25149216</vt:lpwstr>
      </vt:variant>
      <vt:variant>
        <vt:i4>1114171</vt:i4>
      </vt:variant>
      <vt:variant>
        <vt:i4>512</vt:i4>
      </vt:variant>
      <vt:variant>
        <vt:i4>0</vt:i4>
      </vt:variant>
      <vt:variant>
        <vt:i4>5</vt:i4>
      </vt:variant>
      <vt:variant>
        <vt:lpwstr/>
      </vt:variant>
      <vt:variant>
        <vt:lpwstr>_Toc25149215</vt:lpwstr>
      </vt:variant>
      <vt:variant>
        <vt:i4>1048635</vt:i4>
      </vt:variant>
      <vt:variant>
        <vt:i4>506</vt:i4>
      </vt:variant>
      <vt:variant>
        <vt:i4>0</vt:i4>
      </vt:variant>
      <vt:variant>
        <vt:i4>5</vt:i4>
      </vt:variant>
      <vt:variant>
        <vt:lpwstr/>
      </vt:variant>
      <vt:variant>
        <vt:lpwstr>_Toc25149214</vt:lpwstr>
      </vt:variant>
      <vt:variant>
        <vt:i4>1507387</vt:i4>
      </vt:variant>
      <vt:variant>
        <vt:i4>500</vt:i4>
      </vt:variant>
      <vt:variant>
        <vt:i4>0</vt:i4>
      </vt:variant>
      <vt:variant>
        <vt:i4>5</vt:i4>
      </vt:variant>
      <vt:variant>
        <vt:lpwstr/>
      </vt:variant>
      <vt:variant>
        <vt:lpwstr>_Toc25149213</vt:lpwstr>
      </vt:variant>
      <vt:variant>
        <vt:i4>1441851</vt:i4>
      </vt:variant>
      <vt:variant>
        <vt:i4>494</vt:i4>
      </vt:variant>
      <vt:variant>
        <vt:i4>0</vt:i4>
      </vt:variant>
      <vt:variant>
        <vt:i4>5</vt:i4>
      </vt:variant>
      <vt:variant>
        <vt:lpwstr/>
      </vt:variant>
      <vt:variant>
        <vt:lpwstr>_Toc25149212</vt:lpwstr>
      </vt:variant>
      <vt:variant>
        <vt:i4>1376315</vt:i4>
      </vt:variant>
      <vt:variant>
        <vt:i4>488</vt:i4>
      </vt:variant>
      <vt:variant>
        <vt:i4>0</vt:i4>
      </vt:variant>
      <vt:variant>
        <vt:i4>5</vt:i4>
      </vt:variant>
      <vt:variant>
        <vt:lpwstr/>
      </vt:variant>
      <vt:variant>
        <vt:lpwstr>_Toc25149211</vt:lpwstr>
      </vt:variant>
      <vt:variant>
        <vt:i4>1310779</vt:i4>
      </vt:variant>
      <vt:variant>
        <vt:i4>482</vt:i4>
      </vt:variant>
      <vt:variant>
        <vt:i4>0</vt:i4>
      </vt:variant>
      <vt:variant>
        <vt:i4>5</vt:i4>
      </vt:variant>
      <vt:variant>
        <vt:lpwstr/>
      </vt:variant>
      <vt:variant>
        <vt:lpwstr>_Toc25149210</vt:lpwstr>
      </vt:variant>
      <vt:variant>
        <vt:i4>1900602</vt:i4>
      </vt:variant>
      <vt:variant>
        <vt:i4>476</vt:i4>
      </vt:variant>
      <vt:variant>
        <vt:i4>0</vt:i4>
      </vt:variant>
      <vt:variant>
        <vt:i4>5</vt:i4>
      </vt:variant>
      <vt:variant>
        <vt:lpwstr/>
      </vt:variant>
      <vt:variant>
        <vt:lpwstr>_Toc25149209</vt:lpwstr>
      </vt:variant>
      <vt:variant>
        <vt:i4>1835066</vt:i4>
      </vt:variant>
      <vt:variant>
        <vt:i4>470</vt:i4>
      </vt:variant>
      <vt:variant>
        <vt:i4>0</vt:i4>
      </vt:variant>
      <vt:variant>
        <vt:i4>5</vt:i4>
      </vt:variant>
      <vt:variant>
        <vt:lpwstr/>
      </vt:variant>
      <vt:variant>
        <vt:lpwstr>_Toc25149208</vt:lpwstr>
      </vt:variant>
      <vt:variant>
        <vt:i4>1245242</vt:i4>
      </vt:variant>
      <vt:variant>
        <vt:i4>464</vt:i4>
      </vt:variant>
      <vt:variant>
        <vt:i4>0</vt:i4>
      </vt:variant>
      <vt:variant>
        <vt:i4>5</vt:i4>
      </vt:variant>
      <vt:variant>
        <vt:lpwstr/>
      </vt:variant>
      <vt:variant>
        <vt:lpwstr>_Toc25149207</vt:lpwstr>
      </vt:variant>
      <vt:variant>
        <vt:i4>1179706</vt:i4>
      </vt:variant>
      <vt:variant>
        <vt:i4>458</vt:i4>
      </vt:variant>
      <vt:variant>
        <vt:i4>0</vt:i4>
      </vt:variant>
      <vt:variant>
        <vt:i4>5</vt:i4>
      </vt:variant>
      <vt:variant>
        <vt:lpwstr/>
      </vt:variant>
      <vt:variant>
        <vt:lpwstr>_Toc25149206</vt:lpwstr>
      </vt:variant>
      <vt:variant>
        <vt:i4>1114170</vt:i4>
      </vt:variant>
      <vt:variant>
        <vt:i4>452</vt:i4>
      </vt:variant>
      <vt:variant>
        <vt:i4>0</vt:i4>
      </vt:variant>
      <vt:variant>
        <vt:i4>5</vt:i4>
      </vt:variant>
      <vt:variant>
        <vt:lpwstr/>
      </vt:variant>
      <vt:variant>
        <vt:lpwstr>_Toc25149205</vt:lpwstr>
      </vt:variant>
      <vt:variant>
        <vt:i4>1048634</vt:i4>
      </vt:variant>
      <vt:variant>
        <vt:i4>446</vt:i4>
      </vt:variant>
      <vt:variant>
        <vt:i4>0</vt:i4>
      </vt:variant>
      <vt:variant>
        <vt:i4>5</vt:i4>
      </vt:variant>
      <vt:variant>
        <vt:lpwstr/>
      </vt:variant>
      <vt:variant>
        <vt:lpwstr>_Toc25149204</vt:lpwstr>
      </vt:variant>
      <vt:variant>
        <vt:i4>1507386</vt:i4>
      </vt:variant>
      <vt:variant>
        <vt:i4>440</vt:i4>
      </vt:variant>
      <vt:variant>
        <vt:i4>0</vt:i4>
      </vt:variant>
      <vt:variant>
        <vt:i4>5</vt:i4>
      </vt:variant>
      <vt:variant>
        <vt:lpwstr/>
      </vt:variant>
      <vt:variant>
        <vt:lpwstr>_Toc25149203</vt:lpwstr>
      </vt:variant>
      <vt:variant>
        <vt:i4>1441850</vt:i4>
      </vt:variant>
      <vt:variant>
        <vt:i4>434</vt:i4>
      </vt:variant>
      <vt:variant>
        <vt:i4>0</vt:i4>
      </vt:variant>
      <vt:variant>
        <vt:i4>5</vt:i4>
      </vt:variant>
      <vt:variant>
        <vt:lpwstr/>
      </vt:variant>
      <vt:variant>
        <vt:lpwstr>_Toc25149202</vt:lpwstr>
      </vt:variant>
      <vt:variant>
        <vt:i4>1376314</vt:i4>
      </vt:variant>
      <vt:variant>
        <vt:i4>428</vt:i4>
      </vt:variant>
      <vt:variant>
        <vt:i4>0</vt:i4>
      </vt:variant>
      <vt:variant>
        <vt:i4>5</vt:i4>
      </vt:variant>
      <vt:variant>
        <vt:lpwstr/>
      </vt:variant>
      <vt:variant>
        <vt:lpwstr>_Toc25149201</vt:lpwstr>
      </vt:variant>
      <vt:variant>
        <vt:i4>1310778</vt:i4>
      </vt:variant>
      <vt:variant>
        <vt:i4>422</vt:i4>
      </vt:variant>
      <vt:variant>
        <vt:i4>0</vt:i4>
      </vt:variant>
      <vt:variant>
        <vt:i4>5</vt:i4>
      </vt:variant>
      <vt:variant>
        <vt:lpwstr/>
      </vt:variant>
      <vt:variant>
        <vt:lpwstr>_Toc25149200</vt:lpwstr>
      </vt:variant>
      <vt:variant>
        <vt:i4>1966131</vt:i4>
      </vt:variant>
      <vt:variant>
        <vt:i4>416</vt:i4>
      </vt:variant>
      <vt:variant>
        <vt:i4>0</vt:i4>
      </vt:variant>
      <vt:variant>
        <vt:i4>5</vt:i4>
      </vt:variant>
      <vt:variant>
        <vt:lpwstr/>
      </vt:variant>
      <vt:variant>
        <vt:lpwstr>_Toc25149199</vt:lpwstr>
      </vt:variant>
      <vt:variant>
        <vt:i4>2031667</vt:i4>
      </vt:variant>
      <vt:variant>
        <vt:i4>410</vt:i4>
      </vt:variant>
      <vt:variant>
        <vt:i4>0</vt:i4>
      </vt:variant>
      <vt:variant>
        <vt:i4>5</vt:i4>
      </vt:variant>
      <vt:variant>
        <vt:lpwstr/>
      </vt:variant>
      <vt:variant>
        <vt:lpwstr>_Toc25149198</vt:lpwstr>
      </vt:variant>
      <vt:variant>
        <vt:i4>1048627</vt:i4>
      </vt:variant>
      <vt:variant>
        <vt:i4>404</vt:i4>
      </vt:variant>
      <vt:variant>
        <vt:i4>0</vt:i4>
      </vt:variant>
      <vt:variant>
        <vt:i4>5</vt:i4>
      </vt:variant>
      <vt:variant>
        <vt:lpwstr/>
      </vt:variant>
      <vt:variant>
        <vt:lpwstr>_Toc25149197</vt:lpwstr>
      </vt:variant>
      <vt:variant>
        <vt:i4>1114163</vt:i4>
      </vt:variant>
      <vt:variant>
        <vt:i4>398</vt:i4>
      </vt:variant>
      <vt:variant>
        <vt:i4>0</vt:i4>
      </vt:variant>
      <vt:variant>
        <vt:i4>5</vt:i4>
      </vt:variant>
      <vt:variant>
        <vt:lpwstr/>
      </vt:variant>
      <vt:variant>
        <vt:lpwstr>_Toc25149196</vt:lpwstr>
      </vt:variant>
      <vt:variant>
        <vt:i4>1179699</vt:i4>
      </vt:variant>
      <vt:variant>
        <vt:i4>392</vt:i4>
      </vt:variant>
      <vt:variant>
        <vt:i4>0</vt:i4>
      </vt:variant>
      <vt:variant>
        <vt:i4>5</vt:i4>
      </vt:variant>
      <vt:variant>
        <vt:lpwstr/>
      </vt:variant>
      <vt:variant>
        <vt:lpwstr>_Toc25149195</vt:lpwstr>
      </vt:variant>
      <vt:variant>
        <vt:i4>1245235</vt:i4>
      </vt:variant>
      <vt:variant>
        <vt:i4>386</vt:i4>
      </vt:variant>
      <vt:variant>
        <vt:i4>0</vt:i4>
      </vt:variant>
      <vt:variant>
        <vt:i4>5</vt:i4>
      </vt:variant>
      <vt:variant>
        <vt:lpwstr/>
      </vt:variant>
      <vt:variant>
        <vt:lpwstr>_Toc25149194</vt:lpwstr>
      </vt:variant>
      <vt:variant>
        <vt:i4>1310771</vt:i4>
      </vt:variant>
      <vt:variant>
        <vt:i4>380</vt:i4>
      </vt:variant>
      <vt:variant>
        <vt:i4>0</vt:i4>
      </vt:variant>
      <vt:variant>
        <vt:i4>5</vt:i4>
      </vt:variant>
      <vt:variant>
        <vt:lpwstr/>
      </vt:variant>
      <vt:variant>
        <vt:lpwstr>_Toc25149193</vt:lpwstr>
      </vt:variant>
      <vt:variant>
        <vt:i4>1376307</vt:i4>
      </vt:variant>
      <vt:variant>
        <vt:i4>374</vt:i4>
      </vt:variant>
      <vt:variant>
        <vt:i4>0</vt:i4>
      </vt:variant>
      <vt:variant>
        <vt:i4>5</vt:i4>
      </vt:variant>
      <vt:variant>
        <vt:lpwstr/>
      </vt:variant>
      <vt:variant>
        <vt:lpwstr>_Toc25149192</vt:lpwstr>
      </vt:variant>
      <vt:variant>
        <vt:i4>1441843</vt:i4>
      </vt:variant>
      <vt:variant>
        <vt:i4>368</vt:i4>
      </vt:variant>
      <vt:variant>
        <vt:i4>0</vt:i4>
      </vt:variant>
      <vt:variant>
        <vt:i4>5</vt:i4>
      </vt:variant>
      <vt:variant>
        <vt:lpwstr/>
      </vt:variant>
      <vt:variant>
        <vt:lpwstr>_Toc25149191</vt:lpwstr>
      </vt:variant>
      <vt:variant>
        <vt:i4>1507379</vt:i4>
      </vt:variant>
      <vt:variant>
        <vt:i4>362</vt:i4>
      </vt:variant>
      <vt:variant>
        <vt:i4>0</vt:i4>
      </vt:variant>
      <vt:variant>
        <vt:i4>5</vt:i4>
      </vt:variant>
      <vt:variant>
        <vt:lpwstr/>
      </vt:variant>
      <vt:variant>
        <vt:lpwstr>_Toc25149190</vt:lpwstr>
      </vt:variant>
      <vt:variant>
        <vt:i4>1966130</vt:i4>
      </vt:variant>
      <vt:variant>
        <vt:i4>356</vt:i4>
      </vt:variant>
      <vt:variant>
        <vt:i4>0</vt:i4>
      </vt:variant>
      <vt:variant>
        <vt:i4>5</vt:i4>
      </vt:variant>
      <vt:variant>
        <vt:lpwstr/>
      </vt:variant>
      <vt:variant>
        <vt:lpwstr>_Toc25149189</vt:lpwstr>
      </vt:variant>
      <vt:variant>
        <vt:i4>2031666</vt:i4>
      </vt:variant>
      <vt:variant>
        <vt:i4>350</vt:i4>
      </vt:variant>
      <vt:variant>
        <vt:i4>0</vt:i4>
      </vt:variant>
      <vt:variant>
        <vt:i4>5</vt:i4>
      </vt:variant>
      <vt:variant>
        <vt:lpwstr/>
      </vt:variant>
      <vt:variant>
        <vt:lpwstr>_Toc25149188</vt:lpwstr>
      </vt:variant>
      <vt:variant>
        <vt:i4>1048626</vt:i4>
      </vt:variant>
      <vt:variant>
        <vt:i4>344</vt:i4>
      </vt:variant>
      <vt:variant>
        <vt:i4>0</vt:i4>
      </vt:variant>
      <vt:variant>
        <vt:i4>5</vt:i4>
      </vt:variant>
      <vt:variant>
        <vt:lpwstr/>
      </vt:variant>
      <vt:variant>
        <vt:lpwstr>_Toc25149187</vt:lpwstr>
      </vt:variant>
      <vt:variant>
        <vt:i4>1114162</vt:i4>
      </vt:variant>
      <vt:variant>
        <vt:i4>338</vt:i4>
      </vt:variant>
      <vt:variant>
        <vt:i4>0</vt:i4>
      </vt:variant>
      <vt:variant>
        <vt:i4>5</vt:i4>
      </vt:variant>
      <vt:variant>
        <vt:lpwstr/>
      </vt:variant>
      <vt:variant>
        <vt:lpwstr>_Toc25149186</vt:lpwstr>
      </vt:variant>
      <vt:variant>
        <vt:i4>1179698</vt:i4>
      </vt:variant>
      <vt:variant>
        <vt:i4>332</vt:i4>
      </vt:variant>
      <vt:variant>
        <vt:i4>0</vt:i4>
      </vt:variant>
      <vt:variant>
        <vt:i4>5</vt:i4>
      </vt:variant>
      <vt:variant>
        <vt:lpwstr/>
      </vt:variant>
      <vt:variant>
        <vt:lpwstr>_Toc25149185</vt:lpwstr>
      </vt:variant>
      <vt:variant>
        <vt:i4>1245234</vt:i4>
      </vt:variant>
      <vt:variant>
        <vt:i4>326</vt:i4>
      </vt:variant>
      <vt:variant>
        <vt:i4>0</vt:i4>
      </vt:variant>
      <vt:variant>
        <vt:i4>5</vt:i4>
      </vt:variant>
      <vt:variant>
        <vt:lpwstr/>
      </vt:variant>
      <vt:variant>
        <vt:lpwstr>_Toc25149184</vt:lpwstr>
      </vt:variant>
      <vt:variant>
        <vt:i4>1310770</vt:i4>
      </vt:variant>
      <vt:variant>
        <vt:i4>320</vt:i4>
      </vt:variant>
      <vt:variant>
        <vt:i4>0</vt:i4>
      </vt:variant>
      <vt:variant>
        <vt:i4>5</vt:i4>
      </vt:variant>
      <vt:variant>
        <vt:lpwstr/>
      </vt:variant>
      <vt:variant>
        <vt:lpwstr>_Toc25149183</vt:lpwstr>
      </vt:variant>
      <vt:variant>
        <vt:i4>1376306</vt:i4>
      </vt:variant>
      <vt:variant>
        <vt:i4>314</vt:i4>
      </vt:variant>
      <vt:variant>
        <vt:i4>0</vt:i4>
      </vt:variant>
      <vt:variant>
        <vt:i4>5</vt:i4>
      </vt:variant>
      <vt:variant>
        <vt:lpwstr/>
      </vt:variant>
      <vt:variant>
        <vt:lpwstr>_Toc25149182</vt:lpwstr>
      </vt:variant>
      <vt:variant>
        <vt:i4>1441842</vt:i4>
      </vt:variant>
      <vt:variant>
        <vt:i4>308</vt:i4>
      </vt:variant>
      <vt:variant>
        <vt:i4>0</vt:i4>
      </vt:variant>
      <vt:variant>
        <vt:i4>5</vt:i4>
      </vt:variant>
      <vt:variant>
        <vt:lpwstr/>
      </vt:variant>
      <vt:variant>
        <vt:lpwstr>_Toc25149181</vt:lpwstr>
      </vt:variant>
      <vt:variant>
        <vt:i4>1507378</vt:i4>
      </vt:variant>
      <vt:variant>
        <vt:i4>302</vt:i4>
      </vt:variant>
      <vt:variant>
        <vt:i4>0</vt:i4>
      </vt:variant>
      <vt:variant>
        <vt:i4>5</vt:i4>
      </vt:variant>
      <vt:variant>
        <vt:lpwstr/>
      </vt:variant>
      <vt:variant>
        <vt:lpwstr>_Toc25149180</vt:lpwstr>
      </vt:variant>
      <vt:variant>
        <vt:i4>1966141</vt:i4>
      </vt:variant>
      <vt:variant>
        <vt:i4>296</vt:i4>
      </vt:variant>
      <vt:variant>
        <vt:i4>0</vt:i4>
      </vt:variant>
      <vt:variant>
        <vt:i4>5</vt:i4>
      </vt:variant>
      <vt:variant>
        <vt:lpwstr/>
      </vt:variant>
      <vt:variant>
        <vt:lpwstr>_Toc25149179</vt:lpwstr>
      </vt:variant>
      <vt:variant>
        <vt:i4>2031677</vt:i4>
      </vt:variant>
      <vt:variant>
        <vt:i4>290</vt:i4>
      </vt:variant>
      <vt:variant>
        <vt:i4>0</vt:i4>
      </vt:variant>
      <vt:variant>
        <vt:i4>5</vt:i4>
      </vt:variant>
      <vt:variant>
        <vt:lpwstr/>
      </vt:variant>
      <vt:variant>
        <vt:lpwstr>_Toc25149178</vt:lpwstr>
      </vt:variant>
      <vt:variant>
        <vt:i4>1048637</vt:i4>
      </vt:variant>
      <vt:variant>
        <vt:i4>284</vt:i4>
      </vt:variant>
      <vt:variant>
        <vt:i4>0</vt:i4>
      </vt:variant>
      <vt:variant>
        <vt:i4>5</vt:i4>
      </vt:variant>
      <vt:variant>
        <vt:lpwstr/>
      </vt:variant>
      <vt:variant>
        <vt:lpwstr>_Toc25149177</vt:lpwstr>
      </vt:variant>
      <vt:variant>
        <vt:i4>1114173</vt:i4>
      </vt:variant>
      <vt:variant>
        <vt:i4>278</vt:i4>
      </vt:variant>
      <vt:variant>
        <vt:i4>0</vt:i4>
      </vt:variant>
      <vt:variant>
        <vt:i4>5</vt:i4>
      </vt:variant>
      <vt:variant>
        <vt:lpwstr/>
      </vt:variant>
      <vt:variant>
        <vt:lpwstr>_Toc25149176</vt:lpwstr>
      </vt:variant>
      <vt:variant>
        <vt:i4>1179709</vt:i4>
      </vt:variant>
      <vt:variant>
        <vt:i4>272</vt:i4>
      </vt:variant>
      <vt:variant>
        <vt:i4>0</vt:i4>
      </vt:variant>
      <vt:variant>
        <vt:i4>5</vt:i4>
      </vt:variant>
      <vt:variant>
        <vt:lpwstr/>
      </vt:variant>
      <vt:variant>
        <vt:lpwstr>_Toc25149175</vt:lpwstr>
      </vt:variant>
      <vt:variant>
        <vt:i4>1245245</vt:i4>
      </vt:variant>
      <vt:variant>
        <vt:i4>266</vt:i4>
      </vt:variant>
      <vt:variant>
        <vt:i4>0</vt:i4>
      </vt:variant>
      <vt:variant>
        <vt:i4>5</vt:i4>
      </vt:variant>
      <vt:variant>
        <vt:lpwstr/>
      </vt:variant>
      <vt:variant>
        <vt:lpwstr>_Toc25149174</vt:lpwstr>
      </vt:variant>
      <vt:variant>
        <vt:i4>1310781</vt:i4>
      </vt:variant>
      <vt:variant>
        <vt:i4>260</vt:i4>
      </vt:variant>
      <vt:variant>
        <vt:i4>0</vt:i4>
      </vt:variant>
      <vt:variant>
        <vt:i4>5</vt:i4>
      </vt:variant>
      <vt:variant>
        <vt:lpwstr/>
      </vt:variant>
      <vt:variant>
        <vt:lpwstr>_Toc25149173</vt:lpwstr>
      </vt:variant>
      <vt:variant>
        <vt:i4>1376317</vt:i4>
      </vt:variant>
      <vt:variant>
        <vt:i4>254</vt:i4>
      </vt:variant>
      <vt:variant>
        <vt:i4>0</vt:i4>
      </vt:variant>
      <vt:variant>
        <vt:i4>5</vt:i4>
      </vt:variant>
      <vt:variant>
        <vt:lpwstr/>
      </vt:variant>
      <vt:variant>
        <vt:lpwstr>_Toc25149172</vt:lpwstr>
      </vt:variant>
      <vt:variant>
        <vt:i4>1441853</vt:i4>
      </vt:variant>
      <vt:variant>
        <vt:i4>248</vt:i4>
      </vt:variant>
      <vt:variant>
        <vt:i4>0</vt:i4>
      </vt:variant>
      <vt:variant>
        <vt:i4>5</vt:i4>
      </vt:variant>
      <vt:variant>
        <vt:lpwstr/>
      </vt:variant>
      <vt:variant>
        <vt:lpwstr>_Toc25149171</vt:lpwstr>
      </vt:variant>
      <vt:variant>
        <vt:i4>1507389</vt:i4>
      </vt:variant>
      <vt:variant>
        <vt:i4>242</vt:i4>
      </vt:variant>
      <vt:variant>
        <vt:i4>0</vt:i4>
      </vt:variant>
      <vt:variant>
        <vt:i4>5</vt:i4>
      </vt:variant>
      <vt:variant>
        <vt:lpwstr/>
      </vt:variant>
      <vt:variant>
        <vt:lpwstr>_Toc25149170</vt:lpwstr>
      </vt:variant>
      <vt:variant>
        <vt:i4>1966140</vt:i4>
      </vt:variant>
      <vt:variant>
        <vt:i4>236</vt:i4>
      </vt:variant>
      <vt:variant>
        <vt:i4>0</vt:i4>
      </vt:variant>
      <vt:variant>
        <vt:i4>5</vt:i4>
      </vt:variant>
      <vt:variant>
        <vt:lpwstr/>
      </vt:variant>
      <vt:variant>
        <vt:lpwstr>_Toc25149169</vt:lpwstr>
      </vt:variant>
      <vt:variant>
        <vt:i4>2031676</vt:i4>
      </vt:variant>
      <vt:variant>
        <vt:i4>230</vt:i4>
      </vt:variant>
      <vt:variant>
        <vt:i4>0</vt:i4>
      </vt:variant>
      <vt:variant>
        <vt:i4>5</vt:i4>
      </vt:variant>
      <vt:variant>
        <vt:lpwstr/>
      </vt:variant>
      <vt:variant>
        <vt:lpwstr>_Toc25149168</vt:lpwstr>
      </vt:variant>
      <vt:variant>
        <vt:i4>1048636</vt:i4>
      </vt:variant>
      <vt:variant>
        <vt:i4>224</vt:i4>
      </vt:variant>
      <vt:variant>
        <vt:i4>0</vt:i4>
      </vt:variant>
      <vt:variant>
        <vt:i4>5</vt:i4>
      </vt:variant>
      <vt:variant>
        <vt:lpwstr/>
      </vt:variant>
      <vt:variant>
        <vt:lpwstr>_Toc25149167</vt:lpwstr>
      </vt:variant>
      <vt:variant>
        <vt:i4>1114172</vt:i4>
      </vt:variant>
      <vt:variant>
        <vt:i4>218</vt:i4>
      </vt:variant>
      <vt:variant>
        <vt:i4>0</vt:i4>
      </vt:variant>
      <vt:variant>
        <vt:i4>5</vt:i4>
      </vt:variant>
      <vt:variant>
        <vt:lpwstr/>
      </vt:variant>
      <vt:variant>
        <vt:lpwstr>_Toc25149166</vt:lpwstr>
      </vt:variant>
      <vt:variant>
        <vt:i4>1179708</vt:i4>
      </vt:variant>
      <vt:variant>
        <vt:i4>212</vt:i4>
      </vt:variant>
      <vt:variant>
        <vt:i4>0</vt:i4>
      </vt:variant>
      <vt:variant>
        <vt:i4>5</vt:i4>
      </vt:variant>
      <vt:variant>
        <vt:lpwstr/>
      </vt:variant>
      <vt:variant>
        <vt:lpwstr>_Toc25149165</vt:lpwstr>
      </vt:variant>
      <vt:variant>
        <vt:i4>1245244</vt:i4>
      </vt:variant>
      <vt:variant>
        <vt:i4>206</vt:i4>
      </vt:variant>
      <vt:variant>
        <vt:i4>0</vt:i4>
      </vt:variant>
      <vt:variant>
        <vt:i4>5</vt:i4>
      </vt:variant>
      <vt:variant>
        <vt:lpwstr/>
      </vt:variant>
      <vt:variant>
        <vt:lpwstr>_Toc25149164</vt:lpwstr>
      </vt:variant>
      <vt:variant>
        <vt:i4>1310780</vt:i4>
      </vt:variant>
      <vt:variant>
        <vt:i4>200</vt:i4>
      </vt:variant>
      <vt:variant>
        <vt:i4>0</vt:i4>
      </vt:variant>
      <vt:variant>
        <vt:i4>5</vt:i4>
      </vt:variant>
      <vt:variant>
        <vt:lpwstr/>
      </vt:variant>
      <vt:variant>
        <vt:lpwstr>_Toc25149163</vt:lpwstr>
      </vt:variant>
      <vt:variant>
        <vt:i4>1376316</vt:i4>
      </vt:variant>
      <vt:variant>
        <vt:i4>194</vt:i4>
      </vt:variant>
      <vt:variant>
        <vt:i4>0</vt:i4>
      </vt:variant>
      <vt:variant>
        <vt:i4>5</vt:i4>
      </vt:variant>
      <vt:variant>
        <vt:lpwstr/>
      </vt:variant>
      <vt:variant>
        <vt:lpwstr>_Toc25149162</vt:lpwstr>
      </vt:variant>
      <vt:variant>
        <vt:i4>1441852</vt:i4>
      </vt:variant>
      <vt:variant>
        <vt:i4>188</vt:i4>
      </vt:variant>
      <vt:variant>
        <vt:i4>0</vt:i4>
      </vt:variant>
      <vt:variant>
        <vt:i4>5</vt:i4>
      </vt:variant>
      <vt:variant>
        <vt:lpwstr/>
      </vt:variant>
      <vt:variant>
        <vt:lpwstr>_Toc25149161</vt:lpwstr>
      </vt:variant>
      <vt:variant>
        <vt:i4>1507388</vt:i4>
      </vt:variant>
      <vt:variant>
        <vt:i4>182</vt:i4>
      </vt:variant>
      <vt:variant>
        <vt:i4>0</vt:i4>
      </vt:variant>
      <vt:variant>
        <vt:i4>5</vt:i4>
      </vt:variant>
      <vt:variant>
        <vt:lpwstr/>
      </vt:variant>
      <vt:variant>
        <vt:lpwstr>_Toc25149160</vt:lpwstr>
      </vt:variant>
      <vt:variant>
        <vt:i4>1966143</vt:i4>
      </vt:variant>
      <vt:variant>
        <vt:i4>176</vt:i4>
      </vt:variant>
      <vt:variant>
        <vt:i4>0</vt:i4>
      </vt:variant>
      <vt:variant>
        <vt:i4>5</vt:i4>
      </vt:variant>
      <vt:variant>
        <vt:lpwstr/>
      </vt:variant>
      <vt:variant>
        <vt:lpwstr>_Toc25149159</vt:lpwstr>
      </vt:variant>
      <vt:variant>
        <vt:i4>2031679</vt:i4>
      </vt:variant>
      <vt:variant>
        <vt:i4>170</vt:i4>
      </vt:variant>
      <vt:variant>
        <vt:i4>0</vt:i4>
      </vt:variant>
      <vt:variant>
        <vt:i4>5</vt:i4>
      </vt:variant>
      <vt:variant>
        <vt:lpwstr/>
      </vt:variant>
      <vt:variant>
        <vt:lpwstr>_Toc25149158</vt:lpwstr>
      </vt:variant>
      <vt:variant>
        <vt:i4>1048639</vt:i4>
      </vt:variant>
      <vt:variant>
        <vt:i4>164</vt:i4>
      </vt:variant>
      <vt:variant>
        <vt:i4>0</vt:i4>
      </vt:variant>
      <vt:variant>
        <vt:i4>5</vt:i4>
      </vt:variant>
      <vt:variant>
        <vt:lpwstr/>
      </vt:variant>
      <vt:variant>
        <vt:lpwstr>_Toc25149157</vt:lpwstr>
      </vt:variant>
      <vt:variant>
        <vt:i4>1114175</vt:i4>
      </vt:variant>
      <vt:variant>
        <vt:i4>158</vt:i4>
      </vt:variant>
      <vt:variant>
        <vt:i4>0</vt:i4>
      </vt:variant>
      <vt:variant>
        <vt:i4>5</vt:i4>
      </vt:variant>
      <vt:variant>
        <vt:lpwstr/>
      </vt:variant>
      <vt:variant>
        <vt:lpwstr>_Toc25149156</vt:lpwstr>
      </vt:variant>
      <vt:variant>
        <vt:i4>1179711</vt:i4>
      </vt:variant>
      <vt:variant>
        <vt:i4>152</vt:i4>
      </vt:variant>
      <vt:variant>
        <vt:i4>0</vt:i4>
      </vt:variant>
      <vt:variant>
        <vt:i4>5</vt:i4>
      </vt:variant>
      <vt:variant>
        <vt:lpwstr/>
      </vt:variant>
      <vt:variant>
        <vt:lpwstr>_Toc25149155</vt:lpwstr>
      </vt:variant>
      <vt:variant>
        <vt:i4>1245247</vt:i4>
      </vt:variant>
      <vt:variant>
        <vt:i4>146</vt:i4>
      </vt:variant>
      <vt:variant>
        <vt:i4>0</vt:i4>
      </vt:variant>
      <vt:variant>
        <vt:i4>5</vt:i4>
      </vt:variant>
      <vt:variant>
        <vt:lpwstr/>
      </vt:variant>
      <vt:variant>
        <vt:lpwstr>_Toc25149154</vt:lpwstr>
      </vt:variant>
      <vt:variant>
        <vt:i4>1310783</vt:i4>
      </vt:variant>
      <vt:variant>
        <vt:i4>140</vt:i4>
      </vt:variant>
      <vt:variant>
        <vt:i4>0</vt:i4>
      </vt:variant>
      <vt:variant>
        <vt:i4>5</vt:i4>
      </vt:variant>
      <vt:variant>
        <vt:lpwstr/>
      </vt:variant>
      <vt:variant>
        <vt:lpwstr>_Toc25149153</vt:lpwstr>
      </vt:variant>
      <vt:variant>
        <vt:i4>1376319</vt:i4>
      </vt:variant>
      <vt:variant>
        <vt:i4>134</vt:i4>
      </vt:variant>
      <vt:variant>
        <vt:i4>0</vt:i4>
      </vt:variant>
      <vt:variant>
        <vt:i4>5</vt:i4>
      </vt:variant>
      <vt:variant>
        <vt:lpwstr/>
      </vt:variant>
      <vt:variant>
        <vt:lpwstr>_Toc25149152</vt:lpwstr>
      </vt:variant>
      <vt:variant>
        <vt:i4>1441855</vt:i4>
      </vt:variant>
      <vt:variant>
        <vt:i4>128</vt:i4>
      </vt:variant>
      <vt:variant>
        <vt:i4>0</vt:i4>
      </vt:variant>
      <vt:variant>
        <vt:i4>5</vt:i4>
      </vt:variant>
      <vt:variant>
        <vt:lpwstr/>
      </vt:variant>
      <vt:variant>
        <vt:lpwstr>_Toc25149151</vt:lpwstr>
      </vt:variant>
      <vt:variant>
        <vt:i4>1507391</vt:i4>
      </vt:variant>
      <vt:variant>
        <vt:i4>122</vt:i4>
      </vt:variant>
      <vt:variant>
        <vt:i4>0</vt:i4>
      </vt:variant>
      <vt:variant>
        <vt:i4>5</vt:i4>
      </vt:variant>
      <vt:variant>
        <vt:lpwstr/>
      </vt:variant>
      <vt:variant>
        <vt:lpwstr>_Toc25149150</vt:lpwstr>
      </vt:variant>
      <vt:variant>
        <vt:i4>1966142</vt:i4>
      </vt:variant>
      <vt:variant>
        <vt:i4>116</vt:i4>
      </vt:variant>
      <vt:variant>
        <vt:i4>0</vt:i4>
      </vt:variant>
      <vt:variant>
        <vt:i4>5</vt:i4>
      </vt:variant>
      <vt:variant>
        <vt:lpwstr/>
      </vt:variant>
      <vt:variant>
        <vt:lpwstr>_Toc25149149</vt:lpwstr>
      </vt:variant>
      <vt:variant>
        <vt:i4>2031678</vt:i4>
      </vt:variant>
      <vt:variant>
        <vt:i4>110</vt:i4>
      </vt:variant>
      <vt:variant>
        <vt:i4>0</vt:i4>
      </vt:variant>
      <vt:variant>
        <vt:i4>5</vt:i4>
      </vt:variant>
      <vt:variant>
        <vt:lpwstr/>
      </vt:variant>
      <vt:variant>
        <vt:lpwstr>_Toc25149148</vt:lpwstr>
      </vt:variant>
      <vt:variant>
        <vt:i4>1048638</vt:i4>
      </vt:variant>
      <vt:variant>
        <vt:i4>104</vt:i4>
      </vt:variant>
      <vt:variant>
        <vt:i4>0</vt:i4>
      </vt:variant>
      <vt:variant>
        <vt:i4>5</vt:i4>
      </vt:variant>
      <vt:variant>
        <vt:lpwstr/>
      </vt:variant>
      <vt:variant>
        <vt:lpwstr>_Toc25149147</vt:lpwstr>
      </vt:variant>
      <vt:variant>
        <vt:i4>1114174</vt:i4>
      </vt:variant>
      <vt:variant>
        <vt:i4>98</vt:i4>
      </vt:variant>
      <vt:variant>
        <vt:i4>0</vt:i4>
      </vt:variant>
      <vt:variant>
        <vt:i4>5</vt:i4>
      </vt:variant>
      <vt:variant>
        <vt:lpwstr/>
      </vt:variant>
      <vt:variant>
        <vt:lpwstr>_Toc25149146</vt:lpwstr>
      </vt:variant>
      <vt:variant>
        <vt:i4>1179710</vt:i4>
      </vt:variant>
      <vt:variant>
        <vt:i4>92</vt:i4>
      </vt:variant>
      <vt:variant>
        <vt:i4>0</vt:i4>
      </vt:variant>
      <vt:variant>
        <vt:i4>5</vt:i4>
      </vt:variant>
      <vt:variant>
        <vt:lpwstr/>
      </vt:variant>
      <vt:variant>
        <vt:lpwstr>_Toc25149145</vt:lpwstr>
      </vt:variant>
      <vt:variant>
        <vt:i4>1245246</vt:i4>
      </vt:variant>
      <vt:variant>
        <vt:i4>86</vt:i4>
      </vt:variant>
      <vt:variant>
        <vt:i4>0</vt:i4>
      </vt:variant>
      <vt:variant>
        <vt:i4>5</vt:i4>
      </vt:variant>
      <vt:variant>
        <vt:lpwstr/>
      </vt:variant>
      <vt:variant>
        <vt:lpwstr>_Toc25149144</vt:lpwstr>
      </vt:variant>
      <vt:variant>
        <vt:i4>1310782</vt:i4>
      </vt:variant>
      <vt:variant>
        <vt:i4>80</vt:i4>
      </vt:variant>
      <vt:variant>
        <vt:i4>0</vt:i4>
      </vt:variant>
      <vt:variant>
        <vt:i4>5</vt:i4>
      </vt:variant>
      <vt:variant>
        <vt:lpwstr/>
      </vt:variant>
      <vt:variant>
        <vt:lpwstr>_Toc25149143</vt:lpwstr>
      </vt:variant>
      <vt:variant>
        <vt:i4>1376318</vt:i4>
      </vt:variant>
      <vt:variant>
        <vt:i4>74</vt:i4>
      </vt:variant>
      <vt:variant>
        <vt:i4>0</vt:i4>
      </vt:variant>
      <vt:variant>
        <vt:i4>5</vt:i4>
      </vt:variant>
      <vt:variant>
        <vt:lpwstr/>
      </vt:variant>
      <vt:variant>
        <vt:lpwstr>_Toc25149142</vt:lpwstr>
      </vt:variant>
      <vt:variant>
        <vt:i4>1441854</vt:i4>
      </vt:variant>
      <vt:variant>
        <vt:i4>68</vt:i4>
      </vt:variant>
      <vt:variant>
        <vt:i4>0</vt:i4>
      </vt:variant>
      <vt:variant>
        <vt:i4>5</vt:i4>
      </vt:variant>
      <vt:variant>
        <vt:lpwstr/>
      </vt:variant>
      <vt:variant>
        <vt:lpwstr>_Toc25149141</vt:lpwstr>
      </vt:variant>
      <vt:variant>
        <vt:i4>1507390</vt:i4>
      </vt:variant>
      <vt:variant>
        <vt:i4>62</vt:i4>
      </vt:variant>
      <vt:variant>
        <vt:i4>0</vt:i4>
      </vt:variant>
      <vt:variant>
        <vt:i4>5</vt:i4>
      </vt:variant>
      <vt:variant>
        <vt:lpwstr/>
      </vt:variant>
      <vt:variant>
        <vt:lpwstr>_Toc25149140</vt:lpwstr>
      </vt:variant>
      <vt:variant>
        <vt:i4>1966137</vt:i4>
      </vt:variant>
      <vt:variant>
        <vt:i4>56</vt:i4>
      </vt:variant>
      <vt:variant>
        <vt:i4>0</vt:i4>
      </vt:variant>
      <vt:variant>
        <vt:i4>5</vt:i4>
      </vt:variant>
      <vt:variant>
        <vt:lpwstr/>
      </vt:variant>
      <vt:variant>
        <vt:lpwstr>_Toc25149139</vt:lpwstr>
      </vt:variant>
      <vt:variant>
        <vt:i4>2031673</vt:i4>
      </vt:variant>
      <vt:variant>
        <vt:i4>50</vt:i4>
      </vt:variant>
      <vt:variant>
        <vt:i4>0</vt:i4>
      </vt:variant>
      <vt:variant>
        <vt:i4>5</vt:i4>
      </vt:variant>
      <vt:variant>
        <vt:lpwstr/>
      </vt:variant>
      <vt:variant>
        <vt:lpwstr>_Toc25149138</vt:lpwstr>
      </vt:variant>
      <vt:variant>
        <vt:i4>1048633</vt:i4>
      </vt:variant>
      <vt:variant>
        <vt:i4>44</vt:i4>
      </vt:variant>
      <vt:variant>
        <vt:i4>0</vt:i4>
      </vt:variant>
      <vt:variant>
        <vt:i4>5</vt:i4>
      </vt:variant>
      <vt:variant>
        <vt:lpwstr/>
      </vt:variant>
      <vt:variant>
        <vt:lpwstr>_Toc25149137</vt:lpwstr>
      </vt:variant>
      <vt:variant>
        <vt:i4>1114169</vt:i4>
      </vt:variant>
      <vt:variant>
        <vt:i4>38</vt:i4>
      </vt:variant>
      <vt:variant>
        <vt:i4>0</vt:i4>
      </vt:variant>
      <vt:variant>
        <vt:i4>5</vt:i4>
      </vt:variant>
      <vt:variant>
        <vt:lpwstr/>
      </vt:variant>
      <vt:variant>
        <vt:lpwstr>_Toc25149136</vt:lpwstr>
      </vt:variant>
      <vt:variant>
        <vt:i4>1179705</vt:i4>
      </vt:variant>
      <vt:variant>
        <vt:i4>32</vt:i4>
      </vt:variant>
      <vt:variant>
        <vt:i4>0</vt:i4>
      </vt:variant>
      <vt:variant>
        <vt:i4>5</vt:i4>
      </vt:variant>
      <vt:variant>
        <vt:lpwstr/>
      </vt:variant>
      <vt:variant>
        <vt:lpwstr>_Toc25149135</vt:lpwstr>
      </vt:variant>
      <vt:variant>
        <vt:i4>1245241</vt:i4>
      </vt:variant>
      <vt:variant>
        <vt:i4>26</vt:i4>
      </vt:variant>
      <vt:variant>
        <vt:i4>0</vt:i4>
      </vt:variant>
      <vt:variant>
        <vt:i4>5</vt:i4>
      </vt:variant>
      <vt:variant>
        <vt:lpwstr/>
      </vt:variant>
      <vt:variant>
        <vt:lpwstr>_Toc25149134</vt:lpwstr>
      </vt:variant>
      <vt:variant>
        <vt:i4>1310777</vt:i4>
      </vt:variant>
      <vt:variant>
        <vt:i4>20</vt:i4>
      </vt:variant>
      <vt:variant>
        <vt:i4>0</vt:i4>
      </vt:variant>
      <vt:variant>
        <vt:i4>5</vt:i4>
      </vt:variant>
      <vt:variant>
        <vt:lpwstr/>
      </vt:variant>
      <vt:variant>
        <vt:lpwstr>_Toc25149133</vt:lpwstr>
      </vt:variant>
      <vt:variant>
        <vt:i4>1376313</vt:i4>
      </vt:variant>
      <vt:variant>
        <vt:i4>14</vt:i4>
      </vt:variant>
      <vt:variant>
        <vt:i4>0</vt:i4>
      </vt:variant>
      <vt:variant>
        <vt:i4>5</vt:i4>
      </vt:variant>
      <vt:variant>
        <vt:lpwstr/>
      </vt:variant>
      <vt:variant>
        <vt:lpwstr>_Toc25149132</vt:lpwstr>
      </vt:variant>
      <vt:variant>
        <vt:i4>1441849</vt:i4>
      </vt:variant>
      <vt:variant>
        <vt:i4>8</vt:i4>
      </vt:variant>
      <vt:variant>
        <vt:i4>0</vt:i4>
      </vt:variant>
      <vt:variant>
        <vt:i4>5</vt:i4>
      </vt:variant>
      <vt:variant>
        <vt:lpwstr/>
      </vt:variant>
      <vt:variant>
        <vt:lpwstr>_Toc25149131</vt:lpwstr>
      </vt:variant>
      <vt:variant>
        <vt:i4>5963861</vt:i4>
      </vt:variant>
      <vt:variant>
        <vt:i4>3</vt:i4>
      </vt:variant>
      <vt:variant>
        <vt:i4>0</vt:i4>
      </vt:variant>
      <vt:variant>
        <vt:i4>5</vt:i4>
      </vt:variant>
      <vt:variant>
        <vt:lpwstr>https://www.contratacion.euskadi.eus/kpecpe-licitacion_electronica-kontratazioa_es/w32-kpelicel/es/</vt:lpwstr>
      </vt:variant>
      <vt:variant>
        <vt:lpwstr/>
      </vt:variant>
      <vt:variant>
        <vt:i4>3211274</vt:i4>
      </vt:variant>
      <vt:variant>
        <vt:i4>0</vt:i4>
      </vt:variant>
      <vt:variant>
        <vt:i4>0</vt:i4>
      </vt:variant>
      <vt:variant>
        <vt:i4>5</vt:i4>
      </vt:variant>
      <vt:variant>
        <vt:lpwstr>C:\Users\malaelii\AppData\Local\Microsoft\Windows\INetCache\Content.Outlook\GD6GALSH\kontratazioak@adinberri.eus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subject/>
  <dc:creator>IZFE</dc:creator>
  <cp:keywords/>
  <dc:description/>
  <cp:lastModifiedBy>MARROQUIN URRESTARAZU, Patxi</cp:lastModifiedBy>
  <cp:revision>28</cp:revision>
  <cp:lastPrinted>2024-05-14T07:38:00Z</cp:lastPrinted>
  <dcterms:created xsi:type="dcterms:W3CDTF">2024-04-24T16:12:00Z</dcterms:created>
  <dcterms:modified xsi:type="dcterms:W3CDTF">2024-05-14T13:19:00Z</dcterms:modified>
</cp:coreProperties>
</file>