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D6E28" w14:textId="4E05614E" w:rsidR="002929B8" w:rsidRDefault="00EF5F73" w:rsidP="00F42E25">
      <w:pPr>
        <w:pStyle w:val="Goiburua"/>
        <w:tabs>
          <w:tab w:val="clear" w:pos="4320"/>
          <w:tab w:val="clear" w:pos="8640"/>
        </w:tabs>
        <w:jc w:val="center"/>
        <w:rPr>
          <w:rFonts w:asciiTheme="minorHAnsi" w:hAnsiTheme="minorHAnsi" w:cstheme="minorHAnsi"/>
          <w:b/>
          <w:bCs/>
          <w:spacing w:val="0"/>
          <w:sz w:val="30"/>
          <w:szCs w:val="30"/>
          <w:lang w:val="es-ES_tradnl" w:eastAsia="es-ES_tradnl"/>
        </w:rPr>
      </w:pPr>
      <w:bookmarkStart w:id="0" w:name="_Hlk135048994"/>
      <w:bookmarkStart w:id="1" w:name="_Hlk76560356"/>
      <w:r w:rsidRPr="00EF5F73">
        <w:rPr>
          <w:rFonts w:asciiTheme="minorHAnsi" w:hAnsiTheme="minorHAnsi" w:cstheme="minorHAnsi"/>
          <w:b/>
          <w:bCs/>
          <w:spacing w:val="0"/>
          <w:sz w:val="30"/>
          <w:szCs w:val="30"/>
          <w:lang w:val="es-ES_tradnl" w:eastAsia="es-ES_tradnl"/>
        </w:rPr>
        <w:t xml:space="preserve">OBRAS </w:t>
      </w:r>
      <w:r w:rsidR="00D63A3F">
        <w:rPr>
          <w:rFonts w:asciiTheme="minorHAnsi" w:hAnsiTheme="minorHAnsi" w:cstheme="minorHAnsi"/>
          <w:b/>
          <w:bCs/>
          <w:spacing w:val="0"/>
          <w:sz w:val="30"/>
          <w:szCs w:val="30"/>
          <w:lang w:val="es-ES_tradnl" w:eastAsia="es-ES_tradnl"/>
        </w:rPr>
        <w:t>DE</w:t>
      </w:r>
      <w:r w:rsidR="00BA288F">
        <w:rPr>
          <w:rFonts w:asciiTheme="minorHAnsi" w:hAnsiTheme="minorHAnsi" w:cstheme="minorHAnsi"/>
          <w:b/>
          <w:bCs/>
          <w:spacing w:val="0"/>
          <w:sz w:val="30"/>
          <w:szCs w:val="30"/>
          <w:lang w:val="es-ES_tradnl" w:eastAsia="es-ES_tradnl"/>
        </w:rPr>
        <w:t xml:space="preserve"> ADAPTACION DEL LOCAL NUMERO 1 DE LA PLAZA SIMON BERASALU</w:t>
      </w:r>
      <w:r w:rsidR="000E35CA">
        <w:rPr>
          <w:rFonts w:asciiTheme="minorHAnsi" w:hAnsiTheme="minorHAnsi" w:cstheme="minorHAnsi"/>
          <w:b/>
          <w:bCs/>
          <w:spacing w:val="0"/>
          <w:sz w:val="30"/>
          <w:szCs w:val="30"/>
          <w:lang w:val="es-ES_tradnl" w:eastAsia="es-ES_tradnl"/>
        </w:rPr>
        <w:t>Z</w:t>
      </w:r>
      <w:r w:rsidR="00BA288F">
        <w:rPr>
          <w:rFonts w:asciiTheme="minorHAnsi" w:hAnsiTheme="minorHAnsi" w:cstheme="minorHAnsi"/>
          <w:b/>
          <w:bCs/>
          <w:spacing w:val="0"/>
          <w:sz w:val="30"/>
          <w:szCs w:val="30"/>
          <w:lang w:val="es-ES_tradnl" w:eastAsia="es-ES_tradnl"/>
        </w:rPr>
        <w:t xml:space="preserve">E PARA OFICINAS MUNICIPALES </w:t>
      </w:r>
      <w:r w:rsidR="00D63A3F">
        <w:rPr>
          <w:rFonts w:asciiTheme="minorHAnsi" w:hAnsiTheme="minorHAnsi" w:cstheme="minorHAnsi"/>
          <w:b/>
          <w:bCs/>
          <w:spacing w:val="0"/>
          <w:sz w:val="30"/>
          <w:szCs w:val="30"/>
          <w:lang w:val="es-ES_tradnl" w:eastAsia="es-ES_tradnl"/>
        </w:rPr>
        <w:t xml:space="preserve"> </w:t>
      </w:r>
    </w:p>
    <w:bookmarkEnd w:id="0"/>
    <w:p w14:paraId="761527E7" w14:textId="25324993" w:rsidR="00EF5F73" w:rsidRDefault="00EF5F73" w:rsidP="002929B8">
      <w:pPr>
        <w:pStyle w:val="Goiburua"/>
        <w:tabs>
          <w:tab w:val="clear" w:pos="4320"/>
          <w:tab w:val="clear" w:pos="8640"/>
        </w:tabs>
        <w:spacing w:after="120" w:line="252" w:lineRule="auto"/>
        <w:jc w:val="center"/>
        <w:rPr>
          <w:rFonts w:asciiTheme="minorHAnsi" w:hAnsiTheme="minorHAnsi" w:cstheme="minorHAnsi"/>
          <w:b/>
          <w:bCs/>
          <w:spacing w:val="0"/>
          <w:sz w:val="28"/>
          <w:szCs w:val="28"/>
          <w:lang w:val="es-ES_tradnl" w:eastAsia="es-ES_tradnl"/>
        </w:rPr>
      </w:pPr>
      <w:r w:rsidRPr="00EF5F73">
        <w:rPr>
          <w:rFonts w:asciiTheme="minorHAnsi" w:hAnsiTheme="minorHAnsi" w:cstheme="minorHAnsi"/>
          <w:b/>
          <w:bCs/>
          <w:spacing w:val="0"/>
          <w:sz w:val="28"/>
          <w:szCs w:val="28"/>
          <w:lang w:val="es-ES_tradnl" w:eastAsia="es-ES_tradnl"/>
        </w:rPr>
        <w:t xml:space="preserve">Número de expediente: </w:t>
      </w:r>
      <w:r w:rsidR="000D4F2A">
        <w:rPr>
          <w:rFonts w:asciiTheme="minorHAnsi" w:hAnsiTheme="minorHAnsi" w:cstheme="minorHAnsi"/>
          <w:b/>
          <w:bCs/>
          <w:spacing w:val="0"/>
          <w:sz w:val="28"/>
          <w:szCs w:val="28"/>
          <w:lang w:val="eu-ES" w:eastAsia="es-ES_tradnl"/>
        </w:rPr>
        <w:t>2024SCOU0010</w:t>
      </w:r>
    </w:p>
    <w:p w14:paraId="712DE141" w14:textId="6AC55685" w:rsidR="00EF5F73" w:rsidRPr="008E7A62" w:rsidRDefault="00EF5F73" w:rsidP="002929B8">
      <w:pPr>
        <w:pStyle w:val="Goiburua"/>
        <w:tabs>
          <w:tab w:val="clear" w:pos="4320"/>
          <w:tab w:val="clear" w:pos="8640"/>
        </w:tabs>
        <w:spacing w:after="120" w:line="252" w:lineRule="auto"/>
        <w:jc w:val="center"/>
        <w:rPr>
          <w:rFonts w:asciiTheme="minorHAnsi" w:hAnsiTheme="minorHAnsi" w:cstheme="minorHAnsi"/>
          <w:b/>
          <w:bCs/>
          <w:spacing w:val="0"/>
          <w:sz w:val="30"/>
          <w:szCs w:val="30"/>
          <w:lang w:val="es-ES_tradnl" w:eastAsia="es-ES_tradnl"/>
        </w:rPr>
      </w:pPr>
      <w:r w:rsidRPr="008E7A62">
        <w:rPr>
          <w:rFonts w:asciiTheme="minorHAnsi" w:hAnsiTheme="minorHAnsi" w:cstheme="minorHAnsi"/>
          <w:b/>
          <w:bCs/>
          <w:spacing w:val="0"/>
          <w:sz w:val="30"/>
          <w:szCs w:val="30"/>
          <w:lang w:val="es-ES_tradnl" w:eastAsia="es-ES_tradnl"/>
        </w:rPr>
        <w:t>PLIEGO DE CLÁUSULAS ADMINISTRATIVAS PARTICULARES</w:t>
      </w:r>
    </w:p>
    <w:bookmarkEnd w:id="1"/>
    <w:p w14:paraId="3957CEF8" w14:textId="77777777" w:rsidR="002929B8" w:rsidRPr="002929B8" w:rsidRDefault="002929B8" w:rsidP="00D2794F">
      <w:pPr>
        <w:pStyle w:val="Goiburua"/>
        <w:tabs>
          <w:tab w:val="clear" w:pos="4320"/>
          <w:tab w:val="clear" w:pos="8640"/>
        </w:tabs>
        <w:spacing w:before="360" w:after="120" w:line="252" w:lineRule="auto"/>
        <w:rPr>
          <w:rFonts w:asciiTheme="minorHAnsi" w:hAnsiTheme="minorHAnsi" w:cstheme="minorHAnsi"/>
          <w:b/>
          <w:bCs/>
          <w:spacing w:val="0"/>
          <w:sz w:val="28"/>
          <w:szCs w:val="28"/>
          <w:lang w:val="es-ES_tradnl" w:eastAsia="es-ES_tradnl"/>
        </w:rPr>
      </w:pPr>
      <w:r w:rsidRPr="002929B8">
        <w:rPr>
          <w:rFonts w:asciiTheme="minorHAnsi" w:hAnsiTheme="minorHAnsi" w:cstheme="minorHAnsi"/>
          <w:b/>
          <w:bCs/>
          <w:spacing w:val="0"/>
          <w:sz w:val="28"/>
          <w:szCs w:val="28"/>
          <w:lang w:val="es-ES_tradnl" w:eastAsia="es-ES_tradnl"/>
        </w:rPr>
        <w:t>I. ASPECTOS GENERALES Y CONFIGURACIÓN DEL CONTRATO</w:t>
      </w:r>
    </w:p>
    <w:p w14:paraId="75360796" w14:textId="77777777" w:rsidR="002929B8" w:rsidRPr="002929B8" w:rsidRDefault="002929B8" w:rsidP="00D2794F">
      <w:pPr>
        <w:pStyle w:val="Goiburua"/>
        <w:tabs>
          <w:tab w:val="clear" w:pos="4320"/>
          <w:tab w:val="clear" w:pos="8640"/>
        </w:tabs>
        <w:spacing w:before="240" w:after="120" w:line="252" w:lineRule="auto"/>
        <w:rPr>
          <w:rFonts w:asciiTheme="minorHAnsi" w:hAnsiTheme="minorHAnsi" w:cstheme="minorHAnsi"/>
          <w:sz w:val="24"/>
        </w:rPr>
      </w:pPr>
      <w:r w:rsidRPr="002929B8">
        <w:rPr>
          <w:rFonts w:asciiTheme="minorHAnsi" w:hAnsiTheme="minorHAnsi" w:cstheme="minorHAnsi"/>
          <w:b/>
          <w:bCs/>
          <w:spacing w:val="0"/>
          <w:sz w:val="24"/>
          <w:szCs w:val="22"/>
          <w:lang w:val="es-ES_tradnl" w:eastAsia="es-ES_tradnl"/>
        </w:rPr>
        <w:t>1. OBJETO DEL CONTRATO</w:t>
      </w:r>
    </w:p>
    <w:p w14:paraId="5D759E27" w14:textId="6329DD8B" w:rsidR="002929B8" w:rsidRPr="008B1D46" w:rsidRDefault="002929B8" w:rsidP="00D2794F">
      <w:pPr>
        <w:suppressAutoHyphens/>
        <w:spacing w:after="120" w:line="252" w:lineRule="auto"/>
        <w:rPr>
          <w:rFonts w:asciiTheme="minorHAnsi" w:hAnsiTheme="minorHAnsi" w:cstheme="minorHAnsi"/>
          <w:b/>
          <w:bCs/>
          <w:spacing w:val="-2"/>
          <w:sz w:val="22"/>
          <w:lang w:val="es-ES_tradnl"/>
        </w:rPr>
      </w:pPr>
      <w:r w:rsidRPr="002929B8">
        <w:rPr>
          <w:rFonts w:asciiTheme="minorHAnsi" w:hAnsiTheme="minorHAnsi" w:cstheme="minorHAnsi"/>
          <w:spacing w:val="-2"/>
          <w:sz w:val="22"/>
          <w:lang w:val="es-ES_tradnl"/>
        </w:rPr>
        <w:t xml:space="preserve">El contrato que en base al presente pliego se realice tendrá por objeto </w:t>
      </w:r>
      <w:r w:rsidR="00D2794F">
        <w:rPr>
          <w:rFonts w:asciiTheme="minorHAnsi" w:hAnsiTheme="minorHAnsi" w:cstheme="minorHAnsi"/>
          <w:spacing w:val="-2"/>
          <w:sz w:val="22"/>
          <w:lang w:val="es-ES_tradnl"/>
        </w:rPr>
        <w:t xml:space="preserve">la realización de las </w:t>
      </w:r>
      <w:r w:rsidR="00BA288F" w:rsidRPr="00BA288F">
        <w:rPr>
          <w:rFonts w:asciiTheme="minorHAnsi" w:hAnsiTheme="minorHAnsi" w:cstheme="minorHAnsi"/>
          <w:spacing w:val="-2"/>
          <w:sz w:val="22"/>
          <w:lang w:val="es-ES_tradnl"/>
        </w:rPr>
        <w:t>OBRAS DE ADAPTACION DEL LOCAL NUMERO 1 DE LA PLAZA SIMON BERASALU</w:t>
      </w:r>
      <w:r w:rsidR="001F05A3">
        <w:rPr>
          <w:rFonts w:asciiTheme="minorHAnsi" w:hAnsiTheme="minorHAnsi" w:cstheme="minorHAnsi"/>
          <w:spacing w:val="-2"/>
          <w:sz w:val="22"/>
          <w:lang w:val="es-ES_tradnl"/>
        </w:rPr>
        <w:t>Z</w:t>
      </w:r>
      <w:r w:rsidR="00BA288F" w:rsidRPr="00BA288F">
        <w:rPr>
          <w:rFonts w:asciiTheme="minorHAnsi" w:hAnsiTheme="minorHAnsi" w:cstheme="minorHAnsi"/>
          <w:spacing w:val="-2"/>
          <w:sz w:val="22"/>
          <w:lang w:val="es-ES_tradnl"/>
        </w:rPr>
        <w:t xml:space="preserve">E PARA OFICINAS </w:t>
      </w:r>
      <w:proofErr w:type="gramStart"/>
      <w:r w:rsidR="00BA288F" w:rsidRPr="00BA288F">
        <w:rPr>
          <w:rFonts w:asciiTheme="minorHAnsi" w:hAnsiTheme="minorHAnsi" w:cstheme="minorHAnsi"/>
          <w:spacing w:val="-2"/>
          <w:sz w:val="22"/>
          <w:lang w:val="es-ES_tradnl"/>
        </w:rPr>
        <w:t>MUNICIPALES</w:t>
      </w:r>
      <w:r w:rsidR="00BA288F" w:rsidRPr="00BA288F">
        <w:rPr>
          <w:rFonts w:asciiTheme="minorHAnsi" w:hAnsiTheme="minorHAnsi" w:cstheme="minorHAnsi"/>
          <w:b/>
          <w:bCs/>
          <w:spacing w:val="-2"/>
          <w:sz w:val="22"/>
          <w:lang w:val="es-ES_tradnl"/>
        </w:rPr>
        <w:t xml:space="preserve">  </w:t>
      </w:r>
      <w:r w:rsidRPr="002929B8">
        <w:rPr>
          <w:rFonts w:asciiTheme="minorHAnsi" w:hAnsiTheme="minorHAnsi" w:cstheme="minorHAnsi"/>
          <w:spacing w:val="-2"/>
          <w:sz w:val="22"/>
          <w:lang w:val="es-ES_tradnl"/>
        </w:rPr>
        <w:t>de</w:t>
      </w:r>
      <w:proofErr w:type="gramEnd"/>
      <w:r w:rsidRPr="002929B8">
        <w:rPr>
          <w:rFonts w:asciiTheme="minorHAnsi" w:hAnsiTheme="minorHAnsi" w:cstheme="minorHAnsi"/>
          <w:spacing w:val="-2"/>
          <w:sz w:val="22"/>
          <w:lang w:val="es-ES_tradnl"/>
        </w:rPr>
        <w:t xml:space="preserve"> conformidad con la documentación técnica que figura en el expediente que tendrá carácter contractual.</w:t>
      </w:r>
    </w:p>
    <w:p w14:paraId="52A71ADA" w14:textId="66A4CEBB" w:rsidR="002929B8" w:rsidRPr="002929B8" w:rsidRDefault="002929B8" w:rsidP="00D2794F">
      <w:pPr>
        <w:suppressAutoHyphens/>
        <w:spacing w:after="120" w:line="252" w:lineRule="auto"/>
        <w:outlineLvl w:val="0"/>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Código CPV:</w:t>
      </w:r>
      <w:r w:rsidR="002904C0" w:rsidRPr="002904C0">
        <w:t xml:space="preserve"> </w:t>
      </w:r>
      <w:hyperlink r:id="rId7" w:history="1">
        <w:r w:rsidR="002904C0" w:rsidRPr="002904C0">
          <w:rPr>
            <w:rStyle w:val="Hiperesteka"/>
            <w:rFonts w:asciiTheme="minorHAnsi" w:hAnsiTheme="minorHAnsi" w:cstheme="minorHAnsi"/>
            <w:b/>
            <w:bCs/>
            <w:spacing w:val="-2"/>
            <w:sz w:val="22"/>
          </w:rPr>
          <w:t>45000000-7 - Trabajos de construcción</w:t>
        </w:r>
      </w:hyperlink>
      <w:r w:rsidRPr="002929B8">
        <w:rPr>
          <w:rFonts w:asciiTheme="minorHAnsi" w:hAnsiTheme="minorHAnsi" w:cstheme="minorHAnsi"/>
          <w:spacing w:val="-2"/>
          <w:sz w:val="22"/>
          <w:lang w:val="es-ES_tradnl"/>
        </w:rPr>
        <w:t xml:space="preserve"> </w:t>
      </w:r>
    </w:p>
    <w:p w14:paraId="4F9A6679" w14:textId="77777777" w:rsidR="00D2794F" w:rsidRPr="00D2794F" w:rsidRDefault="00D2794F" w:rsidP="00D2794F">
      <w:pPr>
        <w:suppressAutoHyphens/>
        <w:spacing w:after="120" w:line="252" w:lineRule="auto"/>
        <w:rPr>
          <w:rFonts w:asciiTheme="minorHAnsi" w:hAnsiTheme="minorHAnsi" w:cstheme="minorHAnsi"/>
          <w:spacing w:val="-2"/>
          <w:sz w:val="22"/>
          <w:lang w:val="es-ES_tradnl"/>
        </w:rPr>
      </w:pPr>
      <w:r w:rsidRPr="00D2794F">
        <w:rPr>
          <w:rFonts w:asciiTheme="minorHAnsi" w:hAnsiTheme="minorHAnsi" w:cstheme="minorHAnsi"/>
          <w:spacing w:val="-2"/>
          <w:sz w:val="22"/>
          <w:lang w:val="es-ES_tradnl"/>
        </w:rPr>
        <w:t>División por lotes: NO</w:t>
      </w:r>
    </w:p>
    <w:p w14:paraId="715A0ED0" w14:textId="77777777" w:rsidR="00D2794F" w:rsidRPr="00D2794F" w:rsidRDefault="00D2794F" w:rsidP="00D2794F">
      <w:pPr>
        <w:suppressAutoHyphens/>
        <w:spacing w:after="120" w:line="252" w:lineRule="auto"/>
        <w:rPr>
          <w:rFonts w:asciiTheme="minorHAnsi" w:hAnsiTheme="minorHAnsi" w:cstheme="minorHAnsi"/>
          <w:spacing w:val="-2"/>
          <w:sz w:val="22"/>
          <w:lang w:val="es-ES_tradnl"/>
        </w:rPr>
      </w:pPr>
      <w:r w:rsidRPr="00D2794F">
        <w:rPr>
          <w:rFonts w:asciiTheme="minorHAnsi" w:hAnsiTheme="minorHAnsi" w:cstheme="minorHAnsi"/>
          <w:spacing w:val="-2"/>
          <w:sz w:val="22"/>
          <w:lang w:val="es-ES_tradnl"/>
        </w:rPr>
        <w:t>La realización independiente de las diversas prestaciones comprendidas en el objeto del contrato dificultaría su correcta ejecución desde el punto de vista técnico ya que se trata de prestaciones interrelacionadas entre sí que conviene que se presten por un único contratista.</w:t>
      </w:r>
    </w:p>
    <w:p w14:paraId="6FBDFB27" w14:textId="30E14267" w:rsidR="002929B8" w:rsidRPr="002929B8" w:rsidRDefault="008E7A62" w:rsidP="00D2794F">
      <w:pPr>
        <w:suppressAutoHyphens/>
        <w:spacing w:after="120" w:line="252" w:lineRule="auto"/>
        <w:rPr>
          <w:rFonts w:asciiTheme="minorHAnsi" w:hAnsiTheme="minorHAnsi" w:cstheme="minorHAnsi"/>
          <w:spacing w:val="-2"/>
          <w:sz w:val="22"/>
          <w:lang w:val="es-ES_tradnl"/>
        </w:rPr>
      </w:pPr>
      <w:r w:rsidRPr="00D2794F">
        <w:rPr>
          <w:rFonts w:asciiTheme="minorHAnsi" w:hAnsiTheme="minorHAnsi" w:cstheme="minorHAnsi"/>
          <w:spacing w:val="-2"/>
          <w:sz w:val="22"/>
          <w:lang w:val="es-ES_tradnl"/>
        </w:rPr>
        <w:t>Asimismo,</w:t>
      </w:r>
      <w:r w:rsidR="00D2794F" w:rsidRPr="00D2794F">
        <w:rPr>
          <w:rFonts w:asciiTheme="minorHAnsi" w:hAnsiTheme="minorHAnsi" w:cstheme="minorHAnsi"/>
          <w:spacing w:val="-2"/>
          <w:sz w:val="22"/>
          <w:lang w:val="es-ES_tradnl"/>
        </w:rPr>
        <w:t xml:space="preserve"> se hace constar que el contenido del contrato permite la concurrencia de pequeñas y medianas empresas dado que su magnitud está adaptada a sectores especializados propios de la capacidad de las PYMES.</w:t>
      </w:r>
    </w:p>
    <w:p w14:paraId="538ADF1E" w14:textId="77777777" w:rsidR="002929B8" w:rsidRPr="002929B8" w:rsidRDefault="002929B8" w:rsidP="00D2794F">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 JUSTIFICACIÓN DE LA NECESIDAD DE CONTRATAR</w:t>
      </w:r>
    </w:p>
    <w:p w14:paraId="02F0164F" w14:textId="477AE15A" w:rsidR="002929B8" w:rsidRPr="002929B8" w:rsidRDefault="002929B8" w:rsidP="00D2794F">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En </w:t>
      </w:r>
      <w:r w:rsidR="008E7A62">
        <w:rPr>
          <w:rFonts w:asciiTheme="minorHAnsi" w:hAnsiTheme="minorHAnsi" w:cstheme="minorHAnsi"/>
          <w:bCs/>
          <w:spacing w:val="0"/>
          <w:sz w:val="22"/>
          <w:szCs w:val="22"/>
          <w:lang w:val="es-ES_tradnl" w:eastAsia="es-ES_tradnl"/>
        </w:rPr>
        <w:t xml:space="preserve">documentación del proyecto </w:t>
      </w:r>
      <w:r w:rsidRPr="002929B8">
        <w:rPr>
          <w:rFonts w:asciiTheme="minorHAnsi" w:hAnsiTheme="minorHAnsi" w:cstheme="minorHAnsi"/>
          <w:bCs/>
          <w:spacing w:val="0"/>
          <w:sz w:val="22"/>
          <w:szCs w:val="22"/>
          <w:lang w:val="es-ES_tradnl" w:eastAsia="es-ES_tradnl"/>
        </w:rPr>
        <w:t xml:space="preserve">constan las razones que han llevado a esta </w:t>
      </w:r>
      <w:r w:rsidR="00D2794F">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dministración a la celebración del contrato a que se refiere el presente pliego.</w:t>
      </w:r>
    </w:p>
    <w:p w14:paraId="12DC79A2" w14:textId="77777777" w:rsidR="002929B8" w:rsidRPr="002929B8" w:rsidRDefault="002929B8" w:rsidP="00E65770">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3. PLAZO DE EJECUCIÓN</w:t>
      </w:r>
    </w:p>
    <w:p w14:paraId="2D18FB38" w14:textId="02519954" w:rsidR="00E65770" w:rsidRDefault="002929B8" w:rsidP="00E65770">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El plazo total de ejecución de las obras objeto de la presente contratación será de</w:t>
      </w:r>
      <w:r w:rsidR="00E65770">
        <w:rPr>
          <w:rFonts w:asciiTheme="minorHAnsi" w:hAnsiTheme="minorHAnsi" w:cstheme="minorHAnsi"/>
          <w:spacing w:val="-2"/>
          <w:sz w:val="22"/>
          <w:lang w:val="es-ES_tradnl"/>
        </w:rPr>
        <w:t xml:space="preserve"> </w:t>
      </w:r>
      <w:r w:rsidR="00B72B77" w:rsidRPr="004B1587">
        <w:rPr>
          <w:rFonts w:asciiTheme="minorHAnsi" w:hAnsiTheme="minorHAnsi" w:cstheme="minorHAnsi"/>
          <w:spacing w:val="-2"/>
          <w:sz w:val="22"/>
          <w:lang w:val="es-ES_tradnl"/>
        </w:rPr>
        <w:t xml:space="preserve">CINCO </w:t>
      </w:r>
      <w:r w:rsidR="00EE529D" w:rsidRPr="004B1587">
        <w:rPr>
          <w:rFonts w:asciiTheme="minorHAnsi" w:hAnsiTheme="minorHAnsi" w:cstheme="minorHAnsi"/>
          <w:spacing w:val="-2"/>
          <w:sz w:val="22"/>
          <w:lang w:val="es-ES_tradnl"/>
        </w:rPr>
        <w:t>(</w:t>
      </w:r>
      <w:r w:rsidR="00B72B77" w:rsidRPr="004B1587">
        <w:rPr>
          <w:rFonts w:asciiTheme="minorHAnsi" w:hAnsiTheme="minorHAnsi" w:cstheme="minorHAnsi"/>
          <w:spacing w:val="-2"/>
          <w:sz w:val="22"/>
          <w:lang w:val="es-ES_tradnl"/>
        </w:rPr>
        <w:t>5</w:t>
      </w:r>
      <w:r w:rsidR="00EE529D" w:rsidRPr="004B1587">
        <w:rPr>
          <w:rFonts w:asciiTheme="minorHAnsi" w:hAnsiTheme="minorHAnsi" w:cstheme="minorHAnsi"/>
          <w:spacing w:val="-2"/>
          <w:sz w:val="22"/>
          <w:lang w:val="es-ES_tradnl"/>
        </w:rPr>
        <w:t xml:space="preserve">) </w:t>
      </w:r>
      <w:r w:rsidR="00B72B77" w:rsidRPr="004B1587">
        <w:rPr>
          <w:rFonts w:asciiTheme="minorHAnsi" w:hAnsiTheme="minorHAnsi" w:cstheme="minorHAnsi"/>
          <w:spacing w:val="-2"/>
          <w:sz w:val="22"/>
          <w:lang w:val="es-ES_tradnl"/>
        </w:rPr>
        <w:t>MESES</w:t>
      </w:r>
      <w:r w:rsidRPr="004B1587">
        <w:rPr>
          <w:rFonts w:asciiTheme="minorHAnsi" w:hAnsiTheme="minorHAnsi" w:cstheme="minorHAnsi"/>
          <w:spacing w:val="-2"/>
          <w:sz w:val="22"/>
          <w:lang w:val="es-ES_tradnl"/>
        </w:rPr>
        <w:t>, contado</w:t>
      </w:r>
      <w:r w:rsidRPr="002929B8">
        <w:rPr>
          <w:rFonts w:asciiTheme="minorHAnsi" w:hAnsiTheme="minorHAnsi" w:cstheme="minorHAnsi"/>
          <w:spacing w:val="-2"/>
          <w:sz w:val="22"/>
          <w:lang w:val="es-ES_tradnl"/>
        </w:rPr>
        <w:t xml:space="preserve"> a partir del día siguiente al de la firma del acta de comprobación del replanteo.</w:t>
      </w:r>
    </w:p>
    <w:p w14:paraId="371424AC" w14:textId="00883B2A" w:rsidR="002929B8" w:rsidRPr="002929B8" w:rsidRDefault="00EE529D" w:rsidP="00DB70F7">
      <w:pPr>
        <w:suppressAutoHyphens/>
        <w:spacing w:after="120" w:line="252" w:lineRule="auto"/>
        <w:rPr>
          <w:rFonts w:asciiTheme="minorHAnsi" w:hAnsiTheme="minorHAnsi" w:cstheme="minorHAnsi"/>
          <w:spacing w:val="-2"/>
          <w:sz w:val="22"/>
          <w:lang w:val="es-ES_tradnl"/>
        </w:rPr>
      </w:pPr>
      <w:r>
        <w:rPr>
          <w:rFonts w:asciiTheme="minorHAnsi" w:hAnsiTheme="minorHAnsi" w:cstheme="minorHAnsi"/>
          <w:spacing w:val="-2"/>
          <w:sz w:val="22"/>
          <w:lang w:val="es-ES_tradnl"/>
        </w:rPr>
        <w:t>La</w:t>
      </w:r>
      <w:r w:rsidR="002929B8" w:rsidRPr="002929B8">
        <w:rPr>
          <w:rFonts w:asciiTheme="minorHAnsi" w:hAnsiTheme="minorHAnsi" w:cstheme="minorHAnsi"/>
          <w:spacing w:val="-2"/>
          <w:sz w:val="22"/>
          <w:lang w:val="es-ES_tradnl"/>
        </w:rPr>
        <w:t xml:space="preserve"> contratista se entenderá incurso en mora por el transcurso del plazo citado, y para ello no será necesaria intimación previa por parte de la Administración.</w:t>
      </w:r>
    </w:p>
    <w:p w14:paraId="0B832803" w14:textId="77777777" w:rsidR="002929B8" w:rsidRPr="002929B8" w:rsidRDefault="002929B8" w:rsidP="00DB70F7">
      <w:pPr>
        <w:pStyle w:val="Goiburua"/>
        <w:tabs>
          <w:tab w:val="clear" w:pos="4320"/>
          <w:tab w:val="clear" w:pos="8640"/>
        </w:tabs>
        <w:spacing w:before="240" w:after="120" w:line="252" w:lineRule="auto"/>
        <w:rPr>
          <w:rFonts w:asciiTheme="minorHAnsi" w:hAnsiTheme="minorHAnsi" w:cstheme="minorHAnsi"/>
          <w:b/>
          <w:spacing w:val="-2"/>
          <w:sz w:val="24"/>
          <w:szCs w:val="24"/>
          <w:lang w:val="es-ES_tradnl"/>
        </w:rPr>
      </w:pPr>
      <w:r w:rsidRPr="002929B8">
        <w:rPr>
          <w:rFonts w:asciiTheme="minorHAnsi" w:hAnsiTheme="minorHAnsi" w:cstheme="minorHAnsi"/>
          <w:b/>
          <w:bCs/>
          <w:spacing w:val="0"/>
          <w:sz w:val="24"/>
          <w:szCs w:val="22"/>
          <w:lang w:val="es-ES_tradnl" w:eastAsia="es-ES_tradnl"/>
        </w:rPr>
        <w:t>4. PRESUPUESTO BASE DE LICITACIÓN Y VALOR ESTIMADO DEL CONTRATO</w:t>
      </w:r>
    </w:p>
    <w:p w14:paraId="6D06BE3E" w14:textId="0375737B" w:rsidR="002929B8" w:rsidRPr="002929B8" w:rsidRDefault="009D4507" w:rsidP="00DB70F7">
      <w:pPr>
        <w:suppressAutoHyphens/>
        <w:spacing w:after="120" w:line="252" w:lineRule="auto"/>
        <w:rPr>
          <w:rFonts w:asciiTheme="minorHAnsi" w:hAnsiTheme="minorHAnsi" w:cstheme="minorHAnsi"/>
          <w:spacing w:val="-2"/>
          <w:sz w:val="22"/>
          <w:lang w:val="es-ES_tradnl"/>
        </w:rPr>
      </w:pPr>
      <w:r>
        <w:rPr>
          <w:rFonts w:asciiTheme="minorHAnsi" w:hAnsiTheme="minorHAnsi" w:cstheme="minorHAnsi"/>
          <w:spacing w:val="-2"/>
          <w:sz w:val="22"/>
          <w:lang w:val="es-ES_tradnl"/>
        </w:rPr>
        <w:t>4.1</w:t>
      </w:r>
      <w:r w:rsidR="002929B8" w:rsidRPr="002929B8">
        <w:rPr>
          <w:rFonts w:asciiTheme="minorHAnsi" w:hAnsiTheme="minorHAnsi" w:cstheme="minorHAnsi"/>
          <w:spacing w:val="-2"/>
          <w:sz w:val="22"/>
          <w:lang w:val="es-ES_tradnl"/>
        </w:rPr>
        <w:t>.- El</w:t>
      </w:r>
      <w:r w:rsidR="002929B8" w:rsidRPr="002929B8">
        <w:rPr>
          <w:rFonts w:asciiTheme="minorHAnsi" w:hAnsiTheme="minorHAnsi" w:cstheme="minorHAnsi"/>
          <w:b/>
          <w:spacing w:val="-2"/>
          <w:sz w:val="22"/>
          <w:lang w:val="es-ES_tradnl"/>
        </w:rPr>
        <w:t xml:space="preserve"> </w:t>
      </w:r>
      <w:r w:rsidR="002929B8" w:rsidRPr="002929B8">
        <w:rPr>
          <w:rFonts w:asciiTheme="minorHAnsi" w:hAnsiTheme="minorHAnsi" w:cstheme="minorHAnsi"/>
          <w:spacing w:val="-2"/>
          <w:sz w:val="22"/>
          <w:lang w:val="es-ES_tradnl"/>
        </w:rPr>
        <w:t xml:space="preserve">presupuesto base de licitación será de </w:t>
      </w:r>
      <w:bookmarkStart w:id="2" w:name="_Hlk102543495"/>
      <w:r w:rsidR="004B1587">
        <w:rPr>
          <w:rFonts w:ascii="Calibri" w:hAnsi="Calibri" w:cs="Calibri"/>
          <w:color w:val="000000"/>
          <w:spacing w:val="0"/>
          <w:sz w:val="22"/>
          <w:szCs w:val="22"/>
          <w:lang w:val="eu-ES" w:eastAsia="eu-ES"/>
        </w:rPr>
        <w:t>296.027,62</w:t>
      </w:r>
      <w:r w:rsidR="00DB70F7" w:rsidRPr="00DB70F7">
        <w:rPr>
          <w:rFonts w:ascii="Calibri" w:hAnsi="Calibri" w:cs="Calibri"/>
          <w:color w:val="000000"/>
          <w:spacing w:val="0"/>
          <w:sz w:val="22"/>
          <w:szCs w:val="22"/>
          <w:lang w:eastAsia="eu-ES"/>
        </w:rPr>
        <w:t xml:space="preserve"> </w:t>
      </w:r>
      <w:bookmarkEnd w:id="2"/>
      <w:r w:rsidR="00DB70F7" w:rsidRPr="00DB70F7">
        <w:rPr>
          <w:rFonts w:ascii="Calibri" w:hAnsi="Calibri" w:cs="Calibri"/>
          <w:color w:val="000000"/>
          <w:spacing w:val="0"/>
          <w:sz w:val="22"/>
          <w:szCs w:val="22"/>
          <w:lang w:eastAsia="eu-ES"/>
        </w:rPr>
        <w:t>euros</w:t>
      </w:r>
      <w:r w:rsidR="002929B8" w:rsidRPr="00DB70F7">
        <w:rPr>
          <w:rFonts w:asciiTheme="minorHAnsi" w:hAnsiTheme="minorHAnsi" w:cstheme="minorHAnsi"/>
          <w:spacing w:val="-2"/>
          <w:sz w:val="22"/>
        </w:rPr>
        <w:t xml:space="preserve">, más </w:t>
      </w:r>
      <w:bookmarkStart w:id="3" w:name="_Hlk102543507"/>
      <w:r w:rsidR="004B1587">
        <w:rPr>
          <w:rFonts w:ascii="Calibri" w:hAnsi="Calibri" w:cs="Calibri"/>
          <w:color w:val="000000"/>
          <w:spacing w:val="0"/>
          <w:sz w:val="22"/>
          <w:szCs w:val="22"/>
          <w:lang w:eastAsia="eu-ES"/>
        </w:rPr>
        <w:t>62.165,80</w:t>
      </w:r>
      <w:r w:rsidR="00DB70F7" w:rsidRPr="00D93C55">
        <w:rPr>
          <w:rFonts w:ascii="Calibri" w:hAnsi="Calibri" w:cs="Calibri"/>
          <w:color w:val="000000"/>
          <w:spacing w:val="0"/>
          <w:sz w:val="22"/>
          <w:szCs w:val="22"/>
          <w:lang w:eastAsia="eu-ES"/>
        </w:rPr>
        <w:t xml:space="preserve"> </w:t>
      </w:r>
      <w:bookmarkEnd w:id="3"/>
      <w:r w:rsidR="00DB70F7" w:rsidRPr="00DB70F7">
        <w:rPr>
          <w:rFonts w:asciiTheme="minorHAnsi" w:hAnsiTheme="minorHAnsi" w:cstheme="minorHAnsi"/>
          <w:spacing w:val="-2"/>
          <w:sz w:val="22"/>
        </w:rPr>
        <w:t>euros</w:t>
      </w:r>
      <w:r w:rsidR="002929B8" w:rsidRPr="00DB70F7">
        <w:rPr>
          <w:rFonts w:asciiTheme="minorHAnsi" w:hAnsiTheme="minorHAnsi" w:cstheme="minorHAnsi"/>
          <w:spacing w:val="-2"/>
          <w:sz w:val="22"/>
        </w:rPr>
        <w:t xml:space="preserve">, correspondientes al IVA, </w:t>
      </w:r>
      <w:r w:rsidR="00DB70F7">
        <w:rPr>
          <w:rFonts w:asciiTheme="minorHAnsi" w:hAnsiTheme="minorHAnsi" w:cstheme="minorHAnsi"/>
          <w:spacing w:val="-2"/>
          <w:sz w:val="22"/>
        </w:rPr>
        <w:t xml:space="preserve">en total, </w:t>
      </w:r>
      <w:bookmarkStart w:id="4" w:name="_Hlk102543523"/>
      <w:r w:rsidR="004B1587">
        <w:rPr>
          <w:rFonts w:asciiTheme="minorHAnsi" w:hAnsiTheme="minorHAnsi" w:cstheme="minorHAnsi"/>
          <w:sz w:val="22"/>
          <w:szCs w:val="22"/>
        </w:rPr>
        <w:t>358.193,42</w:t>
      </w:r>
      <w:r w:rsidR="00DB70F7">
        <w:rPr>
          <w:rFonts w:asciiTheme="minorHAnsi" w:hAnsiTheme="minorHAnsi" w:cstheme="minorHAnsi"/>
          <w:sz w:val="22"/>
          <w:szCs w:val="22"/>
        </w:rPr>
        <w:t xml:space="preserve"> </w:t>
      </w:r>
      <w:bookmarkEnd w:id="4"/>
      <w:r w:rsidR="00DB70F7">
        <w:rPr>
          <w:rFonts w:asciiTheme="minorHAnsi" w:hAnsiTheme="minorHAnsi" w:cstheme="minorHAnsi"/>
          <w:sz w:val="22"/>
          <w:szCs w:val="22"/>
        </w:rPr>
        <w:t xml:space="preserve">euros. Este </w:t>
      </w:r>
      <w:r w:rsidR="002929B8" w:rsidRPr="00DB70F7">
        <w:rPr>
          <w:rFonts w:asciiTheme="minorHAnsi" w:hAnsiTheme="minorHAnsi" w:cstheme="minorHAnsi"/>
          <w:spacing w:val="-2"/>
          <w:sz w:val="22"/>
        </w:rPr>
        <w:t>presupuesto podrá ser mejorado por l</w:t>
      </w:r>
      <w:r w:rsidR="00DB70F7">
        <w:rPr>
          <w:rFonts w:asciiTheme="minorHAnsi" w:hAnsiTheme="minorHAnsi" w:cstheme="minorHAnsi"/>
          <w:spacing w:val="-2"/>
          <w:sz w:val="22"/>
        </w:rPr>
        <w:t>a</w:t>
      </w:r>
      <w:r w:rsidR="002929B8" w:rsidRPr="00DB70F7">
        <w:rPr>
          <w:rFonts w:asciiTheme="minorHAnsi" w:hAnsiTheme="minorHAnsi" w:cstheme="minorHAnsi"/>
          <w:spacing w:val="-2"/>
          <w:sz w:val="22"/>
        </w:rPr>
        <w:t>s licitador</w:t>
      </w:r>
      <w:r w:rsidR="00DB70F7">
        <w:rPr>
          <w:rFonts w:asciiTheme="minorHAnsi" w:hAnsiTheme="minorHAnsi" w:cstheme="minorHAnsi"/>
          <w:spacing w:val="-2"/>
          <w:sz w:val="22"/>
        </w:rPr>
        <w:t>a</w:t>
      </w:r>
      <w:r w:rsidR="002929B8" w:rsidRPr="00DB70F7">
        <w:rPr>
          <w:rFonts w:asciiTheme="minorHAnsi" w:hAnsiTheme="minorHAnsi" w:cstheme="minorHAnsi"/>
          <w:spacing w:val="-2"/>
          <w:sz w:val="22"/>
        </w:rPr>
        <w:t>s.</w:t>
      </w:r>
    </w:p>
    <w:p w14:paraId="151FC027" w14:textId="12467E78" w:rsidR="002929B8" w:rsidRDefault="00DB70F7" w:rsidP="00DB70F7">
      <w:pPr>
        <w:suppressAutoHyphens/>
        <w:spacing w:after="120" w:line="252" w:lineRule="auto"/>
        <w:rPr>
          <w:rFonts w:asciiTheme="minorHAnsi" w:hAnsiTheme="minorHAnsi" w:cstheme="minorHAnsi"/>
          <w:sz w:val="22"/>
          <w:szCs w:val="22"/>
        </w:rPr>
      </w:pPr>
      <w:r>
        <w:rPr>
          <w:rFonts w:asciiTheme="minorHAnsi" w:hAnsiTheme="minorHAnsi" w:cstheme="minorHAnsi"/>
          <w:spacing w:val="-2"/>
          <w:sz w:val="22"/>
          <w:lang w:val="es-ES_tradnl"/>
        </w:rPr>
        <w:t>L</w:t>
      </w:r>
      <w:r w:rsidRPr="00015B4C">
        <w:rPr>
          <w:rFonts w:asciiTheme="minorHAnsi" w:hAnsiTheme="minorHAnsi" w:cstheme="minorHAnsi"/>
          <w:sz w:val="22"/>
          <w:szCs w:val="22"/>
        </w:rPr>
        <w:t>os costes y gastos tenidos en cuenta para su cálculo son los indicados en el proyecto.</w:t>
      </w:r>
    </w:p>
    <w:p w14:paraId="65D8002A" w14:textId="1E831004" w:rsidR="00CB45BF" w:rsidRDefault="00CB45BF" w:rsidP="00DB70F7">
      <w:pPr>
        <w:suppressAutoHyphens/>
        <w:spacing w:after="120" w:line="252" w:lineRule="auto"/>
        <w:rPr>
          <w:rFonts w:asciiTheme="minorHAnsi" w:hAnsiTheme="minorHAnsi" w:cstheme="minorHAnsi"/>
          <w:sz w:val="22"/>
          <w:szCs w:val="22"/>
        </w:rPr>
      </w:pPr>
      <w:r w:rsidRPr="00CB45BF">
        <w:rPr>
          <w:rFonts w:asciiTheme="minorHAnsi" w:hAnsiTheme="minorHAnsi" w:cstheme="minorHAnsi"/>
          <w:sz w:val="22"/>
          <w:szCs w:val="22"/>
        </w:rPr>
        <w:t xml:space="preserve">Y los precios unitarios establecidos </w:t>
      </w:r>
      <w:r>
        <w:rPr>
          <w:rFonts w:asciiTheme="minorHAnsi" w:hAnsiTheme="minorHAnsi" w:cstheme="minorHAnsi"/>
          <w:sz w:val="22"/>
          <w:szCs w:val="22"/>
        </w:rPr>
        <w:t>son</w:t>
      </w:r>
      <w:r w:rsidRPr="00CB45BF">
        <w:rPr>
          <w:rFonts w:asciiTheme="minorHAnsi" w:hAnsiTheme="minorHAnsi" w:cstheme="minorHAnsi"/>
          <w:sz w:val="22"/>
          <w:szCs w:val="22"/>
        </w:rPr>
        <w:t xml:space="preserve"> máximos, deberán ser mejorados por el licitador.</w:t>
      </w:r>
    </w:p>
    <w:p w14:paraId="1734A009" w14:textId="043B9818" w:rsidR="00DB70F7" w:rsidRPr="002929B8" w:rsidRDefault="00DB70F7" w:rsidP="00DB70F7">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El precio del contrato incluirá una relación de precios unitarios, debidamente desglosados, que son los que regirán durante su ejecución. Si tales precios no son presentados, se entenderá que </w:t>
      </w:r>
      <w:r>
        <w:rPr>
          <w:rFonts w:asciiTheme="minorHAnsi" w:hAnsiTheme="minorHAnsi" w:cstheme="minorHAnsi"/>
          <w:spacing w:val="-2"/>
          <w:sz w:val="22"/>
          <w:lang w:val="es-ES_tradnl"/>
        </w:rPr>
        <w:t>la</w:t>
      </w:r>
      <w:r w:rsidRPr="002929B8">
        <w:rPr>
          <w:rFonts w:asciiTheme="minorHAnsi" w:hAnsiTheme="minorHAnsi" w:cstheme="minorHAnsi"/>
          <w:spacing w:val="-2"/>
          <w:sz w:val="22"/>
          <w:lang w:val="es-ES_tradnl"/>
        </w:rPr>
        <w:t xml:space="preserve"> licitador</w:t>
      </w:r>
      <w:r>
        <w:rPr>
          <w:rFonts w:asciiTheme="minorHAnsi" w:hAnsiTheme="minorHAnsi" w:cstheme="minorHAnsi"/>
          <w:spacing w:val="-2"/>
          <w:sz w:val="22"/>
          <w:lang w:val="es-ES_tradnl"/>
        </w:rPr>
        <w:t>a</w:t>
      </w:r>
      <w:r w:rsidRPr="002929B8">
        <w:rPr>
          <w:rFonts w:asciiTheme="minorHAnsi" w:hAnsiTheme="minorHAnsi" w:cstheme="minorHAnsi"/>
          <w:spacing w:val="-2"/>
          <w:sz w:val="22"/>
          <w:lang w:val="es-ES_tradnl"/>
        </w:rPr>
        <w:t xml:space="preserve"> </w:t>
      </w:r>
      <w:r w:rsidRPr="002929B8">
        <w:rPr>
          <w:rFonts w:asciiTheme="minorHAnsi" w:hAnsiTheme="minorHAnsi" w:cstheme="minorHAnsi"/>
          <w:spacing w:val="-2"/>
          <w:sz w:val="22"/>
          <w:lang w:val="es-ES_tradnl"/>
        </w:rPr>
        <w:lastRenderedPageBreak/>
        <w:t>aporta los que figuran en el presupuesto del</w:t>
      </w:r>
      <w:r>
        <w:rPr>
          <w:rFonts w:asciiTheme="minorHAnsi" w:hAnsiTheme="minorHAnsi" w:cstheme="minorHAnsi"/>
          <w:spacing w:val="-2"/>
          <w:sz w:val="22"/>
          <w:lang w:val="es-ES_tradnl"/>
        </w:rPr>
        <w:t xml:space="preserve"> proyec</w:t>
      </w:r>
      <w:r w:rsidR="009D4507">
        <w:rPr>
          <w:rFonts w:asciiTheme="minorHAnsi" w:hAnsiTheme="minorHAnsi" w:cstheme="minorHAnsi"/>
          <w:spacing w:val="-2"/>
          <w:sz w:val="22"/>
          <w:lang w:val="es-ES_tradnl"/>
        </w:rPr>
        <w:t>to</w:t>
      </w:r>
      <w:r w:rsidRPr="002929B8">
        <w:rPr>
          <w:rFonts w:asciiTheme="minorHAnsi" w:hAnsiTheme="minorHAnsi" w:cstheme="minorHAnsi"/>
          <w:spacing w:val="-2"/>
          <w:sz w:val="22"/>
          <w:lang w:val="es-ES_tradnl"/>
        </w:rPr>
        <w:t>, afectados en igual porcentaje de baja que el precio contenido en su proposición económica.</w:t>
      </w:r>
    </w:p>
    <w:p w14:paraId="12E4DFCC" w14:textId="42F490C6" w:rsidR="002929B8" w:rsidRPr="002929B8" w:rsidRDefault="009D4507" w:rsidP="009D4507">
      <w:pPr>
        <w:suppressAutoHyphens/>
        <w:spacing w:after="120" w:line="252" w:lineRule="auto"/>
        <w:rPr>
          <w:rFonts w:asciiTheme="minorHAnsi" w:hAnsiTheme="minorHAnsi" w:cstheme="minorHAnsi"/>
          <w:spacing w:val="-2"/>
          <w:sz w:val="22"/>
          <w:lang w:val="es-ES_tradnl"/>
        </w:rPr>
      </w:pPr>
      <w:r>
        <w:rPr>
          <w:rFonts w:asciiTheme="minorHAnsi" w:hAnsiTheme="minorHAnsi" w:cstheme="minorHAnsi"/>
          <w:spacing w:val="-2"/>
          <w:sz w:val="22"/>
          <w:lang w:val="es-ES_tradnl"/>
        </w:rPr>
        <w:t>4.</w:t>
      </w:r>
      <w:r w:rsidR="002929B8" w:rsidRPr="002929B8">
        <w:rPr>
          <w:rFonts w:asciiTheme="minorHAnsi" w:hAnsiTheme="minorHAnsi" w:cstheme="minorHAnsi"/>
          <w:spacing w:val="-2"/>
          <w:sz w:val="22"/>
          <w:lang w:val="es-ES_tradnl"/>
        </w:rPr>
        <w:t xml:space="preserve">2.- </w:t>
      </w:r>
      <w:bookmarkStart w:id="5" w:name="_Hlk76555278"/>
      <w:r w:rsidR="002929B8" w:rsidRPr="002929B8">
        <w:rPr>
          <w:rFonts w:asciiTheme="minorHAnsi" w:hAnsiTheme="minorHAnsi" w:cstheme="minorHAnsi"/>
          <w:spacing w:val="-2"/>
          <w:sz w:val="22"/>
          <w:lang w:val="es-ES_tradnl"/>
        </w:rPr>
        <w:t xml:space="preserve">El valor estimado del contrato es de </w:t>
      </w:r>
      <w:r w:rsidR="00CB25A4">
        <w:rPr>
          <w:rFonts w:asciiTheme="minorHAnsi" w:hAnsiTheme="minorHAnsi" w:cstheme="minorHAnsi"/>
          <w:spacing w:val="-2"/>
          <w:sz w:val="22"/>
          <w:lang w:val="eu-ES"/>
        </w:rPr>
        <w:t>239.669,42</w:t>
      </w:r>
      <w:r w:rsidR="00157D73" w:rsidRPr="00157D73">
        <w:rPr>
          <w:rFonts w:asciiTheme="minorHAnsi" w:hAnsiTheme="minorHAnsi" w:cstheme="minorHAnsi"/>
          <w:spacing w:val="-2"/>
          <w:sz w:val="22"/>
        </w:rPr>
        <w:t xml:space="preserve"> </w:t>
      </w:r>
      <w:r>
        <w:rPr>
          <w:rFonts w:asciiTheme="minorHAnsi" w:hAnsiTheme="minorHAnsi" w:cstheme="minorHAnsi"/>
          <w:spacing w:val="-2"/>
          <w:sz w:val="22"/>
          <w:lang w:val="es-ES_tradnl"/>
        </w:rPr>
        <w:t>euros</w:t>
      </w:r>
      <w:r w:rsidR="002929B8" w:rsidRPr="002929B8">
        <w:rPr>
          <w:rFonts w:asciiTheme="minorHAnsi" w:hAnsiTheme="minorHAnsi" w:cstheme="minorHAnsi"/>
          <w:spacing w:val="-2"/>
          <w:sz w:val="22"/>
          <w:lang w:val="es-ES_tradnl"/>
        </w:rPr>
        <w:t>, excluido IVA</w:t>
      </w:r>
      <w:r>
        <w:rPr>
          <w:rFonts w:asciiTheme="minorHAnsi" w:hAnsiTheme="minorHAnsi" w:cstheme="minorHAnsi"/>
          <w:spacing w:val="-2"/>
          <w:sz w:val="22"/>
          <w:lang w:val="es-ES_tradnl"/>
        </w:rPr>
        <w:t>, calculado de la siguiente forma:</w:t>
      </w:r>
    </w:p>
    <w:p w14:paraId="321A8DC0" w14:textId="5F3DE50C" w:rsidR="009D4507" w:rsidRPr="004B1587" w:rsidRDefault="009D4507" w:rsidP="009D4507">
      <w:pPr>
        <w:tabs>
          <w:tab w:val="left" w:pos="851"/>
          <w:tab w:val="decimal" w:leader="dot" w:pos="5954"/>
        </w:tabs>
        <w:suppressAutoHyphens/>
        <w:spacing w:after="120" w:line="252" w:lineRule="auto"/>
        <w:ind w:firstLine="708"/>
        <w:rPr>
          <w:rFonts w:asciiTheme="minorHAnsi" w:hAnsiTheme="minorHAnsi" w:cstheme="minorHAnsi"/>
          <w:spacing w:val="-2"/>
          <w:sz w:val="22"/>
          <w:lang w:val="es-ES_tradnl"/>
        </w:rPr>
      </w:pPr>
      <w:r w:rsidRPr="009D4507">
        <w:rPr>
          <w:rFonts w:asciiTheme="minorHAnsi" w:hAnsiTheme="minorHAnsi" w:cstheme="minorHAnsi"/>
          <w:spacing w:val="-2"/>
          <w:sz w:val="22"/>
          <w:lang w:val="es-ES_tradnl"/>
        </w:rPr>
        <w:t xml:space="preserve">Presupuesto de licitación (sin IVA) </w:t>
      </w:r>
      <w:r w:rsidRPr="009D4507">
        <w:rPr>
          <w:rFonts w:asciiTheme="minorHAnsi" w:hAnsiTheme="minorHAnsi" w:cstheme="minorHAnsi"/>
          <w:spacing w:val="-2"/>
          <w:sz w:val="22"/>
          <w:lang w:val="es-ES_tradnl"/>
        </w:rPr>
        <w:tab/>
      </w:r>
      <w:r w:rsidR="004B1587" w:rsidRPr="004B1587">
        <w:rPr>
          <w:rFonts w:asciiTheme="minorHAnsi" w:hAnsiTheme="minorHAnsi" w:cstheme="minorHAnsi"/>
          <w:spacing w:val="-2"/>
          <w:sz w:val="22"/>
          <w:lang w:val="eu-ES"/>
        </w:rPr>
        <w:t xml:space="preserve">296.027,62.- </w:t>
      </w:r>
      <w:r w:rsidRPr="004B1587">
        <w:rPr>
          <w:rFonts w:asciiTheme="minorHAnsi" w:hAnsiTheme="minorHAnsi" w:cstheme="minorHAnsi"/>
          <w:spacing w:val="-2"/>
          <w:sz w:val="22"/>
          <w:lang w:val="es-ES_tradnl"/>
        </w:rPr>
        <w:t>€</w:t>
      </w:r>
    </w:p>
    <w:p w14:paraId="6BB4983B" w14:textId="3DD1147D" w:rsidR="002929B8" w:rsidRPr="002929B8" w:rsidRDefault="009D4507" w:rsidP="009D4507">
      <w:pPr>
        <w:tabs>
          <w:tab w:val="left" w:pos="851"/>
          <w:tab w:val="decimal" w:leader="dot" w:pos="5954"/>
        </w:tabs>
        <w:suppressAutoHyphens/>
        <w:spacing w:after="120" w:line="252" w:lineRule="auto"/>
        <w:ind w:firstLine="709"/>
        <w:rPr>
          <w:rFonts w:asciiTheme="minorHAnsi" w:hAnsiTheme="minorHAnsi" w:cstheme="minorHAnsi"/>
          <w:spacing w:val="-2"/>
          <w:sz w:val="22"/>
          <w:lang w:val="es-ES_tradnl"/>
        </w:rPr>
      </w:pPr>
      <w:proofErr w:type="gramStart"/>
      <w:r w:rsidRPr="004B1587">
        <w:rPr>
          <w:rFonts w:asciiTheme="minorHAnsi" w:hAnsiTheme="minorHAnsi" w:cstheme="minorHAnsi"/>
          <w:spacing w:val="-2"/>
          <w:sz w:val="22"/>
          <w:lang w:val="es-ES_tradnl"/>
        </w:rPr>
        <w:t>TOTAL</w:t>
      </w:r>
      <w:proofErr w:type="gramEnd"/>
      <w:r w:rsidRPr="004B1587">
        <w:rPr>
          <w:rFonts w:asciiTheme="minorHAnsi" w:hAnsiTheme="minorHAnsi" w:cstheme="minorHAnsi"/>
          <w:spacing w:val="-2"/>
          <w:sz w:val="22"/>
          <w:lang w:val="es-ES_tradnl"/>
        </w:rPr>
        <w:t xml:space="preserve"> VALOR ESTIMADO </w:t>
      </w:r>
      <w:r w:rsidRPr="004B1587">
        <w:rPr>
          <w:rFonts w:asciiTheme="minorHAnsi" w:hAnsiTheme="minorHAnsi" w:cstheme="minorHAnsi"/>
          <w:spacing w:val="-2"/>
          <w:sz w:val="22"/>
          <w:lang w:val="es-ES_tradnl"/>
        </w:rPr>
        <w:tab/>
      </w:r>
      <w:r w:rsidR="004B1587" w:rsidRPr="004B1587">
        <w:rPr>
          <w:rFonts w:asciiTheme="minorHAnsi" w:hAnsiTheme="minorHAnsi" w:cstheme="minorHAnsi"/>
          <w:spacing w:val="-2"/>
          <w:sz w:val="22"/>
          <w:lang w:val="eu-ES"/>
        </w:rPr>
        <w:t xml:space="preserve">296.027,62.- </w:t>
      </w:r>
      <w:r w:rsidRPr="004B1587">
        <w:rPr>
          <w:rFonts w:asciiTheme="minorHAnsi" w:hAnsiTheme="minorHAnsi" w:cstheme="minorHAnsi"/>
          <w:spacing w:val="-2"/>
          <w:sz w:val="22"/>
          <w:lang w:val="es-ES_tradnl"/>
        </w:rPr>
        <w:t>€</w:t>
      </w:r>
    </w:p>
    <w:bookmarkEnd w:id="5"/>
    <w:p w14:paraId="0A410FB7" w14:textId="77777777" w:rsidR="002929B8" w:rsidRPr="002929B8" w:rsidRDefault="002929B8" w:rsidP="009D4507">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5. FINANCIACIÓN</w:t>
      </w:r>
    </w:p>
    <w:p w14:paraId="0E3E5FBA" w14:textId="45E935A0" w:rsidR="002929B8" w:rsidRPr="002929B8" w:rsidRDefault="002929B8" w:rsidP="009D4507">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Para sufragar el precio del contrato hay prevista financiación con cargo al presupuesto del año en curso</w:t>
      </w:r>
      <w:r w:rsidR="00EE233A">
        <w:rPr>
          <w:rFonts w:asciiTheme="minorHAnsi" w:hAnsiTheme="minorHAnsi" w:cstheme="minorHAnsi"/>
          <w:spacing w:val="-2"/>
          <w:sz w:val="22"/>
          <w:lang w:val="es-ES_tradnl"/>
        </w:rPr>
        <w:t>.</w:t>
      </w:r>
    </w:p>
    <w:p w14:paraId="651573A2" w14:textId="77777777" w:rsidR="002929B8" w:rsidRPr="002929B8" w:rsidRDefault="002929B8" w:rsidP="009D4507">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6. RÉGIMEN DE PAGOS</w:t>
      </w:r>
    </w:p>
    <w:p w14:paraId="7EE257C6" w14:textId="06069731" w:rsidR="002929B8" w:rsidRPr="002929B8" w:rsidRDefault="002929B8" w:rsidP="009D4507">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El pago de las obras ejecutadas se realizará mediante certificaciones periódicas expedidas por </w:t>
      </w:r>
      <w:r w:rsidR="00A6592C">
        <w:rPr>
          <w:rFonts w:asciiTheme="minorHAnsi" w:hAnsiTheme="minorHAnsi" w:cstheme="minorHAnsi"/>
          <w:spacing w:val="-2"/>
          <w:sz w:val="22"/>
          <w:lang w:val="es-ES_tradnl"/>
        </w:rPr>
        <w:t>la</w:t>
      </w:r>
      <w:r w:rsidRPr="002929B8">
        <w:rPr>
          <w:rFonts w:asciiTheme="minorHAnsi" w:hAnsiTheme="minorHAnsi" w:cstheme="minorHAnsi"/>
          <w:spacing w:val="-2"/>
          <w:sz w:val="22"/>
          <w:lang w:val="es-ES_tradnl"/>
        </w:rPr>
        <w:t xml:space="preserve"> direc</w:t>
      </w:r>
      <w:r w:rsidR="00A6592C">
        <w:rPr>
          <w:rFonts w:asciiTheme="minorHAnsi" w:hAnsiTheme="minorHAnsi" w:cstheme="minorHAnsi"/>
          <w:spacing w:val="-2"/>
          <w:sz w:val="22"/>
          <w:lang w:val="es-ES_tradnl"/>
        </w:rPr>
        <w:t>ción</w:t>
      </w:r>
      <w:r w:rsidRPr="002929B8">
        <w:rPr>
          <w:rFonts w:asciiTheme="minorHAnsi" w:hAnsiTheme="minorHAnsi" w:cstheme="minorHAnsi"/>
          <w:spacing w:val="-2"/>
          <w:sz w:val="22"/>
          <w:lang w:val="es-ES_tradnl"/>
        </w:rPr>
        <w:t xml:space="preserve"> facultativ</w:t>
      </w:r>
      <w:r w:rsidR="00A6592C">
        <w:rPr>
          <w:rFonts w:asciiTheme="minorHAnsi" w:hAnsiTheme="minorHAnsi" w:cstheme="minorHAnsi"/>
          <w:spacing w:val="-2"/>
          <w:sz w:val="22"/>
          <w:lang w:val="es-ES_tradnl"/>
        </w:rPr>
        <w:t>a</w:t>
      </w:r>
      <w:r w:rsidRPr="002929B8">
        <w:rPr>
          <w:rFonts w:asciiTheme="minorHAnsi" w:hAnsiTheme="minorHAnsi" w:cstheme="minorHAnsi"/>
          <w:spacing w:val="-2"/>
          <w:sz w:val="22"/>
          <w:lang w:val="es-ES_tradnl"/>
        </w:rPr>
        <w:t>.</w:t>
      </w:r>
    </w:p>
    <w:p w14:paraId="72ACC4C8" w14:textId="3478CD16" w:rsidR="002929B8" w:rsidRDefault="002929B8" w:rsidP="009D4507">
      <w:pPr>
        <w:suppressAutoHyphens/>
        <w:spacing w:after="120" w:line="252" w:lineRule="auto"/>
        <w:rPr>
          <w:rFonts w:asciiTheme="minorHAnsi" w:hAnsiTheme="minorHAnsi" w:cstheme="minorHAnsi"/>
          <w:color w:val="0000FF"/>
          <w:sz w:val="22"/>
          <w:szCs w:val="22"/>
        </w:rPr>
      </w:pPr>
      <w:r w:rsidRPr="002929B8">
        <w:rPr>
          <w:rFonts w:asciiTheme="minorHAnsi" w:hAnsiTheme="minorHAnsi" w:cstheme="minorHAnsi"/>
          <w:spacing w:val="-2"/>
          <w:sz w:val="22"/>
          <w:lang w:val="es-ES_tradnl"/>
        </w:rPr>
        <w:t xml:space="preserve">De acuerdo con la disposición adicional </w:t>
      </w:r>
      <w:proofErr w:type="gramStart"/>
      <w:r w:rsidR="00D63A3F" w:rsidRPr="002929B8">
        <w:rPr>
          <w:rFonts w:asciiTheme="minorHAnsi" w:hAnsiTheme="minorHAnsi" w:cstheme="minorHAnsi"/>
          <w:spacing w:val="-2"/>
          <w:sz w:val="22"/>
          <w:lang w:val="es-ES_tradnl"/>
        </w:rPr>
        <w:t>trigésimo segunda</w:t>
      </w:r>
      <w:proofErr w:type="gramEnd"/>
      <w:r w:rsidRPr="002929B8">
        <w:rPr>
          <w:rFonts w:asciiTheme="minorHAnsi" w:hAnsiTheme="minorHAnsi" w:cstheme="minorHAnsi"/>
          <w:spacing w:val="-2"/>
          <w:sz w:val="22"/>
          <w:lang w:val="es-ES_tradnl"/>
        </w:rPr>
        <w:t xml:space="preserve"> de la LCSP, y a efectos de que se haga constar en las facturas correspondientes, se señala que </w:t>
      </w:r>
      <w:r w:rsidR="00755224" w:rsidRPr="002929B8">
        <w:rPr>
          <w:rFonts w:asciiTheme="minorHAnsi" w:hAnsiTheme="minorHAnsi" w:cstheme="minorHAnsi"/>
          <w:spacing w:val="-2"/>
          <w:sz w:val="22"/>
          <w:lang w:val="es-ES_tradnl"/>
        </w:rPr>
        <w:t xml:space="preserve">el órgano de contratación es </w:t>
      </w:r>
      <w:r w:rsidR="00755224">
        <w:rPr>
          <w:rFonts w:asciiTheme="minorHAnsi" w:hAnsiTheme="minorHAnsi" w:cstheme="minorHAnsi"/>
          <w:spacing w:val="-2"/>
          <w:sz w:val="22"/>
          <w:lang w:val="es-ES_tradnl"/>
        </w:rPr>
        <w:t xml:space="preserve">la Alcaldía, </w:t>
      </w:r>
      <w:r w:rsidRPr="002929B8">
        <w:rPr>
          <w:rFonts w:asciiTheme="minorHAnsi" w:hAnsiTheme="minorHAnsi" w:cstheme="minorHAnsi"/>
          <w:spacing w:val="-2"/>
          <w:sz w:val="22"/>
          <w:lang w:val="es-ES_tradnl"/>
        </w:rPr>
        <w:t xml:space="preserve">el órgano administrativo con competencias en materia de contabilidad pública es </w:t>
      </w:r>
      <w:r w:rsidR="00755224">
        <w:rPr>
          <w:rFonts w:asciiTheme="minorHAnsi" w:hAnsiTheme="minorHAnsi" w:cstheme="minorHAnsi"/>
          <w:spacing w:val="-2"/>
          <w:sz w:val="22"/>
          <w:lang w:val="es-ES_tradnl"/>
        </w:rPr>
        <w:t xml:space="preserve">la </w:t>
      </w:r>
      <w:r w:rsidR="004A1EF3">
        <w:rPr>
          <w:rFonts w:asciiTheme="minorHAnsi" w:hAnsiTheme="minorHAnsi" w:cstheme="minorHAnsi"/>
          <w:spacing w:val="-2"/>
          <w:sz w:val="22"/>
          <w:lang w:val="es-ES_tradnl"/>
        </w:rPr>
        <w:t xml:space="preserve">Intervención </w:t>
      </w:r>
      <w:r w:rsidR="00755224">
        <w:rPr>
          <w:rFonts w:asciiTheme="minorHAnsi" w:hAnsiTheme="minorHAnsi" w:cstheme="minorHAnsi"/>
          <w:spacing w:val="-2"/>
          <w:sz w:val="22"/>
          <w:lang w:val="es-ES_tradnl"/>
        </w:rPr>
        <w:t>municipal</w:t>
      </w:r>
      <w:r w:rsidR="00EE233A">
        <w:rPr>
          <w:rFonts w:asciiTheme="minorHAnsi" w:hAnsiTheme="minorHAnsi" w:cstheme="minorHAnsi"/>
          <w:spacing w:val="-2"/>
          <w:sz w:val="22"/>
          <w:lang w:val="es-ES_tradnl"/>
        </w:rPr>
        <w:t>.</w:t>
      </w:r>
    </w:p>
    <w:p w14:paraId="00D71AF9" w14:textId="06477527" w:rsidR="00755224" w:rsidRDefault="00755224" w:rsidP="009D4507">
      <w:pPr>
        <w:suppressAutoHyphens/>
        <w:spacing w:after="120" w:line="252" w:lineRule="auto"/>
        <w:rPr>
          <w:rFonts w:asciiTheme="minorHAnsi" w:hAnsiTheme="minorHAnsi" w:cstheme="minorHAnsi"/>
          <w:spacing w:val="-2"/>
          <w:sz w:val="22"/>
          <w:lang w:val="es-ES_tradnl"/>
        </w:rPr>
      </w:pPr>
      <w:r w:rsidRPr="00755224">
        <w:rPr>
          <w:rFonts w:asciiTheme="minorHAnsi" w:hAnsiTheme="minorHAnsi" w:cstheme="minorHAnsi"/>
          <w:spacing w:val="-2"/>
          <w:sz w:val="22"/>
          <w:lang w:val="es-ES_tradnl"/>
        </w:rPr>
        <w:t>Código DIR3: L01200296</w:t>
      </w:r>
    </w:p>
    <w:p w14:paraId="07F5D35A" w14:textId="52AF75A7" w:rsidR="00811E13" w:rsidRDefault="00811E13" w:rsidP="009D4507">
      <w:pPr>
        <w:suppressAutoHyphens/>
        <w:spacing w:after="120" w:line="252" w:lineRule="auto"/>
        <w:rPr>
          <w:rFonts w:asciiTheme="minorHAnsi" w:hAnsiTheme="minorHAnsi" w:cstheme="minorHAnsi"/>
          <w:spacing w:val="-2"/>
          <w:sz w:val="22"/>
          <w:lang w:val="es-ES_tradnl"/>
        </w:rPr>
      </w:pPr>
      <w:r w:rsidRPr="00811E13">
        <w:rPr>
          <w:rFonts w:asciiTheme="minorHAnsi" w:hAnsiTheme="minorHAnsi" w:cstheme="minorHAnsi"/>
          <w:spacing w:val="-2"/>
          <w:sz w:val="22"/>
          <w:lang w:val="es-ES_tradnl"/>
        </w:rPr>
        <w:t xml:space="preserve">Registro </w:t>
      </w:r>
      <w:r>
        <w:rPr>
          <w:rFonts w:asciiTheme="minorHAnsi" w:hAnsiTheme="minorHAnsi" w:cstheme="minorHAnsi"/>
          <w:spacing w:val="-2"/>
          <w:sz w:val="22"/>
          <w:lang w:val="es-ES_tradnl"/>
        </w:rPr>
        <w:t>para</w:t>
      </w:r>
      <w:r w:rsidRPr="00811E13">
        <w:rPr>
          <w:rFonts w:asciiTheme="minorHAnsi" w:hAnsiTheme="minorHAnsi" w:cstheme="minorHAnsi"/>
          <w:spacing w:val="-2"/>
          <w:sz w:val="22"/>
          <w:lang w:val="es-ES_tradnl"/>
        </w:rPr>
        <w:t xml:space="preserve"> presentación de certificaciones: </w:t>
      </w:r>
      <w:hyperlink r:id="rId8" w:history="1">
        <w:r w:rsidRPr="00811E13">
          <w:rPr>
            <w:rStyle w:val="Hiperesteka"/>
            <w:rFonts w:asciiTheme="minorHAnsi" w:hAnsiTheme="minorHAnsi" w:cstheme="minorHAnsi"/>
            <w:spacing w:val="-2"/>
            <w:sz w:val="22"/>
            <w:lang w:val="es-ES_tradnl"/>
          </w:rPr>
          <w:t>Registro electrónico</w:t>
        </w:r>
      </w:hyperlink>
      <w:r w:rsidRPr="00811E13">
        <w:rPr>
          <w:rFonts w:asciiTheme="minorHAnsi" w:hAnsiTheme="minorHAnsi" w:cstheme="minorHAnsi"/>
          <w:spacing w:val="-2"/>
          <w:sz w:val="22"/>
          <w:lang w:val="es-ES_tradnl"/>
        </w:rPr>
        <w:t xml:space="preserve"> del Ayuntamiento de Deba</w:t>
      </w:r>
      <w:r>
        <w:rPr>
          <w:rFonts w:asciiTheme="minorHAnsi" w:hAnsiTheme="minorHAnsi" w:cstheme="minorHAnsi"/>
          <w:spacing w:val="-2"/>
          <w:sz w:val="22"/>
          <w:lang w:val="es-ES_tradnl"/>
        </w:rPr>
        <w:t>.</w:t>
      </w:r>
    </w:p>
    <w:p w14:paraId="17A98F83" w14:textId="1D461990" w:rsidR="00811E13" w:rsidRPr="002929B8" w:rsidRDefault="00811E13" w:rsidP="009D4507">
      <w:pPr>
        <w:suppressAutoHyphens/>
        <w:spacing w:after="120" w:line="252" w:lineRule="auto"/>
        <w:rPr>
          <w:rFonts w:asciiTheme="minorHAnsi" w:hAnsiTheme="minorHAnsi" w:cstheme="minorHAnsi"/>
          <w:spacing w:val="-2"/>
          <w:sz w:val="22"/>
          <w:lang w:val="es-ES_tradnl"/>
        </w:rPr>
      </w:pPr>
      <w:r w:rsidRPr="00811E13">
        <w:rPr>
          <w:rFonts w:asciiTheme="minorHAnsi" w:hAnsiTheme="minorHAnsi" w:cstheme="minorHAnsi"/>
          <w:spacing w:val="-2"/>
          <w:sz w:val="22"/>
          <w:lang w:val="es-ES_tradnl"/>
        </w:rPr>
        <w:t xml:space="preserve">Registro </w:t>
      </w:r>
      <w:r>
        <w:rPr>
          <w:rFonts w:asciiTheme="minorHAnsi" w:hAnsiTheme="minorHAnsi" w:cstheme="minorHAnsi"/>
          <w:spacing w:val="-2"/>
          <w:sz w:val="22"/>
          <w:lang w:val="es-ES_tradnl"/>
        </w:rPr>
        <w:t>para</w:t>
      </w:r>
      <w:r w:rsidRPr="00811E13">
        <w:rPr>
          <w:rFonts w:asciiTheme="minorHAnsi" w:hAnsiTheme="minorHAnsi" w:cstheme="minorHAnsi"/>
          <w:spacing w:val="-2"/>
          <w:sz w:val="22"/>
          <w:lang w:val="es-ES_tradnl"/>
        </w:rPr>
        <w:t xml:space="preserve"> presentación de facturas: </w:t>
      </w:r>
      <w:hyperlink r:id="rId9" w:history="1">
        <w:r w:rsidRPr="00EE233A">
          <w:rPr>
            <w:rStyle w:val="Hiperesteka"/>
            <w:rFonts w:asciiTheme="minorHAnsi" w:hAnsiTheme="minorHAnsi" w:cstheme="minorHAnsi"/>
            <w:spacing w:val="-2"/>
            <w:sz w:val="22"/>
            <w:lang w:val="es-ES_tradnl"/>
          </w:rPr>
          <w:t>Punto general de entrada de facturas electrónicas</w:t>
        </w:r>
      </w:hyperlink>
      <w:r w:rsidRPr="00811E13">
        <w:rPr>
          <w:rFonts w:asciiTheme="minorHAnsi" w:hAnsiTheme="minorHAnsi" w:cstheme="minorHAnsi"/>
          <w:spacing w:val="-2"/>
          <w:sz w:val="22"/>
          <w:lang w:val="es-ES_tradnl"/>
        </w:rPr>
        <w:t xml:space="preserve"> de la Diputación Foral de Gipuzkoa</w:t>
      </w:r>
      <w:r>
        <w:rPr>
          <w:rFonts w:asciiTheme="minorHAnsi" w:hAnsiTheme="minorHAnsi" w:cstheme="minorHAnsi"/>
          <w:spacing w:val="-2"/>
          <w:sz w:val="22"/>
          <w:lang w:val="es-ES_tradnl"/>
        </w:rPr>
        <w:t>.</w:t>
      </w:r>
    </w:p>
    <w:p w14:paraId="690622BE" w14:textId="77777777" w:rsidR="002929B8" w:rsidRPr="002929B8" w:rsidRDefault="002929B8" w:rsidP="00A6592C">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7. REVISIÓN DE PRECIOS</w:t>
      </w:r>
    </w:p>
    <w:p w14:paraId="16813EC6" w14:textId="77777777" w:rsidR="002929B8" w:rsidRPr="002929B8" w:rsidRDefault="002929B8" w:rsidP="00A6592C">
      <w:pPr>
        <w:pStyle w:val="Goiburua"/>
        <w:tabs>
          <w:tab w:val="clear" w:pos="4320"/>
          <w:tab w:val="clear" w:pos="8640"/>
        </w:tab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En el presente contrato no procederá la revisión de precios, de conformidad con el artículo 103.1 de la LCSP.</w:t>
      </w:r>
    </w:p>
    <w:p w14:paraId="14FC10A6" w14:textId="4B9275FC" w:rsidR="002929B8" w:rsidRPr="002929B8" w:rsidRDefault="002929B8" w:rsidP="00A6592C">
      <w:pPr>
        <w:pStyle w:val="Goiburua"/>
        <w:tabs>
          <w:tab w:val="clear" w:pos="4320"/>
          <w:tab w:val="clear" w:pos="8640"/>
        </w:tabs>
        <w:spacing w:before="240" w:after="120" w:line="252" w:lineRule="auto"/>
        <w:outlineLvl w:val="0"/>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8. GARANTÍAS</w:t>
      </w:r>
    </w:p>
    <w:p w14:paraId="5CFF0F62" w14:textId="77777777" w:rsidR="001C1346" w:rsidRPr="001C1346" w:rsidRDefault="001C1346" w:rsidP="00E11DEC">
      <w:pPr>
        <w:spacing w:after="120" w:line="252" w:lineRule="auto"/>
        <w:rPr>
          <w:rFonts w:asciiTheme="minorHAnsi" w:hAnsiTheme="minorHAnsi" w:cstheme="minorHAnsi"/>
          <w:bCs/>
          <w:sz w:val="22"/>
          <w:szCs w:val="22"/>
        </w:rPr>
      </w:pPr>
      <w:bookmarkStart w:id="6" w:name="_Hlk76561882"/>
      <w:r w:rsidRPr="001C1346">
        <w:rPr>
          <w:rFonts w:asciiTheme="minorHAnsi" w:hAnsiTheme="minorHAnsi" w:cstheme="minorHAnsi"/>
          <w:b/>
          <w:sz w:val="22"/>
          <w:szCs w:val="22"/>
        </w:rPr>
        <w:t>8.1.-</w:t>
      </w:r>
      <w:r w:rsidRPr="001C1346">
        <w:rPr>
          <w:rFonts w:asciiTheme="minorHAnsi" w:hAnsiTheme="minorHAnsi" w:cstheme="minorHAnsi"/>
          <w:b/>
          <w:spacing w:val="-4"/>
          <w:sz w:val="22"/>
          <w:szCs w:val="22"/>
        </w:rPr>
        <w:t xml:space="preserve"> </w:t>
      </w:r>
      <w:r w:rsidRPr="00EE529D">
        <w:rPr>
          <w:rFonts w:asciiTheme="minorHAnsi" w:hAnsiTheme="minorHAnsi" w:cstheme="minorHAnsi"/>
          <w:b/>
          <w:sz w:val="22"/>
          <w:szCs w:val="22"/>
        </w:rPr>
        <w:t>Garantía provisional:</w:t>
      </w:r>
      <w:r w:rsidRPr="001C1346">
        <w:rPr>
          <w:rFonts w:asciiTheme="minorHAnsi" w:hAnsiTheme="minorHAnsi" w:cstheme="minorHAnsi"/>
          <w:bCs/>
          <w:spacing w:val="-2"/>
          <w:sz w:val="22"/>
          <w:szCs w:val="22"/>
        </w:rPr>
        <w:t xml:space="preserve"> </w:t>
      </w:r>
      <w:r w:rsidRPr="001C1346">
        <w:rPr>
          <w:rFonts w:asciiTheme="minorHAnsi" w:hAnsiTheme="minorHAnsi" w:cstheme="minorHAnsi"/>
          <w:bCs/>
          <w:sz w:val="22"/>
          <w:szCs w:val="22"/>
        </w:rPr>
        <w:t>No procede.</w:t>
      </w:r>
    </w:p>
    <w:p w14:paraId="3FFE02E2" w14:textId="039AD6F2" w:rsidR="001C1346" w:rsidRPr="001C1346" w:rsidRDefault="001C1346" w:rsidP="00E11DEC">
      <w:pPr>
        <w:tabs>
          <w:tab w:val="left" w:leader="dot" w:pos="6890"/>
        </w:tabs>
        <w:spacing w:after="120" w:line="252" w:lineRule="auto"/>
        <w:rPr>
          <w:rFonts w:asciiTheme="minorHAnsi" w:hAnsiTheme="minorHAnsi" w:cstheme="minorHAnsi"/>
          <w:sz w:val="22"/>
          <w:szCs w:val="22"/>
        </w:rPr>
      </w:pPr>
      <w:r w:rsidRPr="001C1346">
        <w:rPr>
          <w:rFonts w:asciiTheme="minorHAnsi" w:hAnsiTheme="minorHAnsi" w:cstheme="minorHAnsi"/>
          <w:b/>
          <w:sz w:val="22"/>
          <w:szCs w:val="22"/>
        </w:rPr>
        <w:t>8.2.-</w:t>
      </w:r>
      <w:r w:rsidRPr="001C1346">
        <w:rPr>
          <w:rFonts w:asciiTheme="minorHAnsi" w:hAnsiTheme="minorHAnsi" w:cstheme="minorHAnsi"/>
          <w:b/>
          <w:spacing w:val="4"/>
          <w:sz w:val="22"/>
          <w:szCs w:val="22"/>
        </w:rPr>
        <w:t xml:space="preserve"> </w:t>
      </w:r>
      <w:r w:rsidRPr="001C1346">
        <w:rPr>
          <w:rFonts w:asciiTheme="minorHAnsi" w:hAnsiTheme="minorHAnsi" w:cstheme="minorHAnsi"/>
          <w:b/>
          <w:sz w:val="22"/>
          <w:szCs w:val="22"/>
        </w:rPr>
        <w:t>Garantía</w:t>
      </w:r>
      <w:r w:rsidRPr="001C1346">
        <w:rPr>
          <w:rFonts w:asciiTheme="minorHAnsi" w:hAnsiTheme="minorHAnsi" w:cstheme="minorHAnsi"/>
          <w:b/>
          <w:spacing w:val="5"/>
          <w:sz w:val="22"/>
          <w:szCs w:val="22"/>
        </w:rPr>
        <w:t xml:space="preserve"> </w:t>
      </w:r>
      <w:r w:rsidRPr="001C1346">
        <w:rPr>
          <w:rFonts w:asciiTheme="minorHAnsi" w:hAnsiTheme="minorHAnsi" w:cstheme="minorHAnsi"/>
          <w:b/>
          <w:sz w:val="22"/>
          <w:szCs w:val="22"/>
        </w:rPr>
        <w:t>definitiva:</w:t>
      </w:r>
      <w:r w:rsidRPr="001C1346">
        <w:rPr>
          <w:rFonts w:asciiTheme="minorHAnsi" w:hAnsiTheme="minorHAnsi" w:cstheme="minorHAnsi"/>
          <w:b/>
          <w:spacing w:val="6"/>
          <w:sz w:val="22"/>
          <w:szCs w:val="22"/>
        </w:rPr>
        <w:t xml:space="preserve"> </w:t>
      </w:r>
      <w:r w:rsidRPr="001C1346">
        <w:rPr>
          <w:rFonts w:asciiTheme="minorHAnsi" w:hAnsiTheme="minorHAnsi" w:cstheme="minorHAnsi"/>
          <w:sz w:val="22"/>
          <w:szCs w:val="22"/>
        </w:rPr>
        <w:t>5% del precio de adjudicación</w:t>
      </w:r>
      <w:r>
        <w:rPr>
          <w:rFonts w:asciiTheme="minorHAnsi" w:hAnsiTheme="minorHAnsi" w:cstheme="minorHAnsi"/>
          <w:sz w:val="22"/>
          <w:szCs w:val="22"/>
        </w:rPr>
        <w:t xml:space="preserve">, </w:t>
      </w:r>
      <w:r w:rsidRPr="002929B8">
        <w:rPr>
          <w:rFonts w:asciiTheme="minorHAnsi" w:hAnsiTheme="minorHAnsi" w:cstheme="minorHAnsi"/>
          <w:spacing w:val="-2"/>
          <w:sz w:val="22"/>
          <w:lang w:val="es-ES_tradnl"/>
        </w:rPr>
        <w:t>excluido el IVA.</w:t>
      </w:r>
    </w:p>
    <w:p w14:paraId="0EC1819B" w14:textId="258EF82E" w:rsidR="001C1346" w:rsidRPr="00E11DEC" w:rsidRDefault="001C1346" w:rsidP="00E11DEC">
      <w:pPr>
        <w:spacing w:after="120" w:line="252" w:lineRule="auto"/>
        <w:rPr>
          <w:rFonts w:asciiTheme="minorHAnsi" w:hAnsiTheme="minorHAnsi" w:cstheme="minorHAnsi"/>
          <w:bCs/>
          <w:sz w:val="22"/>
          <w:szCs w:val="22"/>
        </w:rPr>
      </w:pPr>
      <w:r w:rsidRPr="001C1346">
        <w:rPr>
          <w:rFonts w:asciiTheme="minorHAnsi" w:hAnsiTheme="minorHAnsi" w:cstheme="minorHAnsi"/>
          <w:b/>
          <w:sz w:val="22"/>
          <w:szCs w:val="22"/>
        </w:rPr>
        <w:t>8.3.-</w:t>
      </w:r>
      <w:r w:rsidRPr="001C1346">
        <w:rPr>
          <w:rFonts w:asciiTheme="minorHAnsi" w:hAnsiTheme="minorHAnsi" w:cstheme="minorHAnsi"/>
          <w:b/>
          <w:spacing w:val="28"/>
          <w:sz w:val="22"/>
          <w:szCs w:val="22"/>
        </w:rPr>
        <w:t xml:space="preserve"> </w:t>
      </w:r>
      <w:r w:rsidRPr="00EE529D">
        <w:rPr>
          <w:rFonts w:asciiTheme="minorHAnsi" w:hAnsiTheme="minorHAnsi" w:cstheme="minorHAnsi"/>
          <w:b/>
          <w:sz w:val="22"/>
          <w:szCs w:val="22"/>
        </w:rPr>
        <w:t>Garantía</w:t>
      </w:r>
      <w:r w:rsidRPr="00EE529D">
        <w:rPr>
          <w:rFonts w:asciiTheme="minorHAnsi" w:hAnsiTheme="minorHAnsi" w:cstheme="minorHAnsi"/>
          <w:b/>
          <w:spacing w:val="27"/>
          <w:sz w:val="22"/>
          <w:szCs w:val="22"/>
        </w:rPr>
        <w:t xml:space="preserve"> </w:t>
      </w:r>
      <w:r w:rsidRPr="00EE529D">
        <w:rPr>
          <w:rFonts w:asciiTheme="minorHAnsi" w:hAnsiTheme="minorHAnsi" w:cstheme="minorHAnsi"/>
          <w:b/>
          <w:sz w:val="22"/>
          <w:szCs w:val="22"/>
        </w:rPr>
        <w:t>complementaria:</w:t>
      </w:r>
      <w:r w:rsidRPr="00E11DEC">
        <w:rPr>
          <w:rFonts w:asciiTheme="minorHAnsi" w:hAnsiTheme="minorHAnsi" w:cstheme="minorHAnsi"/>
          <w:bCs/>
          <w:spacing w:val="31"/>
          <w:sz w:val="22"/>
          <w:szCs w:val="22"/>
        </w:rPr>
        <w:t xml:space="preserve"> </w:t>
      </w:r>
      <w:r w:rsidRPr="00E11DEC">
        <w:rPr>
          <w:rFonts w:asciiTheme="minorHAnsi" w:hAnsiTheme="minorHAnsi" w:cstheme="minorHAnsi"/>
          <w:bCs/>
          <w:sz w:val="22"/>
          <w:szCs w:val="22"/>
        </w:rPr>
        <w:t>NO</w:t>
      </w:r>
      <w:r w:rsidR="00E11DEC">
        <w:rPr>
          <w:rFonts w:asciiTheme="minorHAnsi" w:hAnsiTheme="minorHAnsi" w:cstheme="minorHAnsi"/>
          <w:bCs/>
          <w:sz w:val="22"/>
          <w:szCs w:val="22"/>
        </w:rPr>
        <w:t xml:space="preserve"> se establece.</w:t>
      </w:r>
    </w:p>
    <w:p w14:paraId="7C21633E" w14:textId="4E62CB50" w:rsidR="001C1346" w:rsidRPr="00E11DEC" w:rsidRDefault="001C1346" w:rsidP="00E11DEC">
      <w:pPr>
        <w:spacing w:after="120" w:line="252" w:lineRule="auto"/>
        <w:rPr>
          <w:rFonts w:asciiTheme="minorHAnsi" w:hAnsiTheme="minorHAnsi" w:cstheme="minorHAnsi"/>
          <w:sz w:val="22"/>
          <w:szCs w:val="22"/>
        </w:rPr>
      </w:pPr>
      <w:r w:rsidRPr="001C1346">
        <w:rPr>
          <w:rFonts w:asciiTheme="minorHAnsi" w:hAnsiTheme="minorHAnsi" w:cstheme="minorHAnsi"/>
          <w:b/>
          <w:bCs/>
          <w:sz w:val="22"/>
          <w:szCs w:val="22"/>
        </w:rPr>
        <w:t>8.</w:t>
      </w:r>
      <w:r>
        <w:rPr>
          <w:rFonts w:asciiTheme="minorHAnsi" w:hAnsiTheme="minorHAnsi" w:cstheme="minorHAnsi"/>
          <w:b/>
          <w:bCs/>
          <w:sz w:val="22"/>
          <w:szCs w:val="22"/>
        </w:rPr>
        <w:t>4</w:t>
      </w:r>
      <w:r w:rsidRPr="001C1346">
        <w:rPr>
          <w:rFonts w:asciiTheme="minorHAnsi" w:hAnsiTheme="minorHAnsi" w:cstheme="minorHAnsi"/>
          <w:b/>
          <w:bCs/>
          <w:sz w:val="22"/>
          <w:szCs w:val="22"/>
        </w:rPr>
        <w:t>.-</w:t>
      </w:r>
      <w:r w:rsidRPr="001C1346">
        <w:rPr>
          <w:rFonts w:asciiTheme="minorHAnsi" w:hAnsiTheme="minorHAnsi" w:cstheme="minorHAnsi"/>
          <w:b/>
          <w:bCs/>
          <w:spacing w:val="33"/>
          <w:sz w:val="22"/>
          <w:szCs w:val="22"/>
        </w:rPr>
        <w:t xml:space="preserve"> </w:t>
      </w:r>
      <w:r w:rsidRPr="00E11DEC">
        <w:rPr>
          <w:rFonts w:asciiTheme="minorHAnsi" w:hAnsiTheme="minorHAnsi" w:cstheme="minorHAnsi"/>
          <w:sz w:val="22"/>
          <w:szCs w:val="22"/>
        </w:rPr>
        <w:t>En</w:t>
      </w:r>
      <w:r w:rsidRPr="00E11DEC">
        <w:rPr>
          <w:rFonts w:asciiTheme="minorHAnsi" w:hAnsiTheme="minorHAnsi" w:cstheme="minorHAnsi"/>
          <w:spacing w:val="32"/>
          <w:sz w:val="22"/>
          <w:szCs w:val="22"/>
        </w:rPr>
        <w:t xml:space="preserve"> </w:t>
      </w:r>
      <w:r w:rsidRPr="00E11DEC">
        <w:rPr>
          <w:rFonts w:asciiTheme="minorHAnsi" w:hAnsiTheme="minorHAnsi" w:cstheme="minorHAnsi"/>
          <w:sz w:val="22"/>
          <w:szCs w:val="22"/>
        </w:rPr>
        <w:t>el</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supuesto</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de</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recepción</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parcial,</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 xml:space="preserve">la contratista </w:t>
      </w:r>
      <w:r w:rsidRPr="00E11DEC">
        <w:rPr>
          <w:rFonts w:asciiTheme="minorHAnsi" w:hAnsiTheme="minorHAnsi" w:cstheme="minorHAnsi"/>
          <w:b/>
          <w:bCs/>
          <w:sz w:val="22"/>
          <w:szCs w:val="22"/>
        </w:rPr>
        <w:t>NO</w:t>
      </w:r>
      <w:r w:rsidRPr="00E11DEC">
        <w:rPr>
          <w:rFonts w:asciiTheme="minorHAnsi" w:hAnsiTheme="minorHAnsi" w:cstheme="minorHAnsi"/>
          <w:sz w:val="22"/>
          <w:szCs w:val="22"/>
        </w:rPr>
        <w:t xml:space="preserve"> podrá</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solicitar</w:t>
      </w:r>
      <w:r w:rsidRPr="00E11DEC">
        <w:rPr>
          <w:rFonts w:asciiTheme="minorHAnsi" w:hAnsiTheme="minorHAnsi" w:cstheme="minorHAnsi"/>
          <w:spacing w:val="32"/>
          <w:sz w:val="22"/>
          <w:szCs w:val="22"/>
        </w:rPr>
        <w:t xml:space="preserve"> </w:t>
      </w:r>
      <w:r w:rsidRPr="00E11DEC">
        <w:rPr>
          <w:rFonts w:asciiTheme="minorHAnsi" w:hAnsiTheme="minorHAnsi" w:cstheme="minorHAnsi"/>
          <w:sz w:val="22"/>
          <w:szCs w:val="22"/>
        </w:rPr>
        <w:t>la</w:t>
      </w:r>
      <w:r w:rsidRPr="00E11DEC">
        <w:rPr>
          <w:rFonts w:asciiTheme="minorHAnsi" w:hAnsiTheme="minorHAnsi" w:cstheme="minorHAnsi"/>
          <w:spacing w:val="35"/>
          <w:sz w:val="22"/>
          <w:szCs w:val="22"/>
        </w:rPr>
        <w:t xml:space="preserve"> </w:t>
      </w:r>
      <w:r w:rsidRPr="00E11DEC">
        <w:rPr>
          <w:rFonts w:asciiTheme="minorHAnsi" w:hAnsiTheme="minorHAnsi" w:cstheme="minorHAnsi"/>
          <w:sz w:val="22"/>
          <w:szCs w:val="22"/>
        </w:rPr>
        <w:t>devolución</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o</w:t>
      </w:r>
      <w:r w:rsidRPr="00E11DEC">
        <w:rPr>
          <w:rFonts w:asciiTheme="minorHAnsi" w:hAnsiTheme="minorHAnsi" w:cstheme="minorHAnsi"/>
          <w:spacing w:val="-62"/>
          <w:sz w:val="22"/>
          <w:szCs w:val="22"/>
        </w:rPr>
        <w:t xml:space="preserve"> </w:t>
      </w:r>
      <w:r w:rsidRPr="00E11DEC">
        <w:rPr>
          <w:rFonts w:asciiTheme="minorHAnsi" w:hAnsiTheme="minorHAnsi" w:cstheme="minorHAnsi"/>
          <w:sz w:val="22"/>
          <w:szCs w:val="22"/>
        </w:rPr>
        <w:t>cancelación de</w:t>
      </w:r>
      <w:r w:rsidRPr="00E11DEC">
        <w:rPr>
          <w:rFonts w:asciiTheme="minorHAnsi" w:hAnsiTheme="minorHAnsi" w:cstheme="minorHAnsi"/>
          <w:spacing w:val="-3"/>
          <w:sz w:val="22"/>
          <w:szCs w:val="22"/>
        </w:rPr>
        <w:t xml:space="preserve"> </w:t>
      </w:r>
      <w:r w:rsidRPr="00E11DEC">
        <w:rPr>
          <w:rFonts w:asciiTheme="minorHAnsi" w:hAnsiTheme="minorHAnsi" w:cstheme="minorHAnsi"/>
          <w:sz w:val="22"/>
          <w:szCs w:val="22"/>
        </w:rPr>
        <w:t>la</w:t>
      </w:r>
      <w:r w:rsidRPr="00E11DEC">
        <w:rPr>
          <w:rFonts w:asciiTheme="minorHAnsi" w:hAnsiTheme="minorHAnsi" w:cstheme="minorHAnsi"/>
          <w:spacing w:val="2"/>
          <w:sz w:val="22"/>
          <w:szCs w:val="22"/>
        </w:rPr>
        <w:t xml:space="preserve"> </w:t>
      </w:r>
      <w:r w:rsidRPr="00E11DEC">
        <w:rPr>
          <w:rFonts w:asciiTheme="minorHAnsi" w:hAnsiTheme="minorHAnsi" w:cstheme="minorHAnsi"/>
          <w:sz w:val="22"/>
          <w:szCs w:val="22"/>
        </w:rPr>
        <w:t>parte</w:t>
      </w:r>
      <w:r w:rsidRPr="00E11DEC">
        <w:rPr>
          <w:rFonts w:asciiTheme="minorHAnsi" w:hAnsiTheme="minorHAnsi" w:cstheme="minorHAnsi"/>
          <w:spacing w:val="-3"/>
          <w:sz w:val="22"/>
          <w:szCs w:val="22"/>
        </w:rPr>
        <w:t xml:space="preserve"> </w:t>
      </w:r>
      <w:r w:rsidRPr="00E11DEC">
        <w:rPr>
          <w:rFonts w:asciiTheme="minorHAnsi" w:hAnsiTheme="minorHAnsi" w:cstheme="minorHAnsi"/>
          <w:sz w:val="22"/>
          <w:szCs w:val="22"/>
        </w:rPr>
        <w:t>proporcional</w:t>
      </w:r>
      <w:r w:rsidRPr="00E11DEC">
        <w:rPr>
          <w:rFonts w:asciiTheme="minorHAnsi" w:hAnsiTheme="minorHAnsi" w:cstheme="minorHAnsi"/>
          <w:spacing w:val="2"/>
          <w:sz w:val="22"/>
          <w:szCs w:val="22"/>
        </w:rPr>
        <w:t xml:space="preserve"> </w:t>
      </w:r>
      <w:r w:rsidRPr="00E11DEC">
        <w:rPr>
          <w:rFonts w:asciiTheme="minorHAnsi" w:hAnsiTheme="minorHAnsi" w:cstheme="minorHAnsi"/>
          <w:sz w:val="22"/>
          <w:szCs w:val="22"/>
        </w:rPr>
        <w:t>de</w:t>
      </w:r>
      <w:r w:rsidRPr="00E11DEC">
        <w:rPr>
          <w:rFonts w:asciiTheme="minorHAnsi" w:hAnsiTheme="minorHAnsi" w:cstheme="minorHAnsi"/>
          <w:spacing w:val="-3"/>
          <w:sz w:val="22"/>
          <w:szCs w:val="22"/>
        </w:rPr>
        <w:t xml:space="preserve"> </w:t>
      </w:r>
      <w:r w:rsidRPr="00E11DEC">
        <w:rPr>
          <w:rFonts w:asciiTheme="minorHAnsi" w:hAnsiTheme="minorHAnsi" w:cstheme="minorHAnsi"/>
          <w:sz w:val="22"/>
          <w:szCs w:val="22"/>
        </w:rPr>
        <w:t>la</w:t>
      </w:r>
      <w:r w:rsidRPr="00E11DEC">
        <w:rPr>
          <w:rFonts w:asciiTheme="minorHAnsi" w:hAnsiTheme="minorHAnsi" w:cstheme="minorHAnsi"/>
          <w:spacing w:val="1"/>
          <w:sz w:val="22"/>
          <w:szCs w:val="22"/>
        </w:rPr>
        <w:t xml:space="preserve"> </w:t>
      </w:r>
      <w:r w:rsidRPr="00E11DEC">
        <w:rPr>
          <w:rFonts w:asciiTheme="minorHAnsi" w:hAnsiTheme="minorHAnsi" w:cstheme="minorHAnsi"/>
          <w:sz w:val="22"/>
          <w:szCs w:val="22"/>
        </w:rPr>
        <w:t>garantía.</w:t>
      </w:r>
    </w:p>
    <w:p w14:paraId="27E937B0" w14:textId="265F568A" w:rsidR="001C1346" w:rsidRPr="001C1346" w:rsidRDefault="001C1346" w:rsidP="00E11DEC">
      <w:pPr>
        <w:tabs>
          <w:tab w:val="left" w:pos="8077"/>
        </w:tabs>
        <w:spacing w:after="120" w:line="252" w:lineRule="auto"/>
        <w:rPr>
          <w:rFonts w:asciiTheme="minorHAnsi" w:hAnsiTheme="minorHAnsi" w:cstheme="minorHAnsi"/>
          <w:bCs/>
          <w:sz w:val="22"/>
          <w:szCs w:val="22"/>
        </w:rPr>
      </w:pPr>
      <w:r w:rsidRPr="001C1346">
        <w:rPr>
          <w:rFonts w:asciiTheme="minorHAnsi" w:hAnsiTheme="minorHAnsi" w:cstheme="minorHAnsi"/>
          <w:b/>
          <w:sz w:val="22"/>
          <w:szCs w:val="22"/>
        </w:rPr>
        <w:t>8.6.-</w:t>
      </w:r>
      <w:r w:rsidRPr="001C1346">
        <w:rPr>
          <w:rFonts w:asciiTheme="minorHAnsi" w:hAnsiTheme="minorHAnsi" w:cstheme="minorHAnsi"/>
          <w:b/>
          <w:spacing w:val="-2"/>
          <w:sz w:val="22"/>
          <w:szCs w:val="22"/>
        </w:rPr>
        <w:t xml:space="preserve"> </w:t>
      </w:r>
      <w:r w:rsidRPr="00E11DEC">
        <w:rPr>
          <w:rFonts w:asciiTheme="minorHAnsi" w:hAnsiTheme="minorHAnsi" w:cstheme="minorHAnsi"/>
          <w:bCs/>
          <w:sz w:val="22"/>
          <w:szCs w:val="22"/>
        </w:rPr>
        <w:t>La</w:t>
      </w:r>
      <w:r w:rsidRPr="00E11DEC">
        <w:rPr>
          <w:rFonts w:asciiTheme="minorHAnsi" w:hAnsiTheme="minorHAnsi" w:cstheme="minorHAnsi"/>
          <w:bCs/>
          <w:spacing w:val="-2"/>
          <w:sz w:val="22"/>
          <w:szCs w:val="22"/>
        </w:rPr>
        <w:t xml:space="preserve"> </w:t>
      </w:r>
      <w:r w:rsidRPr="00E11DEC">
        <w:rPr>
          <w:rFonts w:asciiTheme="minorHAnsi" w:hAnsiTheme="minorHAnsi" w:cstheme="minorHAnsi"/>
          <w:bCs/>
          <w:sz w:val="22"/>
          <w:szCs w:val="22"/>
        </w:rPr>
        <w:t>garantía</w:t>
      </w:r>
      <w:r w:rsidRPr="00E11DEC">
        <w:rPr>
          <w:rFonts w:asciiTheme="minorHAnsi" w:hAnsiTheme="minorHAnsi" w:cstheme="minorHAnsi"/>
          <w:bCs/>
          <w:spacing w:val="-2"/>
          <w:sz w:val="22"/>
          <w:szCs w:val="22"/>
        </w:rPr>
        <w:t xml:space="preserve"> </w:t>
      </w:r>
      <w:r w:rsidRPr="00E11DEC">
        <w:rPr>
          <w:rFonts w:asciiTheme="minorHAnsi" w:hAnsiTheme="minorHAnsi" w:cstheme="minorHAnsi"/>
          <w:bCs/>
          <w:sz w:val="22"/>
          <w:szCs w:val="22"/>
        </w:rPr>
        <w:t>se</w:t>
      </w:r>
      <w:r w:rsidRPr="00E11DEC">
        <w:rPr>
          <w:rFonts w:asciiTheme="minorHAnsi" w:hAnsiTheme="minorHAnsi" w:cstheme="minorHAnsi"/>
          <w:bCs/>
          <w:spacing w:val="-2"/>
          <w:sz w:val="22"/>
          <w:szCs w:val="22"/>
        </w:rPr>
        <w:t xml:space="preserve"> </w:t>
      </w:r>
      <w:r w:rsidRPr="00E11DEC">
        <w:rPr>
          <w:rFonts w:asciiTheme="minorHAnsi" w:hAnsiTheme="minorHAnsi" w:cstheme="minorHAnsi"/>
          <w:bCs/>
          <w:sz w:val="22"/>
          <w:szCs w:val="22"/>
        </w:rPr>
        <w:t>constituirá</w:t>
      </w:r>
      <w:r w:rsidRPr="00E11DEC">
        <w:rPr>
          <w:rFonts w:asciiTheme="minorHAnsi" w:hAnsiTheme="minorHAnsi" w:cstheme="minorHAnsi"/>
          <w:bCs/>
          <w:spacing w:val="-3"/>
          <w:sz w:val="22"/>
          <w:szCs w:val="22"/>
        </w:rPr>
        <w:t xml:space="preserve"> </w:t>
      </w:r>
      <w:r w:rsidRPr="00E11DEC">
        <w:rPr>
          <w:rFonts w:asciiTheme="minorHAnsi" w:hAnsiTheme="minorHAnsi" w:cstheme="minorHAnsi"/>
          <w:bCs/>
          <w:sz w:val="22"/>
          <w:szCs w:val="22"/>
        </w:rPr>
        <w:t>a</w:t>
      </w:r>
      <w:r w:rsidRPr="00E11DEC">
        <w:rPr>
          <w:rFonts w:asciiTheme="minorHAnsi" w:hAnsiTheme="minorHAnsi" w:cstheme="minorHAnsi"/>
          <w:bCs/>
          <w:spacing w:val="-3"/>
          <w:sz w:val="22"/>
          <w:szCs w:val="22"/>
        </w:rPr>
        <w:t xml:space="preserve"> </w:t>
      </w:r>
      <w:r w:rsidRPr="00E11DEC">
        <w:rPr>
          <w:rFonts w:asciiTheme="minorHAnsi" w:hAnsiTheme="minorHAnsi" w:cstheme="minorHAnsi"/>
          <w:bCs/>
          <w:sz w:val="22"/>
          <w:szCs w:val="22"/>
        </w:rPr>
        <w:t>favor de</w:t>
      </w:r>
      <w:r w:rsidR="00E11DEC">
        <w:rPr>
          <w:rFonts w:asciiTheme="minorHAnsi" w:hAnsiTheme="minorHAnsi" w:cstheme="minorHAnsi"/>
          <w:bCs/>
          <w:sz w:val="22"/>
          <w:szCs w:val="22"/>
        </w:rPr>
        <w:t xml:space="preserve">l </w:t>
      </w:r>
      <w:r w:rsidRPr="00E11DEC">
        <w:rPr>
          <w:rFonts w:asciiTheme="minorHAnsi" w:hAnsiTheme="minorHAnsi" w:cstheme="minorHAnsi"/>
          <w:b/>
          <w:sz w:val="22"/>
          <w:szCs w:val="22"/>
        </w:rPr>
        <w:t>Ayuntamiento de Deba</w:t>
      </w:r>
      <w:r w:rsidR="00E11DEC" w:rsidRPr="00E11DEC">
        <w:rPr>
          <w:rFonts w:asciiTheme="minorHAnsi" w:hAnsiTheme="minorHAnsi" w:cstheme="minorHAnsi"/>
          <w:bCs/>
          <w:sz w:val="22"/>
          <w:szCs w:val="22"/>
        </w:rPr>
        <w:t xml:space="preserve"> (</w:t>
      </w:r>
      <w:r w:rsidRPr="00E11DEC">
        <w:rPr>
          <w:rFonts w:asciiTheme="minorHAnsi" w:hAnsiTheme="minorHAnsi" w:cstheme="minorHAnsi"/>
          <w:bCs/>
          <w:sz w:val="22"/>
          <w:szCs w:val="22"/>
        </w:rPr>
        <w:t xml:space="preserve">NIF: </w:t>
      </w:r>
      <w:r w:rsidRPr="00E11DEC">
        <w:rPr>
          <w:rFonts w:asciiTheme="minorHAnsi" w:hAnsiTheme="minorHAnsi" w:cstheme="minorHAnsi"/>
          <w:b/>
          <w:sz w:val="22"/>
          <w:szCs w:val="22"/>
        </w:rPr>
        <w:t>P2003000C</w:t>
      </w:r>
      <w:r w:rsidR="00E11DEC" w:rsidRPr="00E11DEC">
        <w:rPr>
          <w:rFonts w:asciiTheme="minorHAnsi" w:hAnsiTheme="minorHAnsi" w:cstheme="minorHAnsi"/>
          <w:bCs/>
          <w:sz w:val="22"/>
          <w:szCs w:val="22"/>
        </w:rPr>
        <w:t>)</w:t>
      </w:r>
    </w:p>
    <w:bookmarkEnd w:id="6"/>
    <w:p w14:paraId="1EEEB90D" w14:textId="0367B0F4" w:rsidR="002929B8" w:rsidRPr="002929B8" w:rsidRDefault="002929B8" w:rsidP="00E11DEC">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El plazo para la constitución de la garantía </w:t>
      </w:r>
      <w:r w:rsidR="00E11DEC">
        <w:rPr>
          <w:rFonts w:asciiTheme="minorHAnsi" w:hAnsiTheme="minorHAnsi" w:cstheme="minorHAnsi"/>
          <w:spacing w:val="-2"/>
          <w:sz w:val="22"/>
          <w:lang w:val="es-ES_tradnl"/>
        </w:rPr>
        <w:t xml:space="preserve">definitiva </w:t>
      </w:r>
      <w:r w:rsidRPr="002929B8">
        <w:rPr>
          <w:rFonts w:asciiTheme="minorHAnsi" w:hAnsiTheme="minorHAnsi" w:cstheme="minorHAnsi"/>
          <w:spacing w:val="-2"/>
          <w:sz w:val="22"/>
          <w:lang w:val="es-ES_tradnl"/>
        </w:rPr>
        <w:t>será el que se señale en el requerimiento al que se refiere la cláusula 17, y podrá constituirse en cualquiera de los medios establecidos en el artículo 108 de la LCSP. La acreditación de su constitución podrá realizarse por medios electrónicos, informáticos o telemáticos. De no cumplirse este requisito por causas imputables a</w:t>
      </w:r>
      <w:r w:rsidR="00A6592C">
        <w:rPr>
          <w:rFonts w:asciiTheme="minorHAnsi" w:hAnsiTheme="minorHAnsi" w:cstheme="minorHAnsi"/>
          <w:spacing w:val="-2"/>
          <w:sz w:val="22"/>
          <w:lang w:val="es-ES_tradnl"/>
        </w:rPr>
        <w:t xml:space="preserve"> </w:t>
      </w:r>
      <w:r w:rsidRPr="002929B8">
        <w:rPr>
          <w:rFonts w:asciiTheme="minorHAnsi" w:hAnsiTheme="minorHAnsi" w:cstheme="minorHAnsi"/>
          <w:spacing w:val="-2"/>
          <w:sz w:val="22"/>
          <w:lang w:val="es-ES_tradnl"/>
        </w:rPr>
        <w:t>l</w:t>
      </w:r>
      <w:r w:rsidR="00A6592C">
        <w:rPr>
          <w:rFonts w:asciiTheme="minorHAnsi" w:hAnsiTheme="minorHAnsi" w:cstheme="minorHAnsi"/>
          <w:spacing w:val="-2"/>
          <w:sz w:val="22"/>
          <w:lang w:val="es-ES_tradnl"/>
        </w:rPr>
        <w:t>a</w:t>
      </w:r>
      <w:r w:rsidRPr="002929B8">
        <w:rPr>
          <w:rFonts w:asciiTheme="minorHAnsi" w:hAnsiTheme="minorHAnsi" w:cstheme="minorHAnsi"/>
          <w:spacing w:val="-2"/>
          <w:sz w:val="22"/>
          <w:lang w:val="es-ES_tradnl"/>
        </w:rPr>
        <w:t xml:space="preserve"> licitador</w:t>
      </w:r>
      <w:r w:rsidR="00A6592C">
        <w:rPr>
          <w:rFonts w:asciiTheme="minorHAnsi" w:hAnsiTheme="minorHAnsi" w:cstheme="minorHAnsi"/>
          <w:spacing w:val="-2"/>
          <w:sz w:val="22"/>
          <w:lang w:val="es-ES_tradnl"/>
        </w:rPr>
        <w:t>a</w:t>
      </w:r>
      <w:r w:rsidRPr="002929B8">
        <w:rPr>
          <w:rFonts w:asciiTheme="minorHAnsi" w:hAnsiTheme="minorHAnsi" w:cstheme="minorHAnsi"/>
          <w:spacing w:val="-2"/>
          <w:sz w:val="22"/>
          <w:lang w:val="es-ES_tradnl"/>
        </w:rPr>
        <w:t xml:space="preserve">, la </w:t>
      </w:r>
      <w:r w:rsidR="00A6592C">
        <w:rPr>
          <w:rFonts w:asciiTheme="minorHAnsi" w:hAnsiTheme="minorHAnsi" w:cstheme="minorHAnsi"/>
          <w:spacing w:val="-2"/>
          <w:sz w:val="22"/>
          <w:lang w:val="es-ES_tradnl"/>
        </w:rPr>
        <w:t>a</w:t>
      </w:r>
      <w:r w:rsidRPr="002929B8">
        <w:rPr>
          <w:rFonts w:asciiTheme="minorHAnsi" w:hAnsiTheme="minorHAnsi" w:cstheme="minorHAnsi"/>
          <w:spacing w:val="-2"/>
          <w:sz w:val="22"/>
          <w:lang w:val="es-ES_tradnl"/>
        </w:rPr>
        <w:t>dministración no efectuará la adjudicación a su favor.</w:t>
      </w:r>
    </w:p>
    <w:p w14:paraId="2FFFCC4C" w14:textId="56E6835E" w:rsidR="002929B8" w:rsidRDefault="002929B8" w:rsidP="00A6592C">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lastRenderedPageBreak/>
        <w:t>La devolución o cancelación de la garantía</w:t>
      </w:r>
      <w:r w:rsidR="00E11DEC">
        <w:rPr>
          <w:rFonts w:asciiTheme="minorHAnsi" w:hAnsiTheme="minorHAnsi" w:cstheme="minorHAnsi"/>
          <w:spacing w:val="-2"/>
          <w:sz w:val="22"/>
          <w:lang w:val="es-ES_tradnl"/>
        </w:rPr>
        <w:t xml:space="preserve"> </w:t>
      </w:r>
      <w:r w:rsidRPr="002929B8">
        <w:rPr>
          <w:rFonts w:asciiTheme="minorHAnsi" w:hAnsiTheme="minorHAnsi" w:cstheme="minorHAnsi"/>
          <w:spacing w:val="-2"/>
          <w:sz w:val="22"/>
          <w:lang w:val="es-ES_tradnl"/>
        </w:rPr>
        <w:t>se realizará de acuerdo con lo dispuesto en el artículo 111 de la Ley 9/2017, de 8 de noviembre, de Contratos del Sector Público, una vez vencido el plazo de garantía y cumplidas por el adjudicatario todas sus obligaciones contractuales.</w:t>
      </w:r>
    </w:p>
    <w:p w14:paraId="5957F2B2" w14:textId="77777777" w:rsidR="002929B8" w:rsidRPr="002929B8" w:rsidRDefault="002929B8" w:rsidP="00A6592C">
      <w:pPr>
        <w:pStyle w:val="Goiburua"/>
        <w:tabs>
          <w:tab w:val="clear" w:pos="4320"/>
          <w:tab w:val="clear" w:pos="8640"/>
        </w:tabs>
        <w:spacing w:before="240" w:after="120" w:line="252" w:lineRule="auto"/>
        <w:outlineLvl w:val="0"/>
        <w:rPr>
          <w:rFonts w:asciiTheme="minorHAnsi" w:hAnsiTheme="minorHAnsi" w:cstheme="minorHAnsi"/>
          <w:b/>
          <w:bCs/>
          <w:spacing w:val="0"/>
          <w:sz w:val="28"/>
          <w:szCs w:val="28"/>
          <w:lang w:val="es-ES_tradnl" w:eastAsia="es-ES_tradnl"/>
        </w:rPr>
      </w:pPr>
      <w:r w:rsidRPr="002929B8">
        <w:rPr>
          <w:rFonts w:asciiTheme="minorHAnsi" w:hAnsiTheme="minorHAnsi" w:cstheme="minorHAnsi"/>
          <w:b/>
          <w:bCs/>
          <w:spacing w:val="0"/>
          <w:sz w:val="28"/>
          <w:szCs w:val="28"/>
          <w:lang w:val="es-ES_tradnl" w:eastAsia="es-ES_tradnl"/>
        </w:rPr>
        <w:t>II.- PROCEDIMIENTO PARA CONTRATAR</w:t>
      </w:r>
    </w:p>
    <w:p w14:paraId="4E8A1830" w14:textId="77777777" w:rsidR="002929B8" w:rsidRPr="002929B8" w:rsidRDefault="002929B8" w:rsidP="004A1EF3">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9. PROCEDIMIENTO DE ADJUDICACIÓN</w:t>
      </w:r>
    </w:p>
    <w:p w14:paraId="72963BE9" w14:textId="77777777" w:rsidR="002929B8" w:rsidRPr="002929B8" w:rsidRDefault="002929B8" w:rsidP="004A1EF3">
      <w:pPr>
        <w:pStyle w:val="Goiburua"/>
        <w:spacing w:after="120" w:line="252" w:lineRule="auto"/>
        <w:outlineLvl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 adjudicación del presente contrato se realizará por procedimiento abierto simplificado, de acuerdo con lo previsto en el artículo 159, apartados 1 a 5 de la LCSP, en cuya tramitación se seguirán las actuaciones recogidas en la citada Ley y sus normas de desarrollo.</w:t>
      </w:r>
    </w:p>
    <w:p w14:paraId="08853CA1" w14:textId="0C6CF172" w:rsidR="002929B8" w:rsidRPr="002929B8" w:rsidRDefault="002929B8" w:rsidP="004A1EF3">
      <w:pPr>
        <w:pStyle w:val="Goiburua"/>
        <w:tabs>
          <w:tab w:val="clear" w:pos="4320"/>
          <w:tab w:val="clear" w:pos="8640"/>
        </w:tabs>
        <w:spacing w:before="240" w:after="120" w:line="252" w:lineRule="auto"/>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10. LICITACIÓN ELECTRÓNICA</w:t>
      </w:r>
    </w:p>
    <w:p w14:paraId="4081DBC4" w14:textId="09BEA7D8" w:rsidR="002929B8" w:rsidRDefault="002929B8" w:rsidP="00FB6EF6">
      <w:pPr>
        <w:pStyle w:val="Goiburua"/>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 presente licitación se tramitará por medios electrónicos, de conformidad con las disposiciones de la Ley 9/2017, de 8 de noviembre, de Contratos del Sector Público. Consecuentemente, la relación del Ayuntamiento con los licitadores se llevará a cabo también por tales medios.</w:t>
      </w:r>
    </w:p>
    <w:p w14:paraId="263D2E28" w14:textId="77777777" w:rsidR="002929B8" w:rsidRPr="002929B8" w:rsidRDefault="002929B8" w:rsidP="00FB6EF6">
      <w:pPr>
        <w:pStyle w:val="Goiburua"/>
        <w:tabs>
          <w:tab w:val="clear" w:pos="4320"/>
          <w:tab w:val="clear" w:pos="8640"/>
        </w:tabs>
        <w:spacing w:before="240" w:after="120" w:line="252" w:lineRule="auto"/>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11. NOTIFICACIONES Y COMUNICACIONES</w:t>
      </w:r>
    </w:p>
    <w:p w14:paraId="5687A421" w14:textId="7632D0A8" w:rsidR="001D3E34" w:rsidRPr="003C5F4A" w:rsidRDefault="00001790" w:rsidP="00BD5CC4">
      <w:pPr>
        <w:pStyle w:val="Goiburua"/>
        <w:spacing w:after="120" w:line="252" w:lineRule="auto"/>
        <w:rPr>
          <w:rFonts w:asciiTheme="minorHAnsi" w:hAnsiTheme="minorHAnsi" w:cstheme="minorHAnsi"/>
          <w:bCs/>
          <w:spacing w:val="0"/>
          <w:sz w:val="22"/>
          <w:szCs w:val="22"/>
          <w:lang w:val="es-ES" w:eastAsia="es-ES_tradnl"/>
        </w:rPr>
      </w:pPr>
      <w:r w:rsidRPr="003C5F4A">
        <w:rPr>
          <w:rFonts w:asciiTheme="minorHAnsi" w:hAnsiTheme="minorHAnsi" w:cstheme="minorHAnsi"/>
          <w:bCs/>
          <w:spacing w:val="0"/>
          <w:sz w:val="22"/>
          <w:szCs w:val="22"/>
          <w:lang w:val="es-ES" w:eastAsia="es-ES_tradnl"/>
        </w:rPr>
        <w:t>Todas las notificaciones y comunicaciones relativas a este expediente se realizarán de forma electrónica</w:t>
      </w:r>
      <w:r w:rsidR="001D3E34" w:rsidRPr="003C5F4A">
        <w:rPr>
          <w:rFonts w:asciiTheme="minorHAnsi" w:hAnsiTheme="minorHAnsi" w:cstheme="minorHAnsi"/>
          <w:bCs/>
          <w:spacing w:val="0"/>
          <w:sz w:val="22"/>
          <w:szCs w:val="22"/>
          <w:lang w:val="es-ES" w:eastAsia="es-ES_tradnl"/>
        </w:rPr>
        <w:t xml:space="preserve"> a través del sistema de licitación electrónica</w:t>
      </w:r>
      <w:r w:rsidR="003C5F4A" w:rsidRPr="003C5F4A">
        <w:rPr>
          <w:rFonts w:asciiTheme="minorHAnsi" w:hAnsiTheme="minorHAnsi" w:cstheme="minorHAnsi"/>
          <w:bCs/>
          <w:spacing w:val="0"/>
          <w:sz w:val="22"/>
          <w:szCs w:val="22"/>
          <w:lang w:val="es-ES" w:eastAsia="es-ES_tradnl"/>
        </w:rPr>
        <w:t xml:space="preserve"> </w:t>
      </w:r>
      <w:r w:rsidR="003C5F4A" w:rsidRPr="003C5F4A">
        <w:rPr>
          <w:rFonts w:asciiTheme="minorHAnsi" w:hAnsiTheme="minorHAnsi" w:cstheme="minorHAnsi"/>
          <w:bCs/>
          <w:lang w:val="es-ES"/>
        </w:rPr>
        <w:t>ubicado en la plataforma KONTRATAZIO PUBLIKOA EUSKADIN / CONTRATACIÓNPÚBLICA EN EUSKADI.</w:t>
      </w:r>
    </w:p>
    <w:p w14:paraId="1CD8AE03" w14:textId="0DE94D2C" w:rsidR="001D3E34" w:rsidRDefault="001D3E34" w:rsidP="00BD5CC4">
      <w:pPr>
        <w:pStyle w:val="Goiburua"/>
        <w:spacing w:after="120" w:line="252" w:lineRule="auto"/>
        <w:rPr>
          <w:rFonts w:asciiTheme="minorHAnsi" w:hAnsiTheme="minorHAnsi" w:cstheme="minorHAnsi"/>
          <w:bCs/>
          <w:spacing w:val="0"/>
          <w:sz w:val="22"/>
          <w:szCs w:val="22"/>
          <w:lang w:val="es-ES_tradnl" w:eastAsia="es-ES_tradnl"/>
        </w:rPr>
      </w:pPr>
      <w:bookmarkStart w:id="7" w:name="_Hlk76563104"/>
      <w:r w:rsidRPr="001D3E34">
        <w:rPr>
          <w:rFonts w:asciiTheme="minorHAnsi" w:hAnsiTheme="minorHAnsi" w:cstheme="minorHAnsi"/>
          <w:bCs/>
          <w:spacing w:val="0"/>
          <w:sz w:val="22"/>
          <w:szCs w:val="22"/>
          <w:lang w:val="es-ES_tradnl" w:eastAsia="es-ES_tradnl"/>
        </w:rPr>
        <w:t>Serán notificados el acuerdo de adjudicación y los actos de trámite definidos en la letra b) del art. 44.2 LCSP.</w:t>
      </w:r>
    </w:p>
    <w:p w14:paraId="4A423C4B" w14:textId="567728A4" w:rsidR="001D3E34" w:rsidRDefault="001D3E34" w:rsidP="00BD5CC4">
      <w:pPr>
        <w:pStyle w:val="Goiburua"/>
        <w:spacing w:after="120" w:line="252" w:lineRule="auto"/>
        <w:rPr>
          <w:rFonts w:asciiTheme="minorHAnsi" w:hAnsiTheme="minorHAnsi" w:cstheme="minorHAnsi"/>
          <w:bCs/>
          <w:spacing w:val="0"/>
          <w:sz w:val="22"/>
          <w:szCs w:val="22"/>
          <w:lang w:val="es-ES_tradnl" w:eastAsia="es-ES_tradnl"/>
        </w:rPr>
      </w:pPr>
      <w:r w:rsidRPr="001D3E34">
        <w:rPr>
          <w:rFonts w:asciiTheme="minorHAnsi" w:hAnsiTheme="minorHAnsi" w:cstheme="minorHAnsi"/>
          <w:bCs/>
          <w:spacing w:val="0"/>
          <w:sz w:val="22"/>
          <w:szCs w:val="22"/>
          <w:lang w:val="es-ES_tradnl" w:eastAsia="es-ES_tradnl"/>
        </w:rPr>
        <w:t>Se entenderá por comunicación las solicitudes de aclaraciones, los requerimientos para subsanar defectos u omisiones, los requerimientos de presentación de documentos previstos en este pliego y otros actos de trámite no incluidos en el art. 44.2 b) LCSP.</w:t>
      </w:r>
      <w:bookmarkEnd w:id="7"/>
    </w:p>
    <w:p w14:paraId="3D0505FC" w14:textId="77777777" w:rsidR="002929B8" w:rsidRPr="002929B8" w:rsidRDefault="002929B8" w:rsidP="00BD5CC4">
      <w:pPr>
        <w:pStyle w:val="Goiburua"/>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Transcurridos diez días naturales desde la puesta a disposición de la notificación, si el destinatario no la acepta o la rechaza, se considerará expirada y se dará por cumplido formalmente el trámite de notificación.</w:t>
      </w:r>
    </w:p>
    <w:p w14:paraId="58C20559" w14:textId="77777777" w:rsidR="002929B8" w:rsidRPr="002929B8" w:rsidRDefault="002929B8" w:rsidP="00FB6EF6">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12. APTITUD PARA CONTRATAR</w:t>
      </w:r>
    </w:p>
    <w:p w14:paraId="038F1AB0" w14:textId="77777777" w:rsidR="002929B8" w:rsidRPr="002929B8" w:rsidRDefault="002929B8" w:rsidP="00FB6EF6">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Podrán tomar parte en este procedimiento de contratación las personas naturales o jurídicas que se hallen en plena posesión de su capacidad jurídica y de obrar; posean la necesaria solvencia económica, financiera y técnica o profesional; no estén incursas en ninguna de las prohibiciones para contratar establecidas en el artículo </w:t>
      </w:r>
      <w:r w:rsidRPr="002929B8">
        <w:rPr>
          <w:rFonts w:asciiTheme="minorHAnsi" w:hAnsiTheme="minorHAnsi" w:cstheme="minorHAnsi"/>
          <w:bCs/>
          <w:spacing w:val="0"/>
          <w:sz w:val="22"/>
          <w:szCs w:val="22"/>
          <w:lang w:val="es-ES_tradnl" w:eastAsia="es-ES_tradnl"/>
        </w:rPr>
        <w:t xml:space="preserve">71 </w:t>
      </w:r>
      <w:r w:rsidRPr="002929B8">
        <w:rPr>
          <w:rFonts w:asciiTheme="minorHAnsi" w:hAnsiTheme="minorHAnsi" w:cstheme="minorHAnsi"/>
          <w:spacing w:val="-2"/>
          <w:sz w:val="22"/>
          <w:lang w:val="es-ES_tradnl"/>
        </w:rPr>
        <w:t xml:space="preserve">de la LCSP; y estén inscritas en el Registro Oficial de Licitadores y Empresas Clasificadas del Sector Público, o en el Registro </w:t>
      </w:r>
      <w:r w:rsidRPr="002929B8">
        <w:rPr>
          <w:rFonts w:asciiTheme="minorHAnsi" w:hAnsiTheme="minorHAnsi" w:cstheme="minorHAnsi"/>
          <w:sz w:val="22"/>
          <w:szCs w:val="22"/>
        </w:rPr>
        <w:t>de Licitadores y Empresas Clasificadas de Euskadi, tal como se exige, para el procedimiento abierto simplificado, en el artículo 159.4 de la LCSP</w:t>
      </w:r>
      <w:r w:rsidRPr="002929B8">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spacing w:val="-2"/>
          <w:sz w:val="22"/>
          <w:lang w:val="es-ES_tradnl"/>
        </w:rPr>
        <w:t>La solvencia se acreditará y evaluará de acuerdo con los medios establecidos en la cláusula 17.</w:t>
      </w:r>
    </w:p>
    <w:p w14:paraId="23FF9740" w14:textId="5CEDB838" w:rsidR="002929B8" w:rsidRPr="002929B8" w:rsidRDefault="002929B8" w:rsidP="00FB6EF6">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Asimismo, podrán hacerlo por sí o representadas por persona autorizada, mediante poder bastante otorgado al efecto. Cuando en representación de una persona jurídica concurra alguna de sus personas miembros, deberá justificar documentalmente que está facultada para ello. Tanto en uno como en otro caso, a la persona representante le afectan las causas de incapacidad para contratar citadas.</w:t>
      </w:r>
    </w:p>
    <w:p w14:paraId="60800114" w14:textId="24AC59DF" w:rsidR="002929B8" w:rsidRDefault="002929B8" w:rsidP="00FB6EF6">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lastRenderedPageBreak/>
        <w:t>Dichas personas deberán contar, asimismo, con la habilitación empresarial o profesional que, en su caso, sea exigible para la realización de la actividad o prestación objeto del presente contrato.</w:t>
      </w:r>
    </w:p>
    <w:p w14:paraId="4E661A0F" w14:textId="77777777" w:rsidR="002929B8" w:rsidRPr="002929B8" w:rsidRDefault="002929B8" w:rsidP="00FB6EF6">
      <w:pPr>
        <w:pStyle w:val="Goiburua"/>
        <w:tabs>
          <w:tab w:val="clear" w:pos="4320"/>
          <w:tab w:val="clear" w:pos="8640"/>
        </w:tabs>
        <w:spacing w:before="240" w:after="120" w:line="252" w:lineRule="auto"/>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13. CRITERIOS DE ADJUDICACIÓN</w:t>
      </w:r>
    </w:p>
    <w:p w14:paraId="0189D45D" w14:textId="016FF359" w:rsidR="002929B8" w:rsidRPr="000537C6" w:rsidRDefault="002929B8" w:rsidP="00FB6EF6">
      <w:pPr>
        <w:pStyle w:val="Goiburua"/>
        <w:spacing w:after="120" w:line="252" w:lineRule="auto"/>
        <w:rPr>
          <w:rFonts w:asciiTheme="minorHAnsi" w:hAnsiTheme="minorHAnsi" w:cstheme="minorHAnsi"/>
          <w:bCs/>
          <w:spacing w:val="0"/>
          <w:sz w:val="22"/>
          <w:szCs w:val="22"/>
          <w:lang w:val="es-ES_tradnl" w:eastAsia="es-ES_tradnl"/>
        </w:rPr>
      </w:pPr>
      <w:r w:rsidRPr="00FB6EF6">
        <w:rPr>
          <w:rFonts w:asciiTheme="minorHAnsi" w:hAnsiTheme="minorHAnsi" w:cstheme="minorHAnsi"/>
          <w:bCs/>
          <w:spacing w:val="0"/>
          <w:sz w:val="22"/>
          <w:szCs w:val="22"/>
          <w:lang w:val="es-ES_tradnl" w:eastAsia="es-ES_tradnl"/>
        </w:rPr>
        <w:t>Los criterios de valoración de las ofertas que han de servir de base para la adjudicación del contrato y la ponderación que se les atribuye son los siguientes:</w:t>
      </w:r>
      <w:bookmarkStart w:id="8" w:name="_Hlk76626950"/>
    </w:p>
    <w:p w14:paraId="0A4C5062" w14:textId="77777777" w:rsidR="00FB6EF6" w:rsidRPr="00665444" w:rsidRDefault="00FB6EF6" w:rsidP="00FB6EF6">
      <w:pPr>
        <w:pStyle w:val="Gorputz-testua"/>
        <w:tabs>
          <w:tab w:val="center" w:pos="2240"/>
          <w:tab w:val="center" w:pos="5954"/>
        </w:tabs>
        <w:spacing w:after="120" w:line="252" w:lineRule="auto"/>
        <w:ind w:left="476"/>
        <w:rPr>
          <w:rFonts w:asciiTheme="minorHAnsi" w:hAnsiTheme="minorHAnsi" w:cstheme="minorHAnsi"/>
          <w:sz w:val="22"/>
          <w:szCs w:val="22"/>
          <w:u w:val="single"/>
          <w:lang w:val="es-ES"/>
        </w:rPr>
      </w:pPr>
      <w:r w:rsidRPr="000537C6">
        <w:rPr>
          <w:rFonts w:asciiTheme="minorHAnsi" w:hAnsiTheme="minorHAnsi" w:cstheme="minorHAnsi"/>
          <w:sz w:val="22"/>
          <w:szCs w:val="22"/>
        </w:rPr>
        <w:tab/>
      </w:r>
      <w:r w:rsidRPr="00665444">
        <w:rPr>
          <w:rFonts w:asciiTheme="minorHAnsi" w:hAnsiTheme="minorHAnsi" w:cstheme="minorHAnsi"/>
          <w:sz w:val="22"/>
          <w:szCs w:val="22"/>
          <w:u w:val="single"/>
          <w:lang w:val="es-ES"/>
        </w:rPr>
        <w:t>Criterio</w:t>
      </w:r>
      <w:r w:rsidRPr="00665444">
        <w:rPr>
          <w:rFonts w:asciiTheme="minorHAnsi" w:hAnsiTheme="minorHAnsi" w:cstheme="minorHAnsi"/>
          <w:sz w:val="22"/>
          <w:szCs w:val="22"/>
          <w:lang w:val="es-ES"/>
        </w:rPr>
        <w:tab/>
      </w:r>
      <w:r w:rsidRPr="00665444">
        <w:rPr>
          <w:rFonts w:asciiTheme="minorHAnsi" w:hAnsiTheme="minorHAnsi" w:cstheme="minorHAnsi"/>
          <w:sz w:val="22"/>
          <w:szCs w:val="22"/>
          <w:u w:val="single"/>
          <w:lang w:val="es-ES"/>
        </w:rPr>
        <w:t>Ponderación</w:t>
      </w:r>
    </w:p>
    <w:p w14:paraId="2CB4812A" w14:textId="06FC9C1F" w:rsidR="00FB6EF6" w:rsidRPr="00665444" w:rsidRDefault="00FB6EF6" w:rsidP="00FB6EF6">
      <w:pPr>
        <w:pStyle w:val="Gorputz-testua"/>
        <w:tabs>
          <w:tab w:val="left" w:pos="1985"/>
          <w:tab w:val="center" w:leader="dot" w:pos="5954"/>
        </w:tabs>
        <w:spacing w:after="120" w:line="252" w:lineRule="auto"/>
        <w:ind w:left="476"/>
        <w:rPr>
          <w:rFonts w:asciiTheme="minorHAnsi" w:hAnsiTheme="minorHAnsi" w:cstheme="minorHAnsi"/>
          <w:sz w:val="22"/>
          <w:szCs w:val="22"/>
          <w:lang w:val="es-ES"/>
        </w:rPr>
      </w:pPr>
      <w:r w:rsidRPr="00665444">
        <w:rPr>
          <w:rFonts w:asciiTheme="minorHAnsi" w:hAnsiTheme="minorHAnsi" w:cstheme="minorHAnsi"/>
          <w:sz w:val="22"/>
          <w:szCs w:val="22"/>
          <w:lang w:val="es-ES"/>
        </w:rPr>
        <w:tab/>
        <w:t xml:space="preserve">Precio: </w:t>
      </w:r>
      <w:r w:rsidRPr="00665444">
        <w:rPr>
          <w:rFonts w:asciiTheme="minorHAnsi" w:hAnsiTheme="minorHAnsi" w:cstheme="minorHAnsi"/>
          <w:sz w:val="22"/>
          <w:szCs w:val="22"/>
          <w:lang w:val="es-ES"/>
        </w:rPr>
        <w:tab/>
        <w:t xml:space="preserve"> </w:t>
      </w:r>
      <w:r w:rsidR="00F611C9" w:rsidRPr="00665444">
        <w:rPr>
          <w:rFonts w:asciiTheme="minorHAnsi" w:hAnsiTheme="minorHAnsi" w:cstheme="minorHAnsi"/>
          <w:sz w:val="22"/>
          <w:szCs w:val="22"/>
          <w:lang w:val="es-ES"/>
        </w:rPr>
        <w:t>60</w:t>
      </w:r>
      <w:r w:rsidRPr="00665444">
        <w:rPr>
          <w:rFonts w:asciiTheme="minorHAnsi" w:hAnsiTheme="minorHAnsi" w:cstheme="minorHAnsi"/>
          <w:sz w:val="22"/>
          <w:szCs w:val="22"/>
          <w:lang w:val="es-ES"/>
        </w:rPr>
        <w:t>%</w:t>
      </w:r>
    </w:p>
    <w:p w14:paraId="16BC6FDD" w14:textId="058457B3" w:rsidR="00665444" w:rsidRPr="00665444" w:rsidRDefault="00FB6EF6" w:rsidP="00665444">
      <w:pPr>
        <w:pStyle w:val="Gorputz-testua"/>
        <w:tabs>
          <w:tab w:val="left" w:pos="1985"/>
          <w:tab w:val="center" w:leader="dot" w:pos="5954"/>
        </w:tabs>
        <w:spacing w:after="120" w:line="252" w:lineRule="auto"/>
        <w:ind w:left="476"/>
        <w:rPr>
          <w:rFonts w:asciiTheme="minorHAnsi" w:hAnsiTheme="minorHAnsi" w:cstheme="minorHAnsi"/>
          <w:sz w:val="22"/>
          <w:szCs w:val="22"/>
          <w:lang w:val="es-ES"/>
        </w:rPr>
      </w:pPr>
      <w:r w:rsidRPr="00665444">
        <w:rPr>
          <w:rFonts w:asciiTheme="minorHAnsi" w:hAnsiTheme="minorHAnsi" w:cstheme="minorHAnsi"/>
          <w:sz w:val="22"/>
          <w:szCs w:val="22"/>
          <w:lang w:val="es-ES"/>
        </w:rPr>
        <w:tab/>
        <w:t xml:space="preserve">Plazo: </w:t>
      </w:r>
      <w:r w:rsidRPr="00665444">
        <w:rPr>
          <w:rFonts w:asciiTheme="minorHAnsi" w:hAnsiTheme="minorHAnsi" w:cstheme="minorHAnsi"/>
          <w:sz w:val="22"/>
          <w:szCs w:val="22"/>
          <w:lang w:val="es-ES"/>
        </w:rPr>
        <w:tab/>
        <w:t xml:space="preserve"> </w:t>
      </w:r>
      <w:r w:rsidR="00665444" w:rsidRPr="00665444">
        <w:rPr>
          <w:rFonts w:asciiTheme="minorHAnsi" w:hAnsiTheme="minorHAnsi" w:cstheme="minorHAnsi"/>
          <w:sz w:val="22"/>
          <w:szCs w:val="22"/>
          <w:lang w:val="es-ES"/>
        </w:rPr>
        <w:t>35</w:t>
      </w:r>
      <w:r w:rsidRPr="00665444">
        <w:rPr>
          <w:rFonts w:asciiTheme="minorHAnsi" w:hAnsiTheme="minorHAnsi" w:cstheme="minorHAnsi"/>
          <w:sz w:val="22"/>
          <w:szCs w:val="22"/>
          <w:lang w:val="es-ES"/>
        </w:rPr>
        <w:t>%</w:t>
      </w:r>
    </w:p>
    <w:p w14:paraId="27EE45E0" w14:textId="49D6E316" w:rsidR="00665444" w:rsidRPr="00665444" w:rsidRDefault="00665444" w:rsidP="00665444">
      <w:pPr>
        <w:pStyle w:val="Gorputz-testua"/>
        <w:tabs>
          <w:tab w:val="left" w:pos="1985"/>
          <w:tab w:val="center" w:leader="dot" w:pos="5954"/>
        </w:tabs>
        <w:spacing w:after="120" w:line="252" w:lineRule="auto"/>
        <w:ind w:left="476"/>
        <w:rPr>
          <w:rFonts w:asciiTheme="minorHAnsi" w:hAnsiTheme="minorHAnsi" w:cstheme="minorHAnsi"/>
          <w:sz w:val="22"/>
          <w:szCs w:val="22"/>
          <w:lang w:val="es-ES"/>
        </w:rPr>
      </w:pPr>
      <w:r w:rsidRPr="00665444">
        <w:rPr>
          <w:rFonts w:asciiTheme="minorHAnsi" w:hAnsiTheme="minorHAnsi" w:cstheme="minorHAnsi"/>
          <w:sz w:val="22"/>
          <w:szCs w:val="22"/>
          <w:lang w:val="es-ES"/>
        </w:rPr>
        <w:tab/>
      </w:r>
      <w:proofErr w:type="spellStart"/>
      <w:r w:rsidRPr="00665444">
        <w:rPr>
          <w:rFonts w:asciiTheme="minorHAnsi" w:hAnsiTheme="minorHAnsi" w:cstheme="minorHAnsi"/>
          <w:sz w:val="22"/>
          <w:szCs w:val="22"/>
          <w:lang w:val="es-ES"/>
        </w:rPr>
        <w:t>Garantia</w:t>
      </w:r>
      <w:proofErr w:type="spellEnd"/>
      <w:r w:rsidRPr="00665444">
        <w:rPr>
          <w:rFonts w:asciiTheme="minorHAnsi" w:hAnsiTheme="minorHAnsi" w:cstheme="minorHAnsi"/>
          <w:sz w:val="22"/>
          <w:szCs w:val="22"/>
          <w:lang w:val="es-ES"/>
        </w:rPr>
        <w:t>: …………………………………………………       5%</w:t>
      </w:r>
    </w:p>
    <w:p w14:paraId="66F82D2A" w14:textId="1B9267BE" w:rsidR="00FB6EF6" w:rsidRPr="000537C6" w:rsidRDefault="002167CB" w:rsidP="000537C6">
      <w:pPr>
        <w:suppressAutoHyphens/>
        <w:spacing w:after="120" w:line="252" w:lineRule="auto"/>
        <w:rPr>
          <w:rFonts w:asciiTheme="minorHAnsi" w:eastAsiaTheme="minorHAnsi" w:hAnsiTheme="minorHAnsi" w:cs="Calibri"/>
          <w:sz w:val="22"/>
          <w:szCs w:val="22"/>
        </w:rPr>
      </w:pPr>
      <w:r w:rsidRPr="000537C6">
        <w:rPr>
          <w:rFonts w:asciiTheme="minorHAnsi" w:hAnsiTheme="minorHAnsi" w:cstheme="minorHAnsi"/>
          <w:spacing w:val="-2"/>
          <w:sz w:val="22"/>
          <w:szCs w:val="22"/>
          <w:lang w:val="es-ES_tradnl"/>
        </w:rPr>
        <w:t xml:space="preserve">Estos criterios se valorarán mediante la aplicación de </w:t>
      </w:r>
      <w:r w:rsidR="000537C6" w:rsidRPr="000537C6">
        <w:rPr>
          <w:rFonts w:asciiTheme="minorHAnsi" w:hAnsiTheme="minorHAnsi" w:cstheme="minorHAnsi"/>
          <w:spacing w:val="-2"/>
          <w:sz w:val="22"/>
          <w:szCs w:val="22"/>
          <w:lang w:val="es-ES_tradnl"/>
        </w:rPr>
        <w:t>la siguiente</w:t>
      </w:r>
      <w:r w:rsidRPr="000537C6">
        <w:rPr>
          <w:rFonts w:asciiTheme="minorHAnsi" w:hAnsiTheme="minorHAnsi" w:cstheme="minorHAnsi"/>
          <w:spacing w:val="-2"/>
          <w:sz w:val="22"/>
          <w:szCs w:val="22"/>
          <w:lang w:val="es-ES_tradnl"/>
        </w:rPr>
        <w:t xml:space="preserve"> fórmula</w:t>
      </w:r>
      <w:r w:rsidR="002929B8" w:rsidRPr="000537C6">
        <w:rPr>
          <w:rFonts w:asciiTheme="minorHAnsi" w:hAnsiTheme="minorHAnsi" w:cstheme="minorHAnsi"/>
          <w:spacing w:val="-2"/>
          <w:sz w:val="22"/>
          <w:szCs w:val="22"/>
          <w:lang w:val="es-ES_tradnl"/>
        </w:rPr>
        <w:t xml:space="preserve">: </w:t>
      </w:r>
      <w:proofErr w:type="spellStart"/>
      <w:r w:rsidR="00FB6EF6" w:rsidRPr="000537C6">
        <w:rPr>
          <w:rFonts w:asciiTheme="minorHAnsi" w:eastAsiaTheme="minorHAnsi" w:hAnsiTheme="minorHAnsi" w:cs="Calibri"/>
          <w:sz w:val="22"/>
          <w:szCs w:val="22"/>
        </w:rPr>
        <w:t>Pl</w:t>
      </w:r>
      <w:proofErr w:type="spellEnd"/>
      <w:r w:rsidR="000537C6">
        <w:rPr>
          <w:rFonts w:asciiTheme="minorHAnsi" w:eastAsiaTheme="minorHAnsi" w:hAnsiTheme="minorHAnsi" w:cs="Calibri"/>
          <w:sz w:val="22"/>
          <w:szCs w:val="22"/>
        </w:rPr>
        <w:t xml:space="preserve"> </w:t>
      </w:r>
      <w:r w:rsidR="00FB6EF6" w:rsidRPr="000537C6">
        <w:rPr>
          <w:rFonts w:asciiTheme="minorHAnsi" w:eastAsiaTheme="minorHAnsi" w:hAnsiTheme="minorHAnsi" w:cs="Calibri"/>
          <w:sz w:val="22"/>
          <w:szCs w:val="22"/>
        </w:rPr>
        <w:t xml:space="preserve">= </w:t>
      </w:r>
      <w:proofErr w:type="spellStart"/>
      <w:r w:rsidR="00FB6EF6" w:rsidRPr="000537C6">
        <w:rPr>
          <w:rFonts w:asciiTheme="minorHAnsi" w:eastAsiaTheme="minorHAnsi" w:hAnsiTheme="minorHAnsi" w:cs="Calibri"/>
          <w:sz w:val="22"/>
          <w:szCs w:val="22"/>
        </w:rPr>
        <w:t>Ob</w:t>
      </w:r>
      <w:proofErr w:type="spellEnd"/>
      <w:r w:rsidR="00FB6EF6" w:rsidRPr="000537C6">
        <w:rPr>
          <w:rFonts w:asciiTheme="minorHAnsi" w:eastAsiaTheme="minorHAnsi" w:hAnsiTheme="minorHAnsi" w:cs="Calibri"/>
          <w:sz w:val="22"/>
          <w:szCs w:val="22"/>
        </w:rPr>
        <w:t>/</w:t>
      </w:r>
      <w:proofErr w:type="spellStart"/>
      <w:r w:rsidR="00FB6EF6" w:rsidRPr="000537C6">
        <w:rPr>
          <w:rFonts w:asciiTheme="minorHAnsi" w:eastAsiaTheme="minorHAnsi" w:hAnsiTheme="minorHAnsi" w:cs="Calibri"/>
          <w:sz w:val="22"/>
          <w:szCs w:val="22"/>
        </w:rPr>
        <w:t>Ol</w:t>
      </w:r>
      <w:proofErr w:type="spellEnd"/>
      <w:r w:rsidR="00FB6EF6" w:rsidRPr="000537C6">
        <w:rPr>
          <w:rFonts w:asciiTheme="minorHAnsi" w:eastAsiaTheme="minorHAnsi" w:hAnsiTheme="minorHAnsi" w:cs="Calibri"/>
          <w:sz w:val="22"/>
          <w:szCs w:val="22"/>
        </w:rPr>
        <w:t xml:space="preserve"> x P</w:t>
      </w:r>
    </w:p>
    <w:bookmarkEnd w:id="8"/>
    <w:p w14:paraId="59E98FEE" w14:textId="77777777" w:rsidR="00FB6EF6" w:rsidRPr="00FB6EF6" w:rsidRDefault="00FB6EF6" w:rsidP="00FB6EF6">
      <w:pPr>
        <w:adjustRightInd w:val="0"/>
        <w:spacing w:after="120" w:line="252" w:lineRule="auto"/>
        <w:ind w:left="798"/>
        <w:rPr>
          <w:rFonts w:ascii="Calibri" w:eastAsiaTheme="minorHAnsi" w:hAnsi="Calibri" w:cs="Calibri"/>
          <w:color w:val="000000"/>
          <w:sz w:val="22"/>
          <w:szCs w:val="22"/>
        </w:rPr>
      </w:pPr>
      <w:r w:rsidRPr="00FB6EF6">
        <w:rPr>
          <w:rFonts w:ascii="Calibri" w:eastAsiaTheme="minorHAnsi" w:hAnsi="Calibri" w:cs="Calibri"/>
          <w:color w:val="000000"/>
          <w:sz w:val="22"/>
          <w:szCs w:val="22"/>
        </w:rPr>
        <w:t xml:space="preserve">Donde: </w:t>
      </w:r>
    </w:p>
    <w:p w14:paraId="704377F9" w14:textId="2E638F97" w:rsidR="00FB6EF6" w:rsidRPr="00FB6EF6" w:rsidRDefault="00FB6EF6" w:rsidP="00FB6EF6">
      <w:pPr>
        <w:adjustRightInd w:val="0"/>
        <w:spacing w:after="120" w:line="252" w:lineRule="auto"/>
        <w:ind w:left="1498"/>
        <w:rPr>
          <w:rFonts w:ascii="Calibri" w:eastAsiaTheme="minorHAnsi" w:hAnsi="Calibri" w:cs="Calibri"/>
          <w:color w:val="000000"/>
          <w:sz w:val="22"/>
          <w:szCs w:val="22"/>
        </w:rPr>
      </w:pPr>
      <w:proofErr w:type="spellStart"/>
      <w:r w:rsidRPr="00FB6EF6">
        <w:rPr>
          <w:rFonts w:ascii="Calibri" w:eastAsiaTheme="minorHAnsi" w:hAnsi="Calibri" w:cs="Calibri"/>
          <w:color w:val="000000"/>
          <w:sz w:val="22"/>
          <w:szCs w:val="22"/>
        </w:rPr>
        <w:t>Pl</w:t>
      </w:r>
      <w:proofErr w:type="spellEnd"/>
      <w:r w:rsidRPr="00FB6EF6">
        <w:rPr>
          <w:rFonts w:ascii="Calibri" w:eastAsiaTheme="minorHAnsi" w:hAnsi="Calibri" w:cs="Calibri"/>
          <w:color w:val="000000"/>
          <w:sz w:val="22"/>
          <w:szCs w:val="22"/>
        </w:rPr>
        <w:t>: Puntuación de la licitadora</w:t>
      </w:r>
      <w:r w:rsidR="000537C6">
        <w:rPr>
          <w:rFonts w:ascii="Calibri" w:eastAsiaTheme="minorHAnsi" w:hAnsi="Calibri" w:cs="Calibri"/>
          <w:color w:val="000000"/>
          <w:sz w:val="22"/>
          <w:szCs w:val="22"/>
        </w:rPr>
        <w:t>.</w:t>
      </w:r>
    </w:p>
    <w:p w14:paraId="675E757A" w14:textId="77777777" w:rsidR="00FB6EF6" w:rsidRPr="00FB6EF6" w:rsidRDefault="00FB6EF6" w:rsidP="00FB6EF6">
      <w:pPr>
        <w:adjustRightInd w:val="0"/>
        <w:spacing w:after="120" w:line="252" w:lineRule="auto"/>
        <w:ind w:left="1498"/>
        <w:rPr>
          <w:rFonts w:ascii="Calibri" w:eastAsiaTheme="minorHAnsi" w:hAnsi="Calibri" w:cs="Calibri"/>
          <w:color w:val="000000"/>
          <w:sz w:val="22"/>
          <w:szCs w:val="22"/>
        </w:rPr>
      </w:pPr>
      <w:proofErr w:type="spellStart"/>
      <w:r w:rsidRPr="00FB6EF6">
        <w:rPr>
          <w:rFonts w:ascii="Calibri" w:eastAsiaTheme="minorHAnsi" w:hAnsi="Calibri" w:cs="Calibri"/>
          <w:color w:val="000000"/>
          <w:sz w:val="22"/>
          <w:szCs w:val="22"/>
        </w:rPr>
        <w:t>Ob</w:t>
      </w:r>
      <w:proofErr w:type="spellEnd"/>
      <w:r w:rsidRPr="00FB6EF6">
        <w:rPr>
          <w:rFonts w:ascii="Calibri" w:eastAsiaTheme="minorHAnsi" w:hAnsi="Calibri" w:cs="Calibri"/>
          <w:color w:val="000000"/>
          <w:sz w:val="22"/>
          <w:szCs w:val="22"/>
        </w:rPr>
        <w:t>: Precio o plazo menor ofertado.</w:t>
      </w:r>
    </w:p>
    <w:p w14:paraId="2DCDCA6C" w14:textId="78213477" w:rsidR="00FB6EF6" w:rsidRPr="00FB6EF6" w:rsidRDefault="00FB6EF6" w:rsidP="00FB6EF6">
      <w:pPr>
        <w:adjustRightInd w:val="0"/>
        <w:spacing w:after="120" w:line="252" w:lineRule="auto"/>
        <w:ind w:left="1498"/>
        <w:rPr>
          <w:rFonts w:ascii="Calibri" w:eastAsiaTheme="minorHAnsi" w:hAnsi="Calibri" w:cs="Calibri"/>
          <w:color w:val="000000"/>
          <w:sz w:val="22"/>
          <w:szCs w:val="22"/>
        </w:rPr>
      </w:pPr>
      <w:proofErr w:type="spellStart"/>
      <w:r w:rsidRPr="00FB6EF6">
        <w:rPr>
          <w:rFonts w:ascii="Calibri" w:eastAsiaTheme="minorHAnsi" w:hAnsi="Calibri" w:cs="Calibri"/>
          <w:color w:val="000000"/>
          <w:sz w:val="22"/>
          <w:szCs w:val="22"/>
        </w:rPr>
        <w:t>Ol</w:t>
      </w:r>
      <w:proofErr w:type="spellEnd"/>
      <w:r w:rsidRPr="00FB6EF6">
        <w:rPr>
          <w:rFonts w:ascii="Calibri" w:eastAsiaTheme="minorHAnsi" w:hAnsi="Calibri" w:cs="Calibri"/>
          <w:color w:val="000000"/>
          <w:sz w:val="22"/>
          <w:szCs w:val="22"/>
        </w:rPr>
        <w:t>: Precio o plazo oferta</w:t>
      </w:r>
      <w:r w:rsidR="000537C6">
        <w:rPr>
          <w:rFonts w:ascii="Calibri" w:eastAsiaTheme="minorHAnsi" w:hAnsi="Calibri" w:cs="Calibri"/>
          <w:color w:val="000000"/>
          <w:sz w:val="22"/>
          <w:szCs w:val="22"/>
        </w:rPr>
        <w:t>do por la</w:t>
      </w:r>
      <w:r w:rsidRPr="00FB6EF6">
        <w:rPr>
          <w:rFonts w:ascii="Calibri" w:eastAsiaTheme="minorHAnsi" w:hAnsi="Calibri" w:cs="Calibri"/>
          <w:color w:val="000000"/>
          <w:sz w:val="22"/>
          <w:szCs w:val="22"/>
        </w:rPr>
        <w:t xml:space="preserve"> licitadora objeto de valoración</w:t>
      </w:r>
      <w:r w:rsidR="000537C6">
        <w:rPr>
          <w:rFonts w:ascii="Calibri" w:eastAsiaTheme="minorHAnsi" w:hAnsi="Calibri" w:cs="Calibri"/>
          <w:color w:val="000000"/>
          <w:sz w:val="22"/>
          <w:szCs w:val="22"/>
        </w:rPr>
        <w:t>.</w:t>
      </w:r>
    </w:p>
    <w:p w14:paraId="4ADB69CD" w14:textId="3F95E1D9" w:rsidR="00FB6EF6" w:rsidRDefault="00FB6EF6" w:rsidP="00FB6EF6">
      <w:pPr>
        <w:adjustRightInd w:val="0"/>
        <w:spacing w:after="120" w:line="252" w:lineRule="auto"/>
        <w:ind w:left="1498"/>
        <w:rPr>
          <w:rFonts w:ascii="Calibri" w:eastAsiaTheme="minorHAnsi" w:hAnsi="Calibri" w:cs="Calibri"/>
          <w:color w:val="000000"/>
          <w:sz w:val="22"/>
          <w:szCs w:val="22"/>
        </w:rPr>
      </w:pPr>
      <w:r w:rsidRPr="00FB6EF6">
        <w:rPr>
          <w:rFonts w:ascii="Calibri" w:eastAsiaTheme="minorHAnsi" w:hAnsi="Calibri" w:cs="Calibri"/>
          <w:color w:val="000000"/>
          <w:sz w:val="22"/>
          <w:szCs w:val="22"/>
        </w:rPr>
        <w:t>P: Valor absoluto de la ponderación (</w:t>
      </w:r>
      <w:r w:rsidR="00F611C9">
        <w:rPr>
          <w:rFonts w:ascii="Calibri" w:eastAsiaTheme="minorHAnsi" w:hAnsi="Calibri" w:cs="Calibri"/>
          <w:color w:val="000000"/>
          <w:sz w:val="22"/>
          <w:szCs w:val="22"/>
        </w:rPr>
        <w:t>60</w:t>
      </w:r>
      <w:r w:rsidRPr="00FB6EF6">
        <w:rPr>
          <w:rFonts w:ascii="Calibri" w:eastAsiaTheme="minorHAnsi" w:hAnsi="Calibri" w:cs="Calibri"/>
          <w:color w:val="000000"/>
          <w:sz w:val="22"/>
          <w:szCs w:val="22"/>
        </w:rPr>
        <w:t xml:space="preserve"> </w:t>
      </w:r>
      <w:proofErr w:type="spellStart"/>
      <w:r w:rsidRPr="00FB6EF6">
        <w:rPr>
          <w:rFonts w:ascii="Calibri" w:eastAsiaTheme="minorHAnsi" w:hAnsi="Calibri" w:cs="Calibri"/>
          <w:color w:val="000000"/>
          <w:sz w:val="22"/>
          <w:szCs w:val="22"/>
        </w:rPr>
        <w:t>ó</w:t>
      </w:r>
      <w:proofErr w:type="spellEnd"/>
      <w:r w:rsidRPr="00FB6EF6">
        <w:rPr>
          <w:rFonts w:ascii="Calibri" w:eastAsiaTheme="minorHAnsi" w:hAnsi="Calibri" w:cs="Calibri"/>
          <w:color w:val="000000"/>
          <w:sz w:val="22"/>
          <w:szCs w:val="22"/>
        </w:rPr>
        <w:t xml:space="preserve"> </w:t>
      </w:r>
      <w:r w:rsidR="00F611C9">
        <w:rPr>
          <w:rFonts w:ascii="Calibri" w:eastAsiaTheme="minorHAnsi" w:hAnsi="Calibri" w:cs="Calibri"/>
          <w:color w:val="000000"/>
          <w:sz w:val="22"/>
          <w:szCs w:val="22"/>
        </w:rPr>
        <w:t>40</w:t>
      </w:r>
      <w:r w:rsidRPr="00FB6EF6">
        <w:rPr>
          <w:rFonts w:ascii="Calibri" w:eastAsiaTheme="minorHAnsi" w:hAnsi="Calibri" w:cs="Calibri"/>
          <w:color w:val="000000"/>
          <w:sz w:val="22"/>
          <w:szCs w:val="22"/>
        </w:rPr>
        <w:t>)</w:t>
      </w:r>
    </w:p>
    <w:p w14:paraId="7C4C8592" w14:textId="77777777" w:rsidR="00665444" w:rsidRPr="00665444" w:rsidRDefault="00665444" w:rsidP="00665444">
      <w:pPr>
        <w:numPr>
          <w:ilvl w:val="3"/>
          <w:numId w:val="30"/>
        </w:num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u w:val="single"/>
        </w:rPr>
        <w:t xml:space="preserve">Mejora de la </w:t>
      </w:r>
      <w:proofErr w:type="spellStart"/>
      <w:r w:rsidRPr="00665444">
        <w:rPr>
          <w:rFonts w:ascii="Calibri" w:eastAsiaTheme="minorHAnsi" w:hAnsi="Calibri" w:cs="Calibri"/>
          <w:color w:val="000000"/>
          <w:sz w:val="22"/>
          <w:szCs w:val="22"/>
          <w:u w:val="single"/>
        </w:rPr>
        <w:t>garantia</w:t>
      </w:r>
      <w:proofErr w:type="spellEnd"/>
      <w:r w:rsidRPr="00665444">
        <w:rPr>
          <w:rFonts w:ascii="Calibri" w:eastAsiaTheme="minorHAnsi" w:hAnsi="Calibri" w:cs="Calibri"/>
          <w:color w:val="000000"/>
          <w:sz w:val="22"/>
          <w:szCs w:val="22"/>
        </w:rPr>
        <w:t>. Hasta 5 puntos</w:t>
      </w:r>
    </w:p>
    <w:p w14:paraId="1EAD1AF1"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 xml:space="preserve">Aquellas ofertas económicas que aumenten el plazo de garantía de la obra </w:t>
      </w:r>
      <w:proofErr w:type="gramStart"/>
      <w:r w:rsidRPr="00665444">
        <w:rPr>
          <w:rFonts w:ascii="Calibri" w:eastAsiaTheme="minorHAnsi" w:hAnsi="Calibri" w:cs="Calibri"/>
          <w:color w:val="000000"/>
          <w:sz w:val="22"/>
          <w:szCs w:val="22"/>
        </w:rPr>
        <w:t>ejecutada,</w:t>
      </w:r>
      <w:proofErr w:type="gramEnd"/>
      <w:r w:rsidRPr="00665444">
        <w:rPr>
          <w:rFonts w:ascii="Calibri" w:eastAsiaTheme="minorHAnsi" w:hAnsi="Calibri" w:cs="Calibri"/>
          <w:color w:val="000000"/>
          <w:sz w:val="22"/>
          <w:szCs w:val="22"/>
        </w:rPr>
        <w:t xml:space="preserve"> obtendrán la siguiente puntuación:</w:t>
      </w:r>
    </w:p>
    <w:tbl>
      <w:tblPr>
        <w:tblW w:w="2970" w:type="dxa"/>
        <w:tblInd w:w="3446" w:type="dxa"/>
        <w:tblCellMar>
          <w:left w:w="0" w:type="dxa"/>
          <w:right w:w="0" w:type="dxa"/>
        </w:tblCellMar>
        <w:tblLook w:val="04A0" w:firstRow="1" w:lastRow="0" w:firstColumn="1" w:lastColumn="0" w:noHBand="0" w:noVBand="1"/>
      </w:tblPr>
      <w:tblGrid>
        <w:gridCol w:w="2146"/>
        <w:gridCol w:w="824"/>
      </w:tblGrid>
      <w:tr w:rsidR="00665444" w:rsidRPr="00665444" w14:paraId="0E3437E7" w14:textId="77777777" w:rsidTr="00665444">
        <w:trPr>
          <w:trHeight w:val="357"/>
        </w:trPr>
        <w:tc>
          <w:tcPr>
            <w:tcW w:w="21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71EF4E6A"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bookmarkStart w:id="9" w:name="_Hlk135046923"/>
            <w:r w:rsidRPr="00665444">
              <w:rPr>
                <w:rFonts w:ascii="Calibri" w:eastAsiaTheme="minorHAnsi" w:hAnsi="Calibri" w:cs="Calibri"/>
                <w:color w:val="000000"/>
                <w:sz w:val="22"/>
                <w:szCs w:val="22"/>
              </w:rPr>
              <w:t>Garantía de 1 año</w:t>
            </w:r>
          </w:p>
        </w:tc>
        <w:tc>
          <w:tcPr>
            <w:tcW w:w="8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04A02190"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0,00 p</w:t>
            </w:r>
          </w:p>
        </w:tc>
      </w:tr>
      <w:tr w:rsidR="00665444" w:rsidRPr="00665444" w14:paraId="662880AB" w14:textId="77777777" w:rsidTr="00665444">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0451614D"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Garantía de 2 años</w:t>
            </w:r>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10E8C48"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1,00 p</w:t>
            </w:r>
          </w:p>
        </w:tc>
      </w:tr>
      <w:tr w:rsidR="00665444" w:rsidRPr="00665444" w14:paraId="09D2C569" w14:textId="77777777" w:rsidTr="00665444">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3ADD0A25"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Garantía de 3 años</w:t>
            </w:r>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CDB081B"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2,00 p</w:t>
            </w:r>
          </w:p>
        </w:tc>
      </w:tr>
      <w:tr w:rsidR="00665444" w:rsidRPr="00665444" w14:paraId="14FC799E" w14:textId="77777777" w:rsidTr="00665444">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75EBF933"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Garantía de 4 años</w:t>
            </w:r>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8C4123C"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3,00 p</w:t>
            </w:r>
          </w:p>
        </w:tc>
      </w:tr>
      <w:tr w:rsidR="00665444" w:rsidRPr="00665444" w14:paraId="16662690" w14:textId="77777777" w:rsidTr="00665444">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34D25294"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Garantía de 5 años</w:t>
            </w:r>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3B6C9BE"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4,00 p</w:t>
            </w:r>
          </w:p>
        </w:tc>
      </w:tr>
      <w:tr w:rsidR="00665444" w:rsidRPr="00665444" w14:paraId="07D27580" w14:textId="77777777" w:rsidTr="00665444">
        <w:trPr>
          <w:trHeight w:val="357"/>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67E2200D"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Garantía de 6 años</w:t>
            </w:r>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8F48656" w14:textId="77777777" w:rsidR="00665444" w:rsidRPr="00665444" w:rsidRDefault="00665444" w:rsidP="00665444">
            <w:pPr>
              <w:adjustRightInd w:val="0"/>
              <w:spacing w:after="120" w:line="252" w:lineRule="auto"/>
              <w:rPr>
                <w:rFonts w:ascii="Calibri" w:eastAsiaTheme="minorHAnsi" w:hAnsi="Calibri" w:cs="Calibri"/>
                <w:color w:val="000000"/>
                <w:sz w:val="22"/>
                <w:szCs w:val="22"/>
              </w:rPr>
            </w:pPr>
            <w:r w:rsidRPr="00665444">
              <w:rPr>
                <w:rFonts w:ascii="Calibri" w:eastAsiaTheme="minorHAnsi" w:hAnsi="Calibri" w:cs="Calibri"/>
                <w:color w:val="000000"/>
                <w:sz w:val="22"/>
                <w:szCs w:val="22"/>
              </w:rPr>
              <w:t>5,00 p</w:t>
            </w:r>
          </w:p>
        </w:tc>
      </w:tr>
      <w:bookmarkEnd w:id="9"/>
    </w:tbl>
    <w:p w14:paraId="7FBD0E7B" w14:textId="77777777" w:rsidR="00665444" w:rsidRPr="00FB6EF6" w:rsidRDefault="00665444" w:rsidP="00665444">
      <w:pPr>
        <w:adjustRightInd w:val="0"/>
        <w:spacing w:after="120" w:line="252" w:lineRule="auto"/>
        <w:rPr>
          <w:rFonts w:ascii="Calibri" w:eastAsiaTheme="minorHAnsi" w:hAnsi="Calibri" w:cs="Calibri"/>
          <w:color w:val="000000"/>
          <w:sz w:val="22"/>
          <w:szCs w:val="22"/>
        </w:rPr>
      </w:pPr>
    </w:p>
    <w:p w14:paraId="2312CB2E" w14:textId="1800E7B7" w:rsidR="002929B8" w:rsidRPr="002929B8" w:rsidRDefault="00FB6EF6" w:rsidP="00FB6EF6">
      <w:pPr>
        <w:suppressAutoHyphens/>
        <w:spacing w:after="120" w:line="252" w:lineRule="auto"/>
        <w:ind w:left="28"/>
        <w:rPr>
          <w:rFonts w:asciiTheme="minorHAnsi" w:hAnsiTheme="minorHAnsi" w:cstheme="minorHAnsi"/>
          <w:spacing w:val="-2"/>
          <w:sz w:val="22"/>
          <w:lang w:val="es-ES_tradnl"/>
        </w:rPr>
      </w:pPr>
      <w:r w:rsidRPr="005054F7">
        <w:rPr>
          <w:rFonts w:asciiTheme="minorHAnsi" w:hAnsiTheme="minorHAnsi" w:cstheme="minorHAnsi"/>
          <w:sz w:val="22"/>
          <w:szCs w:val="22"/>
        </w:rPr>
        <w:t>Se considerarán ofertas que incurren en presunción de ser anormalmente bajas aquellas que resulten inferiores en un 10% al promedio de las ofertas admitidas.</w:t>
      </w:r>
    </w:p>
    <w:p w14:paraId="3D02E8D4" w14:textId="77777777" w:rsidR="002929B8" w:rsidRPr="002929B8" w:rsidRDefault="002929B8" w:rsidP="00FB6EF6">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14. MESA DE CONTRATACIÓN</w:t>
      </w:r>
    </w:p>
    <w:p w14:paraId="3CDA8314" w14:textId="2E85F145" w:rsidR="002929B8" w:rsidRPr="002929B8" w:rsidRDefault="002929B8" w:rsidP="00FB6EF6">
      <w:pPr>
        <w:pStyle w:val="Goiburua"/>
        <w:tabs>
          <w:tab w:val="clear" w:pos="4320"/>
          <w:tab w:val="clear" w:pos="8640"/>
        </w:tabs>
        <w:spacing w:after="120" w:line="252" w:lineRule="auto"/>
        <w:ind w:left="4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La </w:t>
      </w:r>
      <w:r w:rsidR="000537C6" w:rsidRPr="002929B8">
        <w:rPr>
          <w:rFonts w:asciiTheme="minorHAnsi" w:hAnsiTheme="minorHAnsi" w:cstheme="minorHAnsi"/>
          <w:bCs/>
          <w:spacing w:val="0"/>
          <w:sz w:val="22"/>
          <w:szCs w:val="22"/>
          <w:lang w:val="es-ES_tradnl" w:eastAsia="es-ES_tradnl"/>
        </w:rPr>
        <w:t xml:space="preserve">mesa de contratación </w:t>
      </w:r>
      <w:r w:rsidRPr="002929B8">
        <w:rPr>
          <w:rFonts w:asciiTheme="minorHAnsi" w:hAnsiTheme="minorHAnsi" w:cstheme="minorHAnsi"/>
          <w:bCs/>
          <w:spacing w:val="0"/>
          <w:sz w:val="22"/>
          <w:szCs w:val="22"/>
          <w:lang w:val="es-ES_tradnl" w:eastAsia="es-ES_tradnl"/>
        </w:rPr>
        <w:t>estará compuesta por l</w:t>
      </w:r>
      <w:r w:rsidR="003D3C6D">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s siguientes </w:t>
      </w:r>
      <w:r w:rsidR="003D3C6D">
        <w:rPr>
          <w:rFonts w:asciiTheme="minorHAnsi" w:hAnsiTheme="minorHAnsi" w:cstheme="minorHAnsi"/>
          <w:bCs/>
          <w:spacing w:val="0"/>
          <w:sz w:val="22"/>
          <w:szCs w:val="22"/>
          <w:lang w:val="es-ES_tradnl" w:eastAsia="es-ES_tradnl"/>
        </w:rPr>
        <w:t>personas</w:t>
      </w:r>
      <w:r w:rsidRPr="002929B8">
        <w:rPr>
          <w:rFonts w:asciiTheme="minorHAnsi" w:hAnsiTheme="minorHAnsi" w:cstheme="minorHAnsi"/>
          <w:bCs/>
          <w:spacing w:val="0"/>
          <w:sz w:val="22"/>
          <w:szCs w:val="22"/>
          <w:lang w:val="es-ES_tradnl" w:eastAsia="es-ES_tradnl"/>
        </w:rPr>
        <w:t>:</w:t>
      </w:r>
    </w:p>
    <w:p w14:paraId="203C99E6" w14:textId="27A7C039" w:rsidR="002929B8" w:rsidRPr="002929B8" w:rsidRDefault="002929B8" w:rsidP="002929B8">
      <w:pPr>
        <w:pStyle w:val="Goiburua"/>
        <w:numPr>
          <w:ilvl w:val="0"/>
          <w:numId w:val="1"/>
        </w:numPr>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Presidencia:</w:t>
      </w:r>
      <w:r w:rsidR="003D3C6D">
        <w:rPr>
          <w:rFonts w:asciiTheme="minorHAnsi" w:hAnsiTheme="minorHAnsi" w:cstheme="minorHAnsi"/>
          <w:bCs/>
          <w:spacing w:val="0"/>
          <w:sz w:val="22"/>
          <w:szCs w:val="22"/>
          <w:lang w:val="es-ES_tradnl" w:eastAsia="es-ES_tradnl"/>
        </w:rPr>
        <w:t xml:space="preserve"> </w:t>
      </w:r>
      <w:proofErr w:type="gramStart"/>
      <w:r w:rsidR="0072439A">
        <w:rPr>
          <w:rFonts w:asciiTheme="minorHAnsi" w:hAnsiTheme="minorHAnsi" w:cstheme="minorHAnsi"/>
          <w:bCs/>
          <w:spacing w:val="0"/>
          <w:sz w:val="22"/>
          <w:szCs w:val="22"/>
          <w:lang w:val="es-ES_tradnl" w:eastAsia="es-ES_tradnl"/>
        </w:rPr>
        <w:t>Concejal</w:t>
      </w:r>
      <w:proofErr w:type="gramEnd"/>
      <w:r w:rsidR="0072439A">
        <w:rPr>
          <w:rFonts w:asciiTheme="minorHAnsi" w:hAnsiTheme="minorHAnsi" w:cstheme="minorHAnsi"/>
          <w:bCs/>
          <w:spacing w:val="0"/>
          <w:sz w:val="22"/>
          <w:szCs w:val="22"/>
          <w:lang w:val="es-ES_tradnl" w:eastAsia="es-ES_tradnl"/>
        </w:rPr>
        <w:t xml:space="preserve"> Jon Riaño Ojanguren </w:t>
      </w:r>
      <w:r w:rsidR="00EE233A" w:rsidRPr="003D3C6D">
        <w:rPr>
          <w:rFonts w:asciiTheme="minorHAnsi" w:hAnsiTheme="minorHAnsi" w:cstheme="minorHAnsi"/>
          <w:bCs/>
          <w:spacing w:val="0"/>
          <w:sz w:val="22"/>
          <w:szCs w:val="22"/>
          <w:lang w:val="es-ES_tradnl" w:eastAsia="es-ES_tradnl"/>
        </w:rPr>
        <w:t>o suplente que se designe.</w:t>
      </w:r>
    </w:p>
    <w:p w14:paraId="4FE8CB92" w14:textId="1C31584A" w:rsidR="002929B8" w:rsidRDefault="002929B8" w:rsidP="002929B8">
      <w:pPr>
        <w:pStyle w:val="Goiburua"/>
        <w:numPr>
          <w:ilvl w:val="0"/>
          <w:numId w:val="1"/>
        </w:numPr>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Vocal</w:t>
      </w:r>
      <w:r w:rsidR="003D3C6D">
        <w:rPr>
          <w:rFonts w:asciiTheme="minorHAnsi" w:hAnsiTheme="minorHAnsi" w:cstheme="minorHAnsi"/>
          <w:bCs/>
          <w:spacing w:val="0"/>
          <w:sz w:val="22"/>
          <w:szCs w:val="22"/>
          <w:lang w:val="es-ES_tradnl" w:eastAsia="es-ES_tradnl"/>
        </w:rPr>
        <w:t>ía</w:t>
      </w:r>
      <w:r w:rsidRPr="002929B8">
        <w:rPr>
          <w:rFonts w:asciiTheme="minorHAnsi" w:hAnsiTheme="minorHAnsi" w:cstheme="minorHAnsi"/>
          <w:bCs/>
          <w:spacing w:val="0"/>
          <w:sz w:val="22"/>
          <w:szCs w:val="22"/>
          <w:lang w:val="es-ES_tradnl" w:eastAsia="es-ES_tradnl"/>
        </w:rPr>
        <w:t>s:</w:t>
      </w:r>
    </w:p>
    <w:p w14:paraId="156EB615" w14:textId="3164097D" w:rsidR="003D3C6D" w:rsidRPr="003D3C6D" w:rsidRDefault="003D3C6D" w:rsidP="00051FE2">
      <w:pPr>
        <w:pStyle w:val="Goiburua"/>
        <w:numPr>
          <w:ilvl w:val="0"/>
          <w:numId w:val="9"/>
        </w:numPr>
        <w:spacing w:after="120" w:line="252" w:lineRule="auto"/>
        <w:ind w:left="1064" w:hanging="280"/>
        <w:rPr>
          <w:rFonts w:asciiTheme="minorHAnsi" w:hAnsiTheme="minorHAnsi" w:cstheme="minorHAnsi"/>
          <w:bCs/>
          <w:spacing w:val="0"/>
          <w:sz w:val="22"/>
          <w:szCs w:val="22"/>
          <w:lang w:val="es-ES_tradnl" w:eastAsia="es-ES_tradnl"/>
        </w:rPr>
      </w:pPr>
      <w:bookmarkStart w:id="10" w:name="_Hlk76627314"/>
      <w:r w:rsidRPr="003D3C6D">
        <w:rPr>
          <w:rFonts w:asciiTheme="minorHAnsi" w:hAnsiTheme="minorHAnsi" w:cstheme="minorHAnsi"/>
          <w:bCs/>
          <w:spacing w:val="0"/>
          <w:sz w:val="22"/>
          <w:szCs w:val="22"/>
          <w:lang w:val="es-ES_tradnl" w:eastAsia="es-ES_tradnl"/>
        </w:rPr>
        <w:t xml:space="preserve">Secretario municipal, </w:t>
      </w:r>
      <w:bookmarkStart w:id="11" w:name="_Hlk102545174"/>
      <w:proofErr w:type="spellStart"/>
      <w:r w:rsidRPr="003D3C6D">
        <w:rPr>
          <w:rFonts w:asciiTheme="minorHAnsi" w:hAnsiTheme="minorHAnsi" w:cstheme="minorHAnsi"/>
          <w:bCs/>
          <w:spacing w:val="0"/>
          <w:sz w:val="22"/>
          <w:szCs w:val="22"/>
          <w:lang w:val="es-ES_tradnl" w:eastAsia="es-ES_tradnl"/>
        </w:rPr>
        <w:t>J</w:t>
      </w:r>
      <w:r w:rsidR="00E9281B">
        <w:rPr>
          <w:rFonts w:asciiTheme="minorHAnsi" w:hAnsiTheme="minorHAnsi" w:cstheme="minorHAnsi"/>
          <w:bCs/>
          <w:spacing w:val="0"/>
          <w:sz w:val="22"/>
          <w:szCs w:val="22"/>
          <w:lang w:val="es-ES_tradnl" w:eastAsia="es-ES_tradnl"/>
        </w:rPr>
        <w:t>oseluis</w:t>
      </w:r>
      <w:proofErr w:type="spellEnd"/>
      <w:r w:rsidR="00E9281B">
        <w:rPr>
          <w:rFonts w:asciiTheme="minorHAnsi" w:hAnsiTheme="minorHAnsi" w:cstheme="minorHAnsi"/>
          <w:bCs/>
          <w:spacing w:val="0"/>
          <w:sz w:val="22"/>
          <w:szCs w:val="22"/>
          <w:lang w:val="es-ES_tradnl" w:eastAsia="es-ES_tradnl"/>
        </w:rPr>
        <w:t xml:space="preserve"> Salaberri Iñarra</w:t>
      </w:r>
      <w:bookmarkEnd w:id="11"/>
      <w:r w:rsidRPr="003D3C6D">
        <w:rPr>
          <w:rFonts w:asciiTheme="minorHAnsi" w:hAnsiTheme="minorHAnsi" w:cstheme="minorHAnsi"/>
          <w:bCs/>
          <w:spacing w:val="0"/>
          <w:sz w:val="22"/>
          <w:szCs w:val="22"/>
          <w:lang w:val="es-ES_tradnl" w:eastAsia="es-ES_tradnl"/>
        </w:rPr>
        <w:t>, o suplente que se designe.</w:t>
      </w:r>
    </w:p>
    <w:p w14:paraId="534C0065" w14:textId="77777777" w:rsidR="003D3C6D" w:rsidRPr="003D3C6D" w:rsidRDefault="003D3C6D" w:rsidP="00051FE2">
      <w:pPr>
        <w:pStyle w:val="Goiburua"/>
        <w:numPr>
          <w:ilvl w:val="0"/>
          <w:numId w:val="9"/>
        </w:numPr>
        <w:spacing w:after="120" w:line="252" w:lineRule="auto"/>
        <w:ind w:left="1064" w:hanging="280"/>
        <w:rPr>
          <w:rFonts w:asciiTheme="minorHAnsi" w:hAnsiTheme="minorHAnsi" w:cstheme="minorHAnsi"/>
          <w:bCs/>
          <w:spacing w:val="0"/>
          <w:sz w:val="22"/>
          <w:szCs w:val="22"/>
          <w:lang w:val="es-ES_tradnl" w:eastAsia="es-ES_tradnl"/>
        </w:rPr>
      </w:pPr>
      <w:r w:rsidRPr="003D3C6D">
        <w:rPr>
          <w:rFonts w:asciiTheme="minorHAnsi" w:hAnsiTheme="minorHAnsi" w:cstheme="minorHAnsi"/>
          <w:bCs/>
          <w:spacing w:val="0"/>
          <w:sz w:val="22"/>
          <w:szCs w:val="22"/>
          <w:lang w:val="es-ES_tradnl" w:eastAsia="es-ES_tradnl"/>
        </w:rPr>
        <w:lastRenderedPageBreak/>
        <w:t xml:space="preserve">Interventor municipal, Jesus Mendizabal </w:t>
      </w:r>
      <w:proofErr w:type="spellStart"/>
      <w:r w:rsidRPr="003D3C6D">
        <w:rPr>
          <w:rFonts w:asciiTheme="minorHAnsi" w:hAnsiTheme="minorHAnsi" w:cstheme="minorHAnsi"/>
          <w:bCs/>
          <w:spacing w:val="0"/>
          <w:sz w:val="22"/>
          <w:szCs w:val="22"/>
          <w:lang w:val="es-ES_tradnl" w:eastAsia="es-ES_tradnl"/>
        </w:rPr>
        <w:t>Mendizabal</w:t>
      </w:r>
      <w:proofErr w:type="spellEnd"/>
      <w:r w:rsidRPr="003D3C6D">
        <w:rPr>
          <w:rFonts w:asciiTheme="minorHAnsi" w:hAnsiTheme="minorHAnsi" w:cstheme="minorHAnsi"/>
          <w:bCs/>
          <w:spacing w:val="0"/>
          <w:sz w:val="22"/>
          <w:szCs w:val="22"/>
          <w:lang w:val="es-ES_tradnl" w:eastAsia="es-ES_tradnl"/>
        </w:rPr>
        <w:t>, o suplente que se designe.</w:t>
      </w:r>
    </w:p>
    <w:p w14:paraId="25B80872" w14:textId="180AA9DE" w:rsidR="003D3C6D" w:rsidRPr="00FE3308" w:rsidRDefault="003D3C6D" w:rsidP="00051FE2">
      <w:pPr>
        <w:pStyle w:val="Goiburua"/>
        <w:numPr>
          <w:ilvl w:val="0"/>
          <w:numId w:val="9"/>
        </w:numPr>
        <w:spacing w:after="120" w:line="252" w:lineRule="auto"/>
        <w:ind w:left="1064" w:hanging="280"/>
        <w:rPr>
          <w:rFonts w:asciiTheme="minorHAnsi" w:hAnsiTheme="minorHAnsi" w:cstheme="minorHAnsi"/>
          <w:bCs/>
          <w:spacing w:val="0"/>
          <w:sz w:val="22"/>
          <w:szCs w:val="22"/>
          <w:lang w:val="pt-PT" w:eastAsia="es-ES_tradnl"/>
        </w:rPr>
      </w:pPr>
      <w:r w:rsidRPr="00FE3308">
        <w:rPr>
          <w:rFonts w:asciiTheme="minorHAnsi" w:hAnsiTheme="minorHAnsi" w:cstheme="minorHAnsi"/>
          <w:bCs/>
          <w:spacing w:val="0"/>
          <w:sz w:val="22"/>
          <w:szCs w:val="22"/>
          <w:lang w:val="pt-PT" w:eastAsia="es-ES_tradnl"/>
        </w:rPr>
        <w:t>Arquitecto técnic</w:t>
      </w:r>
      <w:r w:rsidR="00EE233A" w:rsidRPr="00FE3308">
        <w:rPr>
          <w:rFonts w:asciiTheme="minorHAnsi" w:hAnsiTheme="minorHAnsi" w:cstheme="minorHAnsi"/>
          <w:bCs/>
          <w:spacing w:val="0"/>
          <w:sz w:val="22"/>
          <w:szCs w:val="22"/>
          <w:lang w:val="pt-PT" w:eastAsia="es-ES_tradnl"/>
        </w:rPr>
        <w:t xml:space="preserve">o </w:t>
      </w:r>
      <w:r w:rsidRPr="00FE3308">
        <w:rPr>
          <w:rFonts w:asciiTheme="minorHAnsi" w:hAnsiTheme="minorHAnsi" w:cstheme="minorHAnsi"/>
          <w:bCs/>
          <w:spacing w:val="0"/>
          <w:sz w:val="22"/>
          <w:szCs w:val="22"/>
          <w:lang w:val="pt-PT" w:eastAsia="es-ES_tradnl"/>
        </w:rPr>
        <w:t xml:space="preserve">municipal, </w:t>
      </w:r>
      <w:r w:rsidR="00E9281B">
        <w:rPr>
          <w:rFonts w:asciiTheme="minorHAnsi" w:hAnsiTheme="minorHAnsi" w:cstheme="minorHAnsi"/>
          <w:bCs/>
          <w:spacing w:val="0"/>
          <w:sz w:val="22"/>
          <w:szCs w:val="22"/>
          <w:lang w:val="eu-ES" w:eastAsia="es-ES_tradnl"/>
        </w:rPr>
        <w:t xml:space="preserve">Borja Tejeda </w:t>
      </w:r>
      <w:r w:rsidR="001473C8">
        <w:rPr>
          <w:rFonts w:asciiTheme="minorHAnsi" w:hAnsiTheme="minorHAnsi" w:cstheme="minorHAnsi"/>
          <w:bCs/>
          <w:spacing w:val="0"/>
          <w:sz w:val="22"/>
          <w:szCs w:val="22"/>
          <w:lang w:val="eu-ES" w:eastAsia="es-ES_tradnl"/>
        </w:rPr>
        <w:t>Campos</w:t>
      </w:r>
      <w:r w:rsidRPr="00FE3308">
        <w:rPr>
          <w:rFonts w:asciiTheme="minorHAnsi" w:hAnsiTheme="minorHAnsi" w:cstheme="minorHAnsi"/>
          <w:bCs/>
          <w:spacing w:val="0"/>
          <w:sz w:val="22"/>
          <w:szCs w:val="22"/>
          <w:lang w:val="pt-PT" w:eastAsia="es-ES_tradnl"/>
        </w:rPr>
        <w:t>, o suplente que se designe.</w:t>
      </w:r>
    </w:p>
    <w:p w14:paraId="30D670AA" w14:textId="5AE5A6FF" w:rsidR="002929B8" w:rsidRPr="002929B8" w:rsidRDefault="003D3C6D" w:rsidP="002929B8">
      <w:pPr>
        <w:pStyle w:val="Goiburua"/>
        <w:numPr>
          <w:ilvl w:val="0"/>
          <w:numId w:val="1"/>
        </w:numPr>
        <w:tabs>
          <w:tab w:val="clear" w:pos="4320"/>
          <w:tab w:val="clear" w:pos="8640"/>
        </w:tabs>
        <w:spacing w:after="120" w:line="252" w:lineRule="auto"/>
        <w:rPr>
          <w:rFonts w:asciiTheme="minorHAnsi" w:hAnsiTheme="minorHAnsi" w:cstheme="minorHAnsi"/>
          <w:bCs/>
          <w:spacing w:val="0"/>
          <w:sz w:val="22"/>
          <w:szCs w:val="22"/>
          <w:lang w:val="es-ES_tradnl" w:eastAsia="es-ES_tradnl"/>
        </w:rPr>
      </w:pPr>
      <w:bookmarkStart w:id="12" w:name="_Hlk76627625"/>
      <w:bookmarkEnd w:id="10"/>
      <w:r>
        <w:rPr>
          <w:rFonts w:asciiTheme="minorHAnsi" w:hAnsiTheme="minorHAnsi" w:cstheme="minorHAnsi"/>
          <w:bCs/>
          <w:spacing w:val="0"/>
          <w:sz w:val="22"/>
          <w:szCs w:val="22"/>
          <w:lang w:val="es-ES_tradnl" w:eastAsia="es-ES_tradnl"/>
        </w:rPr>
        <w:t>S</w:t>
      </w:r>
      <w:r w:rsidR="002929B8" w:rsidRPr="002929B8">
        <w:rPr>
          <w:rFonts w:asciiTheme="minorHAnsi" w:hAnsiTheme="minorHAnsi" w:cstheme="minorHAnsi"/>
          <w:bCs/>
          <w:spacing w:val="0"/>
          <w:sz w:val="22"/>
          <w:szCs w:val="22"/>
          <w:lang w:val="es-ES_tradnl" w:eastAsia="es-ES_tradnl"/>
        </w:rPr>
        <w:t>ecretario de la Mesa:</w:t>
      </w:r>
      <w:r>
        <w:rPr>
          <w:rFonts w:asciiTheme="minorHAnsi" w:hAnsiTheme="minorHAnsi" w:cstheme="minorHAnsi"/>
          <w:bCs/>
          <w:spacing w:val="0"/>
          <w:sz w:val="22"/>
          <w:szCs w:val="22"/>
          <w:lang w:val="es-ES_tradnl" w:eastAsia="es-ES_tradnl"/>
        </w:rPr>
        <w:t xml:space="preserve"> </w:t>
      </w:r>
      <w:r w:rsidRPr="003D3C6D">
        <w:rPr>
          <w:rFonts w:asciiTheme="minorHAnsi" w:hAnsiTheme="minorHAnsi" w:cstheme="minorHAnsi"/>
          <w:bCs/>
          <w:spacing w:val="0"/>
          <w:sz w:val="22"/>
          <w:szCs w:val="22"/>
          <w:lang w:val="es-ES_tradnl" w:eastAsia="es-ES_tradnl"/>
        </w:rPr>
        <w:t xml:space="preserve">Técnico de la Secretaría municipal, </w:t>
      </w:r>
      <w:r w:rsidR="001473C8">
        <w:rPr>
          <w:rFonts w:asciiTheme="minorHAnsi" w:hAnsiTheme="minorHAnsi" w:cstheme="minorHAnsi"/>
          <w:bCs/>
          <w:spacing w:val="0"/>
          <w:sz w:val="22"/>
          <w:szCs w:val="22"/>
          <w:lang w:val="es-ES_tradnl" w:eastAsia="es-ES_tradnl"/>
        </w:rPr>
        <w:t xml:space="preserve">Garbiñe Agirregomezkorta </w:t>
      </w:r>
      <w:proofErr w:type="spellStart"/>
      <w:r w:rsidR="001473C8">
        <w:rPr>
          <w:rFonts w:asciiTheme="minorHAnsi" w:hAnsiTheme="minorHAnsi" w:cstheme="minorHAnsi"/>
          <w:bCs/>
          <w:spacing w:val="0"/>
          <w:sz w:val="22"/>
          <w:szCs w:val="22"/>
          <w:lang w:val="es-ES_tradnl" w:eastAsia="es-ES_tradnl"/>
        </w:rPr>
        <w:t>Lekube</w:t>
      </w:r>
      <w:proofErr w:type="spellEnd"/>
      <w:r w:rsidRPr="003D3C6D">
        <w:rPr>
          <w:rFonts w:asciiTheme="minorHAnsi" w:hAnsiTheme="minorHAnsi" w:cstheme="minorHAnsi"/>
          <w:bCs/>
          <w:spacing w:val="0"/>
          <w:sz w:val="22"/>
          <w:szCs w:val="22"/>
          <w:lang w:val="es-ES_tradnl" w:eastAsia="es-ES_tradnl"/>
        </w:rPr>
        <w:t>, o suplente que se designe</w:t>
      </w:r>
    </w:p>
    <w:bookmarkEnd w:id="12"/>
    <w:p w14:paraId="2EB86C39" w14:textId="349AD003" w:rsidR="002929B8" w:rsidRPr="002929B8" w:rsidRDefault="002929B8" w:rsidP="003D3C6D">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15. PLAZO Y CARACTERÍSTICAS DE LA PRESENTACIÓN DE PROPOSICIONES, Y ACCESO A LOS PLIEGOS</w:t>
      </w:r>
    </w:p>
    <w:p w14:paraId="0559D9CD" w14:textId="77777777" w:rsidR="002929B8" w:rsidRPr="002929B8" w:rsidRDefault="002929B8"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szCs w:val="22"/>
          <w:lang w:val="es-ES_tradnl"/>
        </w:rPr>
      </w:pPr>
      <w:r w:rsidRPr="002929B8">
        <w:rPr>
          <w:rFonts w:asciiTheme="minorHAnsi" w:hAnsiTheme="minorHAnsi" w:cstheme="minorHAnsi"/>
          <w:spacing w:val="-2"/>
          <w:sz w:val="22"/>
          <w:szCs w:val="22"/>
          <w:lang w:val="es-ES_tradnl"/>
        </w:rPr>
        <w:t>La presente licitación será anunciada en el perfil de contratante de este Ayuntamiento, alojado en la Plataforma de Contratación Pública de Euskadi.</w:t>
      </w:r>
    </w:p>
    <w:p w14:paraId="7D774407" w14:textId="77777777" w:rsidR="007A303E" w:rsidRDefault="00474CD0" w:rsidP="007A303E">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Theme="minorHAnsi" w:hAnsiTheme="minorHAnsi" w:cstheme="minorHAnsi"/>
          <w:sz w:val="22"/>
          <w:szCs w:val="22"/>
        </w:rPr>
      </w:pPr>
      <w:r>
        <w:rPr>
          <w:rFonts w:asciiTheme="minorHAnsi" w:hAnsiTheme="minorHAnsi" w:cstheme="minorHAnsi"/>
          <w:sz w:val="22"/>
          <w:szCs w:val="22"/>
        </w:rPr>
        <w:t xml:space="preserve">Acceso al </w:t>
      </w:r>
      <w:r w:rsidRPr="00015B4C">
        <w:rPr>
          <w:rFonts w:asciiTheme="minorHAnsi" w:hAnsiTheme="minorHAnsi" w:cstheme="minorHAnsi"/>
          <w:sz w:val="22"/>
          <w:szCs w:val="22"/>
        </w:rPr>
        <w:t>perfil</w:t>
      </w:r>
      <w:r w:rsidRPr="00015B4C">
        <w:rPr>
          <w:rFonts w:asciiTheme="minorHAnsi" w:hAnsiTheme="minorHAnsi" w:cstheme="minorHAnsi"/>
          <w:spacing w:val="1"/>
          <w:sz w:val="22"/>
          <w:szCs w:val="22"/>
        </w:rPr>
        <w:t xml:space="preserve"> </w:t>
      </w:r>
      <w:r w:rsidRPr="00015B4C">
        <w:rPr>
          <w:rFonts w:asciiTheme="minorHAnsi" w:hAnsiTheme="minorHAnsi" w:cstheme="minorHAnsi"/>
          <w:sz w:val="22"/>
          <w:szCs w:val="22"/>
        </w:rPr>
        <w:t>de</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contratante</w:t>
      </w:r>
      <w:r w:rsidRPr="00015B4C">
        <w:rPr>
          <w:rFonts w:asciiTheme="minorHAnsi" w:hAnsiTheme="minorHAnsi" w:cstheme="minorHAnsi"/>
          <w:spacing w:val="5"/>
          <w:sz w:val="22"/>
          <w:szCs w:val="22"/>
        </w:rPr>
        <w:t xml:space="preserve"> </w:t>
      </w:r>
      <w:r w:rsidRPr="00015B4C">
        <w:rPr>
          <w:rFonts w:asciiTheme="minorHAnsi" w:hAnsiTheme="minorHAnsi" w:cstheme="minorHAnsi"/>
          <w:sz w:val="22"/>
          <w:szCs w:val="22"/>
        </w:rPr>
        <w:t>de</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la</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Contratación</w:t>
      </w:r>
      <w:r w:rsidRPr="00015B4C">
        <w:rPr>
          <w:rFonts w:asciiTheme="minorHAnsi" w:hAnsiTheme="minorHAnsi" w:cstheme="minorHAnsi"/>
          <w:spacing w:val="3"/>
          <w:sz w:val="22"/>
          <w:szCs w:val="22"/>
        </w:rPr>
        <w:t xml:space="preserve"> </w:t>
      </w:r>
      <w:r w:rsidRPr="00015B4C">
        <w:rPr>
          <w:rFonts w:asciiTheme="minorHAnsi" w:hAnsiTheme="minorHAnsi" w:cstheme="minorHAnsi"/>
          <w:sz w:val="22"/>
          <w:szCs w:val="22"/>
        </w:rPr>
        <w:t>Pública</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de</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Euskadi</w:t>
      </w:r>
      <w:r>
        <w:rPr>
          <w:rFonts w:asciiTheme="minorHAnsi" w:hAnsiTheme="minorHAnsi" w:cstheme="minorHAnsi"/>
          <w:sz w:val="22"/>
          <w:szCs w:val="22"/>
        </w:rPr>
        <w:t>:</w:t>
      </w:r>
    </w:p>
    <w:p w14:paraId="5993CF95" w14:textId="525140C9" w:rsidR="00474CD0" w:rsidRDefault="004B1587"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color w:val="0000FF"/>
          <w:sz w:val="22"/>
          <w:szCs w:val="22"/>
          <w:u w:val="single" w:color="0000FF"/>
        </w:rPr>
      </w:pPr>
      <w:hyperlink r:id="rId10">
        <w:r w:rsidR="00474CD0" w:rsidRPr="00015B4C">
          <w:rPr>
            <w:rFonts w:asciiTheme="minorHAnsi" w:hAnsiTheme="minorHAnsi" w:cstheme="minorHAnsi"/>
            <w:color w:val="0000FF"/>
            <w:sz w:val="22"/>
            <w:szCs w:val="22"/>
            <w:u w:val="single" w:color="0000FF"/>
          </w:rPr>
          <w:t>https://www.contratacion.euskadi.eus/inicio/</w:t>
        </w:r>
      </w:hyperlink>
    </w:p>
    <w:p w14:paraId="40148408" w14:textId="77777777" w:rsidR="007A303E" w:rsidRDefault="007A303E" w:rsidP="007A303E">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Theme="minorHAnsi" w:hAnsiTheme="minorHAnsi" w:cstheme="minorHAnsi"/>
          <w:sz w:val="22"/>
          <w:szCs w:val="22"/>
        </w:rPr>
      </w:pPr>
      <w:r>
        <w:rPr>
          <w:rFonts w:asciiTheme="minorHAnsi" w:hAnsiTheme="minorHAnsi" w:cstheme="minorHAnsi"/>
          <w:sz w:val="22"/>
          <w:szCs w:val="22"/>
        </w:rPr>
        <w:t xml:space="preserve">Acceso al </w:t>
      </w:r>
      <w:r w:rsidRPr="00015B4C">
        <w:rPr>
          <w:rFonts w:asciiTheme="minorHAnsi" w:hAnsiTheme="minorHAnsi" w:cstheme="minorHAnsi"/>
          <w:sz w:val="22"/>
          <w:szCs w:val="22"/>
        </w:rPr>
        <w:t>perfil</w:t>
      </w:r>
      <w:r w:rsidRPr="00015B4C">
        <w:rPr>
          <w:rFonts w:asciiTheme="minorHAnsi" w:hAnsiTheme="minorHAnsi" w:cstheme="minorHAnsi"/>
          <w:spacing w:val="1"/>
          <w:sz w:val="22"/>
          <w:szCs w:val="22"/>
        </w:rPr>
        <w:t xml:space="preserve"> </w:t>
      </w:r>
      <w:r w:rsidRPr="00015B4C">
        <w:rPr>
          <w:rFonts w:asciiTheme="minorHAnsi" w:hAnsiTheme="minorHAnsi" w:cstheme="minorHAnsi"/>
          <w:sz w:val="22"/>
          <w:szCs w:val="22"/>
        </w:rPr>
        <w:t>de</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contratante</w:t>
      </w:r>
      <w:r w:rsidRPr="00015B4C">
        <w:rPr>
          <w:rFonts w:asciiTheme="minorHAnsi" w:hAnsiTheme="minorHAnsi" w:cstheme="minorHAnsi"/>
          <w:spacing w:val="5"/>
          <w:sz w:val="22"/>
          <w:szCs w:val="22"/>
        </w:rPr>
        <w:t xml:space="preserve"> </w:t>
      </w:r>
      <w:r w:rsidRPr="002929B8">
        <w:rPr>
          <w:rFonts w:asciiTheme="minorHAnsi" w:hAnsiTheme="minorHAnsi" w:cstheme="minorHAnsi"/>
          <w:spacing w:val="-2"/>
          <w:sz w:val="22"/>
          <w:szCs w:val="22"/>
          <w:lang w:val="es-ES_tradnl"/>
        </w:rPr>
        <w:t>de</w:t>
      </w:r>
      <w:r>
        <w:rPr>
          <w:rFonts w:asciiTheme="minorHAnsi" w:hAnsiTheme="minorHAnsi" w:cstheme="minorHAnsi"/>
          <w:spacing w:val="-2"/>
          <w:sz w:val="22"/>
          <w:szCs w:val="22"/>
          <w:lang w:val="es-ES_tradnl"/>
        </w:rPr>
        <w:t>l</w:t>
      </w:r>
      <w:r w:rsidRPr="002929B8">
        <w:rPr>
          <w:rFonts w:asciiTheme="minorHAnsi" w:hAnsiTheme="minorHAnsi" w:cstheme="minorHAnsi"/>
          <w:spacing w:val="-2"/>
          <w:sz w:val="22"/>
          <w:szCs w:val="22"/>
          <w:lang w:val="es-ES_tradnl"/>
        </w:rPr>
        <w:t xml:space="preserve"> Ayuntamiento </w:t>
      </w:r>
      <w:r>
        <w:rPr>
          <w:rFonts w:asciiTheme="minorHAnsi" w:hAnsiTheme="minorHAnsi" w:cstheme="minorHAnsi"/>
          <w:spacing w:val="-2"/>
          <w:sz w:val="22"/>
          <w:szCs w:val="22"/>
          <w:lang w:val="es-ES_tradnl"/>
        </w:rPr>
        <w:t>de Deba</w:t>
      </w:r>
      <w:r>
        <w:rPr>
          <w:rFonts w:asciiTheme="minorHAnsi" w:hAnsiTheme="minorHAnsi" w:cstheme="minorHAnsi"/>
          <w:sz w:val="22"/>
          <w:szCs w:val="22"/>
        </w:rPr>
        <w:t>:</w:t>
      </w:r>
    </w:p>
    <w:p w14:paraId="4C34E1A4" w14:textId="7802C0E4" w:rsidR="00474CD0" w:rsidRDefault="004B1587"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s-ES_tradnl"/>
        </w:rPr>
      </w:pPr>
      <w:hyperlink r:id="rId11" w:history="1">
        <w:r w:rsidR="00474CD0" w:rsidRPr="00D933A9">
          <w:rPr>
            <w:rStyle w:val="Hiperesteka"/>
            <w:rFonts w:asciiTheme="minorHAnsi" w:hAnsiTheme="minorHAnsi" w:cstheme="minorHAnsi"/>
            <w:spacing w:val="-2"/>
            <w:sz w:val="22"/>
            <w:szCs w:val="22"/>
            <w:lang w:val="es-ES_tradnl"/>
          </w:rPr>
          <w:t>https://www.deba.eus/es/tramites/perfil-de-contratante-1?set_language=es</w:t>
        </w:r>
      </w:hyperlink>
    </w:p>
    <w:p w14:paraId="68AB2993" w14:textId="4C1F9454" w:rsidR="00DA293C" w:rsidRDefault="00DA293C"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En e</w:t>
      </w:r>
      <w:r>
        <w:rPr>
          <w:rFonts w:asciiTheme="minorHAnsi" w:hAnsiTheme="minorHAnsi" w:cstheme="minorHAnsi"/>
          <w:spacing w:val="-2"/>
          <w:sz w:val="22"/>
          <w:lang w:val="es-ES_tradnl"/>
        </w:rPr>
        <w:t xml:space="preserve">l </w:t>
      </w:r>
      <w:r w:rsidRPr="00015B4C">
        <w:rPr>
          <w:rFonts w:asciiTheme="minorHAnsi" w:hAnsiTheme="minorHAnsi" w:cstheme="minorHAnsi"/>
          <w:sz w:val="22"/>
          <w:szCs w:val="22"/>
        </w:rPr>
        <w:t>perfil</w:t>
      </w:r>
      <w:r w:rsidRPr="00015B4C">
        <w:rPr>
          <w:rFonts w:asciiTheme="minorHAnsi" w:hAnsiTheme="minorHAnsi" w:cstheme="minorHAnsi"/>
          <w:spacing w:val="1"/>
          <w:sz w:val="22"/>
          <w:szCs w:val="22"/>
        </w:rPr>
        <w:t xml:space="preserve"> </w:t>
      </w:r>
      <w:r w:rsidRPr="00015B4C">
        <w:rPr>
          <w:rFonts w:asciiTheme="minorHAnsi" w:hAnsiTheme="minorHAnsi" w:cstheme="minorHAnsi"/>
          <w:sz w:val="22"/>
          <w:szCs w:val="22"/>
        </w:rPr>
        <w:t>de</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contratante</w:t>
      </w:r>
      <w:r w:rsidRPr="002929B8">
        <w:rPr>
          <w:rFonts w:asciiTheme="minorHAnsi" w:hAnsiTheme="minorHAnsi" w:cstheme="minorHAnsi"/>
          <w:spacing w:val="-2"/>
          <w:sz w:val="22"/>
          <w:lang w:val="es-ES_tradnl"/>
        </w:rPr>
        <w:t xml:space="preserve"> se podrá tener acceso a los pliegos y a la documentación complementaria.</w:t>
      </w:r>
    </w:p>
    <w:p w14:paraId="5938175D" w14:textId="5803AF8C" w:rsidR="002929B8" w:rsidRPr="002929B8" w:rsidRDefault="002929B8"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16"/>
          <w:szCs w:val="16"/>
          <w:lang w:val="es-ES_tradnl"/>
        </w:rPr>
      </w:pPr>
      <w:r w:rsidRPr="002929B8">
        <w:rPr>
          <w:rFonts w:asciiTheme="minorHAnsi" w:hAnsiTheme="minorHAnsi" w:cstheme="minorHAnsi"/>
          <w:spacing w:val="-2"/>
          <w:sz w:val="22"/>
          <w:lang w:val="es-ES_tradnl"/>
        </w:rPr>
        <w:t xml:space="preserve">Las proposiciones deberán presentarse electrónicamente a través de la citada </w:t>
      </w:r>
      <w:r w:rsidR="00F809E5" w:rsidRPr="002929B8">
        <w:rPr>
          <w:rFonts w:asciiTheme="minorHAnsi" w:hAnsiTheme="minorHAnsi" w:cstheme="minorHAnsi"/>
          <w:spacing w:val="-2"/>
          <w:sz w:val="22"/>
          <w:lang w:val="es-ES_tradnl"/>
        </w:rPr>
        <w:t>plataforma</w:t>
      </w:r>
      <w:r w:rsidRPr="002929B8">
        <w:rPr>
          <w:rFonts w:asciiTheme="minorHAnsi" w:hAnsiTheme="minorHAnsi" w:cstheme="minorHAnsi"/>
          <w:spacing w:val="-2"/>
          <w:sz w:val="22"/>
          <w:lang w:val="es-ES_tradnl"/>
        </w:rPr>
        <w:t xml:space="preserve">, durante el </w:t>
      </w:r>
      <w:r w:rsidR="00CB5018" w:rsidRPr="00CB5018">
        <w:rPr>
          <w:rFonts w:asciiTheme="minorHAnsi" w:hAnsiTheme="minorHAnsi" w:cstheme="minorHAnsi"/>
          <w:b/>
          <w:bCs/>
          <w:spacing w:val="-2"/>
          <w:sz w:val="22"/>
          <w:lang w:val="es-ES_tradnl"/>
        </w:rPr>
        <w:t>PLAZO DE VEINTE (20) DÍAS NATURALES</w:t>
      </w:r>
      <w:r w:rsidRPr="002929B8">
        <w:rPr>
          <w:rFonts w:asciiTheme="minorHAnsi" w:hAnsiTheme="minorHAnsi" w:cstheme="minorHAnsi"/>
          <w:spacing w:val="-2"/>
          <w:sz w:val="22"/>
          <w:lang w:val="es-ES_tradnl"/>
        </w:rPr>
        <w:t>, contado a partir del siguiente a aquel en que aparezca el referido anuncio, hasta las 14:00 horas del último día del plazo señalado.</w:t>
      </w:r>
    </w:p>
    <w:p w14:paraId="420ADF0D" w14:textId="361BD0B0" w:rsidR="00652AFB" w:rsidRDefault="00652AFB" w:rsidP="00A26760">
      <w:pPr>
        <w:pStyle w:val="Zerrenda-paragrafoa"/>
        <w:numPr>
          <w:ilvl w:val="0"/>
          <w:numId w:val="15"/>
        </w:numPr>
        <w:suppressAutoHyphens/>
        <w:spacing w:after="120" w:line="252" w:lineRule="auto"/>
        <w:ind w:left="289" w:hanging="278"/>
        <w:contextualSpacing w:val="0"/>
        <w:rPr>
          <w:rFonts w:asciiTheme="minorHAnsi" w:hAnsiTheme="minorHAnsi" w:cstheme="minorHAnsi"/>
          <w:bCs/>
          <w:spacing w:val="0"/>
          <w:sz w:val="22"/>
          <w:szCs w:val="22"/>
          <w:lang w:val="es-ES_tradnl" w:eastAsia="es-ES_tradnl"/>
        </w:rPr>
      </w:pPr>
      <w:r w:rsidRPr="00652AFB">
        <w:rPr>
          <w:rFonts w:asciiTheme="minorHAnsi" w:hAnsiTheme="minorHAnsi" w:cstheme="minorHAnsi"/>
          <w:bCs/>
          <w:spacing w:val="0"/>
          <w:sz w:val="22"/>
          <w:szCs w:val="22"/>
          <w:lang w:val="es-ES_tradnl" w:eastAsia="es-ES_tradnl"/>
        </w:rPr>
        <w:t>Contacto para atender consultas sobre licitación electrónica: 945 016 298.</w:t>
      </w:r>
    </w:p>
    <w:p w14:paraId="233AE83C" w14:textId="6F4574A4" w:rsidR="00A26760" w:rsidRPr="00652AFB" w:rsidRDefault="00A26760" w:rsidP="00A26760">
      <w:pPr>
        <w:pStyle w:val="Zerrenda-paragrafoa"/>
        <w:numPr>
          <w:ilvl w:val="0"/>
          <w:numId w:val="15"/>
        </w:numPr>
        <w:suppressAutoHyphens/>
        <w:spacing w:after="120" w:line="252" w:lineRule="auto"/>
        <w:ind w:left="289" w:hanging="278"/>
        <w:contextualSpacing w:val="0"/>
        <w:rPr>
          <w:rFonts w:asciiTheme="minorHAnsi" w:hAnsiTheme="minorHAnsi" w:cstheme="minorHAnsi"/>
          <w:bCs/>
          <w:spacing w:val="0"/>
          <w:sz w:val="22"/>
          <w:szCs w:val="22"/>
          <w:lang w:val="es-ES_tradnl" w:eastAsia="es-ES_tradnl"/>
        </w:rPr>
      </w:pPr>
      <w:r w:rsidRPr="00A91203">
        <w:rPr>
          <w:rFonts w:asciiTheme="minorHAnsi" w:hAnsiTheme="minorHAnsi" w:cstheme="minorHAnsi"/>
          <w:bCs/>
          <w:spacing w:val="0"/>
          <w:sz w:val="22"/>
          <w:szCs w:val="22"/>
          <w:lang w:val="es-ES_tradnl" w:eastAsia="es-ES_tradnl"/>
        </w:rPr>
        <w:t>En el anexo I del presente pliego</w:t>
      </w:r>
      <w:r>
        <w:rPr>
          <w:rFonts w:asciiTheme="minorHAnsi" w:hAnsiTheme="minorHAnsi" w:cstheme="minorHAnsi"/>
          <w:bCs/>
          <w:spacing w:val="0"/>
          <w:sz w:val="22"/>
          <w:szCs w:val="22"/>
          <w:lang w:val="es-ES_tradnl" w:eastAsia="es-ES_tradnl"/>
        </w:rPr>
        <w:t xml:space="preserve"> se recogen las </w:t>
      </w:r>
      <w:r w:rsidRPr="00A26760">
        <w:rPr>
          <w:rFonts w:asciiTheme="minorHAnsi" w:hAnsiTheme="minorHAnsi" w:cstheme="minorHAnsi"/>
          <w:bCs/>
          <w:spacing w:val="0"/>
          <w:sz w:val="22"/>
          <w:szCs w:val="22"/>
          <w:lang w:val="es-ES_tradnl" w:eastAsia="es-ES_tradnl"/>
        </w:rPr>
        <w:t>instrucciones para la licitación electrónica</w:t>
      </w:r>
    </w:p>
    <w:p w14:paraId="63CD20B5" w14:textId="0025231B" w:rsidR="00652AFB" w:rsidRPr="00652AFB" w:rsidRDefault="002929B8" w:rsidP="00652AFB">
      <w:pPr>
        <w:suppressAutoHyphen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La información adicional sobre los pliegos o sobre la documentación complementaria que, en su caso, soliciten los licitadores será facilitada en el plazo de seis </w:t>
      </w:r>
      <w:r w:rsidR="00D631C5">
        <w:rPr>
          <w:rFonts w:asciiTheme="minorHAnsi" w:hAnsiTheme="minorHAnsi" w:cstheme="minorHAnsi"/>
          <w:bCs/>
          <w:spacing w:val="0"/>
          <w:sz w:val="22"/>
          <w:szCs w:val="22"/>
          <w:lang w:val="es-ES_tradnl" w:eastAsia="es-ES_tradnl"/>
        </w:rPr>
        <w:t xml:space="preserve">(6) </w:t>
      </w:r>
      <w:r w:rsidRPr="002929B8">
        <w:rPr>
          <w:rFonts w:asciiTheme="minorHAnsi" w:hAnsiTheme="minorHAnsi" w:cstheme="minorHAnsi"/>
          <w:bCs/>
          <w:spacing w:val="0"/>
          <w:sz w:val="22"/>
          <w:szCs w:val="22"/>
          <w:lang w:val="es-ES_tradnl" w:eastAsia="es-ES_tradnl"/>
        </w:rPr>
        <w:t xml:space="preserve">días antes de la fecha límite fijada para la recepción de proposiciones, siempre que la solicitud haya sido realizada al menos </w:t>
      </w:r>
      <w:r w:rsidR="00D631C5">
        <w:rPr>
          <w:rFonts w:asciiTheme="minorHAnsi" w:hAnsiTheme="minorHAnsi" w:cstheme="minorHAnsi"/>
          <w:bCs/>
          <w:spacing w:val="0"/>
          <w:sz w:val="22"/>
          <w:szCs w:val="22"/>
          <w:lang w:val="es-ES_tradnl" w:eastAsia="es-ES_tradnl"/>
        </w:rPr>
        <w:t>doce (</w:t>
      </w:r>
      <w:r w:rsidRPr="002929B8">
        <w:rPr>
          <w:rFonts w:asciiTheme="minorHAnsi" w:hAnsiTheme="minorHAnsi" w:cstheme="minorHAnsi"/>
          <w:bCs/>
          <w:spacing w:val="0"/>
          <w:sz w:val="22"/>
          <w:szCs w:val="22"/>
          <w:lang w:val="es-ES_tradnl" w:eastAsia="es-ES_tradnl"/>
        </w:rPr>
        <w:t>12</w:t>
      </w:r>
      <w:r w:rsidR="00D631C5">
        <w:rPr>
          <w:rFonts w:asciiTheme="minorHAnsi" w:hAnsiTheme="minorHAnsi" w:cstheme="minorHAnsi"/>
          <w:bCs/>
          <w:spacing w:val="0"/>
          <w:sz w:val="22"/>
          <w:szCs w:val="22"/>
          <w:lang w:val="es-ES_tradnl" w:eastAsia="es-ES_tradnl"/>
        </w:rPr>
        <w:t>)</w:t>
      </w:r>
      <w:r w:rsidRPr="002929B8">
        <w:rPr>
          <w:rFonts w:asciiTheme="minorHAnsi" w:hAnsiTheme="minorHAnsi" w:cstheme="minorHAnsi"/>
          <w:bCs/>
          <w:spacing w:val="0"/>
          <w:sz w:val="22"/>
          <w:szCs w:val="22"/>
          <w:lang w:val="es-ES_tradnl" w:eastAsia="es-ES_tradnl"/>
        </w:rPr>
        <w:t xml:space="preserve"> días antes del vencimiento del plazo de recepción de las proposiciones señalado anteriormente.</w:t>
      </w:r>
      <w:r w:rsidR="00652AFB" w:rsidRPr="00652AFB">
        <w:rPr>
          <w:rFonts w:asciiTheme="minorHAnsi" w:hAnsiTheme="minorHAnsi" w:cstheme="minorHAnsi"/>
          <w:bCs/>
          <w:spacing w:val="0"/>
          <w:sz w:val="22"/>
          <w:szCs w:val="22"/>
          <w:lang w:val="es-ES_tradnl" w:eastAsia="es-ES_tradnl"/>
        </w:rPr>
        <w:t xml:space="preserve"> </w:t>
      </w:r>
    </w:p>
    <w:p w14:paraId="53F40A62" w14:textId="5000E140" w:rsidR="002929B8" w:rsidRDefault="002929B8" w:rsidP="003D3C6D">
      <w:pPr>
        <w:suppressAutoHyphen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De acuerdo con lo dispuesto en </w:t>
      </w:r>
      <w:r w:rsidR="00D631C5">
        <w:rPr>
          <w:rFonts w:asciiTheme="minorHAnsi" w:hAnsiTheme="minorHAnsi" w:cstheme="minorHAnsi"/>
          <w:bCs/>
          <w:spacing w:val="0"/>
          <w:sz w:val="22"/>
          <w:szCs w:val="22"/>
          <w:lang w:val="es-ES_tradnl" w:eastAsia="es-ES_tradnl"/>
        </w:rPr>
        <w:t xml:space="preserve">los apartados </w:t>
      </w:r>
      <w:r w:rsidR="00D631C5" w:rsidRPr="002929B8">
        <w:rPr>
          <w:rFonts w:asciiTheme="minorHAnsi" w:hAnsiTheme="minorHAnsi" w:cstheme="minorHAnsi"/>
          <w:bCs/>
          <w:spacing w:val="0"/>
          <w:sz w:val="22"/>
          <w:szCs w:val="22"/>
          <w:lang w:val="es-ES_tradnl" w:eastAsia="es-ES_tradnl"/>
        </w:rPr>
        <w:t xml:space="preserve">2 y 3 </w:t>
      </w:r>
      <w:r w:rsidR="00D631C5">
        <w:rPr>
          <w:rFonts w:asciiTheme="minorHAnsi" w:hAnsiTheme="minorHAnsi" w:cstheme="minorHAnsi"/>
          <w:bCs/>
          <w:spacing w:val="0"/>
          <w:sz w:val="22"/>
          <w:szCs w:val="22"/>
          <w:lang w:val="es-ES_tradnl" w:eastAsia="es-ES_tradnl"/>
        </w:rPr>
        <w:t>d</w:t>
      </w:r>
      <w:r w:rsidRPr="002929B8">
        <w:rPr>
          <w:rFonts w:asciiTheme="minorHAnsi" w:hAnsiTheme="minorHAnsi" w:cstheme="minorHAnsi"/>
          <w:bCs/>
          <w:spacing w:val="0"/>
          <w:sz w:val="22"/>
          <w:szCs w:val="22"/>
          <w:lang w:val="es-ES_tradnl" w:eastAsia="es-ES_tradnl"/>
        </w:rPr>
        <w:t xml:space="preserve">el artículo 136. </w:t>
      </w:r>
      <w:r w:rsidRPr="002929B8">
        <w:rPr>
          <w:rFonts w:asciiTheme="minorHAnsi" w:hAnsiTheme="minorHAnsi" w:cstheme="minorHAnsi"/>
          <w:spacing w:val="-2"/>
          <w:sz w:val="22"/>
          <w:lang w:val="es-ES_tradnl"/>
        </w:rPr>
        <w:t>de la LCSP</w:t>
      </w:r>
      <w:r w:rsidRPr="002929B8">
        <w:rPr>
          <w:rFonts w:asciiTheme="minorHAnsi" w:hAnsiTheme="minorHAnsi" w:cstheme="minorHAnsi"/>
          <w:bCs/>
          <w:spacing w:val="0"/>
          <w:sz w:val="22"/>
          <w:szCs w:val="22"/>
          <w:lang w:val="es-ES_tradnl" w:eastAsia="es-ES_tradnl"/>
        </w:rPr>
        <w:t>, cuando la información adicional sobre los pliegos o sobre la documentación complementaria no haya podido ser facilitada en los plazos indicados</w:t>
      </w:r>
      <w:r w:rsidR="000E4B40">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el plazo para la recepción de ofertas se prorrogará el tiempo que se considere conveniente para que l</w:t>
      </w:r>
      <w:r w:rsidR="000E4B40">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s candidat</w:t>
      </w:r>
      <w:r w:rsidR="000E4B40">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s afectad</w:t>
      </w:r>
      <w:r w:rsidR="000E4B40">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s puedan tener conocimiento de toda la información necesaria para formular </w:t>
      </w:r>
      <w:r w:rsidR="000E4B40">
        <w:rPr>
          <w:rFonts w:asciiTheme="minorHAnsi" w:hAnsiTheme="minorHAnsi" w:cstheme="minorHAnsi"/>
          <w:bCs/>
          <w:spacing w:val="0"/>
          <w:sz w:val="22"/>
          <w:szCs w:val="22"/>
          <w:lang w:val="es-ES_tradnl" w:eastAsia="es-ES_tradnl"/>
        </w:rPr>
        <w:t>su</w:t>
      </w:r>
      <w:r w:rsidRPr="002929B8">
        <w:rPr>
          <w:rFonts w:asciiTheme="minorHAnsi" w:hAnsiTheme="minorHAnsi" w:cstheme="minorHAnsi"/>
          <w:bCs/>
          <w:spacing w:val="0"/>
          <w:sz w:val="22"/>
          <w:szCs w:val="22"/>
          <w:lang w:val="es-ES_tradnl" w:eastAsia="es-ES_tradnl"/>
        </w:rPr>
        <w:t>s ofertas.</w:t>
      </w:r>
    </w:p>
    <w:p w14:paraId="10DFE7B2" w14:textId="77777777" w:rsidR="00652AFB" w:rsidRPr="00652AFB" w:rsidRDefault="00652AFB" w:rsidP="00652AFB">
      <w:pPr>
        <w:pStyle w:val="Zerrenda-paragrafoa"/>
        <w:numPr>
          <w:ilvl w:val="0"/>
          <w:numId w:val="14"/>
        </w:numPr>
        <w:suppressAutoHyphens/>
        <w:spacing w:after="120" w:line="252" w:lineRule="auto"/>
        <w:ind w:left="294" w:hanging="280"/>
        <w:rPr>
          <w:rFonts w:asciiTheme="minorHAnsi" w:hAnsiTheme="minorHAnsi" w:cstheme="minorHAnsi"/>
          <w:bCs/>
          <w:spacing w:val="0"/>
          <w:sz w:val="22"/>
          <w:szCs w:val="22"/>
          <w:lang w:val="es-ES_tradnl" w:eastAsia="es-ES_tradnl"/>
        </w:rPr>
      </w:pPr>
      <w:r w:rsidRPr="00652AFB">
        <w:rPr>
          <w:rFonts w:asciiTheme="minorHAnsi" w:hAnsiTheme="minorHAnsi" w:cstheme="minorHAnsi"/>
          <w:bCs/>
          <w:spacing w:val="0"/>
          <w:sz w:val="22"/>
          <w:szCs w:val="22"/>
          <w:lang w:val="es-ES_tradnl" w:eastAsia="es-ES_tradnl"/>
        </w:rPr>
        <w:t xml:space="preserve">Contacto para atender consultas sobre aspectos técnicos y o jurídicos: </w:t>
      </w:r>
      <w:hyperlink r:id="rId12" w:history="1">
        <w:r w:rsidRPr="00652AFB">
          <w:rPr>
            <w:rStyle w:val="Hiperesteka"/>
            <w:rFonts w:asciiTheme="minorHAnsi" w:hAnsiTheme="minorHAnsi" w:cstheme="minorHAnsi"/>
            <w:bCs/>
            <w:spacing w:val="0"/>
            <w:sz w:val="22"/>
            <w:szCs w:val="22"/>
            <w:lang w:val="es-ES_tradnl" w:eastAsia="es-ES_tradnl"/>
          </w:rPr>
          <w:t>idazkaritza@deba.eus</w:t>
        </w:r>
      </w:hyperlink>
    </w:p>
    <w:p w14:paraId="16839EF3" w14:textId="77777777" w:rsidR="002929B8" w:rsidRPr="002929B8" w:rsidRDefault="002929B8" w:rsidP="003D3C6D">
      <w:pPr>
        <w:spacing w:after="120" w:line="252" w:lineRule="auto"/>
        <w:rPr>
          <w:rFonts w:asciiTheme="minorHAnsi" w:hAnsiTheme="minorHAnsi" w:cstheme="minorHAnsi"/>
          <w:sz w:val="22"/>
          <w:szCs w:val="22"/>
        </w:rPr>
      </w:pPr>
      <w:r w:rsidRPr="002929B8">
        <w:rPr>
          <w:rFonts w:asciiTheme="minorHAnsi" w:hAnsiTheme="minorHAnsi" w:cstheme="minorHAnsi"/>
          <w:sz w:val="22"/>
          <w:szCs w:val="22"/>
        </w:rPr>
        <w:t>En el presente procedimiento de licitación no se admitirán ofertas que no sean presentadas a través de los medios electrónicos descritos. A estos efectos, es requisito necesario ser usuario registrado de la Plataforma de Contratación Pública de Euskadi o de la Plataforma de Contratación del Sector Público.</w:t>
      </w:r>
    </w:p>
    <w:p w14:paraId="03463E07" w14:textId="4C9A7E3F" w:rsidR="002929B8" w:rsidRPr="002929B8" w:rsidRDefault="002929B8" w:rsidP="003D3C6D">
      <w:pPr>
        <w:spacing w:after="120" w:line="252" w:lineRule="auto"/>
        <w:rPr>
          <w:rFonts w:asciiTheme="minorHAnsi" w:hAnsiTheme="minorHAnsi" w:cstheme="minorHAnsi"/>
          <w:sz w:val="22"/>
          <w:szCs w:val="22"/>
        </w:rPr>
      </w:pPr>
      <w:r w:rsidRPr="002929B8">
        <w:rPr>
          <w:rFonts w:asciiTheme="minorHAnsi" w:hAnsiTheme="minorHAnsi" w:cstheme="minorHAnsi"/>
          <w:sz w:val="22"/>
          <w:szCs w:val="22"/>
        </w:rPr>
        <w:t xml:space="preserve">En el caso de que cualquiera de los documentos de una oferta no pueda visualizarse correctamente, se permitirá que, en un plazo máximo de 24 horas desde que se le notifique dicha circunstancia, el licitador presente en formato digital el documento incluido en el fichero erróneo. El documento presentado posteriormente no podrá sufrir ninguna modificación respecto al original incluido en la oferta. Si el </w:t>
      </w:r>
      <w:r w:rsidR="000E4B40" w:rsidRPr="002929B8">
        <w:rPr>
          <w:rFonts w:asciiTheme="minorHAnsi" w:hAnsiTheme="minorHAnsi" w:cstheme="minorHAnsi"/>
          <w:sz w:val="22"/>
          <w:szCs w:val="22"/>
        </w:rPr>
        <w:t xml:space="preserve">órgano </w:t>
      </w:r>
      <w:r w:rsidR="000E4B40">
        <w:rPr>
          <w:rFonts w:asciiTheme="minorHAnsi" w:hAnsiTheme="minorHAnsi" w:cstheme="minorHAnsi"/>
          <w:sz w:val="22"/>
          <w:szCs w:val="22"/>
        </w:rPr>
        <w:t xml:space="preserve">o la mesa </w:t>
      </w:r>
      <w:r w:rsidR="000E4B40" w:rsidRPr="002929B8">
        <w:rPr>
          <w:rFonts w:asciiTheme="minorHAnsi" w:hAnsiTheme="minorHAnsi" w:cstheme="minorHAnsi"/>
          <w:sz w:val="22"/>
          <w:szCs w:val="22"/>
        </w:rPr>
        <w:t>de contratación</w:t>
      </w:r>
      <w:r w:rsidRPr="002929B8">
        <w:rPr>
          <w:rFonts w:asciiTheme="minorHAnsi" w:hAnsiTheme="minorHAnsi" w:cstheme="minorHAnsi"/>
          <w:sz w:val="22"/>
          <w:szCs w:val="22"/>
        </w:rPr>
        <w:t xml:space="preserve"> comprueba que el documento ha sufrido modificaciones, la oferta no será tenida en cuenta.</w:t>
      </w:r>
      <w:r w:rsidR="000E4B40">
        <w:rPr>
          <w:rFonts w:asciiTheme="minorHAnsi" w:hAnsiTheme="minorHAnsi" w:cstheme="minorHAnsi"/>
          <w:sz w:val="22"/>
          <w:szCs w:val="22"/>
        </w:rPr>
        <w:t xml:space="preserve"> Esta posibilidad de subsanación no se aplicará, y serán rechazadas, a aquellas ofertas que, en </w:t>
      </w:r>
      <w:r w:rsidR="000E4B40">
        <w:rPr>
          <w:rFonts w:asciiTheme="minorHAnsi" w:hAnsiTheme="minorHAnsi" w:cstheme="minorHAnsi"/>
          <w:sz w:val="22"/>
          <w:szCs w:val="22"/>
        </w:rPr>
        <w:lastRenderedPageBreak/>
        <w:t>cualquiera de los ficheros presentados, c</w:t>
      </w:r>
      <w:r w:rsidR="000E4B40" w:rsidRPr="000E4B40">
        <w:rPr>
          <w:rFonts w:asciiTheme="minorHAnsi" w:hAnsiTheme="minorHAnsi" w:cstheme="minorHAnsi"/>
          <w:sz w:val="22"/>
          <w:szCs w:val="22"/>
        </w:rPr>
        <w:t>ontenga</w:t>
      </w:r>
      <w:r w:rsidR="000E4B40">
        <w:rPr>
          <w:rFonts w:asciiTheme="minorHAnsi" w:hAnsiTheme="minorHAnsi" w:cstheme="minorHAnsi"/>
          <w:sz w:val="22"/>
          <w:szCs w:val="22"/>
        </w:rPr>
        <w:t>n</w:t>
      </w:r>
      <w:r w:rsidR="000E4B40" w:rsidRPr="000E4B40">
        <w:rPr>
          <w:rFonts w:asciiTheme="minorHAnsi" w:hAnsiTheme="minorHAnsi" w:cstheme="minorHAnsi"/>
          <w:sz w:val="22"/>
          <w:szCs w:val="22"/>
        </w:rPr>
        <w:t xml:space="preserve"> </w:t>
      </w:r>
      <w:r w:rsidR="000E4B40">
        <w:rPr>
          <w:rFonts w:asciiTheme="minorHAnsi" w:hAnsiTheme="minorHAnsi" w:cstheme="minorHAnsi"/>
          <w:sz w:val="22"/>
          <w:szCs w:val="22"/>
        </w:rPr>
        <w:t xml:space="preserve">algún </w:t>
      </w:r>
      <w:r w:rsidR="000E4B40" w:rsidRPr="000E4B40">
        <w:rPr>
          <w:rFonts w:asciiTheme="minorHAnsi" w:hAnsiTheme="minorHAnsi" w:cstheme="minorHAnsi"/>
          <w:sz w:val="22"/>
          <w:szCs w:val="22"/>
        </w:rPr>
        <w:t>virus que imposibiliten su lectura o el acceso a su contenido</w:t>
      </w:r>
      <w:r w:rsidR="000E4B40">
        <w:rPr>
          <w:rFonts w:asciiTheme="minorHAnsi" w:hAnsiTheme="minorHAnsi" w:cstheme="minorHAnsi"/>
          <w:sz w:val="22"/>
          <w:szCs w:val="22"/>
        </w:rPr>
        <w:t>.</w:t>
      </w:r>
    </w:p>
    <w:p w14:paraId="29F1BA10" w14:textId="2CCCF588" w:rsidR="002929B8" w:rsidRPr="002929B8" w:rsidRDefault="002929B8" w:rsidP="003D3C6D">
      <w:pPr>
        <w:tabs>
          <w:tab w:val="left" w:pos="993"/>
        </w:tabs>
        <w:spacing w:after="120" w:line="252" w:lineRule="auto"/>
        <w:rPr>
          <w:rFonts w:asciiTheme="minorHAnsi" w:hAnsiTheme="minorHAnsi" w:cstheme="minorHAnsi"/>
          <w:sz w:val="22"/>
          <w:szCs w:val="22"/>
        </w:rPr>
      </w:pPr>
      <w:r w:rsidRPr="002929B8">
        <w:rPr>
          <w:rFonts w:asciiTheme="minorHAnsi" w:hAnsiTheme="minorHAnsi" w:cstheme="minorHAnsi"/>
          <w:sz w:val="22"/>
          <w:szCs w:val="22"/>
        </w:rPr>
        <w:t xml:space="preserve">Las proposiciones deberán ajustarse a lo previsto en este </w:t>
      </w:r>
      <w:r w:rsidR="003D3C6D" w:rsidRPr="002929B8">
        <w:rPr>
          <w:rFonts w:asciiTheme="minorHAnsi" w:hAnsiTheme="minorHAnsi" w:cstheme="minorHAnsi"/>
          <w:sz w:val="22"/>
          <w:szCs w:val="22"/>
        </w:rPr>
        <w:t>pliego de cláusulas administrativas particulares</w:t>
      </w:r>
      <w:r w:rsidRPr="002929B8">
        <w:rPr>
          <w:rFonts w:asciiTheme="minorHAnsi" w:hAnsiTheme="minorHAnsi" w:cstheme="minorHAnsi"/>
          <w:sz w:val="22"/>
          <w:szCs w:val="22"/>
        </w:rPr>
        <w:t>, y su presentación supone, por parte de</w:t>
      </w:r>
      <w:r w:rsidR="00BB2FBE">
        <w:rPr>
          <w:rFonts w:asciiTheme="minorHAnsi" w:hAnsiTheme="minorHAnsi" w:cstheme="minorHAnsi"/>
          <w:sz w:val="22"/>
          <w:szCs w:val="22"/>
        </w:rPr>
        <w:t xml:space="preserve"> </w:t>
      </w:r>
      <w:r w:rsidRPr="002929B8">
        <w:rPr>
          <w:rFonts w:asciiTheme="minorHAnsi" w:hAnsiTheme="minorHAnsi" w:cstheme="minorHAnsi"/>
          <w:sz w:val="22"/>
          <w:szCs w:val="22"/>
        </w:rPr>
        <w:t>l</w:t>
      </w:r>
      <w:r w:rsidR="00BB2FBE">
        <w:rPr>
          <w:rFonts w:asciiTheme="minorHAnsi" w:hAnsiTheme="minorHAnsi" w:cstheme="minorHAnsi"/>
          <w:sz w:val="22"/>
          <w:szCs w:val="22"/>
        </w:rPr>
        <w:t>a</w:t>
      </w:r>
      <w:r w:rsidRPr="002929B8">
        <w:rPr>
          <w:rFonts w:asciiTheme="minorHAnsi" w:hAnsiTheme="minorHAnsi" w:cstheme="minorHAnsi"/>
          <w:sz w:val="22"/>
          <w:szCs w:val="22"/>
        </w:rPr>
        <w:t xml:space="preserve"> licitador</w:t>
      </w:r>
      <w:r w:rsidR="00BB2FBE">
        <w:rPr>
          <w:rFonts w:asciiTheme="minorHAnsi" w:hAnsiTheme="minorHAnsi" w:cstheme="minorHAnsi"/>
          <w:sz w:val="22"/>
          <w:szCs w:val="22"/>
        </w:rPr>
        <w:t>a</w:t>
      </w:r>
      <w:r w:rsidRPr="002929B8">
        <w:rPr>
          <w:rFonts w:asciiTheme="minorHAnsi" w:hAnsiTheme="minorHAnsi" w:cstheme="minorHAnsi"/>
          <w:sz w:val="22"/>
          <w:szCs w:val="22"/>
        </w:rPr>
        <w:t xml:space="preserve">, la aceptación incondicionada de dichas cláusulas o condiciones, sin salvedad ni reserva alguna, así como la autorización a la </w:t>
      </w:r>
      <w:r w:rsidR="00BB2FBE" w:rsidRPr="002929B8">
        <w:rPr>
          <w:rFonts w:asciiTheme="minorHAnsi" w:hAnsiTheme="minorHAnsi" w:cstheme="minorHAnsi"/>
          <w:sz w:val="22"/>
          <w:szCs w:val="22"/>
        </w:rPr>
        <w:t xml:space="preserve">mesa y al órgano de contratación </w:t>
      </w:r>
      <w:r w:rsidRPr="002929B8">
        <w:rPr>
          <w:rFonts w:asciiTheme="minorHAnsi" w:hAnsiTheme="minorHAnsi" w:cstheme="minorHAnsi"/>
          <w:sz w:val="22"/>
          <w:szCs w:val="22"/>
        </w:rPr>
        <w:t>para consultar los datos obrantes en el Registro de Licitadores y Empresas Clasificadas de Euskadi o en el Registro Oficial de Licitadores y Empresas Clasificadas del Sector Público.</w:t>
      </w:r>
    </w:p>
    <w:p w14:paraId="58D72282" w14:textId="0329E078" w:rsidR="002929B8" w:rsidRPr="002929B8" w:rsidRDefault="002929B8" w:rsidP="003D3C6D">
      <w:pPr>
        <w:tabs>
          <w:tab w:val="left" w:pos="993"/>
        </w:tabs>
        <w:spacing w:after="120" w:line="252" w:lineRule="auto"/>
        <w:rPr>
          <w:rFonts w:asciiTheme="minorHAnsi" w:hAnsiTheme="minorHAnsi" w:cstheme="minorHAnsi"/>
          <w:sz w:val="22"/>
          <w:szCs w:val="22"/>
        </w:rPr>
      </w:pPr>
      <w:r w:rsidRPr="002929B8">
        <w:rPr>
          <w:rFonts w:asciiTheme="minorHAnsi" w:hAnsiTheme="minorHAnsi" w:cstheme="minorHAnsi"/>
          <w:sz w:val="22"/>
          <w:szCs w:val="22"/>
        </w:rPr>
        <w:t>Cada licitador</w:t>
      </w:r>
      <w:r w:rsidR="00BB2FBE">
        <w:rPr>
          <w:rFonts w:asciiTheme="minorHAnsi" w:hAnsiTheme="minorHAnsi" w:cstheme="minorHAnsi"/>
          <w:sz w:val="22"/>
          <w:szCs w:val="22"/>
        </w:rPr>
        <w:t>a</w:t>
      </w:r>
      <w:r w:rsidRPr="002929B8">
        <w:rPr>
          <w:rFonts w:asciiTheme="minorHAnsi" w:hAnsiTheme="minorHAnsi" w:cstheme="minorHAnsi"/>
          <w:sz w:val="22"/>
          <w:szCs w:val="22"/>
        </w:rPr>
        <w:t xml:space="preserve"> no podrá presentar más de una proposición. Tampoco podrá suscribir propuesta alguna en unión temporal de empresas si lo ha hecho individualmente, ni figurar en más de una unión temporal. La infracción de estas normas dará lugar a la no admisión de todas las proposiciones suscritas por </w:t>
      </w:r>
      <w:r w:rsidR="00BB2FBE">
        <w:rPr>
          <w:rFonts w:asciiTheme="minorHAnsi" w:hAnsiTheme="minorHAnsi" w:cstheme="minorHAnsi"/>
          <w:sz w:val="22"/>
          <w:szCs w:val="22"/>
        </w:rPr>
        <w:t xml:space="preserve">la </w:t>
      </w:r>
      <w:r w:rsidRPr="002929B8">
        <w:rPr>
          <w:rFonts w:asciiTheme="minorHAnsi" w:hAnsiTheme="minorHAnsi" w:cstheme="minorHAnsi"/>
          <w:sz w:val="22"/>
          <w:szCs w:val="22"/>
        </w:rPr>
        <w:t>licitador</w:t>
      </w:r>
      <w:r w:rsidR="00BB2FBE">
        <w:rPr>
          <w:rFonts w:asciiTheme="minorHAnsi" w:hAnsiTheme="minorHAnsi" w:cstheme="minorHAnsi"/>
          <w:sz w:val="22"/>
          <w:szCs w:val="22"/>
        </w:rPr>
        <w:t>a</w:t>
      </w:r>
      <w:r w:rsidRPr="002929B8">
        <w:rPr>
          <w:rFonts w:asciiTheme="minorHAnsi" w:hAnsiTheme="minorHAnsi" w:cstheme="minorHAnsi"/>
          <w:sz w:val="22"/>
          <w:szCs w:val="22"/>
        </w:rPr>
        <w:t>.</w:t>
      </w:r>
    </w:p>
    <w:p w14:paraId="3A079BF4" w14:textId="77777777" w:rsidR="002929B8" w:rsidRPr="002929B8" w:rsidRDefault="002929B8" w:rsidP="003D3C6D">
      <w:pPr>
        <w:tabs>
          <w:tab w:val="left" w:pos="993"/>
        </w:tabs>
        <w:spacing w:after="120" w:line="252" w:lineRule="auto"/>
        <w:rPr>
          <w:rFonts w:asciiTheme="minorHAnsi" w:hAnsiTheme="minorHAnsi" w:cstheme="minorHAnsi"/>
          <w:sz w:val="22"/>
          <w:szCs w:val="22"/>
        </w:rPr>
      </w:pPr>
      <w:r w:rsidRPr="002929B8">
        <w:rPr>
          <w:rFonts w:asciiTheme="minorHAnsi" w:hAnsiTheme="minorHAnsi" w:cstheme="minorHAnsi"/>
          <w:sz w:val="22"/>
          <w:szCs w:val="22"/>
        </w:rPr>
        <w:t>Sin perjuicio de lo dispuesto en la legislación vigente en materia de acceso a la información pública y de las disposiciones de la LCSP relativas a la publicidad de la adjudicación y a la información que debe darse a los candidatos y a los licitadores, estos podrán designar como confidencial parte de la información facilitada por ellos al formular las ofertas, en especial la relativa a secretos técnicos o comerciales y a los aspectos confidenciales. El Ayuntamiento no podrá divulgar esta información sin consentimiento del respectivo licitador.</w:t>
      </w:r>
    </w:p>
    <w:p w14:paraId="50F6BB81" w14:textId="5D36B209" w:rsidR="002929B8" w:rsidRPr="002929B8" w:rsidRDefault="002929B8" w:rsidP="003D3C6D">
      <w:pPr>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16. FORMA DE PRESENTACIÓN DE LAS PROPOSICIONES</w:t>
      </w:r>
    </w:p>
    <w:p w14:paraId="449CC3C6" w14:textId="70965516" w:rsidR="002929B8" w:rsidRDefault="002929B8" w:rsidP="003D3C6D">
      <w:pPr>
        <w:suppressAutoHyphen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w:t>
      </w:r>
      <w:r w:rsidR="00BB2FBE">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s licitador</w:t>
      </w:r>
      <w:r w:rsidR="00BB2FBE">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s deberán presentar un único</w:t>
      </w:r>
      <w:r w:rsidRPr="002929B8">
        <w:rPr>
          <w:rFonts w:asciiTheme="minorHAnsi" w:hAnsiTheme="minorHAnsi" w:cstheme="minorHAnsi"/>
          <w:b/>
          <w:bCs/>
          <w:spacing w:val="0"/>
          <w:sz w:val="22"/>
          <w:szCs w:val="22"/>
          <w:lang w:val="es-ES_tradnl" w:eastAsia="es-ES_tradnl"/>
        </w:rPr>
        <w:t xml:space="preserve"> SOBRE ELECTRÓNICO, </w:t>
      </w:r>
      <w:r w:rsidRPr="002929B8">
        <w:rPr>
          <w:rFonts w:asciiTheme="minorHAnsi" w:hAnsiTheme="minorHAnsi" w:cstheme="minorHAnsi"/>
          <w:bCs/>
          <w:spacing w:val="0"/>
          <w:sz w:val="22"/>
          <w:szCs w:val="22"/>
          <w:lang w:val="es-ES_tradnl" w:eastAsia="es-ES_tradnl"/>
        </w:rPr>
        <w:t xml:space="preserve">titulado </w:t>
      </w:r>
      <w:r w:rsidRPr="002929B8">
        <w:rPr>
          <w:rFonts w:asciiTheme="minorHAnsi" w:hAnsiTheme="minorHAnsi" w:cstheme="minorHAnsi"/>
          <w:b/>
          <w:bCs/>
          <w:spacing w:val="0"/>
          <w:sz w:val="22"/>
          <w:szCs w:val="22"/>
          <w:lang w:val="es-ES_tradnl" w:eastAsia="es-ES_tradnl"/>
        </w:rPr>
        <w:t>«CAPACIDAD, SOLVENCIA Y CRITERIOS DE ADJUDICACIÓN»,</w:t>
      </w:r>
      <w:r w:rsidRPr="002929B8">
        <w:rPr>
          <w:rFonts w:asciiTheme="minorHAnsi" w:hAnsiTheme="minorHAnsi" w:cstheme="minorHAnsi"/>
          <w:bCs/>
          <w:spacing w:val="0"/>
          <w:sz w:val="22"/>
          <w:szCs w:val="22"/>
          <w:lang w:val="es-ES_tradnl" w:eastAsia="es-ES_tradnl"/>
        </w:rPr>
        <w:t xml:space="preserve"> que</w:t>
      </w:r>
      <w:r w:rsidRPr="002929B8">
        <w:rPr>
          <w:rFonts w:asciiTheme="minorHAnsi" w:hAnsiTheme="minorHAnsi" w:cstheme="minorHAnsi"/>
          <w:b/>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 xml:space="preserve">irá firmado por </w:t>
      </w:r>
      <w:r w:rsidR="00A91203">
        <w:rPr>
          <w:rFonts w:asciiTheme="minorHAnsi" w:hAnsiTheme="minorHAnsi" w:cstheme="minorHAnsi"/>
          <w:bCs/>
          <w:spacing w:val="0"/>
          <w:sz w:val="22"/>
          <w:szCs w:val="22"/>
          <w:lang w:val="es-ES_tradnl" w:eastAsia="es-ES_tradnl"/>
        </w:rPr>
        <w:t>la</w:t>
      </w:r>
      <w:r w:rsidRPr="002929B8">
        <w:rPr>
          <w:rFonts w:asciiTheme="minorHAnsi" w:hAnsiTheme="minorHAnsi" w:cstheme="minorHAnsi"/>
          <w:bCs/>
          <w:spacing w:val="0"/>
          <w:sz w:val="22"/>
          <w:szCs w:val="22"/>
          <w:lang w:val="es-ES_tradnl" w:eastAsia="es-ES_tradnl"/>
        </w:rPr>
        <w:t xml:space="preserve"> licitador</w:t>
      </w:r>
      <w:r w:rsidR="00A91203">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o su representante y contendrá los siguientes documentos:</w:t>
      </w:r>
    </w:p>
    <w:p w14:paraId="618941AF" w14:textId="15E8E993" w:rsidR="002929B8" w:rsidRDefault="00A91203" w:rsidP="00A91203">
      <w:pPr>
        <w:pStyle w:val="Zerrenda-paragrafo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val="es-ES_tradnl" w:eastAsia="es-ES_tradnl"/>
        </w:rPr>
      </w:pPr>
      <w:r w:rsidRPr="00A91203">
        <w:rPr>
          <w:rFonts w:asciiTheme="minorHAnsi" w:hAnsiTheme="minorHAnsi" w:cstheme="minorHAnsi"/>
          <w:b/>
          <w:spacing w:val="0"/>
          <w:sz w:val="22"/>
          <w:szCs w:val="22"/>
          <w:lang w:val="es-ES_tradnl" w:eastAsia="es-ES_tradnl"/>
        </w:rPr>
        <w:t>Datos a efectos de recibir notificaciones y comunicaciones</w:t>
      </w:r>
      <w:r w:rsidRPr="00A91203">
        <w:rPr>
          <w:rFonts w:asciiTheme="minorHAnsi" w:hAnsiTheme="minorHAnsi" w:cstheme="minorHAnsi"/>
          <w:bCs/>
          <w:spacing w:val="0"/>
          <w:sz w:val="22"/>
          <w:szCs w:val="22"/>
          <w:lang w:val="es-ES_tradnl" w:eastAsia="es-ES_tradnl"/>
        </w:rPr>
        <w:t>, de acuerdo con el modelo que figura en el anexo I</w:t>
      </w:r>
      <w:r w:rsidR="00A26760">
        <w:rPr>
          <w:rFonts w:asciiTheme="minorHAnsi" w:hAnsiTheme="minorHAnsi" w:cstheme="minorHAnsi"/>
          <w:bCs/>
          <w:spacing w:val="0"/>
          <w:sz w:val="22"/>
          <w:szCs w:val="22"/>
          <w:lang w:val="es-ES_tradnl" w:eastAsia="es-ES_tradnl"/>
        </w:rPr>
        <w:t>I</w:t>
      </w:r>
      <w:r w:rsidRPr="00A91203">
        <w:rPr>
          <w:rFonts w:asciiTheme="minorHAnsi" w:hAnsiTheme="minorHAnsi" w:cstheme="minorHAnsi"/>
          <w:bCs/>
          <w:spacing w:val="0"/>
          <w:sz w:val="22"/>
          <w:szCs w:val="22"/>
          <w:lang w:val="es-ES_tradnl" w:eastAsia="es-ES_tradnl"/>
        </w:rPr>
        <w:t xml:space="preserve"> del presente pliego.</w:t>
      </w:r>
    </w:p>
    <w:p w14:paraId="06D0F67B" w14:textId="64865E3A" w:rsidR="00A91203" w:rsidRDefault="00A91203" w:rsidP="00A91203">
      <w:pPr>
        <w:pStyle w:val="Zerrenda-paragrafo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val="es-ES_tradnl" w:eastAsia="es-ES_tradnl"/>
        </w:rPr>
      </w:pPr>
      <w:r w:rsidRPr="006E1C08">
        <w:rPr>
          <w:rFonts w:asciiTheme="minorHAnsi" w:hAnsiTheme="minorHAnsi" w:cstheme="minorHAnsi"/>
          <w:b/>
          <w:spacing w:val="0"/>
          <w:sz w:val="22"/>
          <w:szCs w:val="22"/>
          <w:lang w:val="es-ES_tradnl" w:eastAsia="es-ES_tradnl"/>
        </w:rPr>
        <w:t>Documento Europeo Único de Contratación (DEUC)</w:t>
      </w:r>
      <w:r w:rsidRPr="00A91203">
        <w:rPr>
          <w:rFonts w:asciiTheme="minorHAnsi" w:hAnsiTheme="minorHAnsi" w:cstheme="minorHAnsi"/>
          <w:bCs/>
          <w:spacing w:val="0"/>
          <w:sz w:val="22"/>
          <w:szCs w:val="22"/>
          <w:lang w:val="es-ES_tradnl" w:eastAsia="es-ES_tradnl"/>
        </w:rPr>
        <w:t xml:space="preserve">. De conformidad con lo previsto en los artículos 140 y 141 de la LCSP se presentará una declaración responsable a cumplimentar conforme a las indicaciones incluidas en el </w:t>
      </w:r>
      <w:r w:rsidR="006E1C08">
        <w:rPr>
          <w:rFonts w:asciiTheme="minorHAnsi" w:hAnsiTheme="minorHAnsi" w:cstheme="minorHAnsi"/>
          <w:bCs/>
          <w:spacing w:val="0"/>
          <w:sz w:val="22"/>
          <w:szCs w:val="22"/>
          <w:lang w:val="es-ES_tradnl" w:eastAsia="es-ES_tradnl"/>
        </w:rPr>
        <w:t>a</w:t>
      </w:r>
      <w:r w:rsidRPr="00A91203">
        <w:rPr>
          <w:rFonts w:asciiTheme="minorHAnsi" w:hAnsiTheme="minorHAnsi" w:cstheme="minorHAnsi"/>
          <w:bCs/>
          <w:spacing w:val="0"/>
          <w:sz w:val="22"/>
          <w:szCs w:val="22"/>
          <w:lang w:val="es-ES_tradnl" w:eastAsia="es-ES_tradnl"/>
        </w:rPr>
        <w:t>nexo I</w:t>
      </w:r>
      <w:r w:rsidR="004A34E8">
        <w:rPr>
          <w:rFonts w:asciiTheme="minorHAnsi" w:hAnsiTheme="minorHAnsi" w:cstheme="minorHAnsi"/>
          <w:bCs/>
          <w:spacing w:val="0"/>
          <w:sz w:val="22"/>
          <w:szCs w:val="22"/>
          <w:lang w:val="es-ES_tradnl" w:eastAsia="es-ES_tradnl"/>
        </w:rPr>
        <w:t>I</w:t>
      </w:r>
      <w:r w:rsidRPr="00A91203">
        <w:rPr>
          <w:rFonts w:asciiTheme="minorHAnsi" w:hAnsiTheme="minorHAnsi" w:cstheme="minorHAnsi"/>
          <w:bCs/>
          <w:spacing w:val="0"/>
          <w:sz w:val="22"/>
          <w:szCs w:val="22"/>
          <w:lang w:val="es-ES_tradnl" w:eastAsia="es-ES_tradnl"/>
        </w:rPr>
        <w:t>I, firmada por la licitadora o su representante, ajustada al modelo de formulario que allí se indica.</w:t>
      </w:r>
    </w:p>
    <w:p w14:paraId="51F6FCC4" w14:textId="4AD94B49" w:rsidR="00A91203" w:rsidRDefault="00A91203" w:rsidP="00A91203">
      <w:pPr>
        <w:pStyle w:val="Zerrenda-paragrafo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En los casos en que, de conformidad con lo dispuesto en el artículo 75 de la LCSP, </w:t>
      </w:r>
      <w:r>
        <w:rPr>
          <w:rFonts w:asciiTheme="minorHAnsi" w:hAnsiTheme="minorHAnsi" w:cstheme="minorHAnsi"/>
          <w:bCs/>
          <w:spacing w:val="0"/>
          <w:sz w:val="22"/>
          <w:szCs w:val="22"/>
          <w:lang w:val="es-ES_tradnl" w:eastAsia="es-ES_tradnl"/>
        </w:rPr>
        <w:t>la</w:t>
      </w:r>
      <w:r w:rsidRPr="002929B8">
        <w:rPr>
          <w:rFonts w:asciiTheme="minorHAnsi" w:hAnsiTheme="minorHAnsi" w:cstheme="minorHAnsi"/>
          <w:bCs/>
          <w:spacing w:val="0"/>
          <w:sz w:val="22"/>
          <w:szCs w:val="22"/>
          <w:lang w:val="es-ES_tradnl" w:eastAsia="es-ES_tradnl"/>
        </w:rPr>
        <w:t xml:space="preserve"> licitador</w:t>
      </w:r>
      <w:r>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se base en la solvencia y medios de otras entidades, </w:t>
      </w:r>
      <w:r w:rsidRPr="00A91203">
        <w:rPr>
          <w:rFonts w:asciiTheme="minorHAnsi" w:hAnsiTheme="minorHAnsi" w:cstheme="minorHAnsi"/>
          <w:bCs/>
          <w:spacing w:val="0"/>
          <w:sz w:val="22"/>
          <w:szCs w:val="22"/>
          <w:lang w:val="es-ES_tradnl" w:eastAsia="es-ES_tradnl"/>
        </w:rPr>
        <w:t>deberá presentarse un DEUC por cada una de ellas.</w:t>
      </w:r>
    </w:p>
    <w:p w14:paraId="02689E94" w14:textId="1F6298B5" w:rsidR="00A91203" w:rsidRPr="006E1C08" w:rsidRDefault="006E1C08" w:rsidP="00A91203">
      <w:pPr>
        <w:pStyle w:val="Zerrenda-paragrafoa"/>
        <w:numPr>
          <w:ilvl w:val="0"/>
          <w:numId w:val="11"/>
        </w:numPr>
        <w:suppressAutoHyphens/>
        <w:spacing w:after="120" w:line="252" w:lineRule="auto"/>
        <w:ind w:left="363" w:hanging="335"/>
        <w:contextualSpacing w:val="0"/>
        <w:rPr>
          <w:rFonts w:asciiTheme="minorHAnsi" w:hAnsiTheme="minorHAnsi" w:cstheme="minorHAnsi"/>
          <w:b/>
          <w:spacing w:val="0"/>
          <w:sz w:val="22"/>
          <w:szCs w:val="22"/>
          <w:lang w:val="es-ES_tradnl" w:eastAsia="es-ES_tradnl"/>
        </w:rPr>
      </w:pPr>
      <w:r w:rsidRPr="006E1C08">
        <w:rPr>
          <w:rFonts w:asciiTheme="minorHAnsi" w:hAnsiTheme="minorHAnsi" w:cstheme="minorHAnsi"/>
          <w:b/>
          <w:spacing w:val="0"/>
          <w:sz w:val="22"/>
          <w:szCs w:val="22"/>
          <w:lang w:eastAsia="es-ES_tradnl"/>
        </w:rPr>
        <w:t>Unión Temporal de Empresas.</w:t>
      </w:r>
    </w:p>
    <w:p w14:paraId="3A1CA672" w14:textId="30C0DAF2" w:rsidR="006E1C08" w:rsidRDefault="006E1C08" w:rsidP="006E1C08">
      <w:pPr>
        <w:pStyle w:val="Zerrenda-paragrafoa"/>
        <w:suppressAutoHyphens/>
        <w:spacing w:after="120" w:line="252" w:lineRule="auto"/>
        <w:ind w:left="363"/>
        <w:contextualSpacing w:val="0"/>
        <w:rPr>
          <w:rFonts w:asciiTheme="minorHAnsi" w:hAnsiTheme="minorHAnsi" w:cstheme="minorHAnsi"/>
          <w:bCs/>
          <w:spacing w:val="0"/>
          <w:sz w:val="22"/>
          <w:szCs w:val="22"/>
          <w:lang w:eastAsia="es-ES_tradnl"/>
        </w:rPr>
      </w:pPr>
      <w:r w:rsidRPr="006E1C08">
        <w:rPr>
          <w:rFonts w:asciiTheme="minorHAnsi" w:hAnsiTheme="minorHAnsi" w:cstheme="minorHAnsi"/>
          <w:bCs/>
          <w:spacing w:val="0"/>
          <w:sz w:val="22"/>
          <w:szCs w:val="22"/>
          <w:lang w:eastAsia="es-ES_tradnl"/>
        </w:rPr>
        <w:t xml:space="preserve">Cuando dos o más empresas concurran en unión temporal de empresas (UTE), deberán aportar un documento privado indicando los nombres y circunstancias de las empresas que lo suscriban, la participación de cada una de ellas, así como que asumen el compromiso de constituirse formalmente en </w:t>
      </w:r>
      <w:r>
        <w:rPr>
          <w:rFonts w:asciiTheme="minorHAnsi" w:hAnsiTheme="minorHAnsi" w:cstheme="minorHAnsi"/>
          <w:bCs/>
          <w:spacing w:val="0"/>
          <w:sz w:val="22"/>
          <w:szCs w:val="22"/>
          <w:lang w:eastAsia="es-ES_tradnl"/>
        </w:rPr>
        <w:t xml:space="preserve">UTE en el </w:t>
      </w:r>
      <w:r w:rsidRPr="006E1C08">
        <w:rPr>
          <w:rFonts w:asciiTheme="minorHAnsi" w:hAnsiTheme="minorHAnsi" w:cstheme="minorHAnsi"/>
          <w:bCs/>
          <w:spacing w:val="0"/>
          <w:sz w:val="22"/>
          <w:szCs w:val="22"/>
          <w:lang w:eastAsia="es-ES_tradnl"/>
        </w:rPr>
        <w:t xml:space="preserve">caso de resultar adjudicatarias (arts. 69 de la LCSP y 24 del RGLCAP). El citado documento deberá estar firmado por quienes tengan la representación de cada una de las empresas componentes de la </w:t>
      </w:r>
      <w:r>
        <w:rPr>
          <w:rFonts w:asciiTheme="minorHAnsi" w:hAnsiTheme="minorHAnsi" w:cstheme="minorHAnsi"/>
          <w:bCs/>
          <w:spacing w:val="0"/>
          <w:sz w:val="22"/>
          <w:szCs w:val="22"/>
          <w:lang w:eastAsia="es-ES_tradnl"/>
        </w:rPr>
        <w:t>UTE</w:t>
      </w:r>
      <w:r w:rsidRPr="006E1C08">
        <w:rPr>
          <w:rFonts w:asciiTheme="minorHAnsi" w:hAnsiTheme="minorHAnsi" w:cstheme="minorHAnsi"/>
          <w:bCs/>
          <w:spacing w:val="0"/>
          <w:sz w:val="22"/>
          <w:szCs w:val="22"/>
          <w:lang w:eastAsia="es-ES_tradnl"/>
        </w:rPr>
        <w:t>.</w:t>
      </w:r>
      <w:r w:rsidR="00B518EF">
        <w:rPr>
          <w:rFonts w:asciiTheme="minorHAnsi" w:hAnsiTheme="minorHAnsi" w:cstheme="minorHAnsi"/>
          <w:bCs/>
          <w:spacing w:val="0"/>
          <w:sz w:val="22"/>
          <w:szCs w:val="22"/>
          <w:lang w:eastAsia="es-ES_tradnl"/>
        </w:rPr>
        <w:t xml:space="preserve"> </w:t>
      </w:r>
      <w:r w:rsidRPr="006E1C08">
        <w:rPr>
          <w:rFonts w:asciiTheme="minorHAnsi" w:hAnsiTheme="minorHAnsi" w:cstheme="minorHAnsi"/>
          <w:bCs/>
          <w:spacing w:val="0"/>
          <w:sz w:val="22"/>
          <w:szCs w:val="22"/>
          <w:lang w:eastAsia="es-ES_tradnl"/>
        </w:rPr>
        <w:t xml:space="preserve">En el </w:t>
      </w:r>
      <w:r>
        <w:rPr>
          <w:rFonts w:asciiTheme="minorHAnsi" w:hAnsiTheme="minorHAnsi" w:cstheme="minorHAnsi"/>
          <w:bCs/>
          <w:spacing w:val="0"/>
          <w:sz w:val="22"/>
          <w:szCs w:val="22"/>
          <w:lang w:eastAsia="es-ES_tradnl"/>
        </w:rPr>
        <w:t>a</w:t>
      </w:r>
      <w:r w:rsidRPr="006E1C08">
        <w:rPr>
          <w:rFonts w:asciiTheme="minorHAnsi" w:hAnsiTheme="minorHAnsi" w:cstheme="minorHAnsi"/>
          <w:bCs/>
          <w:spacing w:val="0"/>
          <w:sz w:val="22"/>
          <w:szCs w:val="22"/>
          <w:lang w:eastAsia="es-ES_tradnl"/>
        </w:rPr>
        <w:t>nexo I</w:t>
      </w:r>
      <w:r w:rsidR="00926417">
        <w:rPr>
          <w:rFonts w:asciiTheme="minorHAnsi" w:hAnsiTheme="minorHAnsi" w:cstheme="minorHAnsi"/>
          <w:bCs/>
          <w:spacing w:val="0"/>
          <w:sz w:val="22"/>
          <w:szCs w:val="22"/>
          <w:lang w:eastAsia="es-ES_tradnl"/>
        </w:rPr>
        <w:t>V</w:t>
      </w:r>
      <w:r w:rsidRPr="006E1C08">
        <w:rPr>
          <w:rFonts w:asciiTheme="minorHAnsi" w:hAnsiTheme="minorHAnsi" w:cstheme="minorHAnsi"/>
          <w:bCs/>
          <w:spacing w:val="0"/>
          <w:sz w:val="22"/>
          <w:szCs w:val="22"/>
          <w:lang w:eastAsia="es-ES_tradnl"/>
        </w:rPr>
        <w:t xml:space="preserve"> de este pliego se incorpora el modelo de compromiso de constitución de </w:t>
      </w:r>
      <w:r w:rsidR="00B518EF">
        <w:rPr>
          <w:rFonts w:asciiTheme="minorHAnsi" w:hAnsiTheme="minorHAnsi" w:cstheme="minorHAnsi"/>
          <w:bCs/>
          <w:spacing w:val="0"/>
          <w:sz w:val="22"/>
          <w:szCs w:val="22"/>
          <w:lang w:eastAsia="es-ES_tradnl"/>
        </w:rPr>
        <w:t>UTE</w:t>
      </w:r>
      <w:r w:rsidRPr="006E1C08">
        <w:rPr>
          <w:rFonts w:asciiTheme="minorHAnsi" w:hAnsiTheme="minorHAnsi" w:cstheme="minorHAnsi"/>
          <w:bCs/>
          <w:spacing w:val="0"/>
          <w:sz w:val="22"/>
          <w:szCs w:val="22"/>
          <w:lang w:eastAsia="es-ES_tradnl"/>
        </w:rPr>
        <w:t>.</w:t>
      </w:r>
    </w:p>
    <w:p w14:paraId="7F48600A" w14:textId="1F15B620" w:rsidR="006E1C08" w:rsidRDefault="006E1C08" w:rsidP="006E1C08">
      <w:pPr>
        <w:pStyle w:val="Zerrenda-paragrafoa"/>
        <w:suppressAutoHyphens/>
        <w:spacing w:after="120" w:line="252" w:lineRule="auto"/>
        <w:ind w:left="363"/>
        <w:contextualSpacing w:val="0"/>
        <w:rPr>
          <w:rFonts w:asciiTheme="minorHAnsi" w:hAnsiTheme="minorHAnsi" w:cstheme="minorHAnsi"/>
          <w:bCs/>
          <w:spacing w:val="0"/>
          <w:sz w:val="22"/>
          <w:szCs w:val="22"/>
          <w:lang w:eastAsia="es-ES_tradnl"/>
        </w:rPr>
      </w:pPr>
      <w:r w:rsidRPr="006E1C08">
        <w:rPr>
          <w:rFonts w:asciiTheme="minorHAnsi" w:hAnsiTheme="minorHAnsi" w:cstheme="minorHAnsi"/>
          <w:bCs/>
          <w:spacing w:val="0"/>
          <w:sz w:val="22"/>
          <w:szCs w:val="22"/>
          <w:lang w:eastAsia="es-ES_tradnl"/>
        </w:rPr>
        <w:t xml:space="preserve">En estos casos, cada una de las empresas </w:t>
      </w:r>
      <w:r>
        <w:rPr>
          <w:rFonts w:asciiTheme="minorHAnsi" w:hAnsiTheme="minorHAnsi" w:cstheme="minorHAnsi"/>
          <w:bCs/>
          <w:spacing w:val="0"/>
          <w:sz w:val="22"/>
          <w:szCs w:val="22"/>
          <w:lang w:eastAsia="es-ES_tradnl"/>
        </w:rPr>
        <w:t xml:space="preserve">que vayan a integrar la UTE </w:t>
      </w:r>
      <w:r w:rsidRPr="006E1C08">
        <w:rPr>
          <w:rFonts w:asciiTheme="minorHAnsi" w:hAnsiTheme="minorHAnsi" w:cstheme="minorHAnsi"/>
          <w:bCs/>
          <w:spacing w:val="0"/>
          <w:sz w:val="22"/>
          <w:szCs w:val="22"/>
          <w:lang w:eastAsia="es-ES_tradnl"/>
        </w:rPr>
        <w:t xml:space="preserve">deberá presentar su </w:t>
      </w:r>
      <w:r>
        <w:rPr>
          <w:rFonts w:asciiTheme="minorHAnsi" w:hAnsiTheme="minorHAnsi" w:cstheme="minorHAnsi"/>
          <w:bCs/>
          <w:spacing w:val="0"/>
          <w:sz w:val="22"/>
          <w:szCs w:val="22"/>
          <w:lang w:eastAsia="es-ES_tradnl"/>
        </w:rPr>
        <w:t xml:space="preserve">propio </w:t>
      </w:r>
      <w:r w:rsidRPr="006E1C08">
        <w:rPr>
          <w:rFonts w:asciiTheme="minorHAnsi" w:hAnsiTheme="minorHAnsi" w:cstheme="minorHAnsi"/>
          <w:bCs/>
          <w:spacing w:val="0"/>
          <w:sz w:val="22"/>
          <w:szCs w:val="22"/>
          <w:lang w:eastAsia="es-ES_tradnl"/>
        </w:rPr>
        <w:t>DEUC.</w:t>
      </w:r>
    </w:p>
    <w:p w14:paraId="7449D971" w14:textId="12E56DF2" w:rsidR="000F5BAB" w:rsidRDefault="006E1C08" w:rsidP="00A91203">
      <w:pPr>
        <w:pStyle w:val="Zerrenda-paragrafo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eastAsia="es-ES_tradnl"/>
        </w:rPr>
      </w:pPr>
      <w:r w:rsidRPr="006E1C08">
        <w:rPr>
          <w:rFonts w:asciiTheme="minorHAnsi" w:hAnsiTheme="minorHAnsi" w:cstheme="minorHAnsi"/>
          <w:b/>
          <w:spacing w:val="0"/>
          <w:sz w:val="22"/>
          <w:szCs w:val="22"/>
          <w:lang w:eastAsia="es-ES_tradnl"/>
        </w:rPr>
        <w:lastRenderedPageBreak/>
        <w:t>Declaración responsable de adscripción a la ejecución del contrato de los medios personales y materiales</w:t>
      </w:r>
      <w:r w:rsidRPr="006E1C08">
        <w:rPr>
          <w:rFonts w:asciiTheme="minorHAnsi" w:hAnsiTheme="minorHAnsi" w:cstheme="minorHAnsi"/>
          <w:bCs/>
          <w:spacing w:val="0"/>
          <w:sz w:val="22"/>
          <w:szCs w:val="22"/>
          <w:lang w:eastAsia="es-ES_tradnl"/>
        </w:rPr>
        <w:t xml:space="preserve">. </w:t>
      </w:r>
    </w:p>
    <w:p w14:paraId="140F05EA" w14:textId="12060F4F" w:rsidR="006E1C08" w:rsidRPr="006E1C08" w:rsidRDefault="006E1C08" w:rsidP="000F5BAB">
      <w:pPr>
        <w:pStyle w:val="Zerrenda-paragrafoa"/>
        <w:suppressAutoHyphens/>
        <w:spacing w:after="120" w:line="252" w:lineRule="auto"/>
        <w:ind w:left="363"/>
        <w:contextualSpacing w:val="0"/>
        <w:rPr>
          <w:rFonts w:asciiTheme="minorHAnsi" w:hAnsiTheme="minorHAnsi" w:cstheme="minorHAnsi"/>
          <w:bCs/>
          <w:spacing w:val="0"/>
          <w:sz w:val="22"/>
          <w:szCs w:val="22"/>
          <w:lang w:eastAsia="es-ES_tradnl"/>
        </w:rPr>
      </w:pPr>
      <w:r w:rsidRPr="006E1C08">
        <w:rPr>
          <w:rFonts w:asciiTheme="minorHAnsi" w:hAnsiTheme="minorHAnsi" w:cstheme="minorHAnsi"/>
          <w:bCs/>
          <w:spacing w:val="0"/>
          <w:sz w:val="22"/>
          <w:szCs w:val="22"/>
          <w:lang w:eastAsia="es-ES_tradnl"/>
        </w:rPr>
        <w:t xml:space="preserve">Se incorpora modelo en el </w:t>
      </w:r>
      <w:r>
        <w:rPr>
          <w:rFonts w:asciiTheme="minorHAnsi" w:hAnsiTheme="minorHAnsi" w:cstheme="minorHAnsi"/>
          <w:bCs/>
          <w:spacing w:val="0"/>
          <w:sz w:val="22"/>
          <w:szCs w:val="22"/>
          <w:lang w:eastAsia="es-ES_tradnl"/>
        </w:rPr>
        <w:t>a</w:t>
      </w:r>
      <w:r w:rsidRPr="006E1C08">
        <w:rPr>
          <w:rFonts w:asciiTheme="minorHAnsi" w:hAnsiTheme="minorHAnsi" w:cstheme="minorHAnsi"/>
          <w:bCs/>
          <w:spacing w:val="0"/>
          <w:sz w:val="22"/>
          <w:szCs w:val="22"/>
          <w:lang w:eastAsia="es-ES_tradnl"/>
        </w:rPr>
        <w:t>n</w:t>
      </w:r>
      <w:bookmarkStart w:id="13" w:name="_Hlt505787521"/>
      <w:r w:rsidRPr="006E1C08">
        <w:rPr>
          <w:rFonts w:asciiTheme="minorHAnsi" w:hAnsiTheme="minorHAnsi" w:cstheme="minorHAnsi"/>
          <w:bCs/>
          <w:spacing w:val="0"/>
          <w:sz w:val="22"/>
          <w:szCs w:val="22"/>
          <w:lang w:eastAsia="es-ES_tradnl"/>
        </w:rPr>
        <w:t>e</w:t>
      </w:r>
      <w:bookmarkEnd w:id="13"/>
      <w:r w:rsidR="00926417">
        <w:rPr>
          <w:rFonts w:asciiTheme="minorHAnsi" w:hAnsiTheme="minorHAnsi" w:cstheme="minorHAnsi"/>
          <w:bCs/>
          <w:spacing w:val="0"/>
          <w:sz w:val="22"/>
          <w:szCs w:val="22"/>
          <w:lang w:eastAsia="es-ES_tradnl"/>
        </w:rPr>
        <w:t xml:space="preserve">xo </w:t>
      </w:r>
      <w:r w:rsidRPr="006E1C08">
        <w:rPr>
          <w:rFonts w:asciiTheme="minorHAnsi" w:hAnsiTheme="minorHAnsi" w:cstheme="minorHAnsi"/>
          <w:bCs/>
          <w:spacing w:val="0"/>
          <w:sz w:val="22"/>
          <w:szCs w:val="22"/>
          <w:lang w:eastAsia="es-ES_tradnl"/>
        </w:rPr>
        <w:t>V del presente pliego.</w:t>
      </w:r>
    </w:p>
    <w:p w14:paraId="5A193D80" w14:textId="77777777" w:rsidR="00DD4F8B" w:rsidRDefault="006E1C08" w:rsidP="00A91203">
      <w:pPr>
        <w:pStyle w:val="Zerrenda-paragrafo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val="es-ES_tradnl" w:eastAsia="es-ES_tradnl"/>
        </w:rPr>
      </w:pPr>
      <w:bookmarkStart w:id="14" w:name="_Hlk76634133"/>
      <w:r w:rsidRPr="006E1C08">
        <w:rPr>
          <w:rFonts w:asciiTheme="minorHAnsi" w:hAnsiTheme="minorHAnsi" w:cstheme="minorHAnsi"/>
          <w:b/>
          <w:spacing w:val="0"/>
          <w:sz w:val="22"/>
          <w:szCs w:val="22"/>
          <w:lang w:val="es-ES_tradnl" w:eastAsia="es-ES_tradnl"/>
        </w:rPr>
        <w:t>Declaración responsable relativa al grupo empresarial al que pertenece</w:t>
      </w:r>
      <w:r w:rsidRPr="006E1C08">
        <w:rPr>
          <w:rFonts w:asciiTheme="minorHAnsi" w:hAnsiTheme="minorHAnsi" w:cstheme="minorHAnsi"/>
          <w:bCs/>
          <w:spacing w:val="0"/>
          <w:sz w:val="22"/>
          <w:szCs w:val="22"/>
          <w:lang w:val="es-ES_tradnl" w:eastAsia="es-ES_tradnl"/>
        </w:rPr>
        <w:t xml:space="preserve"> </w:t>
      </w:r>
      <w:r w:rsidR="00B518EF">
        <w:rPr>
          <w:rFonts w:asciiTheme="minorHAnsi" w:hAnsiTheme="minorHAnsi" w:cstheme="minorHAnsi"/>
          <w:bCs/>
          <w:spacing w:val="0"/>
          <w:sz w:val="22"/>
          <w:szCs w:val="22"/>
          <w:lang w:val="es-ES_tradnl" w:eastAsia="es-ES_tradnl"/>
        </w:rPr>
        <w:t xml:space="preserve">la licitadora </w:t>
      </w:r>
      <w:r w:rsidRPr="006E1C08">
        <w:rPr>
          <w:rFonts w:asciiTheme="minorHAnsi" w:hAnsiTheme="minorHAnsi" w:cstheme="minorHAnsi"/>
          <w:bCs/>
          <w:spacing w:val="0"/>
          <w:sz w:val="22"/>
          <w:szCs w:val="22"/>
          <w:lang w:val="es-ES_tradnl" w:eastAsia="es-ES_tradnl"/>
        </w:rPr>
        <w:t xml:space="preserve">y comprensiva de todas las sociedades pertenecientes a un mismo grupo, en los términos establecidos en el artículo 42 del Código de Comercio. </w:t>
      </w:r>
    </w:p>
    <w:p w14:paraId="0A1492B7" w14:textId="6B3E8FA3" w:rsidR="000F5BAB" w:rsidRDefault="006E1C08" w:rsidP="00DD4F8B">
      <w:pPr>
        <w:pStyle w:val="Zerrenda-paragrafo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sidRPr="006E1C08">
        <w:rPr>
          <w:rFonts w:asciiTheme="minorHAnsi" w:hAnsiTheme="minorHAnsi" w:cstheme="minorHAnsi"/>
          <w:bCs/>
          <w:spacing w:val="0"/>
          <w:sz w:val="22"/>
          <w:szCs w:val="22"/>
          <w:lang w:val="es-ES_tradnl" w:eastAsia="es-ES_tradnl"/>
        </w:rPr>
        <w:t xml:space="preserve">En caso de no pertenecer a ningún grupo empresarial, la declaración se realizará en este sentido. </w:t>
      </w:r>
      <w:bookmarkEnd w:id="14"/>
    </w:p>
    <w:p w14:paraId="12BD1793" w14:textId="0D860A5E" w:rsidR="006E1C08" w:rsidRDefault="006E1C08" w:rsidP="000F5BAB">
      <w:pPr>
        <w:pStyle w:val="Zerrenda-paragrafo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sidRPr="006E1C08">
        <w:rPr>
          <w:rFonts w:asciiTheme="minorHAnsi" w:hAnsiTheme="minorHAnsi" w:cstheme="minorHAnsi"/>
          <w:bCs/>
          <w:spacing w:val="0"/>
          <w:sz w:val="22"/>
          <w:szCs w:val="22"/>
          <w:lang w:val="es-ES_tradnl" w:eastAsia="es-ES_tradnl"/>
        </w:rPr>
        <w:t xml:space="preserve">Se incorpora modelo en el </w:t>
      </w:r>
      <w:r w:rsidR="000F5BAB">
        <w:rPr>
          <w:rFonts w:asciiTheme="minorHAnsi" w:hAnsiTheme="minorHAnsi" w:cstheme="minorHAnsi"/>
          <w:bCs/>
          <w:spacing w:val="0"/>
          <w:sz w:val="22"/>
          <w:szCs w:val="22"/>
          <w:lang w:val="es-ES_tradnl" w:eastAsia="es-ES_tradnl"/>
        </w:rPr>
        <w:t>a</w:t>
      </w:r>
      <w:r w:rsidRPr="006E1C08">
        <w:rPr>
          <w:rFonts w:asciiTheme="minorHAnsi" w:hAnsiTheme="minorHAnsi" w:cstheme="minorHAnsi"/>
          <w:bCs/>
          <w:spacing w:val="0"/>
          <w:sz w:val="22"/>
          <w:szCs w:val="22"/>
          <w:lang w:val="es-ES_tradnl" w:eastAsia="es-ES_tradnl"/>
        </w:rPr>
        <w:t>nexo V</w:t>
      </w:r>
      <w:r w:rsidR="00926417">
        <w:rPr>
          <w:rFonts w:asciiTheme="minorHAnsi" w:hAnsiTheme="minorHAnsi" w:cstheme="minorHAnsi"/>
          <w:bCs/>
          <w:spacing w:val="0"/>
          <w:sz w:val="22"/>
          <w:szCs w:val="22"/>
          <w:lang w:val="es-ES_tradnl" w:eastAsia="es-ES_tradnl"/>
        </w:rPr>
        <w:t>I</w:t>
      </w:r>
      <w:r w:rsidRPr="006E1C08">
        <w:rPr>
          <w:rFonts w:asciiTheme="minorHAnsi" w:hAnsiTheme="minorHAnsi" w:cstheme="minorHAnsi"/>
          <w:bCs/>
          <w:spacing w:val="0"/>
          <w:sz w:val="22"/>
          <w:szCs w:val="22"/>
          <w:lang w:val="es-ES_tradnl" w:eastAsia="es-ES_tradnl"/>
        </w:rPr>
        <w:t xml:space="preserve"> del presente pliego.</w:t>
      </w:r>
    </w:p>
    <w:p w14:paraId="74ECB5B7" w14:textId="1CE5EE3E" w:rsidR="000F5BAB" w:rsidRDefault="000F5BAB" w:rsidP="00A91203">
      <w:pPr>
        <w:pStyle w:val="Zerrenda-paragrafo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val="es-ES_tradnl" w:eastAsia="es-ES_tradnl"/>
        </w:rPr>
      </w:pPr>
      <w:bookmarkStart w:id="15" w:name="_Hlk76634855"/>
      <w:r w:rsidRPr="000F5BAB">
        <w:rPr>
          <w:rFonts w:asciiTheme="minorHAnsi" w:hAnsiTheme="minorHAnsi" w:cstheme="minorHAnsi"/>
          <w:b/>
          <w:spacing w:val="0"/>
          <w:sz w:val="22"/>
          <w:szCs w:val="22"/>
          <w:lang w:val="es-ES_tradnl" w:eastAsia="es-ES_tradnl"/>
        </w:rPr>
        <w:t>Declaración de los documentos y datos</w:t>
      </w:r>
      <w:r w:rsidR="003F33B3" w:rsidRPr="003F33B3">
        <w:rPr>
          <w:rFonts w:asciiTheme="minorHAnsi" w:hAnsiTheme="minorHAnsi" w:cstheme="minorHAnsi"/>
          <w:b/>
          <w:spacing w:val="0"/>
          <w:sz w:val="22"/>
          <w:szCs w:val="22"/>
          <w:lang w:val="es-ES_tradnl" w:eastAsia="es-ES_tradnl"/>
        </w:rPr>
        <w:t xml:space="preserve"> </w:t>
      </w:r>
      <w:r w:rsidR="003F33B3" w:rsidRPr="000F5BAB">
        <w:rPr>
          <w:rFonts w:asciiTheme="minorHAnsi" w:hAnsiTheme="minorHAnsi" w:cstheme="minorHAnsi"/>
          <w:b/>
          <w:spacing w:val="0"/>
          <w:sz w:val="22"/>
          <w:szCs w:val="22"/>
          <w:lang w:val="es-ES_tradnl" w:eastAsia="es-ES_tradnl"/>
        </w:rPr>
        <w:t>de carácter confidencial</w:t>
      </w:r>
      <w:r w:rsidRPr="000F5BAB">
        <w:rPr>
          <w:rFonts w:asciiTheme="minorHAnsi" w:hAnsiTheme="minorHAnsi" w:cstheme="minorHAnsi"/>
          <w:b/>
          <w:spacing w:val="0"/>
          <w:sz w:val="22"/>
          <w:szCs w:val="22"/>
          <w:lang w:val="es-ES_tradnl" w:eastAsia="es-ES_tradnl"/>
        </w:rPr>
        <w:t xml:space="preserve"> de las licitadoras</w:t>
      </w:r>
      <w:r w:rsidRPr="000F5BAB">
        <w:rPr>
          <w:rFonts w:asciiTheme="minorHAnsi" w:hAnsiTheme="minorHAnsi" w:cstheme="minorHAnsi"/>
          <w:bCs/>
          <w:spacing w:val="0"/>
          <w:sz w:val="22"/>
          <w:szCs w:val="22"/>
          <w:lang w:val="es-ES_tradnl" w:eastAsia="es-ES_tradnl"/>
        </w:rPr>
        <w:t xml:space="preserve">. Las empresas licitadoras tendrán que indicar, si es el caso, qué documentos administrativos y técnicos y datos presentados son, a su parecer, constitutivos de ser considerados confidenciales. </w:t>
      </w:r>
    </w:p>
    <w:p w14:paraId="1073D414" w14:textId="2FB76E66" w:rsidR="000F5BAB" w:rsidRDefault="00A91973" w:rsidP="000F5BAB">
      <w:pPr>
        <w:pStyle w:val="Zerrenda-paragrafo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Además, e</w:t>
      </w:r>
      <w:r w:rsidR="000F5BAB" w:rsidRPr="000F5BAB">
        <w:rPr>
          <w:rFonts w:asciiTheme="minorHAnsi" w:hAnsiTheme="minorHAnsi" w:cstheme="minorHAnsi"/>
          <w:bCs/>
          <w:spacing w:val="0"/>
          <w:sz w:val="22"/>
          <w:szCs w:val="22"/>
          <w:lang w:val="es-ES_tradnl" w:eastAsia="es-ES_tradnl"/>
        </w:rPr>
        <w:t xml:space="preserve">sta circunstancia deberá reflejarse (sobreimpresa, al margen o de cualquier otra forma) en el propio documento señalado como tal. </w:t>
      </w:r>
    </w:p>
    <w:p w14:paraId="4DEE6D80" w14:textId="77777777" w:rsidR="000F5BAB" w:rsidRDefault="000F5BAB" w:rsidP="000F5BAB">
      <w:pPr>
        <w:pStyle w:val="Zerrenda-paragrafo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sidRPr="000F5BAB">
        <w:rPr>
          <w:rFonts w:asciiTheme="minorHAnsi" w:hAnsiTheme="minorHAnsi" w:cstheme="minorHAnsi"/>
          <w:bCs/>
          <w:spacing w:val="0"/>
          <w:sz w:val="22"/>
          <w:szCs w:val="22"/>
          <w:lang w:val="es-ES_tradnl" w:eastAsia="es-ES_tradnl"/>
        </w:rPr>
        <w:t xml:space="preserve">De no cumplimentarse esta declaración se presumirá que ningún documento o dato posee dicho carácter. </w:t>
      </w:r>
    </w:p>
    <w:p w14:paraId="126FB864" w14:textId="6A486242" w:rsidR="006E1C08" w:rsidRDefault="000F5BAB" w:rsidP="000F5BAB">
      <w:pPr>
        <w:pStyle w:val="Zerrenda-paragrafo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sidRPr="000F5BAB">
        <w:rPr>
          <w:rFonts w:asciiTheme="minorHAnsi" w:hAnsiTheme="minorHAnsi" w:cstheme="minorHAnsi"/>
          <w:bCs/>
          <w:spacing w:val="0"/>
          <w:sz w:val="22"/>
          <w:szCs w:val="22"/>
          <w:lang w:val="es-ES_tradnl" w:eastAsia="es-ES_tradnl"/>
        </w:rPr>
        <w:t xml:space="preserve">Se incorpora modelo en el </w:t>
      </w:r>
      <w:r>
        <w:rPr>
          <w:rFonts w:asciiTheme="minorHAnsi" w:hAnsiTheme="minorHAnsi" w:cstheme="minorHAnsi"/>
          <w:bCs/>
          <w:spacing w:val="0"/>
          <w:sz w:val="22"/>
          <w:szCs w:val="22"/>
          <w:lang w:val="es-ES_tradnl" w:eastAsia="es-ES_tradnl"/>
        </w:rPr>
        <w:t>a</w:t>
      </w:r>
      <w:r w:rsidRPr="000F5BAB">
        <w:rPr>
          <w:rFonts w:asciiTheme="minorHAnsi" w:hAnsiTheme="minorHAnsi" w:cstheme="minorHAnsi"/>
          <w:bCs/>
          <w:spacing w:val="0"/>
          <w:sz w:val="22"/>
          <w:szCs w:val="22"/>
          <w:lang w:val="es-ES_tradnl" w:eastAsia="es-ES_tradnl"/>
        </w:rPr>
        <w:t>nexo V</w:t>
      </w:r>
      <w:r w:rsidR="00926417">
        <w:rPr>
          <w:rFonts w:asciiTheme="minorHAnsi" w:hAnsiTheme="minorHAnsi" w:cstheme="minorHAnsi"/>
          <w:bCs/>
          <w:spacing w:val="0"/>
          <w:sz w:val="22"/>
          <w:szCs w:val="22"/>
          <w:lang w:val="es-ES_tradnl" w:eastAsia="es-ES_tradnl"/>
        </w:rPr>
        <w:t>I</w:t>
      </w:r>
      <w:r w:rsidRPr="000F5BAB">
        <w:rPr>
          <w:rFonts w:asciiTheme="minorHAnsi" w:hAnsiTheme="minorHAnsi" w:cstheme="minorHAnsi"/>
          <w:bCs/>
          <w:spacing w:val="0"/>
          <w:sz w:val="22"/>
          <w:szCs w:val="22"/>
          <w:lang w:val="es-ES_tradnl" w:eastAsia="es-ES_tradnl"/>
        </w:rPr>
        <w:t>I del presente pliego</w:t>
      </w:r>
      <w:r>
        <w:rPr>
          <w:rFonts w:asciiTheme="minorHAnsi" w:hAnsiTheme="minorHAnsi" w:cstheme="minorHAnsi"/>
          <w:bCs/>
          <w:spacing w:val="0"/>
          <w:sz w:val="22"/>
          <w:szCs w:val="22"/>
          <w:lang w:val="es-ES_tradnl" w:eastAsia="es-ES_tradnl"/>
        </w:rPr>
        <w:t>.</w:t>
      </w:r>
    </w:p>
    <w:bookmarkEnd w:id="15"/>
    <w:p w14:paraId="07CC76B2" w14:textId="77777777" w:rsidR="000F5BAB" w:rsidRDefault="000F5BAB" w:rsidP="00A91203">
      <w:pPr>
        <w:pStyle w:val="Zerrenda-paragrafo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Document</w:t>
      </w:r>
      <w:r>
        <w:rPr>
          <w:rFonts w:asciiTheme="minorHAnsi" w:hAnsiTheme="minorHAnsi" w:cstheme="minorHAnsi"/>
          <w:bCs/>
          <w:spacing w:val="0"/>
          <w:sz w:val="22"/>
          <w:szCs w:val="22"/>
          <w:lang w:val="es-ES_tradnl" w:eastAsia="es-ES_tradnl"/>
        </w:rPr>
        <w:t xml:space="preserve">ación </w:t>
      </w:r>
      <w:r w:rsidRPr="002929B8">
        <w:rPr>
          <w:rFonts w:asciiTheme="minorHAnsi" w:hAnsiTheme="minorHAnsi" w:cstheme="minorHAnsi"/>
          <w:bCs/>
          <w:spacing w:val="0"/>
          <w:sz w:val="22"/>
          <w:szCs w:val="22"/>
          <w:lang w:val="es-ES_tradnl" w:eastAsia="es-ES_tradnl"/>
        </w:rPr>
        <w:t>relativ</w:t>
      </w:r>
      <w:r>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a los criterios de a</w:t>
      </w:r>
      <w:r>
        <w:rPr>
          <w:rFonts w:asciiTheme="minorHAnsi" w:hAnsiTheme="minorHAnsi" w:cstheme="minorHAnsi"/>
          <w:bCs/>
          <w:spacing w:val="0"/>
          <w:sz w:val="22"/>
          <w:szCs w:val="22"/>
          <w:lang w:val="es-ES_tradnl" w:eastAsia="es-ES_tradnl"/>
        </w:rPr>
        <w:t>djudicación:</w:t>
      </w:r>
    </w:p>
    <w:p w14:paraId="35F48386" w14:textId="5424792A" w:rsidR="000F5BAB" w:rsidRDefault="000F5BAB" w:rsidP="007948E7">
      <w:pPr>
        <w:pStyle w:val="Zerrenda-paragrafoa"/>
        <w:numPr>
          <w:ilvl w:val="1"/>
          <w:numId w:val="11"/>
        </w:numPr>
        <w:suppressAutoHyphens/>
        <w:spacing w:after="120" w:line="252" w:lineRule="auto"/>
        <w:ind w:left="910" w:hanging="490"/>
        <w:contextualSpacing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Proposición económica </w:t>
      </w:r>
      <w:r>
        <w:rPr>
          <w:rFonts w:asciiTheme="minorHAnsi" w:hAnsiTheme="minorHAnsi" w:cstheme="minorHAnsi"/>
          <w:bCs/>
          <w:spacing w:val="0"/>
          <w:sz w:val="22"/>
          <w:szCs w:val="22"/>
          <w:lang w:val="es-ES_tradnl" w:eastAsia="es-ES_tradnl"/>
        </w:rPr>
        <w:t xml:space="preserve">y del plazo de ejecución, </w:t>
      </w:r>
      <w:r w:rsidRPr="002929B8">
        <w:rPr>
          <w:rFonts w:asciiTheme="minorHAnsi" w:hAnsiTheme="minorHAnsi" w:cstheme="minorHAnsi"/>
          <w:bCs/>
          <w:spacing w:val="0"/>
          <w:sz w:val="22"/>
          <w:szCs w:val="22"/>
          <w:lang w:val="es-ES_tradnl" w:eastAsia="es-ES_tradnl"/>
        </w:rPr>
        <w:t xml:space="preserve">ajustada al modelo incorporado en el </w:t>
      </w:r>
      <w:r>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nexo </w:t>
      </w:r>
      <w:r>
        <w:rPr>
          <w:rFonts w:asciiTheme="minorHAnsi" w:hAnsiTheme="minorHAnsi" w:cstheme="minorHAnsi"/>
          <w:bCs/>
          <w:spacing w:val="0"/>
          <w:sz w:val="22"/>
          <w:szCs w:val="22"/>
          <w:lang w:val="es-ES_tradnl" w:eastAsia="es-ES_tradnl"/>
        </w:rPr>
        <w:t>V</w:t>
      </w:r>
      <w:r w:rsidRPr="002929B8">
        <w:rPr>
          <w:rFonts w:asciiTheme="minorHAnsi" w:hAnsiTheme="minorHAnsi" w:cstheme="minorHAnsi"/>
          <w:bCs/>
          <w:spacing w:val="0"/>
          <w:sz w:val="22"/>
          <w:szCs w:val="22"/>
          <w:lang w:val="es-ES_tradnl" w:eastAsia="es-ES_tradnl"/>
        </w:rPr>
        <w:t>I</w:t>
      </w:r>
      <w:r w:rsidR="00926417">
        <w:rPr>
          <w:rFonts w:asciiTheme="minorHAnsi" w:hAnsiTheme="minorHAnsi" w:cstheme="minorHAnsi"/>
          <w:bCs/>
          <w:spacing w:val="0"/>
          <w:sz w:val="22"/>
          <w:szCs w:val="22"/>
          <w:lang w:val="es-ES_tradnl" w:eastAsia="es-ES_tradnl"/>
        </w:rPr>
        <w:t>II</w:t>
      </w:r>
      <w:r w:rsidR="007948E7">
        <w:rPr>
          <w:rFonts w:asciiTheme="minorHAnsi" w:hAnsiTheme="minorHAnsi" w:cstheme="minorHAnsi"/>
          <w:bCs/>
          <w:spacing w:val="0"/>
          <w:sz w:val="22"/>
          <w:szCs w:val="22"/>
          <w:lang w:val="es-ES_tradnl" w:eastAsia="es-ES_tradnl"/>
        </w:rPr>
        <w:t xml:space="preserve"> del presente pliego</w:t>
      </w:r>
      <w:r w:rsidRPr="002929B8">
        <w:rPr>
          <w:rFonts w:asciiTheme="minorHAnsi" w:hAnsiTheme="minorHAnsi" w:cstheme="minorHAnsi"/>
          <w:bCs/>
          <w:spacing w:val="0"/>
          <w:sz w:val="22"/>
          <w:szCs w:val="22"/>
          <w:lang w:val="es-ES_tradnl" w:eastAsia="es-ES_tradnl"/>
        </w:rPr>
        <w:t>.</w:t>
      </w:r>
    </w:p>
    <w:p w14:paraId="51F422E6" w14:textId="52512872" w:rsidR="000F5BAB" w:rsidRPr="00A91203" w:rsidRDefault="000F5BAB" w:rsidP="007948E7">
      <w:pPr>
        <w:pStyle w:val="Zerrenda-paragrafoa"/>
        <w:numPr>
          <w:ilvl w:val="1"/>
          <w:numId w:val="11"/>
        </w:numPr>
        <w:suppressAutoHyphens/>
        <w:spacing w:after="120" w:line="252" w:lineRule="auto"/>
        <w:ind w:left="910" w:hanging="490"/>
        <w:contextualSpacing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Relación de precios unitarios, en su caso</w:t>
      </w:r>
    </w:p>
    <w:p w14:paraId="3B4C1847" w14:textId="2ED93501" w:rsidR="002929B8" w:rsidRPr="002929B8" w:rsidRDefault="002929B8" w:rsidP="007948E7">
      <w:pPr>
        <w:pStyle w:val="Goiburua"/>
        <w:tabs>
          <w:tab w:val="clear" w:pos="4320"/>
          <w:tab w:val="clear" w:pos="8640"/>
        </w:tabs>
        <w:spacing w:before="240" w:after="120" w:line="252" w:lineRule="auto"/>
        <w:ind w:left="28" w:hanging="28"/>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17. APERTURA Y TRATAMIENTO DE LA DOCUMENTACIÓN PRESENTADA, SELECCIÓN DE EMPRESAS Y VALORACIÓN DE OFERTAS</w:t>
      </w:r>
    </w:p>
    <w:p w14:paraId="4E440AAC" w14:textId="0E544959" w:rsidR="007948E7" w:rsidRPr="00505834" w:rsidRDefault="007948E7" w:rsidP="007948E7">
      <w:pPr>
        <w:pStyle w:val="Goiburua"/>
        <w:spacing w:after="120" w:line="252" w:lineRule="auto"/>
        <w:rPr>
          <w:rFonts w:asciiTheme="minorHAnsi" w:hAnsiTheme="minorHAnsi" w:cstheme="minorHAnsi"/>
          <w:bCs/>
          <w:i/>
          <w:iCs/>
          <w:spacing w:val="0"/>
          <w:sz w:val="22"/>
          <w:szCs w:val="22"/>
          <w:lang w:val="es-ES" w:eastAsia="es-ES_tradnl"/>
        </w:rPr>
      </w:pPr>
      <w:r w:rsidRPr="00505834">
        <w:rPr>
          <w:rFonts w:asciiTheme="minorHAnsi" w:hAnsiTheme="minorHAnsi" w:cstheme="minorHAnsi"/>
          <w:i/>
          <w:iCs/>
          <w:sz w:val="22"/>
          <w:szCs w:val="22"/>
          <w:lang w:val="es-ES"/>
        </w:rPr>
        <w:t>En</w:t>
      </w:r>
      <w:r w:rsidRPr="00505834">
        <w:rPr>
          <w:rFonts w:asciiTheme="minorHAnsi" w:hAnsiTheme="minorHAnsi" w:cstheme="minorHAnsi"/>
          <w:i/>
          <w:iCs/>
          <w:spacing w:val="15"/>
          <w:sz w:val="22"/>
          <w:szCs w:val="22"/>
          <w:lang w:val="es-ES"/>
        </w:rPr>
        <w:t xml:space="preserve"> </w:t>
      </w:r>
      <w:r w:rsidRPr="00505834">
        <w:rPr>
          <w:rFonts w:asciiTheme="minorHAnsi" w:hAnsiTheme="minorHAnsi" w:cstheme="minorHAnsi"/>
          <w:i/>
          <w:iCs/>
          <w:sz w:val="22"/>
          <w:szCs w:val="22"/>
          <w:lang w:val="es-ES"/>
        </w:rPr>
        <w:t>el</w:t>
      </w:r>
      <w:r w:rsidRPr="00505834">
        <w:rPr>
          <w:rFonts w:asciiTheme="minorHAnsi" w:hAnsiTheme="minorHAnsi" w:cstheme="minorHAnsi"/>
          <w:i/>
          <w:iCs/>
          <w:spacing w:val="14"/>
          <w:sz w:val="22"/>
          <w:szCs w:val="22"/>
          <w:lang w:val="es-ES"/>
        </w:rPr>
        <w:t xml:space="preserve"> </w:t>
      </w:r>
      <w:r w:rsidRPr="00505834">
        <w:rPr>
          <w:rFonts w:asciiTheme="minorHAnsi" w:hAnsiTheme="minorHAnsi" w:cstheme="minorHAnsi"/>
          <w:i/>
          <w:iCs/>
          <w:sz w:val="22"/>
          <w:szCs w:val="22"/>
          <w:lang w:val="es-ES"/>
        </w:rPr>
        <w:t>contenido</w:t>
      </w:r>
      <w:r w:rsidRPr="00505834">
        <w:rPr>
          <w:rFonts w:asciiTheme="minorHAnsi" w:hAnsiTheme="minorHAnsi" w:cstheme="minorHAnsi"/>
          <w:i/>
          <w:iCs/>
          <w:spacing w:val="14"/>
          <w:sz w:val="22"/>
          <w:szCs w:val="22"/>
          <w:lang w:val="es-ES"/>
        </w:rPr>
        <w:t xml:space="preserve"> </w:t>
      </w:r>
      <w:r w:rsidRPr="00505834">
        <w:rPr>
          <w:rFonts w:asciiTheme="minorHAnsi" w:hAnsiTheme="minorHAnsi" w:cstheme="minorHAnsi"/>
          <w:i/>
          <w:iCs/>
          <w:sz w:val="22"/>
          <w:szCs w:val="22"/>
          <w:lang w:val="es-ES"/>
        </w:rPr>
        <w:t>de</w:t>
      </w:r>
      <w:r w:rsidRPr="00505834">
        <w:rPr>
          <w:rFonts w:asciiTheme="minorHAnsi" w:hAnsiTheme="minorHAnsi" w:cstheme="minorHAnsi"/>
          <w:i/>
          <w:iCs/>
          <w:spacing w:val="17"/>
          <w:sz w:val="22"/>
          <w:szCs w:val="22"/>
          <w:lang w:val="es-ES"/>
        </w:rPr>
        <w:t xml:space="preserve"> </w:t>
      </w:r>
      <w:r w:rsidRPr="00505834">
        <w:rPr>
          <w:rFonts w:asciiTheme="minorHAnsi" w:hAnsiTheme="minorHAnsi" w:cstheme="minorHAnsi"/>
          <w:i/>
          <w:iCs/>
          <w:sz w:val="22"/>
          <w:szCs w:val="22"/>
          <w:lang w:val="es-ES"/>
        </w:rPr>
        <w:t>esta</w:t>
      </w:r>
      <w:r w:rsidRPr="00505834">
        <w:rPr>
          <w:rFonts w:asciiTheme="minorHAnsi" w:hAnsiTheme="minorHAnsi" w:cstheme="minorHAnsi"/>
          <w:i/>
          <w:iCs/>
          <w:spacing w:val="17"/>
          <w:sz w:val="22"/>
          <w:szCs w:val="22"/>
          <w:lang w:val="es-ES"/>
        </w:rPr>
        <w:t xml:space="preserve"> </w:t>
      </w:r>
      <w:r w:rsidRPr="00505834">
        <w:rPr>
          <w:rFonts w:asciiTheme="minorHAnsi" w:hAnsiTheme="minorHAnsi" w:cstheme="minorHAnsi"/>
          <w:i/>
          <w:iCs/>
          <w:sz w:val="22"/>
          <w:szCs w:val="22"/>
          <w:lang w:val="es-ES"/>
        </w:rPr>
        <w:t>cláusula</w:t>
      </w:r>
      <w:r w:rsidRPr="00505834">
        <w:rPr>
          <w:rFonts w:asciiTheme="minorHAnsi" w:hAnsiTheme="minorHAnsi" w:cstheme="minorHAnsi"/>
          <w:i/>
          <w:iCs/>
          <w:spacing w:val="13"/>
          <w:sz w:val="22"/>
          <w:szCs w:val="22"/>
          <w:lang w:val="es-ES"/>
        </w:rPr>
        <w:t xml:space="preserve"> </w:t>
      </w:r>
      <w:r w:rsidRPr="00505834">
        <w:rPr>
          <w:rFonts w:asciiTheme="minorHAnsi" w:hAnsiTheme="minorHAnsi" w:cstheme="minorHAnsi"/>
          <w:i/>
          <w:iCs/>
          <w:sz w:val="22"/>
          <w:szCs w:val="22"/>
          <w:lang w:val="es-ES"/>
        </w:rPr>
        <w:t>ha</w:t>
      </w:r>
      <w:r w:rsidRPr="00505834">
        <w:rPr>
          <w:rFonts w:asciiTheme="minorHAnsi" w:hAnsiTheme="minorHAnsi" w:cstheme="minorHAnsi"/>
          <w:i/>
          <w:iCs/>
          <w:spacing w:val="14"/>
          <w:sz w:val="22"/>
          <w:szCs w:val="22"/>
          <w:lang w:val="es-ES"/>
        </w:rPr>
        <w:t xml:space="preserve"> </w:t>
      </w:r>
      <w:r w:rsidRPr="00505834">
        <w:rPr>
          <w:rFonts w:asciiTheme="minorHAnsi" w:hAnsiTheme="minorHAnsi" w:cstheme="minorHAnsi"/>
          <w:i/>
          <w:iCs/>
          <w:sz w:val="22"/>
          <w:szCs w:val="22"/>
          <w:lang w:val="es-ES"/>
        </w:rPr>
        <w:t>de</w:t>
      </w:r>
      <w:r w:rsidRPr="00505834">
        <w:rPr>
          <w:rFonts w:asciiTheme="minorHAnsi" w:hAnsiTheme="minorHAnsi" w:cstheme="minorHAnsi"/>
          <w:i/>
          <w:iCs/>
          <w:spacing w:val="15"/>
          <w:sz w:val="22"/>
          <w:szCs w:val="22"/>
          <w:lang w:val="es-ES"/>
        </w:rPr>
        <w:t xml:space="preserve"> </w:t>
      </w:r>
      <w:r w:rsidRPr="00505834">
        <w:rPr>
          <w:rFonts w:asciiTheme="minorHAnsi" w:hAnsiTheme="minorHAnsi" w:cstheme="minorHAnsi"/>
          <w:i/>
          <w:iCs/>
          <w:sz w:val="22"/>
          <w:szCs w:val="22"/>
          <w:lang w:val="es-ES"/>
        </w:rPr>
        <w:t>entenderse</w:t>
      </w:r>
      <w:r w:rsidRPr="00505834">
        <w:rPr>
          <w:rFonts w:asciiTheme="minorHAnsi" w:hAnsiTheme="minorHAnsi" w:cstheme="minorHAnsi"/>
          <w:i/>
          <w:iCs/>
          <w:spacing w:val="14"/>
          <w:sz w:val="22"/>
          <w:szCs w:val="22"/>
          <w:lang w:val="es-ES"/>
        </w:rPr>
        <w:t xml:space="preserve"> </w:t>
      </w:r>
      <w:r w:rsidRPr="00505834">
        <w:rPr>
          <w:rFonts w:asciiTheme="minorHAnsi" w:hAnsiTheme="minorHAnsi" w:cstheme="minorHAnsi"/>
          <w:i/>
          <w:iCs/>
          <w:sz w:val="22"/>
          <w:szCs w:val="22"/>
          <w:lang w:val="es-ES"/>
        </w:rPr>
        <w:t>que</w:t>
      </w:r>
      <w:r w:rsidRPr="00505834">
        <w:rPr>
          <w:rFonts w:asciiTheme="minorHAnsi" w:hAnsiTheme="minorHAnsi" w:cstheme="minorHAnsi"/>
          <w:i/>
          <w:iCs/>
          <w:spacing w:val="15"/>
          <w:sz w:val="22"/>
          <w:szCs w:val="22"/>
          <w:lang w:val="es-ES"/>
        </w:rPr>
        <w:t xml:space="preserve"> </w:t>
      </w:r>
      <w:r w:rsidRPr="00505834">
        <w:rPr>
          <w:rFonts w:asciiTheme="minorHAnsi" w:hAnsiTheme="minorHAnsi" w:cstheme="minorHAnsi"/>
          <w:i/>
          <w:iCs/>
          <w:sz w:val="22"/>
          <w:szCs w:val="22"/>
          <w:lang w:val="es-ES"/>
        </w:rPr>
        <w:t>en</w:t>
      </w:r>
      <w:r w:rsidRPr="00505834">
        <w:rPr>
          <w:rFonts w:asciiTheme="minorHAnsi" w:hAnsiTheme="minorHAnsi" w:cstheme="minorHAnsi"/>
          <w:i/>
          <w:iCs/>
          <w:spacing w:val="17"/>
          <w:sz w:val="22"/>
          <w:szCs w:val="22"/>
          <w:lang w:val="es-ES"/>
        </w:rPr>
        <w:t xml:space="preserve"> </w:t>
      </w:r>
      <w:r w:rsidRPr="00505834">
        <w:rPr>
          <w:rFonts w:asciiTheme="minorHAnsi" w:hAnsiTheme="minorHAnsi" w:cstheme="minorHAnsi"/>
          <w:i/>
          <w:iCs/>
          <w:sz w:val="22"/>
          <w:szCs w:val="22"/>
          <w:lang w:val="es-ES"/>
        </w:rPr>
        <w:t>las</w:t>
      </w:r>
      <w:r w:rsidRPr="00505834">
        <w:rPr>
          <w:rFonts w:asciiTheme="minorHAnsi" w:hAnsiTheme="minorHAnsi" w:cstheme="minorHAnsi"/>
          <w:i/>
          <w:iCs/>
          <w:spacing w:val="15"/>
          <w:sz w:val="22"/>
          <w:szCs w:val="22"/>
          <w:lang w:val="es-ES"/>
        </w:rPr>
        <w:t xml:space="preserve"> </w:t>
      </w:r>
      <w:r w:rsidRPr="00505834">
        <w:rPr>
          <w:rFonts w:asciiTheme="minorHAnsi" w:hAnsiTheme="minorHAnsi" w:cstheme="minorHAnsi"/>
          <w:i/>
          <w:iCs/>
          <w:sz w:val="22"/>
          <w:szCs w:val="22"/>
          <w:lang w:val="es-ES"/>
        </w:rPr>
        <w:t>referencias</w:t>
      </w:r>
      <w:r w:rsidRPr="00505834">
        <w:rPr>
          <w:rFonts w:asciiTheme="minorHAnsi" w:hAnsiTheme="minorHAnsi" w:cstheme="minorHAnsi"/>
          <w:i/>
          <w:iCs/>
          <w:spacing w:val="18"/>
          <w:sz w:val="22"/>
          <w:szCs w:val="22"/>
          <w:lang w:val="es-ES"/>
        </w:rPr>
        <w:t xml:space="preserve"> </w:t>
      </w:r>
      <w:r w:rsidRPr="00505834">
        <w:rPr>
          <w:rFonts w:asciiTheme="minorHAnsi" w:hAnsiTheme="minorHAnsi" w:cstheme="minorHAnsi"/>
          <w:i/>
          <w:iCs/>
          <w:sz w:val="22"/>
          <w:szCs w:val="22"/>
          <w:lang w:val="es-ES"/>
        </w:rPr>
        <w:t>a</w:t>
      </w:r>
      <w:r w:rsidRPr="00505834">
        <w:rPr>
          <w:rFonts w:asciiTheme="minorHAnsi" w:hAnsiTheme="minorHAnsi" w:cstheme="minorHAnsi"/>
          <w:i/>
          <w:iCs/>
          <w:spacing w:val="19"/>
          <w:sz w:val="22"/>
          <w:szCs w:val="22"/>
          <w:lang w:val="es-ES"/>
        </w:rPr>
        <w:t xml:space="preserve"> </w:t>
      </w:r>
      <w:r w:rsidRPr="00505834">
        <w:rPr>
          <w:rFonts w:asciiTheme="minorHAnsi" w:hAnsiTheme="minorHAnsi" w:cstheme="minorHAnsi"/>
          <w:i/>
          <w:iCs/>
          <w:sz w:val="22"/>
          <w:szCs w:val="22"/>
          <w:lang w:val="es-ES"/>
        </w:rPr>
        <w:t>“acto</w:t>
      </w:r>
      <w:r w:rsidRPr="00505834">
        <w:rPr>
          <w:rFonts w:asciiTheme="minorHAnsi" w:hAnsiTheme="minorHAnsi" w:cstheme="minorHAnsi"/>
          <w:i/>
          <w:iCs/>
          <w:spacing w:val="16"/>
          <w:sz w:val="22"/>
          <w:szCs w:val="22"/>
          <w:lang w:val="es-ES"/>
        </w:rPr>
        <w:t xml:space="preserve"> </w:t>
      </w:r>
      <w:r w:rsidRPr="00505834">
        <w:rPr>
          <w:rFonts w:asciiTheme="minorHAnsi" w:hAnsiTheme="minorHAnsi" w:cstheme="minorHAnsi"/>
          <w:i/>
          <w:iCs/>
          <w:sz w:val="22"/>
          <w:szCs w:val="22"/>
          <w:lang w:val="es-ES"/>
        </w:rPr>
        <w:t>público</w:t>
      </w:r>
      <w:r w:rsidR="00DA293C">
        <w:rPr>
          <w:rFonts w:asciiTheme="minorHAnsi" w:hAnsiTheme="minorHAnsi" w:cstheme="minorHAnsi"/>
          <w:i/>
          <w:iCs/>
          <w:sz w:val="22"/>
          <w:szCs w:val="22"/>
          <w:lang w:val="es-ES"/>
        </w:rPr>
        <w:t xml:space="preserve">” </w:t>
      </w:r>
      <w:r w:rsidRPr="00505834">
        <w:rPr>
          <w:rFonts w:asciiTheme="minorHAnsi" w:hAnsiTheme="minorHAnsi" w:cstheme="minorHAnsi"/>
          <w:i/>
          <w:iCs/>
          <w:sz w:val="22"/>
          <w:szCs w:val="22"/>
          <w:lang w:val="es-ES"/>
        </w:rPr>
        <w:t>el carácter de público viene dado por la posibilidad de las</w:t>
      </w:r>
      <w:r w:rsidRPr="00505834">
        <w:rPr>
          <w:rFonts w:asciiTheme="minorHAnsi" w:hAnsiTheme="minorHAnsi" w:cstheme="minorHAnsi"/>
          <w:i/>
          <w:iCs/>
          <w:spacing w:val="1"/>
          <w:sz w:val="22"/>
          <w:szCs w:val="22"/>
          <w:lang w:val="es-ES"/>
        </w:rPr>
        <w:t xml:space="preserve"> </w:t>
      </w:r>
      <w:r w:rsidRPr="00505834">
        <w:rPr>
          <w:rFonts w:asciiTheme="minorHAnsi" w:hAnsiTheme="minorHAnsi" w:cstheme="minorHAnsi"/>
          <w:i/>
          <w:iCs/>
          <w:sz w:val="22"/>
          <w:szCs w:val="22"/>
          <w:lang w:val="es-ES"/>
        </w:rPr>
        <w:t>personas interesadas de acceder a la sesión mediante medios electrónicos, ya sea por medio de</w:t>
      </w:r>
      <w:r w:rsidRPr="00505834">
        <w:rPr>
          <w:rFonts w:asciiTheme="minorHAnsi" w:hAnsiTheme="minorHAnsi" w:cstheme="minorHAnsi"/>
          <w:i/>
          <w:iCs/>
          <w:spacing w:val="1"/>
          <w:sz w:val="22"/>
          <w:szCs w:val="22"/>
          <w:lang w:val="es-ES"/>
        </w:rPr>
        <w:t xml:space="preserve"> </w:t>
      </w:r>
      <w:r w:rsidRPr="00505834">
        <w:rPr>
          <w:rFonts w:asciiTheme="minorHAnsi" w:hAnsiTheme="minorHAnsi" w:cstheme="minorHAnsi"/>
          <w:i/>
          <w:iCs/>
          <w:sz w:val="22"/>
          <w:szCs w:val="22"/>
          <w:lang w:val="es-ES"/>
        </w:rPr>
        <w:t>“</w:t>
      </w:r>
      <w:proofErr w:type="spellStart"/>
      <w:r w:rsidRPr="00505834">
        <w:rPr>
          <w:rFonts w:asciiTheme="minorHAnsi" w:hAnsiTheme="minorHAnsi" w:cstheme="minorHAnsi"/>
          <w:i/>
          <w:iCs/>
          <w:sz w:val="22"/>
          <w:szCs w:val="22"/>
          <w:lang w:val="es-ES"/>
        </w:rPr>
        <w:t>streaming</w:t>
      </w:r>
      <w:proofErr w:type="spellEnd"/>
      <w:r w:rsidRPr="00505834">
        <w:rPr>
          <w:rFonts w:asciiTheme="minorHAnsi" w:hAnsiTheme="minorHAnsi" w:cstheme="minorHAnsi"/>
          <w:i/>
          <w:iCs/>
          <w:sz w:val="22"/>
          <w:szCs w:val="22"/>
          <w:lang w:val="es-ES"/>
        </w:rPr>
        <w:t>”</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(retransmisión</w:t>
      </w:r>
      <w:r w:rsidRPr="00505834">
        <w:rPr>
          <w:rFonts w:asciiTheme="minorHAnsi" w:hAnsiTheme="minorHAnsi" w:cstheme="minorHAnsi"/>
          <w:i/>
          <w:iCs/>
          <w:spacing w:val="36"/>
          <w:sz w:val="22"/>
          <w:szCs w:val="22"/>
          <w:lang w:val="es-ES"/>
        </w:rPr>
        <w:t xml:space="preserve"> </w:t>
      </w:r>
      <w:r w:rsidRPr="00505834">
        <w:rPr>
          <w:rFonts w:asciiTheme="minorHAnsi" w:hAnsiTheme="minorHAnsi" w:cstheme="minorHAnsi"/>
          <w:i/>
          <w:iCs/>
          <w:sz w:val="22"/>
          <w:szCs w:val="22"/>
          <w:lang w:val="es-ES"/>
        </w:rPr>
        <w:t>en</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directo),</w:t>
      </w:r>
      <w:r w:rsidRPr="00505834">
        <w:rPr>
          <w:rFonts w:asciiTheme="minorHAnsi" w:hAnsiTheme="minorHAnsi" w:cstheme="minorHAnsi"/>
          <w:i/>
          <w:iCs/>
          <w:spacing w:val="37"/>
          <w:sz w:val="22"/>
          <w:szCs w:val="22"/>
          <w:lang w:val="es-ES"/>
        </w:rPr>
        <w:t xml:space="preserve"> </w:t>
      </w:r>
      <w:r w:rsidRPr="00505834">
        <w:rPr>
          <w:rFonts w:asciiTheme="minorHAnsi" w:hAnsiTheme="minorHAnsi" w:cstheme="minorHAnsi"/>
          <w:i/>
          <w:iCs/>
          <w:sz w:val="22"/>
          <w:szCs w:val="22"/>
          <w:lang w:val="es-ES"/>
        </w:rPr>
        <w:t>ya</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sea</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mediante</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grabación</w:t>
      </w:r>
      <w:r w:rsidRPr="00505834">
        <w:rPr>
          <w:rFonts w:asciiTheme="minorHAnsi" w:hAnsiTheme="minorHAnsi" w:cstheme="minorHAnsi"/>
          <w:i/>
          <w:iCs/>
          <w:spacing w:val="36"/>
          <w:sz w:val="22"/>
          <w:szCs w:val="22"/>
          <w:lang w:val="es-ES"/>
        </w:rPr>
        <w:t xml:space="preserve"> </w:t>
      </w:r>
      <w:r w:rsidRPr="00505834">
        <w:rPr>
          <w:rFonts w:asciiTheme="minorHAnsi" w:hAnsiTheme="minorHAnsi" w:cstheme="minorHAnsi"/>
          <w:i/>
          <w:iCs/>
          <w:sz w:val="22"/>
          <w:szCs w:val="22"/>
          <w:lang w:val="es-ES"/>
        </w:rPr>
        <w:t>de</w:t>
      </w:r>
      <w:r w:rsidRPr="00505834">
        <w:rPr>
          <w:rFonts w:asciiTheme="minorHAnsi" w:hAnsiTheme="minorHAnsi" w:cstheme="minorHAnsi"/>
          <w:i/>
          <w:iCs/>
          <w:spacing w:val="37"/>
          <w:sz w:val="22"/>
          <w:szCs w:val="22"/>
          <w:lang w:val="es-ES"/>
        </w:rPr>
        <w:t xml:space="preserve"> </w:t>
      </w:r>
      <w:proofErr w:type="gramStart"/>
      <w:r w:rsidRPr="00505834">
        <w:rPr>
          <w:rFonts w:asciiTheme="minorHAnsi" w:hAnsiTheme="minorHAnsi" w:cstheme="minorHAnsi"/>
          <w:i/>
          <w:iCs/>
          <w:sz w:val="22"/>
          <w:szCs w:val="22"/>
          <w:lang w:val="es-ES"/>
        </w:rPr>
        <w:t>la</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misma</w:t>
      </w:r>
      <w:proofErr w:type="gramEnd"/>
      <w:r w:rsidRPr="00505834">
        <w:rPr>
          <w:rFonts w:asciiTheme="minorHAnsi" w:hAnsiTheme="minorHAnsi" w:cstheme="minorHAnsi"/>
          <w:i/>
          <w:iCs/>
          <w:spacing w:val="34"/>
          <w:sz w:val="22"/>
          <w:szCs w:val="22"/>
          <w:lang w:val="es-ES"/>
        </w:rPr>
        <w:t xml:space="preserve"> </w:t>
      </w:r>
      <w:r w:rsidRPr="00505834">
        <w:rPr>
          <w:rFonts w:asciiTheme="minorHAnsi" w:hAnsiTheme="minorHAnsi" w:cstheme="minorHAnsi"/>
          <w:i/>
          <w:iCs/>
          <w:sz w:val="22"/>
          <w:szCs w:val="22"/>
          <w:lang w:val="es-ES"/>
        </w:rPr>
        <w:t>publicada</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en</w:t>
      </w:r>
      <w:r w:rsidRPr="00505834">
        <w:rPr>
          <w:rFonts w:asciiTheme="minorHAnsi" w:hAnsiTheme="minorHAnsi" w:cstheme="minorHAnsi"/>
          <w:i/>
          <w:iCs/>
          <w:spacing w:val="35"/>
          <w:sz w:val="22"/>
          <w:szCs w:val="22"/>
          <w:lang w:val="es-ES"/>
        </w:rPr>
        <w:t xml:space="preserve"> el </w:t>
      </w:r>
      <w:r w:rsidRPr="00505834">
        <w:rPr>
          <w:rFonts w:asciiTheme="minorHAnsi" w:hAnsiTheme="minorHAnsi" w:cstheme="minorHAnsi"/>
          <w:i/>
          <w:iCs/>
          <w:spacing w:val="-64"/>
          <w:sz w:val="22"/>
          <w:szCs w:val="22"/>
          <w:lang w:val="es-ES"/>
        </w:rPr>
        <w:t xml:space="preserve">  </w:t>
      </w:r>
      <w:r w:rsidRPr="00505834">
        <w:rPr>
          <w:rFonts w:asciiTheme="minorHAnsi" w:hAnsiTheme="minorHAnsi" w:cstheme="minorHAnsi"/>
          <w:i/>
          <w:iCs/>
          <w:sz w:val="22"/>
          <w:szCs w:val="22"/>
          <w:lang w:val="es-ES"/>
        </w:rPr>
        <w:t>perfil</w:t>
      </w:r>
      <w:r w:rsidRPr="00505834">
        <w:rPr>
          <w:rFonts w:asciiTheme="minorHAnsi" w:hAnsiTheme="minorHAnsi" w:cstheme="minorHAnsi"/>
          <w:i/>
          <w:iCs/>
          <w:spacing w:val="-3"/>
          <w:sz w:val="22"/>
          <w:szCs w:val="22"/>
          <w:lang w:val="es-ES"/>
        </w:rPr>
        <w:t xml:space="preserve"> </w:t>
      </w:r>
      <w:r w:rsidRPr="00505834">
        <w:rPr>
          <w:rFonts w:asciiTheme="minorHAnsi" w:hAnsiTheme="minorHAnsi" w:cstheme="minorHAnsi"/>
          <w:i/>
          <w:iCs/>
          <w:sz w:val="22"/>
          <w:szCs w:val="22"/>
          <w:lang w:val="es-ES"/>
        </w:rPr>
        <w:t>de contratante.</w:t>
      </w:r>
    </w:p>
    <w:p w14:paraId="1361DD26" w14:textId="243DDB56" w:rsidR="002929B8" w:rsidRPr="002929B8" w:rsidRDefault="002929B8" w:rsidP="007948E7">
      <w:pPr>
        <w:pStyle w:val="Goiburua"/>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Vencido el plazo de presentación de proposiciones se llevarán a cabo las siguientes actuaciones:</w:t>
      </w:r>
    </w:p>
    <w:p w14:paraId="45D18195" w14:textId="3AE426CB" w:rsidR="002929B8" w:rsidRPr="00B6326F" w:rsidRDefault="002929B8" w:rsidP="001D7779">
      <w:pPr>
        <w:spacing w:after="120" w:line="252" w:lineRule="auto"/>
        <w:rPr>
          <w:rFonts w:asciiTheme="minorHAnsi" w:hAnsiTheme="minorHAnsi" w:cstheme="minorHAnsi"/>
          <w:b/>
          <w:spacing w:val="0"/>
          <w:sz w:val="22"/>
          <w:szCs w:val="22"/>
          <w:lang w:val="es-ES_tradnl" w:eastAsia="es-ES_tradnl"/>
        </w:rPr>
      </w:pPr>
      <w:r w:rsidRPr="00B6326F">
        <w:rPr>
          <w:rFonts w:asciiTheme="minorHAnsi" w:hAnsiTheme="minorHAnsi" w:cstheme="minorHAnsi"/>
          <w:b/>
          <w:spacing w:val="0"/>
          <w:sz w:val="22"/>
          <w:szCs w:val="22"/>
          <w:lang w:val="es-ES_tradnl" w:eastAsia="es-ES_tradnl"/>
        </w:rPr>
        <w:t>1</w:t>
      </w:r>
      <w:r w:rsidR="00721A4C">
        <w:rPr>
          <w:rFonts w:asciiTheme="minorHAnsi" w:hAnsiTheme="minorHAnsi" w:cstheme="minorHAnsi"/>
          <w:b/>
          <w:spacing w:val="0"/>
          <w:sz w:val="22"/>
          <w:szCs w:val="22"/>
          <w:lang w:val="es-ES_tradnl" w:eastAsia="es-ES_tradnl"/>
        </w:rPr>
        <w:t>)</w:t>
      </w:r>
      <w:r w:rsidRPr="00B6326F">
        <w:rPr>
          <w:rFonts w:asciiTheme="minorHAnsi" w:hAnsiTheme="minorHAnsi" w:cstheme="minorHAnsi"/>
          <w:b/>
          <w:spacing w:val="0"/>
          <w:sz w:val="22"/>
          <w:szCs w:val="22"/>
          <w:lang w:val="es-ES_tradnl" w:eastAsia="es-ES_tradnl"/>
        </w:rPr>
        <w:t xml:space="preserve">. </w:t>
      </w:r>
      <w:r w:rsidR="00505834" w:rsidRPr="00B6326F">
        <w:rPr>
          <w:rFonts w:asciiTheme="minorHAnsi" w:hAnsiTheme="minorHAnsi" w:cstheme="minorHAnsi"/>
          <w:b/>
          <w:spacing w:val="0"/>
          <w:sz w:val="22"/>
          <w:szCs w:val="22"/>
          <w:lang w:val="es-ES_tradnl" w:eastAsia="es-ES_tradnl"/>
        </w:rPr>
        <w:t>Apertura del sobre electrónico</w:t>
      </w:r>
    </w:p>
    <w:p w14:paraId="0D3152B1" w14:textId="77777777" w:rsidR="00505834" w:rsidRDefault="002929B8" w:rsidP="001D7779">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La </w:t>
      </w:r>
      <w:r w:rsidR="00505834" w:rsidRPr="002929B8">
        <w:rPr>
          <w:rFonts w:asciiTheme="minorHAnsi" w:hAnsiTheme="minorHAnsi" w:cstheme="minorHAnsi"/>
          <w:bCs/>
          <w:spacing w:val="0"/>
          <w:sz w:val="22"/>
          <w:szCs w:val="22"/>
          <w:lang w:val="es-ES_tradnl" w:eastAsia="es-ES_tradnl"/>
        </w:rPr>
        <w:t>mesa de contratación</w:t>
      </w:r>
      <w:r w:rsidRPr="002929B8">
        <w:rPr>
          <w:rFonts w:asciiTheme="minorHAnsi" w:hAnsiTheme="minorHAnsi" w:cstheme="minorHAnsi"/>
          <w:bCs/>
          <w:spacing w:val="0"/>
          <w:sz w:val="22"/>
          <w:szCs w:val="22"/>
          <w:lang w:val="es-ES_tradnl" w:eastAsia="es-ES_tradnl"/>
        </w:rPr>
        <w:t>, en acto público, y en el lugar, día y hora que se publique en el perfil de contratante</w:t>
      </w:r>
      <w:r w:rsidR="00505834">
        <w:rPr>
          <w:rFonts w:asciiTheme="minorHAnsi" w:hAnsiTheme="minorHAnsi" w:cstheme="minorHAnsi"/>
          <w:bCs/>
          <w:spacing w:val="0"/>
          <w:sz w:val="22"/>
          <w:szCs w:val="22"/>
          <w:lang w:val="es-ES_tradnl" w:eastAsia="es-ES_tradnl"/>
        </w:rPr>
        <w:t>,</w:t>
      </w:r>
      <w:r w:rsidRPr="002929B8">
        <w:rPr>
          <w:rFonts w:asciiTheme="minorHAnsi" w:hAnsiTheme="minorHAnsi" w:cstheme="minorHAnsi"/>
          <w:bCs/>
          <w:spacing w:val="0"/>
          <w:sz w:val="22"/>
          <w:szCs w:val="22"/>
          <w:lang w:val="es-ES_tradnl" w:eastAsia="es-ES_tradnl"/>
        </w:rPr>
        <w:t xml:space="preserve"> llevará a cabo la apertura electrónica del sobre, comprobará la documentación incluida en el mismo referida al cumplimiento de los requisitos para acceder a este contrato, y dará a conocer los datos de la </w:t>
      </w:r>
      <w:r w:rsidR="00505834">
        <w:rPr>
          <w:rFonts w:asciiTheme="minorHAnsi" w:hAnsiTheme="minorHAnsi" w:cstheme="minorHAnsi"/>
          <w:bCs/>
          <w:spacing w:val="0"/>
          <w:sz w:val="22"/>
          <w:szCs w:val="22"/>
          <w:lang w:val="es-ES_tradnl" w:eastAsia="es-ES_tradnl"/>
        </w:rPr>
        <w:t xml:space="preserve">propuesta </w:t>
      </w:r>
      <w:r w:rsidRPr="002929B8">
        <w:rPr>
          <w:rFonts w:asciiTheme="minorHAnsi" w:hAnsiTheme="minorHAnsi" w:cstheme="minorHAnsi"/>
          <w:bCs/>
          <w:spacing w:val="0"/>
          <w:sz w:val="22"/>
          <w:szCs w:val="22"/>
          <w:lang w:val="es-ES_tradnl" w:eastAsia="es-ES_tradnl"/>
        </w:rPr>
        <w:t xml:space="preserve">económica y el </w:t>
      </w:r>
      <w:r w:rsidR="00505834">
        <w:rPr>
          <w:rFonts w:asciiTheme="minorHAnsi" w:hAnsiTheme="minorHAnsi" w:cstheme="minorHAnsi"/>
          <w:bCs/>
          <w:spacing w:val="0"/>
          <w:sz w:val="22"/>
          <w:szCs w:val="22"/>
          <w:lang w:val="es-ES_tradnl" w:eastAsia="es-ES_tradnl"/>
        </w:rPr>
        <w:t xml:space="preserve">plazo </w:t>
      </w:r>
      <w:r w:rsidR="00505834" w:rsidRPr="002929B8">
        <w:rPr>
          <w:rFonts w:asciiTheme="minorHAnsi" w:hAnsiTheme="minorHAnsi" w:cstheme="minorHAnsi"/>
          <w:bCs/>
          <w:spacing w:val="0"/>
          <w:sz w:val="22"/>
          <w:szCs w:val="22"/>
          <w:lang w:val="es-ES_tradnl" w:eastAsia="es-ES_tradnl"/>
        </w:rPr>
        <w:t>oferta</w:t>
      </w:r>
      <w:r w:rsidR="00505834">
        <w:rPr>
          <w:rFonts w:asciiTheme="minorHAnsi" w:hAnsiTheme="minorHAnsi" w:cstheme="minorHAnsi"/>
          <w:bCs/>
          <w:spacing w:val="0"/>
          <w:sz w:val="22"/>
          <w:szCs w:val="22"/>
          <w:lang w:val="es-ES_tradnl" w:eastAsia="es-ES_tradnl"/>
        </w:rPr>
        <w:t>dos por las licitadoras.</w:t>
      </w:r>
    </w:p>
    <w:p w14:paraId="7838B31C" w14:textId="2B911245" w:rsidR="00163F30" w:rsidRDefault="00A44F87" w:rsidP="001D7779">
      <w:pPr>
        <w:pStyle w:val="Goiburua"/>
        <w:tabs>
          <w:tab w:val="clear" w:pos="4320"/>
          <w:tab w:val="clear" w:pos="8640"/>
        </w:tabs>
        <w:spacing w:after="120" w:line="252" w:lineRule="auto"/>
        <w:rPr>
          <w:rFonts w:asciiTheme="minorHAnsi" w:hAnsiTheme="minorHAnsi" w:cstheme="minorHAnsi"/>
          <w:bCs/>
          <w:spacing w:val="0"/>
          <w:sz w:val="22"/>
          <w:szCs w:val="22"/>
          <w:lang w:val="es-ES" w:eastAsia="es-ES_tradnl"/>
        </w:rPr>
      </w:pPr>
      <w:bookmarkStart w:id="16" w:name="_Hlk76637207"/>
      <w:r w:rsidRPr="00A44F87">
        <w:rPr>
          <w:rFonts w:asciiTheme="minorHAnsi" w:hAnsiTheme="minorHAnsi" w:cstheme="minorHAnsi"/>
          <w:bCs/>
          <w:spacing w:val="0"/>
          <w:sz w:val="22"/>
          <w:szCs w:val="22"/>
          <w:lang w:val="es-ES" w:eastAsia="es-ES_tradnl"/>
        </w:rPr>
        <w:t>En caso de detectarse defectos u omisiones subsanables en dicha documentación,</w:t>
      </w:r>
      <w:r w:rsidR="002929B8" w:rsidRPr="001D7779">
        <w:rPr>
          <w:rFonts w:asciiTheme="minorHAnsi" w:hAnsiTheme="minorHAnsi" w:cstheme="minorHAnsi"/>
          <w:bCs/>
          <w:spacing w:val="0"/>
          <w:sz w:val="22"/>
          <w:szCs w:val="22"/>
          <w:lang w:val="es-ES" w:eastAsia="es-ES_tradnl"/>
        </w:rPr>
        <w:t xml:space="preserve"> la </w:t>
      </w:r>
      <w:r w:rsidR="003A408F">
        <w:rPr>
          <w:rFonts w:asciiTheme="minorHAnsi" w:hAnsiTheme="minorHAnsi" w:cstheme="minorHAnsi"/>
          <w:bCs/>
          <w:spacing w:val="0"/>
          <w:sz w:val="22"/>
          <w:szCs w:val="22"/>
          <w:lang w:val="es-ES" w:eastAsia="es-ES_tradnl"/>
        </w:rPr>
        <w:t>m</w:t>
      </w:r>
      <w:r w:rsidR="002929B8" w:rsidRPr="001D7779">
        <w:rPr>
          <w:rFonts w:asciiTheme="minorHAnsi" w:hAnsiTheme="minorHAnsi" w:cstheme="minorHAnsi"/>
          <w:bCs/>
          <w:spacing w:val="0"/>
          <w:sz w:val="22"/>
          <w:szCs w:val="22"/>
          <w:lang w:val="es-ES" w:eastAsia="es-ES_tradnl"/>
        </w:rPr>
        <w:t xml:space="preserve">esa concederá un plazo máximo de </w:t>
      </w:r>
      <w:r w:rsidR="00163F30">
        <w:rPr>
          <w:rFonts w:asciiTheme="minorHAnsi" w:hAnsiTheme="minorHAnsi" w:cstheme="minorHAnsi"/>
          <w:bCs/>
          <w:spacing w:val="0"/>
          <w:sz w:val="22"/>
          <w:szCs w:val="22"/>
          <w:lang w:val="es-ES" w:eastAsia="es-ES_tradnl"/>
        </w:rPr>
        <w:t>tres (3)</w:t>
      </w:r>
      <w:r w:rsidR="002929B8" w:rsidRPr="001D7779">
        <w:rPr>
          <w:rFonts w:asciiTheme="minorHAnsi" w:hAnsiTheme="minorHAnsi" w:cstheme="minorHAnsi"/>
          <w:bCs/>
          <w:spacing w:val="0"/>
          <w:sz w:val="22"/>
          <w:szCs w:val="22"/>
          <w:lang w:val="es-ES" w:eastAsia="es-ES_tradnl"/>
        </w:rPr>
        <w:t xml:space="preserve"> días </w:t>
      </w:r>
      <w:r w:rsidR="00163F30">
        <w:rPr>
          <w:rFonts w:asciiTheme="minorHAnsi" w:hAnsiTheme="minorHAnsi" w:cstheme="minorHAnsi"/>
          <w:bCs/>
          <w:spacing w:val="0"/>
          <w:sz w:val="22"/>
          <w:szCs w:val="22"/>
          <w:lang w:val="es-ES" w:eastAsia="es-ES_tradnl"/>
        </w:rPr>
        <w:t xml:space="preserve">hábiles </w:t>
      </w:r>
      <w:r w:rsidR="00163F30" w:rsidRPr="00163F30">
        <w:rPr>
          <w:rFonts w:asciiTheme="minorHAnsi" w:hAnsiTheme="minorHAnsi" w:cstheme="minorHAnsi"/>
          <w:bCs/>
          <w:spacing w:val="0"/>
          <w:sz w:val="22"/>
          <w:szCs w:val="22"/>
          <w:lang w:val="es-ES" w:eastAsia="es-ES_tradnl"/>
        </w:rPr>
        <w:t>para que aporten la documentación necesaria para subsanar el defecto o la omisión detectada. El acuerdo se comunicará a las interesadas a través del perfil de contratante.</w:t>
      </w:r>
    </w:p>
    <w:bookmarkEnd w:id="16"/>
    <w:p w14:paraId="5133C889" w14:textId="5DB10D97" w:rsidR="002929B8" w:rsidRPr="002929B8" w:rsidRDefault="002929B8" w:rsidP="001D7779">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Tras dicho acto público, pero </w:t>
      </w:r>
      <w:r w:rsidR="00505834">
        <w:rPr>
          <w:rFonts w:asciiTheme="minorHAnsi" w:hAnsiTheme="minorHAnsi" w:cstheme="minorHAnsi"/>
          <w:bCs/>
          <w:spacing w:val="0"/>
          <w:sz w:val="22"/>
          <w:szCs w:val="22"/>
          <w:lang w:val="es-ES_tradnl" w:eastAsia="es-ES_tradnl"/>
        </w:rPr>
        <w:t>de forma privada</w:t>
      </w:r>
      <w:r w:rsidRPr="002929B8">
        <w:rPr>
          <w:rFonts w:asciiTheme="minorHAnsi" w:hAnsiTheme="minorHAnsi" w:cstheme="minorHAnsi"/>
          <w:bCs/>
          <w:spacing w:val="0"/>
          <w:sz w:val="22"/>
          <w:szCs w:val="22"/>
          <w:lang w:val="es-ES_tradnl" w:eastAsia="es-ES_tradnl"/>
        </w:rPr>
        <w:t xml:space="preserve">, la </w:t>
      </w:r>
      <w:r w:rsidR="00505834" w:rsidRPr="002929B8">
        <w:rPr>
          <w:rFonts w:asciiTheme="minorHAnsi" w:hAnsiTheme="minorHAnsi" w:cstheme="minorHAnsi"/>
          <w:bCs/>
          <w:spacing w:val="0"/>
          <w:sz w:val="22"/>
          <w:szCs w:val="22"/>
          <w:lang w:val="es-ES_tradnl" w:eastAsia="es-ES_tradnl"/>
        </w:rPr>
        <w:t xml:space="preserve">mesa </w:t>
      </w:r>
      <w:r w:rsidRPr="002929B8">
        <w:rPr>
          <w:rFonts w:asciiTheme="minorHAnsi" w:hAnsiTheme="minorHAnsi" w:cstheme="minorHAnsi"/>
          <w:bCs/>
          <w:spacing w:val="0"/>
          <w:sz w:val="22"/>
          <w:szCs w:val="22"/>
          <w:lang w:val="es-ES_tradnl" w:eastAsia="es-ES_tradnl"/>
        </w:rPr>
        <w:t>llevará a cabo las actuaciones siguientes:</w:t>
      </w:r>
    </w:p>
    <w:p w14:paraId="4AA11226" w14:textId="77777777" w:rsidR="002929B8" w:rsidRPr="002929B8" w:rsidRDefault="002929B8" w:rsidP="001D7779">
      <w:pPr>
        <w:pStyle w:val="Goiburua"/>
        <w:tabs>
          <w:tab w:val="clear" w:pos="4320"/>
          <w:tab w:val="clear" w:pos="8640"/>
        </w:tabs>
        <w:spacing w:after="120" w:line="252" w:lineRule="auto"/>
        <w:ind w:left="322"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lastRenderedPageBreak/>
        <w:t>1.- Excluir las ofertas que, en su caso, no cumplan los requisitos y exigencias del pliego.</w:t>
      </w:r>
    </w:p>
    <w:p w14:paraId="2042289A" w14:textId="7776AF37" w:rsidR="002929B8" w:rsidRPr="002929B8" w:rsidRDefault="002929B8" w:rsidP="001D7779">
      <w:pPr>
        <w:pStyle w:val="Goiburua"/>
        <w:tabs>
          <w:tab w:val="clear" w:pos="4320"/>
          <w:tab w:val="clear" w:pos="8640"/>
        </w:tabs>
        <w:spacing w:after="120" w:line="252" w:lineRule="auto"/>
        <w:ind w:left="322"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2.- Valorar los criterios evaluables mediante la utilización de fórmulas.</w:t>
      </w:r>
    </w:p>
    <w:p w14:paraId="251C6BE5" w14:textId="77777777" w:rsidR="002929B8" w:rsidRPr="002929B8" w:rsidRDefault="002929B8" w:rsidP="001D7779">
      <w:pPr>
        <w:pStyle w:val="Goiburua"/>
        <w:tabs>
          <w:tab w:val="clear" w:pos="4320"/>
          <w:tab w:val="clear" w:pos="8640"/>
        </w:tabs>
        <w:spacing w:after="120" w:line="252" w:lineRule="auto"/>
        <w:ind w:left="322"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3.- Establecer la puntuación total obtenida por cada oferta y clasificarlas por orden decreciente.</w:t>
      </w:r>
    </w:p>
    <w:p w14:paraId="1DEA18C3" w14:textId="5841023D" w:rsidR="001D7779" w:rsidRDefault="002929B8" w:rsidP="001D7779">
      <w:pPr>
        <w:pStyle w:val="Goiburua"/>
        <w:tabs>
          <w:tab w:val="clear" w:pos="4320"/>
          <w:tab w:val="clear" w:pos="8640"/>
        </w:tabs>
        <w:spacing w:after="120" w:line="252" w:lineRule="auto"/>
        <w:ind w:left="322"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4.- Realizar la propuesta de adjudicación a favor de</w:t>
      </w:r>
      <w:r w:rsidR="00A44F87">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A44F87">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A44F87">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con mejor puntuación. </w:t>
      </w:r>
    </w:p>
    <w:p w14:paraId="6DCAD31F" w14:textId="6472EB87" w:rsidR="002929B8" w:rsidRDefault="002929B8" w:rsidP="005647DA">
      <w:pPr>
        <w:pStyle w:val="Goiburua"/>
        <w:tabs>
          <w:tab w:val="clear" w:pos="4320"/>
          <w:tab w:val="clear" w:pos="8640"/>
        </w:tabs>
        <w:spacing w:after="120" w:line="252" w:lineRule="auto"/>
        <w:ind w:left="29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En el caso de que la oferta de</w:t>
      </w:r>
      <w:r w:rsidR="005647DA">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5647DA">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5647DA">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que haya obtenido la mejor puntuación se presuma que es anormalmente baja, la </w:t>
      </w:r>
      <w:r w:rsidR="005647DA">
        <w:rPr>
          <w:rFonts w:asciiTheme="minorHAnsi" w:hAnsiTheme="minorHAnsi" w:cstheme="minorHAnsi"/>
          <w:bCs/>
          <w:spacing w:val="0"/>
          <w:sz w:val="22"/>
          <w:szCs w:val="22"/>
          <w:lang w:val="es-ES_tradnl" w:eastAsia="es-ES_tradnl"/>
        </w:rPr>
        <w:t>m</w:t>
      </w:r>
      <w:r w:rsidRPr="002929B8">
        <w:rPr>
          <w:rFonts w:asciiTheme="minorHAnsi" w:hAnsiTheme="minorHAnsi" w:cstheme="minorHAnsi"/>
          <w:bCs/>
          <w:spacing w:val="0"/>
          <w:sz w:val="22"/>
          <w:szCs w:val="22"/>
          <w:lang w:val="es-ES_tradnl" w:eastAsia="es-ES_tradnl"/>
        </w:rPr>
        <w:t xml:space="preserve">esa seguirá el procedimiento previsto en el </w:t>
      </w:r>
      <w:r w:rsidR="005647DA" w:rsidRPr="002929B8">
        <w:rPr>
          <w:rFonts w:asciiTheme="minorHAnsi" w:hAnsiTheme="minorHAnsi" w:cstheme="minorHAnsi"/>
          <w:bCs/>
          <w:spacing w:val="0"/>
          <w:sz w:val="22"/>
          <w:szCs w:val="22"/>
          <w:lang w:val="es-ES_tradnl" w:eastAsia="es-ES_tradnl"/>
        </w:rPr>
        <w:t>artículo 149</w:t>
      </w:r>
      <w:r w:rsidR="005647DA">
        <w:rPr>
          <w:rFonts w:asciiTheme="minorHAnsi" w:hAnsiTheme="minorHAnsi" w:cstheme="minorHAnsi"/>
          <w:bCs/>
          <w:spacing w:val="0"/>
          <w:sz w:val="22"/>
          <w:szCs w:val="22"/>
          <w:lang w:val="es-ES_tradnl" w:eastAsia="es-ES_tradnl"/>
        </w:rPr>
        <w:t xml:space="preserve"> de la LCSP</w:t>
      </w:r>
      <w:r w:rsidRPr="002929B8">
        <w:rPr>
          <w:rFonts w:asciiTheme="minorHAnsi" w:hAnsiTheme="minorHAnsi" w:cstheme="minorHAnsi"/>
          <w:bCs/>
          <w:spacing w:val="0"/>
          <w:sz w:val="22"/>
          <w:szCs w:val="22"/>
          <w:lang w:val="es-ES_tradnl" w:eastAsia="es-ES_tradnl"/>
        </w:rPr>
        <w:t>, si bien el plazo máximo para que justifique su oferta l</w:t>
      </w:r>
      <w:r w:rsidR="00721A4C">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721A4C">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no podrá superar los 5 días hábiles desde el envío de la correspondiente comunicación.</w:t>
      </w:r>
    </w:p>
    <w:p w14:paraId="6AA54A16" w14:textId="77777777" w:rsidR="002929B8" w:rsidRPr="002929B8" w:rsidRDefault="002929B8" w:rsidP="001D7779">
      <w:pPr>
        <w:pStyle w:val="Goiburua"/>
        <w:tabs>
          <w:tab w:val="clear" w:pos="4320"/>
          <w:tab w:val="clear" w:pos="8640"/>
        </w:tabs>
        <w:spacing w:after="120" w:line="252" w:lineRule="auto"/>
        <w:ind w:left="29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De todo lo actuado se dejará constancia en el expediente mediante las correspondientes actas que deberán extenderse necesariamente.</w:t>
      </w:r>
    </w:p>
    <w:p w14:paraId="5207C47C" w14:textId="6D9F93A4" w:rsidR="002929B8" w:rsidRPr="002929B8" w:rsidRDefault="002929B8" w:rsidP="005647DA">
      <w:pPr>
        <w:pStyle w:val="Goiburua"/>
        <w:tabs>
          <w:tab w:val="clear" w:pos="4320"/>
          <w:tab w:val="clear" w:pos="8640"/>
        </w:tabs>
        <w:spacing w:after="120" w:line="252" w:lineRule="auto"/>
        <w:ind w:left="308"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5.- Acceder al Registro de Licitadores y Empresas Clasificadas de Euskadi o al Registro Oficial de Licitadores y Empresas Clasificadas del Sector Público y, en cuanto a</w:t>
      </w:r>
      <w:r w:rsidR="00A44F87">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A44F87">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A44F87">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propuest</w:t>
      </w:r>
      <w:r w:rsidR="00A44F87">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para la adjudicación del contrato, comprobar la veracidad de los datos referidos a la personalidad, la capacidad, la solvencia y la no prohibición para contratar.</w:t>
      </w:r>
    </w:p>
    <w:p w14:paraId="024CF286" w14:textId="70DB607A" w:rsidR="002929B8" w:rsidRPr="002929B8" w:rsidRDefault="002929B8" w:rsidP="005647DA">
      <w:pPr>
        <w:pStyle w:val="Goiburua"/>
        <w:tabs>
          <w:tab w:val="clear" w:pos="4320"/>
          <w:tab w:val="clear" w:pos="8640"/>
        </w:tabs>
        <w:spacing w:after="120" w:line="252" w:lineRule="auto"/>
        <w:ind w:left="336"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6.- Requerir a</w:t>
      </w:r>
      <w:r w:rsidR="00C344F6">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C344F6">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C344F6">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propuest</w:t>
      </w:r>
      <w:r w:rsidR="00C344F6">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para la adjudicación del contrato, mediante comunicación electrónica, para que en el plazo de siete días hábiles a contar desde el envío de dicha comunicación realice las actuaciones o aporte los documentos que se señalan a continuación:</w:t>
      </w:r>
    </w:p>
    <w:p w14:paraId="00FB8079" w14:textId="38C23077" w:rsidR="002929B8" w:rsidRPr="002929B8" w:rsidRDefault="002929B8" w:rsidP="00051FE2">
      <w:pPr>
        <w:pStyle w:val="Goiburua"/>
        <w:numPr>
          <w:ilvl w:val="0"/>
          <w:numId w:val="10"/>
        </w:numPr>
        <w:tabs>
          <w:tab w:val="clear" w:pos="4320"/>
          <w:tab w:val="clear" w:pos="8640"/>
        </w:tabs>
        <w:spacing w:after="120" w:line="252" w:lineRule="auto"/>
        <w:ind w:left="686" w:hanging="32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Acreditación de haber constituido la garantía definitiva.</w:t>
      </w:r>
    </w:p>
    <w:p w14:paraId="7D1CC707" w14:textId="0E128A32" w:rsidR="002929B8" w:rsidRPr="002929B8" w:rsidRDefault="002929B8" w:rsidP="00051FE2">
      <w:pPr>
        <w:pStyle w:val="Goiburua"/>
        <w:numPr>
          <w:ilvl w:val="0"/>
          <w:numId w:val="10"/>
        </w:numPr>
        <w:tabs>
          <w:tab w:val="clear" w:pos="4320"/>
          <w:tab w:val="clear" w:pos="8640"/>
        </w:tabs>
        <w:spacing w:after="120" w:line="252" w:lineRule="auto"/>
        <w:ind w:left="686" w:hanging="32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 Aportación, en su caso, del compromiso de las entidades que prestarán los recursos necesarios a</w:t>
      </w:r>
      <w:r w:rsidR="005506F8">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5506F8">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5506F8">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de acuerdo con lo previsto en el artículo 75.2 de la LCSP.</w:t>
      </w:r>
    </w:p>
    <w:p w14:paraId="76C04107" w14:textId="77777777" w:rsidR="002929B8" w:rsidRPr="002929B8" w:rsidRDefault="002929B8" w:rsidP="00C344F6">
      <w:pPr>
        <w:pStyle w:val="Goiburua"/>
        <w:numPr>
          <w:ilvl w:val="0"/>
          <w:numId w:val="10"/>
        </w:numPr>
        <w:tabs>
          <w:tab w:val="clear" w:pos="4320"/>
          <w:tab w:val="clear" w:pos="8640"/>
        </w:tabs>
        <w:spacing w:after="120" w:line="252" w:lineRule="auto"/>
        <w:ind w:left="686" w:hanging="32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 Documentación justificativa, en su caso, de que dispone efectivamente de los medios que se hubiese comprometido a dedicar o adscribir a la ejecución del contrato, conforme al artículo 76.2 de la LCSP.</w:t>
      </w:r>
    </w:p>
    <w:p w14:paraId="5C324EE7" w14:textId="2B112BBF" w:rsidR="005647DA" w:rsidRDefault="002929B8" w:rsidP="00C344F6">
      <w:pPr>
        <w:pStyle w:val="Goiburua"/>
        <w:numPr>
          <w:ilvl w:val="0"/>
          <w:numId w:val="10"/>
        </w:numPr>
        <w:tabs>
          <w:tab w:val="clear" w:pos="4320"/>
          <w:tab w:val="clear" w:pos="8640"/>
        </w:tabs>
        <w:spacing w:after="120" w:line="252" w:lineRule="auto"/>
        <w:ind w:left="686" w:hanging="32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 En su caso, cualquier otra documentación, referida a la solvencia, que no esté inscrita en el Registro de Licitadores correspondiente. A este respecto, los requisitos mínimos de solvencia exigibles para acceder a este contrato son los siguientes: </w:t>
      </w:r>
    </w:p>
    <w:p w14:paraId="0F1BEDB3" w14:textId="293DF45C" w:rsidR="00C344F6" w:rsidRDefault="00C344F6" w:rsidP="00EE233A">
      <w:pPr>
        <w:pStyle w:val="Gorputz-testua"/>
        <w:numPr>
          <w:ilvl w:val="0"/>
          <w:numId w:val="18"/>
        </w:numPr>
        <w:spacing w:after="120" w:line="252" w:lineRule="auto"/>
        <w:ind w:left="1106" w:hanging="420"/>
        <w:rPr>
          <w:rFonts w:asciiTheme="minorHAnsi" w:hAnsiTheme="minorHAnsi" w:cstheme="minorHAnsi"/>
          <w:bCs/>
          <w:spacing w:val="0"/>
          <w:sz w:val="22"/>
          <w:szCs w:val="22"/>
          <w:lang w:val="es-ES" w:eastAsia="es-ES_tradnl"/>
        </w:rPr>
      </w:pPr>
      <w:r w:rsidRPr="00C344F6">
        <w:rPr>
          <w:rFonts w:asciiTheme="minorHAnsi" w:hAnsiTheme="minorHAnsi" w:cstheme="minorHAnsi"/>
          <w:b/>
          <w:spacing w:val="0"/>
          <w:sz w:val="22"/>
          <w:szCs w:val="22"/>
          <w:lang w:val="es-ES" w:eastAsia="es-ES_tradnl"/>
        </w:rPr>
        <w:t>Solvencia económica y financiera:</w:t>
      </w:r>
      <w:r w:rsidRPr="00C344F6">
        <w:rPr>
          <w:rFonts w:asciiTheme="minorHAnsi" w:hAnsiTheme="minorHAnsi" w:cstheme="minorHAnsi"/>
          <w:bCs/>
          <w:spacing w:val="0"/>
          <w:sz w:val="22"/>
          <w:szCs w:val="22"/>
          <w:lang w:val="es-ES" w:eastAsia="es-ES_tradnl"/>
        </w:rPr>
        <w:t xml:space="preserve"> Volumen anual de negocios en el ámbito al que se refiera el contrato, referido al mejor ejercicio dentro de los tres últimos disponibles en función de las fechas de constitución o de inicio de actividades del empresario y de presentación de las ofertas por importe igual o superior </w:t>
      </w:r>
      <w:r w:rsidRPr="00827E3D">
        <w:rPr>
          <w:rFonts w:asciiTheme="minorHAnsi" w:hAnsiTheme="minorHAnsi" w:cstheme="minorHAnsi"/>
          <w:bCs/>
          <w:spacing w:val="0"/>
          <w:sz w:val="22"/>
          <w:szCs w:val="22"/>
          <w:lang w:val="es-ES" w:eastAsia="es-ES_tradnl"/>
        </w:rPr>
        <w:t xml:space="preserve">a </w:t>
      </w:r>
      <w:r w:rsidR="00C968FA" w:rsidRPr="004B1587">
        <w:rPr>
          <w:rFonts w:asciiTheme="minorHAnsi" w:hAnsiTheme="minorHAnsi" w:cstheme="minorHAnsi"/>
          <w:bCs/>
          <w:spacing w:val="0"/>
          <w:sz w:val="22"/>
          <w:szCs w:val="22"/>
          <w:lang w:val="es-ES" w:eastAsia="es-ES_tradnl"/>
        </w:rPr>
        <w:t>3</w:t>
      </w:r>
      <w:r w:rsidR="004B1587" w:rsidRPr="004B1587">
        <w:rPr>
          <w:rFonts w:asciiTheme="minorHAnsi" w:hAnsiTheme="minorHAnsi" w:cstheme="minorHAnsi"/>
          <w:bCs/>
          <w:spacing w:val="0"/>
          <w:sz w:val="22"/>
          <w:szCs w:val="22"/>
          <w:lang w:val="es-ES" w:eastAsia="es-ES_tradnl"/>
        </w:rPr>
        <w:t>60.000</w:t>
      </w:r>
      <w:r w:rsidRPr="004B1587">
        <w:rPr>
          <w:rFonts w:asciiTheme="minorHAnsi" w:hAnsiTheme="minorHAnsi" w:cstheme="minorHAnsi"/>
          <w:bCs/>
          <w:spacing w:val="0"/>
          <w:sz w:val="22"/>
          <w:szCs w:val="22"/>
          <w:lang w:val="es-ES" w:eastAsia="es-ES_tradnl"/>
        </w:rPr>
        <w:t xml:space="preserve"> </w:t>
      </w:r>
      <w:r w:rsidR="00EE233A" w:rsidRPr="004B1587">
        <w:rPr>
          <w:rFonts w:asciiTheme="minorHAnsi" w:hAnsiTheme="minorHAnsi" w:cstheme="minorHAnsi"/>
          <w:bCs/>
          <w:spacing w:val="0"/>
          <w:sz w:val="22"/>
          <w:szCs w:val="22"/>
          <w:lang w:val="es-ES" w:eastAsia="es-ES_tradnl"/>
        </w:rPr>
        <w:t>euros</w:t>
      </w:r>
      <w:r w:rsidR="005506F8" w:rsidRPr="004B1587">
        <w:rPr>
          <w:rFonts w:asciiTheme="minorHAnsi" w:hAnsiTheme="minorHAnsi" w:cstheme="minorHAnsi"/>
          <w:bCs/>
          <w:spacing w:val="0"/>
          <w:sz w:val="22"/>
          <w:szCs w:val="22"/>
          <w:lang w:val="es-ES" w:eastAsia="es-ES_tradnl"/>
        </w:rPr>
        <w:t>.</w:t>
      </w:r>
    </w:p>
    <w:p w14:paraId="6D2115F6" w14:textId="31111965" w:rsidR="00EE233A" w:rsidRDefault="00EE233A" w:rsidP="00EE233A">
      <w:pPr>
        <w:pStyle w:val="Gorputz-testua"/>
        <w:numPr>
          <w:ilvl w:val="0"/>
          <w:numId w:val="18"/>
        </w:numPr>
        <w:spacing w:after="120" w:line="252" w:lineRule="auto"/>
        <w:ind w:left="1106" w:hanging="420"/>
        <w:rPr>
          <w:rFonts w:asciiTheme="minorHAnsi" w:hAnsiTheme="minorHAnsi" w:cstheme="minorHAnsi"/>
          <w:bCs/>
          <w:spacing w:val="0"/>
          <w:sz w:val="22"/>
          <w:szCs w:val="22"/>
          <w:lang w:val="es-ES" w:eastAsia="es-ES_tradnl"/>
        </w:rPr>
      </w:pPr>
      <w:r w:rsidRPr="00C344F6">
        <w:rPr>
          <w:rFonts w:asciiTheme="minorHAnsi" w:hAnsiTheme="minorHAnsi" w:cstheme="minorHAnsi"/>
          <w:b/>
          <w:spacing w:val="0"/>
          <w:sz w:val="22"/>
          <w:szCs w:val="22"/>
          <w:lang w:val="es-ES" w:eastAsia="es-ES_tradnl"/>
        </w:rPr>
        <w:t>Solvencia técnica o profesional:</w:t>
      </w:r>
      <w:r w:rsidRPr="00C344F6">
        <w:rPr>
          <w:rFonts w:asciiTheme="minorHAnsi" w:hAnsiTheme="minorHAnsi" w:cstheme="minorHAnsi"/>
          <w:bCs/>
          <w:spacing w:val="0"/>
          <w:sz w:val="22"/>
          <w:szCs w:val="22"/>
          <w:lang w:val="es-ES" w:eastAsia="es-ES_tradnl"/>
        </w:rPr>
        <w:t xml:space="preserve"> Relación de las obras ejecutadas en el curso </w:t>
      </w:r>
      <w:r w:rsidRPr="00D57C6C">
        <w:rPr>
          <w:rFonts w:asciiTheme="minorHAnsi" w:hAnsiTheme="minorHAnsi" w:cstheme="minorHAnsi"/>
          <w:bCs/>
          <w:spacing w:val="0"/>
          <w:sz w:val="22"/>
          <w:szCs w:val="22"/>
          <w:lang w:val="es-ES" w:eastAsia="es-ES_tradnl"/>
        </w:rPr>
        <w:t>de los cinco últimos años</w:t>
      </w:r>
      <w:r w:rsidRPr="00C344F6">
        <w:rPr>
          <w:rFonts w:asciiTheme="minorHAnsi" w:hAnsiTheme="minorHAnsi" w:cstheme="minorHAnsi"/>
          <w:bCs/>
          <w:spacing w:val="0"/>
          <w:sz w:val="22"/>
          <w:szCs w:val="22"/>
          <w:lang w:val="es-ES" w:eastAsia="es-ES_tradnl"/>
        </w:rPr>
        <w:t>, avalada por certificados de buena ejecución; estos certificados indicarán el importe, las fechas y el lugar de ejecución de las obras y se precisará si se realizaron según las reglas por las que se rige la profesión y se llevaron normalmente a buen término.</w:t>
      </w:r>
    </w:p>
    <w:p w14:paraId="6C524EE3" w14:textId="13906667" w:rsidR="00EE233A" w:rsidRDefault="00EE233A" w:rsidP="00EE233A">
      <w:pPr>
        <w:pStyle w:val="Gorputz-testua"/>
        <w:numPr>
          <w:ilvl w:val="0"/>
          <w:numId w:val="18"/>
        </w:numPr>
        <w:spacing w:after="120" w:line="252" w:lineRule="auto"/>
        <w:ind w:left="1106" w:hanging="420"/>
        <w:rPr>
          <w:rFonts w:asciiTheme="minorHAnsi" w:hAnsiTheme="minorHAnsi" w:cstheme="minorHAnsi"/>
          <w:bCs/>
          <w:spacing w:val="0"/>
          <w:sz w:val="22"/>
          <w:szCs w:val="22"/>
          <w:lang w:val="es-ES" w:eastAsia="es-ES_tradnl"/>
        </w:rPr>
      </w:pPr>
      <w:r w:rsidRPr="005506F8">
        <w:rPr>
          <w:rFonts w:asciiTheme="minorHAnsi" w:hAnsiTheme="minorHAnsi" w:cstheme="minorHAnsi"/>
          <w:b/>
          <w:spacing w:val="0"/>
          <w:sz w:val="22"/>
          <w:szCs w:val="22"/>
          <w:lang w:val="es-ES" w:eastAsia="es-ES_tradnl"/>
        </w:rPr>
        <w:t>Clasificación:</w:t>
      </w:r>
      <w:r w:rsidRPr="00C344F6">
        <w:rPr>
          <w:rFonts w:asciiTheme="minorHAnsi" w:hAnsiTheme="minorHAnsi" w:cstheme="minorHAnsi"/>
          <w:bCs/>
          <w:spacing w:val="0"/>
          <w:sz w:val="22"/>
          <w:szCs w:val="22"/>
          <w:lang w:val="es-ES" w:eastAsia="es-ES_tradnl"/>
        </w:rPr>
        <w:t xml:space="preserve"> A efectos de sustituir los requisitos de solvencia indicados se debe disponer de la clasificación siguiente: </w:t>
      </w:r>
      <w:r w:rsidRPr="00D57C6C">
        <w:rPr>
          <w:rFonts w:asciiTheme="minorHAnsi" w:hAnsiTheme="minorHAnsi" w:cstheme="minorHAnsi"/>
          <w:bCs/>
          <w:spacing w:val="0"/>
          <w:sz w:val="22"/>
          <w:szCs w:val="22"/>
          <w:lang w:val="es-ES" w:eastAsia="es-ES_tradnl"/>
        </w:rPr>
        <w:t xml:space="preserve">Grupo </w:t>
      </w:r>
      <w:r w:rsidR="00337582">
        <w:rPr>
          <w:rFonts w:asciiTheme="minorHAnsi" w:hAnsiTheme="minorHAnsi" w:cstheme="minorHAnsi"/>
          <w:bCs/>
          <w:spacing w:val="0"/>
          <w:sz w:val="22"/>
          <w:szCs w:val="22"/>
          <w:lang w:val="es-ES" w:eastAsia="es-ES_tradnl"/>
        </w:rPr>
        <w:t>C,</w:t>
      </w:r>
      <w:r w:rsidRPr="00D57C6C">
        <w:rPr>
          <w:rFonts w:asciiTheme="minorHAnsi" w:hAnsiTheme="minorHAnsi" w:cstheme="minorHAnsi"/>
          <w:bCs/>
          <w:spacing w:val="0"/>
          <w:sz w:val="22"/>
          <w:szCs w:val="22"/>
          <w:lang w:val="es-ES" w:eastAsia="es-ES_tradnl"/>
        </w:rPr>
        <w:t xml:space="preserve"> </w:t>
      </w:r>
      <w:r w:rsidR="00B91F2A" w:rsidRPr="00D57C6C">
        <w:rPr>
          <w:rFonts w:asciiTheme="minorHAnsi" w:hAnsiTheme="minorHAnsi" w:cstheme="minorHAnsi"/>
          <w:bCs/>
          <w:spacing w:val="0"/>
          <w:sz w:val="22"/>
          <w:szCs w:val="22"/>
          <w:lang w:val="es-ES" w:eastAsia="es-ES_tradnl"/>
        </w:rPr>
        <w:t>Subgrupo</w:t>
      </w:r>
      <w:r w:rsidRPr="00D57C6C">
        <w:rPr>
          <w:rFonts w:asciiTheme="minorHAnsi" w:hAnsiTheme="minorHAnsi" w:cstheme="minorHAnsi"/>
          <w:bCs/>
          <w:spacing w:val="0"/>
          <w:sz w:val="22"/>
          <w:szCs w:val="22"/>
          <w:lang w:val="es-ES" w:eastAsia="es-ES_tradnl"/>
        </w:rPr>
        <w:t xml:space="preserve"> </w:t>
      </w:r>
      <w:r w:rsidR="00337582">
        <w:rPr>
          <w:rFonts w:asciiTheme="minorHAnsi" w:hAnsiTheme="minorHAnsi" w:cstheme="minorHAnsi"/>
          <w:bCs/>
          <w:spacing w:val="0"/>
          <w:sz w:val="22"/>
          <w:szCs w:val="22"/>
          <w:lang w:val="es-ES" w:eastAsia="es-ES_tradnl"/>
        </w:rPr>
        <w:t>4</w:t>
      </w:r>
      <w:r w:rsidR="00B91F2A" w:rsidRPr="00D57C6C">
        <w:rPr>
          <w:rFonts w:asciiTheme="minorHAnsi" w:hAnsiTheme="minorHAnsi" w:cstheme="minorHAnsi"/>
          <w:bCs/>
          <w:spacing w:val="0"/>
          <w:sz w:val="22"/>
          <w:szCs w:val="22"/>
          <w:lang w:val="es-ES" w:eastAsia="es-ES_tradnl"/>
        </w:rPr>
        <w:t xml:space="preserve">, categoría </w:t>
      </w:r>
      <w:proofErr w:type="gramStart"/>
      <w:r w:rsidR="003F2E8E">
        <w:rPr>
          <w:rFonts w:asciiTheme="minorHAnsi" w:hAnsiTheme="minorHAnsi" w:cstheme="minorHAnsi"/>
          <w:bCs/>
          <w:spacing w:val="0"/>
          <w:sz w:val="22"/>
          <w:szCs w:val="22"/>
          <w:lang w:val="es-ES" w:eastAsia="es-ES_tradnl"/>
        </w:rPr>
        <w:t>2</w:t>
      </w:r>
      <w:r w:rsidR="00B91F2A" w:rsidRPr="00D57C6C">
        <w:rPr>
          <w:rFonts w:asciiTheme="minorHAnsi" w:hAnsiTheme="minorHAnsi" w:cstheme="minorHAnsi"/>
          <w:bCs/>
          <w:spacing w:val="0"/>
          <w:sz w:val="22"/>
          <w:szCs w:val="22"/>
          <w:lang w:val="es-ES" w:eastAsia="es-ES_tradnl"/>
        </w:rPr>
        <w:t xml:space="preserve"> </w:t>
      </w:r>
      <w:r w:rsidRPr="00D57C6C">
        <w:rPr>
          <w:rFonts w:asciiTheme="minorHAnsi" w:hAnsiTheme="minorHAnsi" w:cstheme="minorHAnsi"/>
          <w:bCs/>
          <w:spacing w:val="0"/>
          <w:sz w:val="22"/>
          <w:szCs w:val="22"/>
          <w:lang w:val="es-ES" w:eastAsia="es-ES_tradnl"/>
        </w:rPr>
        <w:t>.</w:t>
      </w:r>
      <w:proofErr w:type="gramEnd"/>
    </w:p>
    <w:p w14:paraId="5C2B6BD1" w14:textId="77777777" w:rsidR="00EE233A" w:rsidRDefault="00EE233A" w:rsidP="00EE233A">
      <w:pPr>
        <w:pStyle w:val="Gorputz-testua"/>
        <w:spacing w:after="120" w:line="252" w:lineRule="auto"/>
        <w:ind w:left="714"/>
        <w:rPr>
          <w:rFonts w:asciiTheme="minorHAnsi" w:hAnsiTheme="minorHAnsi" w:cstheme="minorHAnsi"/>
          <w:bCs/>
          <w:spacing w:val="0"/>
          <w:sz w:val="22"/>
          <w:szCs w:val="22"/>
          <w:lang w:val="es-ES" w:eastAsia="es-ES_tradnl"/>
        </w:rPr>
      </w:pPr>
      <w:r>
        <w:rPr>
          <w:rFonts w:asciiTheme="minorHAnsi" w:hAnsiTheme="minorHAnsi" w:cstheme="minorHAnsi"/>
          <w:bCs/>
          <w:spacing w:val="0"/>
          <w:sz w:val="22"/>
          <w:szCs w:val="22"/>
          <w:lang w:val="es-ES" w:eastAsia="es-ES_tradnl"/>
        </w:rPr>
        <w:t>E</w:t>
      </w:r>
      <w:r w:rsidRPr="00C344F6">
        <w:rPr>
          <w:rFonts w:asciiTheme="minorHAnsi" w:hAnsiTheme="minorHAnsi" w:cstheme="minorHAnsi"/>
          <w:bCs/>
          <w:spacing w:val="0"/>
          <w:sz w:val="22"/>
          <w:szCs w:val="22"/>
          <w:lang w:val="es-ES" w:eastAsia="es-ES_tradnl"/>
        </w:rPr>
        <w:t>stos requisitos de solvencia se acreditarán mediante la oportuna c</w:t>
      </w:r>
      <w:r>
        <w:rPr>
          <w:rFonts w:asciiTheme="minorHAnsi" w:hAnsiTheme="minorHAnsi" w:cstheme="minorHAnsi"/>
          <w:bCs/>
          <w:spacing w:val="0"/>
          <w:sz w:val="22"/>
          <w:szCs w:val="22"/>
          <w:lang w:val="es-ES" w:eastAsia="es-ES_tradnl"/>
        </w:rPr>
        <w:t xml:space="preserve">onsulta al </w:t>
      </w:r>
      <w:r w:rsidRPr="00C344F6">
        <w:rPr>
          <w:rFonts w:asciiTheme="minorHAnsi" w:hAnsiTheme="minorHAnsi" w:cstheme="minorHAnsi"/>
          <w:bCs/>
          <w:spacing w:val="0"/>
          <w:sz w:val="22"/>
          <w:szCs w:val="22"/>
          <w:lang w:val="es-ES" w:eastAsia="es-ES_tradnl"/>
        </w:rPr>
        <w:t xml:space="preserve">Registro de Licitadores y Empresas Clasificadas de la Comunidad Autónoma de Euskadi, </w:t>
      </w:r>
      <w:proofErr w:type="spellStart"/>
      <w:r>
        <w:rPr>
          <w:rFonts w:asciiTheme="minorHAnsi" w:hAnsiTheme="minorHAnsi" w:cstheme="minorHAnsi"/>
          <w:bCs/>
          <w:spacing w:val="0"/>
          <w:sz w:val="22"/>
          <w:szCs w:val="22"/>
          <w:lang w:val="es-ES" w:eastAsia="es-ES_tradnl"/>
        </w:rPr>
        <w:t>al</w:t>
      </w:r>
      <w:r w:rsidRPr="00C344F6">
        <w:rPr>
          <w:rFonts w:asciiTheme="minorHAnsi" w:hAnsiTheme="minorHAnsi" w:cstheme="minorHAnsi"/>
          <w:bCs/>
          <w:spacing w:val="0"/>
          <w:sz w:val="22"/>
          <w:szCs w:val="22"/>
          <w:lang w:val="es-ES" w:eastAsia="es-ES_tradnl"/>
        </w:rPr>
        <w:t>l</w:t>
      </w:r>
      <w:proofErr w:type="spellEnd"/>
      <w:r w:rsidRPr="00C344F6">
        <w:rPr>
          <w:rFonts w:asciiTheme="minorHAnsi" w:hAnsiTheme="minorHAnsi" w:cstheme="minorHAnsi"/>
          <w:bCs/>
          <w:spacing w:val="0"/>
          <w:sz w:val="22"/>
          <w:szCs w:val="22"/>
          <w:lang w:val="es-ES" w:eastAsia="es-ES_tradnl"/>
        </w:rPr>
        <w:t xml:space="preserve"> Registro Oficial de Licitadores y Empresas Clasificadas del Sector Público, </w:t>
      </w:r>
      <w:r>
        <w:rPr>
          <w:rFonts w:asciiTheme="minorHAnsi" w:hAnsiTheme="minorHAnsi" w:cstheme="minorHAnsi"/>
          <w:bCs/>
          <w:spacing w:val="0"/>
          <w:sz w:val="22"/>
          <w:szCs w:val="22"/>
          <w:lang w:val="es-ES" w:eastAsia="es-ES_tradnl"/>
        </w:rPr>
        <w:t>o a</w:t>
      </w:r>
      <w:r w:rsidRPr="00C344F6">
        <w:rPr>
          <w:rFonts w:asciiTheme="minorHAnsi" w:hAnsiTheme="minorHAnsi" w:cstheme="minorHAnsi"/>
          <w:bCs/>
          <w:spacing w:val="0"/>
          <w:sz w:val="22"/>
          <w:szCs w:val="22"/>
          <w:lang w:val="es-ES" w:eastAsia="es-ES_tradnl"/>
        </w:rPr>
        <w:t xml:space="preserve"> las listas oficiales de operadoras </w:t>
      </w:r>
      <w:r w:rsidRPr="00C344F6">
        <w:rPr>
          <w:rFonts w:asciiTheme="minorHAnsi" w:hAnsiTheme="minorHAnsi" w:cstheme="minorHAnsi"/>
          <w:bCs/>
          <w:spacing w:val="0"/>
          <w:sz w:val="22"/>
          <w:szCs w:val="22"/>
          <w:lang w:val="es-ES" w:eastAsia="es-ES_tradnl"/>
        </w:rPr>
        <w:lastRenderedPageBreak/>
        <w:t>económicas o base de datos nacional de un Estado miembro de la Unión Europea, siempre que en este último caso sea accesible de modo gratuito.</w:t>
      </w:r>
    </w:p>
    <w:p w14:paraId="26E7A3A4" w14:textId="08D426A4" w:rsidR="00EE233A" w:rsidRDefault="00EE233A" w:rsidP="00EE233A">
      <w:pPr>
        <w:pStyle w:val="Gorputz-testua"/>
        <w:spacing w:after="120" w:line="252" w:lineRule="auto"/>
        <w:ind w:left="714"/>
        <w:rPr>
          <w:rFonts w:asciiTheme="minorHAnsi" w:hAnsiTheme="minorHAnsi" w:cstheme="minorHAnsi"/>
          <w:b/>
          <w:spacing w:val="0"/>
          <w:sz w:val="22"/>
          <w:szCs w:val="22"/>
          <w:lang w:val="es-ES" w:eastAsia="es-ES_tradnl"/>
        </w:rPr>
      </w:pPr>
      <w:r w:rsidRPr="00E84945">
        <w:rPr>
          <w:rFonts w:asciiTheme="minorHAnsi" w:hAnsiTheme="minorHAnsi" w:cstheme="minorHAnsi"/>
          <w:bCs/>
          <w:spacing w:val="0"/>
          <w:sz w:val="22"/>
          <w:szCs w:val="22"/>
          <w:lang w:val="es-ES" w:eastAsia="es-ES_tradnl"/>
        </w:rPr>
        <w:t>La acreditación de la solvencia se complementará, además, con los medios materiales o personales que l</w:t>
      </w:r>
      <w:r>
        <w:rPr>
          <w:rFonts w:asciiTheme="minorHAnsi" w:hAnsiTheme="minorHAnsi" w:cstheme="minorHAnsi"/>
          <w:bCs/>
          <w:spacing w:val="0"/>
          <w:sz w:val="22"/>
          <w:szCs w:val="22"/>
          <w:lang w:val="es-ES" w:eastAsia="es-ES_tradnl"/>
        </w:rPr>
        <w:t>a</w:t>
      </w:r>
      <w:r w:rsidRPr="00E84945">
        <w:rPr>
          <w:rFonts w:asciiTheme="minorHAnsi" w:hAnsiTheme="minorHAnsi" w:cstheme="minorHAnsi"/>
          <w:bCs/>
          <w:spacing w:val="0"/>
          <w:sz w:val="22"/>
          <w:szCs w:val="22"/>
          <w:lang w:val="es-ES" w:eastAsia="es-ES_tradnl"/>
        </w:rPr>
        <w:t>s licitador</w:t>
      </w:r>
      <w:r>
        <w:rPr>
          <w:rFonts w:asciiTheme="minorHAnsi" w:hAnsiTheme="minorHAnsi" w:cstheme="minorHAnsi"/>
          <w:bCs/>
          <w:spacing w:val="0"/>
          <w:sz w:val="22"/>
          <w:szCs w:val="22"/>
          <w:lang w:val="es-ES" w:eastAsia="es-ES_tradnl"/>
        </w:rPr>
        <w:t>a</w:t>
      </w:r>
      <w:r w:rsidRPr="00E84945">
        <w:rPr>
          <w:rFonts w:asciiTheme="minorHAnsi" w:hAnsiTheme="minorHAnsi" w:cstheme="minorHAnsi"/>
          <w:bCs/>
          <w:spacing w:val="0"/>
          <w:sz w:val="22"/>
          <w:szCs w:val="22"/>
          <w:lang w:val="es-ES" w:eastAsia="es-ES_tradnl"/>
        </w:rPr>
        <w:t>s especifiquen en sus ofertas, cuya adscripción al contrato tendrá carácter de obligación contractual esencial, por lo que, al amparo de lo previsto en el artículo 76.2 de la LCSP, su incumplimiento podrá ser considerado causa de resolución del contrato a los efectos señalados en el artículo 211.1.f). Esta circunstancia se acreditará directamente, aun cuando los licitadores aporten la certificación de algún Registro Oficial o la certificación comunitaria referidas en esta misma cláusula.</w:t>
      </w:r>
    </w:p>
    <w:p w14:paraId="7808035E" w14:textId="6B82E96F" w:rsidR="00EE233A" w:rsidRDefault="00EE233A" w:rsidP="00EE233A">
      <w:pPr>
        <w:pStyle w:val="Gorputz-testua"/>
        <w:numPr>
          <w:ilvl w:val="0"/>
          <w:numId w:val="18"/>
        </w:numPr>
        <w:spacing w:after="120" w:line="252" w:lineRule="auto"/>
        <w:ind w:left="1106" w:hanging="420"/>
        <w:rPr>
          <w:rFonts w:asciiTheme="minorHAnsi" w:hAnsiTheme="minorHAnsi" w:cstheme="minorHAnsi"/>
          <w:bCs/>
          <w:spacing w:val="0"/>
          <w:sz w:val="22"/>
          <w:szCs w:val="22"/>
          <w:lang w:val="es-ES" w:eastAsia="es-ES_tradnl"/>
        </w:rPr>
      </w:pPr>
      <w:r w:rsidRPr="00E84945">
        <w:rPr>
          <w:rFonts w:asciiTheme="minorHAnsi" w:hAnsiTheme="minorHAnsi" w:cstheme="minorHAnsi"/>
          <w:b/>
          <w:spacing w:val="0"/>
          <w:sz w:val="22"/>
          <w:szCs w:val="22"/>
          <w:lang w:val="es-ES" w:eastAsia="es-ES_tradnl"/>
        </w:rPr>
        <w:t>Seguros.</w:t>
      </w:r>
    </w:p>
    <w:p w14:paraId="3367AD41" w14:textId="6FD6E756" w:rsidR="00C344F6" w:rsidRPr="00C344F6" w:rsidRDefault="00C344F6" w:rsidP="00C344F6">
      <w:pPr>
        <w:pStyle w:val="Gorputz-testua"/>
        <w:spacing w:after="120" w:line="252" w:lineRule="auto"/>
        <w:ind w:left="728"/>
        <w:rPr>
          <w:rFonts w:asciiTheme="minorHAnsi" w:hAnsiTheme="minorHAnsi" w:cstheme="minorHAnsi"/>
          <w:bCs/>
          <w:spacing w:val="0"/>
          <w:sz w:val="22"/>
          <w:szCs w:val="22"/>
          <w:lang w:val="es-ES" w:eastAsia="es-ES_tradnl"/>
        </w:rPr>
      </w:pPr>
      <w:r w:rsidRPr="00C344F6">
        <w:rPr>
          <w:rFonts w:asciiTheme="minorHAnsi" w:hAnsiTheme="minorHAnsi" w:cstheme="minorHAnsi"/>
          <w:bCs/>
          <w:spacing w:val="0"/>
          <w:sz w:val="22"/>
          <w:szCs w:val="22"/>
          <w:lang w:val="es-ES" w:eastAsia="es-ES_tradnl"/>
        </w:rPr>
        <w:t>La contratista deberá tener contratados los seguros obligatorios, así como los que</w:t>
      </w:r>
      <w:r w:rsidR="00E84945">
        <w:rPr>
          <w:rFonts w:asciiTheme="minorHAnsi" w:hAnsiTheme="minorHAnsi" w:cstheme="minorHAnsi"/>
          <w:bCs/>
          <w:spacing w:val="0"/>
          <w:sz w:val="22"/>
          <w:szCs w:val="22"/>
          <w:lang w:val="es-ES" w:eastAsia="es-ES_tradnl"/>
        </w:rPr>
        <w:t xml:space="preserve"> se señalan a continuación</w:t>
      </w:r>
      <w:r w:rsidRPr="00C344F6">
        <w:rPr>
          <w:rFonts w:asciiTheme="minorHAnsi" w:hAnsiTheme="minorHAnsi" w:cstheme="minorHAnsi"/>
          <w:bCs/>
          <w:spacing w:val="0"/>
          <w:sz w:val="22"/>
          <w:szCs w:val="22"/>
          <w:lang w:val="es-ES" w:eastAsia="es-ES_tradnl"/>
        </w:rPr>
        <w:t xml:space="preserve"> durante todo el plazo de ejecución y el plazo de garantía. </w:t>
      </w:r>
    </w:p>
    <w:p w14:paraId="2B6E75D9" w14:textId="56F9EAD1" w:rsidR="00C344F6" w:rsidRDefault="00C344F6" w:rsidP="00EE233A">
      <w:pPr>
        <w:pStyle w:val="Gorputz-testua"/>
        <w:numPr>
          <w:ilvl w:val="0"/>
          <w:numId w:val="19"/>
        </w:numPr>
        <w:spacing w:after="120" w:line="252" w:lineRule="auto"/>
        <w:ind w:left="1316" w:hanging="590"/>
        <w:rPr>
          <w:rFonts w:asciiTheme="minorHAnsi" w:hAnsiTheme="minorHAnsi" w:cstheme="minorHAnsi"/>
          <w:bCs/>
          <w:spacing w:val="0"/>
          <w:sz w:val="22"/>
          <w:szCs w:val="22"/>
          <w:u w:val="single"/>
          <w:lang w:val="es-ES" w:eastAsia="es-ES_tradnl"/>
        </w:rPr>
      </w:pPr>
      <w:r w:rsidRPr="00E84945">
        <w:rPr>
          <w:rFonts w:asciiTheme="minorHAnsi" w:hAnsiTheme="minorHAnsi" w:cstheme="minorHAnsi"/>
          <w:bCs/>
          <w:spacing w:val="0"/>
          <w:sz w:val="22"/>
          <w:szCs w:val="22"/>
          <w:u w:val="single"/>
          <w:lang w:val="es-ES" w:eastAsia="es-ES_tradnl"/>
        </w:rPr>
        <w:t>Seguro a todo riesgo de construcción.</w:t>
      </w:r>
    </w:p>
    <w:p w14:paraId="52E1A1F3" w14:textId="77777777" w:rsidR="00EE233A" w:rsidRPr="00C344F6" w:rsidRDefault="00EE233A" w:rsidP="00EE233A">
      <w:pPr>
        <w:pStyle w:val="Gorputz-testua"/>
        <w:spacing w:after="120" w:line="252" w:lineRule="auto"/>
        <w:ind w:left="1344"/>
        <w:rPr>
          <w:rFonts w:asciiTheme="minorHAnsi" w:hAnsiTheme="minorHAnsi" w:cstheme="minorHAnsi"/>
          <w:bCs/>
          <w:spacing w:val="0"/>
          <w:sz w:val="22"/>
          <w:szCs w:val="22"/>
          <w:lang w:val="es-ES" w:eastAsia="es-ES_tradnl"/>
        </w:rPr>
      </w:pPr>
      <w:r w:rsidRPr="00E84945">
        <w:rPr>
          <w:rFonts w:asciiTheme="minorHAnsi" w:hAnsiTheme="minorHAnsi" w:cstheme="minorHAnsi"/>
          <w:bCs/>
          <w:spacing w:val="0"/>
          <w:sz w:val="22"/>
          <w:szCs w:val="22"/>
          <w:lang w:val="es-ES" w:eastAsia="es-ES_tradnl"/>
        </w:rPr>
        <w:t>La suma asegurada será la correspondiente al precio final ofertado (sin IVA) por la adjudicataria</w:t>
      </w:r>
      <w:r>
        <w:rPr>
          <w:rFonts w:asciiTheme="minorHAnsi" w:hAnsiTheme="minorHAnsi" w:cstheme="minorHAnsi"/>
          <w:bCs/>
          <w:spacing w:val="0"/>
          <w:sz w:val="22"/>
          <w:szCs w:val="22"/>
          <w:lang w:val="es-ES" w:eastAsia="es-ES_tradnl"/>
        </w:rPr>
        <w:t xml:space="preserve"> y deberá cubrir </w:t>
      </w:r>
      <w:r w:rsidRPr="00C344F6">
        <w:rPr>
          <w:rFonts w:asciiTheme="minorHAnsi" w:hAnsiTheme="minorHAnsi" w:cstheme="minorHAnsi"/>
          <w:bCs/>
          <w:spacing w:val="0"/>
          <w:sz w:val="22"/>
          <w:szCs w:val="22"/>
          <w:lang w:val="es-ES" w:eastAsia="es-ES_tradnl"/>
        </w:rPr>
        <w:t>los daños que puedan sufrir las obras realizadas y en curso de realización</w:t>
      </w:r>
      <w:r>
        <w:rPr>
          <w:rFonts w:asciiTheme="minorHAnsi" w:hAnsiTheme="minorHAnsi" w:cstheme="minorHAnsi"/>
          <w:bCs/>
          <w:spacing w:val="0"/>
          <w:sz w:val="22"/>
          <w:szCs w:val="22"/>
          <w:lang w:val="es-ES" w:eastAsia="es-ES_tradnl"/>
        </w:rPr>
        <w:t>.</w:t>
      </w:r>
    </w:p>
    <w:p w14:paraId="350ECDB5" w14:textId="77777777" w:rsidR="00EE233A" w:rsidRPr="00C344F6" w:rsidRDefault="00EE233A" w:rsidP="00EE233A">
      <w:pPr>
        <w:pStyle w:val="Gorputz-testua"/>
        <w:spacing w:after="120" w:line="252" w:lineRule="auto"/>
        <w:ind w:left="1344"/>
        <w:rPr>
          <w:rFonts w:asciiTheme="minorHAnsi" w:hAnsiTheme="minorHAnsi" w:cstheme="minorHAnsi"/>
          <w:bCs/>
          <w:spacing w:val="0"/>
          <w:sz w:val="22"/>
          <w:szCs w:val="22"/>
          <w:lang w:val="es-ES" w:eastAsia="es-ES_tradnl"/>
        </w:rPr>
      </w:pPr>
      <w:r w:rsidRPr="00C344F6">
        <w:rPr>
          <w:rFonts w:asciiTheme="minorHAnsi" w:hAnsiTheme="minorHAnsi" w:cstheme="minorHAnsi"/>
          <w:bCs/>
          <w:spacing w:val="0"/>
          <w:sz w:val="22"/>
          <w:szCs w:val="22"/>
          <w:lang w:val="es-ES" w:eastAsia="es-ES_tradnl"/>
        </w:rPr>
        <w:t xml:space="preserve">Quedará asegurada toda pérdida o daño que resulte de una causa </w:t>
      </w:r>
      <w:r>
        <w:rPr>
          <w:rFonts w:asciiTheme="minorHAnsi" w:hAnsiTheme="minorHAnsi" w:cstheme="minorHAnsi"/>
          <w:bCs/>
          <w:spacing w:val="0"/>
          <w:sz w:val="22"/>
          <w:szCs w:val="22"/>
          <w:lang w:val="es-ES" w:eastAsia="es-ES_tradnl"/>
        </w:rPr>
        <w:t>que se produzca</w:t>
      </w:r>
      <w:r w:rsidRPr="00C344F6">
        <w:rPr>
          <w:rFonts w:asciiTheme="minorHAnsi" w:hAnsiTheme="minorHAnsi" w:cstheme="minorHAnsi"/>
          <w:bCs/>
          <w:spacing w:val="0"/>
          <w:sz w:val="22"/>
          <w:szCs w:val="22"/>
          <w:lang w:val="es-ES" w:eastAsia="es-ES_tradnl"/>
        </w:rPr>
        <w:t xml:space="preserve"> </w:t>
      </w:r>
      <w:r>
        <w:rPr>
          <w:rFonts w:asciiTheme="minorHAnsi" w:hAnsiTheme="minorHAnsi" w:cstheme="minorHAnsi"/>
          <w:bCs/>
          <w:spacing w:val="0"/>
          <w:sz w:val="22"/>
          <w:szCs w:val="22"/>
          <w:lang w:val="es-ES" w:eastAsia="es-ES_tradnl"/>
        </w:rPr>
        <w:t>durante</w:t>
      </w:r>
      <w:r w:rsidRPr="00C344F6">
        <w:rPr>
          <w:rFonts w:asciiTheme="minorHAnsi" w:hAnsiTheme="minorHAnsi" w:cstheme="minorHAnsi"/>
          <w:bCs/>
          <w:spacing w:val="0"/>
          <w:sz w:val="22"/>
          <w:szCs w:val="22"/>
          <w:lang w:val="es-ES" w:eastAsia="es-ES_tradnl"/>
        </w:rPr>
        <w:t xml:space="preserve"> el periodo de construcción, </w:t>
      </w:r>
      <w:r w:rsidRPr="00D11318">
        <w:rPr>
          <w:rFonts w:asciiTheme="minorHAnsi" w:hAnsiTheme="minorHAnsi" w:cstheme="minorHAnsi"/>
          <w:bCs/>
          <w:spacing w:val="0"/>
          <w:sz w:val="22"/>
          <w:szCs w:val="22"/>
          <w:lang w:val="es-ES" w:eastAsia="es-ES_tradnl"/>
        </w:rPr>
        <w:t>así como toda pérdida o perjuicio que se produzca como consecuencia de los trabajos realizados durante esta o posteriores etapas para el correcto cumplimiento de las obligaciones establecidas en el presente contrato</w:t>
      </w:r>
      <w:r>
        <w:rPr>
          <w:rFonts w:asciiTheme="minorHAnsi" w:hAnsiTheme="minorHAnsi" w:cstheme="minorHAnsi"/>
          <w:bCs/>
          <w:spacing w:val="0"/>
          <w:sz w:val="22"/>
          <w:szCs w:val="22"/>
          <w:lang w:val="es-ES" w:eastAsia="es-ES_tradnl"/>
        </w:rPr>
        <w:t xml:space="preserve">, y deberá mantenerse durante todo el </w:t>
      </w:r>
      <w:r w:rsidRPr="00C344F6">
        <w:rPr>
          <w:rFonts w:asciiTheme="minorHAnsi" w:hAnsiTheme="minorHAnsi" w:cstheme="minorHAnsi"/>
          <w:bCs/>
          <w:spacing w:val="0"/>
          <w:sz w:val="22"/>
          <w:szCs w:val="22"/>
          <w:lang w:val="es-ES" w:eastAsia="es-ES_tradnl"/>
        </w:rPr>
        <w:t>plazo de garantía.</w:t>
      </w:r>
    </w:p>
    <w:p w14:paraId="53372D5E" w14:textId="13F657D9" w:rsidR="00EE233A" w:rsidRDefault="00EE233A" w:rsidP="00EE233A">
      <w:pPr>
        <w:pStyle w:val="Gorputz-testua"/>
        <w:spacing w:after="120" w:line="252" w:lineRule="auto"/>
        <w:ind w:left="1316"/>
        <w:rPr>
          <w:rFonts w:asciiTheme="minorHAnsi" w:hAnsiTheme="minorHAnsi" w:cstheme="minorHAnsi"/>
          <w:bCs/>
          <w:spacing w:val="0"/>
          <w:sz w:val="22"/>
          <w:szCs w:val="22"/>
          <w:u w:val="single"/>
          <w:lang w:val="es-ES" w:eastAsia="es-ES_tradnl"/>
        </w:rPr>
      </w:pPr>
      <w:r w:rsidRPr="00C344F6">
        <w:rPr>
          <w:rFonts w:asciiTheme="minorHAnsi" w:hAnsiTheme="minorHAnsi" w:cstheme="minorHAnsi"/>
          <w:bCs/>
          <w:spacing w:val="0"/>
          <w:sz w:val="22"/>
          <w:szCs w:val="22"/>
          <w:lang w:val="es-ES" w:eastAsia="es-ES_tradnl"/>
        </w:rPr>
        <w:t>Esta obligación podrá cumplirse mediante la extensión al presente contrato del seguro a todo riesgo de construcción que ya tuviera concertado la operadora económica, siempre que quede cubierta la suma asegurada exigida y así se acredite mediante la correspondiente certificación expedida en nombre de la compañía aseguradora por persona con poder bastante.</w:t>
      </w:r>
    </w:p>
    <w:p w14:paraId="7E4BFEC3" w14:textId="5EFC817B" w:rsidR="00EE233A" w:rsidRDefault="00EE233A" w:rsidP="00EE233A">
      <w:pPr>
        <w:pStyle w:val="Gorputz-testua"/>
        <w:numPr>
          <w:ilvl w:val="0"/>
          <w:numId w:val="19"/>
        </w:numPr>
        <w:spacing w:after="120" w:line="252" w:lineRule="auto"/>
        <w:ind w:left="1316" w:hanging="590"/>
        <w:rPr>
          <w:rFonts w:asciiTheme="minorHAnsi" w:hAnsiTheme="minorHAnsi" w:cstheme="minorHAnsi"/>
          <w:bCs/>
          <w:spacing w:val="0"/>
          <w:sz w:val="22"/>
          <w:szCs w:val="22"/>
          <w:u w:val="single"/>
          <w:lang w:val="es-ES" w:eastAsia="es-ES_tradnl"/>
        </w:rPr>
      </w:pPr>
      <w:r w:rsidRPr="00E84945">
        <w:rPr>
          <w:rFonts w:asciiTheme="minorHAnsi" w:hAnsiTheme="minorHAnsi" w:cstheme="minorHAnsi"/>
          <w:bCs/>
          <w:spacing w:val="0"/>
          <w:sz w:val="22"/>
          <w:szCs w:val="22"/>
          <w:u w:val="single"/>
          <w:lang w:val="es-ES" w:eastAsia="es-ES_tradnl"/>
        </w:rPr>
        <w:t>Seguro de responsabilidad civil.</w:t>
      </w:r>
    </w:p>
    <w:p w14:paraId="77AE0A2B" w14:textId="174BF59A" w:rsidR="00EE233A" w:rsidRPr="00C344F6" w:rsidRDefault="00EE233A" w:rsidP="00EE233A">
      <w:pPr>
        <w:pStyle w:val="Gorputz-testua"/>
        <w:spacing w:after="120" w:line="252" w:lineRule="auto"/>
        <w:ind w:left="1316"/>
        <w:rPr>
          <w:rFonts w:asciiTheme="minorHAnsi" w:hAnsiTheme="minorHAnsi" w:cstheme="minorHAnsi"/>
          <w:bCs/>
          <w:spacing w:val="0"/>
          <w:sz w:val="22"/>
          <w:szCs w:val="22"/>
          <w:lang w:val="es-ES" w:eastAsia="es-ES_tradnl"/>
        </w:rPr>
      </w:pPr>
      <w:r w:rsidRPr="00C344F6">
        <w:rPr>
          <w:rFonts w:asciiTheme="minorHAnsi" w:hAnsiTheme="minorHAnsi" w:cstheme="minorHAnsi"/>
          <w:bCs/>
          <w:spacing w:val="0"/>
          <w:sz w:val="22"/>
          <w:szCs w:val="22"/>
          <w:lang w:val="es-ES" w:eastAsia="es-ES_tradnl"/>
        </w:rPr>
        <w:t xml:space="preserve">En sus vertientes de general, patronal, cruzada y trabajos terminados, incluyendo como asegurada a la contratista, subcontratistas y el poder adjudicador como promotor de las obras y </w:t>
      </w:r>
      <w:r>
        <w:rPr>
          <w:rFonts w:asciiTheme="minorHAnsi" w:hAnsiTheme="minorHAnsi" w:cstheme="minorHAnsi"/>
          <w:bCs/>
          <w:spacing w:val="0"/>
          <w:sz w:val="22"/>
          <w:szCs w:val="22"/>
          <w:lang w:val="es-ES" w:eastAsia="es-ES_tradnl"/>
        </w:rPr>
        <w:t xml:space="preserve">con </w:t>
      </w:r>
      <w:r w:rsidRPr="00E84945">
        <w:rPr>
          <w:rFonts w:asciiTheme="minorHAnsi" w:hAnsiTheme="minorHAnsi" w:cstheme="minorHAnsi"/>
          <w:bCs/>
          <w:spacing w:val="0"/>
          <w:sz w:val="22"/>
          <w:szCs w:val="22"/>
          <w:lang w:val="es-ES" w:eastAsia="es-ES_tradnl"/>
        </w:rPr>
        <w:t xml:space="preserve">una cobertura mínima </w:t>
      </w:r>
      <w:r w:rsidRPr="009F12C8">
        <w:rPr>
          <w:rFonts w:asciiTheme="minorHAnsi" w:hAnsiTheme="minorHAnsi" w:cstheme="minorHAnsi"/>
          <w:bCs/>
          <w:spacing w:val="0"/>
          <w:sz w:val="22"/>
          <w:szCs w:val="22"/>
          <w:lang w:val="es-ES" w:eastAsia="es-ES_tradnl"/>
        </w:rPr>
        <w:t xml:space="preserve">de </w:t>
      </w:r>
      <w:r w:rsidR="00337582">
        <w:rPr>
          <w:rFonts w:asciiTheme="minorHAnsi" w:hAnsiTheme="minorHAnsi" w:cstheme="minorHAnsi"/>
          <w:bCs/>
          <w:spacing w:val="0"/>
          <w:sz w:val="22"/>
          <w:szCs w:val="22"/>
          <w:lang w:val="es-ES" w:eastAsia="es-ES_tradnl"/>
        </w:rPr>
        <w:t>350.000</w:t>
      </w:r>
      <w:r w:rsidRPr="009F12C8">
        <w:rPr>
          <w:rFonts w:asciiTheme="minorHAnsi" w:hAnsiTheme="minorHAnsi" w:cstheme="minorHAnsi"/>
          <w:bCs/>
          <w:spacing w:val="0"/>
          <w:sz w:val="22"/>
          <w:szCs w:val="22"/>
          <w:lang w:val="es-ES" w:eastAsia="es-ES_tradnl"/>
        </w:rPr>
        <w:t xml:space="preserve"> euros.</w:t>
      </w:r>
    </w:p>
    <w:p w14:paraId="7985BC9D" w14:textId="6AC8FEB1" w:rsidR="00EE233A" w:rsidRDefault="00EE233A" w:rsidP="00EE233A">
      <w:pPr>
        <w:pStyle w:val="Gorputz-testua"/>
        <w:spacing w:after="120" w:line="252" w:lineRule="auto"/>
        <w:ind w:left="1316"/>
        <w:rPr>
          <w:rFonts w:asciiTheme="minorHAnsi" w:hAnsiTheme="minorHAnsi" w:cstheme="minorHAnsi"/>
          <w:bCs/>
          <w:spacing w:val="0"/>
          <w:sz w:val="22"/>
          <w:szCs w:val="22"/>
          <w:u w:val="single"/>
          <w:lang w:val="es-ES" w:eastAsia="es-ES_tradnl"/>
        </w:rPr>
      </w:pPr>
      <w:r w:rsidRPr="00C344F6">
        <w:rPr>
          <w:rFonts w:asciiTheme="minorHAnsi" w:hAnsiTheme="minorHAnsi" w:cstheme="minorHAnsi"/>
          <w:bCs/>
          <w:spacing w:val="0"/>
          <w:sz w:val="22"/>
          <w:szCs w:val="22"/>
          <w:lang w:val="es-ES" w:eastAsia="es-ES_tradnl"/>
        </w:rPr>
        <w:t>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w:t>
      </w:r>
    </w:p>
    <w:p w14:paraId="63A4F9BF" w14:textId="59549480" w:rsidR="002929B8" w:rsidRPr="002929B8" w:rsidRDefault="002929B8" w:rsidP="00B6326F">
      <w:pPr>
        <w:pStyle w:val="Goiburua"/>
        <w:tabs>
          <w:tab w:val="clear" w:pos="4320"/>
          <w:tab w:val="clear" w:pos="8640"/>
        </w:tabs>
        <w:spacing w:after="120" w:line="252" w:lineRule="auto"/>
        <w:ind w:left="74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Si la documentación presentada tras el requerimiento referido en este apartado adoleciese de defectos subsanables, se concederá un plazo de tres </w:t>
      </w:r>
      <w:r w:rsidR="006223EF">
        <w:rPr>
          <w:rFonts w:asciiTheme="minorHAnsi" w:hAnsiTheme="minorHAnsi" w:cstheme="minorHAnsi"/>
          <w:bCs/>
          <w:spacing w:val="0"/>
          <w:sz w:val="22"/>
          <w:szCs w:val="22"/>
          <w:lang w:val="es-ES_tradnl" w:eastAsia="es-ES_tradnl"/>
        </w:rPr>
        <w:t xml:space="preserve">(3) </w:t>
      </w:r>
      <w:r w:rsidRPr="002929B8">
        <w:rPr>
          <w:rFonts w:asciiTheme="minorHAnsi" w:hAnsiTheme="minorHAnsi" w:cstheme="minorHAnsi"/>
          <w:bCs/>
          <w:spacing w:val="0"/>
          <w:sz w:val="22"/>
          <w:szCs w:val="22"/>
          <w:lang w:val="es-ES_tradnl" w:eastAsia="es-ES_tradnl"/>
        </w:rPr>
        <w:t>días naturales para su subsanación, lo que se comunicará directamente al licitador, y será también anunciado en el perfil de contratante del Ayuntamiento.</w:t>
      </w:r>
    </w:p>
    <w:p w14:paraId="736736FC" w14:textId="39D7F6B5" w:rsidR="002929B8" w:rsidRPr="002929B8" w:rsidRDefault="002929B8" w:rsidP="00B6326F">
      <w:pPr>
        <w:spacing w:after="120" w:line="252" w:lineRule="auto"/>
        <w:rPr>
          <w:rFonts w:asciiTheme="minorHAnsi" w:hAnsiTheme="minorHAnsi" w:cstheme="minorHAnsi"/>
          <w:b/>
          <w:bCs/>
          <w:spacing w:val="0"/>
          <w:sz w:val="22"/>
          <w:szCs w:val="22"/>
          <w:lang w:val="es-ES_tradnl" w:eastAsia="es-ES_tradnl"/>
        </w:rPr>
      </w:pPr>
      <w:r w:rsidRPr="002929B8">
        <w:rPr>
          <w:rFonts w:asciiTheme="minorHAnsi" w:hAnsiTheme="minorHAnsi" w:cstheme="minorHAnsi"/>
          <w:b/>
          <w:bCs/>
          <w:spacing w:val="0"/>
          <w:sz w:val="22"/>
          <w:szCs w:val="22"/>
          <w:lang w:val="es-ES_tradnl" w:eastAsia="es-ES_tradnl"/>
        </w:rPr>
        <w:lastRenderedPageBreak/>
        <w:t>2</w:t>
      </w:r>
      <w:r w:rsidR="006223EF">
        <w:rPr>
          <w:rFonts w:asciiTheme="minorHAnsi" w:hAnsiTheme="minorHAnsi" w:cstheme="minorHAnsi"/>
          <w:b/>
          <w:bCs/>
          <w:spacing w:val="0"/>
          <w:sz w:val="22"/>
          <w:szCs w:val="22"/>
          <w:lang w:val="es-ES_tradnl" w:eastAsia="es-ES_tradnl"/>
        </w:rPr>
        <w:t>)</w:t>
      </w:r>
      <w:r w:rsidRPr="002929B8">
        <w:rPr>
          <w:rFonts w:asciiTheme="minorHAnsi" w:hAnsiTheme="minorHAnsi" w:cstheme="minorHAnsi"/>
          <w:b/>
          <w:bCs/>
          <w:spacing w:val="0"/>
          <w:sz w:val="22"/>
          <w:szCs w:val="22"/>
          <w:lang w:val="es-ES_tradnl" w:eastAsia="es-ES_tradnl"/>
        </w:rPr>
        <w:t xml:space="preserve"> </w:t>
      </w:r>
      <w:r w:rsidR="00B6326F" w:rsidRPr="002929B8">
        <w:rPr>
          <w:rFonts w:asciiTheme="minorHAnsi" w:hAnsiTheme="minorHAnsi" w:cstheme="minorHAnsi"/>
          <w:b/>
          <w:bCs/>
          <w:spacing w:val="0"/>
          <w:sz w:val="22"/>
          <w:szCs w:val="22"/>
          <w:lang w:val="es-ES_tradnl" w:eastAsia="es-ES_tradnl"/>
        </w:rPr>
        <w:t>En caso de incumplimiento del requerimiento</w:t>
      </w:r>
    </w:p>
    <w:p w14:paraId="1E2BF7CF" w14:textId="37877C07" w:rsidR="002929B8" w:rsidRDefault="002929B8" w:rsidP="00B6326F">
      <w:pPr>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En caso de que en el plazo otorgado al efecto </w:t>
      </w:r>
      <w:r w:rsidR="005647DA">
        <w:rPr>
          <w:rFonts w:asciiTheme="minorHAnsi" w:hAnsiTheme="minorHAnsi" w:cstheme="minorHAnsi"/>
          <w:bCs/>
          <w:spacing w:val="0"/>
          <w:sz w:val="22"/>
          <w:szCs w:val="22"/>
          <w:lang w:val="es-ES_tradnl" w:eastAsia="es-ES_tradnl"/>
        </w:rPr>
        <w:t>la licitadora</w:t>
      </w:r>
      <w:r w:rsidRPr="002929B8">
        <w:rPr>
          <w:rFonts w:asciiTheme="minorHAnsi" w:hAnsiTheme="minorHAnsi" w:cstheme="minorHAnsi"/>
          <w:bCs/>
          <w:spacing w:val="0"/>
          <w:sz w:val="22"/>
          <w:szCs w:val="22"/>
          <w:lang w:val="es-ES_tradnl" w:eastAsia="es-ES_tradnl"/>
        </w:rPr>
        <w:t xml:space="preserve"> propuest</w:t>
      </w:r>
      <w:r w:rsidR="005647DA">
        <w:rPr>
          <w:rFonts w:asciiTheme="minorHAnsi" w:hAnsiTheme="minorHAnsi" w:cstheme="minorHAnsi"/>
          <w:bCs/>
          <w:spacing w:val="0"/>
          <w:sz w:val="22"/>
          <w:szCs w:val="22"/>
          <w:lang w:val="es-ES_tradnl" w:eastAsia="es-ES_tradnl"/>
        </w:rPr>
        <w:t xml:space="preserve">a </w:t>
      </w:r>
      <w:r w:rsidRPr="002929B8">
        <w:rPr>
          <w:rFonts w:asciiTheme="minorHAnsi" w:hAnsiTheme="minorHAnsi" w:cstheme="minorHAnsi"/>
          <w:bCs/>
          <w:spacing w:val="0"/>
          <w:sz w:val="22"/>
          <w:szCs w:val="22"/>
          <w:lang w:val="es-ES_tradnl" w:eastAsia="es-ES_tradnl"/>
        </w:rPr>
        <w:t>como adjudicatari</w:t>
      </w:r>
      <w:r w:rsidR="005647DA">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no presente la garantía definitiva ni el resto de </w:t>
      </w:r>
      <w:r w:rsidR="00153975" w:rsidRPr="002929B8">
        <w:rPr>
          <w:rFonts w:asciiTheme="minorHAnsi" w:hAnsiTheme="minorHAnsi" w:cstheme="minorHAnsi"/>
          <w:bCs/>
          <w:spacing w:val="0"/>
          <w:sz w:val="22"/>
          <w:szCs w:val="22"/>
          <w:lang w:val="es-ES_tradnl" w:eastAsia="es-ES_tradnl"/>
        </w:rPr>
        <w:t>los documentos</w:t>
      </w:r>
      <w:r w:rsidRPr="002929B8">
        <w:rPr>
          <w:rFonts w:asciiTheme="minorHAnsi" w:hAnsiTheme="minorHAnsi" w:cstheme="minorHAnsi"/>
          <w:bCs/>
          <w:spacing w:val="0"/>
          <w:sz w:val="22"/>
          <w:szCs w:val="22"/>
          <w:lang w:val="es-ES_tradnl" w:eastAsia="es-ES_tradnl"/>
        </w:rPr>
        <w:t>, se efectuará propuesta de adjudicación a favor de</w:t>
      </w:r>
      <w:r w:rsidR="005647DA">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5647DA">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siguiente candidat</w:t>
      </w:r>
      <w:r w:rsidR="005647DA">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en puntuación al que se le otorgará el correspondiente plazo para constituir la citada garantía definitiva.</w:t>
      </w:r>
    </w:p>
    <w:p w14:paraId="666F230F" w14:textId="77777777" w:rsidR="002929B8" w:rsidRPr="002929B8" w:rsidRDefault="002929B8" w:rsidP="006223EF">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18. ADJUDICACIÓN Y FORMALIZACIÓN</w:t>
      </w:r>
    </w:p>
    <w:p w14:paraId="49D599D5" w14:textId="1E4D9712" w:rsidR="002929B8" w:rsidRPr="002929B8" w:rsidRDefault="00B6326F" w:rsidP="003C2C9F">
      <w:pPr>
        <w:tabs>
          <w:tab w:val="center" w:pos="4320"/>
          <w:tab w:val="right" w:pos="8640"/>
        </w:tabs>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E</w:t>
      </w:r>
      <w:r w:rsidR="002929B8" w:rsidRPr="002929B8">
        <w:rPr>
          <w:rFonts w:asciiTheme="minorHAnsi" w:hAnsiTheme="minorHAnsi" w:cstheme="minorHAnsi"/>
          <w:bCs/>
          <w:spacing w:val="0"/>
          <w:sz w:val="22"/>
          <w:szCs w:val="22"/>
          <w:lang w:val="es-ES_tradnl" w:eastAsia="es-ES_tradnl"/>
        </w:rPr>
        <w:t xml:space="preserve">l </w:t>
      </w:r>
      <w:r w:rsidRPr="002929B8">
        <w:rPr>
          <w:rFonts w:asciiTheme="minorHAnsi" w:hAnsiTheme="minorHAnsi" w:cstheme="minorHAnsi"/>
          <w:bCs/>
          <w:spacing w:val="0"/>
          <w:sz w:val="22"/>
          <w:szCs w:val="22"/>
          <w:lang w:val="es-ES_tradnl" w:eastAsia="es-ES_tradnl"/>
        </w:rPr>
        <w:t xml:space="preserve">órgano de contratación </w:t>
      </w:r>
      <w:r w:rsidR="002929B8" w:rsidRPr="002929B8">
        <w:rPr>
          <w:rFonts w:asciiTheme="minorHAnsi" w:hAnsiTheme="minorHAnsi" w:cstheme="minorHAnsi"/>
          <w:bCs/>
          <w:spacing w:val="0"/>
          <w:sz w:val="22"/>
          <w:szCs w:val="22"/>
          <w:lang w:val="es-ES_tradnl" w:eastAsia="es-ES_tradnl"/>
        </w:rPr>
        <w:t>acordará la adjudicación del contrato dentro de los cinco días hábiles siguientes a la recepción de la documentación requerida al primer clasificado</w:t>
      </w:r>
      <w:r>
        <w:rPr>
          <w:rFonts w:asciiTheme="minorHAnsi" w:hAnsiTheme="minorHAnsi" w:cstheme="minorHAnsi"/>
          <w:bCs/>
          <w:spacing w:val="0"/>
          <w:sz w:val="22"/>
          <w:szCs w:val="22"/>
          <w:lang w:val="es-ES_tradnl" w:eastAsia="es-ES_tradnl"/>
        </w:rPr>
        <w:t>.</w:t>
      </w:r>
    </w:p>
    <w:p w14:paraId="709D0F62" w14:textId="21A951CD" w:rsidR="002929B8" w:rsidRPr="002929B8" w:rsidRDefault="002929B8" w:rsidP="003C2C9F">
      <w:pPr>
        <w:tabs>
          <w:tab w:val="center" w:pos="4320"/>
          <w:tab w:val="right"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 adjudicación será notificada a todos los licitadores y se publicará en el perfil de contratante.</w:t>
      </w:r>
    </w:p>
    <w:p w14:paraId="54642713" w14:textId="77777777" w:rsidR="002929B8" w:rsidRPr="002929B8" w:rsidRDefault="002929B8" w:rsidP="003C2C9F">
      <w:pPr>
        <w:tabs>
          <w:tab w:val="center" w:pos="4320"/>
          <w:tab w:val="right"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eastAsia="es-ES_tradnl"/>
        </w:rPr>
        <w:t xml:space="preserve">El contrato se perfeccionará mediante su formalización en documento administrativo que se ajuste con exactitud a las condiciones de la licitación, </w:t>
      </w:r>
      <w:r w:rsidRPr="002929B8">
        <w:rPr>
          <w:rFonts w:asciiTheme="minorHAnsi" w:hAnsiTheme="minorHAnsi" w:cstheme="minorHAnsi"/>
          <w:sz w:val="22"/>
          <w:szCs w:val="22"/>
        </w:rPr>
        <w:t>y dicho documento constituirá título suficiente para acceder a cualquier registro público. No obstante, el contratista podrá solicitar que el contrato se eleve a escritura pública, en cuyo caso correrán de su cargo los correspondientes gastos.</w:t>
      </w:r>
    </w:p>
    <w:p w14:paraId="11858A63" w14:textId="47431F95" w:rsidR="002929B8" w:rsidRPr="002929B8" w:rsidRDefault="002929B8" w:rsidP="00C8175E">
      <w:pPr>
        <w:pStyle w:val="Goiburua"/>
        <w:spacing w:after="120" w:line="252" w:lineRule="auto"/>
        <w:ind w:left="1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En el plazo que se señale en la notificación de la adjudicación, que no podrá exceder de 15 días hábiles, </w:t>
      </w:r>
      <w:r w:rsidR="00C8175E">
        <w:rPr>
          <w:rFonts w:asciiTheme="minorHAnsi" w:hAnsiTheme="minorHAnsi" w:cstheme="minorHAnsi"/>
          <w:bCs/>
          <w:spacing w:val="0"/>
          <w:sz w:val="22"/>
          <w:szCs w:val="22"/>
          <w:lang w:val="es-ES_tradnl" w:eastAsia="es-ES_tradnl"/>
        </w:rPr>
        <w:t>la</w:t>
      </w:r>
      <w:r w:rsidRPr="002929B8">
        <w:rPr>
          <w:rFonts w:asciiTheme="minorHAnsi" w:hAnsiTheme="minorHAnsi" w:cstheme="minorHAnsi"/>
          <w:bCs/>
          <w:spacing w:val="0"/>
          <w:sz w:val="22"/>
          <w:szCs w:val="22"/>
          <w:lang w:val="es-ES_tradnl" w:eastAsia="es-ES_tradnl"/>
        </w:rPr>
        <w:t xml:space="preserve"> adjudicatari</w:t>
      </w:r>
      <w:r w:rsidR="00C8175E">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deberá comparecer para formalizar el contrato en documento administrativo.</w:t>
      </w:r>
    </w:p>
    <w:p w14:paraId="5AA58EE9" w14:textId="751F76CF" w:rsidR="002929B8" w:rsidRPr="002929B8" w:rsidRDefault="002929B8" w:rsidP="00C8175E">
      <w:pPr>
        <w:pStyle w:val="Goiburua"/>
        <w:spacing w:after="120" w:line="252" w:lineRule="auto"/>
        <w:ind w:left="1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Finalmente, dentro del plazo que se consigne en el documento de formalización, y que no será superior a un mes desde su firma, </w:t>
      </w:r>
      <w:r w:rsidR="00C8175E">
        <w:rPr>
          <w:rFonts w:asciiTheme="minorHAnsi" w:hAnsiTheme="minorHAnsi" w:cstheme="minorHAnsi"/>
          <w:bCs/>
          <w:spacing w:val="0"/>
          <w:sz w:val="22"/>
          <w:szCs w:val="22"/>
          <w:lang w:val="es-ES_tradnl" w:eastAsia="es-ES_tradnl"/>
        </w:rPr>
        <w:t>la</w:t>
      </w:r>
      <w:r w:rsidRPr="002929B8">
        <w:rPr>
          <w:rFonts w:asciiTheme="minorHAnsi" w:hAnsiTheme="minorHAnsi" w:cstheme="minorHAnsi"/>
          <w:bCs/>
          <w:spacing w:val="0"/>
          <w:sz w:val="22"/>
          <w:szCs w:val="22"/>
          <w:lang w:val="es-ES_tradnl" w:eastAsia="es-ES_tradnl"/>
        </w:rPr>
        <w:t xml:space="preserve"> adjudicatar</w:t>
      </w:r>
      <w:r w:rsidR="00C8175E">
        <w:rPr>
          <w:rFonts w:asciiTheme="minorHAnsi" w:hAnsiTheme="minorHAnsi" w:cstheme="minorHAnsi"/>
          <w:bCs/>
          <w:spacing w:val="0"/>
          <w:sz w:val="22"/>
          <w:szCs w:val="22"/>
          <w:lang w:val="es-ES_tradnl" w:eastAsia="es-ES_tradnl"/>
        </w:rPr>
        <w:t>ia</w:t>
      </w:r>
      <w:r w:rsidRPr="002929B8">
        <w:rPr>
          <w:rFonts w:asciiTheme="minorHAnsi" w:hAnsiTheme="minorHAnsi" w:cstheme="minorHAnsi"/>
          <w:bCs/>
          <w:spacing w:val="0"/>
          <w:sz w:val="22"/>
          <w:szCs w:val="22"/>
          <w:lang w:val="es-ES_tradnl" w:eastAsia="es-ES_tradnl"/>
        </w:rPr>
        <w:t xml:space="preserve"> deberá comparecer para comprobar el replanteo del proyecto y firmar la correspondiente acta, momento desde el cual comenzará a contar el plazo de ejecución del contrato.</w:t>
      </w:r>
    </w:p>
    <w:p w14:paraId="6A86972A" w14:textId="77777777" w:rsidR="002929B8" w:rsidRPr="002929B8" w:rsidRDefault="002929B8" w:rsidP="00C8175E">
      <w:pPr>
        <w:pStyle w:val="Goiburua"/>
        <w:tabs>
          <w:tab w:val="clear" w:pos="4320"/>
          <w:tab w:val="clear" w:pos="8640"/>
        </w:tabs>
        <w:spacing w:before="240" w:after="120" w:line="252" w:lineRule="auto"/>
        <w:ind w:left="425" w:hanging="425"/>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19. DECISIÓN DE NO CELEBRAR EL CONTRATO Y DESISTIMIENTO DEL PROCEDIMIENTO</w:t>
      </w:r>
    </w:p>
    <w:p w14:paraId="76AFA274" w14:textId="0DBE58A6" w:rsidR="002929B8" w:rsidRPr="002929B8" w:rsidRDefault="002929B8" w:rsidP="003C2C9F">
      <w:pPr>
        <w:pStyle w:val="Goiburua"/>
        <w:spacing w:after="120" w:line="252" w:lineRule="auto"/>
        <w:rPr>
          <w:rFonts w:asciiTheme="minorHAnsi" w:hAnsiTheme="minorHAnsi" w:cstheme="minorHAnsi"/>
          <w:bCs/>
          <w:spacing w:val="0"/>
          <w:sz w:val="22"/>
          <w:szCs w:val="22"/>
          <w:lang w:val="es-ES" w:eastAsia="es-ES_tradnl"/>
        </w:rPr>
      </w:pPr>
      <w:r w:rsidRPr="002929B8">
        <w:rPr>
          <w:rFonts w:asciiTheme="minorHAnsi" w:hAnsiTheme="minorHAnsi" w:cstheme="minorHAnsi"/>
          <w:bCs/>
          <w:spacing w:val="0"/>
          <w:sz w:val="22"/>
          <w:szCs w:val="22"/>
          <w:lang w:val="es-ES" w:eastAsia="es-ES_tradnl"/>
        </w:rPr>
        <w:t xml:space="preserve">De acuerdo con lo previsto en el artículo 152 de la LCSP, el </w:t>
      </w:r>
      <w:r w:rsidR="00C8175E" w:rsidRPr="002929B8">
        <w:rPr>
          <w:rFonts w:asciiTheme="minorHAnsi" w:hAnsiTheme="minorHAnsi" w:cstheme="minorHAnsi"/>
          <w:bCs/>
          <w:spacing w:val="0"/>
          <w:sz w:val="22"/>
          <w:szCs w:val="22"/>
          <w:lang w:val="es-ES" w:eastAsia="es-ES_tradnl"/>
        </w:rPr>
        <w:t>órgano de contratación</w:t>
      </w:r>
      <w:r w:rsidRPr="002929B8">
        <w:rPr>
          <w:rFonts w:asciiTheme="minorHAnsi" w:hAnsiTheme="minorHAnsi" w:cstheme="minorHAnsi"/>
          <w:bCs/>
          <w:spacing w:val="0"/>
          <w:sz w:val="22"/>
          <w:szCs w:val="22"/>
          <w:lang w:val="es-ES" w:eastAsia="es-ES_tradnl"/>
        </w:rPr>
        <w:t>, por razones de interés público debidamente justificadas, podrá adoptar la decisión de no adjudicar o celebrar el contrato. También podrá desistir del procedimiento cuando aprecie una infracción no subsanable de las normas de preparación del contrato o de las normas reguladoras del procedimiento de adjudicación. Tanto la decisión de no celebrar el contrato como el desistimiento del procedimiento deberán llevarse a cabo antes de la formalización del contrato, y de acuerdo con los requisitos establecidos en el referido artículo.</w:t>
      </w:r>
    </w:p>
    <w:p w14:paraId="2D7DECC1" w14:textId="77777777" w:rsidR="002929B8" w:rsidRPr="002929B8" w:rsidRDefault="002929B8" w:rsidP="00C8175E">
      <w:pPr>
        <w:suppressAutoHyphens/>
        <w:spacing w:before="360" w:after="120" w:line="252" w:lineRule="auto"/>
        <w:rPr>
          <w:rFonts w:asciiTheme="minorHAnsi" w:hAnsiTheme="minorHAnsi" w:cstheme="minorHAnsi"/>
          <w:b/>
          <w:bCs/>
          <w:spacing w:val="0"/>
          <w:sz w:val="28"/>
          <w:szCs w:val="28"/>
          <w:lang w:val="es-ES_tradnl" w:eastAsia="es-ES_tradnl"/>
        </w:rPr>
      </w:pPr>
      <w:r w:rsidRPr="002929B8">
        <w:rPr>
          <w:rFonts w:asciiTheme="minorHAnsi" w:hAnsiTheme="minorHAnsi" w:cstheme="minorHAnsi"/>
          <w:b/>
          <w:bCs/>
          <w:spacing w:val="0"/>
          <w:sz w:val="28"/>
          <w:szCs w:val="28"/>
          <w:lang w:val="es-ES_tradnl" w:eastAsia="es-ES_tradnl"/>
        </w:rPr>
        <w:t>III. EJECUCIÓN DEL CONTRATO</w:t>
      </w:r>
    </w:p>
    <w:p w14:paraId="6F6E628B" w14:textId="77777777" w:rsidR="002929B8" w:rsidRPr="002929B8" w:rsidRDefault="002929B8" w:rsidP="00C8175E">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20. RÉGIMEN GENERAL DE LA EJECUCIÓN DEL CONTRATO</w:t>
      </w:r>
    </w:p>
    <w:p w14:paraId="140E904D" w14:textId="14DF83D1" w:rsidR="002929B8" w:rsidRDefault="002929B8" w:rsidP="00C8175E">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La ejecución del contrato de obras comenzará con la firma del acta de comprobación del replanteo.</w:t>
      </w:r>
    </w:p>
    <w:p w14:paraId="30037CA0" w14:textId="05A7DCC7" w:rsidR="00E73136" w:rsidRPr="00E73136" w:rsidRDefault="00E73136" w:rsidP="00C8175E">
      <w:pPr>
        <w:suppressAutoHyphens/>
        <w:spacing w:after="120" w:line="252" w:lineRule="auto"/>
        <w:rPr>
          <w:rFonts w:asciiTheme="minorHAnsi" w:hAnsiTheme="minorHAnsi" w:cstheme="minorHAnsi"/>
          <w:b/>
          <w:bCs/>
          <w:spacing w:val="-2"/>
          <w:sz w:val="22"/>
          <w:lang w:val="es-ES_tradnl"/>
        </w:rPr>
      </w:pPr>
      <w:r w:rsidRPr="00E73136">
        <w:rPr>
          <w:rFonts w:asciiTheme="minorHAnsi" w:hAnsiTheme="minorHAnsi" w:cstheme="minorHAnsi"/>
          <w:b/>
          <w:bCs/>
          <w:spacing w:val="-2"/>
          <w:sz w:val="22"/>
          <w:lang w:val="es-ES_tradnl"/>
        </w:rPr>
        <w:t xml:space="preserve">En la fiestas patronales de Deba, desde el 14 de agosto hasta el 18 de agosto </w:t>
      </w:r>
      <w:proofErr w:type="gramStart"/>
      <w:r w:rsidRPr="00E73136">
        <w:rPr>
          <w:rFonts w:asciiTheme="minorHAnsi" w:hAnsiTheme="minorHAnsi" w:cstheme="minorHAnsi"/>
          <w:b/>
          <w:bCs/>
          <w:spacing w:val="-2"/>
          <w:sz w:val="22"/>
          <w:lang w:val="es-ES_tradnl"/>
        </w:rPr>
        <w:t>( ambos</w:t>
      </w:r>
      <w:proofErr w:type="gramEnd"/>
      <w:r w:rsidRPr="00E73136">
        <w:rPr>
          <w:rFonts w:asciiTheme="minorHAnsi" w:hAnsiTheme="minorHAnsi" w:cstheme="minorHAnsi"/>
          <w:b/>
          <w:bCs/>
          <w:spacing w:val="-2"/>
          <w:sz w:val="22"/>
          <w:lang w:val="es-ES_tradnl"/>
        </w:rPr>
        <w:t xml:space="preserve"> incluidos) los trabajos estarán suspendidos.</w:t>
      </w:r>
    </w:p>
    <w:p w14:paraId="0DC28AC1" w14:textId="13573F9F" w:rsidR="002929B8" w:rsidRPr="002929B8" w:rsidRDefault="002929B8" w:rsidP="00C8175E">
      <w:pPr>
        <w:suppressAutoHyphens/>
        <w:spacing w:after="120" w:line="252" w:lineRule="auto"/>
        <w:rPr>
          <w:rFonts w:asciiTheme="minorHAnsi" w:hAnsiTheme="minorHAnsi" w:cstheme="minorHAnsi"/>
          <w:spacing w:val="-2"/>
          <w:sz w:val="16"/>
          <w:szCs w:val="16"/>
          <w:lang w:val="es-ES_tradnl"/>
        </w:rPr>
      </w:pPr>
      <w:r w:rsidRPr="002929B8">
        <w:rPr>
          <w:rFonts w:asciiTheme="minorHAnsi" w:hAnsiTheme="minorHAnsi" w:cstheme="minorHAnsi"/>
          <w:spacing w:val="-2"/>
          <w:sz w:val="22"/>
          <w:lang w:val="es-ES_tradnl"/>
        </w:rPr>
        <w:t>La ejecución del contrato se realizará a riesgo y ventura del contratista y este no tendrá derecho a indemnizaciones por causa de pérdidas, averías o perjuicios ocasionados en las obras, salvo en los casos de fuerza mayor previstos en el artículo 239 de la LCSP.</w:t>
      </w:r>
    </w:p>
    <w:p w14:paraId="0E0B2C3D" w14:textId="5DACE205" w:rsidR="00881973" w:rsidRPr="00D06B2B" w:rsidRDefault="00881973" w:rsidP="00881973">
      <w:pPr>
        <w:spacing w:after="120" w:line="252" w:lineRule="auto"/>
        <w:rPr>
          <w:rFonts w:asciiTheme="minorHAnsi" w:hAnsiTheme="minorHAnsi" w:cstheme="minorHAnsi"/>
          <w:sz w:val="22"/>
          <w:szCs w:val="22"/>
        </w:rPr>
      </w:pPr>
      <w:r w:rsidRPr="002929B8">
        <w:rPr>
          <w:rFonts w:asciiTheme="minorHAnsi" w:hAnsiTheme="minorHAnsi" w:cstheme="minorHAnsi"/>
          <w:spacing w:val="-2"/>
          <w:sz w:val="22"/>
          <w:lang w:val="es-ES_tradnl"/>
        </w:rPr>
        <w:lastRenderedPageBreak/>
        <w:t>En todo caso, las obras se realizarán con estricta sujeción a las cláusulas estipuladas en el presente pliego, a las especificaciones técnicas unidas al mismo, así como a lo establecido en</w:t>
      </w:r>
      <w:r w:rsidRPr="002929B8">
        <w:rPr>
          <w:rFonts w:asciiTheme="minorHAnsi" w:hAnsiTheme="minorHAnsi" w:cstheme="minorHAnsi"/>
          <w:b/>
          <w:spacing w:val="-2"/>
          <w:sz w:val="22"/>
          <w:lang w:val="es-ES_tradnl"/>
        </w:rPr>
        <w:t xml:space="preserve"> </w:t>
      </w:r>
      <w:r w:rsidRPr="002929B8">
        <w:rPr>
          <w:rFonts w:asciiTheme="minorHAnsi" w:hAnsiTheme="minorHAnsi" w:cstheme="minorHAnsi"/>
          <w:spacing w:val="-2"/>
          <w:sz w:val="22"/>
          <w:lang w:val="es-ES_tradnl"/>
        </w:rPr>
        <w:t>la Ley 9/2017, de 8 de noviembre, de Contratos del Sector Público y en el Reglamento General de la Ley de Contratos de las Administraciones Públicas, aprobado por Real Decreto 1098/2001, de 12 de octubre. En especial, la ejecución del contrato se desarrollará bajo la dirección, inspección y control de la Administración, quien ejercerá estas facultades tanto por escrito como verbalmente.</w:t>
      </w:r>
    </w:p>
    <w:p w14:paraId="67861823" w14:textId="0AF17D1D" w:rsidR="00881973" w:rsidRPr="00D06B2B" w:rsidRDefault="00881973" w:rsidP="00881973">
      <w:pPr>
        <w:spacing w:after="120" w:line="252" w:lineRule="auto"/>
        <w:rPr>
          <w:rFonts w:asciiTheme="minorHAnsi" w:hAnsiTheme="minorHAnsi" w:cstheme="minorHAnsi"/>
          <w:sz w:val="22"/>
          <w:szCs w:val="22"/>
        </w:rPr>
      </w:pPr>
      <w:r w:rsidRPr="00D06B2B">
        <w:rPr>
          <w:rFonts w:asciiTheme="minorHAnsi" w:hAnsiTheme="minorHAnsi" w:cstheme="minorHAnsi"/>
          <w:sz w:val="22"/>
          <w:szCs w:val="22"/>
        </w:rPr>
        <w:t>La adjudicataria será responsable de la calidad de las prestaciones objeto del servicio, así como de las consecuencias que se deduzcan para la Administración o para terceras personas de las omisiones, errores, métodos inadecuados o conclusiones incorrectas en la ejecución del contrato.</w:t>
      </w:r>
    </w:p>
    <w:p w14:paraId="1E58DF51" w14:textId="6D596B6B" w:rsidR="00881973" w:rsidRPr="00D06B2B" w:rsidRDefault="00881973" w:rsidP="00881973">
      <w:pPr>
        <w:spacing w:after="120" w:line="252" w:lineRule="auto"/>
        <w:rPr>
          <w:rFonts w:asciiTheme="minorHAnsi" w:hAnsiTheme="minorHAnsi" w:cstheme="minorHAnsi"/>
          <w:sz w:val="22"/>
          <w:szCs w:val="22"/>
        </w:rPr>
      </w:pPr>
      <w:bookmarkStart w:id="17" w:name="_Hlt107312100"/>
      <w:bookmarkEnd w:id="17"/>
      <w:r w:rsidRPr="00D06B2B">
        <w:rPr>
          <w:rFonts w:asciiTheme="minorHAnsi" w:hAnsiTheme="minorHAnsi" w:cstheme="minorHAnsi"/>
          <w:sz w:val="22"/>
          <w:szCs w:val="22"/>
        </w:rPr>
        <w:t>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527BEFC8" w14:textId="1A7AD651" w:rsidR="00881973" w:rsidRPr="00D06B2B" w:rsidRDefault="00881973" w:rsidP="00881973">
      <w:pPr>
        <w:spacing w:after="120" w:line="252" w:lineRule="auto"/>
        <w:rPr>
          <w:rFonts w:asciiTheme="minorHAnsi" w:hAnsiTheme="minorHAnsi" w:cstheme="minorHAnsi"/>
          <w:sz w:val="22"/>
          <w:szCs w:val="22"/>
        </w:rPr>
      </w:pPr>
      <w:r w:rsidRPr="00D06B2B">
        <w:rPr>
          <w:rFonts w:asciiTheme="minorHAnsi" w:hAnsiTheme="minorHAnsi" w:cstheme="minorHAnsi"/>
          <w:sz w:val="22"/>
          <w:szCs w:val="22"/>
        </w:rPr>
        <w:t>En todo caso, serán soportados por la empresa adjudicataria los daños y perjuicios en lo que superen los límites que se establezcan en las distintas pólizas de seguro; así como en los bienes y riesgos no cubiertos por las mismas.</w:t>
      </w:r>
    </w:p>
    <w:p w14:paraId="77AA9ED3" w14:textId="2A15329F" w:rsidR="00881973" w:rsidRDefault="00881973" w:rsidP="00881973">
      <w:pPr>
        <w:spacing w:after="120" w:line="252" w:lineRule="auto"/>
        <w:rPr>
          <w:rFonts w:asciiTheme="minorHAnsi" w:hAnsiTheme="minorHAnsi" w:cstheme="minorHAnsi"/>
          <w:sz w:val="22"/>
          <w:szCs w:val="22"/>
        </w:rPr>
      </w:pPr>
      <w:r w:rsidRPr="00D06B2B">
        <w:rPr>
          <w:rFonts w:asciiTheme="minorHAnsi" w:hAnsiTheme="minorHAnsi" w:cstheme="minorHAnsi"/>
          <w:sz w:val="22"/>
          <w:szCs w:val="22"/>
        </w:rPr>
        <w:t>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0A43C4F2" w14:textId="64E740D1" w:rsidR="00881973" w:rsidRPr="00D06B2B" w:rsidRDefault="00881973" w:rsidP="00881973">
      <w:pPr>
        <w:spacing w:after="120" w:line="252" w:lineRule="auto"/>
        <w:rPr>
          <w:rFonts w:asciiTheme="minorHAnsi" w:hAnsiTheme="minorHAnsi" w:cstheme="minorHAnsi"/>
          <w:sz w:val="22"/>
          <w:szCs w:val="22"/>
        </w:rPr>
      </w:pPr>
      <w:r w:rsidRPr="002929B8">
        <w:rPr>
          <w:rFonts w:asciiTheme="minorHAnsi" w:hAnsiTheme="minorHAnsi" w:cstheme="minorHAnsi"/>
          <w:spacing w:val="-2"/>
          <w:sz w:val="22"/>
          <w:lang w:val="es-ES_tradnl"/>
        </w:rPr>
        <w:t>Cuando por actos u omisiones imputables al contratista o a personas de él dependientes se comprometa la buena marcha del contrato, la Administración podrá exigir la adopción de las medidas que estime necesarias para conseguir o restablecer el buen orden en su ejecución.</w:t>
      </w:r>
    </w:p>
    <w:p w14:paraId="2C4900B0" w14:textId="4BAD8272" w:rsidR="00881973" w:rsidRDefault="00881973" w:rsidP="00881973">
      <w:pPr>
        <w:suppressAutoHyphens/>
        <w:spacing w:after="120" w:line="252" w:lineRule="auto"/>
        <w:rPr>
          <w:rFonts w:asciiTheme="minorHAnsi" w:hAnsiTheme="minorHAnsi" w:cstheme="minorHAnsi"/>
          <w:spacing w:val="-2"/>
          <w:sz w:val="22"/>
          <w:lang w:val="es-ES_tradnl"/>
        </w:rPr>
      </w:pPr>
      <w:r w:rsidRPr="00D06B2B">
        <w:rPr>
          <w:rFonts w:asciiTheme="minorHAnsi" w:hAnsiTheme="minorHAnsi" w:cstheme="minorHAnsi"/>
          <w:sz w:val="22"/>
          <w:szCs w:val="22"/>
        </w:rPr>
        <w:t>Las empresas que concurran a la licitación aceptan voluntariamente dar transparencia institucional a todos los datos derivados de los procesos de licitación, adjudicación y ejecución hasta su finalización.</w:t>
      </w:r>
    </w:p>
    <w:p w14:paraId="7CB8648C" w14:textId="7EF6EE0A" w:rsidR="002929B8" w:rsidRPr="002929B8" w:rsidRDefault="002929B8" w:rsidP="00881973">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 xml:space="preserve">21. </w:t>
      </w:r>
      <w:r w:rsidR="00901273" w:rsidRPr="00901273">
        <w:rPr>
          <w:rFonts w:asciiTheme="minorHAnsi" w:hAnsiTheme="minorHAnsi" w:cstheme="minorHAnsi"/>
          <w:b/>
          <w:bCs/>
          <w:spacing w:val="0"/>
          <w:sz w:val="24"/>
          <w:szCs w:val="22"/>
          <w:lang w:val="es-ES_tradnl" w:eastAsia="es-ES_tradnl"/>
        </w:rPr>
        <w:t>CONDICIONES ESPECIALES DE EJECUCIÓN DEL CONTRATO</w:t>
      </w:r>
    </w:p>
    <w:p w14:paraId="523AD1D7" w14:textId="4436CD5D" w:rsidR="00B820E8" w:rsidRDefault="00901273" w:rsidP="00E9084A">
      <w:pPr>
        <w:pStyle w:val="Goiburua"/>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spacing w:val="-2"/>
          <w:sz w:val="22"/>
          <w:lang w:val="es-ES_tradnl"/>
        </w:rPr>
        <w:t>De acuerdo con lo previsto en el artículo 202.1 de la LCSP, para la ejecución de este contrato se exigirán las siguientes condiciones especiales de ejecución</w:t>
      </w:r>
    </w:p>
    <w:p w14:paraId="160481ED" w14:textId="0F16BC17" w:rsidR="00B820E8" w:rsidRDefault="00901273" w:rsidP="00E9084A">
      <w:pPr>
        <w:pStyle w:val="Goiburua"/>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spacing w:val="-2"/>
          <w:sz w:val="22"/>
          <w:lang w:val="es-ES_tradnl"/>
        </w:rPr>
        <w:t>Las citadas condiciones tienen el carácter de obligación contractual esencial, por lo que, al amparo de lo previsto en el artículo 201 de la LCSP, su incumplimiento podrá ser considerado causa de resolución del contrato a los efectos señalados en el artículo 211.1.f) de la citada Ley.</w:t>
      </w:r>
    </w:p>
    <w:p w14:paraId="6F9FA593" w14:textId="77777777" w:rsidR="00901273" w:rsidRPr="00901273" w:rsidRDefault="00901273" w:rsidP="00901273">
      <w:pPr>
        <w:pStyle w:val="Goiburua"/>
        <w:spacing w:after="120" w:line="252" w:lineRule="auto"/>
        <w:rPr>
          <w:rFonts w:asciiTheme="minorHAnsi" w:hAnsiTheme="minorHAnsi" w:cstheme="minorHAnsi"/>
          <w:b/>
          <w:spacing w:val="0"/>
          <w:sz w:val="22"/>
          <w:szCs w:val="22"/>
          <w:lang w:val="es-ES_tradnl" w:eastAsia="es-ES_tradnl"/>
        </w:rPr>
      </w:pPr>
      <w:r w:rsidRPr="00901273">
        <w:rPr>
          <w:rFonts w:asciiTheme="minorHAnsi" w:hAnsiTheme="minorHAnsi" w:cstheme="minorHAnsi"/>
          <w:b/>
          <w:spacing w:val="0"/>
          <w:sz w:val="22"/>
          <w:szCs w:val="22"/>
          <w:lang w:val="es-ES_tradnl" w:eastAsia="es-ES_tradnl"/>
        </w:rPr>
        <w:t>21.1.- Obligaciones laborales, sociales y de protección del medio ambiente</w:t>
      </w:r>
    </w:p>
    <w:p w14:paraId="5A9FE0A0" w14:textId="77777777" w:rsidR="00901273" w:rsidRPr="00901273" w:rsidRDefault="00901273" w:rsidP="00901273">
      <w:pPr>
        <w:pStyle w:val="Goiburua"/>
        <w:spacing w:after="120" w:line="252" w:lineRule="auto"/>
        <w:rPr>
          <w:rFonts w:asciiTheme="minorHAnsi" w:hAnsiTheme="minorHAnsi" w:cstheme="minorHAnsi"/>
          <w:bCs/>
          <w:spacing w:val="0"/>
          <w:sz w:val="22"/>
          <w:szCs w:val="22"/>
          <w:lang w:val="es-ES_tradnl" w:eastAsia="es-ES_tradnl"/>
        </w:rPr>
      </w:pPr>
      <w:r w:rsidRPr="00901273">
        <w:rPr>
          <w:rFonts w:asciiTheme="minorHAnsi" w:hAnsiTheme="minorHAnsi" w:cstheme="minorHAnsi"/>
          <w:bCs/>
          <w:spacing w:val="0"/>
          <w:sz w:val="22"/>
          <w:szCs w:val="22"/>
          <w:lang w:val="es-ES_tradnl" w:eastAsia="es-ES_tradn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42794D71" w14:textId="77777777" w:rsidR="00901273" w:rsidRPr="00901273" w:rsidRDefault="00901273" w:rsidP="00901273">
      <w:pPr>
        <w:pStyle w:val="Goiburua"/>
        <w:spacing w:after="120" w:line="252" w:lineRule="auto"/>
        <w:rPr>
          <w:rFonts w:asciiTheme="minorHAnsi" w:hAnsiTheme="minorHAnsi" w:cstheme="minorHAnsi"/>
          <w:bCs/>
          <w:spacing w:val="0"/>
          <w:sz w:val="22"/>
          <w:szCs w:val="22"/>
          <w:lang w:val="es-ES_tradnl" w:eastAsia="es-ES_tradnl"/>
        </w:rPr>
      </w:pPr>
      <w:r w:rsidRPr="00901273">
        <w:rPr>
          <w:rFonts w:asciiTheme="minorHAnsi" w:hAnsiTheme="minorHAnsi" w:cstheme="minorHAnsi"/>
          <w:bCs/>
          <w:spacing w:val="0"/>
          <w:sz w:val="22"/>
          <w:szCs w:val="22"/>
          <w:lang w:val="es-ES_tradnl" w:eastAsia="es-ES_tradnl"/>
        </w:rPr>
        <w:t xml:space="preserve">2.- La contratista aplicará a la plantilla que ejecutará el contrato las condiciones de trabajo establecidas por el último convenio colectivo sectorial del ámbito más inferior existente en el sector en el que </w:t>
      </w:r>
      <w:r w:rsidRPr="00901273">
        <w:rPr>
          <w:rFonts w:asciiTheme="minorHAnsi" w:hAnsiTheme="minorHAnsi" w:cstheme="minorHAnsi"/>
          <w:bCs/>
          <w:spacing w:val="0"/>
          <w:sz w:val="22"/>
          <w:szCs w:val="22"/>
          <w:lang w:val="es-ES_tradnl" w:eastAsia="es-ES_tradnl"/>
        </w:rPr>
        <w:lastRenderedPageBreak/>
        <w:t>encuadra la actividad de la empresa contratista, sin perjuicio de otros convenios o pactos de empresa que estuvieran en vigor y mejoren lo dispuesto en aquel.</w:t>
      </w:r>
    </w:p>
    <w:p w14:paraId="429CB06F" w14:textId="77777777" w:rsidR="00901273" w:rsidRPr="00901273" w:rsidRDefault="00901273" w:rsidP="00901273">
      <w:pPr>
        <w:pStyle w:val="Goiburua"/>
        <w:spacing w:after="120" w:line="252" w:lineRule="auto"/>
        <w:rPr>
          <w:rFonts w:asciiTheme="minorHAnsi" w:hAnsiTheme="minorHAnsi" w:cstheme="minorHAnsi"/>
          <w:bCs/>
          <w:spacing w:val="0"/>
          <w:sz w:val="22"/>
          <w:szCs w:val="22"/>
          <w:lang w:val="es-ES_tradnl" w:eastAsia="es-ES_tradnl"/>
        </w:rPr>
      </w:pPr>
      <w:r w:rsidRPr="00901273">
        <w:rPr>
          <w:rFonts w:asciiTheme="minorHAnsi" w:hAnsiTheme="minorHAnsi" w:cstheme="minorHAnsi"/>
          <w:bCs/>
          <w:spacing w:val="0"/>
          <w:sz w:val="22"/>
          <w:szCs w:val="22"/>
          <w:lang w:val="es-ES_tradnl" w:eastAsia="es-ES_tradnl"/>
        </w:rPr>
        <w:t xml:space="preserve">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w:t>
      </w:r>
    </w:p>
    <w:p w14:paraId="102957A3" w14:textId="41B8EA6D" w:rsidR="00901273" w:rsidRDefault="00901273" w:rsidP="00901273">
      <w:pPr>
        <w:pStyle w:val="Goiburua"/>
        <w:spacing w:after="120" w:line="252" w:lineRule="auto"/>
        <w:rPr>
          <w:rFonts w:asciiTheme="minorHAnsi" w:hAnsiTheme="minorHAnsi" w:cstheme="minorHAnsi"/>
          <w:bCs/>
          <w:spacing w:val="0"/>
          <w:sz w:val="22"/>
          <w:szCs w:val="22"/>
          <w:lang w:val="es-ES_tradnl" w:eastAsia="es-ES_tradnl"/>
        </w:rPr>
      </w:pPr>
      <w:r w:rsidRPr="00901273">
        <w:rPr>
          <w:rFonts w:asciiTheme="minorHAnsi" w:hAnsiTheme="minorHAnsi" w:cstheme="minorHAnsi"/>
          <w:bCs/>
          <w:spacing w:val="0"/>
          <w:sz w:val="22"/>
          <w:szCs w:val="22"/>
          <w:lang w:val="es-ES_tradnl" w:eastAsia="es-ES_tradnl"/>
        </w:rPr>
        <w:t>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6E062525" w14:textId="2E230C87" w:rsidR="005E5833" w:rsidRPr="00901273" w:rsidRDefault="005E5833" w:rsidP="00901273">
      <w:pPr>
        <w:pStyle w:val="Goiburua"/>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3</w:t>
      </w:r>
      <w:r w:rsidRPr="008A416C">
        <w:rPr>
          <w:rFonts w:asciiTheme="minorHAnsi" w:hAnsiTheme="minorHAnsi" w:cstheme="minorHAnsi"/>
          <w:bCs/>
          <w:spacing w:val="0"/>
          <w:sz w:val="22"/>
          <w:szCs w:val="22"/>
          <w:lang w:val="es-ES_tradnl" w:eastAsia="es-ES_tradnl"/>
        </w:rPr>
        <w:t>.- La empresa adjudicataria, con carácter previo al inicio de la actividad contratada</w:t>
      </w:r>
      <w:r>
        <w:rPr>
          <w:rFonts w:asciiTheme="minorHAnsi" w:hAnsiTheme="minorHAnsi" w:cstheme="minorHAnsi"/>
          <w:bCs/>
          <w:spacing w:val="0"/>
          <w:sz w:val="22"/>
          <w:szCs w:val="22"/>
          <w:lang w:val="es-ES_tradnl" w:eastAsia="es-ES_tradnl"/>
        </w:rPr>
        <w:t>,</w:t>
      </w:r>
      <w:r w:rsidRPr="008A416C">
        <w:rPr>
          <w:rFonts w:asciiTheme="minorHAnsi" w:hAnsiTheme="minorHAnsi" w:cstheme="minorHAnsi"/>
          <w:bCs/>
          <w:spacing w:val="0"/>
          <w:sz w:val="22"/>
          <w:szCs w:val="22"/>
          <w:lang w:val="es-ES_tradnl" w:eastAsia="es-ES_tradnl"/>
        </w:rPr>
        <w:t xml:space="preserve"> debe aportar la relación del personal que destinará a la ejecución del contrato y acreditar su alta y afiliación en la seguridad social.</w:t>
      </w:r>
    </w:p>
    <w:p w14:paraId="1D13BC5E" w14:textId="696C43B9" w:rsidR="00901273" w:rsidRPr="00901273" w:rsidRDefault="005E5833" w:rsidP="00901273">
      <w:pPr>
        <w:pStyle w:val="Goiburua"/>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3</w:t>
      </w:r>
      <w:r w:rsidR="00901273" w:rsidRPr="00901273">
        <w:rPr>
          <w:rFonts w:asciiTheme="minorHAnsi" w:hAnsiTheme="minorHAnsi" w:cstheme="minorHAnsi"/>
          <w:bCs/>
          <w:spacing w:val="0"/>
          <w:sz w:val="22"/>
          <w:szCs w:val="22"/>
          <w:lang w:val="es-ES_tradnl" w:eastAsia="es-ES_tradnl"/>
        </w:rPr>
        <w:t xml:space="preserve">.- En caso de subcontratación, la empresa subcontratista deberá igualmente cumplir con lo dispuesto en esta cláusula. La empresa contratista comprobará, con carácter previo al inicio de la actividad subcontratada, la afiliación y el alta en la seguridad social de </w:t>
      </w:r>
      <w:proofErr w:type="gramStart"/>
      <w:r w:rsidR="00901273" w:rsidRPr="00901273">
        <w:rPr>
          <w:rFonts w:asciiTheme="minorHAnsi" w:hAnsiTheme="minorHAnsi" w:cstheme="minorHAnsi"/>
          <w:bCs/>
          <w:spacing w:val="0"/>
          <w:sz w:val="22"/>
          <w:szCs w:val="22"/>
          <w:lang w:val="es-ES_tradnl" w:eastAsia="es-ES_tradnl"/>
        </w:rPr>
        <w:t>los trabajadores y las trabajadoras</w:t>
      </w:r>
      <w:proofErr w:type="gramEnd"/>
      <w:r w:rsidR="00901273" w:rsidRPr="00901273">
        <w:rPr>
          <w:rFonts w:asciiTheme="minorHAnsi" w:hAnsiTheme="minorHAnsi" w:cstheme="minorHAnsi"/>
          <w:bCs/>
          <w:spacing w:val="0"/>
          <w:sz w:val="22"/>
          <w:szCs w:val="22"/>
          <w:lang w:val="es-ES_tradnl" w:eastAsia="es-ES_tradnl"/>
        </w:rPr>
        <w:t xml:space="preserve"> de las empresas con las cuales subcontrate, y lo comunicará al órgano de contratación.</w:t>
      </w:r>
    </w:p>
    <w:p w14:paraId="0109EC65" w14:textId="33FAE7A5" w:rsidR="00B820E8" w:rsidRDefault="005E5833" w:rsidP="00901273">
      <w:pPr>
        <w:pStyle w:val="Goiburua"/>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5</w:t>
      </w:r>
      <w:r w:rsidR="00901273" w:rsidRPr="00901273">
        <w:rPr>
          <w:rFonts w:asciiTheme="minorHAnsi" w:hAnsiTheme="minorHAnsi" w:cstheme="minorHAnsi"/>
          <w:bCs/>
          <w:spacing w:val="0"/>
          <w:sz w:val="22"/>
          <w:szCs w:val="22"/>
          <w:lang w:val="es-ES_tradnl" w:eastAsia="es-ES_tradnl"/>
        </w:rPr>
        <w:t>.-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3C3AB0E0" w14:textId="1927DC40" w:rsidR="00D44A4A" w:rsidRPr="00D44A4A" w:rsidRDefault="00D44A4A" w:rsidP="00D44A4A">
      <w:pPr>
        <w:pStyle w:val="Goiburua"/>
        <w:spacing w:after="120" w:line="252" w:lineRule="auto"/>
        <w:rPr>
          <w:rFonts w:asciiTheme="minorHAnsi" w:hAnsiTheme="minorHAnsi" w:cstheme="minorHAnsi"/>
          <w:bCs/>
          <w:spacing w:val="0"/>
          <w:sz w:val="22"/>
          <w:szCs w:val="22"/>
          <w:lang w:val="es-ES_tradnl" w:eastAsia="es-ES_tradnl"/>
        </w:rPr>
      </w:pPr>
      <w:r w:rsidRPr="00D44A4A">
        <w:rPr>
          <w:rFonts w:asciiTheme="minorHAnsi" w:hAnsiTheme="minorHAnsi" w:cstheme="minorHAnsi"/>
          <w:b/>
          <w:spacing w:val="0"/>
          <w:sz w:val="22"/>
          <w:szCs w:val="22"/>
          <w:lang w:val="es-ES_tradnl" w:eastAsia="es-ES_tradnl"/>
        </w:rPr>
        <w:t>21.2.- Obligaciones lingüísticas</w:t>
      </w:r>
    </w:p>
    <w:p w14:paraId="32A05EF6" w14:textId="77777777" w:rsidR="00D44A4A" w:rsidRPr="00D44A4A" w:rsidRDefault="00D44A4A" w:rsidP="00D44A4A">
      <w:pPr>
        <w:pStyle w:val="Goiburua"/>
        <w:spacing w:after="120" w:line="252" w:lineRule="auto"/>
        <w:rPr>
          <w:rFonts w:asciiTheme="minorHAnsi" w:hAnsiTheme="minorHAnsi" w:cstheme="minorHAnsi"/>
          <w:bCs/>
          <w:spacing w:val="0"/>
          <w:sz w:val="22"/>
          <w:szCs w:val="22"/>
          <w:lang w:val="es-ES_tradnl" w:eastAsia="es-ES_tradnl"/>
        </w:rPr>
      </w:pPr>
      <w:r w:rsidRPr="00D44A4A">
        <w:rPr>
          <w:rFonts w:asciiTheme="minorHAnsi" w:hAnsiTheme="minorHAnsi" w:cstheme="minorHAnsi"/>
          <w:bCs/>
          <w:spacing w:val="0"/>
          <w:sz w:val="22"/>
          <w:szCs w:val="22"/>
          <w:lang w:val="es-ES_tradnl" w:eastAsia="es-ES_tradnl"/>
        </w:rPr>
        <w:t xml:space="preserve">21.2.1.- En las relaciones entre el Ayuntamiento de Deba y la contratista se empleará normalmente el euskera. </w:t>
      </w:r>
    </w:p>
    <w:p w14:paraId="4D67D82F" w14:textId="77777777" w:rsidR="00D44A4A" w:rsidRPr="00D44A4A" w:rsidRDefault="00D44A4A" w:rsidP="00D44A4A">
      <w:pPr>
        <w:pStyle w:val="Goiburua"/>
        <w:spacing w:after="120" w:line="252" w:lineRule="auto"/>
        <w:rPr>
          <w:rFonts w:asciiTheme="minorHAnsi" w:hAnsiTheme="minorHAnsi" w:cstheme="minorHAnsi"/>
          <w:bCs/>
          <w:spacing w:val="0"/>
          <w:sz w:val="22"/>
          <w:szCs w:val="22"/>
          <w:lang w:val="es-ES_tradnl" w:eastAsia="es-ES_tradnl"/>
        </w:rPr>
      </w:pPr>
      <w:r w:rsidRPr="00D44A4A">
        <w:rPr>
          <w:rFonts w:asciiTheme="minorHAnsi" w:hAnsiTheme="minorHAnsi" w:cstheme="minorHAnsi"/>
          <w:bCs/>
          <w:spacing w:val="0"/>
          <w:sz w:val="22"/>
          <w:szCs w:val="22"/>
          <w:lang w:val="es-ES_tradnl" w:eastAsia="es-ES_tradnl"/>
        </w:rPr>
        <w:t>A estos efectos se entiende por emplear “normalmente el euskera”, lo siguiente:</w:t>
      </w:r>
    </w:p>
    <w:p w14:paraId="23DD7498" w14:textId="43455F6F" w:rsidR="00D44A4A" w:rsidRPr="00D44A4A" w:rsidRDefault="00D44A4A" w:rsidP="00D44A4A">
      <w:pPr>
        <w:pStyle w:val="Goiburua"/>
        <w:numPr>
          <w:ilvl w:val="0"/>
          <w:numId w:val="12"/>
        </w:numPr>
        <w:spacing w:after="120" w:line="252" w:lineRule="auto"/>
        <w:ind w:left="350" w:hanging="308"/>
        <w:rPr>
          <w:rFonts w:asciiTheme="minorHAnsi" w:hAnsiTheme="minorHAnsi" w:cstheme="minorHAnsi"/>
          <w:bCs/>
          <w:spacing w:val="0"/>
          <w:sz w:val="22"/>
          <w:szCs w:val="22"/>
          <w:lang w:val="es-ES_tradnl" w:eastAsia="es-ES_tradnl"/>
        </w:rPr>
      </w:pPr>
      <w:r w:rsidRPr="00D44A4A">
        <w:rPr>
          <w:rFonts w:asciiTheme="minorHAnsi" w:hAnsiTheme="minorHAnsi" w:cstheme="minorHAnsi"/>
          <w:bCs/>
          <w:spacing w:val="0"/>
          <w:sz w:val="22"/>
          <w:szCs w:val="22"/>
          <w:lang w:val="es-ES_tradnl" w:eastAsia="es-ES_tradnl"/>
        </w:rPr>
        <w:t>En las comunicaciones verbales, el personal con conocimiento de euskera se relacionará en esta lengua con el Ayuntamiento de Deba. Si el Ayuntamiento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Ayuntamiento pueda desarrollarse en euskera.</w:t>
      </w:r>
    </w:p>
    <w:p w14:paraId="01CEA5D1" w14:textId="0124D4BE" w:rsidR="00D44A4A" w:rsidRPr="00D44A4A" w:rsidRDefault="00D44A4A" w:rsidP="00D44A4A">
      <w:pPr>
        <w:pStyle w:val="Goiburua"/>
        <w:numPr>
          <w:ilvl w:val="0"/>
          <w:numId w:val="12"/>
        </w:numPr>
        <w:spacing w:after="120" w:line="252" w:lineRule="auto"/>
        <w:ind w:left="350" w:hanging="308"/>
        <w:rPr>
          <w:rFonts w:asciiTheme="minorHAnsi" w:hAnsiTheme="minorHAnsi" w:cstheme="minorHAnsi"/>
          <w:bCs/>
          <w:spacing w:val="0"/>
          <w:sz w:val="22"/>
          <w:szCs w:val="22"/>
          <w:lang w:val="es-ES_tradnl" w:eastAsia="es-ES_tradnl"/>
        </w:rPr>
      </w:pPr>
      <w:r w:rsidRPr="00D44A4A">
        <w:rPr>
          <w:rFonts w:asciiTheme="minorHAnsi" w:hAnsiTheme="minorHAnsi" w:cstheme="minorHAnsi"/>
          <w:bCs/>
          <w:spacing w:val="0"/>
          <w:sz w:val="22"/>
          <w:szCs w:val="22"/>
          <w:lang w:val="es-ES_tradnl" w:eastAsia="es-ES_tradnl"/>
        </w:rPr>
        <w:t>Las comunicaciones escritas se redactarán en euskera y, excepcionalmente, en euskera y castellano.</w:t>
      </w:r>
    </w:p>
    <w:p w14:paraId="5C3F37FA" w14:textId="22DC6C54" w:rsidR="00B820E8" w:rsidRDefault="00D44A4A" w:rsidP="00D44A4A">
      <w:pPr>
        <w:pStyle w:val="Goiburua"/>
        <w:spacing w:after="120" w:line="252" w:lineRule="auto"/>
        <w:rPr>
          <w:rFonts w:asciiTheme="minorHAnsi" w:hAnsiTheme="minorHAnsi" w:cstheme="minorHAnsi"/>
          <w:bCs/>
          <w:spacing w:val="0"/>
          <w:sz w:val="22"/>
          <w:szCs w:val="22"/>
          <w:lang w:val="es-ES_tradnl" w:eastAsia="es-ES_tradnl"/>
        </w:rPr>
      </w:pPr>
      <w:r w:rsidRPr="00D44A4A">
        <w:rPr>
          <w:rFonts w:asciiTheme="minorHAnsi" w:hAnsiTheme="minorHAnsi" w:cstheme="minorHAnsi"/>
          <w:bCs/>
          <w:spacing w:val="0"/>
          <w:sz w:val="22"/>
          <w:szCs w:val="22"/>
          <w:lang w:val="es-ES_tradnl" w:eastAsia="es-ES_tradnl"/>
        </w:rPr>
        <w:t>2</w:t>
      </w:r>
      <w:r>
        <w:rPr>
          <w:rFonts w:asciiTheme="minorHAnsi" w:hAnsiTheme="minorHAnsi" w:cstheme="minorHAnsi"/>
          <w:bCs/>
          <w:spacing w:val="0"/>
          <w:sz w:val="22"/>
          <w:szCs w:val="22"/>
          <w:lang w:val="es-ES_tradnl" w:eastAsia="es-ES_tradnl"/>
        </w:rPr>
        <w:t>1.2</w:t>
      </w:r>
      <w:r w:rsidRPr="00D44A4A">
        <w:rPr>
          <w:rFonts w:asciiTheme="minorHAnsi" w:hAnsiTheme="minorHAnsi" w:cstheme="minorHAnsi"/>
          <w:bCs/>
          <w:spacing w:val="0"/>
          <w:sz w:val="22"/>
          <w:szCs w:val="22"/>
          <w:lang w:val="es-ES_tradnl" w:eastAsia="es-ES_tradnl"/>
        </w:rPr>
        <w:t>.2.- Se garantizará el uso del euskera en los rótulos, publicaciones, señalizaciones, avisos y comunicaciones, y en general, en la interlocución</w:t>
      </w:r>
      <w:r>
        <w:rPr>
          <w:rFonts w:asciiTheme="minorHAnsi" w:hAnsiTheme="minorHAnsi" w:cstheme="minorHAnsi"/>
          <w:bCs/>
          <w:spacing w:val="0"/>
          <w:sz w:val="22"/>
          <w:szCs w:val="22"/>
          <w:lang w:val="es-ES_tradnl" w:eastAsia="es-ES_tradnl"/>
        </w:rPr>
        <w:t xml:space="preserve"> con la ciudadanía</w:t>
      </w:r>
      <w:r w:rsidRPr="00D44A4A">
        <w:rPr>
          <w:rFonts w:asciiTheme="minorHAnsi" w:hAnsiTheme="minorHAnsi" w:cstheme="minorHAnsi"/>
          <w:bCs/>
          <w:spacing w:val="0"/>
          <w:sz w:val="22"/>
          <w:szCs w:val="22"/>
          <w:lang w:val="es-ES_tradnl" w:eastAsia="es-ES_tradnl"/>
        </w:rPr>
        <w:t>.</w:t>
      </w:r>
    </w:p>
    <w:p w14:paraId="2E8037DF" w14:textId="77777777" w:rsidR="00D44A4A" w:rsidRPr="00D44A4A" w:rsidRDefault="00D44A4A" w:rsidP="00D44A4A">
      <w:pPr>
        <w:pStyle w:val="4izenburua"/>
        <w:spacing w:before="0" w:after="120" w:line="252" w:lineRule="auto"/>
        <w:jc w:val="left"/>
        <w:rPr>
          <w:rFonts w:asciiTheme="minorHAnsi" w:hAnsiTheme="minorHAnsi" w:cstheme="minorHAnsi"/>
          <w:bCs w:val="0"/>
          <w:spacing w:val="0"/>
          <w:sz w:val="22"/>
          <w:szCs w:val="22"/>
          <w:lang w:val="es-ES_tradnl" w:eastAsia="es-ES_tradnl"/>
        </w:rPr>
      </w:pPr>
      <w:bookmarkStart w:id="18" w:name="_Toc24615647"/>
      <w:r w:rsidRPr="00D44A4A">
        <w:rPr>
          <w:rFonts w:asciiTheme="minorHAnsi" w:hAnsiTheme="minorHAnsi" w:cstheme="minorHAnsi"/>
          <w:bCs w:val="0"/>
          <w:spacing w:val="0"/>
          <w:sz w:val="22"/>
          <w:szCs w:val="22"/>
          <w:lang w:val="es-ES_tradnl" w:eastAsia="es-ES_tradnl"/>
        </w:rPr>
        <w:lastRenderedPageBreak/>
        <w:t>21.3.- Obligaciones en materia de igualdad de mujeres y hombres</w:t>
      </w:r>
      <w:bookmarkEnd w:id="18"/>
    </w:p>
    <w:p w14:paraId="07EC336B" w14:textId="6BA7FBB2" w:rsidR="00D44A4A" w:rsidRPr="00D44A4A" w:rsidRDefault="00D44A4A" w:rsidP="00D44A4A">
      <w:pPr>
        <w:autoSpaceDE w:val="0"/>
        <w:autoSpaceDN w:val="0"/>
        <w:adjustRightInd w:val="0"/>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21.3.</w:t>
      </w:r>
      <w:r w:rsidRPr="00D44A4A">
        <w:rPr>
          <w:rFonts w:asciiTheme="minorHAnsi" w:hAnsiTheme="minorHAnsi" w:cstheme="minorHAnsi"/>
          <w:bCs/>
          <w:spacing w:val="0"/>
          <w:sz w:val="22"/>
          <w:szCs w:val="22"/>
          <w:lang w:val="es-ES_tradnl" w:eastAsia="es-ES_tradn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0B7D3557" w14:textId="41D38CA3" w:rsidR="00D44A4A" w:rsidRPr="00D44A4A" w:rsidRDefault="00D44A4A" w:rsidP="00D44A4A">
      <w:pPr>
        <w:autoSpaceDE w:val="0"/>
        <w:autoSpaceDN w:val="0"/>
        <w:adjustRightInd w:val="0"/>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21.3.2</w:t>
      </w:r>
      <w:r w:rsidRPr="00D44A4A">
        <w:rPr>
          <w:rFonts w:asciiTheme="minorHAnsi" w:hAnsiTheme="minorHAnsi" w:cstheme="minorHAnsi"/>
          <w:bCs/>
          <w:spacing w:val="0"/>
          <w:sz w:val="22"/>
          <w:szCs w:val="22"/>
          <w:lang w:val="es-ES_tradnl" w:eastAsia="es-ES_tradnl"/>
        </w:rPr>
        <w:t>.-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5D73F730" w14:textId="036C0F1C" w:rsidR="00D44A4A" w:rsidRPr="00D06B2B" w:rsidRDefault="00D44A4A" w:rsidP="00D44A4A">
      <w:pPr>
        <w:autoSpaceDE w:val="0"/>
        <w:autoSpaceDN w:val="0"/>
        <w:adjustRightInd w:val="0"/>
        <w:spacing w:after="120" w:line="252" w:lineRule="auto"/>
        <w:rPr>
          <w:rFonts w:asciiTheme="minorHAnsi" w:hAnsiTheme="minorHAnsi" w:cstheme="minorHAnsi"/>
          <w:sz w:val="22"/>
          <w:szCs w:val="22"/>
        </w:rPr>
      </w:pPr>
      <w:r>
        <w:rPr>
          <w:rFonts w:asciiTheme="minorHAnsi" w:hAnsiTheme="minorHAnsi" w:cstheme="minorHAnsi"/>
          <w:sz w:val="22"/>
          <w:szCs w:val="22"/>
        </w:rPr>
        <w:t>21.3.3</w:t>
      </w:r>
      <w:r w:rsidRPr="00D06B2B">
        <w:rPr>
          <w:rFonts w:asciiTheme="minorHAnsi" w:hAnsiTheme="minorHAnsi" w:cstheme="minorHAnsi"/>
          <w:sz w:val="22"/>
          <w:szCs w:val="22"/>
        </w:rPr>
        <w:t>.- La empresa o entidad adjudicataria garantizará la adopción de medidas para prevenir el acoso sexual y el acoso por razón de sexo en el trabajo en aquellos contratos cuya ejecución requiera más de diez personas trabajadoras.</w:t>
      </w:r>
    </w:p>
    <w:p w14:paraId="7C53B5FA" w14:textId="77777777" w:rsidR="0006641F" w:rsidRPr="0006641F" w:rsidRDefault="0006641F" w:rsidP="0006641F">
      <w:pPr>
        <w:pStyle w:val="Goiburua"/>
        <w:spacing w:after="120" w:line="252" w:lineRule="auto"/>
        <w:rPr>
          <w:rFonts w:asciiTheme="minorHAnsi" w:hAnsiTheme="minorHAnsi" w:cstheme="minorHAnsi"/>
          <w:b/>
          <w:spacing w:val="0"/>
          <w:sz w:val="22"/>
          <w:szCs w:val="22"/>
          <w:lang w:val="es-ES_tradnl" w:eastAsia="es-ES_tradnl"/>
        </w:rPr>
      </w:pPr>
      <w:r w:rsidRPr="0006641F">
        <w:rPr>
          <w:rFonts w:asciiTheme="minorHAnsi" w:hAnsiTheme="minorHAnsi" w:cstheme="minorHAnsi"/>
          <w:b/>
          <w:spacing w:val="0"/>
          <w:sz w:val="22"/>
          <w:szCs w:val="22"/>
          <w:lang w:val="es-ES_tradnl" w:eastAsia="es-ES_tradnl"/>
        </w:rPr>
        <w:t>21.4.- Obligaciones en materia de seguridad y salud en el trabajo</w:t>
      </w:r>
    </w:p>
    <w:p w14:paraId="32792D3C" w14:textId="77777777" w:rsidR="0006641F" w:rsidRPr="0006641F" w:rsidRDefault="0006641F" w:rsidP="0006641F">
      <w:pPr>
        <w:pStyle w:val="Goiburua"/>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21.4.1.- La empresa contratista deberá cumplir con las disposiciones vigentes en materia de seguridad y prevención de riesgos laborales en el trabajo, así como las derivadas del convenio colectivo aplicable.</w:t>
      </w:r>
    </w:p>
    <w:p w14:paraId="6DC9228C" w14:textId="77777777" w:rsidR="0006641F" w:rsidRPr="0006641F" w:rsidRDefault="0006641F" w:rsidP="0006641F">
      <w:pPr>
        <w:pStyle w:val="Goiburua"/>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21.4.2.- La empresa contratista deberá adoptar las medidas de seguridad e higiene en el trabajo que sean obligatorias o necesarias para prevenir de manera rigurosa los riesgos que pueden afectar a la integridad y salud del personal afecto al objeto del contrato.</w:t>
      </w:r>
    </w:p>
    <w:p w14:paraId="583F4733" w14:textId="77777777" w:rsidR="0006641F" w:rsidRPr="0006641F" w:rsidRDefault="0006641F" w:rsidP="0006641F">
      <w:pPr>
        <w:pStyle w:val="Goiburua"/>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21.4.3.- Cuando la empresa contratista subcontrate con otra empresa la realización de parte del objeto del contrato, velará por que la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0E9B5090" w14:textId="77777777" w:rsidR="0006641F" w:rsidRPr="0006641F" w:rsidRDefault="0006641F" w:rsidP="0006641F">
      <w:pPr>
        <w:pStyle w:val="Goiburua"/>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La empresa contratista deberá garantizar que la subcontratada dispone de infraestructura y medios adecuados para llevar a cabo la actividad y ejercer directamente la dirección de los trabajos.</w:t>
      </w:r>
    </w:p>
    <w:p w14:paraId="776E6067" w14:textId="77777777" w:rsidR="0006641F" w:rsidRPr="0006641F" w:rsidRDefault="0006641F" w:rsidP="0006641F">
      <w:pPr>
        <w:pStyle w:val="Goiburua"/>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La entidad contratante vigilará el cumplimiento por las contratistas y subcontratistas de la normativa de prevención de riesgos laborales, para lo cual podrá adoptar cualquier medida acorde con dicha finalidad.</w:t>
      </w:r>
    </w:p>
    <w:p w14:paraId="1B58ACB8" w14:textId="6075432E" w:rsidR="00B820E8" w:rsidRDefault="0006641F" w:rsidP="0006641F">
      <w:pPr>
        <w:pStyle w:val="Goiburua"/>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21.4.4.-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2A18C74B" w14:textId="77777777" w:rsidR="002A1E04" w:rsidRPr="002A1E04" w:rsidRDefault="002A1E04" w:rsidP="002A1E04">
      <w:pPr>
        <w:pStyle w:val="Goiburua"/>
        <w:spacing w:after="120" w:line="252" w:lineRule="auto"/>
        <w:rPr>
          <w:rFonts w:asciiTheme="minorHAnsi" w:hAnsiTheme="minorHAnsi" w:cstheme="minorHAnsi"/>
          <w:b/>
          <w:spacing w:val="0"/>
          <w:sz w:val="22"/>
          <w:szCs w:val="22"/>
          <w:lang w:val="es-ES_tradnl" w:eastAsia="es-ES_tradnl"/>
        </w:rPr>
      </w:pPr>
      <w:r w:rsidRPr="002A1E04">
        <w:rPr>
          <w:rFonts w:asciiTheme="minorHAnsi" w:hAnsiTheme="minorHAnsi" w:cstheme="minorHAnsi"/>
          <w:b/>
          <w:spacing w:val="0"/>
          <w:sz w:val="22"/>
          <w:szCs w:val="22"/>
          <w:lang w:val="es-ES_tradnl" w:eastAsia="es-ES_tradnl"/>
        </w:rPr>
        <w:t>21.5.- Obligaciones relativas a la gestión de permisos, licencias y autorizaciones</w:t>
      </w:r>
    </w:p>
    <w:p w14:paraId="13A25952" w14:textId="77777777" w:rsidR="002A1E04" w:rsidRPr="002A1E04" w:rsidRDefault="002A1E04" w:rsidP="002A1E04">
      <w:pPr>
        <w:pStyle w:val="Goiburua"/>
        <w:spacing w:after="120" w:line="252" w:lineRule="auto"/>
        <w:rPr>
          <w:rFonts w:asciiTheme="minorHAnsi" w:hAnsiTheme="minorHAnsi" w:cstheme="minorHAnsi"/>
          <w:bCs/>
          <w:spacing w:val="0"/>
          <w:sz w:val="22"/>
          <w:szCs w:val="22"/>
          <w:lang w:val="es-ES_tradnl" w:eastAsia="es-ES_tradnl"/>
        </w:rPr>
      </w:pPr>
      <w:r w:rsidRPr="002A1E04">
        <w:rPr>
          <w:rFonts w:asciiTheme="minorHAnsi" w:hAnsiTheme="minorHAnsi" w:cstheme="minorHAnsi"/>
          <w:bCs/>
          <w:spacing w:val="0"/>
          <w:sz w:val="22"/>
          <w:szCs w:val="22"/>
          <w:lang w:val="es-ES_tradnl" w:eastAsia="es-ES_tradnl"/>
        </w:rPr>
        <w:t xml:space="preserve">21.5.1.- Correrá por cuenta y será responsabilidad de la empresa contratista, salvo que el órgano de contratación decida gestionarlo por sí mismo, la obtención de cuantos permisos, licencias y </w:t>
      </w:r>
      <w:r w:rsidRPr="002A1E04">
        <w:rPr>
          <w:rFonts w:asciiTheme="minorHAnsi" w:hAnsiTheme="minorHAnsi" w:cstheme="minorHAnsi"/>
          <w:bCs/>
          <w:spacing w:val="0"/>
          <w:sz w:val="22"/>
          <w:szCs w:val="22"/>
          <w:lang w:val="es-ES_tradnl" w:eastAsia="es-ES_tradnl"/>
        </w:rPr>
        <w:lastRenderedPageBreak/>
        <w:t>autorizaciones sean precisos para la correcta ejecución de los trabajos, debiendo atender a su cargo los consiguientes condicionados y prescripciones de los organismos competentes.</w:t>
      </w:r>
    </w:p>
    <w:p w14:paraId="36CAE312" w14:textId="564966CB" w:rsidR="00B820E8" w:rsidRDefault="002A1E04" w:rsidP="002A1E04">
      <w:pPr>
        <w:pStyle w:val="Goiburua"/>
        <w:spacing w:after="120" w:line="252" w:lineRule="auto"/>
        <w:rPr>
          <w:rFonts w:asciiTheme="minorHAnsi" w:hAnsiTheme="minorHAnsi" w:cstheme="minorHAnsi"/>
          <w:bCs/>
          <w:spacing w:val="0"/>
          <w:sz w:val="22"/>
          <w:szCs w:val="22"/>
          <w:lang w:val="es-ES_tradnl" w:eastAsia="es-ES_tradnl"/>
        </w:rPr>
      </w:pPr>
      <w:r w:rsidRPr="002A1E04">
        <w:rPr>
          <w:rFonts w:asciiTheme="minorHAnsi" w:hAnsiTheme="minorHAnsi" w:cstheme="minorHAnsi"/>
          <w:bCs/>
          <w:spacing w:val="0"/>
          <w:sz w:val="22"/>
          <w:szCs w:val="22"/>
          <w:lang w:val="es-ES_tradnl" w:eastAsia="es-ES_tradnl"/>
        </w:rPr>
        <w:t>21.5.2.- Cuando se exijan tasas, fianzas u otros gastos por dichos permisos, licencias o autorizaciones, su abono o depósito será también a cargo de la empresa contratista.</w:t>
      </w:r>
    </w:p>
    <w:p w14:paraId="683C8EC6" w14:textId="77777777" w:rsidR="002929B8" w:rsidRPr="002929B8" w:rsidRDefault="002929B8" w:rsidP="00E9084A">
      <w:pPr>
        <w:pStyle w:val="Goiburua"/>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22. RESPONSABILIDAD DEL CONTRATISTA POR LOS DAÑOS CAUSADOS A TERCEROS DURANTE LA EJECUCIÓN DEL CONTRATO</w:t>
      </w:r>
    </w:p>
    <w:p w14:paraId="4AF800FE" w14:textId="77777777" w:rsidR="002929B8" w:rsidRPr="002929B8" w:rsidRDefault="002929B8" w:rsidP="008345B2">
      <w:pPr>
        <w:pStyle w:val="Goiburua"/>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De acuerdo con lo dispuesto en el artículo 196 de la LCSP, el contratista será responsable, durante la ejecución de las obras, de todos los daños y perjuicios que se puedan ocasionar a cualquier persona, propiedad o servicio, público o privado, como consecuencia de los actos, omisiones o negligencias del personal a su cargo, o de una deficiente organización, protección o señalización de las obras.</w:t>
      </w:r>
    </w:p>
    <w:p w14:paraId="0054A897" w14:textId="77777777" w:rsidR="002929B8" w:rsidRPr="002929B8" w:rsidRDefault="002929B8" w:rsidP="008345B2">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23. MODIFICACIONES DEL CONTRATO</w:t>
      </w:r>
    </w:p>
    <w:p w14:paraId="583496A9" w14:textId="56BB75B1" w:rsidR="002929B8" w:rsidRDefault="002929B8" w:rsidP="008345B2">
      <w:pPr>
        <w:suppressAutoHyphen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 Administración podrá modificar el contrato por razones de interés público en los supuestos, en las condiciones y con el alcance y límites que a continuación se señalan</w:t>
      </w:r>
      <w:r w:rsidR="00C659F1">
        <w:rPr>
          <w:rFonts w:asciiTheme="minorHAnsi" w:hAnsiTheme="minorHAnsi" w:cstheme="minorHAnsi"/>
          <w:bCs/>
          <w:spacing w:val="0"/>
          <w:sz w:val="22"/>
          <w:szCs w:val="22"/>
          <w:lang w:val="es-ES_tradnl" w:eastAsia="es-ES_tradnl"/>
        </w:rPr>
        <w:t>.</w:t>
      </w:r>
    </w:p>
    <w:p w14:paraId="57C0FD11" w14:textId="6C8EA681" w:rsidR="00C659F1" w:rsidRPr="00BE7D27" w:rsidRDefault="00C659F1" w:rsidP="00C659F1">
      <w:pPr>
        <w:pStyle w:val="Zerrenda-paragrafoa"/>
        <w:numPr>
          <w:ilvl w:val="0"/>
          <w:numId w:val="16"/>
        </w:numPr>
        <w:suppressAutoHyphens/>
        <w:spacing w:after="120" w:line="252" w:lineRule="auto"/>
        <w:ind w:left="280" w:hanging="308"/>
        <w:contextualSpacing w:val="0"/>
        <w:rPr>
          <w:rFonts w:asciiTheme="minorHAnsi" w:hAnsiTheme="minorHAnsi" w:cstheme="minorHAnsi"/>
          <w:bCs/>
          <w:spacing w:val="0"/>
          <w:sz w:val="22"/>
          <w:szCs w:val="22"/>
          <w:lang w:val="es-ES_tradnl" w:eastAsia="es-ES_tradnl"/>
        </w:rPr>
      </w:pPr>
      <w:r w:rsidRPr="00BE7D27">
        <w:rPr>
          <w:rFonts w:asciiTheme="minorHAnsi" w:hAnsiTheme="minorHAnsi" w:cstheme="minorHAnsi"/>
          <w:bCs/>
          <w:spacing w:val="0"/>
          <w:sz w:val="22"/>
          <w:szCs w:val="22"/>
          <w:lang w:val="es-ES_tradnl" w:eastAsia="es-ES_tradnl"/>
        </w:rPr>
        <w:t>Supuestos: Incremento de las unidades de obra del proyecto.</w:t>
      </w:r>
    </w:p>
    <w:p w14:paraId="21B953D0" w14:textId="14759744" w:rsidR="00C659F1" w:rsidRPr="00BE7D27" w:rsidRDefault="00C659F1" w:rsidP="00C659F1">
      <w:pPr>
        <w:pStyle w:val="Zerrenda-paragrafoa"/>
        <w:numPr>
          <w:ilvl w:val="0"/>
          <w:numId w:val="16"/>
        </w:numPr>
        <w:suppressAutoHyphens/>
        <w:spacing w:after="120" w:line="252" w:lineRule="auto"/>
        <w:ind w:left="280" w:hanging="308"/>
        <w:contextualSpacing w:val="0"/>
        <w:rPr>
          <w:rFonts w:asciiTheme="minorHAnsi" w:hAnsiTheme="minorHAnsi" w:cstheme="minorHAnsi"/>
          <w:bCs/>
          <w:spacing w:val="0"/>
          <w:sz w:val="22"/>
          <w:szCs w:val="22"/>
          <w:lang w:val="es-ES_tradnl" w:eastAsia="es-ES_tradnl"/>
        </w:rPr>
      </w:pPr>
      <w:r w:rsidRPr="00BE7D27">
        <w:rPr>
          <w:rFonts w:asciiTheme="minorHAnsi" w:hAnsiTheme="minorHAnsi" w:cstheme="minorHAnsi"/>
          <w:bCs/>
          <w:spacing w:val="0"/>
          <w:sz w:val="22"/>
          <w:szCs w:val="22"/>
          <w:lang w:val="es-ES_tradnl" w:eastAsia="es-ES_tradnl"/>
        </w:rPr>
        <w:t>Porcentaje del precio del contrato al que como máximo pueden afectar: 20%</w:t>
      </w:r>
    </w:p>
    <w:p w14:paraId="7D236874" w14:textId="589977C4" w:rsidR="002929B8" w:rsidRPr="002929B8" w:rsidRDefault="002929B8" w:rsidP="00C659F1">
      <w:pPr>
        <w:suppressAutoHyphen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spacing w:val="-2"/>
          <w:sz w:val="22"/>
          <w:lang w:val="es-ES_tradnl"/>
        </w:rPr>
        <w:t>No obstante, el contrato también podrá modificarse</w:t>
      </w:r>
      <w:r w:rsidRPr="002929B8">
        <w:rPr>
          <w:rFonts w:asciiTheme="minorHAnsi" w:hAnsiTheme="minorHAnsi" w:cstheme="minorHAnsi"/>
          <w:bCs/>
          <w:spacing w:val="0"/>
          <w:sz w:val="22"/>
          <w:szCs w:val="22"/>
          <w:lang w:val="es-ES_tradnl" w:eastAsia="es-ES_tradnl"/>
        </w:rPr>
        <w:t xml:space="preserve"> en las circunstancias, supuestos y condiciones que se recogen expresamente en los artículos 203 a 207 y en el 242 de la LCSP, y siempre que con ello no se alteren las condiciones esenciales de la licitación y adjudicación.</w:t>
      </w:r>
    </w:p>
    <w:p w14:paraId="64F163A7" w14:textId="77777777" w:rsidR="002929B8" w:rsidRPr="002929B8" w:rsidRDefault="002929B8" w:rsidP="008345B2">
      <w:pPr>
        <w:pStyle w:val="Goiburua"/>
        <w:spacing w:after="120" w:line="252" w:lineRule="auto"/>
        <w:outlineLvl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Las posibles modificaciones referidas anteriormente serán obligatorias para el contratista.</w:t>
      </w:r>
    </w:p>
    <w:p w14:paraId="6C3082DA" w14:textId="77777777" w:rsidR="002929B8" w:rsidRPr="002929B8" w:rsidRDefault="002929B8" w:rsidP="008345B2">
      <w:pPr>
        <w:pStyle w:val="Goiburua"/>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De acuerdo con lo dispuesto en el artículo 242.2 </w:t>
      </w:r>
      <w:r w:rsidRPr="002929B8">
        <w:rPr>
          <w:rFonts w:asciiTheme="minorHAnsi" w:hAnsiTheme="minorHAnsi" w:cstheme="minorHAnsi"/>
          <w:spacing w:val="-2"/>
          <w:sz w:val="22"/>
          <w:lang w:val="es-ES_tradnl"/>
        </w:rPr>
        <w:t>de la LCSP</w:t>
      </w:r>
      <w:r w:rsidRPr="002929B8">
        <w:rPr>
          <w:rFonts w:asciiTheme="minorHAnsi" w:hAnsiTheme="minorHAnsi" w:cstheme="minorHAnsi"/>
          <w:bCs/>
          <w:spacing w:val="0"/>
          <w:sz w:val="22"/>
          <w:szCs w:val="22"/>
          <w:lang w:val="es-ES_tradnl" w:eastAsia="es-ES_tradnl"/>
        </w:rPr>
        <w:t>, cuando las modificaciones en el contrato supongan la introducción de nuevas unidades de obra no comprendidas en el proyecto, los precios de dichas modificaciones serán los fijados por la Administración y, en caso de que el contratista no los acepte, el Órgano de Contratación podrá contratarlas con otro empresario en los mismos precios que hubiese fijado o ejecutarlas directamente.</w:t>
      </w:r>
    </w:p>
    <w:p w14:paraId="00FD390D" w14:textId="77777777" w:rsidR="002929B8" w:rsidRPr="002929B8" w:rsidRDefault="002929B8" w:rsidP="008345B2">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24. PROTECCIÓN DE DATOS DE CARÁCTER PERSONAL</w:t>
      </w:r>
    </w:p>
    <w:p w14:paraId="17CDABE6" w14:textId="6479D888" w:rsidR="00063975" w:rsidRDefault="00063975" w:rsidP="008345B2">
      <w:pPr>
        <w:pStyle w:val="Goiburua"/>
        <w:spacing w:after="120" w:line="252" w:lineRule="auto"/>
        <w:rPr>
          <w:rFonts w:asciiTheme="minorHAnsi" w:hAnsiTheme="minorHAnsi" w:cstheme="minorHAnsi"/>
          <w:bCs/>
          <w:spacing w:val="0"/>
          <w:sz w:val="22"/>
          <w:szCs w:val="22"/>
          <w:lang w:val="es-ES_tradnl" w:eastAsia="es-ES_tradnl"/>
        </w:rPr>
      </w:pPr>
      <w:r w:rsidRPr="00063975">
        <w:rPr>
          <w:rFonts w:asciiTheme="minorHAnsi" w:hAnsiTheme="minorHAnsi" w:cstheme="minorHAnsi"/>
          <w:bCs/>
          <w:spacing w:val="0"/>
          <w:sz w:val="22"/>
          <w:szCs w:val="22"/>
          <w:lang w:val="es-ES_tradnl" w:eastAsia="es-ES_tradnl"/>
        </w:rPr>
        <w:t>No se prevé que la empresa adjudicataria acceda a datos de carácter personal.</w:t>
      </w:r>
    </w:p>
    <w:p w14:paraId="1B3844F5" w14:textId="7D1AC748" w:rsidR="00063975" w:rsidRDefault="00063975" w:rsidP="008345B2">
      <w:pPr>
        <w:pStyle w:val="Goiburua"/>
        <w:spacing w:after="120" w:line="252" w:lineRule="auto"/>
        <w:rPr>
          <w:rFonts w:asciiTheme="minorHAnsi" w:hAnsiTheme="minorHAnsi" w:cstheme="minorHAnsi"/>
          <w:bCs/>
          <w:spacing w:val="0"/>
          <w:sz w:val="22"/>
          <w:szCs w:val="22"/>
          <w:lang w:val="es-ES_tradnl" w:eastAsia="es-ES_tradnl"/>
        </w:rPr>
      </w:pPr>
      <w:r w:rsidRPr="00063975">
        <w:rPr>
          <w:rFonts w:asciiTheme="minorHAnsi" w:hAnsiTheme="minorHAnsi" w:cstheme="minorHAnsi"/>
          <w:bCs/>
          <w:spacing w:val="0"/>
          <w:sz w:val="22"/>
          <w:szCs w:val="22"/>
          <w:lang w:val="es-ES_tradnl" w:eastAsia="es-ES_tradnl"/>
        </w:rPr>
        <w:t>No obstante, si por cualquier causa la empresa adjudicataria</w:t>
      </w:r>
      <w:r w:rsidR="00680679" w:rsidRPr="00680679">
        <w:rPr>
          <w:rFonts w:asciiTheme="minorHAnsi" w:hAnsiTheme="minorHAnsi" w:cstheme="minorHAnsi"/>
          <w:bCs/>
          <w:spacing w:val="0"/>
          <w:sz w:val="22"/>
          <w:szCs w:val="22"/>
          <w:lang w:val="es-ES_tradnl" w:eastAsia="es-ES_tradnl"/>
        </w:rPr>
        <w:t>, las personas a su servicio y</w:t>
      </w:r>
      <w:r w:rsidR="00680679">
        <w:rPr>
          <w:rFonts w:asciiTheme="minorHAnsi" w:hAnsiTheme="minorHAnsi" w:cstheme="minorHAnsi"/>
          <w:bCs/>
          <w:spacing w:val="0"/>
          <w:sz w:val="22"/>
          <w:szCs w:val="22"/>
          <w:lang w:val="es-ES_tradnl" w:eastAsia="es-ES_tradnl"/>
        </w:rPr>
        <w:t>/o</w:t>
      </w:r>
      <w:r w:rsidR="00680679" w:rsidRPr="00680679">
        <w:rPr>
          <w:rFonts w:asciiTheme="minorHAnsi" w:hAnsiTheme="minorHAnsi" w:cstheme="minorHAnsi"/>
          <w:bCs/>
          <w:spacing w:val="0"/>
          <w:sz w:val="22"/>
          <w:szCs w:val="22"/>
          <w:lang w:val="es-ES_tradnl" w:eastAsia="es-ES_tradnl"/>
        </w:rPr>
        <w:t xml:space="preserve"> las personas o entidades subcontratadas </w:t>
      </w:r>
      <w:r w:rsidR="00680679">
        <w:rPr>
          <w:rFonts w:asciiTheme="minorHAnsi" w:hAnsiTheme="minorHAnsi" w:cstheme="minorHAnsi"/>
          <w:bCs/>
          <w:spacing w:val="0"/>
          <w:sz w:val="22"/>
          <w:szCs w:val="22"/>
          <w:lang w:val="es-ES_tradnl" w:eastAsia="es-ES_tradnl"/>
        </w:rPr>
        <w:t xml:space="preserve">por ella </w:t>
      </w:r>
      <w:r w:rsidRPr="00063975">
        <w:rPr>
          <w:rFonts w:asciiTheme="minorHAnsi" w:hAnsiTheme="minorHAnsi" w:cstheme="minorHAnsi"/>
          <w:bCs/>
          <w:spacing w:val="0"/>
          <w:sz w:val="22"/>
          <w:szCs w:val="22"/>
          <w:lang w:val="es-ES_tradnl" w:eastAsia="es-ES_tradnl"/>
        </w:rPr>
        <w:t>tuviera</w:t>
      </w:r>
      <w:r w:rsidR="00680679">
        <w:rPr>
          <w:rFonts w:asciiTheme="minorHAnsi" w:hAnsiTheme="minorHAnsi" w:cstheme="minorHAnsi"/>
          <w:bCs/>
          <w:spacing w:val="0"/>
          <w:sz w:val="22"/>
          <w:szCs w:val="22"/>
          <w:lang w:val="es-ES_tradnl" w:eastAsia="es-ES_tradnl"/>
        </w:rPr>
        <w:t>n</w:t>
      </w:r>
      <w:r w:rsidRPr="00063975">
        <w:rPr>
          <w:rFonts w:asciiTheme="minorHAnsi" w:hAnsiTheme="minorHAnsi" w:cstheme="minorHAnsi"/>
          <w:bCs/>
          <w:spacing w:val="0"/>
          <w:sz w:val="22"/>
          <w:szCs w:val="22"/>
          <w:lang w:val="es-ES_tradnl" w:eastAsia="es-ES_tradnl"/>
        </w:rPr>
        <w:t xml:space="preserve"> acceso a datos de carácter personal del Ayuntamiento de Deba, deberán cumplir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así como lo dispuesto en la Ley Orgánica 3/2018, de 5 de diciembre, de Protección de Datos Personales y garantía de los derechos digitales.</w:t>
      </w:r>
    </w:p>
    <w:p w14:paraId="35C3EC87" w14:textId="3EFB6365" w:rsidR="00063975" w:rsidRDefault="00063975" w:rsidP="008345B2">
      <w:pPr>
        <w:pStyle w:val="Goiburua"/>
        <w:spacing w:after="120" w:line="252" w:lineRule="auto"/>
        <w:rPr>
          <w:rFonts w:asciiTheme="minorHAnsi" w:hAnsiTheme="minorHAnsi" w:cstheme="minorHAnsi"/>
          <w:bCs/>
          <w:spacing w:val="0"/>
          <w:sz w:val="22"/>
          <w:szCs w:val="22"/>
          <w:lang w:val="es-ES_tradnl" w:eastAsia="es-ES_tradnl"/>
        </w:rPr>
      </w:pPr>
      <w:r w:rsidRPr="00063975">
        <w:rPr>
          <w:rFonts w:asciiTheme="minorHAnsi" w:hAnsiTheme="minorHAnsi" w:cstheme="minorHAnsi"/>
          <w:bCs/>
          <w:spacing w:val="0"/>
          <w:sz w:val="22"/>
          <w:szCs w:val="22"/>
          <w:lang w:val="es-ES_tradnl" w:eastAsia="es-ES_tradnl"/>
        </w:rPr>
        <w:t>Si como consecuencia del incumplimiento por la empresa contratista o por las personas a su servicio de las obligaciones asumidas en virtud de esta cláusula, el Ayuntamiento de Deba fuera condenado al pago de cualquier cantidad, se repercutirá en la contratista la suma satisfecha, a cuyos efectos el Ayuntamiento de Deba se reserva el ejercicio de cualesquiera acciones, administrativas o judiciales, que sean adecuadas y convenientes hasta la total recuperación de las cantidades pagadas.</w:t>
      </w:r>
    </w:p>
    <w:p w14:paraId="5AC78D2E" w14:textId="77777777" w:rsidR="002929B8" w:rsidRPr="002929B8" w:rsidRDefault="002929B8" w:rsidP="008345B2">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lastRenderedPageBreak/>
        <w:t>25. RECEPCIÓN DE LAS OBRAS Y PLAZO DE GARANTÍA</w:t>
      </w:r>
    </w:p>
    <w:p w14:paraId="2F95C7E0" w14:textId="32FF891A" w:rsidR="002929B8" w:rsidRPr="002929B8" w:rsidRDefault="002929B8"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En el plazo máximo de un mes desde la finalización de las obras se producirá el acto formal y positivo de recepción de estas, del que se levantará la correspondiente acta.</w:t>
      </w:r>
    </w:p>
    <w:p w14:paraId="44EE54F8" w14:textId="103B75C1" w:rsidR="002929B8" w:rsidRPr="002929B8" w:rsidRDefault="002929B8"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Asimismo, se establece </w:t>
      </w:r>
      <w:r w:rsidRPr="009F12C8">
        <w:rPr>
          <w:rFonts w:asciiTheme="minorHAnsi" w:hAnsiTheme="minorHAnsi" w:cstheme="minorHAnsi"/>
          <w:bCs/>
          <w:spacing w:val="0"/>
          <w:sz w:val="22"/>
          <w:szCs w:val="22"/>
          <w:lang w:val="es-ES_tradnl" w:eastAsia="es-ES_tradnl"/>
        </w:rPr>
        <w:t xml:space="preserve">un plazo de </w:t>
      </w:r>
      <w:r w:rsidR="00405FB9" w:rsidRPr="009F12C8">
        <w:rPr>
          <w:rFonts w:asciiTheme="minorHAnsi" w:hAnsiTheme="minorHAnsi" w:cstheme="minorHAnsi"/>
          <w:bCs/>
          <w:spacing w:val="0"/>
          <w:sz w:val="22"/>
          <w:szCs w:val="22"/>
          <w:lang w:val="es-ES_tradnl" w:eastAsia="es-ES_tradnl"/>
        </w:rPr>
        <w:t>garantía de un (1) año</w:t>
      </w:r>
      <w:r w:rsidRPr="009F12C8">
        <w:rPr>
          <w:rFonts w:asciiTheme="minorHAnsi" w:hAnsiTheme="minorHAnsi" w:cstheme="minorHAnsi"/>
          <w:bCs/>
          <w:spacing w:val="0"/>
          <w:sz w:val="22"/>
          <w:szCs w:val="22"/>
          <w:lang w:val="es-ES_tradnl" w:eastAsia="es-ES_tradnl"/>
        </w:rPr>
        <w:t>,</w:t>
      </w:r>
      <w:r w:rsidRPr="002929B8">
        <w:rPr>
          <w:rFonts w:asciiTheme="minorHAnsi" w:hAnsiTheme="minorHAnsi" w:cstheme="minorHAnsi"/>
          <w:bCs/>
          <w:spacing w:val="0"/>
          <w:sz w:val="22"/>
          <w:szCs w:val="22"/>
          <w:lang w:val="es-ES_tradnl" w:eastAsia="es-ES_tradnl"/>
        </w:rPr>
        <w:t xml:space="preserve"> a contar desde la fecha de recepción formal, a los efectos previstos en la Ley de Contratos del Sector Público y en el Reglamento General de la Ley de Contratos de las Administraciones Públicas.</w:t>
      </w:r>
    </w:p>
    <w:p w14:paraId="25E68509" w14:textId="4765A5F6" w:rsidR="002929B8" w:rsidRPr="002929B8" w:rsidRDefault="002929B8"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No obstante, si la obra se arruinase con posterioridad a la expiración del plazo de garantía por vicios ocultos de la construcción debido al incumplimiento del contrato por parte del contratista, responderá este de los daños y perjuicios durante un plazo de quince </w:t>
      </w:r>
      <w:r w:rsidR="00405FB9">
        <w:rPr>
          <w:rFonts w:asciiTheme="minorHAnsi" w:hAnsiTheme="minorHAnsi" w:cstheme="minorHAnsi"/>
          <w:bCs/>
          <w:spacing w:val="0"/>
          <w:sz w:val="22"/>
          <w:szCs w:val="22"/>
          <w:lang w:val="es-ES_tradnl" w:eastAsia="es-ES_tradnl"/>
        </w:rPr>
        <w:t xml:space="preserve">(15) </w:t>
      </w:r>
      <w:r w:rsidRPr="002929B8">
        <w:rPr>
          <w:rFonts w:asciiTheme="minorHAnsi" w:hAnsiTheme="minorHAnsi" w:cstheme="minorHAnsi"/>
          <w:bCs/>
          <w:spacing w:val="0"/>
          <w:sz w:val="22"/>
          <w:szCs w:val="22"/>
          <w:lang w:val="es-ES_tradnl" w:eastAsia="es-ES_tradnl"/>
        </w:rPr>
        <w:t>años a contar desde la recepción. Transcurrido este plazo sin que se haya manifestado ningún daño o perjuicio, quedará totalmente extinguida la responsabilidad del contratista.</w:t>
      </w:r>
    </w:p>
    <w:p w14:paraId="3554965E" w14:textId="77777777" w:rsidR="002929B8" w:rsidRPr="002E2231" w:rsidRDefault="002929B8" w:rsidP="008345B2">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E2231">
        <w:rPr>
          <w:rFonts w:asciiTheme="minorHAnsi" w:hAnsiTheme="minorHAnsi" w:cstheme="minorHAnsi"/>
          <w:b/>
          <w:bCs/>
          <w:spacing w:val="0"/>
          <w:sz w:val="24"/>
          <w:szCs w:val="22"/>
          <w:lang w:val="es-ES_tradnl" w:eastAsia="es-ES_tradnl"/>
        </w:rPr>
        <w:t>26. PENALIDADES AL CONTRATISTA POR INCUMPLIMIENTO</w:t>
      </w:r>
    </w:p>
    <w:p w14:paraId="2BD1C04C" w14:textId="3CDDC8F3" w:rsidR="002929B8" w:rsidRPr="002E2231" w:rsidRDefault="00405FB9" w:rsidP="00405FB9">
      <w:pPr>
        <w:suppressAutoHyphens/>
        <w:spacing w:after="120" w:line="252" w:lineRule="auto"/>
        <w:rPr>
          <w:rFonts w:asciiTheme="minorHAnsi" w:hAnsiTheme="minorHAnsi" w:cstheme="minorHAnsi"/>
          <w:b/>
          <w:bCs/>
          <w:spacing w:val="0"/>
          <w:sz w:val="22"/>
          <w:szCs w:val="22"/>
          <w:lang w:val="es-ES_tradnl" w:eastAsia="es-ES_tradnl"/>
        </w:rPr>
      </w:pPr>
      <w:r w:rsidRPr="002E2231">
        <w:rPr>
          <w:rFonts w:asciiTheme="minorHAnsi" w:hAnsiTheme="minorHAnsi" w:cstheme="minorHAnsi"/>
          <w:b/>
          <w:bCs/>
          <w:spacing w:val="0"/>
          <w:sz w:val="22"/>
          <w:szCs w:val="22"/>
          <w:lang w:val="es-ES_tradnl" w:eastAsia="es-ES_tradnl"/>
        </w:rPr>
        <w:t xml:space="preserve">a) </w:t>
      </w:r>
      <w:r w:rsidR="002929B8" w:rsidRPr="002E2231">
        <w:rPr>
          <w:rFonts w:asciiTheme="minorHAnsi" w:hAnsiTheme="minorHAnsi" w:cstheme="minorHAnsi"/>
          <w:b/>
          <w:bCs/>
          <w:spacing w:val="0"/>
          <w:sz w:val="22"/>
          <w:szCs w:val="22"/>
          <w:lang w:val="es-ES_tradnl" w:eastAsia="es-ES_tradnl"/>
        </w:rPr>
        <w:t>Incumplimiento de los plazos de ejecución del contrato</w:t>
      </w:r>
    </w:p>
    <w:p w14:paraId="6B6CB27F" w14:textId="20674CEC" w:rsidR="00E9084A" w:rsidRDefault="00E9084A" w:rsidP="008345B2">
      <w:pPr>
        <w:pStyle w:val="Goiburua"/>
        <w:spacing w:after="120" w:line="252" w:lineRule="auto"/>
        <w:rPr>
          <w:rFonts w:asciiTheme="minorHAnsi" w:hAnsiTheme="minorHAnsi" w:cstheme="minorHAnsi"/>
          <w:sz w:val="22"/>
          <w:szCs w:val="22"/>
          <w:shd w:val="clear" w:color="auto" w:fill="FFFFFF"/>
          <w:lang w:val="es-ES"/>
        </w:rPr>
      </w:pPr>
      <w:r w:rsidRPr="002E2231">
        <w:rPr>
          <w:rFonts w:asciiTheme="minorHAnsi" w:hAnsiTheme="minorHAnsi" w:cstheme="minorHAnsi"/>
          <w:bCs/>
          <w:spacing w:val="0"/>
          <w:sz w:val="22"/>
          <w:szCs w:val="22"/>
          <w:lang w:val="es-ES" w:eastAsia="es-ES_tradnl"/>
        </w:rPr>
        <w:t xml:space="preserve">Si el contratista, por causas que le fueran imputables, hubiese incurrido en demora respecto del cumplimiento del plazo de ejecución del contrato, tanto del plazo total como, en su caso, de los plazos parciales, </w:t>
      </w:r>
      <w:r w:rsidRPr="002E2231">
        <w:rPr>
          <w:rFonts w:asciiTheme="minorHAnsi" w:hAnsiTheme="minorHAnsi" w:cstheme="minorHAnsi"/>
          <w:bCs/>
          <w:spacing w:val="0"/>
          <w:sz w:val="22"/>
          <w:szCs w:val="22"/>
          <w:lang w:val="es-ES_tradnl" w:eastAsia="es-ES_tradnl"/>
        </w:rPr>
        <w:t xml:space="preserve">el órgano de contratación </w:t>
      </w:r>
      <w:r w:rsidRPr="002E2231">
        <w:rPr>
          <w:rFonts w:asciiTheme="minorHAnsi" w:hAnsiTheme="minorHAnsi" w:cstheme="minorHAnsi"/>
          <w:bCs/>
          <w:spacing w:val="0"/>
          <w:sz w:val="22"/>
          <w:szCs w:val="22"/>
          <w:lang w:val="es-ES" w:eastAsia="es-ES_tradnl"/>
        </w:rPr>
        <w:t>podrá optar indistintamente por su resolución, con pérdida de la garantía, o por la imposición de penalidades en la proporción de 0,60 euros diarios por cada 1.000 del precio del contrato</w:t>
      </w:r>
      <w:r w:rsidRPr="002E2231">
        <w:rPr>
          <w:rFonts w:asciiTheme="minorHAnsi" w:hAnsiTheme="minorHAnsi" w:cstheme="minorHAnsi"/>
          <w:sz w:val="22"/>
          <w:szCs w:val="22"/>
          <w:shd w:val="clear" w:color="auto" w:fill="FFFFFF"/>
          <w:lang w:val="es-ES"/>
        </w:rPr>
        <w:t>, IVA excluido.</w:t>
      </w:r>
    </w:p>
    <w:p w14:paraId="39B8067C" w14:textId="3229F13A" w:rsidR="00E9084A" w:rsidRPr="00E9084A" w:rsidRDefault="00E9084A" w:rsidP="008345B2">
      <w:pPr>
        <w:pStyle w:val="Goiburua"/>
        <w:spacing w:after="120" w:line="252" w:lineRule="auto"/>
        <w:rPr>
          <w:rFonts w:asciiTheme="minorHAnsi" w:hAnsiTheme="minorHAnsi" w:cstheme="minorHAnsi"/>
          <w:bCs/>
          <w:spacing w:val="0"/>
          <w:sz w:val="22"/>
          <w:szCs w:val="22"/>
          <w:lang w:val="es-ES" w:eastAsia="es-ES_tradnl"/>
        </w:rPr>
      </w:pPr>
      <w:r w:rsidRPr="002929B8">
        <w:rPr>
          <w:rFonts w:asciiTheme="minorHAnsi" w:hAnsiTheme="minorHAnsi" w:cstheme="minorHAnsi"/>
          <w:bCs/>
          <w:spacing w:val="0"/>
          <w:sz w:val="22"/>
          <w:szCs w:val="22"/>
          <w:lang w:val="es-ES_tradnl" w:eastAsia="es-ES_tradnl"/>
        </w:rPr>
        <w:t>Cada vez que las penalidades por demora alcancen un múltiplo del 5 por ciento del precio del contrato, el órgano de contratación estará facultado para proceder a su resolución o acordar la continuidad de su ejecución con imposición de nuevas penalidades.</w:t>
      </w:r>
    </w:p>
    <w:p w14:paraId="685ABDCB" w14:textId="4B781F97" w:rsidR="00E9084A" w:rsidRPr="00E9084A" w:rsidRDefault="00405FB9" w:rsidP="00405FB9">
      <w:pPr>
        <w:suppressAutoHyphens/>
        <w:spacing w:after="120" w:line="252" w:lineRule="auto"/>
        <w:rPr>
          <w:rFonts w:asciiTheme="minorHAnsi" w:hAnsiTheme="minorHAnsi" w:cstheme="minorHAnsi"/>
          <w:b/>
          <w:bCs/>
          <w:spacing w:val="0"/>
          <w:sz w:val="22"/>
          <w:szCs w:val="22"/>
          <w:lang w:val="es-ES_tradnl" w:eastAsia="es-ES_tradnl"/>
        </w:rPr>
      </w:pPr>
      <w:r>
        <w:rPr>
          <w:rFonts w:asciiTheme="minorHAnsi" w:hAnsiTheme="minorHAnsi" w:cstheme="minorHAnsi"/>
          <w:b/>
          <w:bCs/>
          <w:spacing w:val="0"/>
          <w:sz w:val="24"/>
          <w:szCs w:val="24"/>
          <w:lang w:val="es-ES_tradnl" w:eastAsia="es-ES_tradnl"/>
        </w:rPr>
        <w:t xml:space="preserve">b) </w:t>
      </w:r>
      <w:r w:rsidR="00E9084A" w:rsidRPr="002929B8">
        <w:rPr>
          <w:rFonts w:asciiTheme="minorHAnsi" w:hAnsiTheme="minorHAnsi" w:cstheme="minorHAnsi"/>
          <w:b/>
          <w:bCs/>
          <w:spacing w:val="0"/>
          <w:sz w:val="24"/>
          <w:szCs w:val="24"/>
          <w:lang w:val="es-ES_tradnl" w:eastAsia="es-ES_tradnl"/>
        </w:rPr>
        <w:t xml:space="preserve">Incumplimiento </w:t>
      </w:r>
      <w:r>
        <w:rPr>
          <w:rFonts w:asciiTheme="minorHAnsi" w:hAnsiTheme="minorHAnsi" w:cstheme="minorHAnsi"/>
          <w:b/>
          <w:bCs/>
          <w:spacing w:val="0"/>
          <w:sz w:val="24"/>
          <w:szCs w:val="24"/>
          <w:lang w:val="es-ES_tradnl" w:eastAsia="es-ES_tradnl"/>
        </w:rPr>
        <w:t>en</w:t>
      </w:r>
      <w:r w:rsidR="00E9084A" w:rsidRPr="002929B8">
        <w:rPr>
          <w:rFonts w:asciiTheme="minorHAnsi" w:hAnsiTheme="minorHAnsi" w:cstheme="minorHAnsi"/>
          <w:b/>
          <w:bCs/>
          <w:spacing w:val="0"/>
          <w:sz w:val="24"/>
          <w:szCs w:val="24"/>
          <w:lang w:val="es-ES_tradnl" w:eastAsia="es-ES_tradnl"/>
        </w:rPr>
        <w:t xml:space="preserve"> la ejecución de las prestaciones</w:t>
      </w:r>
    </w:p>
    <w:p w14:paraId="01E70539" w14:textId="77777777" w:rsidR="00E9084A" w:rsidRPr="002929B8" w:rsidRDefault="00E9084A" w:rsidP="008345B2">
      <w:pPr>
        <w:pStyle w:val="Goiburua"/>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Cuando el contratista, por causas que le fueren imputables, hubiere incumplido la ejecución parcial de las prestaciones definidas en el contrato, la Administración podrá optar, indistintamente, por su resolución o por la imposición de una penalidad equivalente al 10 por ciento del precio total del contrato.</w:t>
      </w:r>
    </w:p>
    <w:p w14:paraId="16C01003" w14:textId="77777777" w:rsidR="00E9084A" w:rsidRDefault="00E9084A" w:rsidP="008345B2">
      <w:pPr>
        <w:spacing w:after="120" w:line="252" w:lineRule="auto"/>
        <w:rPr>
          <w:rFonts w:asciiTheme="minorHAnsi" w:hAnsiTheme="minorHAnsi" w:cstheme="minorHAnsi"/>
          <w:sz w:val="22"/>
          <w:szCs w:val="22"/>
          <w:shd w:val="clear" w:color="auto" w:fill="FFFFFF"/>
        </w:rPr>
      </w:pPr>
      <w:r w:rsidRPr="002929B8">
        <w:rPr>
          <w:rFonts w:asciiTheme="minorHAnsi" w:hAnsiTheme="minorHAnsi" w:cstheme="minorHAnsi"/>
          <w:bCs/>
          <w:spacing w:val="0"/>
          <w:sz w:val="22"/>
          <w:szCs w:val="22"/>
          <w:lang w:val="es-ES_tradnl" w:eastAsia="es-ES_tradnl"/>
        </w:rPr>
        <w:t xml:space="preserve">En caso de cumplimiento defectuoso de la prestación, la Administración podrá imponer penalidades por cuantía cada una de ellas </w:t>
      </w:r>
      <w:r w:rsidRPr="002929B8">
        <w:rPr>
          <w:rFonts w:asciiTheme="minorHAnsi" w:hAnsiTheme="minorHAnsi" w:cstheme="minorHAnsi"/>
          <w:sz w:val="22"/>
          <w:szCs w:val="22"/>
          <w:shd w:val="clear" w:color="auto" w:fill="FFFFFF"/>
        </w:rPr>
        <w:t>no superior al 10 por ciento del precio del contrato, IVA excluido; y sin que el total de dichas penalizaciones pueda superar el 50 por ciento del precio convenido.</w:t>
      </w:r>
    </w:p>
    <w:p w14:paraId="78632C85" w14:textId="1FA0F51E" w:rsidR="00E9084A" w:rsidRPr="00E9084A" w:rsidRDefault="00405FB9" w:rsidP="00405FB9">
      <w:pPr>
        <w:suppressAutoHyphens/>
        <w:spacing w:after="120" w:line="252" w:lineRule="auto"/>
        <w:rPr>
          <w:rFonts w:asciiTheme="minorHAnsi" w:hAnsiTheme="minorHAnsi" w:cstheme="minorHAnsi"/>
          <w:b/>
          <w:bCs/>
          <w:spacing w:val="0"/>
          <w:sz w:val="22"/>
          <w:szCs w:val="22"/>
          <w:lang w:val="es-ES_tradnl" w:eastAsia="es-ES_tradnl"/>
        </w:rPr>
      </w:pPr>
      <w:r>
        <w:rPr>
          <w:rFonts w:asciiTheme="minorHAnsi" w:hAnsiTheme="minorHAnsi" w:cstheme="minorHAnsi"/>
          <w:b/>
          <w:bCs/>
          <w:spacing w:val="0"/>
          <w:sz w:val="24"/>
          <w:szCs w:val="24"/>
          <w:lang w:val="es-ES_tradnl" w:eastAsia="es-ES_tradnl"/>
        </w:rPr>
        <w:t xml:space="preserve">c) </w:t>
      </w:r>
      <w:r w:rsidR="00E9084A" w:rsidRPr="002929B8">
        <w:rPr>
          <w:rFonts w:asciiTheme="minorHAnsi" w:hAnsiTheme="minorHAnsi" w:cstheme="minorHAnsi"/>
          <w:b/>
          <w:bCs/>
          <w:spacing w:val="0"/>
          <w:sz w:val="24"/>
          <w:szCs w:val="24"/>
          <w:lang w:val="es-ES_tradnl" w:eastAsia="es-ES_tradnl"/>
        </w:rPr>
        <w:t>Incumplimiento de las obligaciones en materia medioambiental, social o laboral</w:t>
      </w:r>
    </w:p>
    <w:p w14:paraId="3486C55C" w14:textId="49BA7C10" w:rsidR="00E9084A" w:rsidRPr="00E9084A" w:rsidRDefault="00E9084A" w:rsidP="008345B2">
      <w:pPr>
        <w:suppressAutoHyphens/>
        <w:spacing w:after="120" w:line="252" w:lineRule="auto"/>
        <w:rPr>
          <w:rFonts w:asciiTheme="minorHAnsi" w:hAnsiTheme="minorHAnsi" w:cstheme="minorHAnsi"/>
          <w:spacing w:val="0"/>
          <w:sz w:val="24"/>
          <w:szCs w:val="24"/>
          <w:lang w:val="es-ES_tradnl" w:eastAsia="es-ES_tradnl"/>
        </w:rPr>
      </w:pPr>
      <w:r w:rsidRPr="002929B8">
        <w:rPr>
          <w:rFonts w:asciiTheme="minorHAnsi" w:hAnsiTheme="minorHAnsi" w:cstheme="minorHAnsi"/>
          <w:sz w:val="22"/>
          <w:szCs w:val="22"/>
          <w:lang w:eastAsia="es-ES_tradnl"/>
        </w:rPr>
        <w:t xml:space="preserve">En caso de incumplimiento de las obligaciones del contratista en materia medioambiental, social o laboral, en especial los retrasos reiterados en el pago de los salarios o la aplicación de condiciones salariales inferiores a las derivadas de los convenios colectivos que sea grave y dolosa, la Administración, en aplicación de lo previsto en el artículo 201 de la LCSP, podrá imponer penalidades </w:t>
      </w:r>
      <w:r w:rsidRPr="002929B8">
        <w:rPr>
          <w:rFonts w:asciiTheme="minorHAnsi" w:hAnsiTheme="minorHAnsi" w:cstheme="minorHAnsi"/>
          <w:bCs/>
          <w:spacing w:val="0"/>
          <w:sz w:val="22"/>
          <w:szCs w:val="22"/>
          <w:lang w:val="es-ES_tradnl" w:eastAsia="es-ES_tradnl"/>
        </w:rPr>
        <w:t xml:space="preserve">por cuantía cada una de ellas </w:t>
      </w:r>
      <w:r w:rsidRPr="002929B8">
        <w:rPr>
          <w:rFonts w:asciiTheme="minorHAnsi" w:hAnsiTheme="minorHAnsi" w:cstheme="minorHAnsi"/>
          <w:sz w:val="22"/>
          <w:szCs w:val="22"/>
          <w:shd w:val="clear" w:color="auto" w:fill="FFFFFF"/>
        </w:rPr>
        <w:t>no superior al 10 por ciento del precio del contrato, IVA excluido; y sin que el total de dichas penalizaciones pueda superar el 50 por ciento del precio convenido.</w:t>
      </w:r>
    </w:p>
    <w:p w14:paraId="5A1D55BF" w14:textId="5C6AA608" w:rsidR="00E9084A" w:rsidRDefault="00405FB9" w:rsidP="00405FB9">
      <w:pPr>
        <w:suppressAutoHyphens/>
        <w:spacing w:after="120" w:line="252" w:lineRule="auto"/>
        <w:rPr>
          <w:rFonts w:asciiTheme="minorHAnsi" w:hAnsiTheme="minorHAnsi" w:cstheme="minorHAnsi"/>
          <w:b/>
          <w:bCs/>
          <w:spacing w:val="0"/>
          <w:sz w:val="22"/>
          <w:szCs w:val="22"/>
          <w:lang w:val="es-ES_tradnl" w:eastAsia="es-ES_tradnl"/>
        </w:rPr>
      </w:pPr>
      <w:r>
        <w:rPr>
          <w:rFonts w:asciiTheme="minorHAnsi" w:hAnsiTheme="minorHAnsi" w:cstheme="minorHAnsi"/>
          <w:b/>
          <w:bCs/>
          <w:spacing w:val="0"/>
          <w:sz w:val="24"/>
          <w:szCs w:val="24"/>
          <w:lang w:val="es-ES_tradnl" w:eastAsia="es-ES_tradnl"/>
        </w:rPr>
        <w:t xml:space="preserve">d) </w:t>
      </w:r>
      <w:r w:rsidR="00E9084A" w:rsidRPr="002929B8">
        <w:rPr>
          <w:rFonts w:asciiTheme="minorHAnsi" w:hAnsiTheme="minorHAnsi" w:cstheme="minorHAnsi"/>
          <w:b/>
          <w:bCs/>
          <w:spacing w:val="0"/>
          <w:sz w:val="24"/>
          <w:szCs w:val="24"/>
          <w:lang w:val="es-ES_tradnl" w:eastAsia="es-ES_tradnl"/>
        </w:rPr>
        <w:t>Incumplimiento de las obligaciones con l</w:t>
      </w:r>
      <w:r w:rsidR="00E9084A">
        <w:rPr>
          <w:rFonts w:asciiTheme="minorHAnsi" w:hAnsiTheme="minorHAnsi" w:cstheme="minorHAnsi"/>
          <w:b/>
          <w:bCs/>
          <w:spacing w:val="0"/>
          <w:sz w:val="24"/>
          <w:szCs w:val="24"/>
          <w:lang w:val="es-ES_tradnl" w:eastAsia="es-ES_tradnl"/>
        </w:rPr>
        <w:t>a</w:t>
      </w:r>
      <w:r w:rsidR="00E9084A" w:rsidRPr="002929B8">
        <w:rPr>
          <w:rFonts w:asciiTheme="minorHAnsi" w:hAnsiTheme="minorHAnsi" w:cstheme="minorHAnsi"/>
          <w:b/>
          <w:bCs/>
          <w:spacing w:val="0"/>
          <w:sz w:val="24"/>
          <w:szCs w:val="24"/>
          <w:lang w:val="es-ES_tradnl" w:eastAsia="es-ES_tradnl"/>
        </w:rPr>
        <w:t>s subcontratistas</w:t>
      </w:r>
    </w:p>
    <w:p w14:paraId="447206A1" w14:textId="5ED33174" w:rsidR="00E9084A" w:rsidRDefault="00E9084A" w:rsidP="008345B2">
      <w:pPr>
        <w:suppressAutoHyphens/>
        <w:spacing w:after="120" w:line="252" w:lineRule="auto"/>
        <w:rPr>
          <w:rFonts w:asciiTheme="minorHAnsi" w:hAnsiTheme="minorHAnsi" w:cstheme="minorHAnsi"/>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lastRenderedPageBreak/>
        <w:t>Sin perjuicio de lo dispuesto en el artículo 217 de la LCSP, en caso de incumplimiento del contratista de sus obligaciones con l</w:t>
      </w:r>
      <w:r>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s subcontratistas</w:t>
      </w:r>
      <w:r w:rsidRPr="002929B8">
        <w:rPr>
          <w:rFonts w:asciiTheme="minorHAnsi" w:hAnsiTheme="minorHAnsi" w:cstheme="minorHAnsi"/>
          <w:bCs/>
          <w:spacing w:val="0"/>
          <w:sz w:val="24"/>
          <w:szCs w:val="24"/>
          <w:lang w:val="es-ES_tradnl" w:eastAsia="es-ES_tradnl"/>
        </w:rPr>
        <w:t>,</w:t>
      </w:r>
      <w:r w:rsidRPr="002929B8">
        <w:rPr>
          <w:rFonts w:asciiTheme="minorHAnsi" w:hAnsiTheme="minorHAnsi" w:cstheme="minorHAnsi"/>
          <w:sz w:val="22"/>
          <w:szCs w:val="22"/>
          <w:lang w:eastAsia="es-ES_tradnl"/>
        </w:rPr>
        <w:t xml:space="preserve"> la Administración podrá imponer penalidades por cuantía cada una de ellas no superior al 10 por ciento del precio del contrato</w:t>
      </w:r>
      <w:r w:rsidRPr="002929B8">
        <w:rPr>
          <w:rFonts w:asciiTheme="minorHAnsi" w:hAnsiTheme="minorHAnsi" w:cstheme="minorHAnsi"/>
          <w:sz w:val="22"/>
          <w:szCs w:val="22"/>
          <w:shd w:val="clear" w:color="auto" w:fill="FFFFFF"/>
        </w:rPr>
        <w:t>, IVA excluido, y sin que el total de dichas penalizaciones pueda superar el 50 por ciento del precio convenido.</w:t>
      </w:r>
    </w:p>
    <w:p w14:paraId="20D62401" w14:textId="77777777" w:rsidR="002929B8" w:rsidRPr="002929B8" w:rsidRDefault="002929B8" w:rsidP="008345B2">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27. CAUSAS DE RESOLUCIÓN DEL CONTRATO</w:t>
      </w:r>
    </w:p>
    <w:p w14:paraId="152E527C" w14:textId="77777777" w:rsidR="002929B8" w:rsidRPr="002929B8" w:rsidRDefault="002929B8" w:rsidP="008345B2">
      <w:pPr>
        <w:pStyle w:val="Goiburua"/>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Constituyen causas de resolución del contrato de obras las establecidas en los artículos 211 y 245 </w:t>
      </w:r>
      <w:r w:rsidRPr="002929B8">
        <w:rPr>
          <w:rFonts w:asciiTheme="minorHAnsi" w:hAnsiTheme="minorHAnsi" w:cstheme="minorHAnsi"/>
          <w:spacing w:val="-2"/>
          <w:sz w:val="22"/>
          <w:lang w:val="es-ES_tradnl"/>
        </w:rPr>
        <w:t>de la Ley 9/2017, de 8 de noviembre, de Contratos del Sector Público</w:t>
      </w:r>
      <w:r w:rsidRPr="002929B8">
        <w:rPr>
          <w:rFonts w:asciiTheme="minorHAnsi" w:hAnsiTheme="minorHAnsi" w:cstheme="minorHAnsi"/>
          <w:bCs/>
          <w:spacing w:val="0"/>
          <w:sz w:val="22"/>
          <w:szCs w:val="22"/>
          <w:lang w:val="es-ES_tradnl" w:eastAsia="es-ES_tradnl"/>
        </w:rPr>
        <w:t>.</w:t>
      </w:r>
    </w:p>
    <w:p w14:paraId="1EB1525A" w14:textId="77777777" w:rsidR="002929B8" w:rsidRPr="002929B8" w:rsidRDefault="002929B8" w:rsidP="008345B2">
      <w:pPr>
        <w:pStyle w:val="Goiburua"/>
        <w:tabs>
          <w:tab w:val="clear" w:pos="4320"/>
          <w:tab w:val="clear" w:pos="8640"/>
        </w:tabs>
        <w:spacing w:before="240" w:after="120" w:line="252" w:lineRule="auto"/>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28. CESIÓN DEL CONTRATO</w:t>
      </w:r>
    </w:p>
    <w:p w14:paraId="07DBF743" w14:textId="77777777" w:rsidR="002929B8" w:rsidRPr="002929B8" w:rsidRDefault="002929B8"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Los derechos y obligaciones dimanantes del contrato podrán ser cedidos por el contratista a un tercero siempre que:</w:t>
      </w:r>
    </w:p>
    <w:p w14:paraId="2E7B255B" w14:textId="272CEC1C" w:rsidR="002929B8" w:rsidRPr="002929B8" w:rsidRDefault="002929B8" w:rsidP="00405FB9">
      <w:pPr>
        <w:pStyle w:val="Goiburua"/>
        <w:numPr>
          <w:ilvl w:val="0"/>
          <w:numId w:val="7"/>
        </w:numPr>
        <w:tabs>
          <w:tab w:val="clear" w:pos="4320"/>
          <w:tab w:val="clear" w:pos="8640"/>
        </w:tabs>
        <w:spacing w:after="120" w:line="252" w:lineRule="auto"/>
        <w:ind w:left="364" w:hanging="36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las cualidades técnicas o personales del cedente no hayan sido razón determinante de la adjudicación del contrato,</w:t>
      </w:r>
    </w:p>
    <w:p w14:paraId="4554DB2A" w14:textId="56AD37E5" w:rsidR="002929B8" w:rsidRPr="002929B8" w:rsidRDefault="002929B8" w:rsidP="00405FB9">
      <w:pPr>
        <w:pStyle w:val="Goiburua"/>
        <w:numPr>
          <w:ilvl w:val="0"/>
          <w:numId w:val="7"/>
        </w:numPr>
        <w:tabs>
          <w:tab w:val="clear" w:pos="4320"/>
          <w:tab w:val="clear" w:pos="8640"/>
        </w:tabs>
        <w:spacing w:after="120" w:line="252" w:lineRule="auto"/>
        <w:ind w:left="364" w:hanging="36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de la cesión no resulte una restricción efectiva de la competencia en el mercado,</w:t>
      </w:r>
    </w:p>
    <w:p w14:paraId="6368C28E" w14:textId="743F28CD" w:rsidR="002929B8" w:rsidRPr="002929B8" w:rsidRDefault="002929B8" w:rsidP="00405FB9">
      <w:pPr>
        <w:pStyle w:val="Goiburua"/>
        <w:numPr>
          <w:ilvl w:val="0"/>
          <w:numId w:val="7"/>
        </w:numPr>
        <w:tabs>
          <w:tab w:val="clear" w:pos="4320"/>
          <w:tab w:val="clear" w:pos="8640"/>
        </w:tabs>
        <w:spacing w:after="120" w:line="252" w:lineRule="auto"/>
        <w:ind w:left="364" w:hanging="36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 cesión no suponga una alteración sustancial de las características del contratista, y</w:t>
      </w:r>
    </w:p>
    <w:p w14:paraId="44FCBBCB" w14:textId="77777777" w:rsidR="002929B8" w:rsidRPr="002929B8" w:rsidRDefault="002929B8" w:rsidP="00405FB9">
      <w:pPr>
        <w:pStyle w:val="Goiburua"/>
        <w:numPr>
          <w:ilvl w:val="0"/>
          <w:numId w:val="7"/>
        </w:numPr>
        <w:tabs>
          <w:tab w:val="clear" w:pos="4320"/>
          <w:tab w:val="clear" w:pos="8640"/>
        </w:tabs>
        <w:spacing w:after="120" w:line="252" w:lineRule="auto"/>
        <w:ind w:left="364" w:hanging="36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 la cesión se realice de acuerdo con los requisitos y exigencias recogidos en el artículo 214.2 de la LCSP.</w:t>
      </w:r>
    </w:p>
    <w:p w14:paraId="2D0FBF39" w14:textId="77777777" w:rsidR="002929B8" w:rsidRPr="002929B8" w:rsidRDefault="002929B8" w:rsidP="008345B2">
      <w:pPr>
        <w:pStyle w:val="Goiburua"/>
        <w:tabs>
          <w:tab w:val="clear" w:pos="4320"/>
          <w:tab w:val="clear" w:pos="8640"/>
        </w:tabs>
        <w:spacing w:before="240" w:after="120" w:line="252" w:lineRule="auto"/>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29. SUBCONTRATACIÓN</w:t>
      </w:r>
    </w:p>
    <w:p w14:paraId="20A37D18" w14:textId="36646E74" w:rsidR="002929B8" w:rsidRPr="002929B8" w:rsidRDefault="002F23E2" w:rsidP="008345B2">
      <w:pPr>
        <w:pStyle w:val="Goiburua"/>
        <w:tabs>
          <w:tab w:val="clear" w:pos="4320"/>
          <w:tab w:val="clear" w:pos="8640"/>
        </w:tabs>
        <w:spacing w:after="120" w:line="252" w:lineRule="auto"/>
        <w:rPr>
          <w:rFonts w:asciiTheme="minorHAnsi" w:hAnsiTheme="minorHAnsi" w:cstheme="minorHAnsi"/>
          <w:bCs/>
          <w:spacing w:val="0"/>
          <w:sz w:val="22"/>
          <w:szCs w:val="22"/>
          <w:lang w:val="es-ES" w:eastAsia="es-ES_tradnl"/>
        </w:rPr>
      </w:pPr>
      <w:r>
        <w:rPr>
          <w:rFonts w:asciiTheme="minorHAnsi" w:hAnsiTheme="minorHAnsi" w:cstheme="minorHAnsi"/>
          <w:bCs/>
          <w:spacing w:val="0"/>
          <w:sz w:val="22"/>
          <w:szCs w:val="22"/>
          <w:lang w:val="es-ES" w:eastAsia="es-ES_tradnl"/>
        </w:rPr>
        <w:t>La</w:t>
      </w:r>
      <w:r w:rsidR="002929B8" w:rsidRPr="002929B8">
        <w:rPr>
          <w:rFonts w:asciiTheme="minorHAnsi" w:hAnsiTheme="minorHAnsi" w:cstheme="minorHAnsi"/>
          <w:bCs/>
          <w:spacing w:val="0"/>
          <w:sz w:val="22"/>
          <w:szCs w:val="22"/>
          <w:lang w:val="es-ES" w:eastAsia="es-ES_tradnl"/>
        </w:rPr>
        <w:t xml:space="preserve"> contratista podrá concertar con tercer</w:t>
      </w:r>
      <w:r>
        <w:rPr>
          <w:rFonts w:asciiTheme="minorHAnsi" w:hAnsiTheme="minorHAnsi" w:cstheme="minorHAnsi"/>
          <w:bCs/>
          <w:spacing w:val="0"/>
          <w:sz w:val="22"/>
          <w:szCs w:val="22"/>
          <w:lang w:val="es-ES" w:eastAsia="es-ES_tradnl"/>
        </w:rPr>
        <w:t>a</w:t>
      </w:r>
      <w:r w:rsidR="002929B8" w:rsidRPr="002929B8">
        <w:rPr>
          <w:rFonts w:asciiTheme="minorHAnsi" w:hAnsiTheme="minorHAnsi" w:cstheme="minorHAnsi"/>
          <w:bCs/>
          <w:spacing w:val="0"/>
          <w:sz w:val="22"/>
          <w:szCs w:val="22"/>
          <w:lang w:val="es-ES" w:eastAsia="es-ES_tradnl"/>
        </w:rPr>
        <w:t xml:space="preserve">s </w:t>
      </w:r>
      <w:r>
        <w:rPr>
          <w:rFonts w:asciiTheme="minorHAnsi" w:hAnsiTheme="minorHAnsi" w:cstheme="minorHAnsi"/>
          <w:bCs/>
          <w:spacing w:val="0"/>
          <w:sz w:val="22"/>
          <w:szCs w:val="22"/>
          <w:lang w:val="es-ES" w:eastAsia="es-ES_tradnl"/>
        </w:rPr>
        <w:t xml:space="preserve">personas y/ entidades </w:t>
      </w:r>
      <w:r w:rsidR="002929B8" w:rsidRPr="002929B8">
        <w:rPr>
          <w:rFonts w:asciiTheme="minorHAnsi" w:hAnsiTheme="minorHAnsi" w:cstheme="minorHAnsi"/>
          <w:bCs/>
          <w:spacing w:val="0"/>
          <w:sz w:val="22"/>
          <w:szCs w:val="22"/>
          <w:lang w:val="es-ES" w:eastAsia="es-ES_tradnl"/>
        </w:rPr>
        <w:t>la realización parcial de la prestación. En todo caso, dicha subcontratación, estará sometida al cumplimiento de los requisitos de los artículos 215 y 216 de la Ley 9/2017, de 8 de noviembre, de Contratos del Sector Público.</w:t>
      </w:r>
    </w:p>
    <w:p w14:paraId="756C089D" w14:textId="2EE82CA1" w:rsidR="002929B8" w:rsidRPr="002929B8" w:rsidRDefault="002929B8" w:rsidP="008345B2">
      <w:pPr>
        <w:pStyle w:val="Goiburua"/>
        <w:tabs>
          <w:tab w:val="clear" w:pos="4320"/>
          <w:tab w:val="clear" w:pos="8640"/>
        </w:tabs>
        <w:spacing w:before="360" w:after="120" w:line="252" w:lineRule="auto"/>
        <w:outlineLvl w:val="0"/>
        <w:rPr>
          <w:rFonts w:asciiTheme="minorHAnsi" w:hAnsiTheme="minorHAnsi" w:cstheme="minorHAnsi"/>
          <w:b/>
          <w:bCs/>
          <w:spacing w:val="0"/>
          <w:sz w:val="28"/>
          <w:szCs w:val="28"/>
          <w:lang w:val="es-ES_tradnl" w:eastAsia="es-ES_tradnl"/>
        </w:rPr>
      </w:pPr>
      <w:r w:rsidRPr="002929B8">
        <w:rPr>
          <w:rFonts w:asciiTheme="minorHAnsi" w:hAnsiTheme="minorHAnsi" w:cstheme="minorHAnsi"/>
          <w:b/>
          <w:bCs/>
          <w:spacing w:val="0"/>
          <w:sz w:val="28"/>
          <w:szCs w:val="28"/>
          <w:lang w:val="es-ES_tradnl" w:eastAsia="es-ES_tradnl"/>
        </w:rPr>
        <w:t>IV.- NATURALEZA, RÉGIMEN JURÍDICO</w:t>
      </w:r>
      <w:r w:rsidR="002F23E2">
        <w:rPr>
          <w:rFonts w:asciiTheme="minorHAnsi" w:hAnsiTheme="minorHAnsi" w:cstheme="minorHAnsi"/>
          <w:b/>
          <w:bCs/>
          <w:spacing w:val="0"/>
          <w:sz w:val="28"/>
          <w:szCs w:val="28"/>
          <w:lang w:val="es-ES_tradnl" w:eastAsia="es-ES_tradnl"/>
        </w:rPr>
        <w:t xml:space="preserve"> </w:t>
      </w:r>
      <w:r w:rsidRPr="002929B8">
        <w:rPr>
          <w:rFonts w:asciiTheme="minorHAnsi" w:hAnsiTheme="minorHAnsi" w:cstheme="minorHAnsi"/>
          <w:b/>
          <w:bCs/>
          <w:spacing w:val="0"/>
          <w:sz w:val="28"/>
          <w:szCs w:val="28"/>
          <w:lang w:val="es-ES_tradnl" w:eastAsia="es-ES_tradnl"/>
        </w:rPr>
        <w:t>Y JURISDICCIÓN COMPETENTE</w:t>
      </w:r>
    </w:p>
    <w:p w14:paraId="4CB544A3" w14:textId="77777777" w:rsidR="002929B8" w:rsidRPr="002929B8" w:rsidRDefault="002929B8" w:rsidP="008345B2">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30. NATURALEZA Y RÉGIMEN JURÍDICO DEL CONTRATO</w:t>
      </w:r>
    </w:p>
    <w:p w14:paraId="4A25B432" w14:textId="77777777" w:rsidR="002929B8" w:rsidRPr="002929B8" w:rsidRDefault="002929B8" w:rsidP="008345B2">
      <w:pPr>
        <w:pStyle w:val="Goiburua"/>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El contrato que en base a este pliego se realice tendrá carácter administrativo, y se regirá por el presente pliego y el resto de la documentación técnica que lo acompaña. En todo lo no previsto en él se estará a lo dispuesto en la Ley 9/2017, de 8 de noviembre, de Contratos del Sector Público y, en todo lo que no se oponga a la citada Ley, se aplicará lo establecido en el Reglamento General de la Ley de Contratos de las Administraciones Públicas, aprobado por Real Decreto 1098/2001, de 12 de octubre; en el Real Decreto 817/2009, de 8 de mayo, por el que se desarrolla parcialmente la Ley 30/2007, de 30 de octubre, de Contratos del Sector Público; y en las demás normas que, en su caso, sean de aplicación a la contratación de las Administraciones Públicas.</w:t>
      </w:r>
    </w:p>
    <w:p w14:paraId="521E8B97" w14:textId="2650457E" w:rsidR="002929B8" w:rsidRPr="002929B8" w:rsidRDefault="002929B8" w:rsidP="008345B2">
      <w:pPr>
        <w:pStyle w:val="Goiburua"/>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En caso de contradicción entre el presente </w:t>
      </w:r>
      <w:r w:rsidR="002F23E2" w:rsidRPr="002929B8">
        <w:rPr>
          <w:rFonts w:asciiTheme="minorHAnsi" w:hAnsiTheme="minorHAnsi" w:cstheme="minorHAnsi"/>
          <w:spacing w:val="-2"/>
          <w:sz w:val="22"/>
          <w:lang w:val="es-ES_tradnl"/>
        </w:rPr>
        <w:t xml:space="preserve">pliego de cláusulas administrativas particulares </w:t>
      </w:r>
      <w:r w:rsidRPr="002929B8">
        <w:rPr>
          <w:rFonts w:asciiTheme="minorHAnsi" w:hAnsiTheme="minorHAnsi" w:cstheme="minorHAnsi"/>
          <w:spacing w:val="-2"/>
          <w:sz w:val="22"/>
          <w:lang w:val="es-ES_tradnl"/>
        </w:rPr>
        <w:t xml:space="preserve">y el resto de la documentación técnica unida al expediente, prevalecerá lo dispuesto en este </w:t>
      </w:r>
      <w:r w:rsidR="002F23E2" w:rsidRPr="002929B8">
        <w:rPr>
          <w:rFonts w:asciiTheme="minorHAnsi" w:hAnsiTheme="minorHAnsi" w:cstheme="minorHAnsi"/>
          <w:spacing w:val="-2"/>
          <w:sz w:val="22"/>
          <w:lang w:val="es-ES_tradnl"/>
        </w:rPr>
        <w:t>pliego</w:t>
      </w:r>
      <w:r w:rsidRPr="002929B8">
        <w:rPr>
          <w:rFonts w:asciiTheme="minorHAnsi" w:hAnsiTheme="minorHAnsi" w:cstheme="minorHAnsi"/>
          <w:spacing w:val="-2"/>
          <w:sz w:val="22"/>
          <w:lang w:val="es-ES_tradnl"/>
        </w:rPr>
        <w:t>.</w:t>
      </w:r>
    </w:p>
    <w:p w14:paraId="7AB1E5F0" w14:textId="77777777" w:rsidR="002929B8" w:rsidRPr="002929B8" w:rsidRDefault="002929B8" w:rsidP="008345B2">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31. PRERROGATIVAS DE LA ADMINISTRACIÓN</w:t>
      </w:r>
    </w:p>
    <w:p w14:paraId="48F10331" w14:textId="77777777" w:rsidR="002929B8" w:rsidRPr="002929B8" w:rsidRDefault="002929B8" w:rsidP="008345B2">
      <w:pPr>
        <w:pStyle w:val="Goiburua"/>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Corresponden a la Administración las prerrogativas de interpretar el contrato, resolver las dudas que ofrezca su cumplimiento, modificarlo por razones de interés público, </w:t>
      </w:r>
      <w:r w:rsidRPr="002929B8">
        <w:rPr>
          <w:rFonts w:asciiTheme="minorHAnsi" w:hAnsiTheme="minorHAnsi" w:cstheme="minorHAnsi"/>
          <w:bCs/>
          <w:spacing w:val="0"/>
          <w:sz w:val="22"/>
          <w:szCs w:val="22"/>
          <w:lang w:val="es-ES" w:eastAsia="es-ES_tradnl"/>
        </w:rPr>
        <w:t xml:space="preserve">declarar la responsabilidad </w:t>
      </w:r>
      <w:r w:rsidRPr="002929B8">
        <w:rPr>
          <w:rFonts w:asciiTheme="minorHAnsi" w:hAnsiTheme="minorHAnsi" w:cstheme="minorHAnsi"/>
          <w:bCs/>
          <w:spacing w:val="0"/>
          <w:sz w:val="22"/>
          <w:szCs w:val="22"/>
          <w:lang w:val="es-ES" w:eastAsia="es-ES_tradnl"/>
        </w:rPr>
        <w:lastRenderedPageBreak/>
        <w:t>imputable al contratista a raíz de la ejecución del contrato, suspender su ejecución, acordar su resolución y determinar los efectos de esta</w:t>
      </w:r>
      <w:r w:rsidRPr="002929B8">
        <w:rPr>
          <w:rFonts w:asciiTheme="minorHAnsi" w:hAnsiTheme="minorHAnsi" w:cstheme="minorHAnsi"/>
          <w:bCs/>
          <w:spacing w:val="0"/>
          <w:sz w:val="22"/>
          <w:szCs w:val="22"/>
          <w:lang w:val="es-ES_tradnl" w:eastAsia="es-ES_tradnl"/>
        </w:rPr>
        <w:t xml:space="preserve">, dentro de los límites y con sujeción a los requisitos y efectos establecidos en </w:t>
      </w:r>
      <w:r w:rsidRPr="002929B8">
        <w:rPr>
          <w:rFonts w:asciiTheme="minorHAnsi" w:hAnsiTheme="minorHAnsi" w:cstheme="minorHAnsi"/>
          <w:spacing w:val="-2"/>
          <w:sz w:val="22"/>
          <w:lang w:val="es-ES_tradnl"/>
        </w:rPr>
        <w:t>la LCSP</w:t>
      </w:r>
      <w:r w:rsidRPr="002929B8">
        <w:rPr>
          <w:rFonts w:asciiTheme="minorHAnsi" w:hAnsiTheme="minorHAnsi" w:cstheme="minorHAnsi"/>
          <w:bCs/>
          <w:spacing w:val="0"/>
          <w:sz w:val="22"/>
          <w:szCs w:val="22"/>
          <w:lang w:val="es-ES_tradnl" w:eastAsia="es-ES_tradnl"/>
        </w:rPr>
        <w:t>, así como en el Reglamento General de la Ley de Contratos de las Administraciones Públicas.</w:t>
      </w:r>
    </w:p>
    <w:p w14:paraId="64FF4D0C" w14:textId="77777777" w:rsidR="002929B8" w:rsidRPr="002929B8" w:rsidRDefault="002929B8" w:rsidP="008345B2">
      <w:pPr>
        <w:pStyle w:val="Goiburua"/>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32. JURISDICCIÓN COMPETENTE</w:t>
      </w:r>
    </w:p>
    <w:p w14:paraId="58B8C94A" w14:textId="36AFE4F1" w:rsidR="002929B8" w:rsidRDefault="002929B8"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Las cuestiones controvertidas que puedan derivarse del presente contrato serán resueltas por el </w:t>
      </w:r>
      <w:r w:rsidR="002F23E2" w:rsidRPr="002929B8">
        <w:rPr>
          <w:rFonts w:asciiTheme="minorHAnsi" w:hAnsiTheme="minorHAnsi" w:cstheme="minorHAnsi"/>
          <w:bCs/>
          <w:spacing w:val="0"/>
          <w:sz w:val="22"/>
          <w:szCs w:val="22"/>
          <w:lang w:val="es-ES_tradnl" w:eastAsia="es-ES_tradnl"/>
        </w:rPr>
        <w:t>órgano de contratación</w:t>
      </w:r>
      <w:r w:rsidRPr="002929B8">
        <w:rPr>
          <w:rFonts w:asciiTheme="minorHAnsi" w:hAnsiTheme="minorHAnsi" w:cstheme="minorHAnsi"/>
          <w:bCs/>
          <w:spacing w:val="0"/>
          <w:sz w:val="22"/>
          <w:szCs w:val="22"/>
          <w:lang w:val="es-ES_tradnl" w:eastAsia="es-ES_tradnl"/>
        </w:rPr>
        <w:t xml:space="preserve">, cuyos acuerdos pondrán fin a la vía administrativa y podrán ser impugnados directamente ante la jurisdicción contencioso-administrativa, sin perjuicio de que, en su caso, proceda la interposición </w:t>
      </w:r>
      <w:r w:rsidR="002F23E2">
        <w:rPr>
          <w:rFonts w:asciiTheme="minorHAnsi" w:hAnsiTheme="minorHAnsi" w:cstheme="minorHAnsi"/>
          <w:bCs/>
          <w:spacing w:val="0"/>
          <w:sz w:val="22"/>
          <w:szCs w:val="22"/>
          <w:lang w:val="es-ES_tradnl" w:eastAsia="es-ES_tradnl"/>
        </w:rPr>
        <w:t>de</w:t>
      </w:r>
      <w:r w:rsidRPr="002929B8">
        <w:rPr>
          <w:rFonts w:asciiTheme="minorHAnsi" w:hAnsiTheme="minorHAnsi" w:cstheme="minorHAnsi"/>
          <w:bCs/>
          <w:spacing w:val="0"/>
          <w:sz w:val="22"/>
          <w:szCs w:val="22"/>
          <w:lang w:val="es-ES_tradnl" w:eastAsia="es-ES_tradnl"/>
        </w:rPr>
        <w:t xml:space="preserve"> cualquiera de los </w:t>
      </w:r>
      <w:r w:rsidR="002F23E2">
        <w:rPr>
          <w:rFonts w:asciiTheme="minorHAnsi" w:hAnsiTheme="minorHAnsi" w:cstheme="minorHAnsi"/>
          <w:bCs/>
          <w:spacing w:val="0"/>
          <w:sz w:val="22"/>
          <w:szCs w:val="22"/>
          <w:lang w:val="es-ES_tradnl" w:eastAsia="es-ES_tradnl"/>
        </w:rPr>
        <w:t xml:space="preserve">recursos </w:t>
      </w:r>
      <w:r w:rsidRPr="002929B8">
        <w:rPr>
          <w:rFonts w:asciiTheme="minorHAnsi" w:hAnsiTheme="minorHAnsi" w:cstheme="minorHAnsi"/>
          <w:bCs/>
          <w:spacing w:val="0"/>
          <w:sz w:val="22"/>
          <w:szCs w:val="22"/>
          <w:lang w:val="es-ES_tradnl" w:eastAsia="es-ES_tradnl"/>
        </w:rPr>
        <w:t>regulados en la Ley 39/2015, de 1 de octubre, de Procedimiento Administrativo Común de las Administraciones Públicas.</w:t>
      </w:r>
    </w:p>
    <w:p w14:paraId="14EECEEA" w14:textId="2884A6EC" w:rsidR="00974D34" w:rsidRDefault="00974D34"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p>
    <w:p w14:paraId="04048341" w14:textId="4DDDD9FF" w:rsidR="00974D34" w:rsidRPr="00BE3E4F" w:rsidRDefault="00974D34" w:rsidP="008345B2">
      <w:pPr>
        <w:pStyle w:val="Goiburua"/>
        <w:tabs>
          <w:tab w:val="clear" w:pos="4320"/>
          <w:tab w:val="clear" w:pos="8640"/>
        </w:tabs>
        <w:spacing w:after="120" w:line="252" w:lineRule="auto"/>
        <w:rPr>
          <w:rFonts w:asciiTheme="minorHAnsi" w:hAnsiTheme="minorHAnsi" w:cstheme="minorHAnsi"/>
          <w:b/>
          <w:spacing w:val="0"/>
          <w:sz w:val="22"/>
          <w:szCs w:val="22"/>
          <w:lang w:val="es-ES_tradnl" w:eastAsia="es-ES_tradnl"/>
        </w:rPr>
      </w:pPr>
      <w:r w:rsidRPr="00BE3E4F">
        <w:rPr>
          <w:rFonts w:asciiTheme="minorHAnsi" w:hAnsiTheme="minorHAnsi" w:cstheme="minorHAnsi"/>
          <w:b/>
          <w:spacing w:val="0"/>
          <w:sz w:val="22"/>
          <w:szCs w:val="22"/>
          <w:lang w:val="es-ES_tradnl" w:eastAsia="es-ES_tradnl"/>
        </w:rPr>
        <w:t>RELACIÓN DE ANEXOS.</w:t>
      </w: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5"/>
        <w:gridCol w:w="7775"/>
      </w:tblGrid>
      <w:tr w:rsidR="00974D34" w14:paraId="37A77FC0" w14:textId="77777777" w:rsidTr="00BE3E4F">
        <w:tc>
          <w:tcPr>
            <w:tcW w:w="1312" w:type="dxa"/>
          </w:tcPr>
          <w:p w14:paraId="163F690C" w14:textId="76222C97" w:rsidR="00974D34" w:rsidRDefault="00974D34" w:rsidP="00BE3E4F">
            <w:pPr>
              <w:pStyle w:val="Goiburua"/>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I.-</w:t>
            </w:r>
          </w:p>
        </w:tc>
        <w:tc>
          <w:tcPr>
            <w:tcW w:w="7974" w:type="dxa"/>
          </w:tcPr>
          <w:p w14:paraId="19ADB28D" w14:textId="0BBBF4A0" w:rsidR="00974D34" w:rsidRDefault="00974D34"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Instrucciones para la licitación electrónica</w:t>
            </w:r>
            <w:r>
              <w:rPr>
                <w:rFonts w:asciiTheme="minorHAnsi" w:hAnsiTheme="minorHAnsi" w:cstheme="minorHAnsi"/>
                <w:bCs/>
                <w:spacing w:val="0"/>
                <w:sz w:val="22"/>
                <w:szCs w:val="22"/>
                <w:lang w:val="es-ES_tradnl" w:eastAsia="es-ES_tradnl"/>
              </w:rPr>
              <w:t>.</w:t>
            </w:r>
          </w:p>
        </w:tc>
      </w:tr>
      <w:tr w:rsidR="00974D34" w14:paraId="4A46DC37" w14:textId="77777777" w:rsidTr="00BE3E4F">
        <w:tc>
          <w:tcPr>
            <w:tcW w:w="1312" w:type="dxa"/>
          </w:tcPr>
          <w:p w14:paraId="60F265B3" w14:textId="71B3E2B2" w:rsidR="00974D34" w:rsidRPr="00974D34" w:rsidRDefault="00974D34" w:rsidP="00BE3E4F">
            <w:pPr>
              <w:pStyle w:val="Goiburua"/>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II.-</w:t>
            </w:r>
          </w:p>
        </w:tc>
        <w:tc>
          <w:tcPr>
            <w:tcW w:w="7974" w:type="dxa"/>
          </w:tcPr>
          <w:p w14:paraId="4E345FAA" w14:textId="4B5A88DD" w:rsidR="00974D34" w:rsidRPr="00974D34" w:rsidRDefault="00974D34"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Datos a efectos de recibir notificaciones y comunicaciones</w:t>
            </w:r>
            <w:r>
              <w:rPr>
                <w:rFonts w:asciiTheme="minorHAnsi" w:hAnsiTheme="minorHAnsi" w:cstheme="minorHAnsi"/>
                <w:bCs/>
                <w:spacing w:val="0"/>
                <w:sz w:val="22"/>
                <w:szCs w:val="22"/>
                <w:lang w:val="es-ES_tradnl" w:eastAsia="es-ES_tradnl"/>
              </w:rPr>
              <w:t>.</w:t>
            </w:r>
          </w:p>
        </w:tc>
      </w:tr>
      <w:tr w:rsidR="00974D34" w14:paraId="3DCC49C5" w14:textId="77777777" w:rsidTr="00BE3E4F">
        <w:tc>
          <w:tcPr>
            <w:tcW w:w="1312" w:type="dxa"/>
          </w:tcPr>
          <w:p w14:paraId="4D7C6031" w14:textId="7DECE181" w:rsidR="00974D34" w:rsidRPr="00974D34" w:rsidRDefault="00974D34" w:rsidP="00BE3E4F">
            <w:pPr>
              <w:pStyle w:val="Goiburua"/>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III.-</w:t>
            </w:r>
          </w:p>
        </w:tc>
        <w:tc>
          <w:tcPr>
            <w:tcW w:w="7974" w:type="dxa"/>
          </w:tcPr>
          <w:p w14:paraId="37832918" w14:textId="6B415961" w:rsidR="00974D34" w:rsidRPr="00974D34" w:rsidRDefault="00974D34"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Instrucciones para la cumplimentación del Documento Europeo Único de Contratación (DEUC)</w:t>
            </w:r>
            <w:r>
              <w:rPr>
                <w:rFonts w:asciiTheme="minorHAnsi" w:hAnsiTheme="minorHAnsi" w:cstheme="minorHAnsi"/>
                <w:bCs/>
                <w:spacing w:val="0"/>
                <w:sz w:val="22"/>
                <w:szCs w:val="22"/>
                <w:lang w:val="es-ES_tradnl" w:eastAsia="es-ES_tradnl"/>
              </w:rPr>
              <w:t>.</w:t>
            </w:r>
          </w:p>
        </w:tc>
      </w:tr>
      <w:tr w:rsidR="00974D34" w14:paraId="58DC7F52" w14:textId="77777777" w:rsidTr="00BE3E4F">
        <w:tc>
          <w:tcPr>
            <w:tcW w:w="1312" w:type="dxa"/>
          </w:tcPr>
          <w:p w14:paraId="1EC84A22" w14:textId="067252F7" w:rsidR="00974D34" w:rsidRPr="00974D34" w:rsidRDefault="00974D34" w:rsidP="00BE3E4F">
            <w:pPr>
              <w:pStyle w:val="Goiburua"/>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IV.-</w:t>
            </w:r>
          </w:p>
        </w:tc>
        <w:tc>
          <w:tcPr>
            <w:tcW w:w="7974" w:type="dxa"/>
          </w:tcPr>
          <w:p w14:paraId="04D0C9DB" w14:textId="450EC8F0" w:rsidR="00974D34" w:rsidRPr="00974D34" w:rsidRDefault="00974D34"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Modelo de compromiso de constitución en unión temporal de empresas</w:t>
            </w:r>
            <w:r>
              <w:rPr>
                <w:rFonts w:asciiTheme="minorHAnsi" w:hAnsiTheme="minorHAnsi" w:cstheme="minorHAnsi"/>
                <w:bCs/>
                <w:spacing w:val="0"/>
                <w:sz w:val="22"/>
                <w:szCs w:val="22"/>
                <w:lang w:val="es-ES_tradnl" w:eastAsia="es-ES_tradnl"/>
              </w:rPr>
              <w:t>.</w:t>
            </w:r>
          </w:p>
        </w:tc>
      </w:tr>
      <w:tr w:rsidR="00974D34" w14:paraId="6EA3DD78" w14:textId="77777777" w:rsidTr="00BE3E4F">
        <w:tc>
          <w:tcPr>
            <w:tcW w:w="1312" w:type="dxa"/>
          </w:tcPr>
          <w:p w14:paraId="3DD4F19D" w14:textId="287F9B03" w:rsidR="00974D34" w:rsidRPr="00974D34" w:rsidRDefault="00974D34" w:rsidP="00BE3E4F">
            <w:pPr>
              <w:pStyle w:val="Goiburua"/>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V.-</w:t>
            </w:r>
          </w:p>
        </w:tc>
        <w:tc>
          <w:tcPr>
            <w:tcW w:w="7974" w:type="dxa"/>
          </w:tcPr>
          <w:p w14:paraId="2D45ED0D" w14:textId="03EB9902" w:rsidR="00974D34" w:rsidRPr="00974D34" w:rsidRDefault="00974D34"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Modelo de declaración de compromiso de adscripción de medios</w:t>
            </w:r>
            <w:r>
              <w:rPr>
                <w:rFonts w:asciiTheme="minorHAnsi" w:hAnsiTheme="minorHAnsi" w:cstheme="minorHAnsi"/>
                <w:bCs/>
                <w:spacing w:val="0"/>
                <w:sz w:val="22"/>
                <w:szCs w:val="22"/>
                <w:lang w:val="es-ES_tradnl" w:eastAsia="es-ES_tradnl"/>
              </w:rPr>
              <w:t>.</w:t>
            </w:r>
          </w:p>
        </w:tc>
      </w:tr>
      <w:tr w:rsidR="00974D34" w14:paraId="28884C10" w14:textId="77777777" w:rsidTr="00BE3E4F">
        <w:tc>
          <w:tcPr>
            <w:tcW w:w="1312" w:type="dxa"/>
          </w:tcPr>
          <w:p w14:paraId="133732A5" w14:textId="37BD09EB" w:rsidR="00974D34" w:rsidRPr="00974D34" w:rsidRDefault="00974D34" w:rsidP="00BE3E4F">
            <w:pPr>
              <w:pStyle w:val="Goiburua"/>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 xml:space="preserve">Anexo </w:t>
            </w:r>
            <w:proofErr w:type="gramStart"/>
            <w:r w:rsidRPr="00974D34">
              <w:rPr>
                <w:rFonts w:asciiTheme="minorHAnsi" w:hAnsiTheme="minorHAnsi" w:cstheme="minorHAnsi"/>
                <w:bCs/>
                <w:spacing w:val="0"/>
                <w:sz w:val="22"/>
                <w:szCs w:val="22"/>
                <w:lang w:val="es-ES_tradnl" w:eastAsia="es-ES_tradnl"/>
              </w:rPr>
              <w:t>VI.-</w:t>
            </w:r>
            <w:proofErr w:type="gramEnd"/>
          </w:p>
        </w:tc>
        <w:tc>
          <w:tcPr>
            <w:tcW w:w="7974" w:type="dxa"/>
          </w:tcPr>
          <w:p w14:paraId="479E8CB1" w14:textId="29A42B59" w:rsidR="00974D34" w:rsidRPr="00974D34" w:rsidRDefault="00974D34"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Modelo de declaración relativa al grupo empresarial</w:t>
            </w:r>
            <w:r>
              <w:rPr>
                <w:rFonts w:asciiTheme="minorHAnsi" w:hAnsiTheme="minorHAnsi" w:cstheme="minorHAnsi"/>
                <w:bCs/>
                <w:spacing w:val="0"/>
                <w:sz w:val="22"/>
                <w:szCs w:val="22"/>
                <w:lang w:val="es-ES_tradnl" w:eastAsia="es-ES_tradnl"/>
              </w:rPr>
              <w:t>.</w:t>
            </w:r>
          </w:p>
        </w:tc>
      </w:tr>
      <w:tr w:rsidR="00974D34" w14:paraId="146C51C0" w14:textId="77777777" w:rsidTr="00BE3E4F">
        <w:tc>
          <w:tcPr>
            <w:tcW w:w="1312" w:type="dxa"/>
          </w:tcPr>
          <w:p w14:paraId="5E6D4E62" w14:textId="6DCA80EA" w:rsidR="00974D34" w:rsidRPr="00974D34" w:rsidRDefault="00974D34" w:rsidP="00BE3E4F">
            <w:pPr>
              <w:pStyle w:val="Goiburua"/>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VII.-</w:t>
            </w:r>
          </w:p>
        </w:tc>
        <w:tc>
          <w:tcPr>
            <w:tcW w:w="7974" w:type="dxa"/>
          </w:tcPr>
          <w:p w14:paraId="2264E9DC" w14:textId="6009B433" w:rsidR="00974D34" w:rsidRPr="00974D34" w:rsidRDefault="00974D34"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Modelo de declaración de los documentos y datos s considerados confidenciales</w:t>
            </w:r>
            <w:r>
              <w:rPr>
                <w:rFonts w:asciiTheme="minorHAnsi" w:hAnsiTheme="minorHAnsi" w:cstheme="minorHAnsi"/>
                <w:bCs/>
                <w:spacing w:val="0"/>
                <w:sz w:val="22"/>
                <w:szCs w:val="22"/>
                <w:lang w:val="es-ES_tradnl" w:eastAsia="es-ES_tradnl"/>
              </w:rPr>
              <w:t>.</w:t>
            </w:r>
          </w:p>
        </w:tc>
      </w:tr>
      <w:tr w:rsidR="00974D34" w14:paraId="1D7D5E4F" w14:textId="77777777" w:rsidTr="00BE3E4F">
        <w:tc>
          <w:tcPr>
            <w:tcW w:w="1312" w:type="dxa"/>
          </w:tcPr>
          <w:p w14:paraId="07400F48" w14:textId="016965AC" w:rsidR="00974D34" w:rsidRPr="00974D34" w:rsidRDefault="00974D34" w:rsidP="00BE3E4F">
            <w:pPr>
              <w:pStyle w:val="Goiburua"/>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VIII.-</w:t>
            </w:r>
          </w:p>
        </w:tc>
        <w:tc>
          <w:tcPr>
            <w:tcW w:w="7974" w:type="dxa"/>
          </w:tcPr>
          <w:p w14:paraId="3F96F68D" w14:textId="65D02FC9" w:rsidR="00974D34" w:rsidRPr="00974D34" w:rsidRDefault="00974D34"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Modelo de oferta económica y de los otros elementos de la oferta evaluables mediante fórmulas</w:t>
            </w:r>
            <w:r>
              <w:rPr>
                <w:rFonts w:asciiTheme="minorHAnsi" w:hAnsiTheme="minorHAnsi" w:cstheme="minorHAnsi"/>
                <w:bCs/>
                <w:spacing w:val="0"/>
                <w:sz w:val="22"/>
                <w:szCs w:val="22"/>
                <w:lang w:val="es-ES_tradnl" w:eastAsia="es-ES_tradnl"/>
              </w:rPr>
              <w:t>.</w:t>
            </w:r>
          </w:p>
        </w:tc>
      </w:tr>
    </w:tbl>
    <w:p w14:paraId="63CF582B" w14:textId="77777777" w:rsidR="00153975" w:rsidRDefault="00153975" w:rsidP="008345B2">
      <w:pPr>
        <w:pStyle w:val="Goiburua"/>
        <w:tabs>
          <w:tab w:val="clear" w:pos="4320"/>
          <w:tab w:val="clear" w:pos="8640"/>
        </w:tabs>
        <w:spacing w:after="120" w:line="252" w:lineRule="auto"/>
        <w:rPr>
          <w:rFonts w:asciiTheme="minorHAnsi" w:hAnsiTheme="minorHAnsi" w:cstheme="minorHAnsi"/>
          <w:bCs/>
          <w:spacing w:val="0"/>
          <w:sz w:val="22"/>
          <w:szCs w:val="22"/>
          <w:lang w:val="es-ES_tradnl" w:eastAsia="es-ES_tradnl"/>
        </w:rPr>
        <w:sectPr w:rsidR="00153975" w:rsidSect="002167CB">
          <w:headerReference w:type="default" r:id="rId13"/>
          <w:footerReference w:type="even" r:id="rId14"/>
          <w:footerReference w:type="default" r:id="rId15"/>
          <w:pgSz w:w="11906" w:h="16838" w:code="9"/>
          <w:pgMar w:top="2835" w:right="1418" w:bottom="1134" w:left="1418" w:header="567" w:footer="567" w:gutter="0"/>
          <w:cols w:space="708"/>
          <w:docGrid w:linePitch="360"/>
        </w:sectPr>
      </w:pPr>
    </w:p>
    <w:p w14:paraId="012521AF" w14:textId="1456DFAB" w:rsidR="00974D34" w:rsidRPr="002929B8" w:rsidRDefault="00974D34" w:rsidP="001E7D0C">
      <w:pPr>
        <w:pStyle w:val="Goiburua"/>
        <w:tabs>
          <w:tab w:val="clear" w:pos="4320"/>
          <w:tab w:val="clear" w:pos="8640"/>
        </w:tabs>
        <w:spacing w:after="120" w:line="252" w:lineRule="auto"/>
        <w:jc w:val="center"/>
        <w:rPr>
          <w:rFonts w:asciiTheme="minorHAnsi" w:hAnsiTheme="minorHAnsi" w:cstheme="minorHAnsi"/>
          <w:bCs/>
          <w:spacing w:val="0"/>
          <w:sz w:val="22"/>
          <w:szCs w:val="22"/>
          <w:lang w:val="es-ES_tradnl" w:eastAsia="es-ES_tradnl"/>
        </w:rPr>
      </w:pPr>
    </w:p>
    <w:p w14:paraId="0B08C911" w14:textId="3F9C8D64" w:rsidR="00E73136" w:rsidRPr="00E73136" w:rsidRDefault="00E73136" w:rsidP="00E73136">
      <w:pPr>
        <w:pStyle w:val="Goiburua"/>
        <w:spacing w:after="120" w:line="252" w:lineRule="auto"/>
        <w:jc w:val="center"/>
        <w:rPr>
          <w:rFonts w:asciiTheme="minorHAnsi" w:hAnsiTheme="minorHAnsi" w:cstheme="minorHAnsi"/>
          <w:b/>
          <w:bCs/>
          <w:spacing w:val="0"/>
          <w:sz w:val="24"/>
          <w:szCs w:val="24"/>
          <w:lang w:val="es-ES_tradnl" w:eastAsia="es-ES_tradnl"/>
        </w:rPr>
      </w:pPr>
      <w:r w:rsidRPr="00E73136">
        <w:rPr>
          <w:rFonts w:asciiTheme="minorHAnsi" w:hAnsiTheme="minorHAnsi" w:cstheme="minorHAnsi"/>
          <w:b/>
          <w:bCs/>
          <w:spacing w:val="0"/>
          <w:sz w:val="24"/>
          <w:szCs w:val="24"/>
          <w:lang w:val="es-ES_tradnl" w:eastAsia="es-ES_tradnl"/>
        </w:rPr>
        <w:t xml:space="preserve">OBRAS DE ADAPTACION DEL LOCAL NUMERO 1 DE LA PLAZA SIMON </w:t>
      </w:r>
      <w:r w:rsidR="000D4F2A">
        <w:rPr>
          <w:rFonts w:asciiTheme="minorHAnsi" w:hAnsiTheme="minorHAnsi" w:cstheme="minorHAnsi"/>
          <w:b/>
          <w:bCs/>
          <w:spacing w:val="0"/>
          <w:sz w:val="24"/>
          <w:szCs w:val="24"/>
          <w:lang w:val="es-ES_tradnl" w:eastAsia="es-ES_tradnl"/>
        </w:rPr>
        <w:t>BERASALUZE</w:t>
      </w:r>
      <w:r w:rsidRPr="00E73136">
        <w:rPr>
          <w:rFonts w:asciiTheme="minorHAnsi" w:hAnsiTheme="minorHAnsi" w:cstheme="minorHAnsi"/>
          <w:b/>
          <w:bCs/>
          <w:spacing w:val="0"/>
          <w:sz w:val="24"/>
          <w:szCs w:val="24"/>
          <w:lang w:val="es-ES_tradnl" w:eastAsia="es-ES_tradnl"/>
        </w:rPr>
        <w:t xml:space="preserve"> PARA OFICINAS MUNICIPALES</w:t>
      </w:r>
    </w:p>
    <w:p w14:paraId="09A7B268" w14:textId="6BBC95E8" w:rsidR="00153975" w:rsidRPr="00FE3308" w:rsidRDefault="00153975" w:rsidP="00153975">
      <w:pPr>
        <w:pStyle w:val="Goiburua"/>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 xml:space="preserve">Número de expediente: </w:t>
      </w:r>
      <w:r w:rsidR="000D4F2A">
        <w:rPr>
          <w:rFonts w:asciiTheme="minorHAnsi" w:hAnsiTheme="minorHAnsi" w:cstheme="minorHAnsi"/>
          <w:b/>
          <w:bCs/>
          <w:spacing w:val="0"/>
          <w:sz w:val="24"/>
          <w:szCs w:val="24"/>
          <w:lang w:val="eu-ES" w:eastAsia="es-ES_tradnl"/>
        </w:rPr>
        <w:t>2024SCOU0010</w:t>
      </w:r>
    </w:p>
    <w:p w14:paraId="0173F3DC" w14:textId="77777777" w:rsidR="00153975" w:rsidRPr="00FE3308" w:rsidRDefault="00153975" w:rsidP="00153975">
      <w:pPr>
        <w:pStyle w:val="Goiburua"/>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PLIEGO DE CLÁUSULAS ADMINISTRATIVAS PARTICULARES</w:t>
      </w:r>
    </w:p>
    <w:p w14:paraId="6DCC6D62" w14:textId="180CEAAE" w:rsidR="00153975" w:rsidRPr="00FE3308" w:rsidRDefault="00153975" w:rsidP="00153975">
      <w:pPr>
        <w:pStyle w:val="Goiburua"/>
        <w:spacing w:after="120" w:line="252" w:lineRule="auto"/>
        <w:ind w:left="196"/>
        <w:jc w:val="center"/>
        <w:rPr>
          <w:rFonts w:asciiTheme="minorHAnsi" w:hAnsiTheme="minorHAnsi" w:cstheme="minorHAnsi"/>
          <w:b/>
          <w:spacing w:val="-2"/>
          <w:sz w:val="24"/>
          <w:szCs w:val="24"/>
          <w:lang w:val="pt-PT"/>
        </w:rPr>
      </w:pPr>
      <w:r w:rsidRPr="00FE3308">
        <w:rPr>
          <w:rFonts w:asciiTheme="minorHAnsi" w:hAnsiTheme="minorHAnsi" w:cstheme="minorHAnsi"/>
          <w:b/>
          <w:spacing w:val="-2"/>
          <w:sz w:val="24"/>
          <w:szCs w:val="24"/>
          <w:lang w:val="pt-PT"/>
        </w:rPr>
        <w:t>Anexo I</w:t>
      </w:r>
    </w:p>
    <w:p w14:paraId="069EB19F" w14:textId="680FAF9D" w:rsidR="00153975" w:rsidRDefault="00153975" w:rsidP="00153975">
      <w:pPr>
        <w:pStyle w:val="Goiburua"/>
        <w:spacing w:after="120" w:line="252" w:lineRule="auto"/>
        <w:ind w:left="196"/>
        <w:jc w:val="center"/>
        <w:rPr>
          <w:rFonts w:asciiTheme="minorHAnsi" w:hAnsiTheme="minorHAnsi" w:cstheme="minorHAnsi"/>
          <w:b/>
          <w:spacing w:val="-2"/>
          <w:sz w:val="24"/>
          <w:szCs w:val="24"/>
          <w:lang w:val="es-ES_tradnl"/>
        </w:rPr>
      </w:pPr>
      <w:r w:rsidRPr="00153975">
        <w:rPr>
          <w:rFonts w:asciiTheme="minorHAnsi" w:hAnsiTheme="minorHAnsi" w:cstheme="minorHAnsi"/>
          <w:b/>
          <w:spacing w:val="-2"/>
          <w:sz w:val="24"/>
          <w:szCs w:val="24"/>
          <w:lang w:val="es-ES_tradnl"/>
        </w:rPr>
        <w:t>INSTRUCCIONES PARA LA LICITACIÓN ELECTRÓNICA</w:t>
      </w:r>
    </w:p>
    <w:p w14:paraId="23F17E4E" w14:textId="77777777" w:rsidR="00153975" w:rsidRPr="00153975" w:rsidRDefault="00153975" w:rsidP="0011062A">
      <w:pPr>
        <w:spacing w:after="120" w:line="252" w:lineRule="auto"/>
        <w:rPr>
          <w:rFonts w:asciiTheme="minorHAnsi" w:hAnsiTheme="minorHAnsi" w:cstheme="minorHAnsi"/>
          <w:b/>
          <w:sz w:val="22"/>
          <w:szCs w:val="22"/>
        </w:rPr>
      </w:pPr>
      <w:r w:rsidRPr="00153975">
        <w:rPr>
          <w:rFonts w:asciiTheme="minorHAnsi" w:hAnsiTheme="minorHAnsi" w:cstheme="minorHAnsi"/>
          <w:b/>
          <w:sz w:val="22"/>
          <w:szCs w:val="22"/>
        </w:rPr>
        <w:t>I.- SISTEMA DE LICITACIÓN ELECTRÓNICA</w:t>
      </w:r>
    </w:p>
    <w:p w14:paraId="02873282" w14:textId="77777777" w:rsidR="00153975" w:rsidRPr="00153975" w:rsidRDefault="00153975" w:rsidP="0011062A">
      <w:pPr>
        <w:pStyle w:val="Zerrenda-paragrafoa"/>
        <w:numPr>
          <w:ilvl w:val="0"/>
          <w:numId w:val="22"/>
        </w:numPr>
        <w:spacing w:after="120" w:line="252" w:lineRule="auto"/>
        <w:ind w:left="322" w:hanging="308"/>
        <w:contextualSpacing w:val="0"/>
        <w:rPr>
          <w:rFonts w:asciiTheme="minorHAnsi" w:hAnsiTheme="minorHAnsi" w:cstheme="minorHAnsi"/>
          <w:sz w:val="22"/>
          <w:szCs w:val="22"/>
        </w:rPr>
      </w:pPr>
      <w:r w:rsidRPr="00153975">
        <w:rPr>
          <w:rFonts w:asciiTheme="minorHAnsi" w:hAnsiTheme="minorHAnsi" w:cstheme="minorHAnsi"/>
          <w:b/>
          <w:sz w:val="22"/>
          <w:szCs w:val="22"/>
        </w:rPr>
        <w:t>Requisitos para utilizar el sistema de licitación electrónica para los trámites del procedimiento de contratación</w:t>
      </w:r>
    </w:p>
    <w:p w14:paraId="17A9533C" w14:textId="77777777" w:rsidR="00153975" w:rsidRPr="00153975" w:rsidRDefault="00153975" w:rsidP="0011062A">
      <w:pPr>
        <w:numPr>
          <w:ilvl w:val="1"/>
          <w:numId w:val="23"/>
        </w:numPr>
        <w:spacing w:after="120" w:line="252" w:lineRule="auto"/>
        <w:ind w:left="742" w:hanging="406"/>
        <w:rPr>
          <w:rFonts w:asciiTheme="minorHAnsi" w:hAnsiTheme="minorHAnsi" w:cstheme="minorHAnsi"/>
          <w:b/>
          <w:sz w:val="22"/>
          <w:szCs w:val="22"/>
        </w:rPr>
      </w:pPr>
      <w:r w:rsidRPr="00153975">
        <w:rPr>
          <w:rFonts w:asciiTheme="minorHAnsi" w:hAnsiTheme="minorHAnsi" w:cstheme="minorHAnsi"/>
          <w:b/>
          <w:sz w:val="22"/>
          <w:szCs w:val="22"/>
        </w:rPr>
        <w:t>Requisitos administrativos:</w:t>
      </w:r>
    </w:p>
    <w:p w14:paraId="55EAEC81" w14:textId="77777777" w:rsidR="00153975" w:rsidRPr="00153975" w:rsidRDefault="00153975" w:rsidP="0011062A">
      <w:pPr>
        <w:pStyle w:val="Zerrenda-paragrafoa"/>
        <w:numPr>
          <w:ilvl w:val="0"/>
          <w:numId w:val="24"/>
        </w:numPr>
        <w:spacing w:after="120" w:line="252" w:lineRule="auto"/>
        <w:ind w:left="1092" w:hanging="294"/>
        <w:contextualSpacing w:val="0"/>
        <w:rPr>
          <w:rFonts w:asciiTheme="minorHAnsi" w:hAnsiTheme="minorHAnsi" w:cstheme="minorHAnsi"/>
          <w:b/>
          <w:sz w:val="22"/>
          <w:szCs w:val="22"/>
        </w:rPr>
      </w:pPr>
      <w:r w:rsidRPr="00153975">
        <w:rPr>
          <w:rFonts w:asciiTheme="minorHAnsi" w:hAnsiTheme="minorHAnsi" w:cstheme="minorHAnsi"/>
          <w:sz w:val="22"/>
          <w:szCs w:val="22"/>
        </w:rPr>
        <w:t>Disponer de un certificado digital cuyo uso esté admitido como medio de identificación y firma en el sistema de licitación electrónica. Actualmente estos certificados electrónicos son los siguientes:</w:t>
      </w:r>
    </w:p>
    <w:p w14:paraId="307FFB30" w14:textId="77777777" w:rsidR="00153975" w:rsidRPr="00153975" w:rsidRDefault="00153975" w:rsidP="0011062A">
      <w:pPr>
        <w:pStyle w:val="Zerrenda-paragrafoa"/>
        <w:numPr>
          <w:ilvl w:val="1"/>
          <w:numId w:val="20"/>
        </w:numPr>
        <w:spacing w:after="120" w:line="252" w:lineRule="auto"/>
        <w:ind w:left="1418" w:hanging="284"/>
        <w:contextualSpacing w:val="0"/>
        <w:rPr>
          <w:rFonts w:asciiTheme="minorHAnsi" w:hAnsiTheme="minorHAnsi" w:cstheme="minorHAnsi"/>
          <w:sz w:val="22"/>
          <w:szCs w:val="22"/>
        </w:rPr>
      </w:pPr>
      <w:proofErr w:type="spellStart"/>
      <w:r w:rsidRPr="00153975">
        <w:rPr>
          <w:rFonts w:asciiTheme="minorHAnsi" w:hAnsiTheme="minorHAnsi" w:cstheme="minorHAnsi"/>
          <w:sz w:val="22"/>
          <w:szCs w:val="22"/>
        </w:rPr>
        <w:t>Izenpe</w:t>
      </w:r>
      <w:proofErr w:type="spellEnd"/>
      <w:r w:rsidRPr="00153975">
        <w:rPr>
          <w:rFonts w:asciiTheme="minorHAnsi" w:hAnsiTheme="minorHAnsi" w:cstheme="minorHAnsi"/>
          <w:sz w:val="22"/>
          <w:szCs w:val="22"/>
        </w:rPr>
        <w:t xml:space="preserve"> (Entidad, Ciudadano, Representante de Entidad)</w:t>
      </w:r>
    </w:p>
    <w:p w14:paraId="38D4309D" w14:textId="77777777" w:rsidR="00153975" w:rsidRPr="00153975" w:rsidRDefault="00153975" w:rsidP="0011062A">
      <w:pPr>
        <w:pStyle w:val="Zerrenda-paragrafoa"/>
        <w:numPr>
          <w:ilvl w:val="1"/>
          <w:numId w:val="20"/>
        </w:numPr>
        <w:spacing w:after="120" w:line="252" w:lineRule="auto"/>
        <w:ind w:left="1418" w:hanging="284"/>
        <w:contextualSpacing w:val="0"/>
        <w:rPr>
          <w:rFonts w:asciiTheme="minorHAnsi" w:hAnsiTheme="minorHAnsi" w:cstheme="minorHAnsi"/>
          <w:sz w:val="22"/>
          <w:szCs w:val="22"/>
        </w:rPr>
      </w:pPr>
      <w:r w:rsidRPr="00153975">
        <w:rPr>
          <w:rFonts w:asciiTheme="minorHAnsi" w:hAnsiTheme="minorHAnsi" w:cstheme="minorHAnsi"/>
          <w:sz w:val="22"/>
          <w:szCs w:val="22"/>
        </w:rPr>
        <w:t>FNMT (Entidad, Ciudadano, Representante de Entidad)</w:t>
      </w:r>
    </w:p>
    <w:p w14:paraId="3F59B826" w14:textId="77777777" w:rsidR="00153975" w:rsidRPr="00153975" w:rsidRDefault="00153975" w:rsidP="0011062A">
      <w:pPr>
        <w:pStyle w:val="Zerrenda-paragrafoa"/>
        <w:numPr>
          <w:ilvl w:val="1"/>
          <w:numId w:val="20"/>
        </w:numPr>
        <w:spacing w:after="120" w:line="252" w:lineRule="auto"/>
        <w:ind w:left="1418" w:hanging="284"/>
        <w:contextualSpacing w:val="0"/>
        <w:rPr>
          <w:rFonts w:asciiTheme="minorHAnsi" w:hAnsiTheme="minorHAnsi" w:cstheme="minorHAnsi"/>
          <w:sz w:val="22"/>
          <w:szCs w:val="22"/>
        </w:rPr>
      </w:pPr>
      <w:proofErr w:type="spellStart"/>
      <w:r w:rsidRPr="00153975">
        <w:rPr>
          <w:rFonts w:asciiTheme="minorHAnsi" w:hAnsiTheme="minorHAnsi" w:cstheme="minorHAnsi"/>
          <w:sz w:val="22"/>
          <w:szCs w:val="22"/>
        </w:rPr>
        <w:t>Dni</w:t>
      </w:r>
      <w:proofErr w:type="spellEnd"/>
      <w:r w:rsidRPr="00153975">
        <w:rPr>
          <w:rFonts w:asciiTheme="minorHAnsi" w:hAnsiTheme="minorHAnsi" w:cstheme="minorHAnsi"/>
          <w:sz w:val="22"/>
          <w:szCs w:val="22"/>
        </w:rPr>
        <w:t>-e</w:t>
      </w:r>
    </w:p>
    <w:p w14:paraId="6FFA5DB9" w14:textId="77777777" w:rsidR="00153975" w:rsidRPr="00153975" w:rsidRDefault="00153975" w:rsidP="0011062A">
      <w:pPr>
        <w:pStyle w:val="Zerrenda-paragrafoa"/>
        <w:numPr>
          <w:ilvl w:val="1"/>
          <w:numId w:val="20"/>
        </w:numPr>
        <w:spacing w:after="120" w:line="252" w:lineRule="auto"/>
        <w:ind w:left="1418" w:hanging="284"/>
        <w:contextualSpacing w:val="0"/>
        <w:rPr>
          <w:rFonts w:asciiTheme="minorHAnsi" w:hAnsiTheme="minorHAnsi" w:cstheme="minorHAnsi"/>
          <w:sz w:val="22"/>
          <w:szCs w:val="22"/>
        </w:rPr>
      </w:pPr>
      <w:proofErr w:type="spellStart"/>
      <w:r w:rsidRPr="00153975">
        <w:rPr>
          <w:rFonts w:asciiTheme="minorHAnsi" w:hAnsiTheme="minorHAnsi" w:cstheme="minorHAnsi"/>
          <w:sz w:val="22"/>
          <w:szCs w:val="22"/>
        </w:rPr>
        <w:t>Camerfirma</w:t>
      </w:r>
      <w:proofErr w:type="spellEnd"/>
      <w:r w:rsidRPr="00153975">
        <w:rPr>
          <w:rFonts w:asciiTheme="minorHAnsi" w:hAnsiTheme="minorHAnsi" w:cstheme="minorHAnsi"/>
          <w:sz w:val="22"/>
          <w:szCs w:val="22"/>
        </w:rPr>
        <w:t xml:space="preserve"> (Entidad, Ciudadano)</w:t>
      </w:r>
    </w:p>
    <w:p w14:paraId="72EA6CD4" w14:textId="77777777" w:rsidR="00153975" w:rsidRPr="00153975" w:rsidRDefault="00153975" w:rsidP="0011062A">
      <w:pPr>
        <w:spacing w:after="120" w:line="252" w:lineRule="auto"/>
        <w:ind w:left="1134" w:hanging="28"/>
        <w:rPr>
          <w:rFonts w:asciiTheme="minorHAnsi" w:hAnsiTheme="minorHAnsi" w:cstheme="minorHAnsi"/>
          <w:sz w:val="22"/>
          <w:szCs w:val="22"/>
        </w:rPr>
      </w:pPr>
      <w:r w:rsidRPr="00153975">
        <w:rPr>
          <w:rFonts w:asciiTheme="minorHAnsi" w:hAnsiTheme="minorHAnsi" w:cstheme="minorHAnsi"/>
          <w:sz w:val="22"/>
          <w:szCs w:val="22"/>
        </w:rPr>
        <w:t>La relación de certificados permitidos puede sufrir modificaciones. El portal de acceso al sistema de licitación electrónica mostrará en todo momento una relación actualizada de los certificados electrónicos permitidos.</w:t>
      </w:r>
    </w:p>
    <w:p w14:paraId="265DED24" w14:textId="77777777" w:rsidR="00153975" w:rsidRPr="00153975" w:rsidRDefault="00153975" w:rsidP="0011062A">
      <w:pPr>
        <w:spacing w:after="120" w:line="252" w:lineRule="auto"/>
        <w:ind w:left="1134"/>
        <w:rPr>
          <w:rFonts w:asciiTheme="minorHAnsi" w:hAnsiTheme="minorHAnsi" w:cstheme="minorHAnsi"/>
          <w:sz w:val="22"/>
          <w:szCs w:val="22"/>
        </w:rPr>
      </w:pPr>
      <w:r w:rsidRPr="00153975">
        <w:rPr>
          <w:rFonts w:asciiTheme="minorHAnsi" w:hAnsiTheme="minorHAnsi" w:cstheme="minorHAnsi"/>
          <w:sz w:val="22"/>
          <w:szCs w:val="22"/>
        </w:rPr>
        <w:t>Los certificados de entidad, aunque no es posible su renovación, podrán seguir utilizándose hasta su caducidad o revocación.</w:t>
      </w:r>
    </w:p>
    <w:p w14:paraId="7C5F35BF" w14:textId="77777777" w:rsidR="00153975" w:rsidRPr="00153975" w:rsidRDefault="00153975" w:rsidP="0011062A">
      <w:pPr>
        <w:pStyle w:val="Zerrenda-paragrafoa"/>
        <w:numPr>
          <w:ilvl w:val="0"/>
          <w:numId w:val="24"/>
        </w:numPr>
        <w:spacing w:after="120" w:line="252" w:lineRule="auto"/>
        <w:ind w:left="1135" w:hanging="337"/>
        <w:contextualSpacing w:val="0"/>
        <w:rPr>
          <w:rFonts w:asciiTheme="minorHAnsi" w:hAnsiTheme="minorHAnsi" w:cstheme="minorHAnsi"/>
          <w:sz w:val="22"/>
          <w:szCs w:val="22"/>
        </w:rPr>
      </w:pPr>
      <w:r w:rsidRPr="00153975">
        <w:rPr>
          <w:rFonts w:asciiTheme="minorHAnsi" w:hAnsiTheme="minorHAnsi" w:cstheme="minorHAnsi"/>
          <w:sz w:val="22"/>
          <w:szCs w:val="22"/>
        </w:rPr>
        <w:t>Estar en alguna de estas situaciones:</w:t>
      </w:r>
    </w:p>
    <w:p w14:paraId="6B9DDF03" w14:textId="77777777" w:rsidR="00153975" w:rsidRPr="00153975" w:rsidRDefault="00153975" w:rsidP="0011062A">
      <w:pPr>
        <w:pStyle w:val="Zerrenda-paragrafoa"/>
        <w:numPr>
          <w:ilvl w:val="1"/>
          <w:numId w:val="21"/>
        </w:numPr>
        <w:spacing w:after="120" w:line="252" w:lineRule="auto"/>
        <w:ind w:left="1484" w:hanging="308"/>
        <w:contextualSpacing w:val="0"/>
        <w:rPr>
          <w:rFonts w:asciiTheme="minorHAnsi" w:hAnsiTheme="minorHAnsi" w:cstheme="minorHAnsi"/>
          <w:sz w:val="22"/>
          <w:szCs w:val="22"/>
        </w:rPr>
      </w:pPr>
      <w:r w:rsidRPr="00153975">
        <w:rPr>
          <w:rFonts w:asciiTheme="minorHAnsi" w:hAnsiTheme="minorHAnsi" w:cstheme="minorHAnsi"/>
          <w:sz w:val="22"/>
          <w:szCs w:val="22"/>
        </w:rPr>
        <w:t>Estar dada de alta y disponer de certificación vigente en el Registro de Licitadores y Empresas Clasificadas de Euskadi</w:t>
      </w:r>
    </w:p>
    <w:p w14:paraId="22817565" w14:textId="77777777" w:rsidR="00153975" w:rsidRPr="00153975" w:rsidRDefault="00153975" w:rsidP="0011062A">
      <w:pPr>
        <w:pStyle w:val="Zerrenda-paragrafoa"/>
        <w:numPr>
          <w:ilvl w:val="1"/>
          <w:numId w:val="21"/>
        </w:numPr>
        <w:spacing w:after="120" w:line="252" w:lineRule="auto"/>
        <w:ind w:left="1484" w:hanging="308"/>
        <w:contextualSpacing w:val="0"/>
        <w:rPr>
          <w:rFonts w:asciiTheme="minorHAnsi" w:hAnsiTheme="minorHAnsi" w:cstheme="minorHAnsi"/>
          <w:sz w:val="22"/>
          <w:szCs w:val="22"/>
        </w:rPr>
      </w:pPr>
      <w:r w:rsidRPr="00153975">
        <w:rPr>
          <w:rFonts w:asciiTheme="minorHAnsi" w:hAnsiTheme="minorHAnsi" w:cstheme="minorHAnsi"/>
          <w:sz w:val="22"/>
          <w:szCs w:val="22"/>
        </w:rPr>
        <w:t>Estar dada de alta en el sistema de habilitación temporal para la licitación electrónica</w:t>
      </w:r>
    </w:p>
    <w:p w14:paraId="5B816E8B" w14:textId="77777777" w:rsidR="00153975" w:rsidRPr="00153975" w:rsidRDefault="00153975" w:rsidP="0011062A">
      <w:pPr>
        <w:pStyle w:val="Zerrenda-paragrafoa"/>
        <w:numPr>
          <w:ilvl w:val="1"/>
          <w:numId w:val="21"/>
        </w:numPr>
        <w:spacing w:after="120" w:line="252" w:lineRule="auto"/>
        <w:ind w:left="1484" w:hanging="308"/>
        <w:contextualSpacing w:val="0"/>
        <w:rPr>
          <w:rFonts w:asciiTheme="minorHAnsi" w:hAnsiTheme="minorHAnsi" w:cstheme="minorHAnsi"/>
          <w:sz w:val="22"/>
          <w:szCs w:val="22"/>
        </w:rPr>
      </w:pPr>
      <w:r w:rsidRPr="00153975">
        <w:rPr>
          <w:rFonts w:asciiTheme="minorHAnsi" w:hAnsiTheme="minorHAnsi" w:cstheme="minorHAnsi"/>
          <w:sz w:val="22"/>
          <w:szCs w:val="22"/>
        </w:rPr>
        <w:t>En el caso de que dos o más operadores económicos concurran agrupados con el compromiso de constituirse formalmente en UTE, el compromiso de la UTE deberá estar registrado en el sistema de habilitación temporal</w:t>
      </w:r>
    </w:p>
    <w:p w14:paraId="0F7AB5F2" w14:textId="77777777" w:rsidR="00153975" w:rsidRPr="00153975" w:rsidRDefault="00153975" w:rsidP="0011062A">
      <w:pPr>
        <w:numPr>
          <w:ilvl w:val="1"/>
          <w:numId w:val="23"/>
        </w:numPr>
        <w:spacing w:after="120" w:line="252" w:lineRule="auto"/>
        <w:ind w:left="992" w:hanging="656"/>
        <w:rPr>
          <w:rFonts w:asciiTheme="minorHAnsi" w:hAnsiTheme="minorHAnsi" w:cstheme="minorHAnsi"/>
          <w:b/>
          <w:sz w:val="22"/>
          <w:szCs w:val="22"/>
        </w:rPr>
      </w:pPr>
      <w:r w:rsidRPr="00153975">
        <w:rPr>
          <w:rFonts w:asciiTheme="minorHAnsi" w:hAnsiTheme="minorHAnsi" w:cstheme="minorHAnsi"/>
          <w:b/>
          <w:sz w:val="22"/>
          <w:szCs w:val="22"/>
        </w:rPr>
        <w:t>Requisitos técnicos:</w:t>
      </w:r>
    </w:p>
    <w:p w14:paraId="71A2CA85" w14:textId="604BAF64" w:rsidR="00153975" w:rsidRDefault="00153975" w:rsidP="0011062A">
      <w:pPr>
        <w:spacing w:after="120" w:line="252" w:lineRule="auto"/>
        <w:ind w:left="350"/>
        <w:rPr>
          <w:rStyle w:val="Hiperesteka"/>
          <w:rFonts w:asciiTheme="minorHAnsi" w:hAnsiTheme="minorHAnsi" w:cstheme="minorHAnsi"/>
          <w:sz w:val="22"/>
          <w:szCs w:val="22"/>
        </w:rPr>
      </w:pPr>
      <w:r w:rsidRPr="00153975">
        <w:rPr>
          <w:rFonts w:asciiTheme="minorHAnsi" w:hAnsiTheme="minorHAnsi" w:cstheme="minorHAnsi"/>
          <w:sz w:val="22"/>
          <w:szCs w:val="22"/>
        </w:rPr>
        <w:t xml:space="preserve">La información sobre los requerimientos técnicos para licitar electrónicamente se encuentra disponible en el siguiente enlace: </w:t>
      </w:r>
      <w:hyperlink r:id="rId16" w:history="1">
        <w:r w:rsidRPr="00153975">
          <w:rPr>
            <w:rStyle w:val="Hiperesteka"/>
            <w:rFonts w:asciiTheme="minorHAnsi" w:hAnsiTheme="minorHAnsi" w:cstheme="minorHAnsi"/>
            <w:sz w:val="22"/>
            <w:szCs w:val="22"/>
          </w:rPr>
          <w:t>https://www.contratacion.euskadi.eus/informacion-general-licitacion-electronica/w32-kpelicel/es/</w:t>
        </w:r>
      </w:hyperlink>
    </w:p>
    <w:p w14:paraId="5294790E" w14:textId="77777777" w:rsidR="0011062A" w:rsidRPr="0011062A" w:rsidRDefault="0011062A" w:rsidP="0011062A">
      <w:pPr>
        <w:spacing w:after="120" w:line="252" w:lineRule="auto"/>
        <w:ind w:left="350"/>
      </w:pPr>
    </w:p>
    <w:p w14:paraId="0D4046B5" w14:textId="1BC89443" w:rsidR="00153975" w:rsidRPr="00153975" w:rsidRDefault="00153975" w:rsidP="0011062A">
      <w:pPr>
        <w:pStyle w:val="Zerrenda-paragrafoa"/>
        <w:numPr>
          <w:ilvl w:val="0"/>
          <w:numId w:val="22"/>
        </w:numPr>
        <w:spacing w:after="120" w:line="252" w:lineRule="auto"/>
        <w:ind w:left="568" w:hanging="284"/>
        <w:contextualSpacing w:val="0"/>
        <w:rPr>
          <w:rFonts w:asciiTheme="minorHAnsi" w:hAnsiTheme="minorHAnsi" w:cstheme="minorHAnsi"/>
          <w:b/>
          <w:sz w:val="22"/>
          <w:szCs w:val="22"/>
        </w:rPr>
      </w:pPr>
      <w:r w:rsidRPr="00153975">
        <w:rPr>
          <w:rFonts w:asciiTheme="minorHAnsi" w:hAnsiTheme="minorHAnsi" w:cstheme="minorHAnsi"/>
          <w:b/>
          <w:sz w:val="22"/>
          <w:szCs w:val="22"/>
        </w:rPr>
        <w:lastRenderedPageBreak/>
        <w:t>Acceso al sistema de licitación electrónica:</w:t>
      </w:r>
      <w:r w:rsidR="0011062A">
        <w:rPr>
          <w:rFonts w:asciiTheme="minorHAnsi" w:hAnsiTheme="minorHAnsi" w:cstheme="minorHAnsi"/>
          <w:b/>
          <w:sz w:val="22"/>
          <w:szCs w:val="22"/>
        </w:rPr>
        <w:t xml:space="preserve"> </w:t>
      </w:r>
    </w:p>
    <w:p w14:paraId="76F8C69F" w14:textId="1C673148" w:rsidR="00153975" w:rsidRPr="00153975" w:rsidRDefault="00153975" w:rsidP="0011062A">
      <w:pPr>
        <w:pStyle w:val="Zerrenda-paragrafoa"/>
        <w:spacing w:after="120" w:line="252" w:lineRule="auto"/>
        <w:ind w:left="567"/>
        <w:contextualSpacing w:val="0"/>
        <w:rPr>
          <w:rStyle w:val="Hiperesteka"/>
          <w:rFonts w:asciiTheme="minorHAnsi" w:hAnsiTheme="minorHAnsi" w:cstheme="minorHAnsi"/>
          <w:color w:val="auto"/>
          <w:sz w:val="22"/>
          <w:szCs w:val="22"/>
          <w:u w:val="none"/>
        </w:rPr>
      </w:pPr>
      <w:r w:rsidRPr="00153975">
        <w:rPr>
          <w:rFonts w:asciiTheme="minorHAnsi" w:hAnsiTheme="minorHAnsi" w:cstheme="minorHAnsi"/>
          <w:sz w:val="22"/>
          <w:szCs w:val="22"/>
        </w:rPr>
        <w:t>Para utilizar el sistema deberá accederse al portal:</w:t>
      </w:r>
      <w:r w:rsidR="0011062A">
        <w:rPr>
          <w:rFonts w:asciiTheme="minorHAnsi" w:hAnsiTheme="minorHAnsi" w:cstheme="minorHAnsi"/>
          <w:sz w:val="22"/>
          <w:szCs w:val="22"/>
        </w:rPr>
        <w:t xml:space="preserve"> </w:t>
      </w:r>
      <w:hyperlink r:id="rId17" w:history="1">
        <w:r w:rsidRPr="00153975">
          <w:rPr>
            <w:rStyle w:val="Hiperesteka"/>
            <w:rFonts w:asciiTheme="minorHAnsi" w:hAnsiTheme="minorHAnsi" w:cstheme="minorHAnsi"/>
            <w:sz w:val="22"/>
            <w:szCs w:val="22"/>
          </w:rPr>
          <w:t>https://www6.euskadi.net/lizitazioa/</w:t>
        </w:r>
      </w:hyperlink>
    </w:p>
    <w:p w14:paraId="391318C2" w14:textId="387D486B" w:rsidR="00153975" w:rsidRPr="00153975" w:rsidRDefault="00153975" w:rsidP="0011062A">
      <w:pPr>
        <w:spacing w:after="120" w:line="252" w:lineRule="auto"/>
        <w:rPr>
          <w:rFonts w:asciiTheme="minorHAnsi" w:hAnsiTheme="minorHAnsi" w:cstheme="minorHAnsi"/>
          <w:b/>
          <w:sz w:val="22"/>
          <w:szCs w:val="22"/>
        </w:rPr>
      </w:pPr>
      <w:r w:rsidRPr="00153975">
        <w:rPr>
          <w:rFonts w:asciiTheme="minorHAnsi" w:hAnsiTheme="minorHAnsi" w:cstheme="minorHAnsi"/>
          <w:b/>
          <w:sz w:val="22"/>
          <w:szCs w:val="22"/>
        </w:rPr>
        <w:t>Servicio de soporte para resolver dudas o incidencias sobre licitación electrónica:</w:t>
      </w:r>
      <w:r w:rsidR="0011062A">
        <w:rPr>
          <w:rFonts w:asciiTheme="minorHAnsi" w:hAnsiTheme="minorHAnsi" w:cstheme="minorHAnsi"/>
          <w:b/>
          <w:sz w:val="22"/>
          <w:szCs w:val="22"/>
        </w:rPr>
        <w:t xml:space="preserve"> </w:t>
      </w:r>
      <w:r w:rsidRPr="00153975">
        <w:rPr>
          <w:rFonts w:asciiTheme="minorHAnsi" w:hAnsiTheme="minorHAnsi" w:cstheme="minorHAnsi"/>
          <w:b/>
          <w:sz w:val="22"/>
          <w:szCs w:val="22"/>
        </w:rPr>
        <w:t>945 016 298</w:t>
      </w:r>
    </w:p>
    <w:p w14:paraId="02E0AB4D" w14:textId="77777777" w:rsidR="00153975" w:rsidRPr="00153975" w:rsidRDefault="00153975" w:rsidP="0011062A">
      <w:pPr>
        <w:spacing w:before="240" w:after="120" w:line="252" w:lineRule="auto"/>
        <w:rPr>
          <w:rFonts w:asciiTheme="minorHAnsi" w:hAnsiTheme="minorHAnsi" w:cstheme="minorHAnsi"/>
          <w:b/>
          <w:sz w:val="22"/>
          <w:szCs w:val="22"/>
        </w:rPr>
      </w:pPr>
      <w:r w:rsidRPr="00153975">
        <w:rPr>
          <w:rFonts w:asciiTheme="minorHAnsi" w:hAnsiTheme="minorHAnsi" w:cstheme="minorHAnsi"/>
          <w:b/>
          <w:sz w:val="22"/>
          <w:szCs w:val="22"/>
        </w:rPr>
        <w:t>II.- NOTIFICACIÓN Y COMUNICACIÓN ELECTRÓNICAS</w:t>
      </w:r>
    </w:p>
    <w:p w14:paraId="4EF4DB39" w14:textId="77777777" w:rsidR="00B779E6" w:rsidRPr="003C5F4A" w:rsidRDefault="00B779E6" w:rsidP="00B779E6">
      <w:pPr>
        <w:pStyle w:val="Goiburua"/>
        <w:spacing w:after="120" w:line="252" w:lineRule="auto"/>
        <w:rPr>
          <w:rFonts w:asciiTheme="minorHAnsi" w:hAnsiTheme="minorHAnsi" w:cstheme="minorHAnsi"/>
          <w:bCs/>
          <w:spacing w:val="0"/>
          <w:sz w:val="22"/>
          <w:szCs w:val="22"/>
          <w:lang w:val="es-ES" w:eastAsia="es-ES_tradnl"/>
        </w:rPr>
      </w:pPr>
      <w:r w:rsidRPr="003C5F4A">
        <w:rPr>
          <w:rFonts w:asciiTheme="minorHAnsi" w:hAnsiTheme="minorHAnsi" w:cstheme="minorHAnsi"/>
          <w:bCs/>
          <w:spacing w:val="0"/>
          <w:sz w:val="22"/>
          <w:szCs w:val="22"/>
          <w:lang w:val="es-ES" w:eastAsia="es-ES_tradnl"/>
        </w:rPr>
        <w:t xml:space="preserve">Todas las notificaciones y comunicaciones relativas a este expediente se realizarán de forma electrónica a través del sistema de licitación electrónica </w:t>
      </w:r>
      <w:r w:rsidRPr="003C5F4A">
        <w:rPr>
          <w:rFonts w:asciiTheme="minorHAnsi" w:hAnsiTheme="minorHAnsi" w:cstheme="minorHAnsi"/>
          <w:bCs/>
          <w:lang w:val="es-ES"/>
        </w:rPr>
        <w:t>ubicado en la plataforma KONTRATAZIO PUBLIKOA EUSKADIN / CONTRATACIÓNPÚBLICA EN EUSKADI.</w:t>
      </w:r>
    </w:p>
    <w:p w14:paraId="07F9603E" w14:textId="44A006FA" w:rsidR="00153975" w:rsidRPr="00B779E6" w:rsidRDefault="00B779E6" w:rsidP="00B779E6">
      <w:pPr>
        <w:pStyle w:val="Goiburua"/>
        <w:spacing w:after="120" w:line="252" w:lineRule="auto"/>
        <w:rPr>
          <w:rFonts w:asciiTheme="minorHAnsi" w:hAnsiTheme="minorHAnsi" w:cstheme="minorHAnsi"/>
          <w:bCs/>
          <w:spacing w:val="-2"/>
          <w:sz w:val="22"/>
          <w:szCs w:val="22"/>
          <w:lang w:val="es-ES_tradnl"/>
        </w:rPr>
      </w:pPr>
      <w:r w:rsidRPr="002929B8">
        <w:rPr>
          <w:rFonts w:asciiTheme="minorHAnsi" w:hAnsiTheme="minorHAnsi" w:cstheme="minorHAnsi"/>
          <w:bCs/>
          <w:spacing w:val="0"/>
          <w:sz w:val="22"/>
          <w:szCs w:val="22"/>
          <w:lang w:val="es-ES_tradnl" w:eastAsia="es-ES_tradnl"/>
        </w:rPr>
        <w:t>Transcurridos diez días naturales desde la puesta a disposición de la notificación, si el destinatario no la acepta o la rechaza, se considerará expirada y se dará por cumplido formalmente el trámite de notificación.</w:t>
      </w:r>
    </w:p>
    <w:p w14:paraId="1269193D" w14:textId="77777777" w:rsidR="00B779E6" w:rsidRDefault="00B779E6" w:rsidP="00153975">
      <w:pPr>
        <w:pStyle w:val="Goiburua"/>
        <w:spacing w:after="120" w:line="252" w:lineRule="auto"/>
        <w:ind w:left="196"/>
        <w:rPr>
          <w:rFonts w:asciiTheme="minorHAnsi" w:hAnsiTheme="minorHAnsi" w:cstheme="minorHAnsi"/>
          <w:bCs/>
          <w:spacing w:val="-2"/>
          <w:sz w:val="22"/>
          <w:szCs w:val="22"/>
          <w:lang w:val="es-ES_tradnl"/>
        </w:rPr>
        <w:sectPr w:rsidR="00B779E6" w:rsidSect="00153975">
          <w:type w:val="oddPage"/>
          <w:pgSz w:w="11906" w:h="16838" w:code="9"/>
          <w:pgMar w:top="2835" w:right="1418" w:bottom="1134" w:left="1418" w:header="567" w:footer="567" w:gutter="0"/>
          <w:cols w:space="708"/>
          <w:docGrid w:linePitch="360"/>
        </w:sectPr>
      </w:pPr>
    </w:p>
    <w:p w14:paraId="4E2CE119" w14:textId="4BC75B05" w:rsidR="00E73136" w:rsidRPr="00E73136" w:rsidRDefault="00E73136" w:rsidP="00E73136">
      <w:pPr>
        <w:pStyle w:val="Goiburua"/>
        <w:jc w:val="center"/>
        <w:rPr>
          <w:rFonts w:asciiTheme="minorHAnsi" w:hAnsiTheme="minorHAnsi" w:cstheme="minorHAnsi"/>
          <w:b/>
          <w:bCs/>
          <w:spacing w:val="0"/>
          <w:sz w:val="24"/>
          <w:szCs w:val="24"/>
          <w:lang w:val="es-ES_tradnl" w:eastAsia="es-ES_tradnl"/>
        </w:rPr>
      </w:pPr>
      <w:r w:rsidRPr="00E73136">
        <w:rPr>
          <w:rFonts w:asciiTheme="minorHAnsi" w:hAnsiTheme="minorHAnsi" w:cstheme="minorHAnsi"/>
          <w:b/>
          <w:bCs/>
          <w:spacing w:val="0"/>
          <w:sz w:val="24"/>
          <w:szCs w:val="24"/>
          <w:lang w:val="es-ES_tradnl" w:eastAsia="es-ES_tradnl"/>
        </w:rPr>
        <w:lastRenderedPageBreak/>
        <w:t xml:space="preserve">OBRAS DE ADAPTACION DEL LOCAL NUMERO 1 DE LA PLAZA SIMON </w:t>
      </w:r>
      <w:r w:rsidR="000D4F2A">
        <w:rPr>
          <w:rFonts w:asciiTheme="minorHAnsi" w:hAnsiTheme="minorHAnsi" w:cstheme="minorHAnsi"/>
          <w:b/>
          <w:bCs/>
          <w:spacing w:val="0"/>
          <w:sz w:val="24"/>
          <w:szCs w:val="24"/>
          <w:lang w:val="es-ES_tradnl" w:eastAsia="es-ES_tradnl"/>
        </w:rPr>
        <w:t>BERASALUZE</w:t>
      </w:r>
      <w:r w:rsidRPr="00E73136">
        <w:rPr>
          <w:rFonts w:asciiTheme="minorHAnsi" w:hAnsiTheme="minorHAnsi" w:cstheme="minorHAnsi"/>
          <w:b/>
          <w:bCs/>
          <w:spacing w:val="0"/>
          <w:sz w:val="24"/>
          <w:szCs w:val="24"/>
          <w:lang w:val="es-ES_tradnl" w:eastAsia="es-ES_tradnl"/>
        </w:rPr>
        <w:t xml:space="preserve"> PARA OFICINAS MUNICIPALES</w:t>
      </w:r>
    </w:p>
    <w:p w14:paraId="596AD163" w14:textId="0A98C65B" w:rsidR="00CC0600" w:rsidRPr="00FE3308" w:rsidRDefault="00CC0600" w:rsidP="00CC0600">
      <w:pPr>
        <w:pStyle w:val="Goiburua"/>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 xml:space="preserve">Número de expediente: </w:t>
      </w:r>
      <w:r w:rsidR="000D4F2A">
        <w:rPr>
          <w:rFonts w:asciiTheme="minorHAnsi" w:hAnsiTheme="minorHAnsi" w:cstheme="minorHAnsi"/>
          <w:b/>
          <w:bCs/>
          <w:spacing w:val="0"/>
          <w:sz w:val="24"/>
          <w:szCs w:val="24"/>
          <w:lang w:val="eu-ES" w:eastAsia="es-ES_tradnl"/>
        </w:rPr>
        <w:t>2024SCOU0010</w:t>
      </w:r>
    </w:p>
    <w:p w14:paraId="5EB4E75A" w14:textId="77777777" w:rsidR="00B779E6" w:rsidRPr="00FE3308" w:rsidRDefault="00B779E6" w:rsidP="00B779E6">
      <w:pPr>
        <w:pStyle w:val="Goiburua"/>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PLIEGO DE CLÁUSULAS ADMINISTRATIVAS PARTICULARES</w:t>
      </w:r>
    </w:p>
    <w:p w14:paraId="5D1C48A7" w14:textId="2A7FF43E" w:rsidR="00B779E6" w:rsidRPr="00FE3308" w:rsidRDefault="00B779E6" w:rsidP="00B779E6">
      <w:pPr>
        <w:pStyle w:val="Goiburua"/>
        <w:spacing w:after="120" w:line="252" w:lineRule="auto"/>
        <w:ind w:left="196"/>
        <w:jc w:val="center"/>
        <w:rPr>
          <w:rFonts w:asciiTheme="minorHAnsi" w:hAnsiTheme="minorHAnsi" w:cstheme="minorHAnsi"/>
          <w:b/>
          <w:spacing w:val="-2"/>
          <w:sz w:val="24"/>
          <w:szCs w:val="24"/>
          <w:lang w:val="pt-PT"/>
        </w:rPr>
      </w:pPr>
      <w:r w:rsidRPr="00FE3308">
        <w:rPr>
          <w:rFonts w:asciiTheme="minorHAnsi" w:hAnsiTheme="minorHAnsi" w:cstheme="minorHAnsi"/>
          <w:b/>
          <w:spacing w:val="-2"/>
          <w:sz w:val="24"/>
          <w:szCs w:val="24"/>
          <w:lang w:val="pt-PT"/>
        </w:rPr>
        <w:t>Anexo II</w:t>
      </w:r>
    </w:p>
    <w:p w14:paraId="211C0A28" w14:textId="5D5C71DC" w:rsidR="00B779E6" w:rsidRDefault="00B779E6" w:rsidP="00872DDC">
      <w:pPr>
        <w:pStyle w:val="Goiburua"/>
        <w:spacing w:after="360" w:line="252" w:lineRule="auto"/>
        <w:ind w:left="198"/>
        <w:jc w:val="center"/>
        <w:rPr>
          <w:rFonts w:asciiTheme="minorHAnsi" w:hAnsiTheme="minorHAnsi" w:cstheme="minorHAnsi"/>
          <w:b/>
          <w:bCs/>
          <w:spacing w:val="0"/>
          <w:sz w:val="24"/>
          <w:szCs w:val="24"/>
          <w:lang w:val="es-ES_tradnl" w:eastAsia="es-ES_tradnl"/>
        </w:rPr>
      </w:pPr>
      <w:r w:rsidRPr="00B779E6">
        <w:rPr>
          <w:rFonts w:asciiTheme="minorHAnsi" w:hAnsiTheme="minorHAnsi" w:cstheme="minorHAnsi"/>
          <w:b/>
          <w:bCs/>
          <w:spacing w:val="0"/>
          <w:sz w:val="24"/>
          <w:szCs w:val="24"/>
          <w:lang w:val="es-ES_tradnl" w:eastAsia="es-ES_tradnl"/>
        </w:rPr>
        <w:t>DATOS A EFECTOS DE RECIBIR NOTIFICACIONES Y COMUNICACIONES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779E6" w:rsidRPr="00B779E6" w14:paraId="2A682330" w14:textId="77777777" w:rsidTr="007F01F5">
        <w:trPr>
          <w:trHeight w:hRule="exact" w:val="340"/>
        </w:trPr>
        <w:tc>
          <w:tcPr>
            <w:tcW w:w="8504" w:type="dxa"/>
            <w:gridSpan w:val="4"/>
            <w:tcBorders>
              <w:bottom w:val="single" w:sz="4" w:space="0" w:color="auto"/>
            </w:tcBorders>
            <w:vAlign w:val="center"/>
          </w:tcPr>
          <w:p w14:paraId="124634E6" w14:textId="77777777" w:rsidR="00B779E6" w:rsidRPr="00B779E6" w:rsidRDefault="00B779E6" w:rsidP="007F01F5">
            <w:pPr>
              <w:spacing w:before="80" w:after="20"/>
              <w:rPr>
                <w:rFonts w:asciiTheme="minorHAnsi" w:hAnsiTheme="minorHAnsi" w:cstheme="minorHAnsi"/>
                <w:sz w:val="22"/>
                <w:szCs w:val="22"/>
              </w:rPr>
            </w:pPr>
            <w:r w:rsidRPr="00B779E6">
              <w:rPr>
                <w:rFonts w:asciiTheme="minorHAnsi" w:hAnsiTheme="minorHAnsi" w:cstheme="minorHAnsi"/>
                <w:b/>
                <w:bCs/>
                <w:color w:val="000000"/>
                <w:position w:val="19"/>
                <w:sz w:val="22"/>
                <w:szCs w:val="22"/>
              </w:rPr>
              <w:t>DATOS DE IDENTIFICACIÓN</w:t>
            </w:r>
          </w:p>
        </w:tc>
      </w:tr>
      <w:tr w:rsidR="00B779E6" w:rsidRPr="00B779E6" w14:paraId="3A2CE107" w14:textId="77777777" w:rsidTr="007F01F5">
        <w:trPr>
          <w:trHeight w:val="463"/>
        </w:trPr>
        <w:tc>
          <w:tcPr>
            <w:tcW w:w="5617" w:type="dxa"/>
            <w:gridSpan w:val="3"/>
            <w:tcBorders>
              <w:top w:val="single" w:sz="4" w:space="0" w:color="auto"/>
            </w:tcBorders>
            <w:vAlign w:val="center"/>
          </w:tcPr>
          <w:p w14:paraId="781AB4C9" w14:textId="77777777" w:rsidR="00B779E6" w:rsidRPr="00B779E6" w:rsidRDefault="00B779E6" w:rsidP="007F01F5">
            <w:pPr>
              <w:spacing w:after="80"/>
              <w:rPr>
                <w:rFonts w:asciiTheme="minorHAnsi" w:hAnsiTheme="minorHAnsi" w:cstheme="minorHAnsi"/>
                <w:color w:val="000000"/>
                <w:sz w:val="22"/>
                <w:szCs w:val="22"/>
              </w:rPr>
            </w:pPr>
            <w:r w:rsidRPr="00B779E6">
              <w:rPr>
                <w:rFonts w:asciiTheme="minorHAnsi" w:hAnsiTheme="minorHAnsi" w:cstheme="minorHAnsi"/>
                <w:b/>
                <w:bCs/>
                <w:color w:val="000000"/>
                <w:sz w:val="22"/>
                <w:szCs w:val="22"/>
              </w:rPr>
              <w:t>1</w:t>
            </w:r>
            <w:r w:rsidRPr="00B779E6">
              <w:rPr>
                <w:rFonts w:asciiTheme="minorHAnsi" w:hAnsiTheme="minorHAnsi" w:cstheme="minorHAnsi"/>
                <w:b/>
                <w:bCs/>
                <w:sz w:val="22"/>
                <w:szCs w:val="22"/>
                <w:vertAlign w:val="superscript"/>
              </w:rPr>
              <w:t>er</w:t>
            </w:r>
            <w:r w:rsidRPr="00B779E6">
              <w:rPr>
                <w:rFonts w:asciiTheme="minorHAnsi" w:hAnsiTheme="minorHAnsi" w:cstheme="minorHAnsi"/>
                <w:b/>
                <w:bCs/>
                <w:sz w:val="22"/>
                <w:szCs w:val="22"/>
              </w:rPr>
              <w:t xml:space="preserve"> </w:t>
            </w:r>
            <w:r w:rsidRPr="00B779E6">
              <w:rPr>
                <w:rFonts w:asciiTheme="minorHAnsi" w:hAnsiTheme="minorHAnsi" w:cstheme="minorHAnsi"/>
                <w:b/>
                <w:bCs/>
                <w:color w:val="000000"/>
                <w:sz w:val="22"/>
                <w:szCs w:val="22"/>
              </w:rPr>
              <w:t>apellido, 2º apellido, Nombre</w:t>
            </w:r>
          </w:p>
          <w:p w14:paraId="339686BF" w14:textId="77777777" w:rsidR="00B779E6" w:rsidRPr="00B779E6" w:rsidRDefault="00B779E6"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30BC0D74" w14:textId="77777777" w:rsidR="00B779E6" w:rsidRPr="00B779E6" w:rsidRDefault="00B779E6" w:rsidP="007F01F5">
            <w:pPr>
              <w:spacing w:after="80"/>
              <w:rPr>
                <w:rFonts w:asciiTheme="minorHAnsi" w:hAnsiTheme="minorHAnsi" w:cstheme="minorHAnsi"/>
                <w:b/>
                <w:bCs/>
                <w:color w:val="000000"/>
                <w:sz w:val="22"/>
                <w:szCs w:val="22"/>
              </w:rPr>
            </w:pPr>
            <w:r w:rsidRPr="00B779E6">
              <w:rPr>
                <w:rFonts w:asciiTheme="minorHAnsi" w:hAnsiTheme="minorHAnsi" w:cstheme="minorHAnsi"/>
                <w:b/>
                <w:bCs/>
                <w:color w:val="000000"/>
                <w:sz w:val="22"/>
                <w:szCs w:val="22"/>
              </w:rPr>
              <w:t>DNI-NIF</w:t>
            </w:r>
          </w:p>
          <w:p w14:paraId="395CDA3B" w14:textId="77777777" w:rsidR="00B779E6" w:rsidRPr="00B779E6" w:rsidRDefault="00B779E6" w:rsidP="007F01F5">
            <w:pPr>
              <w:spacing w:after="40"/>
              <w:ind w:left="45"/>
              <w:rPr>
                <w:rFonts w:asciiTheme="minorHAnsi" w:hAnsiTheme="minorHAnsi" w:cstheme="minorHAnsi"/>
                <w:color w:val="000000"/>
                <w:sz w:val="22"/>
                <w:szCs w:val="22"/>
              </w:rPr>
            </w:pPr>
          </w:p>
        </w:tc>
      </w:tr>
      <w:tr w:rsidR="00B779E6" w:rsidRPr="00B779E6" w14:paraId="425CF5E2"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6C189FB" w14:textId="77777777" w:rsidR="00B779E6" w:rsidRPr="00B779E6" w:rsidRDefault="00B779E6" w:rsidP="007F01F5">
            <w:pPr>
              <w:rPr>
                <w:rFonts w:asciiTheme="minorHAnsi" w:hAnsiTheme="minorHAnsi" w:cstheme="minorHAnsi"/>
                <w:b/>
                <w:bCs/>
                <w:color w:val="000000"/>
                <w:sz w:val="22"/>
                <w:szCs w:val="22"/>
              </w:rPr>
            </w:pPr>
            <w:r w:rsidRPr="00B779E6">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29D7441E" w14:textId="77777777" w:rsidR="00B779E6" w:rsidRPr="00B779E6" w:rsidRDefault="00B779E6" w:rsidP="007F01F5">
            <w:pPr>
              <w:ind w:left="57"/>
              <w:rPr>
                <w:rFonts w:asciiTheme="minorHAnsi" w:hAnsiTheme="minorHAnsi" w:cstheme="minorHAnsi"/>
                <w:sz w:val="22"/>
                <w:szCs w:val="22"/>
              </w:rPr>
            </w:pPr>
            <w:r w:rsidRPr="00B779E6">
              <w:rPr>
                <w:rFonts w:asciiTheme="minorHAnsi" w:hAnsiTheme="minorHAnsi" w:cstheme="minorHAnsi"/>
                <w:b/>
                <w:bCs/>
                <w:color w:val="000000"/>
                <w:sz w:val="22"/>
                <w:szCs w:val="22"/>
              </w:rPr>
              <w:t>En nombre propio</w:t>
            </w:r>
          </w:p>
        </w:tc>
      </w:tr>
      <w:tr w:rsidR="00B779E6" w:rsidRPr="00B779E6" w14:paraId="41CD9573"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351C7C8" w14:textId="77777777" w:rsidR="00B779E6" w:rsidRPr="00B779E6" w:rsidRDefault="00B779E6" w:rsidP="007F01F5">
            <w:pPr>
              <w:rPr>
                <w:rFonts w:asciiTheme="minorHAnsi" w:hAnsiTheme="minorHAnsi" w:cstheme="minorHAnsi"/>
                <w:b/>
                <w:bCs/>
                <w:color w:val="000000"/>
                <w:sz w:val="22"/>
                <w:szCs w:val="22"/>
              </w:rPr>
            </w:pPr>
            <w:r w:rsidRPr="00B779E6">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7369ED9D" w14:textId="77777777" w:rsidR="00B779E6" w:rsidRPr="00B779E6" w:rsidRDefault="00B779E6" w:rsidP="007F01F5">
            <w:pPr>
              <w:ind w:left="57"/>
              <w:rPr>
                <w:rFonts w:asciiTheme="minorHAnsi" w:hAnsiTheme="minorHAnsi" w:cstheme="minorHAnsi"/>
                <w:sz w:val="22"/>
                <w:szCs w:val="22"/>
              </w:rPr>
            </w:pPr>
            <w:r w:rsidRPr="00B779E6">
              <w:rPr>
                <w:rFonts w:asciiTheme="minorHAnsi" w:hAnsiTheme="minorHAnsi" w:cstheme="minorHAnsi"/>
                <w:b/>
                <w:bCs/>
                <w:color w:val="000000"/>
                <w:sz w:val="22"/>
                <w:szCs w:val="22"/>
              </w:rPr>
              <w:t xml:space="preserve">En nombre de la empresa que represento </w:t>
            </w:r>
          </w:p>
        </w:tc>
      </w:tr>
      <w:tr w:rsidR="00B779E6" w:rsidRPr="00B779E6" w14:paraId="162BE408" w14:textId="77777777" w:rsidTr="007F01F5">
        <w:trPr>
          <w:trHeight w:val="340"/>
        </w:trPr>
        <w:tc>
          <w:tcPr>
            <w:tcW w:w="3261" w:type="dxa"/>
            <w:gridSpan w:val="2"/>
            <w:vAlign w:val="center"/>
          </w:tcPr>
          <w:p w14:paraId="06EB3F76" w14:textId="77777777" w:rsidR="00B779E6" w:rsidRPr="00B779E6" w:rsidRDefault="00B779E6" w:rsidP="007F01F5">
            <w:pPr>
              <w:ind w:left="312"/>
              <w:rPr>
                <w:rFonts w:asciiTheme="minorHAnsi" w:hAnsiTheme="minorHAnsi" w:cstheme="minorHAnsi"/>
                <w:b/>
                <w:bCs/>
                <w:color w:val="000000"/>
                <w:sz w:val="22"/>
                <w:szCs w:val="22"/>
              </w:rPr>
            </w:pPr>
            <w:r w:rsidRPr="00B779E6">
              <w:rPr>
                <w:rFonts w:asciiTheme="minorHAnsi" w:hAnsiTheme="minorHAnsi" w:cstheme="minorHAnsi"/>
                <w:b/>
                <w:bCs/>
                <w:color w:val="000000"/>
                <w:sz w:val="22"/>
                <w:szCs w:val="22"/>
              </w:rPr>
              <w:t>Razón social de la representada:</w:t>
            </w:r>
          </w:p>
        </w:tc>
        <w:tc>
          <w:tcPr>
            <w:tcW w:w="5243" w:type="dxa"/>
            <w:gridSpan w:val="2"/>
            <w:vAlign w:val="center"/>
          </w:tcPr>
          <w:p w14:paraId="09EE4DD0" w14:textId="77777777" w:rsidR="00B779E6" w:rsidRPr="00B779E6" w:rsidRDefault="00B779E6" w:rsidP="007F01F5">
            <w:pPr>
              <w:ind w:left="45"/>
              <w:rPr>
                <w:rFonts w:asciiTheme="minorHAnsi" w:hAnsiTheme="minorHAnsi" w:cstheme="minorHAnsi"/>
                <w:bCs/>
                <w:color w:val="000000"/>
                <w:sz w:val="22"/>
                <w:szCs w:val="22"/>
              </w:rPr>
            </w:pPr>
          </w:p>
        </w:tc>
      </w:tr>
      <w:tr w:rsidR="00B779E6" w:rsidRPr="00B779E6" w14:paraId="1DC0643E" w14:textId="77777777" w:rsidTr="007F01F5">
        <w:trPr>
          <w:trHeight w:val="340"/>
        </w:trPr>
        <w:tc>
          <w:tcPr>
            <w:tcW w:w="3261" w:type="dxa"/>
            <w:gridSpan w:val="2"/>
            <w:vAlign w:val="center"/>
          </w:tcPr>
          <w:p w14:paraId="2CD7B49D" w14:textId="77777777" w:rsidR="00B779E6" w:rsidRPr="00B779E6" w:rsidRDefault="00B779E6" w:rsidP="007F01F5">
            <w:pPr>
              <w:ind w:left="312"/>
              <w:rPr>
                <w:rFonts w:asciiTheme="minorHAnsi" w:hAnsiTheme="minorHAnsi" w:cstheme="minorHAnsi"/>
                <w:b/>
                <w:bCs/>
                <w:color w:val="000000"/>
                <w:sz w:val="22"/>
                <w:szCs w:val="22"/>
              </w:rPr>
            </w:pPr>
            <w:r w:rsidRPr="00B779E6">
              <w:rPr>
                <w:rFonts w:asciiTheme="minorHAnsi" w:hAnsiTheme="minorHAnsi" w:cstheme="minorHAnsi"/>
                <w:b/>
                <w:bCs/>
                <w:color w:val="000000"/>
                <w:sz w:val="22"/>
                <w:szCs w:val="22"/>
              </w:rPr>
              <w:t>CIF de la representada:</w:t>
            </w:r>
          </w:p>
        </w:tc>
        <w:tc>
          <w:tcPr>
            <w:tcW w:w="5243" w:type="dxa"/>
            <w:gridSpan w:val="2"/>
            <w:vAlign w:val="center"/>
          </w:tcPr>
          <w:p w14:paraId="6A38BD3B" w14:textId="77777777" w:rsidR="00B779E6" w:rsidRPr="00B779E6" w:rsidRDefault="00B779E6" w:rsidP="007F01F5">
            <w:pPr>
              <w:ind w:left="45"/>
              <w:rPr>
                <w:rFonts w:asciiTheme="minorHAnsi" w:hAnsiTheme="minorHAnsi" w:cstheme="minorHAnsi"/>
                <w:bCs/>
                <w:color w:val="000000"/>
                <w:sz w:val="22"/>
                <w:szCs w:val="22"/>
              </w:rPr>
            </w:pPr>
          </w:p>
        </w:tc>
      </w:tr>
    </w:tbl>
    <w:p w14:paraId="3C05CFAA" w14:textId="3F05C3BE" w:rsidR="00B779E6" w:rsidRPr="00872DDC" w:rsidRDefault="00B779E6" w:rsidP="00872DDC">
      <w:pPr>
        <w:autoSpaceDE w:val="0"/>
        <w:autoSpaceDN w:val="0"/>
        <w:adjustRightInd w:val="0"/>
        <w:spacing w:before="120"/>
        <w:rPr>
          <w:rFonts w:asciiTheme="minorHAnsi" w:hAnsiTheme="minorHAnsi" w:cstheme="minorHAnsi"/>
          <w:i/>
        </w:rPr>
      </w:pPr>
      <w:r w:rsidRPr="00872DDC">
        <w:rPr>
          <w:rFonts w:asciiTheme="minorHAnsi" w:hAnsiTheme="minorHAnsi" w:cstheme="minorHAnsi"/>
        </w:rPr>
        <w:t xml:space="preserve">* </w:t>
      </w:r>
      <w:r w:rsidRPr="00872DDC">
        <w:rPr>
          <w:rFonts w:asciiTheme="minorHAnsi" w:hAnsiTheme="minorHAnsi" w:cstheme="minorHAnsi"/>
          <w:i/>
        </w:rPr>
        <w:t>En el caso de Unión Temporal de Empresas, adaptar el modelo para añadir los datos relativos a todas las personas que representen a cada una de las empresas que formarán la UTE.</w:t>
      </w:r>
    </w:p>
    <w:p w14:paraId="03B32E09" w14:textId="28B02534" w:rsidR="00B779E6" w:rsidRPr="00B779E6" w:rsidRDefault="00872DDC" w:rsidP="00872DDC">
      <w:pPr>
        <w:autoSpaceDE w:val="0"/>
        <w:autoSpaceDN w:val="0"/>
        <w:adjustRightInd w:val="0"/>
        <w:spacing w:before="240" w:after="120" w:line="252" w:lineRule="auto"/>
        <w:rPr>
          <w:rFonts w:asciiTheme="minorHAnsi" w:hAnsiTheme="minorHAnsi" w:cstheme="minorHAnsi"/>
          <w:sz w:val="22"/>
          <w:szCs w:val="22"/>
        </w:rPr>
      </w:pPr>
      <w:r>
        <w:rPr>
          <w:rFonts w:asciiTheme="minorHAnsi" w:hAnsiTheme="minorHAnsi" w:cstheme="minorHAnsi"/>
          <w:sz w:val="22"/>
          <w:szCs w:val="22"/>
        </w:rPr>
        <w:t>A</w:t>
      </w:r>
      <w:r w:rsidR="00B779E6" w:rsidRPr="00B779E6">
        <w:rPr>
          <w:rFonts w:asciiTheme="minorHAnsi" w:hAnsiTheme="minorHAnsi" w:cstheme="minorHAnsi"/>
          <w:sz w:val="22"/>
          <w:szCs w:val="22"/>
        </w:rPr>
        <w:t xml:space="preserve"> efectos de notificaciones y comunicaciones en relación con el procedimiento de adjudicación del contrato</w:t>
      </w:r>
      <w:r>
        <w:rPr>
          <w:rFonts w:asciiTheme="minorHAnsi" w:hAnsiTheme="minorHAnsi" w:cstheme="minorHAnsi"/>
          <w:sz w:val="22"/>
          <w:szCs w:val="22"/>
        </w:rPr>
        <w:t xml:space="preserve">, </w:t>
      </w:r>
      <w:r w:rsidRPr="00B779E6">
        <w:rPr>
          <w:rFonts w:asciiTheme="minorHAnsi" w:hAnsiTheme="minorHAnsi" w:cstheme="minorHAnsi"/>
          <w:b/>
          <w:sz w:val="22"/>
          <w:szCs w:val="22"/>
        </w:rPr>
        <w:t>DECLARA(N)</w:t>
      </w:r>
      <w:r>
        <w:rPr>
          <w:rFonts w:asciiTheme="minorHAnsi" w:hAnsiTheme="minorHAnsi" w:cstheme="minorHAnsi"/>
          <w:b/>
          <w:sz w:val="22"/>
          <w:szCs w:val="22"/>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872DDC" w:rsidRPr="00872DDC" w14:paraId="22A2B96D" w14:textId="77777777" w:rsidTr="007F01F5">
        <w:trPr>
          <w:trHeight w:hRule="exact" w:val="284"/>
        </w:trPr>
        <w:tc>
          <w:tcPr>
            <w:tcW w:w="8504" w:type="dxa"/>
            <w:gridSpan w:val="2"/>
            <w:tcBorders>
              <w:top w:val="nil"/>
              <w:left w:val="nil"/>
              <w:right w:val="nil"/>
            </w:tcBorders>
            <w:vAlign w:val="center"/>
          </w:tcPr>
          <w:p w14:paraId="2D72A7F9" w14:textId="77777777" w:rsidR="00872DDC" w:rsidRPr="00872DDC" w:rsidRDefault="00872DDC" w:rsidP="007F01F5">
            <w:pPr>
              <w:spacing w:before="60" w:after="20"/>
              <w:rPr>
                <w:rFonts w:asciiTheme="minorHAnsi" w:hAnsiTheme="minorHAnsi" w:cstheme="minorHAnsi"/>
                <w:b/>
                <w:bCs/>
                <w:color w:val="000000"/>
                <w:position w:val="21"/>
                <w:sz w:val="22"/>
                <w:szCs w:val="22"/>
              </w:rPr>
            </w:pPr>
            <w:r w:rsidRPr="00872DDC">
              <w:rPr>
                <w:rFonts w:asciiTheme="minorHAnsi" w:hAnsiTheme="minorHAnsi" w:cstheme="minorHAnsi"/>
                <w:b/>
                <w:bCs/>
                <w:color w:val="000000"/>
                <w:position w:val="21"/>
                <w:sz w:val="22"/>
                <w:szCs w:val="22"/>
              </w:rPr>
              <w:t>DATOS DEL EXPEDIENTE DE CONTRATACIÓN</w:t>
            </w:r>
          </w:p>
        </w:tc>
      </w:tr>
      <w:tr w:rsidR="00872DDC" w:rsidRPr="00872DDC" w14:paraId="4CBE3AA8" w14:textId="77777777" w:rsidTr="007F01F5">
        <w:trPr>
          <w:trHeight w:val="454"/>
        </w:trPr>
        <w:tc>
          <w:tcPr>
            <w:tcW w:w="6677" w:type="dxa"/>
            <w:tcBorders>
              <w:left w:val="nil"/>
              <w:bottom w:val="nil"/>
              <w:right w:val="nil"/>
            </w:tcBorders>
            <w:vAlign w:val="center"/>
          </w:tcPr>
          <w:p w14:paraId="2794F610" w14:textId="78C2D959" w:rsidR="00E73136" w:rsidRPr="00E73136" w:rsidRDefault="00E73136" w:rsidP="00E73136">
            <w:pPr>
              <w:spacing w:before="60" w:after="60"/>
              <w:ind w:left="45"/>
              <w:rPr>
                <w:rFonts w:asciiTheme="minorHAnsi" w:hAnsiTheme="minorHAnsi" w:cstheme="minorHAnsi"/>
                <w:b/>
                <w:bCs/>
                <w:spacing w:val="0"/>
                <w:sz w:val="22"/>
                <w:szCs w:val="22"/>
                <w:lang w:val="es-ES_tradnl" w:eastAsia="es-ES_tradnl"/>
              </w:rPr>
            </w:pPr>
            <w:r w:rsidRPr="00E73136">
              <w:rPr>
                <w:rFonts w:asciiTheme="minorHAnsi" w:hAnsiTheme="minorHAnsi" w:cstheme="minorHAnsi"/>
                <w:b/>
                <w:bCs/>
                <w:spacing w:val="0"/>
                <w:sz w:val="22"/>
                <w:szCs w:val="22"/>
                <w:lang w:val="es-ES_tradnl" w:eastAsia="es-ES_tradnl"/>
              </w:rPr>
              <w:t>OBRAS DE ADAPTACION DEL LOCAL NUMERO 1 DE LA PLAZA SIMON BERASALU</w:t>
            </w:r>
            <w:r w:rsidR="008602FA">
              <w:rPr>
                <w:rFonts w:asciiTheme="minorHAnsi" w:hAnsiTheme="minorHAnsi" w:cstheme="minorHAnsi"/>
                <w:b/>
                <w:bCs/>
                <w:spacing w:val="0"/>
                <w:sz w:val="22"/>
                <w:szCs w:val="22"/>
                <w:lang w:val="es-ES_tradnl" w:eastAsia="es-ES_tradnl"/>
              </w:rPr>
              <w:t>Z</w:t>
            </w:r>
            <w:r w:rsidRPr="00E73136">
              <w:rPr>
                <w:rFonts w:asciiTheme="minorHAnsi" w:hAnsiTheme="minorHAnsi" w:cstheme="minorHAnsi"/>
                <w:b/>
                <w:bCs/>
                <w:spacing w:val="0"/>
                <w:sz w:val="22"/>
                <w:szCs w:val="22"/>
                <w:lang w:val="es-ES_tradnl" w:eastAsia="es-ES_tradnl"/>
              </w:rPr>
              <w:t xml:space="preserve">E PARA OFICINAS MUNICIPALES  </w:t>
            </w:r>
          </w:p>
          <w:p w14:paraId="6B5CEF7E" w14:textId="33ED0992" w:rsidR="00CC0600" w:rsidRPr="00CC0600" w:rsidRDefault="00CC0600" w:rsidP="00CC0600">
            <w:pPr>
              <w:spacing w:before="60" w:after="60"/>
              <w:ind w:left="45"/>
              <w:rPr>
                <w:rFonts w:asciiTheme="minorHAnsi" w:hAnsiTheme="minorHAnsi" w:cstheme="minorHAnsi"/>
                <w:b/>
                <w:bCs/>
                <w:spacing w:val="0"/>
                <w:sz w:val="22"/>
                <w:szCs w:val="22"/>
                <w:lang w:val="es-ES_tradnl" w:eastAsia="es-ES_tradnl"/>
              </w:rPr>
            </w:pPr>
          </w:p>
          <w:p w14:paraId="57B04664" w14:textId="6C6149E6" w:rsidR="00872DDC" w:rsidRPr="00872DDC" w:rsidRDefault="00872DDC" w:rsidP="00CC0600">
            <w:pPr>
              <w:spacing w:before="60" w:after="60"/>
              <w:ind w:left="45"/>
              <w:rPr>
                <w:rFonts w:asciiTheme="minorHAnsi" w:hAnsiTheme="minorHAnsi" w:cstheme="minorHAnsi"/>
                <w:color w:val="000000"/>
                <w:sz w:val="22"/>
                <w:szCs w:val="22"/>
              </w:rPr>
            </w:pPr>
          </w:p>
        </w:tc>
        <w:tc>
          <w:tcPr>
            <w:tcW w:w="1827" w:type="dxa"/>
            <w:tcBorders>
              <w:left w:val="nil"/>
              <w:bottom w:val="nil"/>
              <w:right w:val="nil"/>
            </w:tcBorders>
            <w:vAlign w:val="center"/>
          </w:tcPr>
          <w:p w14:paraId="20894239" w14:textId="769D072E" w:rsidR="00872DDC" w:rsidRPr="00872DDC" w:rsidRDefault="00872DDC" w:rsidP="007F01F5">
            <w:pPr>
              <w:spacing w:before="60" w:after="60"/>
              <w:ind w:left="45"/>
              <w:rPr>
                <w:rFonts w:asciiTheme="minorHAnsi" w:hAnsiTheme="minorHAnsi" w:cstheme="minorHAnsi"/>
                <w:sz w:val="22"/>
                <w:szCs w:val="22"/>
              </w:rPr>
            </w:pPr>
            <w:r w:rsidRPr="00872DDC">
              <w:rPr>
                <w:rFonts w:asciiTheme="minorHAnsi" w:hAnsiTheme="minorHAnsi" w:cstheme="minorHAnsi"/>
                <w:spacing w:val="0"/>
                <w:sz w:val="22"/>
                <w:szCs w:val="22"/>
                <w:lang w:val="eu-ES" w:eastAsia="es-ES_tradnl"/>
              </w:rPr>
              <w:t>20</w:t>
            </w:r>
            <w:r w:rsidR="00E73136">
              <w:rPr>
                <w:rFonts w:asciiTheme="minorHAnsi" w:hAnsiTheme="minorHAnsi" w:cstheme="minorHAnsi"/>
                <w:spacing w:val="0"/>
                <w:sz w:val="22"/>
                <w:szCs w:val="22"/>
                <w:lang w:val="eu-ES" w:eastAsia="es-ES_tradnl"/>
              </w:rPr>
              <w:t>2</w:t>
            </w:r>
            <w:r w:rsidR="008602FA">
              <w:rPr>
                <w:rFonts w:asciiTheme="minorHAnsi" w:hAnsiTheme="minorHAnsi" w:cstheme="minorHAnsi"/>
                <w:spacing w:val="0"/>
                <w:sz w:val="22"/>
                <w:szCs w:val="22"/>
                <w:lang w:val="eu-ES" w:eastAsia="es-ES_tradnl"/>
              </w:rPr>
              <w:t>4</w:t>
            </w:r>
            <w:r w:rsidRPr="00872DDC">
              <w:rPr>
                <w:rFonts w:asciiTheme="minorHAnsi" w:hAnsiTheme="minorHAnsi" w:cstheme="minorHAnsi"/>
                <w:spacing w:val="0"/>
                <w:sz w:val="22"/>
                <w:szCs w:val="22"/>
                <w:lang w:val="eu-ES" w:eastAsia="es-ES_tradnl"/>
              </w:rPr>
              <w:t>SCOU00</w:t>
            </w:r>
            <w:r w:rsidR="008602FA">
              <w:rPr>
                <w:rFonts w:asciiTheme="minorHAnsi" w:hAnsiTheme="minorHAnsi" w:cstheme="minorHAnsi"/>
                <w:spacing w:val="0"/>
                <w:sz w:val="22"/>
                <w:szCs w:val="22"/>
                <w:lang w:val="eu-ES" w:eastAsia="es-ES_tradnl"/>
              </w:rPr>
              <w:t>10</w:t>
            </w:r>
          </w:p>
        </w:tc>
      </w:tr>
    </w:tbl>
    <w:p w14:paraId="71BEAA8F" w14:textId="77777777" w:rsidR="00B779E6" w:rsidRPr="00B779E6" w:rsidRDefault="00B779E6" w:rsidP="00872DDC">
      <w:pPr>
        <w:tabs>
          <w:tab w:val="num" w:pos="2940"/>
        </w:tabs>
        <w:spacing w:before="240" w:after="120" w:line="252" w:lineRule="auto"/>
        <w:rPr>
          <w:rFonts w:asciiTheme="minorHAnsi" w:hAnsiTheme="minorHAnsi" w:cstheme="minorHAnsi"/>
          <w:sz w:val="22"/>
          <w:szCs w:val="22"/>
        </w:rPr>
      </w:pPr>
      <w:r w:rsidRPr="00B779E6">
        <w:rPr>
          <w:rFonts w:asciiTheme="minorHAnsi" w:hAnsiTheme="minorHAnsi" w:cstheme="minorHAnsi"/>
          <w:sz w:val="22"/>
          <w:szCs w:val="22"/>
        </w:rPr>
        <w:t xml:space="preserve">Los datos a efectos de practicar las notificaciones y comunicaciones vía electrónica son </w:t>
      </w:r>
      <w:r w:rsidRPr="00B779E6">
        <w:rPr>
          <w:rStyle w:val="Oin-oharrarenerreferentzia"/>
          <w:rFonts w:asciiTheme="minorHAnsi" w:hAnsiTheme="minorHAnsi" w:cstheme="minorHAnsi"/>
          <w:b/>
          <w:sz w:val="22"/>
          <w:szCs w:val="22"/>
        </w:rPr>
        <w:footnoteReference w:id="1"/>
      </w:r>
      <w:r w:rsidRPr="00B779E6">
        <w:rPr>
          <w:rFonts w:asciiTheme="minorHAnsi" w:hAnsiTheme="minorHAnsi" w:cstheme="minorHAnsi"/>
          <w:sz w:val="22"/>
          <w:szCs w:val="22"/>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779E6" w:rsidRPr="00872DDC" w14:paraId="53446133" w14:textId="77777777" w:rsidTr="007F01F5">
        <w:trPr>
          <w:trHeight w:hRule="exact" w:val="284"/>
        </w:trPr>
        <w:tc>
          <w:tcPr>
            <w:tcW w:w="8506" w:type="dxa"/>
            <w:gridSpan w:val="10"/>
            <w:tcBorders>
              <w:top w:val="nil"/>
              <w:left w:val="nil"/>
              <w:right w:val="nil"/>
            </w:tcBorders>
            <w:vAlign w:val="center"/>
          </w:tcPr>
          <w:p w14:paraId="77F37E62" w14:textId="77777777" w:rsidR="00B779E6" w:rsidRPr="00872DDC" w:rsidRDefault="00B779E6" w:rsidP="00872DDC">
            <w:pPr>
              <w:rPr>
                <w:rFonts w:asciiTheme="minorHAnsi" w:hAnsiTheme="minorHAnsi" w:cstheme="minorHAnsi"/>
                <w:sz w:val="22"/>
                <w:szCs w:val="22"/>
              </w:rPr>
            </w:pPr>
            <w:r w:rsidRPr="00872DDC">
              <w:rPr>
                <w:rFonts w:asciiTheme="minorHAnsi" w:hAnsiTheme="minorHAnsi" w:cstheme="minorHAnsi"/>
                <w:b/>
                <w:bCs/>
                <w:position w:val="21"/>
                <w:sz w:val="22"/>
                <w:szCs w:val="22"/>
              </w:rPr>
              <w:t>DATOS PARA NOTIFICACIONES Y COMUNICACIONES</w:t>
            </w:r>
          </w:p>
        </w:tc>
      </w:tr>
      <w:tr w:rsidR="00B779E6" w:rsidRPr="00872DDC" w14:paraId="04DF3FF4" w14:textId="77777777" w:rsidTr="007F01F5">
        <w:trPr>
          <w:trHeight w:val="567"/>
        </w:trPr>
        <w:tc>
          <w:tcPr>
            <w:tcW w:w="4876" w:type="dxa"/>
            <w:gridSpan w:val="4"/>
            <w:tcBorders>
              <w:left w:val="nil"/>
              <w:bottom w:val="nil"/>
              <w:right w:val="nil"/>
            </w:tcBorders>
          </w:tcPr>
          <w:p w14:paraId="0151B514"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 xml:space="preserve">Calle/Plaza/Avenida/... </w:t>
            </w:r>
          </w:p>
          <w:p w14:paraId="369C61AF" w14:textId="77777777" w:rsidR="00B779E6" w:rsidRPr="00872DDC" w:rsidRDefault="00B779E6" w:rsidP="00872DDC">
            <w:pPr>
              <w:ind w:left="45"/>
              <w:rPr>
                <w:rFonts w:asciiTheme="minorHAnsi" w:hAnsiTheme="minorHAnsi" w:cstheme="minorHAnsi"/>
                <w:color w:val="000000"/>
                <w:sz w:val="22"/>
                <w:szCs w:val="22"/>
              </w:rPr>
            </w:pPr>
          </w:p>
        </w:tc>
        <w:tc>
          <w:tcPr>
            <w:tcW w:w="741" w:type="dxa"/>
            <w:tcBorders>
              <w:left w:val="nil"/>
              <w:bottom w:val="nil"/>
              <w:right w:val="nil"/>
            </w:tcBorders>
          </w:tcPr>
          <w:p w14:paraId="285C50DE"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N.º</w:t>
            </w:r>
          </w:p>
          <w:p w14:paraId="78970EDD" w14:textId="77777777" w:rsidR="00B779E6" w:rsidRPr="00872DDC" w:rsidRDefault="00B779E6" w:rsidP="00872DDC">
            <w:pPr>
              <w:ind w:left="45"/>
              <w:rPr>
                <w:rFonts w:asciiTheme="minorHAnsi" w:hAnsiTheme="minorHAnsi" w:cstheme="minorHAnsi"/>
                <w:bCs/>
                <w:color w:val="000000"/>
                <w:sz w:val="22"/>
                <w:szCs w:val="22"/>
              </w:rPr>
            </w:pPr>
          </w:p>
        </w:tc>
        <w:tc>
          <w:tcPr>
            <w:tcW w:w="1482" w:type="dxa"/>
            <w:gridSpan w:val="3"/>
            <w:tcBorders>
              <w:left w:val="nil"/>
              <w:bottom w:val="nil"/>
              <w:right w:val="nil"/>
            </w:tcBorders>
          </w:tcPr>
          <w:p w14:paraId="562239A8"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Piso</w:t>
            </w:r>
          </w:p>
          <w:p w14:paraId="7A0AC828" w14:textId="77777777" w:rsidR="00B779E6" w:rsidRPr="00872DDC" w:rsidRDefault="00B779E6" w:rsidP="00872DDC">
            <w:pPr>
              <w:ind w:left="74"/>
              <w:rPr>
                <w:rFonts w:asciiTheme="minorHAnsi" w:hAnsiTheme="minorHAnsi" w:cstheme="minorHAnsi"/>
                <w:bCs/>
                <w:color w:val="000000"/>
                <w:sz w:val="22"/>
                <w:szCs w:val="22"/>
              </w:rPr>
            </w:pPr>
          </w:p>
        </w:tc>
        <w:tc>
          <w:tcPr>
            <w:tcW w:w="1407" w:type="dxa"/>
            <w:gridSpan w:val="2"/>
            <w:tcBorders>
              <w:left w:val="nil"/>
              <w:bottom w:val="nil"/>
              <w:right w:val="nil"/>
            </w:tcBorders>
          </w:tcPr>
          <w:p w14:paraId="0AAD967A"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Mano</w:t>
            </w:r>
          </w:p>
          <w:p w14:paraId="4072882F" w14:textId="77777777" w:rsidR="00B779E6" w:rsidRPr="00872DDC" w:rsidRDefault="00B779E6" w:rsidP="00872DDC">
            <w:pPr>
              <w:ind w:left="45"/>
              <w:rPr>
                <w:rFonts w:asciiTheme="minorHAnsi" w:hAnsiTheme="minorHAnsi" w:cstheme="minorHAnsi"/>
                <w:color w:val="000000"/>
                <w:sz w:val="22"/>
                <w:szCs w:val="22"/>
              </w:rPr>
            </w:pPr>
          </w:p>
        </w:tc>
      </w:tr>
      <w:tr w:rsidR="00B779E6" w:rsidRPr="00872DDC" w14:paraId="61B7E6D9" w14:textId="77777777" w:rsidTr="007F01F5">
        <w:trPr>
          <w:trHeight w:val="454"/>
        </w:trPr>
        <w:tc>
          <w:tcPr>
            <w:tcW w:w="4253" w:type="dxa"/>
            <w:gridSpan w:val="2"/>
            <w:tcBorders>
              <w:top w:val="nil"/>
              <w:left w:val="nil"/>
              <w:bottom w:val="nil"/>
              <w:right w:val="nil"/>
            </w:tcBorders>
          </w:tcPr>
          <w:p w14:paraId="03A5350F"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Municipio</w:t>
            </w:r>
          </w:p>
          <w:p w14:paraId="73F12383" w14:textId="77777777" w:rsidR="00B779E6" w:rsidRPr="00872DDC" w:rsidRDefault="00B779E6" w:rsidP="00872DDC">
            <w:pPr>
              <w:ind w:left="57"/>
              <w:rPr>
                <w:rFonts w:asciiTheme="minorHAnsi" w:hAnsiTheme="minorHAnsi" w:cstheme="minorHAnsi"/>
                <w:color w:val="000000"/>
                <w:sz w:val="22"/>
                <w:szCs w:val="22"/>
              </w:rPr>
            </w:pPr>
          </w:p>
        </w:tc>
        <w:tc>
          <w:tcPr>
            <w:tcW w:w="1364" w:type="dxa"/>
            <w:gridSpan w:val="3"/>
            <w:tcBorders>
              <w:top w:val="nil"/>
              <w:left w:val="nil"/>
              <w:bottom w:val="nil"/>
              <w:right w:val="nil"/>
            </w:tcBorders>
          </w:tcPr>
          <w:p w14:paraId="04EC5919"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C.P.</w:t>
            </w:r>
          </w:p>
          <w:p w14:paraId="7A22B4F9" w14:textId="77777777" w:rsidR="00B779E6" w:rsidRPr="00872DDC" w:rsidRDefault="00B779E6" w:rsidP="00872DDC">
            <w:pPr>
              <w:ind w:left="45"/>
              <w:rPr>
                <w:rFonts w:asciiTheme="minorHAnsi" w:hAnsiTheme="minorHAnsi" w:cstheme="minorHAnsi"/>
                <w:color w:val="000000"/>
                <w:sz w:val="22"/>
                <w:szCs w:val="22"/>
              </w:rPr>
            </w:pPr>
          </w:p>
        </w:tc>
        <w:tc>
          <w:tcPr>
            <w:tcW w:w="2889" w:type="dxa"/>
            <w:gridSpan w:val="5"/>
            <w:tcBorders>
              <w:top w:val="nil"/>
              <w:left w:val="nil"/>
              <w:bottom w:val="nil"/>
              <w:right w:val="nil"/>
            </w:tcBorders>
          </w:tcPr>
          <w:p w14:paraId="2085AAB2"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Provincia</w:t>
            </w:r>
          </w:p>
          <w:p w14:paraId="42F23A6B" w14:textId="77777777" w:rsidR="00B779E6" w:rsidRPr="00872DDC" w:rsidRDefault="00B779E6" w:rsidP="00872DDC">
            <w:pPr>
              <w:ind w:left="45"/>
              <w:rPr>
                <w:rFonts w:asciiTheme="minorHAnsi" w:hAnsiTheme="minorHAnsi" w:cstheme="minorHAnsi"/>
                <w:color w:val="000000"/>
                <w:sz w:val="22"/>
                <w:szCs w:val="22"/>
              </w:rPr>
            </w:pPr>
          </w:p>
        </w:tc>
      </w:tr>
      <w:tr w:rsidR="00B779E6" w:rsidRPr="00872DDC" w14:paraId="242CCFCF" w14:textId="77777777" w:rsidTr="007F01F5">
        <w:trPr>
          <w:trHeight w:val="454"/>
        </w:trPr>
        <w:tc>
          <w:tcPr>
            <w:tcW w:w="4253" w:type="dxa"/>
            <w:gridSpan w:val="2"/>
            <w:tcBorders>
              <w:top w:val="nil"/>
              <w:left w:val="nil"/>
              <w:bottom w:val="nil"/>
              <w:right w:val="nil"/>
            </w:tcBorders>
          </w:tcPr>
          <w:p w14:paraId="671FF3B6"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Teléfono</w:t>
            </w:r>
          </w:p>
          <w:p w14:paraId="4FD58800" w14:textId="77777777" w:rsidR="00B779E6" w:rsidRPr="00872DDC" w:rsidRDefault="00B779E6" w:rsidP="00872DDC">
            <w:pPr>
              <w:rPr>
                <w:rFonts w:asciiTheme="minorHAnsi" w:hAnsiTheme="minorHAnsi" w:cstheme="minorHAnsi"/>
                <w:color w:val="000000"/>
                <w:sz w:val="22"/>
                <w:szCs w:val="22"/>
              </w:rPr>
            </w:pPr>
          </w:p>
        </w:tc>
        <w:tc>
          <w:tcPr>
            <w:tcW w:w="4253" w:type="dxa"/>
            <w:gridSpan w:val="8"/>
            <w:tcBorders>
              <w:top w:val="nil"/>
              <w:left w:val="nil"/>
              <w:bottom w:val="nil"/>
              <w:right w:val="nil"/>
            </w:tcBorders>
          </w:tcPr>
          <w:p w14:paraId="4DCF3DA4"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Móvil</w:t>
            </w:r>
          </w:p>
          <w:p w14:paraId="227CAE06" w14:textId="77777777" w:rsidR="00B779E6" w:rsidRPr="00872DDC" w:rsidRDefault="00B779E6" w:rsidP="00872DDC">
            <w:pPr>
              <w:ind w:left="57"/>
              <w:rPr>
                <w:rFonts w:asciiTheme="minorHAnsi" w:hAnsiTheme="minorHAnsi" w:cstheme="minorHAnsi"/>
                <w:bCs/>
                <w:color w:val="000000"/>
                <w:sz w:val="22"/>
                <w:szCs w:val="22"/>
              </w:rPr>
            </w:pPr>
          </w:p>
        </w:tc>
      </w:tr>
      <w:tr w:rsidR="00B779E6" w:rsidRPr="00872DDC" w14:paraId="1B592A4A" w14:textId="77777777" w:rsidTr="007F01F5">
        <w:trPr>
          <w:trHeight w:hRule="exact" w:val="340"/>
        </w:trPr>
        <w:tc>
          <w:tcPr>
            <w:tcW w:w="3686" w:type="dxa"/>
            <w:tcBorders>
              <w:top w:val="nil"/>
              <w:left w:val="nil"/>
              <w:bottom w:val="nil"/>
              <w:right w:val="nil"/>
            </w:tcBorders>
            <w:vAlign w:val="center"/>
          </w:tcPr>
          <w:p w14:paraId="662CF171"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Dirección de correo electrónico de aviso:</w:t>
            </w:r>
          </w:p>
        </w:tc>
        <w:tc>
          <w:tcPr>
            <w:tcW w:w="4820" w:type="dxa"/>
            <w:gridSpan w:val="9"/>
            <w:tcBorders>
              <w:top w:val="nil"/>
              <w:left w:val="nil"/>
              <w:bottom w:val="nil"/>
              <w:right w:val="nil"/>
            </w:tcBorders>
            <w:vAlign w:val="center"/>
          </w:tcPr>
          <w:p w14:paraId="6537738F" w14:textId="77777777" w:rsidR="00B779E6" w:rsidRPr="00872DDC" w:rsidRDefault="00B779E6" w:rsidP="00872DDC">
            <w:pPr>
              <w:ind w:left="45"/>
              <w:rPr>
                <w:rFonts w:asciiTheme="minorHAnsi" w:hAnsiTheme="minorHAnsi" w:cstheme="minorHAnsi"/>
                <w:bCs/>
                <w:color w:val="000000"/>
                <w:sz w:val="22"/>
                <w:szCs w:val="22"/>
              </w:rPr>
            </w:pPr>
          </w:p>
        </w:tc>
      </w:tr>
      <w:tr w:rsidR="00B779E6" w:rsidRPr="00872DDC" w14:paraId="555D4FF6" w14:textId="77777777" w:rsidTr="007F01F5">
        <w:trPr>
          <w:trHeight w:hRule="exact" w:val="340"/>
        </w:trPr>
        <w:tc>
          <w:tcPr>
            <w:tcW w:w="3686" w:type="dxa"/>
            <w:tcBorders>
              <w:top w:val="nil"/>
              <w:left w:val="nil"/>
              <w:bottom w:val="nil"/>
              <w:right w:val="nil"/>
            </w:tcBorders>
            <w:vAlign w:val="center"/>
          </w:tcPr>
          <w:p w14:paraId="46B81D98"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Persona que va a ser la destinataria:</w:t>
            </w:r>
          </w:p>
        </w:tc>
        <w:tc>
          <w:tcPr>
            <w:tcW w:w="4820" w:type="dxa"/>
            <w:gridSpan w:val="9"/>
            <w:tcBorders>
              <w:top w:val="nil"/>
              <w:left w:val="nil"/>
              <w:bottom w:val="nil"/>
              <w:right w:val="nil"/>
            </w:tcBorders>
            <w:vAlign w:val="center"/>
          </w:tcPr>
          <w:p w14:paraId="2054195A" w14:textId="77777777" w:rsidR="00B779E6" w:rsidRPr="00872DDC" w:rsidRDefault="00B779E6" w:rsidP="00872DDC">
            <w:pPr>
              <w:ind w:left="45"/>
              <w:rPr>
                <w:rFonts w:asciiTheme="minorHAnsi" w:hAnsiTheme="minorHAnsi" w:cstheme="minorHAnsi"/>
                <w:bCs/>
                <w:color w:val="000000"/>
                <w:sz w:val="22"/>
                <w:szCs w:val="22"/>
              </w:rPr>
            </w:pPr>
          </w:p>
        </w:tc>
      </w:tr>
      <w:tr w:rsidR="00B779E6" w:rsidRPr="00872DDC" w14:paraId="08F6F011" w14:textId="77777777" w:rsidTr="007F01F5">
        <w:trPr>
          <w:trHeight w:hRule="exact" w:val="340"/>
        </w:trPr>
        <w:tc>
          <w:tcPr>
            <w:tcW w:w="4820" w:type="dxa"/>
            <w:gridSpan w:val="3"/>
            <w:tcBorders>
              <w:top w:val="nil"/>
              <w:left w:val="nil"/>
              <w:bottom w:val="nil"/>
              <w:right w:val="nil"/>
            </w:tcBorders>
            <w:vAlign w:val="center"/>
          </w:tcPr>
          <w:p w14:paraId="77D16808"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Idioma elegido para recibir notificación/comunicación:</w:t>
            </w:r>
          </w:p>
        </w:tc>
        <w:tc>
          <w:tcPr>
            <w:tcW w:w="1276" w:type="dxa"/>
            <w:gridSpan w:val="3"/>
            <w:tcBorders>
              <w:top w:val="nil"/>
              <w:left w:val="nil"/>
              <w:bottom w:val="nil"/>
            </w:tcBorders>
            <w:vAlign w:val="center"/>
          </w:tcPr>
          <w:p w14:paraId="3790E8AD" w14:textId="77777777" w:rsidR="00B779E6" w:rsidRPr="00872DDC" w:rsidRDefault="00B779E6" w:rsidP="00872DDC">
            <w:pPr>
              <w:ind w:left="45"/>
              <w:jc w:val="right"/>
              <w:rPr>
                <w:rFonts w:asciiTheme="minorHAnsi" w:hAnsiTheme="minorHAnsi" w:cstheme="minorHAnsi"/>
                <w:bCs/>
                <w:color w:val="000000"/>
                <w:sz w:val="22"/>
                <w:szCs w:val="22"/>
              </w:rPr>
            </w:pPr>
            <w:r w:rsidRPr="00872DDC">
              <w:rPr>
                <w:rFonts w:asciiTheme="minorHAnsi" w:hAnsiTheme="minorHAnsi" w:cstheme="minorHAnsi"/>
                <w:bCs/>
                <w:color w:val="000000"/>
                <w:sz w:val="22"/>
                <w:szCs w:val="22"/>
              </w:rPr>
              <w:t>Euskera</w:t>
            </w:r>
          </w:p>
        </w:tc>
        <w:tc>
          <w:tcPr>
            <w:tcW w:w="283" w:type="dxa"/>
            <w:vAlign w:val="center"/>
          </w:tcPr>
          <w:p w14:paraId="4D3B12BB" w14:textId="77777777" w:rsidR="00B779E6" w:rsidRPr="00872DDC" w:rsidRDefault="00B779E6" w:rsidP="00872DDC">
            <w:pPr>
              <w:ind w:left="45"/>
              <w:rPr>
                <w:rFonts w:asciiTheme="minorHAnsi" w:hAnsiTheme="minorHAnsi" w:cstheme="minorHAnsi"/>
                <w:bCs/>
                <w:color w:val="000000"/>
                <w:sz w:val="22"/>
                <w:szCs w:val="22"/>
              </w:rPr>
            </w:pPr>
          </w:p>
        </w:tc>
        <w:tc>
          <w:tcPr>
            <w:tcW w:w="1843" w:type="dxa"/>
            <w:gridSpan w:val="2"/>
            <w:tcBorders>
              <w:top w:val="nil"/>
              <w:bottom w:val="nil"/>
            </w:tcBorders>
            <w:vAlign w:val="center"/>
          </w:tcPr>
          <w:p w14:paraId="6E4A80A0" w14:textId="77777777" w:rsidR="00B779E6" w:rsidRPr="00872DDC" w:rsidRDefault="00B779E6" w:rsidP="00872DDC">
            <w:pPr>
              <w:ind w:left="45"/>
              <w:jc w:val="right"/>
              <w:rPr>
                <w:rFonts w:asciiTheme="minorHAnsi" w:hAnsiTheme="minorHAnsi" w:cstheme="minorHAnsi"/>
                <w:bCs/>
                <w:color w:val="000000"/>
                <w:sz w:val="22"/>
                <w:szCs w:val="22"/>
              </w:rPr>
            </w:pPr>
            <w:r w:rsidRPr="00872DDC">
              <w:rPr>
                <w:rFonts w:asciiTheme="minorHAnsi" w:hAnsiTheme="minorHAnsi" w:cstheme="minorHAnsi"/>
                <w:bCs/>
                <w:color w:val="000000"/>
                <w:sz w:val="22"/>
                <w:szCs w:val="22"/>
              </w:rPr>
              <w:t>Castellano</w:t>
            </w:r>
          </w:p>
        </w:tc>
        <w:tc>
          <w:tcPr>
            <w:tcW w:w="284" w:type="dxa"/>
            <w:vAlign w:val="center"/>
          </w:tcPr>
          <w:p w14:paraId="3B355B28" w14:textId="77777777" w:rsidR="00B779E6" w:rsidRPr="00872DDC" w:rsidRDefault="00B779E6" w:rsidP="00872DDC">
            <w:pPr>
              <w:ind w:left="45"/>
              <w:rPr>
                <w:rFonts w:asciiTheme="minorHAnsi" w:hAnsiTheme="minorHAnsi" w:cstheme="minorHAnsi"/>
                <w:bCs/>
                <w:color w:val="000000"/>
                <w:sz w:val="22"/>
                <w:szCs w:val="22"/>
              </w:rPr>
            </w:pPr>
          </w:p>
        </w:tc>
      </w:tr>
    </w:tbl>
    <w:p w14:paraId="011F7C45" w14:textId="77777777" w:rsidR="004D0D91" w:rsidRDefault="004D0D91" w:rsidP="00153975">
      <w:pPr>
        <w:pStyle w:val="Goiburua"/>
        <w:spacing w:after="120" w:line="252" w:lineRule="auto"/>
        <w:ind w:left="196"/>
        <w:rPr>
          <w:rFonts w:asciiTheme="minorHAnsi" w:hAnsiTheme="minorHAnsi" w:cstheme="minorHAnsi"/>
          <w:bCs/>
          <w:spacing w:val="-2"/>
          <w:lang w:val="es-ES_tradnl"/>
        </w:rPr>
      </w:pPr>
    </w:p>
    <w:p w14:paraId="1C903E26" w14:textId="307B314F" w:rsidR="004D0D91" w:rsidRDefault="004D0D91" w:rsidP="004D0D91">
      <w:pPr>
        <w:pStyle w:val="Goiburua"/>
        <w:spacing w:after="120" w:line="252" w:lineRule="auto"/>
        <w:rPr>
          <w:rFonts w:asciiTheme="minorHAnsi" w:hAnsiTheme="minorHAnsi" w:cstheme="minorHAnsi"/>
          <w:bCs/>
          <w:spacing w:val="-2"/>
          <w:lang w:val="es-ES_tradnl"/>
        </w:rPr>
        <w:sectPr w:rsidR="004D0D91" w:rsidSect="00153975">
          <w:type w:val="oddPage"/>
          <w:pgSz w:w="11906" w:h="16838" w:code="9"/>
          <w:pgMar w:top="2835" w:right="1418" w:bottom="1134" w:left="1418" w:header="567" w:footer="567" w:gutter="0"/>
          <w:cols w:space="708"/>
          <w:docGrid w:linePitch="360"/>
        </w:sectPr>
      </w:pPr>
    </w:p>
    <w:p w14:paraId="475AB127" w14:textId="0961E599" w:rsidR="00E73136" w:rsidRPr="00E73136" w:rsidRDefault="00E73136" w:rsidP="00E73136">
      <w:pPr>
        <w:pStyle w:val="Goiburua"/>
        <w:jc w:val="center"/>
        <w:rPr>
          <w:rFonts w:asciiTheme="minorHAnsi" w:hAnsiTheme="minorHAnsi" w:cstheme="minorHAnsi"/>
          <w:b/>
          <w:bCs/>
          <w:spacing w:val="0"/>
          <w:sz w:val="24"/>
          <w:szCs w:val="24"/>
          <w:lang w:val="es-ES_tradnl" w:eastAsia="es-ES_tradnl"/>
        </w:rPr>
      </w:pPr>
      <w:r w:rsidRPr="00E73136">
        <w:rPr>
          <w:rFonts w:asciiTheme="minorHAnsi" w:hAnsiTheme="minorHAnsi" w:cstheme="minorHAnsi"/>
          <w:b/>
          <w:bCs/>
          <w:spacing w:val="0"/>
          <w:sz w:val="24"/>
          <w:szCs w:val="24"/>
          <w:lang w:val="es-ES_tradnl" w:eastAsia="es-ES_tradnl"/>
        </w:rPr>
        <w:lastRenderedPageBreak/>
        <w:t xml:space="preserve">OBRAS DE ADAPTACION DEL LOCAL NUMERO 1 DE LA PLAZA SIMON </w:t>
      </w:r>
      <w:r w:rsidR="000D4F2A">
        <w:rPr>
          <w:rFonts w:asciiTheme="minorHAnsi" w:hAnsiTheme="minorHAnsi" w:cstheme="minorHAnsi"/>
          <w:b/>
          <w:bCs/>
          <w:spacing w:val="0"/>
          <w:sz w:val="24"/>
          <w:szCs w:val="24"/>
          <w:lang w:val="es-ES_tradnl" w:eastAsia="es-ES_tradnl"/>
        </w:rPr>
        <w:t>BERASALUZE</w:t>
      </w:r>
      <w:r w:rsidRPr="00E73136">
        <w:rPr>
          <w:rFonts w:asciiTheme="minorHAnsi" w:hAnsiTheme="minorHAnsi" w:cstheme="minorHAnsi"/>
          <w:b/>
          <w:bCs/>
          <w:spacing w:val="0"/>
          <w:sz w:val="24"/>
          <w:szCs w:val="24"/>
          <w:lang w:val="es-ES_tradnl" w:eastAsia="es-ES_tradnl"/>
        </w:rPr>
        <w:t xml:space="preserve"> PARA OFICINAS MUNICIPALES</w:t>
      </w:r>
    </w:p>
    <w:p w14:paraId="1B0B2F4D" w14:textId="31AF37EB" w:rsidR="00CC0600" w:rsidRPr="00FE3308" w:rsidRDefault="00CC0600" w:rsidP="00CC0600">
      <w:pPr>
        <w:pStyle w:val="Goiburua"/>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 xml:space="preserve">Número de expediente: </w:t>
      </w:r>
      <w:r w:rsidR="000D4F2A">
        <w:rPr>
          <w:rFonts w:asciiTheme="minorHAnsi" w:hAnsiTheme="minorHAnsi" w:cstheme="minorHAnsi"/>
          <w:b/>
          <w:bCs/>
          <w:spacing w:val="0"/>
          <w:sz w:val="24"/>
          <w:szCs w:val="24"/>
          <w:lang w:val="eu-ES" w:eastAsia="es-ES_tradnl"/>
        </w:rPr>
        <w:t>2024SCOU0010</w:t>
      </w:r>
    </w:p>
    <w:p w14:paraId="10D7C58E" w14:textId="11931285" w:rsidR="00BD653C" w:rsidRPr="00FE3308" w:rsidRDefault="00BD653C" w:rsidP="00BD653C">
      <w:pPr>
        <w:pStyle w:val="Goiburua"/>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p>
    <w:p w14:paraId="40C28BE0" w14:textId="77777777" w:rsidR="00BD653C" w:rsidRPr="00FE3308" w:rsidRDefault="00BD653C" w:rsidP="00BD653C">
      <w:pPr>
        <w:pStyle w:val="Goiburua"/>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PLIEGO DE CLÁUSULAS ADMINISTRATIVAS PARTICULARES</w:t>
      </w:r>
    </w:p>
    <w:p w14:paraId="027CE3D0" w14:textId="0C3C4CAD" w:rsidR="00BD653C" w:rsidRPr="00FE3308" w:rsidRDefault="00BD653C" w:rsidP="00BD653C">
      <w:pPr>
        <w:pStyle w:val="Goiburua"/>
        <w:spacing w:after="120" w:line="252" w:lineRule="auto"/>
        <w:ind w:left="196"/>
        <w:jc w:val="center"/>
        <w:rPr>
          <w:rFonts w:asciiTheme="minorHAnsi" w:hAnsiTheme="minorHAnsi" w:cstheme="minorHAnsi"/>
          <w:b/>
          <w:spacing w:val="-2"/>
          <w:sz w:val="24"/>
          <w:szCs w:val="24"/>
          <w:lang w:val="pt-PT"/>
        </w:rPr>
      </w:pPr>
      <w:r w:rsidRPr="00FE3308">
        <w:rPr>
          <w:rFonts w:asciiTheme="minorHAnsi" w:hAnsiTheme="minorHAnsi" w:cstheme="minorHAnsi"/>
          <w:b/>
          <w:spacing w:val="-2"/>
          <w:sz w:val="24"/>
          <w:szCs w:val="24"/>
          <w:lang w:val="pt-PT"/>
        </w:rPr>
        <w:t>Anexo III</w:t>
      </w:r>
    </w:p>
    <w:p w14:paraId="345EF831" w14:textId="102B27EF" w:rsidR="00153975" w:rsidRPr="00BD653C" w:rsidRDefault="00BD653C" w:rsidP="00BD653C">
      <w:pPr>
        <w:pStyle w:val="Goiburua"/>
        <w:spacing w:after="120" w:line="252" w:lineRule="auto"/>
        <w:ind w:left="196"/>
        <w:jc w:val="center"/>
        <w:rPr>
          <w:rFonts w:asciiTheme="minorHAnsi" w:hAnsiTheme="minorHAnsi" w:cstheme="minorHAnsi"/>
          <w:b/>
          <w:bCs/>
          <w:spacing w:val="0"/>
          <w:sz w:val="24"/>
          <w:szCs w:val="24"/>
          <w:lang w:val="es-ES_tradnl" w:eastAsia="es-ES_tradnl"/>
        </w:rPr>
      </w:pPr>
      <w:r w:rsidRPr="00BD653C">
        <w:rPr>
          <w:rFonts w:asciiTheme="minorHAnsi" w:hAnsiTheme="minorHAnsi" w:cstheme="minorHAnsi"/>
          <w:b/>
          <w:bCs/>
          <w:spacing w:val="0"/>
          <w:sz w:val="24"/>
          <w:szCs w:val="24"/>
          <w:lang w:val="es-ES_tradnl" w:eastAsia="es-ES_tradnl"/>
        </w:rPr>
        <w:t>INSTRUCCIONES PARA LA CUMPLIMENTACIÓN DEL DOCUMENTO EUROPEO ÚNICO DE CONTRATACIÓN (DEUC)</w:t>
      </w:r>
    </w:p>
    <w:p w14:paraId="0109171D" w14:textId="77777777" w:rsidR="00BD653C" w:rsidRPr="00BD653C" w:rsidRDefault="00BD653C" w:rsidP="00BD653C">
      <w:pPr>
        <w:autoSpaceDE w:val="0"/>
        <w:autoSpaceDN w:val="0"/>
        <w:adjustRightInd w:val="0"/>
        <w:spacing w:before="120" w:line="240" w:lineRule="atLeast"/>
        <w:rPr>
          <w:rFonts w:asciiTheme="minorHAnsi" w:hAnsiTheme="minorHAnsi" w:cstheme="minorHAnsi"/>
          <w:b/>
          <w:bCs/>
          <w:sz w:val="22"/>
          <w:szCs w:val="22"/>
        </w:rPr>
      </w:pPr>
      <w:r w:rsidRPr="00BD653C">
        <w:rPr>
          <w:rFonts w:asciiTheme="minorHAnsi" w:hAnsiTheme="minorHAnsi" w:cstheme="minorHAnsi"/>
          <w:b/>
          <w:bCs/>
          <w:sz w:val="22"/>
          <w:szCs w:val="22"/>
        </w:rPr>
        <w:t>1.- La presentación del DEUC por el licitador sirve como prueba preliminar del CUMPLIMIENTO de los REQUISITOS PREVIOS especificados en el presente pliego para participar en este procedimiento de licitación.</w:t>
      </w:r>
    </w:p>
    <w:p w14:paraId="54C86057"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D653C">
        <w:rPr>
          <w:rFonts w:asciiTheme="minorHAnsi" w:hAnsiTheme="minorHAnsi" w:cstheme="minorHAnsi"/>
          <w:bCs/>
          <w:sz w:val="22"/>
          <w:szCs w:val="22"/>
        </w:rPr>
        <w:t>Reglamento de Ejecución de la Comisión (UE) 2016/7 de 5 de enero de 2016</w:t>
      </w:r>
      <w:r w:rsidRPr="00BD653C">
        <w:rPr>
          <w:rFonts w:asciiTheme="minorHAnsi" w:hAnsiTheme="minorHAnsi" w:cstheme="minorHAnsi"/>
          <w:b/>
          <w:bCs/>
          <w:sz w:val="22"/>
          <w:szCs w:val="22"/>
        </w:rPr>
        <w:t xml:space="preserve"> </w:t>
      </w:r>
      <w:r w:rsidRPr="00BD653C">
        <w:rPr>
          <w:rFonts w:asciiTheme="minorHAnsi" w:hAnsiTheme="minorHAnsi" w:cstheme="minorHAnsi"/>
          <w:sz w:val="22"/>
          <w:szCs w:val="22"/>
        </w:rPr>
        <w:t>que establece el formulario normalizado del mismo y las instrucciones para su cumplimentación.</w:t>
      </w:r>
    </w:p>
    <w:p w14:paraId="2624DB46" w14:textId="6A7F4420"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El órgano de contratación podrá hacer uso de sus facultades de comprobación de las declaraciones responsables previamente presentadas en el archivo electrónico </w:t>
      </w:r>
      <w:r>
        <w:rPr>
          <w:rFonts w:asciiTheme="minorHAnsi" w:hAnsiTheme="minorHAnsi" w:cstheme="minorHAnsi"/>
          <w:sz w:val="22"/>
          <w:szCs w:val="22"/>
        </w:rPr>
        <w:t>único</w:t>
      </w:r>
      <w:r w:rsidRPr="00BD653C">
        <w:rPr>
          <w:rFonts w:asciiTheme="minorHAnsi" w:hAnsiTheme="minorHAnsi" w:cstheme="minorHAnsi"/>
          <w:sz w:val="22"/>
          <w:szCs w:val="22"/>
        </w:rPr>
        <w:t xml:space="preserve"> requiriendo al efecto la presentación de los correspondientes justificantes documentales, en los términos del artículo 69 de Ley 39/2015.</w:t>
      </w:r>
    </w:p>
    <w:p w14:paraId="6EFCE06C" w14:textId="4D5A956F"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En cualquier caso, la presentación del DEUC por el licitador conlleva el compromiso de que, en caso de que la propuesta de adjudicación del contrato recaiga a su favor, se aportaran los documentos justificativos a los que sustituye.</w:t>
      </w:r>
    </w:p>
    <w:p w14:paraId="763A80D3" w14:textId="77777777" w:rsidR="00BD653C" w:rsidRPr="00BD653C" w:rsidRDefault="00BD653C" w:rsidP="00BD653C">
      <w:pPr>
        <w:autoSpaceDE w:val="0"/>
        <w:autoSpaceDN w:val="0"/>
        <w:adjustRightInd w:val="0"/>
        <w:spacing w:before="240" w:after="120" w:line="252" w:lineRule="auto"/>
        <w:rPr>
          <w:rFonts w:asciiTheme="minorHAnsi" w:hAnsiTheme="minorHAnsi" w:cstheme="minorHAnsi"/>
          <w:b/>
          <w:bCs/>
          <w:sz w:val="22"/>
          <w:szCs w:val="22"/>
        </w:rPr>
      </w:pPr>
      <w:r w:rsidRPr="00BD653C">
        <w:rPr>
          <w:rFonts w:asciiTheme="minorHAnsi" w:hAnsiTheme="minorHAnsi" w:cstheme="minorHAnsi"/>
          <w:b/>
          <w:bCs/>
          <w:sz w:val="22"/>
          <w:szCs w:val="22"/>
        </w:rPr>
        <w:t>2.- Formulario normalizado DEUC.</w:t>
      </w:r>
    </w:p>
    <w:p w14:paraId="3D6D0694"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El formulario normalizado del DEUC se encuentra a disposición de los licitadores en la siguiente dirección electrónica: </w:t>
      </w:r>
      <w:hyperlink r:id="rId18" w:history="1">
        <w:r w:rsidRPr="00BD653C">
          <w:rPr>
            <w:rStyle w:val="Hiperesteka"/>
            <w:rFonts w:asciiTheme="minorHAnsi" w:hAnsiTheme="minorHAnsi" w:cstheme="minorHAnsi"/>
            <w:sz w:val="22"/>
            <w:szCs w:val="22"/>
          </w:rPr>
          <w:t>https://visor.registrodelicitadores.gob.es/espd-web/filter?lang=es</w:t>
        </w:r>
      </w:hyperlink>
      <w:r w:rsidRPr="00BD653C">
        <w:rPr>
          <w:rFonts w:asciiTheme="minorHAnsi" w:hAnsiTheme="minorHAnsi" w:cstheme="minorHAnsi"/>
          <w:sz w:val="22"/>
          <w:szCs w:val="22"/>
        </w:rPr>
        <w:t xml:space="preserve">. </w:t>
      </w:r>
    </w:p>
    <w:p w14:paraId="1AA23336" w14:textId="77777777" w:rsidR="00BD653C" w:rsidRPr="00BD653C" w:rsidRDefault="00BD653C" w:rsidP="00BD653C">
      <w:pPr>
        <w:autoSpaceDE w:val="0"/>
        <w:autoSpaceDN w:val="0"/>
        <w:adjustRightInd w:val="0"/>
        <w:spacing w:before="240" w:after="120" w:line="252" w:lineRule="auto"/>
        <w:rPr>
          <w:rFonts w:asciiTheme="minorHAnsi" w:hAnsiTheme="minorHAnsi" w:cstheme="minorHAnsi"/>
          <w:b/>
          <w:bCs/>
          <w:sz w:val="22"/>
          <w:szCs w:val="22"/>
        </w:rPr>
      </w:pPr>
      <w:r w:rsidRPr="00BD653C">
        <w:rPr>
          <w:rFonts w:asciiTheme="minorHAnsi" w:hAnsiTheme="minorHAnsi" w:cstheme="minorHAnsi"/>
          <w:b/>
          <w:bCs/>
          <w:sz w:val="22"/>
          <w:szCs w:val="22"/>
        </w:rPr>
        <w:t>3.- Instrucciones:</w:t>
      </w:r>
    </w:p>
    <w:p w14:paraId="5B93511E"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Los </w:t>
      </w:r>
      <w:r w:rsidRPr="00BD653C">
        <w:rPr>
          <w:rFonts w:asciiTheme="minorHAnsi" w:hAnsiTheme="minorHAnsi" w:cstheme="minorHAnsi"/>
          <w:bCs/>
          <w:sz w:val="22"/>
          <w:szCs w:val="22"/>
        </w:rPr>
        <w:t xml:space="preserve">requisitos </w:t>
      </w:r>
      <w:r w:rsidRPr="00BD653C">
        <w:rPr>
          <w:rFonts w:asciiTheme="minorHAnsi" w:hAnsiTheme="minorHAnsi" w:cstheme="minorHAnsi"/>
          <w:sz w:val="22"/>
          <w:szCs w:val="22"/>
        </w:rPr>
        <w:t xml:space="preserve">que en el documento se declaran </w:t>
      </w:r>
      <w:r w:rsidRPr="00BD653C">
        <w:rPr>
          <w:rFonts w:asciiTheme="minorHAnsi" w:hAnsiTheme="minorHAnsi" w:cstheme="minorHAnsi"/>
          <w:bCs/>
          <w:sz w:val="22"/>
          <w:szCs w:val="22"/>
        </w:rPr>
        <w:t>deben cumplirse</w:t>
      </w:r>
      <w:r w:rsidRPr="00BD653C">
        <w:rPr>
          <w:rFonts w:asciiTheme="minorHAnsi" w:hAnsiTheme="minorHAnsi" w:cstheme="minorHAnsi"/>
          <w:sz w:val="22"/>
          <w:szCs w:val="22"/>
        </w:rPr>
        <w:t xml:space="preserve">, en todo caso, el </w:t>
      </w:r>
      <w:r w:rsidRPr="00BD653C">
        <w:rPr>
          <w:rFonts w:asciiTheme="minorHAnsi" w:hAnsiTheme="minorHAnsi" w:cstheme="minorHAnsi"/>
          <w:bCs/>
          <w:sz w:val="22"/>
          <w:szCs w:val="22"/>
        </w:rPr>
        <w:t>último día de plazo de licitación</w:t>
      </w:r>
      <w:r w:rsidRPr="00BD653C">
        <w:rPr>
          <w:rFonts w:asciiTheme="minorHAnsi" w:hAnsiTheme="minorHAnsi" w:cstheme="minorHAnsi"/>
          <w:sz w:val="22"/>
          <w:szCs w:val="22"/>
        </w:rPr>
        <w:t>, salvo las prohibiciones de contratar que deben continuar al menos hasta la formalización del contrato, pudiendo la Administración efectuar verificaciones en cualquier momento del procedimiento.</w:t>
      </w:r>
    </w:p>
    <w:p w14:paraId="3D9BD613"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La declaración debe estar </w:t>
      </w:r>
      <w:r w:rsidRPr="00BD653C">
        <w:rPr>
          <w:rFonts w:asciiTheme="minorHAnsi" w:hAnsiTheme="minorHAnsi" w:cstheme="minorHAnsi"/>
          <w:bCs/>
          <w:sz w:val="22"/>
          <w:szCs w:val="22"/>
        </w:rPr>
        <w:t xml:space="preserve">firmada </w:t>
      </w:r>
      <w:r w:rsidRPr="00BD653C">
        <w:rPr>
          <w:rFonts w:asciiTheme="minorHAnsi" w:hAnsiTheme="minorHAnsi" w:cstheme="minorHAnsi"/>
          <w:sz w:val="22"/>
          <w:szCs w:val="22"/>
        </w:rPr>
        <w:t>por quien tenga poder suficiente para ello.</w:t>
      </w:r>
    </w:p>
    <w:p w14:paraId="1E705924" w14:textId="77777777" w:rsidR="00BD653C" w:rsidRPr="00BD653C" w:rsidRDefault="00BD653C" w:rsidP="00BD653C">
      <w:pPr>
        <w:spacing w:before="6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Cuando se prevea la </w:t>
      </w:r>
      <w:r w:rsidRPr="00BD653C">
        <w:rPr>
          <w:rFonts w:asciiTheme="minorHAnsi" w:hAnsiTheme="minorHAnsi" w:cstheme="minorHAnsi"/>
          <w:b/>
          <w:sz w:val="22"/>
          <w:szCs w:val="22"/>
        </w:rPr>
        <w:t>división por lotes</w:t>
      </w:r>
      <w:r w:rsidRPr="00BD653C">
        <w:rPr>
          <w:rFonts w:asciiTheme="minorHAnsi" w:hAnsiTheme="minorHAnsi" w:cstheme="minorHAnsi"/>
          <w:sz w:val="22"/>
          <w:szCs w:val="22"/>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5718836F"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En caso de que la </w:t>
      </w:r>
      <w:r w:rsidRPr="00BD653C">
        <w:rPr>
          <w:rFonts w:asciiTheme="minorHAnsi" w:hAnsiTheme="minorHAnsi" w:cstheme="minorHAnsi"/>
          <w:b/>
          <w:bCs/>
          <w:sz w:val="22"/>
          <w:szCs w:val="22"/>
        </w:rPr>
        <w:t xml:space="preserve">solvencia o adscripción de medios </w:t>
      </w:r>
      <w:r w:rsidRPr="00BD653C">
        <w:rPr>
          <w:rFonts w:asciiTheme="minorHAnsi" w:hAnsiTheme="minorHAnsi" w:cstheme="minorHAnsi"/>
          <w:b/>
          <w:sz w:val="22"/>
          <w:szCs w:val="22"/>
        </w:rPr>
        <w:t xml:space="preserve">exigida se cumpla con </w:t>
      </w:r>
      <w:r w:rsidRPr="00BD653C">
        <w:rPr>
          <w:rFonts w:asciiTheme="minorHAnsi" w:hAnsiTheme="minorHAnsi" w:cstheme="minorHAnsi"/>
          <w:b/>
          <w:bCs/>
          <w:sz w:val="22"/>
          <w:szCs w:val="22"/>
        </w:rPr>
        <w:t xml:space="preserve">medios externos </w:t>
      </w:r>
      <w:r w:rsidRPr="00BD653C">
        <w:rPr>
          <w:rFonts w:asciiTheme="minorHAnsi" w:hAnsiTheme="minorHAnsi" w:cstheme="minorHAnsi"/>
          <w:sz w:val="22"/>
          <w:szCs w:val="22"/>
        </w:rPr>
        <w:t>al licitador, deberá presentarse un DEUC por el licitador y por cada uno de los medios adscritos a la ejecución del contrato.</w:t>
      </w:r>
    </w:p>
    <w:p w14:paraId="62770C7E" w14:textId="489E8702" w:rsidR="00BD653C" w:rsidRPr="00BD653C" w:rsidRDefault="00BD653C" w:rsidP="00BD653C">
      <w:pPr>
        <w:autoSpaceDE w:val="0"/>
        <w:autoSpaceDN w:val="0"/>
        <w:adjustRightInd w:val="0"/>
        <w:spacing w:before="120" w:line="240" w:lineRule="atLeast"/>
        <w:rPr>
          <w:rFonts w:asciiTheme="minorHAnsi" w:hAnsiTheme="minorHAnsi" w:cstheme="minorHAnsi"/>
          <w:b/>
          <w:sz w:val="22"/>
          <w:szCs w:val="22"/>
        </w:rPr>
      </w:pPr>
      <w:r w:rsidRPr="00BD653C">
        <w:rPr>
          <w:rFonts w:asciiTheme="minorHAnsi" w:hAnsiTheme="minorHAnsi" w:cstheme="minorHAnsi"/>
          <w:sz w:val="22"/>
          <w:szCs w:val="22"/>
        </w:rPr>
        <w:t xml:space="preserve">Si varias empresas concurren constituyendo una </w:t>
      </w:r>
      <w:r w:rsidRPr="00BD653C">
        <w:rPr>
          <w:rFonts w:asciiTheme="minorHAnsi" w:hAnsiTheme="minorHAnsi" w:cstheme="minorHAnsi"/>
          <w:b/>
          <w:bCs/>
          <w:sz w:val="22"/>
          <w:szCs w:val="22"/>
        </w:rPr>
        <w:t>unión temporal</w:t>
      </w:r>
      <w:r w:rsidRPr="00BD653C">
        <w:rPr>
          <w:rFonts w:asciiTheme="minorHAnsi" w:hAnsiTheme="minorHAnsi" w:cstheme="minorHAnsi"/>
          <w:sz w:val="22"/>
          <w:szCs w:val="22"/>
        </w:rPr>
        <w:t xml:space="preserve">, cada una de las que la componen deberá acreditar su personalidad, capacidad y solvencia, presentando todas y cada una de ellas un formulario normalizado del DEUC. Además del formulario o formularios normalizados del DEUC y del compromiso de </w:t>
      </w:r>
      <w:r w:rsidRPr="00BD653C">
        <w:rPr>
          <w:rFonts w:asciiTheme="minorHAnsi" w:hAnsiTheme="minorHAnsi" w:cstheme="minorHAnsi"/>
          <w:sz w:val="22"/>
          <w:szCs w:val="22"/>
        </w:rPr>
        <w:lastRenderedPageBreak/>
        <w:t xml:space="preserve">constitución de la UTE, o el documento acreditativo de la garantía provisional, en su caso, en el archivo electrónico deberá incluirse la declaración de los licitadores de su pertenencia o no a un grupo empresarial, conforme al modelo del </w:t>
      </w:r>
      <w:r w:rsidRPr="00BD653C">
        <w:rPr>
          <w:rFonts w:asciiTheme="minorHAnsi" w:hAnsiTheme="minorHAnsi" w:cstheme="minorHAnsi"/>
          <w:bCs/>
          <w:sz w:val="22"/>
          <w:szCs w:val="22"/>
        </w:rPr>
        <w:t>anexo V</w:t>
      </w:r>
      <w:r>
        <w:rPr>
          <w:rFonts w:asciiTheme="minorHAnsi" w:hAnsiTheme="minorHAnsi" w:cstheme="minorHAnsi"/>
          <w:bCs/>
          <w:sz w:val="22"/>
          <w:szCs w:val="22"/>
        </w:rPr>
        <w:t>I</w:t>
      </w:r>
      <w:r w:rsidRPr="00BD653C">
        <w:rPr>
          <w:rFonts w:asciiTheme="minorHAnsi" w:hAnsiTheme="minorHAnsi" w:cstheme="minorHAnsi"/>
          <w:sz w:val="22"/>
          <w:szCs w:val="22"/>
        </w:rPr>
        <w:t xml:space="preserve"> de este pliego</w:t>
      </w:r>
      <w:r w:rsidRPr="00BD653C">
        <w:rPr>
          <w:rFonts w:asciiTheme="minorHAnsi" w:hAnsiTheme="minorHAnsi" w:cstheme="minorHAnsi"/>
          <w:b/>
          <w:sz w:val="22"/>
          <w:szCs w:val="22"/>
        </w:rPr>
        <w:t>.</w:t>
      </w:r>
    </w:p>
    <w:p w14:paraId="0C272F71"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Las </w:t>
      </w:r>
      <w:r w:rsidRPr="00BD653C">
        <w:rPr>
          <w:rFonts w:asciiTheme="minorHAnsi" w:hAnsiTheme="minorHAnsi" w:cstheme="minorHAnsi"/>
          <w:b/>
          <w:bCs/>
          <w:sz w:val="22"/>
          <w:szCs w:val="22"/>
        </w:rPr>
        <w:t xml:space="preserve">empresas </w:t>
      </w:r>
      <w:r w:rsidRPr="00BD653C">
        <w:rPr>
          <w:rFonts w:asciiTheme="minorHAnsi" w:hAnsiTheme="minorHAnsi" w:cstheme="minorHAnsi"/>
          <w:sz w:val="22"/>
          <w:szCs w:val="22"/>
        </w:rPr>
        <w:t xml:space="preserve">que figuren </w:t>
      </w:r>
      <w:r w:rsidRPr="00BD653C">
        <w:rPr>
          <w:rFonts w:asciiTheme="minorHAnsi" w:hAnsiTheme="minorHAnsi" w:cstheme="minorHAnsi"/>
          <w:b/>
          <w:bCs/>
          <w:sz w:val="22"/>
          <w:szCs w:val="22"/>
        </w:rPr>
        <w:t xml:space="preserve">inscritas </w:t>
      </w:r>
      <w:r w:rsidRPr="00BD653C">
        <w:rPr>
          <w:rFonts w:asciiTheme="minorHAnsi" w:hAnsiTheme="minorHAnsi" w:cstheme="minorHAnsi"/>
          <w:sz w:val="22"/>
          <w:szCs w:val="22"/>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5653CA95" w14:textId="77777777" w:rsidR="00BD653C" w:rsidRPr="00BD653C" w:rsidRDefault="00BD653C" w:rsidP="00BD653C">
      <w:pPr>
        <w:autoSpaceDE w:val="0"/>
        <w:autoSpaceDN w:val="0"/>
        <w:adjustRightInd w:val="0"/>
        <w:spacing w:before="120"/>
        <w:rPr>
          <w:rFonts w:asciiTheme="minorHAnsi" w:hAnsiTheme="minorHAnsi" w:cstheme="minorHAnsi"/>
          <w:sz w:val="22"/>
          <w:szCs w:val="22"/>
        </w:rPr>
      </w:pPr>
      <w:r w:rsidRPr="00BD653C">
        <w:rPr>
          <w:rFonts w:asciiTheme="minorHAnsi" w:hAnsiTheme="minorHAnsi" w:cstheme="minorHAnsi"/>
          <w:sz w:val="22"/>
          <w:szCs w:val="22"/>
        </w:rPr>
        <w:t xml:space="preserve">Sobre la utilización del formulario normalizado DEUC las licitadoras </w:t>
      </w:r>
      <w:r w:rsidRPr="00BD653C">
        <w:rPr>
          <w:rFonts w:asciiTheme="minorHAnsi" w:hAnsiTheme="minorHAnsi" w:cstheme="minorHAnsi"/>
          <w:b/>
          <w:bCs/>
          <w:sz w:val="22"/>
          <w:szCs w:val="22"/>
        </w:rPr>
        <w:t xml:space="preserve">podrán consultar </w:t>
      </w:r>
      <w:r w:rsidRPr="00BD653C">
        <w:rPr>
          <w:rFonts w:asciiTheme="minorHAnsi" w:hAnsiTheme="minorHAnsi" w:cstheme="minorHAnsi"/>
          <w:sz w:val="22"/>
          <w:szCs w:val="22"/>
        </w:rPr>
        <w:t xml:space="preserve">los siguientes </w:t>
      </w:r>
      <w:r w:rsidRPr="00BD653C">
        <w:rPr>
          <w:rFonts w:asciiTheme="minorHAnsi" w:hAnsiTheme="minorHAnsi" w:cstheme="minorHAnsi"/>
          <w:b/>
          <w:bCs/>
          <w:sz w:val="22"/>
          <w:szCs w:val="22"/>
        </w:rPr>
        <w:t>documentos</w:t>
      </w:r>
      <w:r w:rsidRPr="00BD653C">
        <w:rPr>
          <w:rFonts w:asciiTheme="minorHAnsi" w:hAnsiTheme="minorHAnsi" w:cstheme="minorHAnsi"/>
          <w:sz w:val="22"/>
          <w:szCs w:val="22"/>
        </w:rPr>
        <w:t>:</w:t>
      </w:r>
    </w:p>
    <w:p w14:paraId="70F22353" w14:textId="77777777" w:rsidR="00BD653C" w:rsidRDefault="00BD653C" w:rsidP="00BD653C">
      <w:pPr>
        <w:pStyle w:val="Zerrenda-paragrafoa"/>
        <w:numPr>
          <w:ilvl w:val="0"/>
          <w:numId w:val="14"/>
        </w:numPr>
        <w:autoSpaceDE w:val="0"/>
        <w:autoSpaceDN w:val="0"/>
        <w:adjustRightInd w:val="0"/>
        <w:spacing w:before="120"/>
        <w:ind w:left="266" w:hanging="266"/>
        <w:contextualSpacing w:val="0"/>
        <w:rPr>
          <w:rFonts w:asciiTheme="minorHAnsi" w:hAnsiTheme="minorHAnsi" w:cstheme="minorHAnsi"/>
          <w:sz w:val="22"/>
          <w:szCs w:val="22"/>
        </w:rPr>
      </w:pPr>
      <w:r w:rsidRPr="00BD653C">
        <w:rPr>
          <w:rFonts w:asciiTheme="minorHAnsi" w:hAnsiTheme="minorHAnsi" w:cstheme="minorHAnsi"/>
          <w:sz w:val="22"/>
          <w:szCs w:val="22"/>
        </w:rPr>
        <w:t xml:space="preserve">Reglamento (UE) </w:t>
      </w:r>
      <w:proofErr w:type="spellStart"/>
      <w:r w:rsidRPr="00BD653C">
        <w:rPr>
          <w:rFonts w:asciiTheme="minorHAnsi" w:hAnsiTheme="minorHAnsi" w:cstheme="minorHAnsi"/>
          <w:sz w:val="22"/>
          <w:szCs w:val="22"/>
        </w:rPr>
        <w:t>Nº</w:t>
      </w:r>
      <w:proofErr w:type="spellEnd"/>
      <w:r w:rsidRPr="00BD653C">
        <w:rPr>
          <w:rFonts w:asciiTheme="minorHAnsi" w:hAnsiTheme="minorHAnsi" w:cstheme="minorHAnsi"/>
          <w:sz w:val="22"/>
          <w:szCs w:val="22"/>
        </w:rPr>
        <w:t xml:space="preserve"> 2016/7 disponible en la página web:</w:t>
      </w:r>
    </w:p>
    <w:p w14:paraId="678F895F" w14:textId="1442209D" w:rsidR="00BD653C" w:rsidRDefault="004B1587" w:rsidP="00BD653C">
      <w:pPr>
        <w:pStyle w:val="Zerrenda-paragrafoa"/>
        <w:autoSpaceDE w:val="0"/>
        <w:autoSpaceDN w:val="0"/>
        <w:adjustRightInd w:val="0"/>
        <w:spacing w:before="60"/>
        <w:ind w:left="266"/>
        <w:contextualSpacing w:val="0"/>
        <w:rPr>
          <w:rFonts w:asciiTheme="minorHAnsi" w:hAnsiTheme="minorHAnsi" w:cstheme="minorHAnsi"/>
          <w:sz w:val="22"/>
          <w:szCs w:val="22"/>
        </w:rPr>
      </w:pPr>
      <w:hyperlink r:id="rId19" w:history="1">
        <w:r w:rsidR="00BD653C" w:rsidRPr="00BD653C">
          <w:rPr>
            <w:rStyle w:val="Hiperesteka"/>
            <w:rFonts w:asciiTheme="minorHAnsi" w:hAnsiTheme="minorHAnsi" w:cstheme="minorHAnsi"/>
            <w:sz w:val="22"/>
            <w:szCs w:val="22"/>
          </w:rPr>
          <w:t>https://www.boe.es/doue/2016/003/L00016-00034.pdf</w:t>
        </w:r>
      </w:hyperlink>
    </w:p>
    <w:p w14:paraId="456A8D83" w14:textId="5DC8CD40" w:rsidR="00BD653C" w:rsidRPr="00BD653C" w:rsidRDefault="00BD653C" w:rsidP="00BD653C">
      <w:pPr>
        <w:pStyle w:val="Zerrenda-paragrafoa"/>
        <w:numPr>
          <w:ilvl w:val="0"/>
          <w:numId w:val="14"/>
        </w:numPr>
        <w:autoSpaceDE w:val="0"/>
        <w:autoSpaceDN w:val="0"/>
        <w:adjustRightInd w:val="0"/>
        <w:spacing w:before="120"/>
        <w:ind w:left="266" w:hanging="266"/>
        <w:contextualSpacing w:val="0"/>
        <w:rPr>
          <w:rFonts w:asciiTheme="minorHAnsi" w:hAnsiTheme="minorHAnsi" w:cstheme="minorHAnsi"/>
          <w:sz w:val="22"/>
          <w:szCs w:val="22"/>
        </w:rPr>
      </w:pPr>
      <w:r w:rsidRPr="00BD653C">
        <w:rPr>
          <w:rFonts w:asciiTheme="minorHAnsi" w:hAnsiTheme="minorHAnsi" w:cstheme="minorHAnsi"/>
          <w:sz w:val="22"/>
          <w:szCs w:val="22"/>
        </w:rPr>
        <w:t>Recomendación de la Junta Consultiva de Contratación Administrativa del Estado de 6 de abril de 2016, disponible en:</w:t>
      </w:r>
      <w:r>
        <w:rPr>
          <w:rFonts w:asciiTheme="minorHAnsi" w:hAnsiTheme="minorHAnsi" w:cstheme="minorHAnsi"/>
          <w:sz w:val="22"/>
          <w:szCs w:val="22"/>
        </w:rPr>
        <w:t xml:space="preserve"> </w:t>
      </w:r>
      <w:hyperlink r:id="rId20" w:history="1">
        <w:r w:rsidRPr="00BD653C">
          <w:rPr>
            <w:rStyle w:val="Hiperesteka"/>
            <w:rFonts w:asciiTheme="minorHAnsi" w:hAnsiTheme="minorHAnsi" w:cstheme="minorHAnsi"/>
            <w:sz w:val="22"/>
            <w:szCs w:val="22"/>
          </w:rPr>
          <w:t>https://www.boe.es/buscar/doc.php?id=BOE-A-2016-3392</w:t>
        </w:r>
      </w:hyperlink>
    </w:p>
    <w:p w14:paraId="632B97B1" w14:textId="77777777" w:rsidR="00BD653C" w:rsidRPr="00BD653C" w:rsidRDefault="00BD653C" w:rsidP="00BD653C">
      <w:pPr>
        <w:autoSpaceDE w:val="0"/>
        <w:autoSpaceDN w:val="0"/>
        <w:adjustRightInd w:val="0"/>
        <w:spacing w:before="240" w:after="120" w:line="252" w:lineRule="auto"/>
        <w:rPr>
          <w:rFonts w:asciiTheme="minorHAnsi" w:hAnsiTheme="minorHAnsi" w:cstheme="minorHAnsi"/>
          <w:b/>
          <w:bCs/>
          <w:sz w:val="22"/>
          <w:szCs w:val="22"/>
        </w:rPr>
      </w:pPr>
      <w:r w:rsidRPr="00BD653C">
        <w:rPr>
          <w:rFonts w:asciiTheme="minorHAnsi" w:hAnsiTheme="minorHAnsi" w:cstheme="minorHAnsi"/>
          <w:b/>
          <w:bCs/>
          <w:sz w:val="22"/>
          <w:szCs w:val="22"/>
        </w:rPr>
        <w:t>4.- El archivo XML con el formulario singularizado para este procedimiento está en el perfil de contratante.</w:t>
      </w:r>
    </w:p>
    <w:p w14:paraId="311150CA" w14:textId="62A7BA8A" w:rsidR="00153975" w:rsidRPr="00BD653C" w:rsidRDefault="00153975" w:rsidP="00153975">
      <w:pPr>
        <w:pStyle w:val="Goiburua"/>
        <w:spacing w:after="120" w:line="252" w:lineRule="auto"/>
        <w:ind w:left="196"/>
        <w:rPr>
          <w:rFonts w:asciiTheme="minorHAnsi" w:hAnsiTheme="minorHAnsi" w:cstheme="minorHAnsi"/>
          <w:bCs/>
          <w:spacing w:val="-2"/>
          <w:sz w:val="22"/>
          <w:szCs w:val="22"/>
          <w:lang w:val="es-ES_tradnl"/>
        </w:rPr>
      </w:pPr>
    </w:p>
    <w:p w14:paraId="4C0DD258" w14:textId="77777777" w:rsidR="00BD653C" w:rsidRDefault="00BD653C" w:rsidP="00153975">
      <w:pPr>
        <w:pStyle w:val="Goiburua"/>
        <w:spacing w:after="120" w:line="252" w:lineRule="auto"/>
        <w:ind w:left="196"/>
        <w:rPr>
          <w:rFonts w:asciiTheme="minorHAnsi" w:hAnsiTheme="minorHAnsi" w:cstheme="minorHAnsi"/>
          <w:bCs/>
          <w:spacing w:val="-2"/>
          <w:sz w:val="22"/>
          <w:szCs w:val="22"/>
          <w:lang w:val="es-ES_tradnl"/>
        </w:rPr>
        <w:sectPr w:rsidR="00BD653C" w:rsidSect="00153975">
          <w:type w:val="oddPage"/>
          <w:pgSz w:w="11906" w:h="16838" w:code="9"/>
          <w:pgMar w:top="2835" w:right="1418" w:bottom="1134" w:left="1418" w:header="567" w:footer="567" w:gutter="0"/>
          <w:cols w:space="708"/>
          <w:docGrid w:linePitch="360"/>
        </w:sectPr>
      </w:pPr>
    </w:p>
    <w:p w14:paraId="78EA0585" w14:textId="42A2FACA" w:rsidR="00E73136" w:rsidRPr="00E73136" w:rsidRDefault="00E73136" w:rsidP="00E73136">
      <w:pPr>
        <w:pStyle w:val="Goiburua"/>
        <w:jc w:val="center"/>
        <w:rPr>
          <w:rFonts w:asciiTheme="minorHAnsi" w:hAnsiTheme="minorHAnsi" w:cstheme="minorHAnsi"/>
          <w:b/>
          <w:bCs/>
          <w:spacing w:val="0"/>
          <w:sz w:val="24"/>
          <w:szCs w:val="24"/>
          <w:lang w:val="es-ES_tradnl" w:eastAsia="es-ES_tradnl"/>
        </w:rPr>
      </w:pPr>
      <w:bookmarkStart w:id="19" w:name="_Hlk76725414"/>
      <w:r w:rsidRPr="00E73136">
        <w:rPr>
          <w:rFonts w:asciiTheme="minorHAnsi" w:hAnsiTheme="minorHAnsi" w:cstheme="minorHAnsi"/>
          <w:b/>
          <w:bCs/>
          <w:spacing w:val="0"/>
          <w:sz w:val="24"/>
          <w:szCs w:val="24"/>
          <w:lang w:val="es-ES_tradnl" w:eastAsia="es-ES_tradnl"/>
        </w:rPr>
        <w:lastRenderedPageBreak/>
        <w:t xml:space="preserve">OBRAS DE ADAPTACION DEL LOCAL NUMERO 1 DE LA PLAZA SIMON </w:t>
      </w:r>
      <w:r w:rsidR="000D4F2A">
        <w:rPr>
          <w:rFonts w:asciiTheme="minorHAnsi" w:hAnsiTheme="minorHAnsi" w:cstheme="minorHAnsi"/>
          <w:b/>
          <w:bCs/>
          <w:spacing w:val="0"/>
          <w:sz w:val="24"/>
          <w:szCs w:val="24"/>
          <w:lang w:val="es-ES_tradnl" w:eastAsia="es-ES_tradnl"/>
        </w:rPr>
        <w:t>BERASALUZE</w:t>
      </w:r>
      <w:r w:rsidRPr="00E73136">
        <w:rPr>
          <w:rFonts w:asciiTheme="minorHAnsi" w:hAnsiTheme="minorHAnsi" w:cstheme="minorHAnsi"/>
          <w:b/>
          <w:bCs/>
          <w:spacing w:val="0"/>
          <w:sz w:val="24"/>
          <w:szCs w:val="24"/>
          <w:lang w:val="es-ES_tradnl" w:eastAsia="es-ES_tradnl"/>
        </w:rPr>
        <w:t xml:space="preserve"> PARA OFICINAS MUNICIPALES</w:t>
      </w:r>
    </w:p>
    <w:p w14:paraId="3A076B99" w14:textId="037539DB" w:rsidR="00CC0600" w:rsidRPr="00FE3308" w:rsidRDefault="00CC0600" w:rsidP="00CC0600">
      <w:pPr>
        <w:pStyle w:val="Goiburua"/>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 xml:space="preserve">Número de expediente: </w:t>
      </w:r>
      <w:r w:rsidR="000D4F2A">
        <w:rPr>
          <w:rFonts w:asciiTheme="minorHAnsi" w:hAnsiTheme="minorHAnsi" w:cstheme="minorHAnsi"/>
          <w:b/>
          <w:bCs/>
          <w:spacing w:val="0"/>
          <w:sz w:val="24"/>
          <w:szCs w:val="24"/>
          <w:lang w:val="eu-ES" w:eastAsia="es-ES_tradnl"/>
        </w:rPr>
        <w:t>2024SCOU0010</w:t>
      </w:r>
    </w:p>
    <w:p w14:paraId="3C2883E9" w14:textId="77777777" w:rsidR="00BD653C" w:rsidRPr="00FE3308" w:rsidRDefault="00BD653C" w:rsidP="00BD653C">
      <w:pPr>
        <w:pStyle w:val="Goiburua"/>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PLIEGO DE CLÁUSULAS ADMINISTRATIVAS PARTICULARES</w:t>
      </w:r>
    </w:p>
    <w:p w14:paraId="79594EAB" w14:textId="1A033202" w:rsidR="00BD653C" w:rsidRPr="00FE3308" w:rsidRDefault="00BD653C" w:rsidP="00BD653C">
      <w:pPr>
        <w:pStyle w:val="Goiburua"/>
        <w:spacing w:after="120" w:line="252" w:lineRule="auto"/>
        <w:ind w:left="196"/>
        <w:jc w:val="center"/>
        <w:rPr>
          <w:rFonts w:asciiTheme="minorHAnsi" w:hAnsiTheme="minorHAnsi" w:cstheme="minorHAnsi"/>
          <w:b/>
          <w:spacing w:val="-2"/>
          <w:sz w:val="24"/>
          <w:szCs w:val="24"/>
          <w:lang w:val="pt-PT"/>
        </w:rPr>
      </w:pPr>
      <w:r w:rsidRPr="00FE3308">
        <w:rPr>
          <w:rFonts w:asciiTheme="minorHAnsi" w:hAnsiTheme="minorHAnsi" w:cstheme="minorHAnsi"/>
          <w:b/>
          <w:spacing w:val="-2"/>
          <w:sz w:val="24"/>
          <w:szCs w:val="24"/>
          <w:lang w:val="pt-PT"/>
        </w:rPr>
        <w:t>Anexo IV</w:t>
      </w:r>
    </w:p>
    <w:bookmarkEnd w:id="19"/>
    <w:p w14:paraId="57AC1B3F" w14:textId="2C59DF18" w:rsidR="00BD653C" w:rsidRPr="00BD653C" w:rsidRDefault="00BD653C" w:rsidP="00BD653C">
      <w:pPr>
        <w:pStyle w:val="Goiburua"/>
        <w:spacing w:after="120" w:line="252" w:lineRule="auto"/>
        <w:ind w:left="196"/>
        <w:jc w:val="center"/>
        <w:rPr>
          <w:rFonts w:asciiTheme="minorHAnsi" w:hAnsiTheme="minorHAnsi" w:cstheme="minorHAnsi"/>
          <w:b/>
          <w:bCs/>
          <w:spacing w:val="0"/>
          <w:sz w:val="24"/>
          <w:szCs w:val="24"/>
          <w:lang w:val="es-ES_tradnl" w:eastAsia="es-ES_tradnl"/>
        </w:rPr>
      </w:pPr>
      <w:r w:rsidRPr="00BD653C">
        <w:rPr>
          <w:rFonts w:asciiTheme="minorHAnsi" w:hAnsiTheme="minorHAnsi" w:cstheme="minorHAnsi"/>
          <w:b/>
          <w:bCs/>
          <w:spacing w:val="0"/>
          <w:sz w:val="24"/>
          <w:szCs w:val="24"/>
          <w:lang w:val="es-ES_tradnl" w:eastAsia="es-ES_tradnl"/>
        </w:rPr>
        <w:t>MODELO DE COMPROMISO DE CONSTITUCIÓN EN UNIÓN TEMPORAL DE EMPRESAS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782615" w14:paraId="5CB5E81D" w14:textId="77777777" w:rsidTr="007F01F5">
        <w:trPr>
          <w:trHeight w:hRule="exact" w:val="340"/>
        </w:trPr>
        <w:tc>
          <w:tcPr>
            <w:tcW w:w="8504" w:type="dxa"/>
            <w:gridSpan w:val="4"/>
            <w:tcBorders>
              <w:bottom w:val="single" w:sz="4" w:space="0" w:color="auto"/>
            </w:tcBorders>
            <w:vAlign w:val="center"/>
          </w:tcPr>
          <w:p w14:paraId="1377243D" w14:textId="77777777" w:rsidR="00952856" w:rsidRPr="00782615" w:rsidRDefault="00952856" w:rsidP="007F01F5">
            <w:pPr>
              <w:spacing w:before="80" w:after="20"/>
              <w:rPr>
                <w:rFonts w:asciiTheme="minorHAnsi" w:hAnsiTheme="minorHAnsi" w:cstheme="minorHAnsi"/>
                <w:sz w:val="22"/>
                <w:szCs w:val="22"/>
              </w:rPr>
            </w:pPr>
            <w:r w:rsidRPr="00782615">
              <w:rPr>
                <w:rFonts w:asciiTheme="minorHAnsi" w:hAnsiTheme="minorHAnsi" w:cstheme="minorHAnsi"/>
                <w:b/>
                <w:bCs/>
                <w:color w:val="000000"/>
                <w:position w:val="19"/>
                <w:sz w:val="22"/>
                <w:szCs w:val="22"/>
              </w:rPr>
              <w:t>DATOS DE IDENTIFICACIÓN</w:t>
            </w:r>
          </w:p>
        </w:tc>
      </w:tr>
      <w:tr w:rsidR="00952856" w:rsidRPr="00782615" w14:paraId="0BD6864F" w14:textId="77777777" w:rsidTr="007F01F5">
        <w:trPr>
          <w:trHeight w:val="463"/>
        </w:trPr>
        <w:tc>
          <w:tcPr>
            <w:tcW w:w="5617" w:type="dxa"/>
            <w:gridSpan w:val="3"/>
            <w:tcBorders>
              <w:top w:val="single" w:sz="4" w:space="0" w:color="auto"/>
            </w:tcBorders>
            <w:vAlign w:val="center"/>
          </w:tcPr>
          <w:p w14:paraId="499683F7" w14:textId="77777777" w:rsidR="00952856" w:rsidRPr="00782615" w:rsidRDefault="00952856" w:rsidP="007F01F5">
            <w:pPr>
              <w:spacing w:after="80"/>
              <w:rPr>
                <w:rFonts w:asciiTheme="minorHAnsi" w:hAnsiTheme="minorHAnsi" w:cstheme="minorHAnsi"/>
                <w:color w:val="000000"/>
                <w:sz w:val="22"/>
                <w:szCs w:val="22"/>
              </w:rPr>
            </w:pPr>
            <w:r w:rsidRPr="00782615">
              <w:rPr>
                <w:rFonts w:asciiTheme="minorHAnsi" w:hAnsiTheme="minorHAnsi" w:cstheme="minorHAnsi"/>
                <w:b/>
                <w:bCs/>
                <w:color w:val="000000"/>
                <w:sz w:val="22"/>
                <w:szCs w:val="22"/>
              </w:rPr>
              <w:t>1</w:t>
            </w:r>
            <w:r w:rsidRPr="00782615">
              <w:rPr>
                <w:rFonts w:asciiTheme="minorHAnsi" w:hAnsiTheme="minorHAnsi" w:cstheme="minorHAnsi"/>
                <w:b/>
                <w:bCs/>
                <w:sz w:val="22"/>
                <w:szCs w:val="22"/>
                <w:vertAlign w:val="superscript"/>
              </w:rPr>
              <w:t>er</w:t>
            </w:r>
            <w:r w:rsidRPr="00782615">
              <w:rPr>
                <w:rFonts w:asciiTheme="minorHAnsi" w:hAnsiTheme="minorHAnsi" w:cstheme="minorHAnsi"/>
                <w:b/>
                <w:bCs/>
                <w:sz w:val="22"/>
                <w:szCs w:val="22"/>
              </w:rPr>
              <w:t xml:space="preserve"> </w:t>
            </w:r>
            <w:r w:rsidRPr="00782615">
              <w:rPr>
                <w:rFonts w:asciiTheme="minorHAnsi" w:hAnsiTheme="minorHAnsi" w:cstheme="minorHAnsi"/>
                <w:b/>
                <w:bCs/>
                <w:color w:val="000000"/>
                <w:sz w:val="22"/>
                <w:szCs w:val="22"/>
              </w:rPr>
              <w:t>apellido, 2º apellido, Nombre</w:t>
            </w:r>
          </w:p>
          <w:p w14:paraId="2E5175FF" w14:textId="77777777" w:rsidR="00952856" w:rsidRPr="00782615" w:rsidRDefault="00952856"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06287442" w14:textId="77777777" w:rsidR="00952856" w:rsidRPr="00782615" w:rsidRDefault="00952856" w:rsidP="007F01F5">
            <w:pPr>
              <w:spacing w:after="80"/>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DNI-NIF</w:t>
            </w:r>
          </w:p>
          <w:p w14:paraId="5900B96E" w14:textId="77777777" w:rsidR="00952856" w:rsidRPr="00782615" w:rsidRDefault="00952856" w:rsidP="007F01F5">
            <w:pPr>
              <w:spacing w:after="40"/>
              <w:ind w:left="45"/>
              <w:rPr>
                <w:rFonts w:asciiTheme="minorHAnsi" w:hAnsiTheme="minorHAnsi" w:cstheme="minorHAnsi"/>
                <w:color w:val="000000"/>
                <w:sz w:val="22"/>
                <w:szCs w:val="22"/>
              </w:rPr>
            </w:pPr>
          </w:p>
        </w:tc>
      </w:tr>
      <w:tr w:rsidR="00952856" w:rsidRPr="00782615" w14:paraId="6AE24D70"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FEB33E8"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3D330F64"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En nombre propio</w:t>
            </w:r>
          </w:p>
        </w:tc>
      </w:tr>
      <w:tr w:rsidR="00952856" w:rsidRPr="00782615" w14:paraId="4433FCDE"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6C1A0ED"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4D47527A"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 xml:space="preserve">En nombre de la empresa que represento </w:t>
            </w:r>
          </w:p>
        </w:tc>
      </w:tr>
      <w:tr w:rsidR="00952856" w:rsidRPr="00782615" w14:paraId="2CF5BD9F" w14:textId="77777777" w:rsidTr="007F01F5">
        <w:trPr>
          <w:trHeight w:val="340"/>
        </w:trPr>
        <w:tc>
          <w:tcPr>
            <w:tcW w:w="3261" w:type="dxa"/>
            <w:gridSpan w:val="2"/>
            <w:vAlign w:val="center"/>
          </w:tcPr>
          <w:p w14:paraId="1978B5BB"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Razón social de la representada:</w:t>
            </w:r>
          </w:p>
        </w:tc>
        <w:tc>
          <w:tcPr>
            <w:tcW w:w="5243" w:type="dxa"/>
            <w:gridSpan w:val="2"/>
            <w:vAlign w:val="center"/>
          </w:tcPr>
          <w:p w14:paraId="46E07BAF" w14:textId="77777777" w:rsidR="00952856" w:rsidRPr="00782615" w:rsidRDefault="00952856" w:rsidP="007F01F5">
            <w:pPr>
              <w:ind w:left="45"/>
              <w:rPr>
                <w:rFonts w:asciiTheme="minorHAnsi" w:hAnsiTheme="minorHAnsi" w:cstheme="minorHAnsi"/>
                <w:bCs/>
                <w:color w:val="000000"/>
                <w:sz w:val="22"/>
                <w:szCs w:val="22"/>
              </w:rPr>
            </w:pPr>
          </w:p>
        </w:tc>
      </w:tr>
      <w:tr w:rsidR="00952856" w:rsidRPr="00782615" w14:paraId="1926CAB2" w14:textId="77777777" w:rsidTr="007F01F5">
        <w:trPr>
          <w:trHeight w:val="340"/>
        </w:trPr>
        <w:tc>
          <w:tcPr>
            <w:tcW w:w="3261" w:type="dxa"/>
            <w:gridSpan w:val="2"/>
            <w:vAlign w:val="center"/>
          </w:tcPr>
          <w:p w14:paraId="6A783674"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CIF de la representada:</w:t>
            </w:r>
          </w:p>
        </w:tc>
        <w:tc>
          <w:tcPr>
            <w:tcW w:w="5243" w:type="dxa"/>
            <w:gridSpan w:val="2"/>
            <w:vAlign w:val="center"/>
          </w:tcPr>
          <w:p w14:paraId="20CDFB1A" w14:textId="77777777" w:rsidR="00952856" w:rsidRPr="00782615" w:rsidRDefault="00952856" w:rsidP="007F01F5">
            <w:pPr>
              <w:ind w:left="45"/>
              <w:rPr>
                <w:rFonts w:asciiTheme="minorHAnsi" w:hAnsiTheme="minorHAnsi" w:cstheme="minorHAnsi"/>
                <w:bCs/>
                <w:color w:val="000000"/>
                <w:sz w:val="22"/>
                <w:szCs w:val="22"/>
              </w:rPr>
            </w:pPr>
          </w:p>
        </w:tc>
      </w:tr>
    </w:tbl>
    <w:p w14:paraId="003AD5A0" w14:textId="77777777" w:rsidR="00952856" w:rsidRPr="00782615" w:rsidRDefault="00952856" w:rsidP="00952856">
      <w:pPr>
        <w:rPr>
          <w:rFonts w:asciiTheme="minorHAnsi" w:hAnsiTheme="minorHAnsi" w:cstheme="minorHAnsi"/>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782615" w14:paraId="71AB1AB6" w14:textId="77777777" w:rsidTr="007F01F5">
        <w:trPr>
          <w:trHeight w:hRule="exact" w:val="340"/>
        </w:trPr>
        <w:tc>
          <w:tcPr>
            <w:tcW w:w="8504" w:type="dxa"/>
            <w:gridSpan w:val="4"/>
            <w:tcBorders>
              <w:bottom w:val="single" w:sz="4" w:space="0" w:color="auto"/>
            </w:tcBorders>
            <w:vAlign w:val="center"/>
          </w:tcPr>
          <w:p w14:paraId="6C220F1F" w14:textId="77777777" w:rsidR="00952856" w:rsidRPr="00782615" w:rsidRDefault="00952856" w:rsidP="007F01F5">
            <w:pPr>
              <w:spacing w:before="80" w:after="20"/>
              <w:rPr>
                <w:rFonts w:asciiTheme="minorHAnsi" w:hAnsiTheme="minorHAnsi" w:cstheme="minorHAnsi"/>
                <w:sz w:val="22"/>
                <w:szCs w:val="22"/>
              </w:rPr>
            </w:pPr>
            <w:r w:rsidRPr="00782615">
              <w:rPr>
                <w:rFonts w:asciiTheme="minorHAnsi" w:hAnsiTheme="minorHAnsi" w:cstheme="minorHAnsi"/>
                <w:b/>
                <w:bCs/>
                <w:color w:val="000000"/>
                <w:position w:val="19"/>
                <w:sz w:val="22"/>
                <w:szCs w:val="22"/>
              </w:rPr>
              <w:t>DATOS DE IDENTIFICACIÓN</w:t>
            </w:r>
          </w:p>
        </w:tc>
      </w:tr>
      <w:tr w:rsidR="00952856" w:rsidRPr="00782615" w14:paraId="152584DD" w14:textId="77777777" w:rsidTr="007F01F5">
        <w:trPr>
          <w:trHeight w:val="463"/>
        </w:trPr>
        <w:tc>
          <w:tcPr>
            <w:tcW w:w="5617" w:type="dxa"/>
            <w:gridSpan w:val="3"/>
            <w:tcBorders>
              <w:top w:val="single" w:sz="4" w:space="0" w:color="auto"/>
            </w:tcBorders>
            <w:vAlign w:val="center"/>
          </w:tcPr>
          <w:p w14:paraId="4C2CA97C" w14:textId="77777777" w:rsidR="00952856" w:rsidRPr="00782615" w:rsidRDefault="00952856" w:rsidP="007F01F5">
            <w:pPr>
              <w:spacing w:after="80"/>
              <w:rPr>
                <w:rFonts w:asciiTheme="minorHAnsi" w:hAnsiTheme="minorHAnsi" w:cstheme="minorHAnsi"/>
                <w:color w:val="000000"/>
                <w:sz w:val="22"/>
                <w:szCs w:val="22"/>
              </w:rPr>
            </w:pPr>
            <w:r w:rsidRPr="00782615">
              <w:rPr>
                <w:rFonts w:asciiTheme="minorHAnsi" w:hAnsiTheme="minorHAnsi" w:cstheme="minorHAnsi"/>
                <w:b/>
                <w:bCs/>
                <w:color w:val="000000"/>
                <w:sz w:val="22"/>
                <w:szCs w:val="22"/>
              </w:rPr>
              <w:t>1</w:t>
            </w:r>
            <w:r w:rsidRPr="00782615">
              <w:rPr>
                <w:rFonts w:asciiTheme="minorHAnsi" w:hAnsiTheme="minorHAnsi" w:cstheme="minorHAnsi"/>
                <w:b/>
                <w:bCs/>
                <w:sz w:val="22"/>
                <w:szCs w:val="22"/>
                <w:vertAlign w:val="superscript"/>
              </w:rPr>
              <w:t>er</w:t>
            </w:r>
            <w:r w:rsidRPr="00782615">
              <w:rPr>
                <w:rFonts w:asciiTheme="minorHAnsi" w:hAnsiTheme="minorHAnsi" w:cstheme="minorHAnsi"/>
                <w:b/>
                <w:bCs/>
                <w:sz w:val="22"/>
                <w:szCs w:val="22"/>
              </w:rPr>
              <w:t xml:space="preserve"> </w:t>
            </w:r>
            <w:r w:rsidRPr="00782615">
              <w:rPr>
                <w:rFonts w:asciiTheme="minorHAnsi" w:hAnsiTheme="minorHAnsi" w:cstheme="minorHAnsi"/>
                <w:b/>
                <w:bCs/>
                <w:color w:val="000000"/>
                <w:sz w:val="22"/>
                <w:szCs w:val="22"/>
              </w:rPr>
              <w:t>apellido, 2º apellido, Nombre</w:t>
            </w:r>
          </w:p>
          <w:p w14:paraId="686ECD24" w14:textId="77777777" w:rsidR="00952856" w:rsidRPr="00782615" w:rsidRDefault="00952856"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7DC0C8C6" w14:textId="77777777" w:rsidR="00952856" w:rsidRPr="00782615" w:rsidRDefault="00952856" w:rsidP="007F01F5">
            <w:pPr>
              <w:spacing w:after="80"/>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DNI-NIF</w:t>
            </w:r>
          </w:p>
          <w:p w14:paraId="67E346F1" w14:textId="77777777" w:rsidR="00952856" w:rsidRPr="00782615" w:rsidRDefault="00952856" w:rsidP="007F01F5">
            <w:pPr>
              <w:spacing w:after="40"/>
              <w:ind w:left="45"/>
              <w:rPr>
                <w:rFonts w:asciiTheme="minorHAnsi" w:hAnsiTheme="minorHAnsi" w:cstheme="minorHAnsi"/>
                <w:color w:val="000000"/>
                <w:sz w:val="22"/>
                <w:szCs w:val="22"/>
              </w:rPr>
            </w:pPr>
          </w:p>
        </w:tc>
      </w:tr>
      <w:tr w:rsidR="00952856" w:rsidRPr="00782615" w14:paraId="21BDEBB8"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B66C8AF"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112DB679"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En nombre propio</w:t>
            </w:r>
          </w:p>
        </w:tc>
      </w:tr>
      <w:tr w:rsidR="00952856" w:rsidRPr="00782615" w14:paraId="69DA6FE2"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E08A852"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7D2E0749"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 xml:space="preserve">En nombre de la empresa que represento </w:t>
            </w:r>
          </w:p>
        </w:tc>
      </w:tr>
      <w:tr w:rsidR="00952856" w:rsidRPr="00782615" w14:paraId="22C21812" w14:textId="77777777" w:rsidTr="007F01F5">
        <w:trPr>
          <w:trHeight w:val="340"/>
        </w:trPr>
        <w:tc>
          <w:tcPr>
            <w:tcW w:w="3261" w:type="dxa"/>
            <w:gridSpan w:val="2"/>
            <w:vAlign w:val="center"/>
          </w:tcPr>
          <w:p w14:paraId="7C030E62"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Razón social de la representada:</w:t>
            </w:r>
          </w:p>
        </w:tc>
        <w:tc>
          <w:tcPr>
            <w:tcW w:w="5243" w:type="dxa"/>
            <w:gridSpan w:val="2"/>
            <w:vAlign w:val="center"/>
          </w:tcPr>
          <w:p w14:paraId="1C4BCB47" w14:textId="77777777" w:rsidR="00952856" w:rsidRPr="00782615" w:rsidRDefault="00952856" w:rsidP="007F01F5">
            <w:pPr>
              <w:ind w:left="45"/>
              <w:rPr>
                <w:rFonts w:asciiTheme="minorHAnsi" w:hAnsiTheme="minorHAnsi" w:cstheme="minorHAnsi"/>
                <w:bCs/>
                <w:color w:val="000000"/>
                <w:sz w:val="22"/>
                <w:szCs w:val="22"/>
              </w:rPr>
            </w:pPr>
          </w:p>
        </w:tc>
      </w:tr>
      <w:tr w:rsidR="00952856" w:rsidRPr="00782615" w14:paraId="0B6417D1" w14:textId="77777777" w:rsidTr="007F01F5">
        <w:trPr>
          <w:trHeight w:val="340"/>
        </w:trPr>
        <w:tc>
          <w:tcPr>
            <w:tcW w:w="3261" w:type="dxa"/>
            <w:gridSpan w:val="2"/>
            <w:vAlign w:val="center"/>
          </w:tcPr>
          <w:p w14:paraId="0B2223A3"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CIF de la representada:</w:t>
            </w:r>
          </w:p>
        </w:tc>
        <w:tc>
          <w:tcPr>
            <w:tcW w:w="5243" w:type="dxa"/>
            <w:gridSpan w:val="2"/>
            <w:vAlign w:val="center"/>
          </w:tcPr>
          <w:p w14:paraId="37BDE76D" w14:textId="77777777" w:rsidR="00952856" w:rsidRPr="00782615" w:rsidRDefault="00952856" w:rsidP="007F01F5">
            <w:pPr>
              <w:ind w:left="45"/>
              <w:rPr>
                <w:rFonts w:asciiTheme="minorHAnsi" w:hAnsiTheme="minorHAnsi" w:cstheme="minorHAnsi"/>
                <w:bCs/>
                <w:color w:val="000000"/>
                <w:sz w:val="22"/>
                <w:szCs w:val="22"/>
              </w:rPr>
            </w:pPr>
          </w:p>
        </w:tc>
      </w:tr>
    </w:tbl>
    <w:p w14:paraId="19F270E3" w14:textId="77777777" w:rsidR="00952856" w:rsidRPr="00782615" w:rsidRDefault="00952856" w:rsidP="00952856">
      <w:pPr>
        <w:rPr>
          <w:rFonts w:asciiTheme="minorHAnsi" w:hAnsiTheme="minorHAnsi" w:cstheme="minorHAnsi"/>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782615" w14:paraId="5AAA48B1" w14:textId="77777777" w:rsidTr="007F01F5">
        <w:trPr>
          <w:trHeight w:hRule="exact" w:val="340"/>
        </w:trPr>
        <w:tc>
          <w:tcPr>
            <w:tcW w:w="8504" w:type="dxa"/>
            <w:gridSpan w:val="4"/>
            <w:tcBorders>
              <w:bottom w:val="single" w:sz="4" w:space="0" w:color="auto"/>
            </w:tcBorders>
            <w:vAlign w:val="center"/>
          </w:tcPr>
          <w:p w14:paraId="04E184A4" w14:textId="77777777" w:rsidR="00952856" w:rsidRPr="00782615" w:rsidRDefault="00952856" w:rsidP="007F01F5">
            <w:pPr>
              <w:spacing w:before="80" w:after="20"/>
              <w:rPr>
                <w:rFonts w:asciiTheme="minorHAnsi" w:hAnsiTheme="minorHAnsi" w:cstheme="minorHAnsi"/>
                <w:sz w:val="22"/>
                <w:szCs w:val="22"/>
              </w:rPr>
            </w:pPr>
            <w:r w:rsidRPr="00782615">
              <w:rPr>
                <w:rFonts w:asciiTheme="minorHAnsi" w:hAnsiTheme="minorHAnsi" w:cstheme="minorHAnsi"/>
                <w:b/>
                <w:bCs/>
                <w:color w:val="000000"/>
                <w:position w:val="19"/>
                <w:sz w:val="22"/>
                <w:szCs w:val="22"/>
              </w:rPr>
              <w:t>DATOS DE IDENTIFICACIÓN</w:t>
            </w:r>
          </w:p>
        </w:tc>
      </w:tr>
      <w:tr w:rsidR="00952856" w:rsidRPr="00782615" w14:paraId="7A9039AD" w14:textId="77777777" w:rsidTr="007F01F5">
        <w:trPr>
          <w:trHeight w:val="463"/>
        </w:trPr>
        <w:tc>
          <w:tcPr>
            <w:tcW w:w="5617" w:type="dxa"/>
            <w:gridSpan w:val="3"/>
            <w:tcBorders>
              <w:top w:val="single" w:sz="4" w:space="0" w:color="auto"/>
            </w:tcBorders>
            <w:vAlign w:val="center"/>
          </w:tcPr>
          <w:p w14:paraId="51B38238" w14:textId="77777777" w:rsidR="00952856" w:rsidRPr="00782615" w:rsidRDefault="00952856" w:rsidP="007F01F5">
            <w:pPr>
              <w:spacing w:after="80"/>
              <w:rPr>
                <w:rFonts w:asciiTheme="minorHAnsi" w:hAnsiTheme="minorHAnsi" w:cstheme="minorHAnsi"/>
                <w:color w:val="000000"/>
                <w:sz w:val="22"/>
                <w:szCs w:val="22"/>
              </w:rPr>
            </w:pPr>
            <w:r w:rsidRPr="00782615">
              <w:rPr>
                <w:rFonts w:asciiTheme="minorHAnsi" w:hAnsiTheme="minorHAnsi" w:cstheme="minorHAnsi"/>
                <w:b/>
                <w:bCs/>
                <w:color w:val="000000"/>
                <w:sz w:val="22"/>
                <w:szCs w:val="22"/>
              </w:rPr>
              <w:t>1</w:t>
            </w:r>
            <w:r w:rsidRPr="00782615">
              <w:rPr>
                <w:rFonts w:asciiTheme="minorHAnsi" w:hAnsiTheme="minorHAnsi" w:cstheme="minorHAnsi"/>
                <w:b/>
                <w:bCs/>
                <w:sz w:val="22"/>
                <w:szCs w:val="22"/>
                <w:vertAlign w:val="superscript"/>
              </w:rPr>
              <w:t>er</w:t>
            </w:r>
            <w:r w:rsidRPr="00782615">
              <w:rPr>
                <w:rFonts w:asciiTheme="minorHAnsi" w:hAnsiTheme="minorHAnsi" w:cstheme="minorHAnsi"/>
                <w:b/>
                <w:bCs/>
                <w:sz w:val="22"/>
                <w:szCs w:val="22"/>
              </w:rPr>
              <w:t xml:space="preserve"> </w:t>
            </w:r>
            <w:r w:rsidRPr="00782615">
              <w:rPr>
                <w:rFonts w:asciiTheme="minorHAnsi" w:hAnsiTheme="minorHAnsi" w:cstheme="minorHAnsi"/>
                <w:b/>
                <w:bCs/>
                <w:color w:val="000000"/>
                <w:sz w:val="22"/>
                <w:szCs w:val="22"/>
              </w:rPr>
              <w:t>apellido, 2º apellido, Nombre</w:t>
            </w:r>
          </w:p>
          <w:p w14:paraId="6E9788F7" w14:textId="77777777" w:rsidR="00952856" w:rsidRPr="00782615" w:rsidRDefault="00952856"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466E57C7" w14:textId="77777777" w:rsidR="00952856" w:rsidRPr="00782615" w:rsidRDefault="00952856" w:rsidP="007F01F5">
            <w:pPr>
              <w:spacing w:after="80"/>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DNI-NIF</w:t>
            </w:r>
          </w:p>
          <w:p w14:paraId="122A4470" w14:textId="77777777" w:rsidR="00952856" w:rsidRPr="00782615" w:rsidRDefault="00952856" w:rsidP="007F01F5">
            <w:pPr>
              <w:spacing w:after="40"/>
              <w:ind w:left="45"/>
              <w:rPr>
                <w:rFonts w:asciiTheme="minorHAnsi" w:hAnsiTheme="minorHAnsi" w:cstheme="minorHAnsi"/>
                <w:color w:val="000000"/>
                <w:sz w:val="22"/>
                <w:szCs w:val="22"/>
              </w:rPr>
            </w:pPr>
          </w:p>
        </w:tc>
      </w:tr>
      <w:tr w:rsidR="00952856" w:rsidRPr="00782615" w14:paraId="2E1BA60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A019C82"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7ADDE809"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En nombre propio</w:t>
            </w:r>
          </w:p>
        </w:tc>
      </w:tr>
      <w:tr w:rsidR="00952856" w:rsidRPr="00782615" w14:paraId="5EC8077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5BDC8BD"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0CCAE536"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 xml:space="preserve">En nombre de la empresa que represento </w:t>
            </w:r>
          </w:p>
        </w:tc>
      </w:tr>
      <w:tr w:rsidR="00952856" w:rsidRPr="00782615" w14:paraId="4A1F86E4" w14:textId="77777777" w:rsidTr="007F01F5">
        <w:trPr>
          <w:trHeight w:val="340"/>
        </w:trPr>
        <w:tc>
          <w:tcPr>
            <w:tcW w:w="3261" w:type="dxa"/>
            <w:gridSpan w:val="2"/>
            <w:vAlign w:val="center"/>
          </w:tcPr>
          <w:p w14:paraId="3AD3E2BC"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Razón social de la representada:</w:t>
            </w:r>
          </w:p>
        </w:tc>
        <w:tc>
          <w:tcPr>
            <w:tcW w:w="5243" w:type="dxa"/>
            <w:gridSpan w:val="2"/>
            <w:vAlign w:val="center"/>
          </w:tcPr>
          <w:p w14:paraId="6DAE1319" w14:textId="77777777" w:rsidR="00952856" w:rsidRPr="00782615" w:rsidRDefault="00952856" w:rsidP="007F01F5">
            <w:pPr>
              <w:ind w:left="45"/>
              <w:rPr>
                <w:rFonts w:asciiTheme="minorHAnsi" w:hAnsiTheme="minorHAnsi" w:cstheme="minorHAnsi"/>
                <w:bCs/>
                <w:color w:val="000000"/>
                <w:sz w:val="22"/>
                <w:szCs w:val="22"/>
              </w:rPr>
            </w:pPr>
          </w:p>
        </w:tc>
      </w:tr>
      <w:tr w:rsidR="00952856" w:rsidRPr="00782615" w14:paraId="16F83E12" w14:textId="77777777" w:rsidTr="007F01F5">
        <w:trPr>
          <w:trHeight w:val="340"/>
        </w:trPr>
        <w:tc>
          <w:tcPr>
            <w:tcW w:w="3261" w:type="dxa"/>
            <w:gridSpan w:val="2"/>
            <w:vAlign w:val="center"/>
          </w:tcPr>
          <w:p w14:paraId="3686A661"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CIF de la representada:</w:t>
            </w:r>
          </w:p>
        </w:tc>
        <w:tc>
          <w:tcPr>
            <w:tcW w:w="5243" w:type="dxa"/>
            <w:gridSpan w:val="2"/>
            <w:vAlign w:val="center"/>
          </w:tcPr>
          <w:p w14:paraId="66A9B100" w14:textId="77777777" w:rsidR="00952856" w:rsidRPr="00782615" w:rsidRDefault="00952856" w:rsidP="007F01F5">
            <w:pPr>
              <w:ind w:left="45"/>
              <w:rPr>
                <w:rFonts w:asciiTheme="minorHAnsi" w:hAnsiTheme="minorHAnsi" w:cstheme="minorHAnsi"/>
                <w:bCs/>
                <w:color w:val="000000"/>
                <w:sz w:val="22"/>
                <w:szCs w:val="22"/>
              </w:rPr>
            </w:pPr>
          </w:p>
        </w:tc>
      </w:tr>
    </w:tbl>
    <w:p w14:paraId="4C71EFB0" w14:textId="77777777" w:rsidR="00952856" w:rsidRPr="00782615" w:rsidRDefault="00952856" w:rsidP="00952856">
      <w:pPr>
        <w:tabs>
          <w:tab w:val="left" w:pos="425"/>
        </w:tabs>
        <w:rPr>
          <w:rFonts w:asciiTheme="minorHAnsi" w:hAnsiTheme="minorHAnsi" w:cstheme="minorHAnsi"/>
          <w:sz w:val="16"/>
          <w:szCs w:val="16"/>
        </w:rPr>
      </w:pPr>
    </w:p>
    <w:p w14:paraId="4A0500CA" w14:textId="77777777" w:rsidR="00952856" w:rsidRPr="00782615" w:rsidRDefault="00952856" w:rsidP="00952856">
      <w:pPr>
        <w:widowControl w:val="0"/>
        <w:tabs>
          <w:tab w:val="center" w:pos="4252"/>
          <w:tab w:val="right" w:pos="8504"/>
        </w:tabs>
        <w:ind w:right="-1"/>
        <w:rPr>
          <w:rFonts w:asciiTheme="minorHAnsi" w:hAnsiTheme="minorHAnsi" w:cstheme="minorHAnsi"/>
          <w:i/>
        </w:rPr>
      </w:pPr>
      <w:r w:rsidRPr="00782615">
        <w:rPr>
          <w:rFonts w:asciiTheme="minorHAnsi" w:hAnsiTheme="minorHAnsi" w:cstheme="minorHAnsi"/>
          <w:b/>
        </w:rPr>
        <w:t xml:space="preserve">* </w:t>
      </w:r>
      <w:r w:rsidRPr="00782615">
        <w:rPr>
          <w:rFonts w:asciiTheme="minorHAnsi" w:hAnsiTheme="minorHAnsi" w:cstheme="minorHAnsi"/>
          <w:i/>
        </w:rPr>
        <w:t>Adaptar el modelo para añadir los datos relativos a todas las personas que representen a cada una de las empresas que formarán la Unión Temporal de Empresas en el caso de resultar adjudicatarias.</w:t>
      </w:r>
    </w:p>
    <w:p w14:paraId="284DBE4A" w14:textId="77777777" w:rsidR="00782615" w:rsidRDefault="00782615" w:rsidP="0078261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782615" w:rsidRPr="00B779E6" w14:paraId="4B6958C9" w14:textId="77777777" w:rsidTr="007F01F5">
        <w:trPr>
          <w:trHeight w:hRule="exact" w:val="284"/>
        </w:trPr>
        <w:tc>
          <w:tcPr>
            <w:tcW w:w="8504" w:type="dxa"/>
            <w:tcBorders>
              <w:top w:val="nil"/>
              <w:left w:val="nil"/>
              <w:right w:val="nil"/>
            </w:tcBorders>
            <w:vAlign w:val="center"/>
          </w:tcPr>
          <w:p w14:paraId="4989ED81" w14:textId="77777777" w:rsidR="00782615" w:rsidRPr="00B779E6" w:rsidRDefault="00782615" w:rsidP="007F01F5">
            <w:pPr>
              <w:spacing w:before="60" w:after="20"/>
              <w:rPr>
                <w:rFonts w:asciiTheme="minorHAnsi" w:hAnsiTheme="minorHAnsi" w:cstheme="minorHAnsi"/>
                <w:b/>
                <w:bCs/>
                <w:color w:val="000000"/>
                <w:position w:val="21"/>
                <w:sz w:val="22"/>
                <w:szCs w:val="22"/>
              </w:rPr>
            </w:pPr>
            <w:r w:rsidRPr="00B779E6">
              <w:rPr>
                <w:rFonts w:asciiTheme="minorHAnsi" w:hAnsiTheme="minorHAnsi" w:cstheme="minorHAnsi"/>
                <w:b/>
                <w:bCs/>
                <w:color w:val="000000"/>
                <w:position w:val="21"/>
                <w:sz w:val="22"/>
                <w:szCs w:val="22"/>
              </w:rPr>
              <w:t>DATOS DEL EXPEDIENTE DE CONTRATACIÓN</w:t>
            </w:r>
          </w:p>
        </w:tc>
      </w:tr>
    </w:tbl>
    <w:p w14:paraId="4DC3CB1C" w14:textId="6DFACF52" w:rsidR="00E73136" w:rsidRPr="00E73136" w:rsidRDefault="00E73136" w:rsidP="00E73136">
      <w:pPr>
        <w:spacing w:before="120" w:after="120"/>
        <w:rPr>
          <w:rFonts w:asciiTheme="minorHAnsi" w:hAnsiTheme="minorHAnsi" w:cstheme="minorHAnsi"/>
          <w:b/>
          <w:bCs/>
          <w:sz w:val="22"/>
          <w:szCs w:val="22"/>
          <w:lang w:val="es-ES_tradnl"/>
        </w:rPr>
      </w:pPr>
      <w:r w:rsidRPr="00E73136">
        <w:rPr>
          <w:rFonts w:asciiTheme="minorHAnsi" w:hAnsiTheme="minorHAnsi" w:cstheme="minorHAnsi"/>
          <w:b/>
          <w:bCs/>
          <w:sz w:val="22"/>
          <w:szCs w:val="22"/>
          <w:lang w:val="es-ES_tradnl"/>
        </w:rPr>
        <w:t>OBRAS DE ADAPTACION DEL LOCAL NUMERO 1 DE LA PLAZA SIMON BERASALU</w:t>
      </w:r>
      <w:r w:rsidR="000D4F2A">
        <w:rPr>
          <w:rFonts w:asciiTheme="minorHAnsi" w:hAnsiTheme="minorHAnsi" w:cstheme="minorHAnsi"/>
          <w:b/>
          <w:bCs/>
          <w:sz w:val="22"/>
          <w:szCs w:val="22"/>
          <w:lang w:val="es-ES_tradnl"/>
        </w:rPr>
        <w:t>Z</w:t>
      </w:r>
      <w:r w:rsidRPr="00E73136">
        <w:rPr>
          <w:rFonts w:asciiTheme="minorHAnsi" w:hAnsiTheme="minorHAnsi" w:cstheme="minorHAnsi"/>
          <w:b/>
          <w:bCs/>
          <w:sz w:val="22"/>
          <w:szCs w:val="22"/>
          <w:lang w:val="es-ES_tradnl"/>
        </w:rPr>
        <w:t xml:space="preserve">E PARA OFICINAS MUNICIPALES  </w:t>
      </w:r>
    </w:p>
    <w:p w14:paraId="5824A163" w14:textId="3C174C6C" w:rsidR="00CC0600" w:rsidRPr="00CC0600" w:rsidRDefault="00CC0600" w:rsidP="00CC0600">
      <w:pPr>
        <w:spacing w:before="120" w:after="120"/>
        <w:rPr>
          <w:rFonts w:asciiTheme="minorHAnsi" w:hAnsiTheme="minorHAnsi" w:cstheme="minorHAnsi"/>
          <w:b/>
          <w:bCs/>
          <w:sz w:val="22"/>
          <w:szCs w:val="22"/>
          <w:lang w:val="es-ES_tradnl"/>
        </w:rPr>
      </w:pPr>
      <w:r w:rsidRPr="00CC0600">
        <w:rPr>
          <w:rFonts w:asciiTheme="minorHAnsi" w:hAnsiTheme="minorHAnsi" w:cstheme="minorHAnsi"/>
          <w:b/>
          <w:bCs/>
          <w:sz w:val="22"/>
          <w:szCs w:val="22"/>
          <w:lang w:val="eu-ES"/>
        </w:rPr>
        <w:t>20</w:t>
      </w:r>
      <w:r w:rsidR="00E73136">
        <w:rPr>
          <w:rFonts w:asciiTheme="minorHAnsi" w:hAnsiTheme="minorHAnsi" w:cstheme="minorHAnsi"/>
          <w:b/>
          <w:bCs/>
          <w:sz w:val="22"/>
          <w:szCs w:val="22"/>
          <w:lang w:val="eu-ES"/>
        </w:rPr>
        <w:t>2</w:t>
      </w:r>
      <w:r w:rsidR="000D4F2A">
        <w:rPr>
          <w:rFonts w:asciiTheme="minorHAnsi" w:hAnsiTheme="minorHAnsi" w:cstheme="minorHAnsi"/>
          <w:b/>
          <w:bCs/>
          <w:sz w:val="22"/>
          <w:szCs w:val="22"/>
          <w:lang w:val="eu-ES"/>
        </w:rPr>
        <w:t>4</w:t>
      </w:r>
      <w:r w:rsidRPr="00CC0600">
        <w:rPr>
          <w:rFonts w:asciiTheme="minorHAnsi" w:hAnsiTheme="minorHAnsi" w:cstheme="minorHAnsi"/>
          <w:b/>
          <w:bCs/>
          <w:sz w:val="22"/>
          <w:szCs w:val="22"/>
          <w:lang w:val="eu-ES"/>
        </w:rPr>
        <w:t>SCOU00</w:t>
      </w:r>
      <w:r w:rsidR="000D4F2A">
        <w:rPr>
          <w:rFonts w:asciiTheme="minorHAnsi" w:hAnsiTheme="minorHAnsi" w:cstheme="minorHAnsi"/>
          <w:b/>
          <w:bCs/>
          <w:sz w:val="22"/>
          <w:szCs w:val="22"/>
          <w:lang w:val="eu-ES"/>
        </w:rPr>
        <w:t>10</w:t>
      </w:r>
    </w:p>
    <w:p w14:paraId="4A131230" w14:textId="2A5AAAB9" w:rsidR="00CC0600" w:rsidRDefault="00CC0600" w:rsidP="00952856">
      <w:pPr>
        <w:spacing w:before="120" w:after="120"/>
        <w:jc w:val="center"/>
        <w:rPr>
          <w:rFonts w:asciiTheme="minorHAnsi" w:hAnsiTheme="minorHAnsi" w:cstheme="minorHAnsi"/>
          <w:b/>
          <w:sz w:val="22"/>
          <w:szCs w:val="22"/>
        </w:rPr>
      </w:pPr>
    </w:p>
    <w:p w14:paraId="73543859" w14:textId="01029091" w:rsidR="00CC0600" w:rsidRDefault="00CC0600" w:rsidP="00952856">
      <w:pPr>
        <w:spacing w:before="120" w:after="120"/>
        <w:jc w:val="center"/>
        <w:rPr>
          <w:rFonts w:asciiTheme="minorHAnsi" w:hAnsiTheme="minorHAnsi" w:cstheme="minorHAnsi"/>
          <w:b/>
          <w:sz w:val="22"/>
          <w:szCs w:val="22"/>
        </w:rPr>
      </w:pPr>
    </w:p>
    <w:p w14:paraId="5A70C33F" w14:textId="77777777" w:rsidR="00CC0600" w:rsidRDefault="00CC0600" w:rsidP="00952856">
      <w:pPr>
        <w:spacing w:before="120" w:after="120"/>
        <w:jc w:val="center"/>
        <w:rPr>
          <w:rFonts w:asciiTheme="minorHAnsi" w:hAnsiTheme="minorHAnsi" w:cstheme="minorHAnsi"/>
          <w:b/>
          <w:sz w:val="22"/>
          <w:szCs w:val="22"/>
        </w:rPr>
      </w:pPr>
    </w:p>
    <w:p w14:paraId="158F7E9E" w14:textId="77777777" w:rsidR="00CC0600" w:rsidRDefault="00CC0600" w:rsidP="00952856">
      <w:pPr>
        <w:spacing w:before="120" w:after="120"/>
        <w:jc w:val="center"/>
        <w:rPr>
          <w:rFonts w:asciiTheme="minorHAnsi" w:hAnsiTheme="minorHAnsi" w:cstheme="minorHAnsi"/>
          <w:b/>
          <w:sz w:val="22"/>
          <w:szCs w:val="22"/>
        </w:rPr>
      </w:pPr>
    </w:p>
    <w:p w14:paraId="5AE6CC79" w14:textId="58AD908E" w:rsidR="00952856" w:rsidRPr="00782615" w:rsidRDefault="00952856" w:rsidP="00952856">
      <w:pPr>
        <w:spacing w:before="120" w:after="120"/>
        <w:jc w:val="center"/>
        <w:rPr>
          <w:rFonts w:asciiTheme="minorHAnsi" w:hAnsiTheme="minorHAnsi" w:cstheme="minorHAnsi"/>
          <w:b/>
          <w:sz w:val="22"/>
          <w:szCs w:val="22"/>
        </w:rPr>
      </w:pPr>
      <w:r w:rsidRPr="00782615">
        <w:rPr>
          <w:rFonts w:asciiTheme="minorHAnsi" w:hAnsiTheme="minorHAnsi" w:cstheme="minorHAnsi"/>
          <w:b/>
          <w:sz w:val="22"/>
          <w:szCs w:val="22"/>
        </w:rPr>
        <w:t>DECLARAN</w:t>
      </w:r>
    </w:p>
    <w:p w14:paraId="633F2E59" w14:textId="77777777" w:rsidR="00952856" w:rsidRPr="00782615" w:rsidRDefault="00952856" w:rsidP="00952856">
      <w:pPr>
        <w:numPr>
          <w:ilvl w:val="0"/>
          <w:numId w:val="26"/>
        </w:numPr>
        <w:tabs>
          <w:tab w:val="left" w:pos="284"/>
        </w:tabs>
        <w:spacing w:after="80"/>
        <w:ind w:left="284" w:hanging="284"/>
        <w:rPr>
          <w:rFonts w:asciiTheme="minorHAnsi" w:hAnsiTheme="minorHAnsi" w:cstheme="minorHAnsi"/>
          <w:iCs/>
          <w:sz w:val="22"/>
          <w:szCs w:val="22"/>
        </w:rPr>
      </w:pPr>
      <w:r w:rsidRPr="00782615">
        <w:rPr>
          <w:rFonts w:asciiTheme="minorHAnsi" w:hAnsiTheme="minorHAnsi" w:cstheme="minorHAnsi"/>
          <w:iCs/>
          <w:sz w:val="22"/>
          <w:szCs w:val="22"/>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952856" w:rsidRPr="00782615" w14:paraId="1EDE5F9F" w14:textId="77777777" w:rsidTr="007F01F5">
        <w:trPr>
          <w:trHeight w:val="340"/>
        </w:trPr>
        <w:tc>
          <w:tcPr>
            <w:tcW w:w="6804" w:type="dxa"/>
            <w:vAlign w:val="center"/>
          </w:tcPr>
          <w:p w14:paraId="09E1F7DC" w14:textId="77777777" w:rsidR="00952856" w:rsidRPr="00782615" w:rsidRDefault="00952856" w:rsidP="007F01F5">
            <w:pPr>
              <w:tabs>
                <w:tab w:val="left" w:pos="284"/>
              </w:tabs>
              <w:jc w:val="center"/>
              <w:rPr>
                <w:rFonts w:asciiTheme="minorHAnsi" w:hAnsiTheme="minorHAnsi" w:cstheme="minorHAnsi"/>
                <w:iCs/>
                <w:sz w:val="22"/>
                <w:szCs w:val="22"/>
              </w:rPr>
            </w:pPr>
            <w:r w:rsidRPr="00782615">
              <w:rPr>
                <w:rFonts w:asciiTheme="minorHAnsi" w:hAnsiTheme="minorHAnsi" w:cstheme="minorHAnsi"/>
                <w:iCs/>
                <w:sz w:val="22"/>
                <w:szCs w:val="22"/>
              </w:rPr>
              <w:t>Nombre empresa</w:t>
            </w:r>
          </w:p>
        </w:tc>
        <w:tc>
          <w:tcPr>
            <w:tcW w:w="1134" w:type="dxa"/>
            <w:vAlign w:val="center"/>
          </w:tcPr>
          <w:p w14:paraId="3CEE5923" w14:textId="77777777" w:rsidR="00952856" w:rsidRPr="00782615" w:rsidRDefault="00952856" w:rsidP="007F01F5">
            <w:pPr>
              <w:tabs>
                <w:tab w:val="left" w:pos="284"/>
              </w:tabs>
              <w:jc w:val="center"/>
              <w:rPr>
                <w:rFonts w:asciiTheme="minorHAnsi" w:hAnsiTheme="minorHAnsi" w:cstheme="minorHAnsi"/>
                <w:iCs/>
                <w:sz w:val="22"/>
                <w:szCs w:val="22"/>
              </w:rPr>
            </w:pPr>
            <w:r w:rsidRPr="00782615">
              <w:rPr>
                <w:rFonts w:asciiTheme="minorHAnsi" w:hAnsiTheme="minorHAnsi" w:cstheme="minorHAnsi"/>
                <w:iCs/>
                <w:sz w:val="22"/>
                <w:szCs w:val="22"/>
              </w:rPr>
              <w:t>%</w:t>
            </w:r>
          </w:p>
        </w:tc>
      </w:tr>
      <w:tr w:rsidR="00952856" w:rsidRPr="00782615" w14:paraId="44B409A9" w14:textId="77777777" w:rsidTr="007F01F5">
        <w:trPr>
          <w:trHeight w:val="340"/>
        </w:trPr>
        <w:tc>
          <w:tcPr>
            <w:tcW w:w="6804" w:type="dxa"/>
            <w:vAlign w:val="center"/>
          </w:tcPr>
          <w:p w14:paraId="54070A50" w14:textId="77777777" w:rsidR="00952856" w:rsidRPr="00782615" w:rsidRDefault="00952856" w:rsidP="007F01F5">
            <w:pPr>
              <w:tabs>
                <w:tab w:val="left" w:pos="284"/>
              </w:tabs>
              <w:rPr>
                <w:rFonts w:asciiTheme="minorHAnsi" w:hAnsiTheme="minorHAnsi" w:cstheme="minorHAnsi"/>
                <w:iCs/>
                <w:sz w:val="22"/>
                <w:szCs w:val="22"/>
              </w:rPr>
            </w:pPr>
          </w:p>
        </w:tc>
        <w:tc>
          <w:tcPr>
            <w:tcW w:w="1134" w:type="dxa"/>
            <w:vAlign w:val="center"/>
          </w:tcPr>
          <w:p w14:paraId="2D2377B4" w14:textId="77777777" w:rsidR="00952856" w:rsidRPr="00782615" w:rsidRDefault="00952856" w:rsidP="007F01F5">
            <w:pPr>
              <w:tabs>
                <w:tab w:val="left" w:pos="284"/>
              </w:tabs>
              <w:jc w:val="center"/>
              <w:rPr>
                <w:rFonts w:asciiTheme="minorHAnsi" w:hAnsiTheme="minorHAnsi" w:cstheme="minorHAnsi"/>
                <w:iCs/>
                <w:sz w:val="22"/>
                <w:szCs w:val="22"/>
              </w:rPr>
            </w:pPr>
          </w:p>
        </w:tc>
      </w:tr>
      <w:tr w:rsidR="00952856" w:rsidRPr="00782615" w14:paraId="0E417E63" w14:textId="77777777" w:rsidTr="007F01F5">
        <w:trPr>
          <w:trHeight w:val="340"/>
        </w:trPr>
        <w:tc>
          <w:tcPr>
            <w:tcW w:w="6804" w:type="dxa"/>
            <w:vAlign w:val="center"/>
          </w:tcPr>
          <w:p w14:paraId="49E366FE" w14:textId="77777777" w:rsidR="00952856" w:rsidRPr="00782615" w:rsidRDefault="00952856" w:rsidP="007F01F5">
            <w:pPr>
              <w:tabs>
                <w:tab w:val="left" w:pos="284"/>
              </w:tabs>
              <w:rPr>
                <w:rFonts w:asciiTheme="minorHAnsi" w:hAnsiTheme="minorHAnsi" w:cstheme="minorHAnsi"/>
                <w:iCs/>
                <w:sz w:val="22"/>
                <w:szCs w:val="22"/>
              </w:rPr>
            </w:pPr>
          </w:p>
        </w:tc>
        <w:tc>
          <w:tcPr>
            <w:tcW w:w="1134" w:type="dxa"/>
            <w:vAlign w:val="center"/>
          </w:tcPr>
          <w:p w14:paraId="33F30CDE" w14:textId="77777777" w:rsidR="00952856" w:rsidRPr="00782615" w:rsidRDefault="00952856" w:rsidP="007F01F5">
            <w:pPr>
              <w:tabs>
                <w:tab w:val="left" w:pos="284"/>
              </w:tabs>
              <w:jc w:val="center"/>
              <w:rPr>
                <w:rFonts w:asciiTheme="minorHAnsi" w:hAnsiTheme="minorHAnsi" w:cstheme="minorHAnsi"/>
                <w:iCs/>
                <w:sz w:val="22"/>
                <w:szCs w:val="22"/>
              </w:rPr>
            </w:pPr>
          </w:p>
        </w:tc>
      </w:tr>
      <w:tr w:rsidR="00952856" w:rsidRPr="00782615" w14:paraId="41AD9296" w14:textId="77777777" w:rsidTr="007F01F5">
        <w:trPr>
          <w:trHeight w:val="340"/>
        </w:trPr>
        <w:tc>
          <w:tcPr>
            <w:tcW w:w="6804" w:type="dxa"/>
            <w:vAlign w:val="center"/>
          </w:tcPr>
          <w:p w14:paraId="019A585C" w14:textId="77777777" w:rsidR="00952856" w:rsidRPr="00782615" w:rsidRDefault="00952856" w:rsidP="007F01F5">
            <w:pPr>
              <w:tabs>
                <w:tab w:val="left" w:pos="284"/>
              </w:tabs>
              <w:rPr>
                <w:rFonts w:asciiTheme="minorHAnsi" w:hAnsiTheme="minorHAnsi" w:cstheme="minorHAnsi"/>
                <w:iCs/>
                <w:sz w:val="22"/>
                <w:szCs w:val="22"/>
              </w:rPr>
            </w:pPr>
          </w:p>
        </w:tc>
        <w:tc>
          <w:tcPr>
            <w:tcW w:w="1134" w:type="dxa"/>
            <w:vAlign w:val="center"/>
          </w:tcPr>
          <w:p w14:paraId="193C8456" w14:textId="77777777" w:rsidR="00952856" w:rsidRPr="00782615" w:rsidRDefault="00952856" w:rsidP="007F01F5">
            <w:pPr>
              <w:tabs>
                <w:tab w:val="left" w:pos="284"/>
              </w:tabs>
              <w:jc w:val="center"/>
              <w:rPr>
                <w:rFonts w:asciiTheme="minorHAnsi" w:hAnsiTheme="minorHAnsi" w:cstheme="minorHAnsi"/>
                <w:iCs/>
                <w:sz w:val="22"/>
                <w:szCs w:val="22"/>
              </w:rPr>
            </w:pPr>
          </w:p>
        </w:tc>
      </w:tr>
    </w:tbl>
    <w:p w14:paraId="1A149C5D" w14:textId="424C5387" w:rsidR="00782615" w:rsidRPr="00782615" w:rsidRDefault="00782615" w:rsidP="00782615">
      <w:pPr>
        <w:numPr>
          <w:ilvl w:val="0"/>
          <w:numId w:val="26"/>
        </w:numPr>
        <w:tabs>
          <w:tab w:val="left" w:pos="284"/>
        </w:tabs>
        <w:spacing w:before="180" w:after="120"/>
        <w:ind w:left="284" w:hanging="284"/>
        <w:rPr>
          <w:rFonts w:asciiTheme="minorHAnsi" w:hAnsiTheme="minorHAnsi" w:cstheme="minorHAnsi"/>
          <w:iCs/>
          <w:sz w:val="22"/>
          <w:szCs w:val="22"/>
        </w:rPr>
      </w:pPr>
      <w:r w:rsidRPr="00782615">
        <w:rPr>
          <w:rFonts w:asciiTheme="minorHAnsi" w:hAnsiTheme="minorHAnsi" w:cstheme="minorHAnsi"/>
          <w:iCs/>
          <w:sz w:val="22"/>
          <w:szCs w:val="22"/>
        </w:rPr>
        <w:t xml:space="preserve">Que nombran representante o apoderado único de la unión con poderes bastantes para ejercitar los derechos y cumplir las obligaciones que del contrato se deriven hasta la extinción </w:t>
      </w:r>
      <w:proofErr w:type="gramStart"/>
      <w:r w:rsidRPr="00782615">
        <w:rPr>
          <w:rFonts w:asciiTheme="minorHAnsi" w:hAnsiTheme="minorHAnsi" w:cstheme="minorHAnsi"/>
          <w:iCs/>
          <w:sz w:val="22"/>
          <w:szCs w:val="22"/>
        </w:rPr>
        <w:t>del mismo</w:t>
      </w:r>
      <w:proofErr w:type="gramEnd"/>
      <w:r w:rsidRPr="00782615">
        <w:rPr>
          <w:rFonts w:asciiTheme="minorHAnsi" w:hAnsiTheme="minorHAnsi" w:cstheme="minorHAnsi"/>
          <w:iCs/>
          <w:sz w:val="22"/>
          <w:szCs w:val="22"/>
        </w:rPr>
        <w:t xml:space="preserve"> a: </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1883"/>
        <w:gridCol w:w="6058"/>
      </w:tblGrid>
      <w:tr w:rsidR="00782615" w:rsidRPr="00782615" w14:paraId="7A303772" w14:textId="77777777" w:rsidTr="00782615">
        <w:trPr>
          <w:trHeight w:val="284"/>
          <w:tblCellSpacing w:w="0" w:type="dxa"/>
        </w:trPr>
        <w:tc>
          <w:tcPr>
            <w:tcW w:w="1883" w:type="dxa"/>
            <w:tcMar>
              <w:top w:w="57" w:type="dxa"/>
              <w:left w:w="57" w:type="dxa"/>
              <w:bottom w:w="57" w:type="dxa"/>
              <w:right w:w="0" w:type="dxa"/>
            </w:tcMar>
          </w:tcPr>
          <w:p w14:paraId="7F8115CA" w14:textId="0FB3FE88" w:rsidR="00782615" w:rsidRPr="00782615" w:rsidRDefault="00782615" w:rsidP="007F01F5">
            <w:pPr>
              <w:spacing w:before="100" w:beforeAutospacing="1"/>
              <w:rPr>
                <w:rFonts w:asciiTheme="minorHAnsi" w:hAnsiTheme="minorHAnsi" w:cstheme="minorHAnsi"/>
                <w:color w:val="00000A"/>
                <w:sz w:val="22"/>
                <w:szCs w:val="22"/>
              </w:rPr>
            </w:pPr>
            <w:r w:rsidRPr="00782615">
              <w:rPr>
                <w:rFonts w:asciiTheme="minorHAnsi" w:hAnsiTheme="minorHAnsi" w:cstheme="minorHAnsi"/>
                <w:color w:val="00000A"/>
                <w:sz w:val="22"/>
                <w:szCs w:val="22"/>
              </w:rPr>
              <w:t>Nombre y apellidos</w:t>
            </w:r>
            <w:r>
              <w:rPr>
                <w:rFonts w:asciiTheme="minorHAnsi" w:hAnsiTheme="minorHAnsi" w:cstheme="minorHAnsi"/>
                <w:color w:val="00000A"/>
                <w:sz w:val="22"/>
                <w:szCs w:val="22"/>
              </w:rPr>
              <w:t>:</w:t>
            </w:r>
          </w:p>
        </w:tc>
        <w:tc>
          <w:tcPr>
            <w:tcW w:w="6058" w:type="dxa"/>
            <w:tcMar>
              <w:top w:w="57" w:type="dxa"/>
              <w:left w:w="57" w:type="dxa"/>
              <w:bottom w:w="57" w:type="dxa"/>
              <w:right w:w="57" w:type="dxa"/>
            </w:tcMar>
          </w:tcPr>
          <w:p w14:paraId="162DE829" w14:textId="77777777" w:rsidR="00782615" w:rsidRPr="00782615" w:rsidRDefault="00782615" w:rsidP="007F01F5">
            <w:pPr>
              <w:spacing w:before="100" w:beforeAutospacing="1"/>
              <w:rPr>
                <w:rFonts w:asciiTheme="minorHAnsi" w:hAnsiTheme="minorHAnsi" w:cstheme="minorHAnsi"/>
                <w:color w:val="00000A"/>
                <w:sz w:val="22"/>
                <w:szCs w:val="22"/>
              </w:rPr>
            </w:pPr>
          </w:p>
        </w:tc>
      </w:tr>
      <w:tr w:rsidR="00782615" w:rsidRPr="00782615" w14:paraId="54B04AB7" w14:textId="77777777" w:rsidTr="00782615">
        <w:trPr>
          <w:trHeight w:val="284"/>
          <w:tblCellSpacing w:w="0" w:type="dxa"/>
        </w:trPr>
        <w:tc>
          <w:tcPr>
            <w:tcW w:w="1883" w:type="dxa"/>
            <w:tcMar>
              <w:top w:w="57" w:type="dxa"/>
              <w:left w:w="57" w:type="dxa"/>
              <w:bottom w:w="57" w:type="dxa"/>
              <w:right w:w="0" w:type="dxa"/>
            </w:tcMar>
          </w:tcPr>
          <w:p w14:paraId="4F5EC2DD" w14:textId="7F202839" w:rsidR="00782615" w:rsidRPr="00782615" w:rsidRDefault="00782615" w:rsidP="007F01F5">
            <w:pPr>
              <w:spacing w:before="100" w:beforeAutospacing="1"/>
              <w:rPr>
                <w:rFonts w:asciiTheme="minorHAnsi" w:hAnsiTheme="minorHAnsi" w:cstheme="minorHAnsi"/>
                <w:color w:val="00000A"/>
                <w:sz w:val="22"/>
                <w:szCs w:val="22"/>
              </w:rPr>
            </w:pPr>
            <w:r>
              <w:rPr>
                <w:rFonts w:asciiTheme="minorHAnsi" w:hAnsiTheme="minorHAnsi" w:cstheme="minorHAnsi"/>
                <w:color w:val="00000A"/>
                <w:sz w:val="22"/>
                <w:szCs w:val="22"/>
              </w:rPr>
              <w:t>DNI:</w:t>
            </w:r>
          </w:p>
        </w:tc>
        <w:tc>
          <w:tcPr>
            <w:tcW w:w="6058" w:type="dxa"/>
            <w:tcMar>
              <w:top w:w="57" w:type="dxa"/>
              <w:left w:w="57" w:type="dxa"/>
              <w:bottom w:w="57" w:type="dxa"/>
              <w:right w:w="57" w:type="dxa"/>
            </w:tcMar>
          </w:tcPr>
          <w:p w14:paraId="016682B0" w14:textId="77777777" w:rsidR="00782615" w:rsidRPr="00782615" w:rsidRDefault="00782615" w:rsidP="007F01F5">
            <w:pPr>
              <w:spacing w:before="100" w:beforeAutospacing="1"/>
              <w:rPr>
                <w:rFonts w:asciiTheme="minorHAnsi" w:hAnsiTheme="minorHAnsi" w:cstheme="minorHAnsi"/>
                <w:color w:val="00000A"/>
                <w:sz w:val="22"/>
                <w:szCs w:val="22"/>
              </w:rPr>
            </w:pPr>
          </w:p>
        </w:tc>
      </w:tr>
    </w:tbl>
    <w:p w14:paraId="26CC065A" w14:textId="77777777" w:rsidR="00782615" w:rsidRPr="00782615" w:rsidRDefault="00782615" w:rsidP="00782615">
      <w:pPr>
        <w:autoSpaceDE w:val="0"/>
        <w:autoSpaceDN w:val="0"/>
        <w:adjustRightInd w:val="0"/>
        <w:rPr>
          <w:rFonts w:asciiTheme="minorHAnsi" w:hAnsiTheme="minorHAnsi" w:cstheme="minorHAnsi"/>
          <w:sz w:val="22"/>
          <w:szCs w:val="22"/>
        </w:rPr>
      </w:pPr>
    </w:p>
    <w:p w14:paraId="7C1C80EF" w14:textId="77777777" w:rsidR="00782615" w:rsidRPr="00782615" w:rsidRDefault="00782615" w:rsidP="00782615">
      <w:pPr>
        <w:autoSpaceDE w:val="0"/>
        <w:autoSpaceDN w:val="0"/>
        <w:adjustRightInd w:val="0"/>
        <w:rPr>
          <w:rFonts w:asciiTheme="minorHAnsi" w:hAnsiTheme="minorHAnsi" w:cstheme="minorHAnsi"/>
          <w:sz w:val="22"/>
          <w:szCs w:val="22"/>
        </w:rPr>
      </w:pPr>
    </w:p>
    <w:p w14:paraId="6C8B53A6" w14:textId="77777777" w:rsidR="00782615" w:rsidRPr="00782615" w:rsidRDefault="00782615" w:rsidP="00782615">
      <w:pPr>
        <w:autoSpaceDE w:val="0"/>
        <w:autoSpaceDN w:val="0"/>
        <w:adjustRightInd w:val="0"/>
        <w:rPr>
          <w:rFonts w:asciiTheme="minorHAnsi" w:hAnsiTheme="minorHAnsi" w:cstheme="minorHAnsi"/>
          <w:b/>
          <w:sz w:val="22"/>
          <w:szCs w:val="22"/>
        </w:rPr>
      </w:pPr>
      <w:r w:rsidRPr="00782615">
        <w:rPr>
          <w:rFonts w:asciiTheme="minorHAnsi" w:hAnsiTheme="minorHAnsi" w:cstheme="minorHAnsi"/>
          <w:b/>
          <w:sz w:val="22"/>
          <w:szCs w:val="22"/>
        </w:rPr>
        <w:t>Lugar y fecha:</w:t>
      </w:r>
    </w:p>
    <w:p w14:paraId="3814E6D7" w14:textId="77777777" w:rsidR="00782615" w:rsidRPr="00782615" w:rsidRDefault="00782615" w:rsidP="00782615">
      <w:pPr>
        <w:autoSpaceDE w:val="0"/>
        <w:autoSpaceDN w:val="0"/>
        <w:adjustRightInd w:val="0"/>
        <w:rPr>
          <w:rFonts w:asciiTheme="minorHAnsi" w:hAnsiTheme="minorHAnsi" w:cstheme="minorHAnsi"/>
          <w:sz w:val="22"/>
          <w:szCs w:val="22"/>
        </w:rPr>
      </w:pPr>
    </w:p>
    <w:p w14:paraId="14E8905D" w14:textId="77777777" w:rsidR="00782615" w:rsidRPr="00782615" w:rsidRDefault="00782615" w:rsidP="00782615">
      <w:pPr>
        <w:autoSpaceDE w:val="0"/>
        <w:autoSpaceDN w:val="0"/>
        <w:adjustRightInd w:val="0"/>
        <w:rPr>
          <w:rFonts w:asciiTheme="minorHAnsi" w:hAnsiTheme="minorHAnsi" w:cstheme="minorHAnsi"/>
          <w:sz w:val="22"/>
          <w:szCs w:val="22"/>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782615" w:rsidRPr="00782615" w14:paraId="7A224126" w14:textId="77777777" w:rsidTr="007F01F5">
        <w:trPr>
          <w:trHeight w:hRule="exact" w:val="851"/>
          <w:tblCellSpacing w:w="0" w:type="dxa"/>
        </w:trPr>
        <w:tc>
          <w:tcPr>
            <w:tcW w:w="3969" w:type="dxa"/>
            <w:tcMar>
              <w:top w:w="57" w:type="dxa"/>
              <w:left w:w="57" w:type="dxa"/>
              <w:bottom w:w="57" w:type="dxa"/>
              <w:right w:w="0" w:type="dxa"/>
            </w:tcMar>
          </w:tcPr>
          <w:p w14:paraId="38F6F37D" w14:textId="77777777" w:rsidR="00782615" w:rsidRPr="00782615" w:rsidRDefault="00782615" w:rsidP="007F01F5">
            <w:pPr>
              <w:spacing w:before="100" w:beforeAutospacing="1"/>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Nombre empresa</w:t>
            </w:r>
          </w:p>
        </w:tc>
        <w:tc>
          <w:tcPr>
            <w:tcW w:w="3972" w:type="dxa"/>
            <w:tcMar>
              <w:top w:w="57" w:type="dxa"/>
              <w:left w:w="57" w:type="dxa"/>
              <w:bottom w:w="57" w:type="dxa"/>
              <w:right w:w="57" w:type="dxa"/>
            </w:tcMar>
            <w:vAlign w:val="center"/>
          </w:tcPr>
          <w:p w14:paraId="74E7C29F" w14:textId="77777777" w:rsidR="00782615" w:rsidRPr="00782615" w:rsidRDefault="00782615" w:rsidP="007F01F5">
            <w:pPr>
              <w:spacing w:before="100" w:beforeAutospacing="1"/>
              <w:jc w:val="center"/>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firma</w:t>
            </w:r>
          </w:p>
        </w:tc>
      </w:tr>
      <w:tr w:rsidR="00782615" w:rsidRPr="00782615" w14:paraId="286006A0" w14:textId="77777777" w:rsidTr="007F01F5">
        <w:trPr>
          <w:trHeight w:hRule="exact" w:val="851"/>
          <w:tblCellSpacing w:w="0" w:type="dxa"/>
        </w:trPr>
        <w:tc>
          <w:tcPr>
            <w:tcW w:w="3969" w:type="dxa"/>
            <w:tcMar>
              <w:top w:w="57" w:type="dxa"/>
              <w:left w:w="57" w:type="dxa"/>
              <w:bottom w:w="57" w:type="dxa"/>
              <w:right w:w="0" w:type="dxa"/>
            </w:tcMar>
          </w:tcPr>
          <w:p w14:paraId="0F2A4485" w14:textId="77777777" w:rsidR="00782615" w:rsidRPr="00782615" w:rsidRDefault="00782615" w:rsidP="007F01F5">
            <w:pPr>
              <w:spacing w:before="100" w:beforeAutospacing="1"/>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Nombre empresa</w:t>
            </w:r>
          </w:p>
        </w:tc>
        <w:tc>
          <w:tcPr>
            <w:tcW w:w="3972" w:type="dxa"/>
            <w:tcMar>
              <w:top w:w="57" w:type="dxa"/>
              <w:left w:w="57" w:type="dxa"/>
              <w:bottom w:w="57" w:type="dxa"/>
              <w:right w:w="57" w:type="dxa"/>
            </w:tcMar>
            <w:vAlign w:val="center"/>
          </w:tcPr>
          <w:p w14:paraId="63936394" w14:textId="77777777" w:rsidR="00782615" w:rsidRPr="00782615" w:rsidRDefault="00782615" w:rsidP="007F01F5">
            <w:pPr>
              <w:spacing w:before="100" w:beforeAutospacing="1"/>
              <w:jc w:val="center"/>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firma</w:t>
            </w:r>
          </w:p>
        </w:tc>
      </w:tr>
      <w:tr w:rsidR="00782615" w:rsidRPr="00782615" w14:paraId="1D9CD253" w14:textId="77777777" w:rsidTr="007F01F5">
        <w:trPr>
          <w:trHeight w:hRule="exact" w:val="851"/>
          <w:tblCellSpacing w:w="0" w:type="dxa"/>
        </w:trPr>
        <w:tc>
          <w:tcPr>
            <w:tcW w:w="3969" w:type="dxa"/>
            <w:tcMar>
              <w:top w:w="57" w:type="dxa"/>
              <w:left w:w="57" w:type="dxa"/>
              <w:bottom w:w="57" w:type="dxa"/>
              <w:right w:w="0" w:type="dxa"/>
            </w:tcMar>
          </w:tcPr>
          <w:p w14:paraId="06EAE425" w14:textId="77777777" w:rsidR="00782615" w:rsidRPr="00782615" w:rsidRDefault="00782615" w:rsidP="007F01F5">
            <w:pPr>
              <w:spacing w:before="100" w:beforeAutospacing="1"/>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Nombre empresa</w:t>
            </w:r>
          </w:p>
        </w:tc>
        <w:tc>
          <w:tcPr>
            <w:tcW w:w="3972" w:type="dxa"/>
            <w:tcMar>
              <w:top w:w="57" w:type="dxa"/>
              <w:left w:w="57" w:type="dxa"/>
              <w:bottom w:w="57" w:type="dxa"/>
              <w:right w:w="57" w:type="dxa"/>
            </w:tcMar>
            <w:vAlign w:val="center"/>
          </w:tcPr>
          <w:p w14:paraId="7C3F25DF" w14:textId="77777777" w:rsidR="00782615" w:rsidRPr="00782615" w:rsidRDefault="00782615" w:rsidP="007F01F5">
            <w:pPr>
              <w:spacing w:before="100" w:beforeAutospacing="1"/>
              <w:jc w:val="center"/>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firma</w:t>
            </w:r>
          </w:p>
        </w:tc>
      </w:tr>
    </w:tbl>
    <w:p w14:paraId="0B758FEE" w14:textId="77777777" w:rsidR="00782615" w:rsidRDefault="00782615" w:rsidP="00782615">
      <w:pPr>
        <w:autoSpaceDE w:val="0"/>
        <w:autoSpaceDN w:val="0"/>
        <w:adjustRightInd w:val="0"/>
        <w:rPr>
          <w:rFonts w:asciiTheme="minorHAnsi" w:hAnsiTheme="minorHAnsi" w:cstheme="minorHAnsi"/>
          <w:sz w:val="22"/>
          <w:szCs w:val="22"/>
        </w:rPr>
        <w:sectPr w:rsidR="00782615" w:rsidSect="00153975">
          <w:type w:val="oddPage"/>
          <w:pgSz w:w="11906" w:h="16838" w:code="9"/>
          <w:pgMar w:top="2835" w:right="1418" w:bottom="1134" w:left="1418" w:header="567" w:footer="567" w:gutter="0"/>
          <w:cols w:space="708"/>
          <w:docGrid w:linePitch="360"/>
        </w:sectPr>
      </w:pPr>
    </w:p>
    <w:p w14:paraId="296084E5" w14:textId="0BA56097" w:rsidR="00E73136" w:rsidRPr="00E73136" w:rsidRDefault="00E73136" w:rsidP="00E73136">
      <w:pPr>
        <w:pStyle w:val="Goiburua"/>
        <w:jc w:val="center"/>
        <w:rPr>
          <w:rFonts w:asciiTheme="minorHAnsi" w:hAnsiTheme="minorHAnsi" w:cstheme="minorHAnsi"/>
          <w:b/>
          <w:bCs/>
          <w:spacing w:val="0"/>
          <w:sz w:val="24"/>
          <w:szCs w:val="24"/>
          <w:lang w:val="es-ES_tradnl" w:eastAsia="es-ES_tradnl"/>
        </w:rPr>
      </w:pPr>
      <w:r w:rsidRPr="00E73136">
        <w:rPr>
          <w:rFonts w:asciiTheme="minorHAnsi" w:hAnsiTheme="minorHAnsi" w:cstheme="minorHAnsi"/>
          <w:b/>
          <w:bCs/>
          <w:spacing w:val="0"/>
          <w:sz w:val="24"/>
          <w:szCs w:val="24"/>
          <w:lang w:val="es-ES_tradnl" w:eastAsia="es-ES_tradnl"/>
        </w:rPr>
        <w:lastRenderedPageBreak/>
        <w:t xml:space="preserve">OBRAS DE ADAPTACION DEL LOCAL NUMERO 1 DE LA PLAZA SIMON </w:t>
      </w:r>
      <w:r w:rsidR="000D4F2A">
        <w:rPr>
          <w:rFonts w:asciiTheme="minorHAnsi" w:hAnsiTheme="minorHAnsi" w:cstheme="minorHAnsi"/>
          <w:b/>
          <w:bCs/>
          <w:spacing w:val="0"/>
          <w:sz w:val="24"/>
          <w:szCs w:val="24"/>
          <w:lang w:val="es-ES_tradnl" w:eastAsia="es-ES_tradnl"/>
        </w:rPr>
        <w:t>BERASALUZE</w:t>
      </w:r>
      <w:r w:rsidRPr="00E73136">
        <w:rPr>
          <w:rFonts w:asciiTheme="minorHAnsi" w:hAnsiTheme="minorHAnsi" w:cstheme="minorHAnsi"/>
          <w:b/>
          <w:bCs/>
          <w:spacing w:val="0"/>
          <w:sz w:val="24"/>
          <w:szCs w:val="24"/>
          <w:lang w:val="es-ES_tradnl" w:eastAsia="es-ES_tradnl"/>
        </w:rPr>
        <w:t xml:space="preserve"> PARA OFICINAS MUNICIPALES</w:t>
      </w:r>
    </w:p>
    <w:p w14:paraId="0189D087" w14:textId="05D8D86B" w:rsidR="00CC0600" w:rsidRPr="00FE3308" w:rsidRDefault="00CC0600" w:rsidP="00CC0600">
      <w:pPr>
        <w:pStyle w:val="Goiburua"/>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 xml:space="preserve">Número de expediente: </w:t>
      </w:r>
      <w:r w:rsidR="000D4F2A">
        <w:rPr>
          <w:rFonts w:asciiTheme="minorHAnsi" w:hAnsiTheme="minorHAnsi" w:cstheme="minorHAnsi"/>
          <w:b/>
          <w:bCs/>
          <w:spacing w:val="0"/>
          <w:sz w:val="24"/>
          <w:szCs w:val="24"/>
          <w:lang w:val="eu-ES" w:eastAsia="es-ES_tradnl"/>
        </w:rPr>
        <w:t>2024SCOU0010</w:t>
      </w:r>
    </w:p>
    <w:p w14:paraId="29B66F95" w14:textId="77777777" w:rsidR="00664795" w:rsidRPr="00FE3308" w:rsidRDefault="00664795" w:rsidP="00664795">
      <w:pPr>
        <w:pStyle w:val="Goiburua"/>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PLIEGO DE CLÁUSULAS ADMINISTRATIVAS PARTICULARES</w:t>
      </w:r>
    </w:p>
    <w:p w14:paraId="56E3743B" w14:textId="011B3E0D" w:rsidR="00664795" w:rsidRPr="00FE3308" w:rsidRDefault="00664795" w:rsidP="00664795">
      <w:pPr>
        <w:pStyle w:val="Goiburua"/>
        <w:spacing w:after="120" w:line="252" w:lineRule="auto"/>
        <w:ind w:left="196"/>
        <w:jc w:val="center"/>
        <w:rPr>
          <w:rFonts w:asciiTheme="minorHAnsi" w:hAnsiTheme="minorHAnsi" w:cstheme="minorHAnsi"/>
          <w:b/>
          <w:spacing w:val="-2"/>
          <w:sz w:val="24"/>
          <w:szCs w:val="24"/>
          <w:lang w:val="pt-PT"/>
        </w:rPr>
      </w:pPr>
      <w:r w:rsidRPr="00FE3308">
        <w:rPr>
          <w:rFonts w:asciiTheme="minorHAnsi" w:hAnsiTheme="minorHAnsi" w:cstheme="minorHAnsi"/>
          <w:b/>
          <w:spacing w:val="-2"/>
          <w:sz w:val="24"/>
          <w:szCs w:val="24"/>
          <w:lang w:val="pt-PT"/>
        </w:rPr>
        <w:t>Anexo V</w:t>
      </w:r>
    </w:p>
    <w:p w14:paraId="243D8CCD" w14:textId="4C9DB030" w:rsidR="00782615" w:rsidRPr="00664795" w:rsidRDefault="00664795" w:rsidP="00664795">
      <w:pPr>
        <w:autoSpaceDE w:val="0"/>
        <w:autoSpaceDN w:val="0"/>
        <w:adjustRightInd w:val="0"/>
        <w:jc w:val="center"/>
        <w:rPr>
          <w:rFonts w:asciiTheme="minorHAnsi" w:hAnsiTheme="minorHAnsi" w:cstheme="minorHAnsi"/>
          <w:b/>
          <w:bCs/>
          <w:spacing w:val="0"/>
          <w:sz w:val="24"/>
          <w:szCs w:val="24"/>
          <w:lang w:val="es-ES_tradnl" w:eastAsia="es-ES_tradnl"/>
        </w:rPr>
      </w:pPr>
      <w:r w:rsidRPr="00664795">
        <w:rPr>
          <w:rFonts w:asciiTheme="minorHAnsi" w:hAnsiTheme="minorHAnsi" w:cstheme="minorHAnsi"/>
          <w:b/>
          <w:bCs/>
          <w:spacing w:val="0"/>
          <w:sz w:val="24"/>
          <w:szCs w:val="24"/>
          <w:lang w:val="es-ES_tradnl" w:eastAsia="es-ES_tradnl"/>
        </w:rPr>
        <w:t>MODELO DE DECLARACIÓN DE COMPROMISO DE ADSCRIPCIÓN DE MEDIOS</w:t>
      </w:r>
    </w:p>
    <w:p w14:paraId="691EDB76" w14:textId="5FD638E6" w:rsidR="00BD653C" w:rsidRPr="00664795" w:rsidRDefault="00BD653C" w:rsidP="00153975">
      <w:pPr>
        <w:pStyle w:val="Goiburua"/>
        <w:spacing w:after="120" w:line="252" w:lineRule="auto"/>
        <w:ind w:left="196"/>
        <w:rPr>
          <w:rFonts w:asciiTheme="minorHAnsi" w:hAnsiTheme="minorHAnsi" w:cstheme="minorHAnsi"/>
          <w:bCs/>
          <w:spacing w:val="-2"/>
          <w:sz w:val="22"/>
          <w:szCs w:val="22"/>
          <w:lang w:val="es-ES_tradnl"/>
        </w:rPr>
      </w:pPr>
    </w:p>
    <w:p w14:paraId="1BED6CF4" w14:textId="77777777" w:rsidR="00664795" w:rsidRPr="00664795" w:rsidRDefault="00664795" w:rsidP="00664795">
      <w:pPr>
        <w:rPr>
          <w:rFonts w:asciiTheme="minorHAnsi" w:hAnsiTheme="minorHAnsi" w:cstheme="minorHAnsi"/>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64795" w:rsidRPr="00664795" w14:paraId="19738B33" w14:textId="77777777" w:rsidTr="007F01F5">
        <w:trPr>
          <w:trHeight w:hRule="exact" w:val="340"/>
        </w:trPr>
        <w:tc>
          <w:tcPr>
            <w:tcW w:w="8504" w:type="dxa"/>
            <w:gridSpan w:val="4"/>
            <w:tcBorders>
              <w:bottom w:val="single" w:sz="4" w:space="0" w:color="auto"/>
            </w:tcBorders>
            <w:vAlign w:val="center"/>
          </w:tcPr>
          <w:p w14:paraId="7E7995C4" w14:textId="77777777" w:rsidR="00664795" w:rsidRPr="00664795" w:rsidRDefault="00664795" w:rsidP="007F01F5">
            <w:pPr>
              <w:spacing w:before="80" w:after="20"/>
              <w:rPr>
                <w:rFonts w:asciiTheme="minorHAnsi" w:hAnsiTheme="minorHAnsi" w:cstheme="minorHAnsi"/>
                <w:sz w:val="22"/>
                <w:szCs w:val="22"/>
              </w:rPr>
            </w:pPr>
            <w:r w:rsidRPr="00664795">
              <w:rPr>
                <w:rFonts w:asciiTheme="minorHAnsi" w:hAnsiTheme="minorHAnsi" w:cstheme="minorHAnsi"/>
                <w:b/>
                <w:bCs/>
                <w:color w:val="000000"/>
                <w:position w:val="19"/>
                <w:sz w:val="22"/>
                <w:szCs w:val="22"/>
              </w:rPr>
              <w:t>DATOS DE IDENTIFICACIÓN</w:t>
            </w:r>
          </w:p>
        </w:tc>
      </w:tr>
      <w:tr w:rsidR="00664795" w:rsidRPr="00664795" w14:paraId="302A3B23" w14:textId="77777777" w:rsidTr="007F01F5">
        <w:trPr>
          <w:trHeight w:val="463"/>
        </w:trPr>
        <w:tc>
          <w:tcPr>
            <w:tcW w:w="5617" w:type="dxa"/>
            <w:gridSpan w:val="3"/>
            <w:tcBorders>
              <w:top w:val="single" w:sz="4" w:space="0" w:color="auto"/>
            </w:tcBorders>
            <w:vAlign w:val="center"/>
          </w:tcPr>
          <w:p w14:paraId="00AFD4E9" w14:textId="77777777" w:rsidR="00664795" w:rsidRPr="00664795" w:rsidRDefault="00664795" w:rsidP="007F01F5">
            <w:pPr>
              <w:spacing w:after="80"/>
              <w:rPr>
                <w:rFonts w:asciiTheme="minorHAnsi" w:hAnsiTheme="minorHAnsi" w:cstheme="minorHAnsi"/>
                <w:color w:val="000000"/>
                <w:sz w:val="22"/>
                <w:szCs w:val="22"/>
              </w:rPr>
            </w:pPr>
            <w:r w:rsidRPr="00664795">
              <w:rPr>
                <w:rFonts w:asciiTheme="minorHAnsi" w:hAnsiTheme="minorHAnsi" w:cstheme="minorHAnsi"/>
                <w:b/>
                <w:bCs/>
                <w:color w:val="000000"/>
                <w:sz w:val="22"/>
                <w:szCs w:val="22"/>
              </w:rPr>
              <w:t>1</w:t>
            </w:r>
            <w:r w:rsidRPr="00664795">
              <w:rPr>
                <w:rFonts w:asciiTheme="minorHAnsi" w:hAnsiTheme="minorHAnsi" w:cstheme="minorHAnsi"/>
                <w:b/>
                <w:bCs/>
                <w:sz w:val="22"/>
                <w:szCs w:val="22"/>
                <w:vertAlign w:val="superscript"/>
              </w:rPr>
              <w:t>er</w:t>
            </w:r>
            <w:r w:rsidRPr="00664795">
              <w:rPr>
                <w:rFonts w:asciiTheme="minorHAnsi" w:hAnsiTheme="minorHAnsi" w:cstheme="minorHAnsi"/>
                <w:b/>
                <w:bCs/>
                <w:sz w:val="22"/>
                <w:szCs w:val="22"/>
              </w:rPr>
              <w:t xml:space="preserve"> </w:t>
            </w:r>
            <w:r w:rsidRPr="00664795">
              <w:rPr>
                <w:rFonts w:asciiTheme="minorHAnsi" w:hAnsiTheme="minorHAnsi" w:cstheme="minorHAnsi"/>
                <w:b/>
                <w:bCs/>
                <w:color w:val="000000"/>
                <w:sz w:val="22"/>
                <w:szCs w:val="22"/>
              </w:rPr>
              <w:t>apellido, 2º apellido, Nombre</w:t>
            </w:r>
          </w:p>
          <w:p w14:paraId="748796A7" w14:textId="77777777" w:rsidR="00664795" w:rsidRPr="00664795" w:rsidRDefault="00664795"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10AB84BA" w14:textId="77777777" w:rsidR="00664795" w:rsidRPr="00664795" w:rsidRDefault="00664795" w:rsidP="007F01F5">
            <w:pPr>
              <w:spacing w:after="80"/>
              <w:rPr>
                <w:rFonts w:asciiTheme="minorHAnsi" w:hAnsiTheme="minorHAnsi" w:cstheme="minorHAnsi"/>
                <w:b/>
                <w:bCs/>
                <w:color w:val="000000"/>
                <w:sz w:val="22"/>
                <w:szCs w:val="22"/>
              </w:rPr>
            </w:pPr>
            <w:r w:rsidRPr="00664795">
              <w:rPr>
                <w:rFonts w:asciiTheme="minorHAnsi" w:hAnsiTheme="minorHAnsi" w:cstheme="minorHAnsi"/>
                <w:b/>
                <w:bCs/>
                <w:color w:val="000000"/>
                <w:sz w:val="22"/>
                <w:szCs w:val="22"/>
              </w:rPr>
              <w:t>DNI-NIF</w:t>
            </w:r>
          </w:p>
          <w:p w14:paraId="1F0F7C8F" w14:textId="77777777" w:rsidR="00664795" w:rsidRPr="00664795" w:rsidRDefault="00664795" w:rsidP="007F01F5">
            <w:pPr>
              <w:spacing w:after="40"/>
              <w:ind w:left="45"/>
              <w:rPr>
                <w:rFonts w:asciiTheme="minorHAnsi" w:hAnsiTheme="minorHAnsi" w:cstheme="minorHAnsi"/>
                <w:color w:val="000000"/>
                <w:sz w:val="22"/>
                <w:szCs w:val="22"/>
              </w:rPr>
            </w:pPr>
          </w:p>
        </w:tc>
      </w:tr>
      <w:tr w:rsidR="00664795" w:rsidRPr="00664795" w14:paraId="22E19BD6"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F2B889A" w14:textId="77777777" w:rsidR="00664795" w:rsidRPr="00664795" w:rsidRDefault="00664795" w:rsidP="007F01F5">
            <w:pPr>
              <w:rPr>
                <w:rFonts w:asciiTheme="minorHAnsi" w:hAnsiTheme="minorHAnsi" w:cstheme="minorHAnsi"/>
                <w:b/>
                <w:bCs/>
                <w:color w:val="000000"/>
                <w:sz w:val="22"/>
                <w:szCs w:val="22"/>
              </w:rPr>
            </w:pPr>
            <w:r w:rsidRPr="0066479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24246273" w14:textId="77777777" w:rsidR="00664795" w:rsidRPr="00664795" w:rsidRDefault="00664795" w:rsidP="007F01F5">
            <w:pPr>
              <w:ind w:left="57"/>
              <w:rPr>
                <w:rFonts w:asciiTheme="minorHAnsi" w:hAnsiTheme="minorHAnsi" w:cstheme="minorHAnsi"/>
                <w:sz w:val="22"/>
                <w:szCs w:val="22"/>
              </w:rPr>
            </w:pPr>
            <w:r w:rsidRPr="00664795">
              <w:rPr>
                <w:rFonts w:asciiTheme="minorHAnsi" w:hAnsiTheme="minorHAnsi" w:cstheme="minorHAnsi"/>
                <w:b/>
                <w:bCs/>
                <w:color w:val="000000"/>
                <w:sz w:val="22"/>
                <w:szCs w:val="22"/>
              </w:rPr>
              <w:t>En nombre propio</w:t>
            </w:r>
          </w:p>
        </w:tc>
      </w:tr>
      <w:tr w:rsidR="00664795" w:rsidRPr="00664795" w14:paraId="16506429"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4243436" w14:textId="77777777" w:rsidR="00664795" w:rsidRPr="00664795" w:rsidRDefault="00664795" w:rsidP="007F01F5">
            <w:pPr>
              <w:rPr>
                <w:rFonts w:asciiTheme="minorHAnsi" w:hAnsiTheme="minorHAnsi" w:cstheme="minorHAnsi"/>
                <w:b/>
                <w:bCs/>
                <w:color w:val="000000"/>
                <w:sz w:val="22"/>
                <w:szCs w:val="22"/>
              </w:rPr>
            </w:pPr>
            <w:r w:rsidRPr="0066479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3BF3E2CB" w14:textId="77777777" w:rsidR="00664795" w:rsidRPr="00664795" w:rsidRDefault="00664795" w:rsidP="007F01F5">
            <w:pPr>
              <w:ind w:left="57"/>
              <w:rPr>
                <w:rFonts w:asciiTheme="minorHAnsi" w:hAnsiTheme="minorHAnsi" w:cstheme="minorHAnsi"/>
                <w:sz w:val="22"/>
                <w:szCs w:val="22"/>
              </w:rPr>
            </w:pPr>
            <w:r w:rsidRPr="00664795">
              <w:rPr>
                <w:rFonts w:asciiTheme="minorHAnsi" w:hAnsiTheme="minorHAnsi" w:cstheme="minorHAnsi"/>
                <w:b/>
                <w:bCs/>
                <w:color w:val="000000"/>
                <w:sz w:val="22"/>
                <w:szCs w:val="22"/>
              </w:rPr>
              <w:t xml:space="preserve">En nombre de la empresa que represento </w:t>
            </w:r>
          </w:p>
        </w:tc>
      </w:tr>
      <w:tr w:rsidR="00664795" w:rsidRPr="00664795" w14:paraId="2A3D65E6" w14:textId="77777777" w:rsidTr="007F01F5">
        <w:trPr>
          <w:trHeight w:val="340"/>
        </w:trPr>
        <w:tc>
          <w:tcPr>
            <w:tcW w:w="3261" w:type="dxa"/>
            <w:gridSpan w:val="2"/>
            <w:vAlign w:val="center"/>
          </w:tcPr>
          <w:p w14:paraId="251F2747" w14:textId="77777777" w:rsidR="00664795" w:rsidRPr="00664795" w:rsidRDefault="00664795" w:rsidP="007F01F5">
            <w:pPr>
              <w:ind w:left="312"/>
              <w:rPr>
                <w:rFonts w:asciiTheme="minorHAnsi" w:hAnsiTheme="minorHAnsi" w:cstheme="minorHAnsi"/>
                <w:b/>
                <w:bCs/>
                <w:color w:val="000000"/>
                <w:sz w:val="22"/>
                <w:szCs w:val="22"/>
              </w:rPr>
            </w:pPr>
            <w:r w:rsidRPr="00664795">
              <w:rPr>
                <w:rFonts w:asciiTheme="minorHAnsi" w:hAnsiTheme="minorHAnsi" w:cstheme="minorHAnsi"/>
                <w:b/>
                <w:bCs/>
                <w:color w:val="000000"/>
                <w:sz w:val="22"/>
                <w:szCs w:val="22"/>
              </w:rPr>
              <w:t>Razón social de la representada:</w:t>
            </w:r>
          </w:p>
        </w:tc>
        <w:tc>
          <w:tcPr>
            <w:tcW w:w="5243" w:type="dxa"/>
            <w:gridSpan w:val="2"/>
            <w:vAlign w:val="center"/>
          </w:tcPr>
          <w:p w14:paraId="373292FB" w14:textId="77777777" w:rsidR="00664795" w:rsidRPr="00664795" w:rsidRDefault="00664795" w:rsidP="007F01F5">
            <w:pPr>
              <w:ind w:left="45"/>
              <w:rPr>
                <w:rFonts w:asciiTheme="minorHAnsi" w:hAnsiTheme="minorHAnsi" w:cstheme="minorHAnsi"/>
                <w:bCs/>
                <w:color w:val="000000"/>
                <w:sz w:val="22"/>
                <w:szCs w:val="22"/>
              </w:rPr>
            </w:pPr>
          </w:p>
        </w:tc>
      </w:tr>
      <w:tr w:rsidR="00664795" w:rsidRPr="00664795" w14:paraId="2C360751" w14:textId="77777777" w:rsidTr="007F01F5">
        <w:trPr>
          <w:trHeight w:val="340"/>
        </w:trPr>
        <w:tc>
          <w:tcPr>
            <w:tcW w:w="3261" w:type="dxa"/>
            <w:gridSpan w:val="2"/>
            <w:vAlign w:val="center"/>
          </w:tcPr>
          <w:p w14:paraId="107B03AC" w14:textId="77777777" w:rsidR="00664795" w:rsidRPr="00664795" w:rsidRDefault="00664795" w:rsidP="007F01F5">
            <w:pPr>
              <w:ind w:left="312"/>
              <w:rPr>
                <w:rFonts w:asciiTheme="minorHAnsi" w:hAnsiTheme="minorHAnsi" w:cstheme="minorHAnsi"/>
                <w:b/>
                <w:bCs/>
                <w:color w:val="000000"/>
                <w:sz w:val="22"/>
                <w:szCs w:val="22"/>
              </w:rPr>
            </w:pPr>
            <w:r w:rsidRPr="00664795">
              <w:rPr>
                <w:rFonts w:asciiTheme="minorHAnsi" w:hAnsiTheme="minorHAnsi" w:cstheme="minorHAnsi"/>
                <w:b/>
                <w:bCs/>
                <w:color w:val="000000"/>
                <w:sz w:val="22"/>
                <w:szCs w:val="22"/>
              </w:rPr>
              <w:t>CIF de la representada:</w:t>
            </w:r>
          </w:p>
        </w:tc>
        <w:tc>
          <w:tcPr>
            <w:tcW w:w="5243" w:type="dxa"/>
            <w:gridSpan w:val="2"/>
            <w:vAlign w:val="center"/>
          </w:tcPr>
          <w:p w14:paraId="5A488C2A" w14:textId="77777777" w:rsidR="00664795" w:rsidRPr="00664795" w:rsidRDefault="00664795" w:rsidP="007F01F5">
            <w:pPr>
              <w:ind w:left="45"/>
              <w:rPr>
                <w:rFonts w:asciiTheme="minorHAnsi" w:hAnsiTheme="minorHAnsi" w:cstheme="minorHAnsi"/>
                <w:bCs/>
                <w:color w:val="000000"/>
                <w:sz w:val="22"/>
                <w:szCs w:val="22"/>
              </w:rPr>
            </w:pPr>
          </w:p>
        </w:tc>
      </w:tr>
    </w:tbl>
    <w:p w14:paraId="12DCDFCA" w14:textId="77777777" w:rsidR="00664795" w:rsidRDefault="00664795" w:rsidP="0066479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664795" w:rsidRPr="00B779E6" w14:paraId="1A0A0B38" w14:textId="77777777" w:rsidTr="007F01F5">
        <w:trPr>
          <w:trHeight w:hRule="exact" w:val="284"/>
        </w:trPr>
        <w:tc>
          <w:tcPr>
            <w:tcW w:w="8504" w:type="dxa"/>
            <w:gridSpan w:val="2"/>
            <w:tcBorders>
              <w:top w:val="nil"/>
              <w:left w:val="nil"/>
              <w:right w:val="nil"/>
            </w:tcBorders>
            <w:vAlign w:val="center"/>
          </w:tcPr>
          <w:p w14:paraId="3E81F112" w14:textId="77777777" w:rsidR="00664795" w:rsidRPr="00B779E6" w:rsidRDefault="00664795" w:rsidP="007F01F5">
            <w:pPr>
              <w:spacing w:before="60" w:after="20"/>
              <w:rPr>
                <w:rFonts w:asciiTheme="minorHAnsi" w:hAnsiTheme="minorHAnsi" w:cstheme="minorHAnsi"/>
                <w:b/>
                <w:bCs/>
                <w:color w:val="000000"/>
                <w:position w:val="21"/>
                <w:sz w:val="22"/>
                <w:szCs w:val="22"/>
              </w:rPr>
            </w:pPr>
            <w:r w:rsidRPr="00B779E6">
              <w:rPr>
                <w:rFonts w:asciiTheme="minorHAnsi" w:hAnsiTheme="minorHAnsi" w:cstheme="minorHAnsi"/>
                <w:b/>
                <w:bCs/>
                <w:color w:val="000000"/>
                <w:position w:val="21"/>
                <w:sz w:val="22"/>
                <w:szCs w:val="22"/>
              </w:rPr>
              <w:t>DATOS DEL EXPEDIENTE DE CONTRATACIÓN</w:t>
            </w:r>
          </w:p>
        </w:tc>
      </w:tr>
      <w:tr w:rsidR="00664795" w:rsidRPr="00B779E6" w14:paraId="43CF4C2C" w14:textId="77777777" w:rsidTr="007F01F5">
        <w:trPr>
          <w:trHeight w:val="454"/>
        </w:trPr>
        <w:tc>
          <w:tcPr>
            <w:tcW w:w="6677" w:type="dxa"/>
            <w:tcBorders>
              <w:left w:val="nil"/>
              <w:bottom w:val="nil"/>
              <w:right w:val="nil"/>
            </w:tcBorders>
            <w:vAlign w:val="center"/>
          </w:tcPr>
          <w:p w14:paraId="02CFA238" w14:textId="2FB707EB" w:rsidR="00E73136" w:rsidRPr="00E73136" w:rsidRDefault="00E73136" w:rsidP="00E73136">
            <w:pPr>
              <w:spacing w:before="60" w:after="60"/>
              <w:ind w:left="45"/>
              <w:rPr>
                <w:rFonts w:asciiTheme="minorHAnsi" w:hAnsiTheme="minorHAnsi" w:cstheme="minorHAnsi"/>
                <w:b/>
                <w:bCs/>
                <w:spacing w:val="0"/>
                <w:sz w:val="22"/>
                <w:szCs w:val="22"/>
                <w:lang w:val="es-ES_tradnl" w:eastAsia="es-ES_tradnl"/>
              </w:rPr>
            </w:pPr>
            <w:r w:rsidRPr="00E73136">
              <w:rPr>
                <w:rFonts w:asciiTheme="minorHAnsi" w:hAnsiTheme="minorHAnsi" w:cstheme="minorHAnsi"/>
                <w:b/>
                <w:bCs/>
                <w:spacing w:val="0"/>
                <w:sz w:val="22"/>
                <w:szCs w:val="22"/>
                <w:lang w:val="es-ES_tradnl" w:eastAsia="es-ES_tradnl"/>
              </w:rPr>
              <w:t>OBRAS DE ADAPTACION DEL LOCAL NUMERO 1 DE LA PLAZA SIMON BERASALU</w:t>
            </w:r>
            <w:r w:rsidR="000D4F2A">
              <w:rPr>
                <w:rFonts w:asciiTheme="minorHAnsi" w:hAnsiTheme="minorHAnsi" w:cstheme="minorHAnsi"/>
                <w:b/>
                <w:bCs/>
                <w:spacing w:val="0"/>
                <w:sz w:val="22"/>
                <w:szCs w:val="22"/>
                <w:lang w:val="es-ES_tradnl" w:eastAsia="es-ES_tradnl"/>
              </w:rPr>
              <w:t>Z</w:t>
            </w:r>
            <w:r w:rsidRPr="00E73136">
              <w:rPr>
                <w:rFonts w:asciiTheme="minorHAnsi" w:hAnsiTheme="minorHAnsi" w:cstheme="minorHAnsi"/>
                <w:b/>
                <w:bCs/>
                <w:spacing w:val="0"/>
                <w:sz w:val="22"/>
                <w:szCs w:val="22"/>
                <w:lang w:val="es-ES_tradnl" w:eastAsia="es-ES_tradnl"/>
              </w:rPr>
              <w:t xml:space="preserve">E PARA OFICINAS MUNICIPALES  </w:t>
            </w:r>
          </w:p>
          <w:p w14:paraId="22F54847" w14:textId="26A42942" w:rsidR="00CC0600" w:rsidRPr="00CC0600" w:rsidRDefault="00CC0600" w:rsidP="00CC0600">
            <w:pPr>
              <w:spacing w:before="60" w:after="60"/>
              <w:ind w:left="45"/>
              <w:rPr>
                <w:rFonts w:asciiTheme="minorHAnsi" w:hAnsiTheme="minorHAnsi" w:cstheme="minorHAnsi"/>
                <w:b/>
                <w:bCs/>
                <w:spacing w:val="0"/>
                <w:sz w:val="22"/>
                <w:szCs w:val="22"/>
                <w:lang w:val="es-ES_tradnl" w:eastAsia="es-ES_tradnl"/>
              </w:rPr>
            </w:pPr>
          </w:p>
          <w:p w14:paraId="0E5D285B" w14:textId="3CA86346" w:rsidR="00664795" w:rsidRPr="00B779E6" w:rsidRDefault="00664795" w:rsidP="00CC0600">
            <w:pPr>
              <w:spacing w:before="60" w:after="60"/>
              <w:ind w:left="45"/>
              <w:rPr>
                <w:rFonts w:asciiTheme="minorHAnsi" w:hAnsiTheme="minorHAnsi" w:cstheme="minorHAnsi"/>
                <w:color w:val="000000"/>
                <w:sz w:val="22"/>
                <w:szCs w:val="22"/>
              </w:rPr>
            </w:pPr>
          </w:p>
        </w:tc>
        <w:tc>
          <w:tcPr>
            <w:tcW w:w="1827" w:type="dxa"/>
            <w:tcBorders>
              <w:left w:val="nil"/>
              <w:bottom w:val="nil"/>
              <w:right w:val="nil"/>
            </w:tcBorders>
            <w:vAlign w:val="center"/>
          </w:tcPr>
          <w:p w14:paraId="26E1E9B3" w14:textId="30FCA6F6" w:rsidR="00664795" w:rsidRPr="00B779E6" w:rsidRDefault="00664795" w:rsidP="007F01F5">
            <w:pPr>
              <w:spacing w:before="60" w:after="60"/>
              <w:ind w:left="45"/>
              <w:rPr>
                <w:rFonts w:asciiTheme="minorHAnsi" w:hAnsiTheme="minorHAnsi" w:cstheme="minorHAnsi"/>
                <w:sz w:val="22"/>
                <w:szCs w:val="22"/>
              </w:rPr>
            </w:pPr>
            <w:r w:rsidRPr="009C2AF2">
              <w:rPr>
                <w:rFonts w:asciiTheme="minorHAnsi" w:hAnsiTheme="minorHAnsi" w:cstheme="minorHAnsi"/>
                <w:spacing w:val="0"/>
                <w:sz w:val="22"/>
                <w:szCs w:val="22"/>
                <w:lang w:val="eu-ES" w:eastAsia="es-ES_tradnl"/>
              </w:rPr>
              <w:t>20</w:t>
            </w:r>
            <w:r w:rsidR="00E73136">
              <w:rPr>
                <w:rFonts w:asciiTheme="minorHAnsi" w:hAnsiTheme="minorHAnsi" w:cstheme="minorHAnsi"/>
                <w:spacing w:val="0"/>
                <w:sz w:val="22"/>
                <w:szCs w:val="22"/>
                <w:lang w:val="eu-ES" w:eastAsia="es-ES_tradnl"/>
              </w:rPr>
              <w:t>2</w:t>
            </w:r>
            <w:r w:rsidR="000D4F2A">
              <w:rPr>
                <w:rFonts w:asciiTheme="minorHAnsi" w:hAnsiTheme="minorHAnsi" w:cstheme="minorHAnsi"/>
                <w:spacing w:val="0"/>
                <w:sz w:val="22"/>
                <w:szCs w:val="22"/>
                <w:lang w:val="eu-ES" w:eastAsia="es-ES_tradnl"/>
              </w:rPr>
              <w:t>4</w:t>
            </w:r>
            <w:r w:rsidRPr="009C2AF2">
              <w:rPr>
                <w:rFonts w:asciiTheme="minorHAnsi" w:hAnsiTheme="minorHAnsi" w:cstheme="minorHAnsi"/>
                <w:spacing w:val="0"/>
                <w:sz w:val="22"/>
                <w:szCs w:val="22"/>
                <w:lang w:val="eu-ES" w:eastAsia="es-ES_tradnl"/>
              </w:rPr>
              <w:t>SCOU00</w:t>
            </w:r>
            <w:r w:rsidR="000D4F2A">
              <w:rPr>
                <w:rFonts w:asciiTheme="minorHAnsi" w:hAnsiTheme="minorHAnsi" w:cstheme="minorHAnsi"/>
                <w:spacing w:val="0"/>
                <w:sz w:val="22"/>
                <w:szCs w:val="22"/>
                <w:lang w:val="eu-ES" w:eastAsia="es-ES_tradnl"/>
              </w:rPr>
              <w:t>10</w:t>
            </w:r>
          </w:p>
        </w:tc>
      </w:tr>
    </w:tbl>
    <w:p w14:paraId="786714C0" w14:textId="77777777" w:rsidR="00664795" w:rsidRPr="00664795" w:rsidRDefault="00664795" w:rsidP="00664795">
      <w:pPr>
        <w:spacing w:before="240" w:after="240"/>
        <w:jc w:val="center"/>
        <w:rPr>
          <w:rFonts w:asciiTheme="minorHAnsi" w:hAnsiTheme="minorHAnsi" w:cstheme="minorHAnsi"/>
          <w:b/>
          <w:sz w:val="22"/>
          <w:szCs w:val="22"/>
        </w:rPr>
      </w:pPr>
      <w:r w:rsidRPr="00664795">
        <w:rPr>
          <w:rFonts w:asciiTheme="minorHAnsi" w:hAnsiTheme="minorHAnsi" w:cstheme="minorHAnsi"/>
          <w:b/>
          <w:sz w:val="22"/>
          <w:szCs w:val="22"/>
        </w:rPr>
        <w:t>DECLARA</w:t>
      </w:r>
    </w:p>
    <w:p w14:paraId="25941139" w14:textId="77777777" w:rsidR="00664795" w:rsidRPr="00664795" w:rsidRDefault="00664795" w:rsidP="00664795">
      <w:pPr>
        <w:spacing w:line="240" w:lineRule="atLeast"/>
        <w:rPr>
          <w:rFonts w:asciiTheme="minorHAnsi" w:hAnsiTheme="minorHAnsi" w:cstheme="minorHAnsi"/>
          <w:sz w:val="22"/>
          <w:szCs w:val="22"/>
        </w:rPr>
      </w:pPr>
      <w:r w:rsidRPr="00664795">
        <w:rPr>
          <w:rFonts w:asciiTheme="minorHAnsi" w:hAnsiTheme="minorHAnsi" w:cstheme="minorHAnsi"/>
          <w:sz w:val="22"/>
          <w:szCs w:val="22"/>
        </w:rPr>
        <w:t>Que se compromete a adscribir los siguientes medios para la ejecución del contrato referenciado:</w:t>
      </w:r>
    </w:p>
    <w:p w14:paraId="3C657AC5" w14:textId="77777777" w:rsidR="00664795" w:rsidRPr="00664795" w:rsidRDefault="00664795" w:rsidP="00664795">
      <w:pPr>
        <w:ind w:right="-1"/>
        <w:rPr>
          <w:rFonts w:asciiTheme="minorHAnsi" w:hAnsiTheme="minorHAnsi" w:cstheme="minorHAnsi"/>
          <w:sz w:val="22"/>
          <w:szCs w:val="22"/>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664795" w:rsidRPr="00664795" w14:paraId="79A335B1" w14:textId="77777777" w:rsidTr="007F01F5">
        <w:trPr>
          <w:trHeight w:val="284"/>
        </w:trPr>
        <w:tc>
          <w:tcPr>
            <w:tcW w:w="283" w:type="dxa"/>
            <w:vAlign w:val="center"/>
          </w:tcPr>
          <w:p w14:paraId="1C23A0D9" w14:textId="77777777" w:rsidR="00664795" w:rsidRPr="00664795" w:rsidRDefault="00664795" w:rsidP="007F01F5">
            <w:pPr>
              <w:rPr>
                <w:rFonts w:asciiTheme="minorHAnsi" w:hAnsiTheme="minorHAnsi" w:cstheme="minorHAnsi"/>
                <w:b/>
                <w:bCs/>
                <w:sz w:val="22"/>
                <w:szCs w:val="22"/>
              </w:rPr>
            </w:pPr>
          </w:p>
        </w:tc>
        <w:tc>
          <w:tcPr>
            <w:tcW w:w="7796" w:type="dxa"/>
            <w:tcBorders>
              <w:top w:val="nil"/>
              <w:bottom w:val="nil"/>
              <w:right w:val="nil"/>
            </w:tcBorders>
            <w:vAlign w:val="center"/>
          </w:tcPr>
          <w:p w14:paraId="1DDE7109" w14:textId="77777777" w:rsidR="00664795" w:rsidRPr="00664795" w:rsidRDefault="00664795" w:rsidP="007F01F5">
            <w:pPr>
              <w:autoSpaceDE w:val="0"/>
              <w:autoSpaceDN w:val="0"/>
              <w:adjustRightInd w:val="0"/>
              <w:rPr>
                <w:rFonts w:asciiTheme="minorHAnsi" w:hAnsiTheme="minorHAnsi" w:cstheme="minorHAnsi"/>
                <w:b/>
                <w:bCs/>
                <w:sz w:val="22"/>
                <w:szCs w:val="22"/>
              </w:rPr>
            </w:pPr>
            <w:r w:rsidRPr="00664795">
              <w:rPr>
                <w:rFonts w:asciiTheme="minorHAnsi" w:hAnsiTheme="minorHAnsi" w:cstheme="minorHAnsi"/>
                <w:b/>
                <w:bCs/>
                <w:sz w:val="22"/>
                <w:szCs w:val="22"/>
              </w:rPr>
              <w:t>Compromiso de adscripción de medios personales:</w:t>
            </w:r>
          </w:p>
        </w:tc>
      </w:tr>
      <w:tr w:rsidR="00664795" w:rsidRPr="00664795" w14:paraId="1E013490" w14:textId="77777777" w:rsidTr="007F01F5">
        <w:trPr>
          <w:trHeight w:val="1021"/>
        </w:trPr>
        <w:tc>
          <w:tcPr>
            <w:tcW w:w="8079" w:type="dxa"/>
            <w:gridSpan w:val="2"/>
            <w:tcBorders>
              <w:top w:val="nil"/>
              <w:left w:val="nil"/>
              <w:bottom w:val="nil"/>
              <w:right w:val="nil"/>
            </w:tcBorders>
          </w:tcPr>
          <w:p w14:paraId="054FB5D3" w14:textId="77777777" w:rsidR="00664795" w:rsidRPr="00664795" w:rsidRDefault="00664795" w:rsidP="007F01F5">
            <w:pPr>
              <w:ind w:right="-1"/>
              <w:rPr>
                <w:rFonts w:asciiTheme="minorHAnsi" w:hAnsiTheme="minorHAnsi" w:cstheme="minorHAnsi"/>
                <w:bCs/>
                <w:sz w:val="22"/>
                <w:szCs w:val="22"/>
              </w:rPr>
            </w:pPr>
          </w:p>
          <w:p w14:paraId="5DFF1021" w14:textId="77777777" w:rsidR="00664795" w:rsidRPr="00664795" w:rsidRDefault="00664795" w:rsidP="007F01F5">
            <w:pPr>
              <w:ind w:right="-1"/>
              <w:rPr>
                <w:rFonts w:asciiTheme="minorHAnsi" w:hAnsiTheme="minorHAnsi" w:cstheme="minorHAnsi"/>
                <w:bCs/>
                <w:sz w:val="22"/>
                <w:szCs w:val="22"/>
              </w:rPr>
            </w:pPr>
          </w:p>
          <w:p w14:paraId="1D1AAFD6" w14:textId="77777777" w:rsidR="00664795" w:rsidRPr="00664795" w:rsidRDefault="00664795" w:rsidP="007F01F5">
            <w:pPr>
              <w:ind w:right="-1"/>
              <w:rPr>
                <w:rFonts w:asciiTheme="minorHAnsi" w:hAnsiTheme="minorHAnsi" w:cstheme="minorHAnsi"/>
                <w:bCs/>
                <w:sz w:val="22"/>
                <w:szCs w:val="22"/>
              </w:rPr>
            </w:pPr>
          </w:p>
          <w:p w14:paraId="23D86329" w14:textId="77777777" w:rsidR="00664795" w:rsidRPr="00664795" w:rsidRDefault="00664795" w:rsidP="007F01F5">
            <w:pPr>
              <w:ind w:right="-1"/>
              <w:rPr>
                <w:rFonts w:asciiTheme="minorHAnsi" w:hAnsiTheme="minorHAnsi" w:cstheme="minorHAnsi"/>
                <w:bCs/>
                <w:sz w:val="22"/>
                <w:szCs w:val="22"/>
              </w:rPr>
            </w:pPr>
          </w:p>
          <w:p w14:paraId="3F60DB22" w14:textId="77777777" w:rsidR="00664795" w:rsidRPr="00664795" w:rsidRDefault="00664795" w:rsidP="007F01F5">
            <w:pPr>
              <w:ind w:right="-1"/>
              <w:rPr>
                <w:rFonts w:asciiTheme="minorHAnsi" w:hAnsiTheme="minorHAnsi" w:cstheme="minorHAnsi"/>
                <w:bCs/>
                <w:sz w:val="22"/>
                <w:szCs w:val="22"/>
              </w:rPr>
            </w:pPr>
          </w:p>
          <w:p w14:paraId="65D10031" w14:textId="77777777" w:rsidR="00664795" w:rsidRPr="00664795" w:rsidRDefault="00664795" w:rsidP="00664795">
            <w:pPr>
              <w:ind w:right="-1"/>
              <w:rPr>
                <w:rFonts w:asciiTheme="minorHAnsi" w:hAnsiTheme="minorHAnsi" w:cstheme="minorHAnsi"/>
                <w:bCs/>
                <w:sz w:val="22"/>
                <w:szCs w:val="22"/>
              </w:rPr>
            </w:pPr>
          </w:p>
        </w:tc>
      </w:tr>
      <w:tr w:rsidR="00664795" w:rsidRPr="00664795" w14:paraId="75C78BB5" w14:textId="77777777" w:rsidTr="007F01F5">
        <w:trPr>
          <w:trHeight w:val="284"/>
        </w:trPr>
        <w:tc>
          <w:tcPr>
            <w:tcW w:w="283" w:type="dxa"/>
            <w:vAlign w:val="center"/>
          </w:tcPr>
          <w:p w14:paraId="2F4A4D35" w14:textId="77777777" w:rsidR="00664795" w:rsidRPr="00664795" w:rsidRDefault="00664795" w:rsidP="007F01F5">
            <w:pPr>
              <w:ind w:right="-1"/>
              <w:rPr>
                <w:rFonts w:asciiTheme="minorHAnsi" w:hAnsiTheme="minorHAnsi" w:cstheme="minorHAnsi"/>
                <w:b/>
                <w:bCs/>
                <w:sz w:val="22"/>
                <w:szCs w:val="22"/>
              </w:rPr>
            </w:pPr>
          </w:p>
        </w:tc>
        <w:tc>
          <w:tcPr>
            <w:tcW w:w="7796" w:type="dxa"/>
            <w:tcBorders>
              <w:top w:val="nil"/>
              <w:bottom w:val="nil"/>
              <w:right w:val="nil"/>
            </w:tcBorders>
            <w:vAlign w:val="center"/>
          </w:tcPr>
          <w:p w14:paraId="5080BC60" w14:textId="77777777" w:rsidR="00664795" w:rsidRPr="00664795" w:rsidRDefault="00664795" w:rsidP="007F01F5">
            <w:pPr>
              <w:ind w:right="-1"/>
              <w:rPr>
                <w:rFonts w:asciiTheme="minorHAnsi" w:hAnsiTheme="minorHAnsi" w:cstheme="minorHAnsi"/>
                <w:b/>
                <w:bCs/>
                <w:sz w:val="22"/>
                <w:szCs w:val="22"/>
              </w:rPr>
            </w:pPr>
            <w:r w:rsidRPr="00664795">
              <w:rPr>
                <w:rFonts w:asciiTheme="minorHAnsi" w:hAnsiTheme="minorHAnsi" w:cstheme="minorHAnsi"/>
                <w:b/>
                <w:bCs/>
                <w:sz w:val="22"/>
                <w:szCs w:val="22"/>
              </w:rPr>
              <w:t>Compromiso de adscripción de medios materiales</w:t>
            </w:r>
            <w:r w:rsidRPr="00664795">
              <w:rPr>
                <w:rFonts w:asciiTheme="minorHAnsi" w:hAnsiTheme="minorHAnsi" w:cstheme="minorHAnsi"/>
                <w:b/>
                <w:sz w:val="22"/>
                <w:szCs w:val="22"/>
              </w:rPr>
              <w:t>:</w:t>
            </w:r>
          </w:p>
        </w:tc>
      </w:tr>
      <w:tr w:rsidR="00664795" w:rsidRPr="00664795" w14:paraId="759EF64E" w14:textId="77777777" w:rsidTr="007F01F5">
        <w:trPr>
          <w:trHeight w:val="1021"/>
        </w:trPr>
        <w:tc>
          <w:tcPr>
            <w:tcW w:w="8079" w:type="dxa"/>
            <w:gridSpan w:val="2"/>
            <w:tcBorders>
              <w:top w:val="nil"/>
              <w:left w:val="nil"/>
              <w:bottom w:val="nil"/>
              <w:right w:val="nil"/>
            </w:tcBorders>
          </w:tcPr>
          <w:p w14:paraId="0347A0FC" w14:textId="77777777" w:rsidR="00664795" w:rsidRPr="00664795" w:rsidRDefault="00664795" w:rsidP="007F01F5">
            <w:pPr>
              <w:ind w:right="-1"/>
              <w:rPr>
                <w:rFonts w:asciiTheme="minorHAnsi" w:hAnsiTheme="minorHAnsi" w:cstheme="minorHAnsi"/>
                <w:bCs/>
                <w:sz w:val="22"/>
                <w:szCs w:val="22"/>
              </w:rPr>
            </w:pPr>
          </w:p>
          <w:p w14:paraId="6DF78B55" w14:textId="77777777" w:rsidR="00664795" w:rsidRPr="00664795" w:rsidRDefault="00664795" w:rsidP="007F01F5">
            <w:pPr>
              <w:ind w:right="-1"/>
              <w:rPr>
                <w:rFonts w:asciiTheme="minorHAnsi" w:hAnsiTheme="minorHAnsi" w:cstheme="minorHAnsi"/>
                <w:bCs/>
                <w:sz w:val="22"/>
                <w:szCs w:val="22"/>
              </w:rPr>
            </w:pPr>
          </w:p>
          <w:p w14:paraId="4CA92707" w14:textId="77777777" w:rsidR="00664795" w:rsidRPr="00664795" w:rsidRDefault="00664795" w:rsidP="007F01F5">
            <w:pPr>
              <w:ind w:right="-1"/>
              <w:rPr>
                <w:rFonts w:asciiTheme="minorHAnsi" w:hAnsiTheme="minorHAnsi" w:cstheme="minorHAnsi"/>
                <w:bCs/>
                <w:sz w:val="22"/>
                <w:szCs w:val="22"/>
              </w:rPr>
            </w:pPr>
          </w:p>
          <w:p w14:paraId="104B1EB9" w14:textId="77777777" w:rsidR="00664795" w:rsidRPr="00664795" w:rsidRDefault="00664795" w:rsidP="007F01F5">
            <w:pPr>
              <w:ind w:right="-1"/>
              <w:rPr>
                <w:rFonts w:asciiTheme="minorHAnsi" w:hAnsiTheme="minorHAnsi" w:cstheme="minorHAnsi"/>
                <w:bCs/>
                <w:sz w:val="22"/>
                <w:szCs w:val="22"/>
              </w:rPr>
            </w:pPr>
          </w:p>
          <w:p w14:paraId="2CE65741" w14:textId="77777777" w:rsidR="00664795" w:rsidRPr="00664795" w:rsidRDefault="00664795" w:rsidP="007F01F5">
            <w:pPr>
              <w:ind w:right="-1"/>
              <w:rPr>
                <w:rFonts w:asciiTheme="minorHAnsi" w:hAnsiTheme="minorHAnsi" w:cstheme="minorHAnsi"/>
                <w:bCs/>
                <w:sz w:val="22"/>
                <w:szCs w:val="22"/>
              </w:rPr>
            </w:pPr>
          </w:p>
          <w:p w14:paraId="1D558A15" w14:textId="77777777" w:rsidR="00664795" w:rsidRPr="00664795" w:rsidRDefault="00664795" w:rsidP="00664795">
            <w:pPr>
              <w:ind w:right="-1"/>
              <w:rPr>
                <w:rFonts w:asciiTheme="minorHAnsi" w:hAnsiTheme="minorHAnsi" w:cstheme="minorHAnsi"/>
                <w:bCs/>
                <w:sz w:val="22"/>
                <w:szCs w:val="22"/>
              </w:rPr>
            </w:pPr>
          </w:p>
        </w:tc>
      </w:tr>
    </w:tbl>
    <w:p w14:paraId="331EE3F6" w14:textId="3DCEE9A1" w:rsidR="00BD653C" w:rsidRDefault="00664795" w:rsidP="00664795">
      <w:pPr>
        <w:pStyle w:val="Goiburua"/>
        <w:spacing w:after="120" w:line="252" w:lineRule="auto"/>
        <w:ind w:left="196"/>
        <w:jc w:val="center"/>
        <w:rPr>
          <w:rFonts w:asciiTheme="minorHAnsi" w:hAnsiTheme="minorHAnsi" w:cstheme="minorHAnsi"/>
          <w:bCs/>
          <w:spacing w:val="-2"/>
          <w:sz w:val="22"/>
          <w:szCs w:val="22"/>
          <w:lang w:val="es-ES_tradnl"/>
        </w:rPr>
      </w:pPr>
      <w:r>
        <w:rPr>
          <w:rFonts w:asciiTheme="minorHAnsi" w:hAnsiTheme="minorHAnsi" w:cstheme="minorHAnsi"/>
          <w:bCs/>
          <w:spacing w:val="-2"/>
          <w:sz w:val="22"/>
          <w:szCs w:val="22"/>
          <w:lang w:val="es-ES_tradnl"/>
        </w:rPr>
        <w:t>Lugar, fecha y firma</w:t>
      </w:r>
    </w:p>
    <w:p w14:paraId="17648087" w14:textId="77777777" w:rsidR="00734A90" w:rsidRDefault="00734A90" w:rsidP="00153975">
      <w:pPr>
        <w:pStyle w:val="Goiburua"/>
        <w:spacing w:after="120" w:line="252" w:lineRule="auto"/>
        <w:ind w:left="196"/>
        <w:rPr>
          <w:rFonts w:asciiTheme="minorHAnsi" w:hAnsiTheme="minorHAnsi" w:cstheme="minorHAnsi"/>
          <w:bCs/>
          <w:spacing w:val="-2"/>
          <w:sz w:val="22"/>
          <w:szCs w:val="22"/>
          <w:lang w:val="es-ES_tradnl"/>
        </w:rPr>
        <w:sectPr w:rsidR="00734A90" w:rsidSect="00153975">
          <w:type w:val="oddPage"/>
          <w:pgSz w:w="11906" w:h="16838" w:code="9"/>
          <w:pgMar w:top="2835" w:right="1418" w:bottom="1134" w:left="1418" w:header="567" w:footer="567" w:gutter="0"/>
          <w:cols w:space="708"/>
          <w:docGrid w:linePitch="360"/>
        </w:sectPr>
      </w:pPr>
    </w:p>
    <w:p w14:paraId="6751B754" w14:textId="107C5CE0" w:rsidR="00E73136" w:rsidRPr="00E73136" w:rsidRDefault="00E73136" w:rsidP="00E73136">
      <w:pPr>
        <w:pStyle w:val="Goiburua"/>
        <w:jc w:val="center"/>
        <w:rPr>
          <w:rFonts w:asciiTheme="minorHAnsi" w:hAnsiTheme="minorHAnsi" w:cstheme="minorHAnsi"/>
          <w:b/>
          <w:bCs/>
          <w:spacing w:val="0"/>
          <w:sz w:val="24"/>
          <w:szCs w:val="24"/>
          <w:lang w:val="es-ES_tradnl" w:eastAsia="es-ES_tradnl"/>
        </w:rPr>
      </w:pPr>
      <w:r w:rsidRPr="00E73136">
        <w:rPr>
          <w:rFonts w:asciiTheme="minorHAnsi" w:hAnsiTheme="minorHAnsi" w:cstheme="minorHAnsi"/>
          <w:b/>
          <w:bCs/>
          <w:spacing w:val="0"/>
          <w:sz w:val="24"/>
          <w:szCs w:val="24"/>
          <w:lang w:val="es-ES_tradnl" w:eastAsia="es-ES_tradnl"/>
        </w:rPr>
        <w:lastRenderedPageBreak/>
        <w:t xml:space="preserve">OBRAS DE ADAPTACION DEL LOCAL NUMERO 1 DE LA PLAZA SIMON </w:t>
      </w:r>
      <w:r w:rsidR="000D4F2A">
        <w:rPr>
          <w:rFonts w:asciiTheme="minorHAnsi" w:hAnsiTheme="minorHAnsi" w:cstheme="minorHAnsi"/>
          <w:b/>
          <w:bCs/>
          <w:spacing w:val="0"/>
          <w:sz w:val="24"/>
          <w:szCs w:val="24"/>
          <w:lang w:val="es-ES_tradnl" w:eastAsia="es-ES_tradnl"/>
        </w:rPr>
        <w:t>BERASALUZE</w:t>
      </w:r>
      <w:r w:rsidRPr="00E73136">
        <w:rPr>
          <w:rFonts w:asciiTheme="minorHAnsi" w:hAnsiTheme="minorHAnsi" w:cstheme="minorHAnsi"/>
          <w:b/>
          <w:bCs/>
          <w:spacing w:val="0"/>
          <w:sz w:val="24"/>
          <w:szCs w:val="24"/>
          <w:lang w:val="es-ES_tradnl" w:eastAsia="es-ES_tradnl"/>
        </w:rPr>
        <w:t xml:space="preserve"> PARA OFICINAS MUNICIPALES</w:t>
      </w:r>
    </w:p>
    <w:p w14:paraId="35DAE3FB" w14:textId="646E7A8D" w:rsidR="00CC0600" w:rsidRPr="00FE3308" w:rsidRDefault="00CC0600" w:rsidP="00CC0600">
      <w:pPr>
        <w:pStyle w:val="Goiburua"/>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 xml:space="preserve">Número de expediente: </w:t>
      </w:r>
      <w:r w:rsidR="000D4F2A">
        <w:rPr>
          <w:rFonts w:asciiTheme="minorHAnsi" w:hAnsiTheme="minorHAnsi" w:cstheme="minorHAnsi"/>
          <w:b/>
          <w:bCs/>
          <w:spacing w:val="0"/>
          <w:sz w:val="24"/>
          <w:szCs w:val="24"/>
          <w:lang w:val="eu-ES" w:eastAsia="es-ES_tradnl"/>
        </w:rPr>
        <w:t>2024SCOU0010</w:t>
      </w:r>
    </w:p>
    <w:p w14:paraId="1906A10A" w14:textId="77777777" w:rsidR="0023770D" w:rsidRPr="00FE3308" w:rsidRDefault="0023770D" w:rsidP="0023770D">
      <w:pPr>
        <w:pStyle w:val="Goiburua"/>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PLIEGO DE CLÁUSULAS ADMINISTRATIVAS PARTICULARES</w:t>
      </w:r>
    </w:p>
    <w:p w14:paraId="2E5CC311" w14:textId="035031EB" w:rsidR="0023770D" w:rsidRPr="00FE3308" w:rsidRDefault="0023770D" w:rsidP="0023770D">
      <w:pPr>
        <w:pStyle w:val="Goiburua"/>
        <w:spacing w:after="120" w:line="252" w:lineRule="auto"/>
        <w:ind w:left="196"/>
        <w:jc w:val="center"/>
        <w:rPr>
          <w:rFonts w:asciiTheme="minorHAnsi" w:hAnsiTheme="minorHAnsi" w:cstheme="minorHAnsi"/>
          <w:b/>
          <w:spacing w:val="-2"/>
          <w:sz w:val="24"/>
          <w:szCs w:val="24"/>
          <w:lang w:val="pt-PT"/>
        </w:rPr>
      </w:pPr>
      <w:r w:rsidRPr="00FE3308">
        <w:rPr>
          <w:rFonts w:asciiTheme="minorHAnsi" w:hAnsiTheme="minorHAnsi" w:cstheme="minorHAnsi"/>
          <w:b/>
          <w:spacing w:val="-2"/>
          <w:sz w:val="24"/>
          <w:szCs w:val="24"/>
          <w:lang w:val="pt-PT"/>
        </w:rPr>
        <w:t>Anexo VI</w:t>
      </w:r>
    </w:p>
    <w:p w14:paraId="4D5EE8DD" w14:textId="339ED887" w:rsidR="00664795" w:rsidRPr="0023770D" w:rsidRDefault="0023770D" w:rsidP="0023770D">
      <w:pPr>
        <w:pStyle w:val="Goiburua"/>
        <w:spacing w:after="120" w:line="252" w:lineRule="auto"/>
        <w:ind w:left="196"/>
        <w:jc w:val="center"/>
        <w:rPr>
          <w:rFonts w:asciiTheme="minorHAnsi" w:hAnsiTheme="minorHAnsi" w:cstheme="minorHAnsi"/>
          <w:b/>
          <w:bCs/>
          <w:spacing w:val="0"/>
          <w:sz w:val="24"/>
          <w:szCs w:val="24"/>
          <w:lang w:val="es-ES_tradnl" w:eastAsia="es-ES_tradnl"/>
        </w:rPr>
      </w:pPr>
      <w:r w:rsidRPr="0023770D">
        <w:rPr>
          <w:rFonts w:asciiTheme="minorHAnsi" w:hAnsiTheme="minorHAnsi" w:cstheme="minorHAnsi"/>
          <w:b/>
          <w:bCs/>
          <w:spacing w:val="0"/>
          <w:sz w:val="24"/>
          <w:szCs w:val="24"/>
          <w:lang w:val="es-ES_tradnl" w:eastAsia="es-ES_tradnl"/>
        </w:rPr>
        <w:t>MODELO DE DECLARACIÓN RELATIVA AL GRUPO EMPRESARIAL</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3770D" w:rsidRPr="0023770D" w14:paraId="1E8E3867" w14:textId="77777777" w:rsidTr="007F01F5">
        <w:trPr>
          <w:trHeight w:hRule="exact" w:val="340"/>
        </w:trPr>
        <w:tc>
          <w:tcPr>
            <w:tcW w:w="8504" w:type="dxa"/>
            <w:gridSpan w:val="4"/>
            <w:tcBorders>
              <w:bottom w:val="single" w:sz="4" w:space="0" w:color="auto"/>
            </w:tcBorders>
            <w:vAlign w:val="center"/>
          </w:tcPr>
          <w:p w14:paraId="727C1DC0" w14:textId="77777777" w:rsidR="0023770D" w:rsidRPr="0023770D" w:rsidRDefault="0023770D" w:rsidP="007F01F5">
            <w:pPr>
              <w:spacing w:before="80" w:after="20"/>
              <w:rPr>
                <w:rFonts w:asciiTheme="minorHAnsi" w:hAnsiTheme="minorHAnsi" w:cstheme="minorHAnsi"/>
                <w:sz w:val="22"/>
                <w:szCs w:val="22"/>
              </w:rPr>
            </w:pPr>
            <w:r w:rsidRPr="0023770D">
              <w:rPr>
                <w:rFonts w:asciiTheme="minorHAnsi" w:hAnsiTheme="minorHAnsi" w:cstheme="minorHAnsi"/>
                <w:b/>
                <w:bCs/>
                <w:color w:val="000000"/>
                <w:position w:val="19"/>
                <w:sz w:val="22"/>
                <w:szCs w:val="22"/>
              </w:rPr>
              <w:t>DATOS DE IDENTIFICACIÓN</w:t>
            </w:r>
          </w:p>
        </w:tc>
      </w:tr>
      <w:tr w:rsidR="0023770D" w:rsidRPr="0023770D" w14:paraId="33F340CC" w14:textId="77777777" w:rsidTr="007F01F5">
        <w:trPr>
          <w:trHeight w:val="463"/>
        </w:trPr>
        <w:tc>
          <w:tcPr>
            <w:tcW w:w="5617" w:type="dxa"/>
            <w:gridSpan w:val="3"/>
            <w:tcBorders>
              <w:top w:val="single" w:sz="4" w:space="0" w:color="auto"/>
            </w:tcBorders>
            <w:vAlign w:val="center"/>
          </w:tcPr>
          <w:p w14:paraId="51167F64" w14:textId="77777777" w:rsidR="0023770D" w:rsidRPr="0023770D" w:rsidRDefault="0023770D" w:rsidP="007F01F5">
            <w:pPr>
              <w:spacing w:after="80"/>
              <w:rPr>
                <w:rFonts w:asciiTheme="minorHAnsi" w:hAnsiTheme="minorHAnsi" w:cstheme="minorHAnsi"/>
                <w:color w:val="000000"/>
                <w:sz w:val="22"/>
                <w:szCs w:val="22"/>
              </w:rPr>
            </w:pPr>
            <w:r w:rsidRPr="0023770D">
              <w:rPr>
                <w:rFonts w:asciiTheme="minorHAnsi" w:hAnsiTheme="minorHAnsi" w:cstheme="minorHAnsi"/>
                <w:b/>
                <w:bCs/>
                <w:color w:val="000000"/>
                <w:sz w:val="22"/>
                <w:szCs w:val="22"/>
              </w:rPr>
              <w:t>1</w:t>
            </w:r>
            <w:r w:rsidRPr="0023770D">
              <w:rPr>
                <w:rFonts w:asciiTheme="minorHAnsi" w:hAnsiTheme="minorHAnsi" w:cstheme="minorHAnsi"/>
                <w:b/>
                <w:bCs/>
                <w:sz w:val="22"/>
                <w:szCs w:val="22"/>
                <w:vertAlign w:val="superscript"/>
              </w:rPr>
              <w:t>er</w:t>
            </w:r>
            <w:r w:rsidRPr="0023770D">
              <w:rPr>
                <w:rFonts w:asciiTheme="minorHAnsi" w:hAnsiTheme="minorHAnsi" w:cstheme="minorHAnsi"/>
                <w:b/>
                <w:bCs/>
                <w:sz w:val="22"/>
                <w:szCs w:val="22"/>
              </w:rPr>
              <w:t xml:space="preserve"> </w:t>
            </w:r>
            <w:r w:rsidRPr="0023770D">
              <w:rPr>
                <w:rFonts w:asciiTheme="minorHAnsi" w:hAnsiTheme="minorHAnsi" w:cstheme="minorHAnsi"/>
                <w:b/>
                <w:bCs/>
                <w:color w:val="000000"/>
                <w:sz w:val="22"/>
                <w:szCs w:val="22"/>
              </w:rPr>
              <w:t>apellido, 2º apellido, Nombre</w:t>
            </w:r>
          </w:p>
          <w:p w14:paraId="6721ED1A" w14:textId="77777777" w:rsidR="0023770D" w:rsidRPr="0023770D" w:rsidRDefault="0023770D"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1B91ED1E" w14:textId="77777777" w:rsidR="0023770D" w:rsidRPr="0023770D" w:rsidRDefault="0023770D" w:rsidP="007F01F5">
            <w:pPr>
              <w:spacing w:after="80"/>
              <w:rPr>
                <w:rFonts w:asciiTheme="minorHAnsi" w:hAnsiTheme="minorHAnsi" w:cstheme="minorHAnsi"/>
                <w:b/>
                <w:bCs/>
                <w:color w:val="000000"/>
                <w:sz w:val="22"/>
                <w:szCs w:val="22"/>
              </w:rPr>
            </w:pPr>
            <w:r w:rsidRPr="0023770D">
              <w:rPr>
                <w:rFonts w:asciiTheme="minorHAnsi" w:hAnsiTheme="minorHAnsi" w:cstheme="minorHAnsi"/>
                <w:b/>
                <w:bCs/>
                <w:color w:val="000000"/>
                <w:sz w:val="22"/>
                <w:szCs w:val="22"/>
              </w:rPr>
              <w:t>DNI-NIF</w:t>
            </w:r>
          </w:p>
          <w:p w14:paraId="4842563D" w14:textId="77777777" w:rsidR="0023770D" w:rsidRPr="0023770D" w:rsidRDefault="0023770D" w:rsidP="007F01F5">
            <w:pPr>
              <w:spacing w:after="40"/>
              <w:ind w:left="45"/>
              <w:rPr>
                <w:rFonts w:asciiTheme="minorHAnsi" w:hAnsiTheme="minorHAnsi" w:cstheme="minorHAnsi"/>
                <w:color w:val="000000"/>
                <w:sz w:val="22"/>
                <w:szCs w:val="22"/>
              </w:rPr>
            </w:pPr>
          </w:p>
        </w:tc>
      </w:tr>
      <w:tr w:rsidR="0023770D" w:rsidRPr="0023770D" w14:paraId="27E17494"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6099566" w14:textId="77777777" w:rsidR="0023770D" w:rsidRPr="0023770D" w:rsidRDefault="0023770D" w:rsidP="007F01F5">
            <w:pPr>
              <w:rPr>
                <w:rFonts w:asciiTheme="minorHAnsi" w:hAnsiTheme="minorHAnsi" w:cstheme="minorHAnsi"/>
                <w:b/>
                <w:bCs/>
                <w:color w:val="000000"/>
                <w:sz w:val="22"/>
                <w:szCs w:val="22"/>
              </w:rPr>
            </w:pPr>
            <w:r w:rsidRPr="0023770D">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08B521E1" w14:textId="77777777" w:rsidR="0023770D" w:rsidRPr="0023770D" w:rsidRDefault="0023770D" w:rsidP="007F01F5">
            <w:pPr>
              <w:ind w:left="57"/>
              <w:rPr>
                <w:rFonts w:asciiTheme="minorHAnsi" w:hAnsiTheme="minorHAnsi" w:cstheme="minorHAnsi"/>
                <w:sz w:val="22"/>
                <w:szCs w:val="22"/>
              </w:rPr>
            </w:pPr>
            <w:r w:rsidRPr="0023770D">
              <w:rPr>
                <w:rFonts w:asciiTheme="minorHAnsi" w:hAnsiTheme="minorHAnsi" w:cstheme="minorHAnsi"/>
                <w:b/>
                <w:bCs/>
                <w:color w:val="000000"/>
                <w:sz w:val="22"/>
                <w:szCs w:val="22"/>
              </w:rPr>
              <w:t>En nombre propio</w:t>
            </w:r>
          </w:p>
        </w:tc>
      </w:tr>
      <w:tr w:rsidR="0023770D" w:rsidRPr="0023770D" w14:paraId="5083EE21"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F422251" w14:textId="77777777" w:rsidR="0023770D" w:rsidRPr="0023770D" w:rsidRDefault="0023770D" w:rsidP="007F01F5">
            <w:pPr>
              <w:rPr>
                <w:rFonts w:asciiTheme="minorHAnsi" w:hAnsiTheme="minorHAnsi" w:cstheme="minorHAnsi"/>
                <w:b/>
                <w:bCs/>
                <w:color w:val="000000"/>
                <w:sz w:val="22"/>
                <w:szCs w:val="22"/>
              </w:rPr>
            </w:pPr>
            <w:r w:rsidRPr="0023770D">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772B3B04" w14:textId="77777777" w:rsidR="0023770D" w:rsidRPr="0023770D" w:rsidRDefault="0023770D" w:rsidP="007F01F5">
            <w:pPr>
              <w:ind w:left="57"/>
              <w:rPr>
                <w:rFonts w:asciiTheme="minorHAnsi" w:hAnsiTheme="minorHAnsi" w:cstheme="minorHAnsi"/>
                <w:sz w:val="22"/>
                <w:szCs w:val="22"/>
              </w:rPr>
            </w:pPr>
            <w:r w:rsidRPr="0023770D">
              <w:rPr>
                <w:rFonts w:asciiTheme="minorHAnsi" w:hAnsiTheme="minorHAnsi" w:cstheme="minorHAnsi"/>
                <w:b/>
                <w:bCs/>
                <w:color w:val="000000"/>
                <w:sz w:val="22"/>
                <w:szCs w:val="22"/>
              </w:rPr>
              <w:t xml:space="preserve">En nombre de la empresa que represento </w:t>
            </w:r>
          </w:p>
        </w:tc>
      </w:tr>
      <w:tr w:rsidR="0023770D" w:rsidRPr="0023770D" w14:paraId="70BC28FD" w14:textId="77777777" w:rsidTr="007F01F5">
        <w:trPr>
          <w:trHeight w:val="340"/>
        </w:trPr>
        <w:tc>
          <w:tcPr>
            <w:tcW w:w="3261" w:type="dxa"/>
            <w:gridSpan w:val="2"/>
            <w:vAlign w:val="center"/>
          </w:tcPr>
          <w:p w14:paraId="7053548F" w14:textId="77777777" w:rsidR="0023770D" w:rsidRPr="0023770D" w:rsidRDefault="0023770D" w:rsidP="007F01F5">
            <w:pPr>
              <w:ind w:left="312"/>
              <w:rPr>
                <w:rFonts w:asciiTheme="minorHAnsi" w:hAnsiTheme="minorHAnsi" w:cstheme="minorHAnsi"/>
                <w:b/>
                <w:bCs/>
                <w:color w:val="000000"/>
                <w:sz w:val="22"/>
                <w:szCs w:val="22"/>
              </w:rPr>
            </w:pPr>
            <w:r w:rsidRPr="0023770D">
              <w:rPr>
                <w:rFonts w:asciiTheme="minorHAnsi" w:hAnsiTheme="minorHAnsi" w:cstheme="minorHAnsi"/>
                <w:b/>
                <w:bCs/>
                <w:color w:val="000000"/>
                <w:sz w:val="22"/>
                <w:szCs w:val="22"/>
              </w:rPr>
              <w:t>Razón social de la representada:</w:t>
            </w:r>
          </w:p>
        </w:tc>
        <w:tc>
          <w:tcPr>
            <w:tcW w:w="5243" w:type="dxa"/>
            <w:gridSpan w:val="2"/>
            <w:vAlign w:val="center"/>
          </w:tcPr>
          <w:p w14:paraId="47DFD35B" w14:textId="77777777" w:rsidR="0023770D" w:rsidRPr="0023770D" w:rsidRDefault="0023770D" w:rsidP="007F01F5">
            <w:pPr>
              <w:ind w:left="45"/>
              <w:rPr>
                <w:rFonts w:asciiTheme="minorHAnsi" w:hAnsiTheme="minorHAnsi" w:cstheme="minorHAnsi"/>
                <w:bCs/>
                <w:color w:val="000000"/>
                <w:sz w:val="22"/>
                <w:szCs w:val="22"/>
              </w:rPr>
            </w:pPr>
          </w:p>
        </w:tc>
      </w:tr>
      <w:tr w:rsidR="0023770D" w:rsidRPr="0023770D" w14:paraId="44C2ACB2" w14:textId="77777777" w:rsidTr="007F01F5">
        <w:trPr>
          <w:trHeight w:val="340"/>
        </w:trPr>
        <w:tc>
          <w:tcPr>
            <w:tcW w:w="3261" w:type="dxa"/>
            <w:gridSpan w:val="2"/>
            <w:vAlign w:val="center"/>
          </w:tcPr>
          <w:p w14:paraId="7D7D776E" w14:textId="77777777" w:rsidR="0023770D" w:rsidRPr="0023770D" w:rsidRDefault="0023770D" w:rsidP="007F01F5">
            <w:pPr>
              <w:ind w:left="312"/>
              <w:rPr>
                <w:rFonts w:asciiTheme="minorHAnsi" w:hAnsiTheme="minorHAnsi" w:cstheme="minorHAnsi"/>
                <w:b/>
                <w:bCs/>
                <w:color w:val="000000"/>
                <w:sz w:val="22"/>
                <w:szCs w:val="22"/>
              </w:rPr>
            </w:pPr>
            <w:r w:rsidRPr="0023770D">
              <w:rPr>
                <w:rFonts w:asciiTheme="minorHAnsi" w:hAnsiTheme="minorHAnsi" w:cstheme="minorHAnsi"/>
                <w:b/>
                <w:bCs/>
                <w:color w:val="000000"/>
                <w:sz w:val="22"/>
                <w:szCs w:val="22"/>
              </w:rPr>
              <w:t>CIF de la representada:</w:t>
            </w:r>
          </w:p>
        </w:tc>
        <w:tc>
          <w:tcPr>
            <w:tcW w:w="5243" w:type="dxa"/>
            <w:gridSpan w:val="2"/>
            <w:vAlign w:val="center"/>
          </w:tcPr>
          <w:p w14:paraId="515BAB2D" w14:textId="77777777" w:rsidR="0023770D" w:rsidRPr="0023770D" w:rsidRDefault="0023770D" w:rsidP="007F01F5">
            <w:pPr>
              <w:ind w:left="45"/>
              <w:rPr>
                <w:rFonts w:asciiTheme="minorHAnsi" w:hAnsiTheme="minorHAnsi" w:cstheme="minorHAnsi"/>
                <w:bCs/>
                <w:color w:val="000000"/>
                <w:sz w:val="22"/>
                <w:szCs w:val="22"/>
              </w:rPr>
            </w:pPr>
          </w:p>
        </w:tc>
      </w:tr>
    </w:tbl>
    <w:p w14:paraId="01665A66" w14:textId="77777777" w:rsidR="0023770D" w:rsidRPr="0023770D" w:rsidRDefault="0023770D" w:rsidP="0023770D">
      <w:pPr>
        <w:rPr>
          <w:rFonts w:asciiTheme="minorHAnsi" w:hAnsiTheme="minorHAnsi" w:cstheme="minorHAnsi"/>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23770D" w:rsidRPr="0023770D" w14:paraId="693F3323" w14:textId="77777777" w:rsidTr="007F01F5">
        <w:trPr>
          <w:trHeight w:hRule="exact" w:val="284"/>
        </w:trPr>
        <w:tc>
          <w:tcPr>
            <w:tcW w:w="8504" w:type="dxa"/>
            <w:gridSpan w:val="2"/>
            <w:tcBorders>
              <w:top w:val="nil"/>
              <w:left w:val="nil"/>
              <w:right w:val="nil"/>
            </w:tcBorders>
            <w:vAlign w:val="center"/>
          </w:tcPr>
          <w:p w14:paraId="4EA69F6F" w14:textId="77777777" w:rsidR="0023770D" w:rsidRPr="0023770D" w:rsidRDefault="0023770D" w:rsidP="007F01F5">
            <w:pPr>
              <w:spacing w:before="60" w:after="20"/>
              <w:rPr>
                <w:rFonts w:asciiTheme="minorHAnsi" w:hAnsiTheme="minorHAnsi" w:cstheme="minorHAnsi"/>
                <w:b/>
                <w:bCs/>
                <w:color w:val="000000"/>
                <w:position w:val="21"/>
                <w:sz w:val="22"/>
                <w:szCs w:val="22"/>
              </w:rPr>
            </w:pPr>
            <w:r w:rsidRPr="0023770D">
              <w:rPr>
                <w:rFonts w:asciiTheme="minorHAnsi" w:hAnsiTheme="minorHAnsi" w:cstheme="minorHAnsi"/>
                <w:b/>
                <w:bCs/>
                <w:color w:val="000000"/>
                <w:position w:val="21"/>
                <w:sz w:val="22"/>
                <w:szCs w:val="22"/>
              </w:rPr>
              <w:t>DATOS DEL EXPEDIENTE DE CONTRATACIÓN</w:t>
            </w:r>
          </w:p>
        </w:tc>
      </w:tr>
      <w:tr w:rsidR="0023770D" w:rsidRPr="0023770D" w14:paraId="23407D18" w14:textId="77777777" w:rsidTr="007F01F5">
        <w:trPr>
          <w:trHeight w:val="454"/>
        </w:trPr>
        <w:tc>
          <w:tcPr>
            <w:tcW w:w="6677" w:type="dxa"/>
            <w:tcBorders>
              <w:left w:val="nil"/>
              <w:bottom w:val="nil"/>
              <w:right w:val="nil"/>
            </w:tcBorders>
            <w:vAlign w:val="center"/>
          </w:tcPr>
          <w:p w14:paraId="7A7B3EFE" w14:textId="411150EF" w:rsidR="00E73136" w:rsidRPr="00E73136" w:rsidRDefault="00E73136" w:rsidP="00E73136">
            <w:pPr>
              <w:spacing w:before="60" w:after="60"/>
              <w:ind w:left="45"/>
              <w:rPr>
                <w:rFonts w:asciiTheme="minorHAnsi" w:hAnsiTheme="minorHAnsi" w:cstheme="minorHAnsi"/>
                <w:b/>
                <w:bCs/>
                <w:spacing w:val="0"/>
                <w:sz w:val="22"/>
                <w:szCs w:val="22"/>
                <w:lang w:val="es-ES_tradnl" w:eastAsia="es-ES_tradnl"/>
              </w:rPr>
            </w:pPr>
            <w:r w:rsidRPr="00E73136">
              <w:rPr>
                <w:rFonts w:asciiTheme="minorHAnsi" w:hAnsiTheme="minorHAnsi" w:cstheme="minorHAnsi"/>
                <w:b/>
                <w:bCs/>
                <w:spacing w:val="0"/>
                <w:sz w:val="22"/>
                <w:szCs w:val="22"/>
                <w:lang w:val="es-ES_tradnl" w:eastAsia="es-ES_tradnl"/>
              </w:rPr>
              <w:t xml:space="preserve">OBRAS DE ADAPTACION DEL LOCAL NUMERO 1 DE LA PLAZA SIMON </w:t>
            </w:r>
            <w:r w:rsidR="000D4F2A">
              <w:rPr>
                <w:rFonts w:asciiTheme="minorHAnsi" w:hAnsiTheme="minorHAnsi" w:cstheme="minorHAnsi"/>
                <w:b/>
                <w:bCs/>
                <w:spacing w:val="0"/>
                <w:sz w:val="22"/>
                <w:szCs w:val="22"/>
                <w:lang w:val="es-ES_tradnl" w:eastAsia="es-ES_tradnl"/>
              </w:rPr>
              <w:t>BERASALUZE</w:t>
            </w:r>
            <w:r w:rsidRPr="00E73136">
              <w:rPr>
                <w:rFonts w:asciiTheme="minorHAnsi" w:hAnsiTheme="minorHAnsi" w:cstheme="minorHAnsi"/>
                <w:b/>
                <w:bCs/>
                <w:spacing w:val="0"/>
                <w:sz w:val="22"/>
                <w:szCs w:val="22"/>
                <w:lang w:val="es-ES_tradnl" w:eastAsia="es-ES_tradnl"/>
              </w:rPr>
              <w:t xml:space="preserve"> PARA OFICINAS MUNICIPALES  </w:t>
            </w:r>
          </w:p>
          <w:p w14:paraId="3899B030" w14:textId="258DB61B" w:rsidR="0023770D" w:rsidRPr="0023770D" w:rsidRDefault="0023770D" w:rsidP="00E73136">
            <w:pPr>
              <w:spacing w:before="60" w:after="60"/>
              <w:ind w:left="45"/>
              <w:rPr>
                <w:rFonts w:asciiTheme="minorHAnsi" w:hAnsiTheme="minorHAnsi" w:cstheme="minorHAnsi"/>
                <w:color w:val="000000"/>
                <w:sz w:val="22"/>
                <w:szCs w:val="22"/>
              </w:rPr>
            </w:pPr>
          </w:p>
        </w:tc>
        <w:tc>
          <w:tcPr>
            <w:tcW w:w="1827" w:type="dxa"/>
            <w:tcBorders>
              <w:left w:val="nil"/>
              <w:bottom w:val="nil"/>
              <w:right w:val="nil"/>
            </w:tcBorders>
            <w:vAlign w:val="center"/>
          </w:tcPr>
          <w:p w14:paraId="7B08FF8B" w14:textId="753970CC" w:rsidR="0023770D" w:rsidRPr="0023770D" w:rsidRDefault="000D4F2A" w:rsidP="007F01F5">
            <w:pPr>
              <w:spacing w:before="60" w:after="60"/>
              <w:ind w:left="45"/>
              <w:rPr>
                <w:rFonts w:asciiTheme="minorHAnsi" w:hAnsiTheme="minorHAnsi" w:cstheme="minorHAnsi"/>
                <w:sz w:val="22"/>
                <w:szCs w:val="22"/>
              </w:rPr>
            </w:pPr>
            <w:r>
              <w:rPr>
                <w:rFonts w:asciiTheme="minorHAnsi" w:hAnsiTheme="minorHAnsi" w:cstheme="minorHAnsi"/>
                <w:spacing w:val="0"/>
                <w:sz w:val="22"/>
                <w:szCs w:val="22"/>
                <w:lang w:val="eu-ES" w:eastAsia="es-ES_tradnl"/>
              </w:rPr>
              <w:t>2024SCOU0010</w:t>
            </w:r>
          </w:p>
        </w:tc>
      </w:tr>
    </w:tbl>
    <w:p w14:paraId="5A7ED4F4" w14:textId="77777777" w:rsidR="0023770D" w:rsidRPr="0023770D" w:rsidRDefault="0023770D" w:rsidP="0023770D">
      <w:pPr>
        <w:spacing w:before="180" w:after="180" w:line="252" w:lineRule="auto"/>
        <w:jc w:val="center"/>
        <w:rPr>
          <w:rFonts w:asciiTheme="minorHAnsi" w:hAnsiTheme="minorHAnsi" w:cstheme="minorHAnsi"/>
          <w:b/>
          <w:sz w:val="22"/>
          <w:szCs w:val="22"/>
        </w:rPr>
      </w:pPr>
      <w:r w:rsidRPr="0023770D">
        <w:rPr>
          <w:rFonts w:asciiTheme="minorHAnsi" w:hAnsiTheme="minorHAnsi" w:cstheme="minorHAnsi"/>
          <w:b/>
          <w:sz w:val="22"/>
          <w:szCs w:val="22"/>
        </w:rPr>
        <w:t>DECLARA</w:t>
      </w:r>
    </w:p>
    <w:p w14:paraId="4EBC8D93" w14:textId="77777777" w:rsidR="0023770D" w:rsidRPr="0023770D" w:rsidRDefault="0023770D" w:rsidP="0023770D">
      <w:pPr>
        <w:spacing w:before="240" w:after="120" w:line="220" w:lineRule="exact"/>
        <w:rPr>
          <w:rFonts w:asciiTheme="minorHAnsi" w:hAnsiTheme="minorHAnsi" w:cstheme="minorHAnsi"/>
          <w:sz w:val="22"/>
          <w:szCs w:val="22"/>
        </w:rPr>
      </w:pPr>
      <w:r w:rsidRPr="0023770D">
        <w:rPr>
          <w:rFonts w:asciiTheme="minorHAnsi" w:hAnsiTheme="minorHAnsi" w:cstheme="minorHAnsi"/>
          <w:sz w:val="22"/>
          <w:szCs w:val="22"/>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23770D" w:rsidRPr="0023770D" w14:paraId="42428027" w14:textId="77777777" w:rsidTr="007F01F5">
        <w:trPr>
          <w:trHeight w:hRule="exact" w:val="284"/>
        </w:trPr>
        <w:tc>
          <w:tcPr>
            <w:tcW w:w="301" w:type="dxa"/>
            <w:vAlign w:val="center"/>
          </w:tcPr>
          <w:p w14:paraId="329020B0" w14:textId="77777777" w:rsidR="0023770D" w:rsidRPr="0023770D" w:rsidRDefault="0023770D" w:rsidP="0023770D">
            <w:pPr>
              <w:jc w:val="center"/>
              <w:rPr>
                <w:rFonts w:asciiTheme="minorHAnsi" w:hAnsiTheme="minorHAnsi" w:cstheme="minorHAnsi"/>
                <w:b/>
                <w:sz w:val="22"/>
                <w:szCs w:val="22"/>
              </w:rPr>
            </w:pPr>
          </w:p>
        </w:tc>
        <w:tc>
          <w:tcPr>
            <w:tcW w:w="8007" w:type="dxa"/>
            <w:tcBorders>
              <w:top w:val="nil"/>
              <w:bottom w:val="nil"/>
              <w:right w:val="nil"/>
            </w:tcBorders>
            <w:vAlign w:val="center"/>
          </w:tcPr>
          <w:p w14:paraId="5E42C312" w14:textId="77777777" w:rsidR="0023770D" w:rsidRPr="0023770D" w:rsidRDefault="0023770D" w:rsidP="0023770D">
            <w:pPr>
              <w:rPr>
                <w:rFonts w:asciiTheme="minorHAnsi" w:hAnsiTheme="minorHAnsi" w:cstheme="minorHAnsi"/>
                <w:sz w:val="22"/>
                <w:szCs w:val="22"/>
              </w:rPr>
            </w:pPr>
            <w:r w:rsidRPr="0023770D">
              <w:rPr>
                <w:rFonts w:asciiTheme="minorHAnsi" w:hAnsiTheme="minorHAnsi" w:cstheme="minorHAnsi"/>
                <w:bCs/>
                <w:sz w:val="22"/>
                <w:szCs w:val="22"/>
              </w:rPr>
              <w:t xml:space="preserve">SÍ </w:t>
            </w:r>
            <w:r w:rsidRPr="0023770D">
              <w:rPr>
                <w:rFonts w:asciiTheme="minorHAnsi" w:hAnsiTheme="minorHAnsi" w:cstheme="minorHAnsi"/>
                <w:sz w:val="22"/>
                <w:szCs w:val="22"/>
              </w:rPr>
              <w:t>se encuentra en alguno de los supuestos del artículo 42.1 del Código de Comercio.</w:t>
            </w:r>
          </w:p>
        </w:tc>
      </w:tr>
      <w:tr w:rsidR="0023770D" w:rsidRPr="0023770D" w14:paraId="6688425B" w14:textId="77777777" w:rsidTr="007F01F5">
        <w:trPr>
          <w:trHeight w:hRule="exact" w:val="284"/>
        </w:trPr>
        <w:tc>
          <w:tcPr>
            <w:tcW w:w="301" w:type="dxa"/>
            <w:vAlign w:val="center"/>
          </w:tcPr>
          <w:p w14:paraId="0C3B2041" w14:textId="77777777" w:rsidR="0023770D" w:rsidRPr="0023770D" w:rsidRDefault="0023770D" w:rsidP="007F01F5">
            <w:pPr>
              <w:jc w:val="center"/>
              <w:rPr>
                <w:rFonts w:asciiTheme="minorHAnsi" w:hAnsiTheme="minorHAnsi" w:cstheme="minorHAnsi"/>
                <w:b/>
                <w:sz w:val="22"/>
                <w:szCs w:val="22"/>
              </w:rPr>
            </w:pPr>
          </w:p>
        </w:tc>
        <w:tc>
          <w:tcPr>
            <w:tcW w:w="8007" w:type="dxa"/>
            <w:tcBorders>
              <w:top w:val="nil"/>
              <w:bottom w:val="nil"/>
              <w:right w:val="nil"/>
            </w:tcBorders>
            <w:vAlign w:val="center"/>
          </w:tcPr>
          <w:p w14:paraId="5351070C" w14:textId="77777777" w:rsidR="0023770D" w:rsidRPr="0023770D" w:rsidRDefault="0023770D" w:rsidP="007F01F5">
            <w:pPr>
              <w:rPr>
                <w:rFonts w:asciiTheme="minorHAnsi" w:hAnsiTheme="minorHAnsi" w:cstheme="minorHAnsi"/>
                <w:sz w:val="22"/>
                <w:szCs w:val="22"/>
              </w:rPr>
            </w:pPr>
            <w:r w:rsidRPr="0023770D">
              <w:rPr>
                <w:rFonts w:asciiTheme="minorHAnsi" w:hAnsiTheme="minorHAnsi" w:cstheme="minorHAnsi"/>
                <w:sz w:val="22"/>
                <w:szCs w:val="22"/>
              </w:rPr>
              <w:t>NO se encuentra en ninguno de los supuestos del artículo 42.1 del Código de Comercio.</w:t>
            </w:r>
          </w:p>
        </w:tc>
      </w:tr>
    </w:tbl>
    <w:p w14:paraId="14668596" w14:textId="77777777" w:rsidR="0023770D" w:rsidRPr="0023770D" w:rsidRDefault="0023770D" w:rsidP="0023770D">
      <w:pPr>
        <w:spacing w:before="120" w:after="120"/>
        <w:ind w:left="567"/>
        <w:rPr>
          <w:rFonts w:asciiTheme="minorHAnsi" w:hAnsiTheme="minorHAnsi" w:cstheme="minorHAnsi"/>
          <w:bCs/>
          <w:sz w:val="22"/>
          <w:szCs w:val="22"/>
        </w:rPr>
      </w:pPr>
      <w:r w:rsidRPr="0023770D">
        <w:rPr>
          <w:rFonts w:asciiTheme="minorHAnsi" w:hAnsiTheme="minorHAnsi" w:cstheme="minorHAnsi"/>
          <w:bCs/>
          <w:sz w:val="22"/>
          <w:szCs w:val="22"/>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23770D" w:rsidRPr="0023770D" w14:paraId="1710A5D6" w14:textId="77777777" w:rsidTr="007F01F5">
        <w:trPr>
          <w:trHeight w:hRule="exact" w:val="284"/>
        </w:trPr>
        <w:tc>
          <w:tcPr>
            <w:tcW w:w="284" w:type="dxa"/>
            <w:vAlign w:val="center"/>
          </w:tcPr>
          <w:p w14:paraId="3C1F8DE1" w14:textId="77777777" w:rsidR="0023770D" w:rsidRPr="0023770D" w:rsidRDefault="0023770D" w:rsidP="007F01F5">
            <w:pPr>
              <w:jc w:val="center"/>
              <w:rPr>
                <w:rFonts w:asciiTheme="minorHAnsi" w:hAnsiTheme="minorHAnsi" w:cstheme="minorHAnsi"/>
                <w:b/>
                <w:sz w:val="22"/>
                <w:szCs w:val="22"/>
              </w:rPr>
            </w:pPr>
          </w:p>
        </w:tc>
        <w:tc>
          <w:tcPr>
            <w:tcW w:w="7723" w:type="dxa"/>
            <w:vMerge w:val="restart"/>
            <w:tcBorders>
              <w:top w:val="nil"/>
              <w:right w:val="nil"/>
            </w:tcBorders>
          </w:tcPr>
          <w:p w14:paraId="2192C808" w14:textId="77777777" w:rsidR="0023770D" w:rsidRPr="0023770D" w:rsidRDefault="0023770D" w:rsidP="007F01F5">
            <w:pPr>
              <w:rPr>
                <w:rFonts w:asciiTheme="minorHAnsi" w:hAnsiTheme="minorHAnsi" w:cstheme="minorHAnsi"/>
                <w:sz w:val="22"/>
                <w:szCs w:val="22"/>
              </w:rPr>
            </w:pPr>
            <w:r w:rsidRPr="0023770D">
              <w:rPr>
                <w:rFonts w:asciiTheme="minorHAnsi" w:hAnsiTheme="minorHAnsi" w:cstheme="minorHAnsi"/>
                <w:bCs/>
                <w:sz w:val="22"/>
                <w:szCs w:val="22"/>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23770D" w:rsidRPr="0023770D" w14:paraId="33D0A322" w14:textId="77777777" w:rsidTr="007F01F5">
        <w:trPr>
          <w:trHeight w:hRule="exact" w:val="706"/>
        </w:trPr>
        <w:tc>
          <w:tcPr>
            <w:tcW w:w="284" w:type="dxa"/>
            <w:tcBorders>
              <w:left w:val="nil"/>
              <w:bottom w:val="nil"/>
              <w:right w:val="nil"/>
            </w:tcBorders>
            <w:vAlign w:val="center"/>
          </w:tcPr>
          <w:p w14:paraId="74B6CECB" w14:textId="77777777" w:rsidR="0023770D" w:rsidRPr="0023770D" w:rsidRDefault="0023770D" w:rsidP="007F01F5">
            <w:pPr>
              <w:rPr>
                <w:rFonts w:asciiTheme="minorHAnsi" w:hAnsiTheme="minorHAnsi" w:cstheme="minorHAnsi"/>
                <w:sz w:val="22"/>
                <w:szCs w:val="22"/>
              </w:rPr>
            </w:pPr>
          </w:p>
        </w:tc>
        <w:tc>
          <w:tcPr>
            <w:tcW w:w="7723" w:type="dxa"/>
            <w:vMerge/>
            <w:tcBorders>
              <w:left w:val="nil"/>
              <w:bottom w:val="nil"/>
              <w:right w:val="nil"/>
            </w:tcBorders>
            <w:vAlign w:val="center"/>
          </w:tcPr>
          <w:p w14:paraId="24282999" w14:textId="77777777" w:rsidR="0023770D" w:rsidRPr="0023770D" w:rsidRDefault="0023770D" w:rsidP="007F01F5">
            <w:pPr>
              <w:rPr>
                <w:rFonts w:asciiTheme="minorHAnsi" w:hAnsiTheme="minorHAnsi" w:cstheme="minorHAnsi"/>
                <w:bCs/>
                <w:sz w:val="22"/>
                <w:szCs w:val="22"/>
              </w:rPr>
            </w:pPr>
          </w:p>
        </w:tc>
      </w:tr>
      <w:tr w:rsidR="0023770D" w:rsidRPr="0023770D" w14:paraId="74022090" w14:textId="77777777" w:rsidTr="0023770D">
        <w:trPr>
          <w:trHeight w:hRule="exact" w:val="284"/>
        </w:trPr>
        <w:tc>
          <w:tcPr>
            <w:tcW w:w="284" w:type="dxa"/>
            <w:tcBorders>
              <w:bottom w:val="single" w:sz="4" w:space="0" w:color="auto"/>
            </w:tcBorders>
            <w:vAlign w:val="center"/>
          </w:tcPr>
          <w:p w14:paraId="660F0CF1" w14:textId="77777777" w:rsidR="0023770D" w:rsidRPr="0023770D" w:rsidRDefault="0023770D" w:rsidP="007F01F5">
            <w:pPr>
              <w:jc w:val="center"/>
              <w:rPr>
                <w:rFonts w:asciiTheme="minorHAnsi" w:hAnsiTheme="minorHAnsi" w:cstheme="minorHAnsi"/>
                <w:b/>
                <w:sz w:val="22"/>
                <w:szCs w:val="22"/>
              </w:rPr>
            </w:pPr>
          </w:p>
        </w:tc>
        <w:tc>
          <w:tcPr>
            <w:tcW w:w="7723" w:type="dxa"/>
            <w:vMerge w:val="restart"/>
            <w:tcBorders>
              <w:top w:val="nil"/>
              <w:bottom w:val="single" w:sz="4" w:space="0" w:color="auto"/>
              <w:right w:val="nil"/>
            </w:tcBorders>
          </w:tcPr>
          <w:p w14:paraId="6A705F3A" w14:textId="77777777" w:rsidR="0023770D" w:rsidRPr="0023770D" w:rsidRDefault="0023770D" w:rsidP="007F01F5">
            <w:pPr>
              <w:rPr>
                <w:rFonts w:asciiTheme="minorHAnsi" w:hAnsiTheme="minorHAnsi" w:cstheme="minorHAnsi"/>
                <w:sz w:val="22"/>
                <w:szCs w:val="22"/>
              </w:rPr>
            </w:pPr>
            <w:r w:rsidRPr="0023770D">
              <w:rPr>
                <w:rFonts w:asciiTheme="minorHAnsi" w:hAnsiTheme="minorHAnsi" w:cstheme="minorHAnsi"/>
                <w:bCs/>
                <w:sz w:val="22"/>
                <w:szCs w:val="22"/>
              </w:rPr>
              <w:t xml:space="preserve">SÍ </w:t>
            </w:r>
            <w:r w:rsidRPr="0023770D">
              <w:rPr>
                <w:rFonts w:asciiTheme="minorHAnsi" w:hAnsiTheme="minorHAnsi" w:cstheme="minorHAnsi"/>
                <w:sz w:val="22"/>
                <w:szCs w:val="22"/>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23770D" w:rsidRPr="0023770D" w14:paraId="4D5D6B83" w14:textId="77777777" w:rsidTr="0023770D">
        <w:tc>
          <w:tcPr>
            <w:tcW w:w="284" w:type="dxa"/>
            <w:tcBorders>
              <w:left w:val="nil"/>
              <w:bottom w:val="nil"/>
              <w:right w:val="nil"/>
            </w:tcBorders>
            <w:vAlign w:val="center"/>
          </w:tcPr>
          <w:p w14:paraId="10A8351E" w14:textId="77777777" w:rsidR="0023770D" w:rsidRPr="0023770D" w:rsidRDefault="0023770D" w:rsidP="007F01F5">
            <w:pPr>
              <w:rPr>
                <w:rFonts w:asciiTheme="minorHAnsi" w:hAnsiTheme="minorHAnsi" w:cstheme="minorHAnsi"/>
                <w:sz w:val="22"/>
                <w:szCs w:val="22"/>
              </w:rPr>
            </w:pPr>
          </w:p>
        </w:tc>
        <w:tc>
          <w:tcPr>
            <w:tcW w:w="7723" w:type="dxa"/>
            <w:vMerge/>
            <w:tcBorders>
              <w:left w:val="nil"/>
              <w:bottom w:val="nil"/>
              <w:right w:val="nil"/>
            </w:tcBorders>
            <w:vAlign w:val="center"/>
          </w:tcPr>
          <w:p w14:paraId="200A7CAB" w14:textId="77777777" w:rsidR="0023770D" w:rsidRPr="0023770D" w:rsidRDefault="0023770D" w:rsidP="007F01F5">
            <w:pPr>
              <w:rPr>
                <w:rFonts w:asciiTheme="minorHAnsi" w:hAnsiTheme="minorHAnsi" w:cstheme="minorHAnsi"/>
                <w:bCs/>
                <w:sz w:val="22"/>
                <w:szCs w:val="22"/>
              </w:rPr>
            </w:pPr>
          </w:p>
        </w:tc>
      </w:tr>
    </w:tbl>
    <w:p w14:paraId="13F24DB2" w14:textId="77777777" w:rsidR="0023770D" w:rsidRPr="0023770D" w:rsidRDefault="0023770D" w:rsidP="0023770D">
      <w:pPr>
        <w:rPr>
          <w:rFonts w:asciiTheme="minorHAnsi" w:hAnsiTheme="minorHAnsi" w:cstheme="minorHAnsi"/>
          <w:sz w:val="18"/>
          <w:szCs w:val="18"/>
          <w:u w:val="single"/>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23770D" w:rsidRPr="0023770D" w14:paraId="108BAD48" w14:textId="77777777" w:rsidTr="007F01F5">
        <w:trPr>
          <w:trHeight w:val="340"/>
        </w:trPr>
        <w:tc>
          <w:tcPr>
            <w:tcW w:w="1701" w:type="dxa"/>
            <w:vAlign w:val="center"/>
          </w:tcPr>
          <w:p w14:paraId="519B559E" w14:textId="77777777" w:rsidR="0023770D" w:rsidRPr="0023770D" w:rsidRDefault="0023770D" w:rsidP="007F01F5">
            <w:pPr>
              <w:jc w:val="center"/>
              <w:rPr>
                <w:rFonts w:asciiTheme="minorHAnsi" w:hAnsiTheme="minorHAnsi" w:cstheme="minorHAnsi"/>
                <w:sz w:val="22"/>
                <w:szCs w:val="22"/>
              </w:rPr>
            </w:pPr>
            <w:r w:rsidRPr="0023770D">
              <w:rPr>
                <w:rFonts w:asciiTheme="minorHAnsi" w:hAnsiTheme="minorHAnsi" w:cstheme="minorHAnsi"/>
                <w:sz w:val="22"/>
                <w:szCs w:val="22"/>
              </w:rPr>
              <w:t>NIF/CIF</w:t>
            </w:r>
          </w:p>
        </w:tc>
        <w:tc>
          <w:tcPr>
            <w:tcW w:w="5812" w:type="dxa"/>
            <w:vAlign w:val="center"/>
          </w:tcPr>
          <w:p w14:paraId="4F3071D4" w14:textId="77777777" w:rsidR="0023770D" w:rsidRPr="0023770D" w:rsidRDefault="0023770D" w:rsidP="007F01F5">
            <w:pPr>
              <w:jc w:val="center"/>
              <w:rPr>
                <w:rFonts w:asciiTheme="minorHAnsi" w:hAnsiTheme="minorHAnsi" w:cstheme="minorHAnsi"/>
                <w:sz w:val="22"/>
                <w:szCs w:val="22"/>
              </w:rPr>
            </w:pPr>
            <w:r w:rsidRPr="0023770D">
              <w:rPr>
                <w:rFonts w:asciiTheme="minorHAnsi" w:hAnsiTheme="minorHAnsi" w:cstheme="minorHAnsi"/>
                <w:sz w:val="22"/>
                <w:szCs w:val="22"/>
              </w:rPr>
              <w:t>Denominación social</w:t>
            </w:r>
          </w:p>
        </w:tc>
      </w:tr>
      <w:tr w:rsidR="0023770D" w:rsidRPr="0023770D" w14:paraId="6F55A2BA" w14:textId="77777777" w:rsidTr="007F01F5">
        <w:trPr>
          <w:trHeight w:val="284"/>
        </w:trPr>
        <w:tc>
          <w:tcPr>
            <w:tcW w:w="1701" w:type="dxa"/>
          </w:tcPr>
          <w:p w14:paraId="59835FC6" w14:textId="77777777" w:rsidR="0023770D" w:rsidRPr="0023770D" w:rsidRDefault="0023770D" w:rsidP="007F01F5">
            <w:pPr>
              <w:rPr>
                <w:rFonts w:asciiTheme="minorHAnsi" w:hAnsiTheme="minorHAnsi" w:cstheme="minorHAnsi"/>
                <w:sz w:val="22"/>
                <w:szCs w:val="22"/>
              </w:rPr>
            </w:pPr>
          </w:p>
        </w:tc>
        <w:tc>
          <w:tcPr>
            <w:tcW w:w="5812" w:type="dxa"/>
          </w:tcPr>
          <w:p w14:paraId="1FFE06BF" w14:textId="77777777" w:rsidR="0023770D" w:rsidRPr="0023770D" w:rsidRDefault="0023770D" w:rsidP="007F01F5">
            <w:pPr>
              <w:rPr>
                <w:rFonts w:asciiTheme="minorHAnsi" w:hAnsiTheme="minorHAnsi" w:cstheme="minorHAnsi"/>
                <w:sz w:val="22"/>
                <w:szCs w:val="22"/>
              </w:rPr>
            </w:pPr>
          </w:p>
        </w:tc>
      </w:tr>
      <w:tr w:rsidR="0023770D" w:rsidRPr="0023770D" w14:paraId="346FC34F" w14:textId="77777777" w:rsidTr="007F01F5">
        <w:trPr>
          <w:trHeight w:val="284"/>
        </w:trPr>
        <w:tc>
          <w:tcPr>
            <w:tcW w:w="1701" w:type="dxa"/>
          </w:tcPr>
          <w:p w14:paraId="4350B580" w14:textId="77777777" w:rsidR="0023770D" w:rsidRPr="0023770D" w:rsidRDefault="0023770D" w:rsidP="007F01F5">
            <w:pPr>
              <w:rPr>
                <w:rFonts w:asciiTheme="minorHAnsi" w:hAnsiTheme="minorHAnsi" w:cstheme="minorHAnsi"/>
                <w:sz w:val="22"/>
                <w:szCs w:val="22"/>
              </w:rPr>
            </w:pPr>
          </w:p>
        </w:tc>
        <w:tc>
          <w:tcPr>
            <w:tcW w:w="5812" w:type="dxa"/>
          </w:tcPr>
          <w:p w14:paraId="0A4FDA20" w14:textId="77777777" w:rsidR="0023770D" w:rsidRPr="0023770D" w:rsidRDefault="0023770D" w:rsidP="007F01F5">
            <w:pPr>
              <w:rPr>
                <w:rFonts w:asciiTheme="minorHAnsi" w:hAnsiTheme="minorHAnsi" w:cstheme="minorHAnsi"/>
                <w:sz w:val="22"/>
                <w:szCs w:val="22"/>
              </w:rPr>
            </w:pPr>
          </w:p>
        </w:tc>
      </w:tr>
      <w:tr w:rsidR="0023770D" w:rsidRPr="0023770D" w14:paraId="70962261" w14:textId="77777777" w:rsidTr="007F01F5">
        <w:trPr>
          <w:trHeight w:val="284"/>
        </w:trPr>
        <w:tc>
          <w:tcPr>
            <w:tcW w:w="1701" w:type="dxa"/>
          </w:tcPr>
          <w:p w14:paraId="3EA484B1" w14:textId="77777777" w:rsidR="0023770D" w:rsidRPr="0023770D" w:rsidRDefault="0023770D" w:rsidP="007F01F5">
            <w:pPr>
              <w:rPr>
                <w:rFonts w:asciiTheme="minorHAnsi" w:hAnsiTheme="minorHAnsi" w:cstheme="minorHAnsi"/>
                <w:sz w:val="22"/>
                <w:szCs w:val="22"/>
              </w:rPr>
            </w:pPr>
          </w:p>
        </w:tc>
        <w:tc>
          <w:tcPr>
            <w:tcW w:w="5812" w:type="dxa"/>
          </w:tcPr>
          <w:p w14:paraId="48834FB8" w14:textId="77777777" w:rsidR="0023770D" w:rsidRPr="0023770D" w:rsidRDefault="0023770D" w:rsidP="007F01F5">
            <w:pPr>
              <w:rPr>
                <w:rFonts w:asciiTheme="minorHAnsi" w:hAnsiTheme="minorHAnsi" w:cstheme="minorHAnsi"/>
                <w:sz w:val="22"/>
                <w:szCs w:val="22"/>
              </w:rPr>
            </w:pPr>
          </w:p>
        </w:tc>
      </w:tr>
      <w:tr w:rsidR="0023770D" w:rsidRPr="0023770D" w14:paraId="19DA9910" w14:textId="77777777" w:rsidTr="007F01F5">
        <w:trPr>
          <w:trHeight w:val="284"/>
        </w:trPr>
        <w:tc>
          <w:tcPr>
            <w:tcW w:w="1701" w:type="dxa"/>
          </w:tcPr>
          <w:p w14:paraId="4AB1C997" w14:textId="77777777" w:rsidR="0023770D" w:rsidRPr="0023770D" w:rsidRDefault="0023770D" w:rsidP="007F01F5">
            <w:pPr>
              <w:rPr>
                <w:rFonts w:asciiTheme="minorHAnsi" w:hAnsiTheme="minorHAnsi" w:cstheme="minorHAnsi"/>
                <w:sz w:val="22"/>
                <w:szCs w:val="22"/>
              </w:rPr>
            </w:pPr>
          </w:p>
        </w:tc>
        <w:tc>
          <w:tcPr>
            <w:tcW w:w="5812" w:type="dxa"/>
          </w:tcPr>
          <w:p w14:paraId="218F847E" w14:textId="77777777" w:rsidR="0023770D" w:rsidRPr="0023770D" w:rsidRDefault="0023770D" w:rsidP="007F01F5">
            <w:pPr>
              <w:rPr>
                <w:rFonts w:asciiTheme="minorHAnsi" w:hAnsiTheme="minorHAnsi" w:cstheme="minorHAnsi"/>
                <w:sz w:val="22"/>
                <w:szCs w:val="22"/>
              </w:rPr>
            </w:pPr>
          </w:p>
        </w:tc>
      </w:tr>
    </w:tbl>
    <w:p w14:paraId="722EB2A2" w14:textId="77777777" w:rsidR="0023770D" w:rsidRPr="0023770D" w:rsidRDefault="0023770D" w:rsidP="0023770D">
      <w:pPr>
        <w:rPr>
          <w:rFonts w:asciiTheme="minorHAnsi" w:hAnsiTheme="minorHAnsi" w:cstheme="minorHAnsi"/>
          <w:sz w:val="22"/>
          <w:szCs w:val="22"/>
        </w:rPr>
      </w:pPr>
    </w:p>
    <w:p w14:paraId="1190B805" w14:textId="77777777" w:rsidR="00875611" w:rsidRDefault="0070705A" w:rsidP="0070705A">
      <w:pPr>
        <w:pStyle w:val="Goiburua"/>
        <w:spacing w:after="120" w:line="252" w:lineRule="auto"/>
        <w:ind w:left="196"/>
        <w:jc w:val="center"/>
        <w:rPr>
          <w:rFonts w:asciiTheme="minorHAnsi" w:hAnsiTheme="minorHAnsi" w:cstheme="minorHAnsi"/>
          <w:bCs/>
          <w:spacing w:val="-2"/>
          <w:sz w:val="22"/>
          <w:szCs w:val="22"/>
          <w:lang w:val="es-ES_tradnl"/>
        </w:rPr>
        <w:sectPr w:rsidR="00875611" w:rsidSect="00153975">
          <w:type w:val="oddPage"/>
          <w:pgSz w:w="11906" w:h="16838" w:code="9"/>
          <w:pgMar w:top="2835" w:right="1418" w:bottom="1134" w:left="1418" w:header="567" w:footer="567" w:gutter="0"/>
          <w:cols w:space="708"/>
          <w:docGrid w:linePitch="360"/>
        </w:sectPr>
      </w:pPr>
      <w:r>
        <w:rPr>
          <w:rFonts w:asciiTheme="minorHAnsi" w:hAnsiTheme="minorHAnsi" w:cstheme="minorHAnsi"/>
          <w:bCs/>
          <w:spacing w:val="-2"/>
          <w:sz w:val="22"/>
          <w:szCs w:val="22"/>
          <w:lang w:val="es-ES_tradnl"/>
        </w:rPr>
        <w:t>Lugar, fecha y firma</w:t>
      </w:r>
    </w:p>
    <w:p w14:paraId="33E396E5" w14:textId="6725007D" w:rsidR="0070705A" w:rsidRDefault="0070705A" w:rsidP="0070705A">
      <w:pPr>
        <w:pStyle w:val="Goiburua"/>
        <w:spacing w:after="120" w:line="252" w:lineRule="auto"/>
        <w:ind w:left="196"/>
        <w:jc w:val="center"/>
        <w:rPr>
          <w:rFonts w:asciiTheme="minorHAnsi" w:hAnsiTheme="minorHAnsi" w:cstheme="minorHAnsi"/>
          <w:bCs/>
          <w:spacing w:val="-2"/>
          <w:sz w:val="22"/>
          <w:szCs w:val="22"/>
          <w:lang w:val="es-ES_tradnl"/>
        </w:rPr>
      </w:pPr>
    </w:p>
    <w:p w14:paraId="45635D50" w14:textId="427BABA8" w:rsidR="00E73136" w:rsidRPr="00E73136" w:rsidRDefault="00E73136" w:rsidP="00E73136">
      <w:pPr>
        <w:pStyle w:val="Goiburua"/>
        <w:jc w:val="center"/>
        <w:rPr>
          <w:rFonts w:asciiTheme="minorHAnsi" w:hAnsiTheme="minorHAnsi" w:cstheme="minorHAnsi"/>
          <w:b/>
          <w:bCs/>
          <w:spacing w:val="0"/>
          <w:sz w:val="24"/>
          <w:szCs w:val="24"/>
          <w:lang w:val="es-ES_tradnl" w:eastAsia="es-ES_tradnl"/>
        </w:rPr>
      </w:pPr>
      <w:r w:rsidRPr="00E73136">
        <w:rPr>
          <w:rFonts w:asciiTheme="minorHAnsi" w:hAnsiTheme="minorHAnsi" w:cstheme="minorHAnsi"/>
          <w:b/>
          <w:bCs/>
          <w:spacing w:val="0"/>
          <w:sz w:val="24"/>
          <w:szCs w:val="24"/>
          <w:lang w:val="es-ES_tradnl" w:eastAsia="es-ES_tradnl"/>
        </w:rPr>
        <w:t xml:space="preserve">OBRAS DE ADAPTACION DEL LOCAL NUMERO 1 DE LA PLAZA SIMON </w:t>
      </w:r>
      <w:r w:rsidR="000D4F2A">
        <w:rPr>
          <w:rFonts w:asciiTheme="minorHAnsi" w:hAnsiTheme="minorHAnsi" w:cstheme="minorHAnsi"/>
          <w:b/>
          <w:bCs/>
          <w:spacing w:val="0"/>
          <w:sz w:val="24"/>
          <w:szCs w:val="24"/>
          <w:lang w:val="es-ES_tradnl" w:eastAsia="es-ES_tradnl"/>
        </w:rPr>
        <w:t>BERASALUZE</w:t>
      </w:r>
      <w:r w:rsidRPr="00E73136">
        <w:rPr>
          <w:rFonts w:asciiTheme="minorHAnsi" w:hAnsiTheme="minorHAnsi" w:cstheme="minorHAnsi"/>
          <w:b/>
          <w:bCs/>
          <w:spacing w:val="0"/>
          <w:sz w:val="24"/>
          <w:szCs w:val="24"/>
          <w:lang w:val="es-ES_tradnl" w:eastAsia="es-ES_tradnl"/>
        </w:rPr>
        <w:t xml:space="preserve"> PARA OFICINAS MUNICIPALES</w:t>
      </w:r>
    </w:p>
    <w:p w14:paraId="0DE29C68" w14:textId="2B2C0FED" w:rsidR="00CC0600" w:rsidRPr="00FE3308" w:rsidRDefault="00CC0600" w:rsidP="00CC0600">
      <w:pPr>
        <w:pStyle w:val="Goiburua"/>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 xml:space="preserve">Número de expediente: </w:t>
      </w:r>
      <w:r w:rsidR="000D4F2A">
        <w:rPr>
          <w:rFonts w:asciiTheme="minorHAnsi" w:hAnsiTheme="minorHAnsi" w:cstheme="minorHAnsi"/>
          <w:b/>
          <w:bCs/>
          <w:spacing w:val="0"/>
          <w:sz w:val="24"/>
          <w:szCs w:val="24"/>
          <w:lang w:val="eu-ES" w:eastAsia="es-ES_tradnl"/>
        </w:rPr>
        <w:t>2024SCOU0010</w:t>
      </w:r>
    </w:p>
    <w:p w14:paraId="1D478372" w14:textId="77777777" w:rsidR="00875611" w:rsidRPr="00FE3308" w:rsidRDefault="00875611" w:rsidP="00875611">
      <w:pPr>
        <w:pStyle w:val="Goiburua"/>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PLIEGO DE CLÁUSULAS ADMINISTRATIVAS PARTICULARES</w:t>
      </w:r>
    </w:p>
    <w:p w14:paraId="5B8A7A57" w14:textId="3199E5DF" w:rsidR="00875611" w:rsidRPr="00FE3308" w:rsidRDefault="00875611" w:rsidP="00875611">
      <w:pPr>
        <w:pStyle w:val="Goiburua"/>
        <w:spacing w:after="120" w:line="252" w:lineRule="auto"/>
        <w:ind w:left="196"/>
        <w:jc w:val="center"/>
        <w:rPr>
          <w:rFonts w:asciiTheme="minorHAnsi" w:hAnsiTheme="minorHAnsi" w:cstheme="minorHAnsi"/>
          <w:b/>
          <w:spacing w:val="-2"/>
          <w:sz w:val="24"/>
          <w:szCs w:val="24"/>
          <w:lang w:val="pt-PT"/>
        </w:rPr>
      </w:pPr>
      <w:r w:rsidRPr="00FE3308">
        <w:rPr>
          <w:rFonts w:asciiTheme="minorHAnsi" w:hAnsiTheme="minorHAnsi" w:cstheme="minorHAnsi"/>
          <w:b/>
          <w:spacing w:val="-2"/>
          <w:sz w:val="24"/>
          <w:szCs w:val="24"/>
          <w:lang w:val="pt-PT"/>
        </w:rPr>
        <w:t>Anexo VII</w:t>
      </w:r>
    </w:p>
    <w:p w14:paraId="5F016F61" w14:textId="14E20FEA" w:rsidR="00153975" w:rsidRDefault="00875611" w:rsidP="00875611">
      <w:pPr>
        <w:pStyle w:val="Goiburua"/>
        <w:spacing w:after="120" w:line="252" w:lineRule="auto"/>
        <w:ind w:left="196"/>
        <w:jc w:val="center"/>
        <w:rPr>
          <w:rFonts w:asciiTheme="minorHAnsi" w:hAnsiTheme="minorHAnsi" w:cstheme="minorHAnsi"/>
          <w:b/>
          <w:bCs/>
          <w:spacing w:val="0"/>
          <w:sz w:val="24"/>
          <w:szCs w:val="24"/>
          <w:lang w:val="es-ES_tradnl" w:eastAsia="es-ES_tradnl"/>
        </w:rPr>
      </w:pPr>
      <w:r w:rsidRPr="00875611">
        <w:rPr>
          <w:rFonts w:asciiTheme="minorHAnsi" w:hAnsiTheme="minorHAnsi" w:cstheme="minorHAnsi"/>
          <w:b/>
          <w:bCs/>
          <w:spacing w:val="0"/>
          <w:sz w:val="24"/>
          <w:szCs w:val="24"/>
          <w:lang w:val="es-ES_tradnl" w:eastAsia="es-ES_tradnl"/>
        </w:rPr>
        <w:t>MODELO DE DECLARACIÓN DE LOS DOCUMENTOS Y DATOS S CONSIDERADOS CONFIDENCIALES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5611" w:rsidRPr="00875611" w14:paraId="3B557E87" w14:textId="77777777" w:rsidTr="007F01F5">
        <w:trPr>
          <w:trHeight w:hRule="exact" w:val="340"/>
        </w:trPr>
        <w:tc>
          <w:tcPr>
            <w:tcW w:w="8504" w:type="dxa"/>
            <w:gridSpan w:val="4"/>
            <w:tcBorders>
              <w:bottom w:val="single" w:sz="4" w:space="0" w:color="auto"/>
            </w:tcBorders>
            <w:vAlign w:val="center"/>
          </w:tcPr>
          <w:p w14:paraId="18EF9C8D" w14:textId="77777777" w:rsidR="00875611" w:rsidRPr="00875611" w:rsidRDefault="00875611" w:rsidP="007F01F5">
            <w:pPr>
              <w:spacing w:before="80" w:after="20"/>
              <w:rPr>
                <w:rFonts w:asciiTheme="minorHAnsi" w:hAnsiTheme="minorHAnsi" w:cstheme="minorHAnsi"/>
                <w:sz w:val="22"/>
                <w:szCs w:val="22"/>
              </w:rPr>
            </w:pPr>
            <w:r w:rsidRPr="00875611">
              <w:rPr>
                <w:rFonts w:asciiTheme="minorHAnsi" w:hAnsiTheme="minorHAnsi" w:cstheme="minorHAnsi"/>
                <w:b/>
                <w:bCs/>
                <w:color w:val="000000"/>
                <w:position w:val="19"/>
                <w:sz w:val="22"/>
                <w:szCs w:val="22"/>
              </w:rPr>
              <w:t>DATOS DE IDENTIFICACIÓN</w:t>
            </w:r>
          </w:p>
        </w:tc>
      </w:tr>
      <w:tr w:rsidR="00875611" w:rsidRPr="00875611" w14:paraId="4F1BFA6F" w14:textId="77777777" w:rsidTr="007F01F5">
        <w:trPr>
          <w:trHeight w:val="463"/>
        </w:trPr>
        <w:tc>
          <w:tcPr>
            <w:tcW w:w="5617" w:type="dxa"/>
            <w:gridSpan w:val="3"/>
            <w:tcBorders>
              <w:top w:val="single" w:sz="4" w:space="0" w:color="auto"/>
            </w:tcBorders>
            <w:vAlign w:val="center"/>
          </w:tcPr>
          <w:p w14:paraId="59E3C873" w14:textId="77777777" w:rsidR="00875611" w:rsidRPr="00875611" w:rsidRDefault="00875611" w:rsidP="007F01F5">
            <w:pPr>
              <w:spacing w:after="80"/>
              <w:rPr>
                <w:rFonts w:asciiTheme="minorHAnsi" w:hAnsiTheme="minorHAnsi" w:cstheme="minorHAnsi"/>
                <w:color w:val="000000"/>
                <w:sz w:val="22"/>
                <w:szCs w:val="22"/>
              </w:rPr>
            </w:pPr>
            <w:r w:rsidRPr="00875611">
              <w:rPr>
                <w:rFonts w:asciiTheme="minorHAnsi" w:hAnsiTheme="minorHAnsi" w:cstheme="minorHAnsi"/>
                <w:b/>
                <w:bCs/>
                <w:color w:val="000000"/>
                <w:sz w:val="22"/>
                <w:szCs w:val="22"/>
              </w:rPr>
              <w:t>1</w:t>
            </w:r>
            <w:r w:rsidRPr="00875611">
              <w:rPr>
                <w:rFonts w:asciiTheme="minorHAnsi" w:hAnsiTheme="minorHAnsi" w:cstheme="minorHAnsi"/>
                <w:b/>
                <w:bCs/>
                <w:sz w:val="22"/>
                <w:szCs w:val="22"/>
                <w:vertAlign w:val="superscript"/>
              </w:rPr>
              <w:t>er</w:t>
            </w:r>
            <w:r w:rsidRPr="00875611">
              <w:rPr>
                <w:rFonts w:asciiTheme="minorHAnsi" w:hAnsiTheme="minorHAnsi" w:cstheme="minorHAnsi"/>
                <w:b/>
                <w:bCs/>
                <w:sz w:val="22"/>
                <w:szCs w:val="22"/>
              </w:rPr>
              <w:t xml:space="preserve"> </w:t>
            </w:r>
            <w:r w:rsidRPr="00875611">
              <w:rPr>
                <w:rFonts w:asciiTheme="minorHAnsi" w:hAnsiTheme="minorHAnsi" w:cstheme="minorHAnsi"/>
                <w:b/>
                <w:bCs/>
                <w:color w:val="000000"/>
                <w:sz w:val="22"/>
                <w:szCs w:val="22"/>
              </w:rPr>
              <w:t>apellido, 2º apellido, Nombre</w:t>
            </w:r>
          </w:p>
          <w:p w14:paraId="128DC197" w14:textId="77777777" w:rsidR="00875611" w:rsidRPr="00875611" w:rsidRDefault="00875611"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63488137" w14:textId="77777777" w:rsidR="00875611" w:rsidRPr="00875611" w:rsidRDefault="00875611" w:rsidP="007F01F5">
            <w:pPr>
              <w:spacing w:after="80"/>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DNI-NIF</w:t>
            </w:r>
          </w:p>
          <w:p w14:paraId="6F920022" w14:textId="77777777" w:rsidR="00875611" w:rsidRPr="00875611" w:rsidRDefault="00875611" w:rsidP="007F01F5">
            <w:pPr>
              <w:spacing w:after="40"/>
              <w:ind w:left="45"/>
              <w:rPr>
                <w:rFonts w:asciiTheme="minorHAnsi" w:hAnsiTheme="minorHAnsi" w:cstheme="minorHAnsi"/>
                <w:color w:val="000000"/>
                <w:sz w:val="22"/>
                <w:szCs w:val="22"/>
              </w:rPr>
            </w:pPr>
          </w:p>
        </w:tc>
      </w:tr>
      <w:tr w:rsidR="00875611" w:rsidRPr="00875611" w14:paraId="7A631EC0"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F634551" w14:textId="77777777" w:rsidR="00875611" w:rsidRPr="00875611" w:rsidRDefault="00875611" w:rsidP="007F01F5">
            <w:pPr>
              <w:rPr>
                <w:rFonts w:asciiTheme="minorHAnsi" w:hAnsiTheme="minorHAnsi" w:cstheme="minorHAnsi"/>
                <w:b/>
                <w:bCs/>
                <w:color w:val="000000"/>
                <w:sz w:val="22"/>
                <w:szCs w:val="22"/>
              </w:rPr>
            </w:pPr>
            <w:r w:rsidRPr="00875611">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1E674231" w14:textId="77777777" w:rsidR="00875611" w:rsidRPr="00875611" w:rsidRDefault="00875611" w:rsidP="007F01F5">
            <w:pPr>
              <w:ind w:left="57"/>
              <w:rPr>
                <w:rFonts w:asciiTheme="minorHAnsi" w:hAnsiTheme="minorHAnsi" w:cstheme="minorHAnsi"/>
                <w:sz w:val="22"/>
                <w:szCs w:val="22"/>
              </w:rPr>
            </w:pPr>
            <w:r w:rsidRPr="00875611">
              <w:rPr>
                <w:rFonts w:asciiTheme="minorHAnsi" w:hAnsiTheme="minorHAnsi" w:cstheme="minorHAnsi"/>
                <w:b/>
                <w:bCs/>
                <w:color w:val="000000"/>
                <w:sz w:val="22"/>
                <w:szCs w:val="22"/>
              </w:rPr>
              <w:t>En nombre propio</w:t>
            </w:r>
          </w:p>
        </w:tc>
      </w:tr>
      <w:tr w:rsidR="00875611" w:rsidRPr="00875611" w14:paraId="252112AC"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79F9A7E" w14:textId="77777777" w:rsidR="00875611" w:rsidRPr="00875611" w:rsidRDefault="00875611" w:rsidP="007F01F5">
            <w:pPr>
              <w:rPr>
                <w:rFonts w:asciiTheme="minorHAnsi" w:hAnsiTheme="minorHAnsi" w:cstheme="minorHAnsi"/>
                <w:b/>
                <w:bCs/>
                <w:color w:val="000000"/>
                <w:sz w:val="22"/>
                <w:szCs w:val="22"/>
              </w:rPr>
            </w:pPr>
            <w:r w:rsidRPr="00875611">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50F6BF98" w14:textId="77777777" w:rsidR="00875611" w:rsidRPr="00875611" w:rsidRDefault="00875611" w:rsidP="007F01F5">
            <w:pPr>
              <w:ind w:left="57"/>
              <w:rPr>
                <w:rFonts w:asciiTheme="minorHAnsi" w:hAnsiTheme="minorHAnsi" w:cstheme="minorHAnsi"/>
                <w:sz w:val="22"/>
                <w:szCs w:val="22"/>
              </w:rPr>
            </w:pPr>
            <w:r w:rsidRPr="00875611">
              <w:rPr>
                <w:rFonts w:asciiTheme="minorHAnsi" w:hAnsiTheme="minorHAnsi" w:cstheme="minorHAnsi"/>
                <w:b/>
                <w:bCs/>
                <w:color w:val="000000"/>
                <w:sz w:val="22"/>
                <w:szCs w:val="22"/>
              </w:rPr>
              <w:t xml:space="preserve">En nombre de la empresa que represento </w:t>
            </w:r>
          </w:p>
        </w:tc>
      </w:tr>
      <w:tr w:rsidR="00875611" w:rsidRPr="00875611" w14:paraId="6A7C1F6E" w14:textId="77777777" w:rsidTr="007F01F5">
        <w:trPr>
          <w:trHeight w:val="340"/>
        </w:trPr>
        <w:tc>
          <w:tcPr>
            <w:tcW w:w="3261" w:type="dxa"/>
            <w:gridSpan w:val="2"/>
            <w:vAlign w:val="center"/>
          </w:tcPr>
          <w:p w14:paraId="00D60BE8" w14:textId="77777777" w:rsidR="00875611" w:rsidRPr="00875611" w:rsidRDefault="00875611" w:rsidP="007F01F5">
            <w:pPr>
              <w:ind w:left="312"/>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Razón social de la representada:</w:t>
            </w:r>
          </w:p>
        </w:tc>
        <w:tc>
          <w:tcPr>
            <w:tcW w:w="5243" w:type="dxa"/>
            <w:gridSpan w:val="2"/>
            <w:vAlign w:val="center"/>
          </w:tcPr>
          <w:p w14:paraId="2E937855" w14:textId="77777777" w:rsidR="00875611" w:rsidRPr="00875611" w:rsidRDefault="00875611" w:rsidP="007F01F5">
            <w:pPr>
              <w:ind w:left="45"/>
              <w:rPr>
                <w:rFonts w:asciiTheme="minorHAnsi" w:hAnsiTheme="minorHAnsi" w:cstheme="minorHAnsi"/>
                <w:bCs/>
                <w:color w:val="000000"/>
                <w:sz w:val="22"/>
                <w:szCs w:val="22"/>
              </w:rPr>
            </w:pPr>
          </w:p>
        </w:tc>
      </w:tr>
      <w:tr w:rsidR="00875611" w:rsidRPr="00875611" w14:paraId="0F290A1D" w14:textId="77777777" w:rsidTr="007F01F5">
        <w:trPr>
          <w:trHeight w:val="340"/>
        </w:trPr>
        <w:tc>
          <w:tcPr>
            <w:tcW w:w="3261" w:type="dxa"/>
            <w:gridSpan w:val="2"/>
            <w:vAlign w:val="center"/>
          </w:tcPr>
          <w:p w14:paraId="36CEC067" w14:textId="77777777" w:rsidR="00875611" w:rsidRPr="00875611" w:rsidRDefault="00875611" w:rsidP="007F01F5">
            <w:pPr>
              <w:ind w:left="312"/>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CIF de la representada:</w:t>
            </w:r>
          </w:p>
        </w:tc>
        <w:tc>
          <w:tcPr>
            <w:tcW w:w="5243" w:type="dxa"/>
            <w:gridSpan w:val="2"/>
            <w:vAlign w:val="center"/>
          </w:tcPr>
          <w:p w14:paraId="34B7EDC2" w14:textId="77777777" w:rsidR="00875611" w:rsidRPr="00875611" w:rsidRDefault="00875611" w:rsidP="007F01F5">
            <w:pPr>
              <w:ind w:left="45"/>
              <w:rPr>
                <w:rFonts w:asciiTheme="minorHAnsi" w:hAnsiTheme="minorHAnsi" w:cstheme="minorHAnsi"/>
                <w:bCs/>
                <w:color w:val="000000"/>
                <w:sz w:val="22"/>
                <w:szCs w:val="22"/>
              </w:rPr>
            </w:pPr>
          </w:p>
        </w:tc>
      </w:tr>
    </w:tbl>
    <w:p w14:paraId="0CB7BCAB" w14:textId="77777777" w:rsidR="00875611" w:rsidRDefault="00875611" w:rsidP="00875611"/>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875611" w:rsidRPr="00B779E6" w14:paraId="0EC6BE61" w14:textId="77777777" w:rsidTr="007F01F5">
        <w:trPr>
          <w:trHeight w:hRule="exact" w:val="284"/>
        </w:trPr>
        <w:tc>
          <w:tcPr>
            <w:tcW w:w="8504" w:type="dxa"/>
            <w:gridSpan w:val="2"/>
            <w:tcBorders>
              <w:top w:val="nil"/>
              <w:left w:val="nil"/>
              <w:right w:val="nil"/>
            </w:tcBorders>
            <w:vAlign w:val="center"/>
          </w:tcPr>
          <w:p w14:paraId="7FCDA1D7" w14:textId="77777777" w:rsidR="00875611" w:rsidRPr="00B779E6" w:rsidRDefault="00875611" w:rsidP="007F01F5">
            <w:pPr>
              <w:spacing w:before="60" w:after="20"/>
              <w:rPr>
                <w:rFonts w:asciiTheme="minorHAnsi" w:hAnsiTheme="minorHAnsi" w:cstheme="minorHAnsi"/>
                <w:b/>
                <w:bCs/>
                <w:color w:val="000000"/>
                <w:position w:val="21"/>
                <w:sz w:val="22"/>
                <w:szCs w:val="22"/>
              </w:rPr>
            </w:pPr>
            <w:r w:rsidRPr="00B779E6">
              <w:rPr>
                <w:rFonts w:asciiTheme="minorHAnsi" w:hAnsiTheme="minorHAnsi" w:cstheme="minorHAnsi"/>
                <w:b/>
                <w:bCs/>
                <w:color w:val="000000"/>
                <w:position w:val="21"/>
                <w:sz w:val="22"/>
                <w:szCs w:val="22"/>
              </w:rPr>
              <w:t>DATOS DEL EXPEDIENTE DE CONTRATACIÓN</w:t>
            </w:r>
          </w:p>
        </w:tc>
      </w:tr>
      <w:tr w:rsidR="00875611" w:rsidRPr="00B779E6" w14:paraId="10E366D5" w14:textId="77777777" w:rsidTr="007F01F5">
        <w:trPr>
          <w:trHeight w:val="454"/>
        </w:trPr>
        <w:tc>
          <w:tcPr>
            <w:tcW w:w="6677" w:type="dxa"/>
            <w:tcBorders>
              <w:left w:val="nil"/>
              <w:bottom w:val="nil"/>
              <w:right w:val="nil"/>
            </w:tcBorders>
            <w:vAlign w:val="center"/>
          </w:tcPr>
          <w:p w14:paraId="6AB8D655" w14:textId="311B3A9E" w:rsidR="00E73136" w:rsidRPr="00E73136" w:rsidRDefault="00E73136" w:rsidP="00E73136">
            <w:pPr>
              <w:spacing w:before="60" w:after="60"/>
              <w:ind w:left="45"/>
              <w:rPr>
                <w:rFonts w:asciiTheme="minorHAnsi" w:hAnsiTheme="minorHAnsi" w:cstheme="minorHAnsi"/>
                <w:b/>
                <w:bCs/>
                <w:spacing w:val="0"/>
                <w:sz w:val="22"/>
                <w:szCs w:val="22"/>
                <w:lang w:val="es-ES_tradnl" w:eastAsia="es-ES_tradnl"/>
              </w:rPr>
            </w:pPr>
            <w:r w:rsidRPr="00E73136">
              <w:rPr>
                <w:rFonts w:asciiTheme="minorHAnsi" w:hAnsiTheme="minorHAnsi" w:cstheme="minorHAnsi"/>
                <w:b/>
                <w:bCs/>
                <w:spacing w:val="0"/>
                <w:sz w:val="22"/>
                <w:szCs w:val="22"/>
                <w:lang w:val="es-ES_tradnl" w:eastAsia="es-ES_tradnl"/>
              </w:rPr>
              <w:t xml:space="preserve">OBRAS DE ADAPTACION DEL LOCAL NUMERO 1 DE LA PLAZA SIMON </w:t>
            </w:r>
            <w:r w:rsidR="000D4F2A">
              <w:rPr>
                <w:rFonts w:asciiTheme="minorHAnsi" w:hAnsiTheme="minorHAnsi" w:cstheme="minorHAnsi"/>
                <w:b/>
                <w:bCs/>
                <w:spacing w:val="0"/>
                <w:sz w:val="22"/>
                <w:szCs w:val="22"/>
                <w:lang w:val="es-ES_tradnl" w:eastAsia="es-ES_tradnl"/>
              </w:rPr>
              <w:t>BERASALUZE</w:t>
            </w:r>
            <w:r w:rsidRPr="00E73136">
              <w:rPr>
                <w:rFonts w:asciiTheme="minorHAnsi" w:hAnsiTheme="minorHAnsi" w:cstheme="minorHAnsi"/>
                <w:b/>
                <w:bCs/>
                <w:spacing w:val="0"/>
                <w:sz w:val="22"/>
                <w:szCs w:val="22"/>
                <w:lang w:val="es-ES_tradnl" w:eastAsia="es-ES_tradnl"/>
              </w:rPr>
              <w:t xml:space="preserve"> PARA OFICINAS MUNICIPALES  </w:t>
            </w:r>
          </w:p>
          <w:p w14:paraId="798239B8" w14:textId="1B0EBA89" w:rsidR="00875611" w:rsidRPr="00B779E6" w:rsidRDefault="00875611" w:rsidP="00E73136">
            <w:pPr>
              <w:spacing w:before="60" w:after="60"/>
              <w:ind w:left="45"/>
              <w:rPr>
                <w:rFonts w:asciiTheme="minorHAnsi" w:hAnsiTheme="minorHAnsi" w:cstheme="minorHAnsi"/>
                <w:color w:val="000000"/>
                <w:sz w:val="22"/>
                <w:szCs w:val="22"/>
              </w:rPr>
            </w:pPr>
          </w:p>
        </w:tc>
        <w:tc>
          <w:tcPr>
            <w:tcW w:w="1827" w:type="dxa"/>
            <w:tcBorders>
              <w:left w:val="nil"/>
              <w:bottom w:val="nil"/>
              <w:right w:val="nil"/>
            </w:tcBorders>
            <w:vAlign w:val="center"/>
          </w:tcPr>
          <w:p w14:paraId="13ED47AD" w14:textId="46F65BF7" w:rsidR="00875611" w:rsidRPr="00B779E6" w:rsidRDefault="000D4F2A" w:rsidP="007F01F5">
            <w:pPr>
              <w:spacing w:before="60" w:after="60"/>
              <w:ind w:left="45"/>
              <w:rPr>
                <w:rFonts w:asciiTheme="minorHAnsi" w:hAnsiTheme="minorHAnsi" w:cstheme="minorHAnsi"/>
                <w:sz w:val="22"/>
                <w:szCs w:val="22"/>
              </w:rPr>
            </w:pPr>
            <w:r>
              <w:rPr>
                <w:rFonts w:asciiTheme="minorHAnsi" w:hAnsiTheme="minorHAnsi" w:cstheme="minorHAnsi"/>
                <w:spacing w:val="0"/>
                <w:sz w:val="22"/>
                <w:szCs w:val="22"/>
                <w:lang w:val="eu-ES" w:eastAsia="es-ES_tradnl"/>
              </w:rPr>
              <w:t>2024SCOU0010</w:t>
            </w:r>
          </w:p>
        </w:tc>
      </w:tr>
    </w:tbl>
    <w:p w14:paraId="60709C73" w14:textId="77777777" w:rsidR="00875611" w:rsidRPr="00875611" w:rsidRDefault="00875611" w:rsidP="00875611">
      <w:pPr>
        <w:spacing w:before="240" w:after="240" w:line="240" w:lineRule="atLeast"/>
        <w:jc w:val="center"/>
        <w:rPr>
          <w:rFonts w:asciiTheme="minorHAnsi" w:hAnsiTheme="minorHAnsi" w:cstheme="minorHAnsi"/>
          <w:b/>
          <w:sz w:val="22"/>
          <w:szCs w:val="22"/>
        </w:rPr>
      </w:pPr>
      <w:r w:rsidRPr="00875611">
        <w:rPr>
          <w:rFonts w:asciiTheme="minorHAnsi" w:hAnsiTheme="minorHAnsi" w:cstheme="minorHAnsi"/>
          <w:b/>
          <w:sz w:val="22"/>
          <w:szCs w:val="22"/>
        </w:rPr>
        <w:t>DECLARA</w:t>
      </w:r>
    </w:p>
    <w:p w14:paraId="5B2EDF5D" w14:textId="77777777" w:rsidR="00875611" w:rsidRPr="00875611" w:rsidRDefault="00875611" w:rsidP="00875611">
      <w:pPr>
        <w:tabs>
          <w:tab w:val="left" w:pos="0"/>
        </w:tabs>
        <w:spacing w:after="120" w:line="240" w:lineRule="atLeast"/>
        <w:contextualSpacing/>
        <w:rPr>
          <w:rFonts w:asciiTheme="minorHAnsi" w:hAnsiTheme="minorHAnsi" w:cstheme="minorHAnsi"/>
          <w:sz w:val="22"/>
          <w:szCs w:val="22"/>
        </w:rPr>
      </w:pPr>
      <w:r w:rsidRPr="00875611">
        <w:rPr>
          <w:rFonts w:asciiTheme="minorHAnsi" w:hAnsiTheme="minorHAnsi" w:cstheme="minorHAnsi"/>
          <w:sz w:val="22"/>
          <w:szCs w:val="22"/>
        </w:rPr>
        <w:t xml:space="preserve">Que considera confidenciales los siguientes </w:t>
      </w:r>
      <w:r w:rsidRPr="00875611">
        <w:rPr>
          <w:rFonts w:asciiTheme="minorHAnsi" w:hAnsiTheme="minorHAnsi" w:cstheme="minorHAnsi"/>
          <w:b/>
          <w:sz w:val="22"/>
          <w:szCs w:val="22"/>
          <w:u w:val="single"/>
        </w:rPr>
        <w:t>documentos, informaciones y aspectos</w:t>
      </w:r>
      <w:r w:rsidRPr="00875611">
        <w:rPr>
          <w:rFonts w:asciiTheme="minorHAnsi" w:hAnsiTheme="minorHAnsi" w:cstheme="minorHAnsi"/>
          <w:sz w:val="22"/>
          <w:szCs w:val="22"/>
        </w:rPr>
        <w:t xml:space="preserve"> de la oferta por razón de su vinculación a secretos técnicos o comerciales: </w:t>
      </w:r>
      <w:r w:rsidRPr="00875611">
        <w:rPr>
          <w:rFonts w:asciiTheme="minorHAnsi" w:hAnsiTheme="minorHAnsi" w:cstheme="minorHAnsi"/>
          <w:sz w:val="22"/>
          <w:szCs w:val="22"/>
          <w:vertAlign w:val="superscript"/>
        </w:rPr>
        <w:footnoteReference w:id="2"/>
      </w:r>
    </w:p>
    <w:p w14:paraId="303BC8BB" w14:textId="77777777" w:rsidR="00875611" w:rsidRPr="00875611" w:rsidRDefault="00875611" w:rsidP="00875611">
      <w:pPr>
        <w:pStyle w:val="Zerrenda-paragrafoa"/>
        <w:numPr>
          <w:ilvl w:val="0"/>
          <w:numId w:val="27"/>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00906E87" w14:textId="77777777" w:rsidR="00875611" w:rsidRPr="00875611" w:rsidRDefault="00875611" w:rsidP="00875611">
      <w:pPr>
        <w:pStyle w:val="Zerrenda-paragrafoa"/>
        <w:numPr>
          <w:ilvl w:val="0"/>
          <w:numId w:val="27"/>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3FECD42F" w14:textId="77777777" w:rsidR="00875611" w:rsidRPr="00875611" w:rsidRDefault="00875611" w:rsidP="00875611">
      <w:pPr>
        <w:pStyle w:val="Zerrenda-paragrafoa"/>
        <w:numPr>
          <w:ilvl w:val="0"/>
          <w:numId w:val="27"/>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7B94F02E" w14:textId="77777777" w:rsidR="00875611" w:rsidRPr="00875611" w:rsidRDefault="00875611" w:rsidP="00875611">
      <w:pPr>
        <w:tabs>
          <w:tab w:val="left" w:pos="0"/>
        </w:tabs>
        <w:spacing w:after="60" w:line="240" w:lineRule="atLeast"/>
        <w:ind w:left="425"/>
        <w:contextualSpacing/>
        <w:rPr>
          <w:rFonts w:asciiTheme="minorHAnsi" w:hAnsiTheme="minorHAnsi" w:cstheme="minorHAnsi"/>
          <w:sz w:val="22"/>
          <w:szCs w:val="22"/>
        </w:rPr>
      </w:pPr>
      <w:r w:rsidRPr="00875611">
        <w:rPr>
          <w:rFonts w:asciiTheme="minorHAnsi" w:hAnsiTheme="minorHAnsi" w:cstheme="minorHAnsi"/>
          <w:sz w:val="22"/>
          <w:szCs w:val="22"/>
        </w:rPr>
        <w:t>………………………..…</w:t>
      </w:r>
    </w:p>
    <w:p w14:paraId="1BCF099A" w14:textId="77777777" w:rsidR="00875611" w:rsidRPr="00875611" w:rsidRDefault="00875611" w:rsidP="00875611">
      <w:pPr>
        <w:tabs>
          <w:tab w:val="left" w:pos="425"/>
        </w:tabs>
        <w:spacing w:before="240" w:after="120" w:line="240" w:lineRule="atLeast"/>
        <w:ind w:right="-142"/>
        <w:rPr>
          <w:rFonts w:asciiTheme="minorHAnsi" w:hAnsiTheme="minorHAnsi" w:cstheme="minorHAnsi"/>
          <w:sz w:val="22"/>
          <w:szCs w:val="22"/>
        </w:rPr>
      </w:pPr>
      <w:r w:rsidRPr="00875611">
        <w:rPr>
          <w:rFonts w:asciiTheme="minorHAnsi" w:hAnsiTheme="minorHAnsi" w:cstheme="minorHAnsi"/>
          <w:sz w:val="22"/>
          <w:szCs w:val="22"/>
        </w:rPr>
        <w:t>Que dicho carácter confidencial se justifica en las siguientes razones:</w:t>
      </w:r>
    </w:p>
    <w:p w14:paraId="70B01A35" w14:textId="77777777" w:rsidR="00875611" w:rsidRPr="00875611" w:rsidRDefault="00875611" w:rsidP="00875611">
      <w:pPr>
        <w:pStyle w:val="Zerrenda-paragrafoa"/>
        <w:numPr>
          <w:ilvl w:val="0"/>
          <w:numId w:val="28"/>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2EEA451D" w14:textId="77777777" w:rsidR="00875611" w:rsidRPr="00875611" w:rsidRDefault="00875611" w:rsidP="00875611">
      <w:pPr>
        <w:pStyle w:val="Zerrenda-paragrafoa"/>
        <w:numPr>
          <w:ilvl w:val="0"/>
          <w:numId w:val="28"/>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6C6A25B3" w14:textId="77777777" w:rsidR="00875611" w:rsidRPr="00875611" w:rsidRDefault="00875611" w:rsidP="00875611">
      <w:pPr>
        <w:pStyle w:val="Zerrenda-paragrafoa"/>
        <w:numPr>
          <w:ilvl w:val="0"/>
          <w:numId w:val="28"/>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3F353EC3" w14:textId="77777777" w:rsidR="00875611" w:rsidRPr="00875611" w:rsidRDefault="00875611" w:rsidP="00875611">
      <w:pPr>
        <w:tabs>
          <w:tab w:val="left" w:pos="0"/>
        </w:tabs>
        <w:spacing w:after="60" w:line="240" w:lineRule="atLeast"/>
        <w:ind w:left="425"/>
        <w:contextualSpacing/>
        <w:rPr>
          <w:rFonts w:asciiTheme="minorHAnsi" w:hAnsiTheme="minorHAnsi" w:cstheme="minorHAnsi"/>
          <w:sz w:val="22"/>
          <w:szCs w:val="22"/>
        </w:rPr>
      </w:pPr>
      <w:r w:rsidRPr="00875611">
        <w:rPr>
          <w:rFonts w:asciiTheme="minorHAnsi" w:hAnsiTheme="minorHAnsi" w:cstheme="minorHAnsi"/>
          <w:sz w:val="22"/>
          <w:szCs w:val="22"/>
        </w:rPr>
        <w:t>………………………..…</w:t>
      </w:r>
    </w:p>
    <w:p w14:paraId="20AB8403" w14:textId="77777777" w:rsidR="00875611" w:rsidRDefault="00875611" w:rsidP="00875611">
      <w:pPr>
        <w:pStyle w:val="Goiburua"/>
        <w:spacing w:after="120" w:line="252" w:lineRule="auto"/>
        <w:ind w:left="196"/>
        <w:jc w:val="center"/>
        <w:rPr>
          <w:rFonts w:asciiTheme="minorHAnsi" w:hAnsiTheme="minorHAnsi" w:cstheme="minorHAnsi"/>
          <w:bCs/>
          <w:spacing w:val="-2"/>
          <w:sz w:val="22"/>
          <w:szCs w:val="22"/>
          <w:lang w:val="es-ES_tradnl"/>
        </w:rPr>
        <w:sectPr w:rsidR="00875611" w:rsidSect="00153975">
          <w:type w:val="oddPage"/>
          <w:pgSz w:w="11906" w:h="16838" w:code="9"/>
          <w:pgMar w:top="2835" w:right="1418" w:bottom="1134" w:left="1418" w:header="567" w:footer="567" w:gutter="0"/>
          <w:cols w:space="708"/>
          <w:docGrid w:linePitch="360"/>
        </w:sectPr>
      </w:pPr>
      <w:r>
        <w:rPr>
          <w:rFonts w:asciiTheme="minorHAnsi" w:hAnsiTheme="minorHAnsi" w:cstheme="minorHAnsi"/>
          <w:bCs/>
          <w:spacing w:val="-2"/>
          <w:sz w:val="22"/>
          <w:szCs w:val="22"/>
          <w:lang w:val="es-ES_tradnl"/>
        </w:rPr>
        <w:lastRenderedPageBreak/>
        <w:t>Lugar, fecha y firma</w:t>
      </w:r>
    </w:p>
    <w:p w14:paraId="203C669D" w14:textId="500ADCAE" w:rsidR="00E73136" w:rsidRPr="00E73136" w:rsidRDefault="00E73136" w:rsidP="00E73136">
      <w:pPr>
        <w:pStyle w:val="Goiburua"/>
        <w:jc w:val="center"/>
        <w:rPr>
          <w:rFonts w:asciiTheme="minorHAnsi" w:hAnsiTheme="minorHAnsi" w:cstheme="minorHAnsi"/>
          <w:b/>
          <w:bCs/>
          <w:spacing w:val="0"/>
          <w:sz w:val="24"/>
          <w:szCs w:val="24"/>
          <w:lang w:val="es-ES_tradnl" w:eastAsia="es-ES_tradnl"/>
        </w:rPr>
      </w:pPr>
      <w:r w:rsidRPr="00E73136">
        <w:rPr>
          <w:rFonts w:asciiTheme="minorHAnsi" w:hAnsiTheme="minorHAnsi" w:cstheme="minorHAnsi"/>
          <w:b/>
          <w:bCs/>
          <w:spacing w:val="0"/>
          <w:sz w:val="24"/>
          <w:szCs w:val="24"/>
          <w:lang w:val="es-ES_tradnl" w:eastAsia="es-ES_tradnl"/>
        </w:rPr>
        <w:lastRenderedPageBreak/>
        <w:t xml:space="preserve">OBRAS DE ADAPTACION DEL LOCAL NUMERO 1 DE LA PLAZA SIMON </w:t>
      </w:r>
      <w:r w:rsidR="000D4F2A">
        <w:rPr>
          <w:rFonts w:asciiTheme="minorHAnsi" w:hAnsiTheme="minorHAnsi" w:cstheme="minorHAnsi"/>
          <w:b/>
          <w:bCs/>
          <w:spacing w:val="0"/>
          <w:sz w:val="24"/>
          <w:szCs w:val="24"/>
          <w:lang w:val="es-ES_tradnl" w:eastAsia="es-ES_tradnl"/>
        </w:rPr>
        <w:t>BERASALUZE</w:t>
      </w:r>
      <w:r w:rsidRPr="00E73136">
        <w:rPr>
          <w:rFonts w:asciiTheme="minorHAnsi" w:hAnsiTheme="minorHAnsi" w:cstheme="minorHAnsi"/>
          <w:b/>
          <w:bCs/>
          <w:spacing w:val="0"/>
          <w:sz w:val="24"/>
          <w:szCs w:val="24"/>
          <w:lang w:val="es-ES_tradnl" w:eastAsia="es-ES_tradnl"/>
        </w:rPr>
        <w:t xml:space="preserve"> PARA OFICINAS MUNICIPALES</w:t>
      </w:r>
    </w:p>
    <w:p w14:paraId="2CBE4F5C" w14:textId="22B0671D" w:rsidR="00CC0600" w:rsidRPr="00FE3308" w:rsidRDefault="00CC0600" w:rsidP="00CC0600">
      <w:pPr>
        <w:pStyle w:val="Goiburua"/>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 xml:space="preserve">Número de expediente: </w:t>
      </w:r>
      <w:r w:rsidR="000D4F2A">
        <w:rPr>
          <w:rFonts w:asciiTheme="minorHAnsi" w:hAnsiTheme="minorHAnsi" w:cstheme="minorHAnsi"/>
          <w:b/>
          <w:bCs/>
          <w:spacing w:val="0"/>
          <w:sz w:val="24"/>
          <w:szCs w:val="24"/>
          <w:lang w:val="eu-ES" w:eastAsia="es-ES_tradnl"/>
        </w:rPr>
        <w:t>2024SCOU0010</w:t>
      </w:r>
    </w:p>
    <w:p w14:paraId="3E1395AC" w14:textId="77777777" w:rsidR="00875611" w:rsidRPr="00FE3308" w:rsidRDefault="00875611" w:rsidP="00875611">
      <w:pPr>
        <w:pStyle w:val="Goiburua"/>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FE3308">
        <w:rPr>
          <w:rFonts w:asciiTheme="minorHAnsi" w:hAnsiTheme="minorHAnsi" w:cstheme="minorHAnsi"/>
          <w:b/>
          <w:bCs/>
          <w:spacing w:val="0"/>
          <w:sz w:val="24"/>
          <w:szCs w:val="24"/>
          <w:lang w:val="pt-PT" w:eastAsia="es-ES_tradnl"/>
        </w:rPr>
        <w:t>PLIEGO DE CLÁUSULAS ADMINISTRATIVAS PARTICULARES</w:t>
      </w:r>
    </w:p>
    <w:p w14:paraId="1061CC0B" w14:textId="1CC960F2" w:rsidR="00875611" w:rsidRPr="00FE3308" w:rsidRDefault="00875611" w:rsidP="00875611">
      <w:pPr>
        <w:pStyle w:val="Goiburua"/>
        <w:spacing w:after="120" w:line="252" w:lineRule="auto"/>
        <w:ind w:left="196"/>
        <w:jc w:val="center"/>
        <w:rPr>
          <w:rFonts w:asciiTheme="minorHAnsi" w:hAnsiTheme="minorHAnsi" w:cstheme="minorHAnsi"/>
          <w:b/>
          <w:spacing w:val="-2"/>
          <w:sz w:val="24"/>
          <w:szCs w:val="24"/>
          <w:lang w:val="pt-PT"/>
        </w:rPr>
      </w:pPr>
      <w:r w:rsidRPr="00FE3308">
        <w:rPr>
          <w:rFonts w:asciiTheme="minorHAnsi" w:hAnsiTheme="minorHAnsi" w:cstheme="minorHAnsi"/>
          <w:b/>
          <w:spacing w:val="-2"/>
          <w:sz w:val="24"/>
          <w:szCs w:val="24"/>
          <w:lang w:val="pt-PT"/>
        </w:rPr>
        <w:t>Anexo VIII</w:t>
      </w:r>
    </w:p>
    <w:p w14:paraId="12DD6C55" w14:textId="2D99E86A" w:rsidR="00875611" w:rsidRPr="00875611" w:rsidRDefault="00875611" w:rsidP="00875611">
      <w:pPr>
        <w:jc w:val="center"/>
        <w:rPr>
          <w:rFonts w:asciiTheme="minorHAnsi" w:hAnsiTheme="minorHAnsi" w:cstheme="minorHAnsi"/>
          <w:b/>
          <w:bCs/>
          <w:spacing w:val="0"/>
          <w:sz w:val="24"/>
          <w:szCs w:val="24"/>
          <w:lang w:val="es-ES_tradnl" w:eastAsia="es-ES_tradnl"/>
        </w:rPr>
      </w:pPr>
      <w:r w:rsidRPr="00875611">
        <w:rPr>
          <w:rFonts w:asciiTheme="minorHAnsi" w:hAnsiTheme="minorHAnsi" w:cstheme="minorHAnsi"/>
          <w:b/>
          <w:bCs/>
          <w:spacing w:val="0"/>
          <w:sz w:val="24"/>
          <w:szCs w:val="24"/>
          <w:lang w:val="es-ES_tradnl" w:eastAsia="es-ES_tradnl"/>
        </w:rPr>
        <w:t>MODELO DE OFERTA ECONÓMICA Y DE LOS OTROS ELEMENTOS DE LA OFERTA EVALUABLES MEDIANTE FÓRMULAS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5611" w:rsidRPr="00875611" w14:paraId="2A5A5D29" w14:textId="77777777" w:rsidTr="007F01F5">
        <w:trPr>
          <w:trHeight w:hRule="exact" w:val="340"/>
        </w:trPr>
        <w:tc>
          <w:tcPr>
            <w:tcW w:w="8504" w:type="dxa"/>
            <w:gridSpan w:val="4"/>
            <w:tcBorders>
              <w:bottom w:val="single" w:sz="4" w:space="0" w:color="auto"/>
            </w:tcBorders>
            <w:vAlign w:val="center"/>
          </w:tcPr>
          <w:p w14:paraId="7498F0CA" w14:textId="77777777" w:rsidR="00875611" w:rsidRPr="00875611" w:rsidRDefault="00875611" w:rsidP="007F01F5">
            <w:pPr>
              <w:spacing w:before="80" w:after="20"/>
              <w:rPr>
                <w:rFonts w:asciiTheme="minorHAnsi" w:hAnsiTheme="minorHAnsi" w:cstheme="minorHAnsi"/>
                <w:sz w:val="22"/>
                <w:szCs w:val="22"/>
              </w:rPr>
            </w:pPr>
            <w:r w:rsidRPr="00875611">
              <w:rPr>
                <w:rFonts w:asciiTheme="minorHAnsi" w:hAnsiTheme="minorHAnsi" w:cstheme="minorHAnsi"/>
                <w:b/>
                <w:bCs/>
                <w:color w:val="000000"/>
                <w:position w:val="19"/>
                <w:sz w:val="22"/>
                <w:szCs w:val="22"/>
              </w:rPr>
              <w:t>DATOS DE IDENTIFICACIÓN</w:t>
            </w:r>
          </w:p>
        </w:tc>
      </w:tr>
      <w:tr w:rsidR="00875611" w:rsidRPr="00875611" w14:paraId="57D09CBD" w14:textId="77777777" w:rsidTr="007F01F5">
        <w:trPr>
          <w:trHeight w:val="463"/>
        </w:trPr>
        <w:tc>
          <w:tcPr>
            <w:tcW w:w="5617" w:type="dxa"/>
            <w:gridSpan w:val="3"/>
            <w:tcBorders>
              <w:top w:val="single" w:sz="4" w:space="0" w:color="auto"/>
            </w:tcBorders>
            <w:vAlign w:val="center"/>
          </w:tcPr>
          <w:p w14:paraId="67B4B766" w14:textId="77777777" w:rsidR="00875611" w:rsidRPr="00875611" w:rsidRDefault="00875611" w:rsidP="007F01F5">
            <w:pPr>
              <w:spacing w:after="80"/>
              <w:rPr>
                <w:rFonts w:asciiTheme="minorHAnsi" w:hAnsiTheme="minorHAnsi" w:cstheme="minorHAnsi"/>
                <w:color w:val="000000"/>
                <w:sz w:val="22"/>
                <w:szCs w:val="22"/>
              </w:rPr>
            </w:pPr>
            <w:r w:rsidRPr="00875611">
              <w:rPr>
                <w:rFonts w:asciiTheme="minorHAnsi" w:hAnsiTheme="minorHAnsi" w:cstheme="minorHAnsi"/>
                <w:b/>
                <w:bCs/>
                <w:color w:val="000000"/>
                <w:sz w:val="22"/>
                <w:szCs w:val="22"/>
              </w:rPr>
              <w:t>1</w:t>
            </w:r>
            <w:r w:rsidRPr="00875611">
              <w:rPr>
                <w:rFonts w:asciiTheme="minorHAnsi" w:hAnsiTheme="minorHAnsi" w:cstheme="minorHAnsi"/>
                <w:b/>
                <w:bCs/>
                <w:sz w:val="22"/>
                <w:szCs w:val="22"/>
                <w:vertAlign w:val="superscript"/>
              </w:rPr>
              <w:t>er</w:t>
            </w:r>
            <w:r w:rsidRPr="00875611">
              <w:rPr>
                <w:rFonts w:asciiTheme="minorHAnsi" w:hAnsiTheme="minorHAnsi" w:cstheme="minorHAnsi"/>
                <w:b/>
                <w:bCs/>
                <w:sz w:val="22"/>
                <w:szCs w:val="22"/>
              </w:rPr>
              <w:t xml:space="preserve"> </w:t>
            </w:r>
            <w:r w:rsidRPr="00875611">
              <w:rPr>
                <w:rFonts w:asciiTheme="minorHAnsi" w:hAnsiTheme="minorHAnsi" w:cstheme="minorHAnsi"/>
                <w:b/>
                <w:bCs/>
                <w:color w:val="000000"/>
                <w:sz w:val="22"/>
                <w:szCs w:val="22"/>
              </w:rPr>
              <w:t>apellido, 2º apellido, Nombre</w:t>
            </w:r>
          </w:p>
          <w:p w14:paraId="1AECA52A" w14:textId="77777777" w:rsidR="00875611" w:rsidRPr="00875611" w:rsidRDefault="00875611"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0388FF53" w14:textId="77777777" w:rsidR="00875611" w:rsidRPr="00875611" w:rsidRDefault="00875611" w:rsidP="007F01F5">
            <w:pPr>
              <w:spacing w:after="80"/>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DNI-NIF</w:t>
            </w:r>
          </w:p>
          <w:p w14:paraId="39B7B612" w14:textId="77777777" w:rsidR="00875611" w:rsidRPr="00875611" w:rsidRDefault="00875611" w:rsidP="007F01F5">
            <w:pPr>
              <w:spacing w:after="40"/>
              <w:ind w:left="45"/>
              <w:rPr>
                <w:rFonts w:asciiTheme="minorHAnsi" w:hAnsiTheme="minorHAnsi" w:cstheme="minorHAnsi"/>
                <w:color w:val="000000"/>
                <w:sz w:val="22"/>
                <w:szCs w:val="22"/>
              </w:rPr>
            </w:pPr>
          </w:p>
        </w:tc>
      </w:tr>
      <w:tr w:rsidR="00875611" w:rsidRPr="00875611" w14:paraId="340E52A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919F472" w14:textId="77777777" w:rsidR="00875611" w:rsidRPr="00875611" w:rsidRDefault="00875611" w:rsidP="007F01F5">
            <w:pPr>
              <w:rPr>
                <w:rFonts w:asciiTheme="minorHAnsi" w:hAnsiTheme="minorHAnsi" w:cstheme="minorHAnsi"/>
                <w:b/>
                <w:bCs/>
                <w:color w:val="000000"/>
                <w:sz w:val="22"/>
                <w:szCs w:val="22"/>
              </w:rPr>
            </w:pPr>
            <w:r w:rsidRPr="00875611">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73C3A7EE" w14:textId="77777777" w:rsidR="00875611" w:rsidRPr="00875611" w:rsidRDefault="00875611" w:rsidP="007F01F5">
            <w:pPr>
              <w:ind w:left="57"/>
              <w:rPr>
                <w:rFonts w:asciiTheme="minorHAnsi" w:hAnsiTheme="minorHAnsi" w:cstheme="minorHAnsi"/>
                <w:sz w:val="22"/>
                <w:szCs w:val="22"/>
              </w:rPr>
            </w:pPr>
            <w:r w:rsidRPr="00875611">
              <w:rPr>
                <w:rFonts w:asciiTheme="minorHAnsi" w:hAnsiTheme="minorHAnsi" w:cstheme="minorHAnsi"/>
                <w:b/>
                <w:bCs/>
                <w:color w:val="000000"/>
                <w:sz w:val="22"/>
                <w:szCs w:val="22"/>
              </w:rPr>
              <w:t>En nombre propio</w:t>
            </w:r>
          </w:p>
        </w:tc>
      </w:tr>
      <w:tr w:rsidR="00875611" w:rsidRPr="00875611" w14:paraId="0AD999B4"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8631AE" w14:textId="77777777" w:rsidR="00875611" w:rsidRPr="00875611" w:rsidRDefault="00875611" w:rsidP="007F01F5">
            <w:pPr>
              <w:rPr>
                <w:rFonts w:asciiTheme="minorHAnsi" w:hAnsiTheme="minorHAnsi" w:cstheme="minorHAnsi"/>
                <w:b/>
                <w:bCs/>
                <w:color w:val="000000"/>
                <w:sz w:val="22"/>
                <w:szCs w:val="22"/>
              </w:rPr>
            </w:pPr>
            <w:r w:rsidRPr="00875611">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4B2CA598" w14:textId="77777777" w:rsidR="00875611" w:rsidRPr="00875611" w:rsidRDefault="00875611" w:rsidP="007F01F5">
            <w:pPr>
              <w:ind w:left="57"/>
              <w:rPr>
                <w:rFonts w:asciiTheme="minorHAnsi" w:hAnsiTheme="minorHAnsi" w:cstheme="minorHAnsi"/>
                <w:sz w:val="22"/>
                <w:szCs w:val="22"/>
              </w:rPr>
            </w:pPr>
            <w:r w:rsidRPr="00875611">
              <w:rPr>
                <w:rFonts w:asciiTheme="minorHAnsi" w:hAnsiTheme="minorHAnsi" w:cstheme="minorHAnsi"/>
                <w:b/>
                <w:bCs/>
                <w:color w:val="000000"/>
                <w:sz w:val="22"/>
                <w:szCs w:val="22"/>
              </w:rPr>
              <w:t xml:space="preserve">En nombre de la empresa que represento </w:t>
            </w:r>
          </w:p>
        </w:tc>
      </w:tr>
      <w:tr w:rsidR="00875611" w:rsidRPr="00875611" w14:paraId="6D4DC293" w14:textId="77777777" w:rsidTr="007F01F5">
        <w:trPr>
          <w:trHeight w:val="340"/>
        </w:trPr>
        <w:tc>
          <w:tcPr>
            <w:tcW w:w="3261" w:type="dxa"/>
            <w:gridSpan w:val="2"/>
            <w:vAlign w:val="center"/>
          </w:tcPr>
          <w:p w14:paraId="58EA4DEE" w14:textId="77777777" w:rsidR="00875611" w:rsidRPr="00875611" w:rsidRDefault="00875611" w:rsidP="007F01F5">
            <w:pPr>
              <w:ind w:left="312"/>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Razón social de la representada:</w:t>
            </w:r>
          </w:p>
        </w:tc>
        <w:tc>
          <w:tcPr>
            <w:tcW w:w="5243" w:type="dxa"/>
            <w:gridSpan w:val="2"/>
            <w:vAlign w:val="center"/>
          </w:tcPr>
          <w:p w14:paraId="2FBC7E80" w14:textId="77777777" w:rsidR="00875611" w:rsidRPr="00875611" w:rsidRDefault="00875611" w:rsidP="007F01F5">
            <w:pPr>
              <w:ind w:left="45"/>
              <w:rPr>
                <w:rFonts w:asciiTheme="minorHAnsi" w:hAnsiTheme="minorHAnsi" w:cstheme="minorHAnsi"/>
                <w:bCs/>
                <w:color w:val="000000"/>
                <w:sz w:val="22"/>
                <w:szCs w:val="22"/>
              </w:rPr>
            </w:pPr>
          </w:p>
        </w:tc>
      </w:tr>
      <w:tr w:rsidR="00875611" w:rsidRPr="00875611" w14:paraId="61D0EB55" w14:textId="77777777" w:rsidTr="007F01F5">
        <w:trPr>
          <w:trHeight w:val="340"/>
        </w:trPr>
        <w:tc>
          <w:tcPr>
            <w:tcW w:w="3261" w:type="dxa"/>
            <w:gridSpan w:val="2"/>
            <w:vAlign w:val="center"/>
          </w:tcPr>
          <w:p w14:paraId="5B2E6595" w14:textId="77777777" w:rsidR="00875611" w:rsidRPr="00875611" w:rsidRDefault="00875611" w:rsidP="007F01F5">
            <w:pPr>
              <w:ind w:left="312"/>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CIF de la representada:</w:t>
            </w:r>
          </w:p>
        </w:tc>
        <w:tc>
          <w:tcPr>
            <w:tcW w:w="5243" w:type="dxa"/>
            <w:gridSpan w:val="2"/>
            <w:vAlign w:val="center"/>
          </w:tcPr>
          <w:p w14:paraId="1DFBD96D" w14:textId="77777777" w:rsidR="00875611" w:rsidRPr="00875611" w:rsidRDefault="00875611" w:rsidP="007F01F5">
            <w:pPr>
              <w:ind w:left="45"/>
              <w:rPr>
                <w:rFonts w:asciiTheme="minorHAnsi" w:hAnsiTheme="minorHAnsi" w:cstheme="minorHAnsi"/>
                <w:bCs/>
                <w:color w:val="000000"/>
                <w:sz w:val="22"/>
                <w:szCs w:val="22"/>
              </w:rPr>
            </w:pPr>
          </w:p>
        </w:tc>
      </w:tr>
    </w:tbl>
    <w:p w14:paraId="26E119AF" w14:textId="77777777" w:rsidR="00875611" w:rsidRDefault="00875611" w:rsidP="00875611"/>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875611" w:rsidRPr="00B779E6" w14:paraId="222CDDDD" w14:textId="77777777" w:rsidTr="007F01F5">
        <w:trPr>
          <w:trHeight w:hRule="exact" w:val="284"/>
        </w:trPr>
        <w:tc>
          <w:tcPr>
            <w:tcW w:w="8504" w:type="dxa"/>
            <w:gridSpan w:val="2"/>
            <w:tcBorders>
              <w:top w:val="nil"/>
              <w:left w:val="nil"/>
              <w:right w:val="nil"/>
            </w:tcBorders>
            <w:vAlign w:val="center"/>
          </w:tcPr>
          <w:p w14:paraId="24A32771" w14:textId="77777777" w:rsidR="00875611" w:rsidRPr="00B779E6" w:rsidRDefault="00875611" w:rsidP="007F01F5">
            <w:pPr>
              <w:spacing w:before="60" w:after="20"/>
              <w:rPr>
                <w:rFonts w:asciiTheme="minorHAnsi" w:hAnsiTheme="minorHAnsi" w:cstheme="minorHAnsi"/>
                <w:b/>
                <w:bCs/>
                <w:color w:val="000000"/>
                <w:position w:val="21"/>
                <w:sz w:val="22"/>
                <w:szCs w:val="22"/>
              </w:rPr>
            </w:pPr>
            <w:r w:rsidRPr="00B779E6">
              <w:rPr>
                <w:rFonts w:asciiTheme="minorHAnsi" w:hAnsiTheme="minorHAnsi" w:cstheme="minorHAnsi"/>
                <w:b/>
                <w:bCs/>
                <w:color w:val="000000"/>
                <w:position w:val="21"/>
                <w:sz w:val="22"/>
                <w:szCs w:val="22"/>
              </w:rPr>
              <w:t>DATOS DEL EXPEDIENTE DE CONTRATACIÓN</w:t>
            </w:r>
          </w:p>
        </w:tc>
      </w:tr>
      <w:tr w:rsidR="00875611" w:rsidRPr="00B779E6" w14:paraId="0AE00372" w14:textId="77777777" w:rsidTr="007F01F5">
        <w:trPr>
          <w:trHeight w:val="454"/>
        </w:trPr>
        <w:tc>
          <w:tcPr>
            <w:tcW w:w="6677" w:type="dxa"/>
            <w:tcBorders>
              <w:left w:val="nil"/>
              <w:bottom w:val="nil"/>
              <w:right w:val="nil"/>
            </w:tcBorders>
            <w:vAlign w:val="center"/>
          </w:tcPr>
          <w:p w14:paraId="163A4A93" w14:textId="3F3FA5CF" w:rsidR="00E73136" w:rsidRPr="00E73136" w:rsidRDefault="00E73136" w:rsidP="00E73136">
            <w:pPr>
              <w:spacing w:before="60" w:after="60"/>
              <w:ind w:left="45"/>
              <w:rPr>
                <w:rFonts w:asciiTheme="minorHAnsi" w:hAnsiTheme="minorHAnsi" w:cstheme="minorHAnsi"/>
                <w:b/>
                <w:bCs/>
                <w:spacing w:val="0"/>
                <w:sz w:val="22"/>
                <w:szCs w:val="22"/>
                <w:lang w:val="es-ES_tradnl" w:eastAsia="es-ES_tradnl"/>
              </w:rPr>
            </w:pPr>
            <w:r w:rsidRPr="00E73136">
              <w:rPr>
                <w:rFonts w:asciiTheme="minorHAnsi" w:hAnsiTheme="minorHAnsi" w:cstheme="minorHAnsi"/>
                <w:b/>
                <w:bCs/>
                <w:spacing w:val="0"/>
                <w:sz w:val="22"/>
                <w:szCs w:val="22"/>
                <w:lang w:val="es-ES_tradnl" w:eastAsia="es-ES_tradnl"/>
              </w:rPr>
              <w:t xml:space="preserve">OBRAS DE ADAPTACION DEL LOCAL NUMERO 1 DE LA PLAZA SIMON </w:t>
            </w:r>
            <w:r w:rsidR="000D4F2A">
              <w:rPr>
                <w:rFonts w:asciiTheme="minorHAnsi" w:hAnsiTheme="minorHAnsi" w:cstheme="minorHAnsi"/>
                <w:b/>
                <w:bCs/>
                <w:spacing w:val="0"/>
                <w:sz w:val="22"/>
                <w:szCs w:val="22"/>
                <w:lang w:val="es-ES_tradnl" w:eastAsia="es-ES_tradnl"/>
              </w:rPr>
              <w:t>BERASALUZE</w:t>
            </w:r>
            <w:r w:rsidRPr="00E73136">
              <w:rPr>
                <w:rFonts w:asciiTheme="minorHAnsi" w:hAnsiTheme="minorHAnsi" w:cstheme="minorHAnsi"/>
                <w:b/>
                <w:bCs/>
                <w:spacing w:val="0"/>
                <w:sz w:val="22"/>
                <w:szCs w:val="22"/>
                <w:lang w:val="es-ES_tradnl" w:eastAsia="es-ES_tradnl"/>
              </w:rPr>
              <w:t xml:space="preserve"> PARA OFICINAS MUNICIPALES  </w:t>
            </w:r>
          </w:p>
          <w:p w14:paraId="2E482986" w14:textId="08BAD6E8" w:rsidR="00875611" w:rsidRPr="00B779E6" w:rsidRDefault="00875611" w:rsidP="00E73136">
            <w:pPr>
              <w:spacing w:before="60" w:after="60"/>
              <w:ind w:left="45"/>
              <w:rPr>
                <w:rFonts w:asciiTheme="minorHAnsi" w:hAnsiTheme="minorHAnsi" w:cstheme="minorHAnsi"/>
                <w:color w:val="000000"/>
                <w:sz w:val="22"/>
                <w:szCs w:val="22"/>
              </w:rPr>
            </w:pPr>
          </w:p>
        </w:tc>
        <w:tc>
          <w:tcPr>
            <w:tcW w:w="1827" w:type="dxa"/>
            <w:tcBorders>
              <w:left w:val="nil"/>
              <w:bottom w:val="nil"/>
              <w:right w:val="nil"/>
            </w:tcBorders>
            <w:vAlign w:val="center"/>
          </w:tcPr>
          <w:p w14:paraId="216DC309" w14:textId="4D471515" w:rsidR="00875611" w:rsidRPr="00B779E6" w:rsidRDefault="000D4F2A" w:rsidP="007F01F5">
            <w:pPr>
              <w:spacing w:before="60" w:after="60"/>
              <w:ind w:left="45"/>
              <w:rPr>
                <w:rFonts w:asciiTheme="minorHAnsi" w:hAnsiTheme="minorHAnsi" w:cstheme="minorHAnsi"/>
                <w:sz w:val="22"/>
                <w:szCs w:val="22"/>
              </w:rPr>
            </w:pPr>
            <w:r>
              <w:rPr>
                <w:rFonts w:asciiTheme="minorHAnsi" w:hAnsiTheme="minorHAnsi" w:cstheme="minorHAnsi"/>
                <w:spacing w:val="0"/>
                <w:sz w:val="22"/>
                <w:szCs w:val="22"/>
                <w:lang w:val="eu-ES" w:eastAsia="es-ES_tradnl"/>
              </w:rPr>
              <w:t>2024SCOU0010</w:t>
            </w:r>
          </w:p>
        </w:tc>
      </w:tr>
    </w:tbl>
    <w:p w14:paraId="4EF0D15A" w14:textId="77777777" w:rsidR="00875611" w:rsidRPr="00875611" w:rsidRDefault="00875611" w:rsidP="00875611">
      <w:pPr>
        <w:spacing w:before="240" w:after="240" w:line="240" w:lineRule="atLeast"/>
        <w:jc w:val="center"/>
        <w:rPr>
          <w:rFonts w:asciiTheme="minorHAnsi" w:hAnsiTheme="minorHAnsi" w:cstheme="minorHAnsi"/>
          <w:b/>
          <w:sz w:val="22"/>
          <w:szCs w:val="22"/>
        </w:rPr>
      </w:pPr>
      <w:r w:rsidRPr="00875611">
        <w:rPr>
          <w:rFonts w:asciiTheme="minorHAnsi" w:hAnsiTheme="minorHAnsi" w:cstheme="minorHAnsi"/>
          <w:b/>
          <w:sz w:val="22"/>
          <w:szCs w:val="22"/>
        </w:rPr>
        <w:t>DECLARA</w:t>
      </w:r>
    </w:p>
    <w:p w14:paraId="75831929" w14:textId="6F48434E" w:rsidR="00875611" w:rsidRPr="00E61B0D" w:rsidRDefault="00875611" w:rsidP="00875611">
      <w:pPr>
        <w:pStyle w:val="Zerrenda-paragrafoa"/>
        <w:numPr>
          <w:ilvl w:val="0"/>
          <w:numId w:val="29"/>
        </w:numPr>
        <w:autoSpaceDE w:val="0"/>
        <w:autoSpaceDN w:val="0"/>
        <w:adjustRightInd w:val="0"/>
        <w:spacing w:before="60" w:after="60" w:line="288" w:lineRule="auto"/>
        <w:ind w:left="294" w:hanging="266"/>
        <w:contextualSpacing w:val="0"/>
        <w:rPr>
          <w:rFonts w:asciiTheme="minorHAnsi" w:hAnsiTheme="minorHAnsi" w:cstheme="minorHAnsi"/>
          <w:sz w:val="22"/>
          <w:szCs w:val="22"/>
        </w:rPr>
      </w:pPr>
      <w:r w:rsidRPr="00E61B0D">
        <w:rPr>
          <w:rFonts w:asciiTheme="minorHAnsi" w:hAnsiTheme="minorHAnsi" w:cstheme="minorHAnsi"/>
          <w:sz w:val="22"/>
          <w:szCs w:val="22"/>
        </w:rPr>
        <w:t>Que conoce y acepta íntegramente el proyecto con su contenido, los pliegos en que se basa el contrato y demás documentos que han de regir el presente contrato.</w:t>
      </w:r>
    </w:p>
    <w:p w14:paraId="6E843CF8" w14:textId="4FDACB43" w:rsidR="00875611" w:rsidRPr="00E61B0D" w:rsidRDefault="00E61B0D" w:rsidP="00875611">
      <w:pPr>
        <w:pStyle w:val="Zerrenda-paragrafoa"/>
        <w:numPr>
          <w:ilvl w:val="0"/>
          <w:numId w:val="29"/>
        </w:numPr>
        <w:autoSpaceDE w:val="0"/>
        <w:autoSpaceDN w:val="0"/>
        <w:adjustRightInd w:val="0"/>
        <w:spacing w:before="60" w:after="60" w:line="288" w:lineRule="auto"/>
        <w:ind w:left="294" w:hanging="266"/>
        <w:contextualSpacing w:val="0"/>
        <w:rPr>
          <w:rFonts w:asciiTheme="minorHAnsi" w:hAnsiTheme="minorHAnsi" w:cstheme="minorHAnsi"/>
          <w:sz w:val="22"/>
          <w:szCs w:val="22"/>
        </w:rPr>
      </w:pPr>
      <w:r w:rsidRPr="00E61B0D">
        <w:rPr>
          <w:rFonts w:asciiTheme="minorHAnsi" w:hAnsiTheme="minorHAnsi" w:cstheme="minorHAnsi"/>
          <w:sz w:val="22"/>
          <w:szCs w:val="22"/>
        </w:rPr>
        <w:t>Que se compromete a la realización del objeto del contrato por los siguientes precio y plazo</w:t>
      </w:r>
      <w:r w:rsidR="00875611" w:rsidRPr="00E61B0D">
        <w:rPr>
          <w:rFonts w:asciiTheme="minorHAnsi" w:hAnsiTheme="minorHAnsi" w:cstheme="minorHAnsi"/>
          <w:sz w:val="22"/>
          <w:szCs w:val="22"/>
        </w:rPr>
        <w:t>:</w:t>
      </w:r>
    </w:p>
    <w:p w14:paraId="6223F552" w14:textId="45437DF7" w:rsidR="00875611" w:rsidRPr="00E61B0D" w:rsidRDefault="00875611" w:rsidP="00875611">
      <w:pPr>
        <w:autoSpaceDE w:val="0"/>
        <w:autoSpaceDN w:val="0"/>
        <w:adjustRightInd w:val="0"/>
        <w:spacing w:before="160" w:after="60"/>
        <w:rPr>
          <w:rFonts w:asciiTheme="minorHAnsi" w:hAnsiTheme="minorHAnsi" w:cstheme="minorHAnsi"/>
          <w:b/>
          <w:sz w:val="22"/>
          <w:szCs w:val="22"/>
        </w:rPr>
      </w:pPr>
      <w:r w:rsidRPr="00E61B0D">
        <w:rPr>
          <w:rFonts w:asciiTheme="minorHAnsi" w:hAnsiTheme="minorHAnsi" w:cstheme="minorHAnsi"/>
          <w:b/>
          <w:sz w:val="22"/>
          <w:szCs w:val="22"/>
        </w:rPr>
        <w:t xml:space="preserve">1.- </w:t>
      </w:r>
      <w:r w:rsidR="00E61B0D">
        <w:rPr>
          <w:rFonts w:asciiTheme="minorHAnsi" w:hAnsiTheme="minorHAnsi" w:cstheme="minorHAnsi"/>
          <w:b/>
          <w:sz w:val="22"/>
          <w:szCs w:val="22"/>
          <w:u w:val="single"/>
        </w:rPr>
        <w:t>Oferta e</w:t>
      </w:r>
      <w:r w:rsidR="00EF32FC">
        <w:rPr>
          <w:rFonts w:asciiTheme="minorHAnsi" w:hAnsiTheme="minorHAnsi" w:cstheme="minorHAnsi"/>
          <w:b/>
          <w:sz w:val="22"/>
          <w:szCs w:val="22"/>
          <w:u w:val="single"/>
        </w:rPr>
        <w:t>c</w:t>
      </w:r>
      <w:r w:rsidR="00E61B0D">
        <w:rPr>
          <w:rFonts w:asciiTheme="minorHAnsi" w:hAnsiTheme="minorHAnsi" w:cstheme="minorHAnsi"/>
          <w:b/>
          <w:sz w:val="22"/>
          <w:szCs w:val="22"/>
          <w:u w:val="single"/>
        </w:rPr>
        <w:t>onómica</w:t>
      </w:r>
    </w:p>
    <w:tbl>
      <w:tblPr>
        <w:tblW w:w="8878" w:type="dxa"/>
        <w:tblLook w:val="01E0" w:firstRow="1" w:lastRow="1" w:firstColumn="1" w:lastColumn="1" w:noHBand="0" w:noVBand="0"/>
      </w:tblPr>
      <w:tblGrid>
        <w:gridCol w:w="1068"/>
        <w:gridCol w:w="94"/>
        <w:gridCol w:w="6129"/>
        <w:gridCol w:w="1587"/>
      </w:tblGrid>
      <w:tr w:rsidR="00875611" w:rsidRPr="00E61B0D" w14:paraId="77B6A75A" w14:textId="77777777" w:rsidTr="007F01F5">
        <w:tc>
          <w:tcPr>
            <w:tcW w:w="1162" w:type="dxa"/>
            <w:gridSpan w:val="2"/>
          </w:tcPr>
          <w:p w14:paraId="1887351D" w14:textId="77777777" w:rsidR="00875611" w:rsidRPr="00E61B0D" w:rsidRDefault="00875611" w:rsidP="007F01F5">
            <w:pPr>
              <w:spacing w:before="60" w:after="60"/>
              <w:jc w:val="center"/>
              <w:rPr>
                <w:rFonts w:asciiTheme="minorHAnsi" w:hAnsiTheme="minorHAnsi" w:cstheme="minorHAnsi"/>
                <w:b/>
                <w:snapToGrid w:val="0"/>
                <w:sz w:val="18"/>
                <w:szCs w:val="18"/>
              </w:rPr>
            </w:pPr>
          </w:p>
        </w:tc>
        <w:tc>
          <w:tcPr>
            <w:tcW w:w="6129" w:type="dxa"/>
          </w:tcPr>
          <w:p w14:paraId="160D69B6" w14:textId="64619FAB" w:rsidR="00875611" w:rsidRPr="00E61B0D" w:rsidRDefault="00E61B0D" w:rsidP="007F01F5">
            <w:pPr>
              <w:spacing w:before="60" w:after="60"/>
              <w:jc w:val="center"/>
              <w:rPr>
                <w:rFonts w:asciiTheme="minorHAnsi" w:hAnsiTheme="minorHAnsi" w:cstheme="minorHAnsi"/>
                <w:b/>
                <w:i/>
                <w:snapToGrid w:val="0"/>
                <w:sz w:val="18"/>
                <w:szCs w:val="18"/>
              </w:rPr>
            </w:pPr>
            <w:r>
              <w:rPr>
                <w:rFonts w:asciiTheme="minorHAnsi" w:hAnsiTheme="minorHAnsi" w:cstheme="minorHAnsi"/>
                <w:b/>
                <w:i/>
                <w:snapToGrid w:val="0"/>
                <w:sz w:val="18"/>
                <w:szCs w:val="18"/>
              </w:rPr>
              <w:t>En letra</w:t>
            </w:r>
          </w:p>
        </w:tc>
        <w:tc>
          <w:tcPr>
            <w:tcW w:w="1587" w:type="dxa"/>
          </w:tcPr>
          <w:p w14:paraId="1B9D2C3C" w14:textId="19205A8A" w:rsidR="00875611" w:rsidRPr="00E61B0D" w:rsidRDefault="00E61B0D" w:rsidP="007F01F5">
            <w:pPr>
              <w:spacing w:before="60" w:after="60"/>
              <w:jc w:val="center"/>
              <w:rPr>
                <w:rFonts w:asciiTheme="minorHAnsi" w:hAnsiTheme="minorHAnsi" w:cstheme="minorHAnsi"/>
                <w:b/>
                <w:i/>
                <w:snapToGrid w:val="0"/>
                <w:sz w:val="18"/>
                <w:szCs w:val="18"/>
              </w:rPr>
            </w:pPr>
            <w:r>
              <w:rPr>
                <w:rFonts w:asciiTheme="minorHAnsi" w:hAnsiTheme="minorHAnsi" w:cstheme="minorHAnsi"/>
                <w:b/>
                <w:i/>
                <w:sz w:val="18"/>
                <w:szCs w:val="18"/>
              </w:rPr>
              <w:t>En número</w:t>
            </w:r>
          </w:p>
        </w:tc>
      </w:tr>
      <w:tr w:rsidR="00875611" w:rsidRPr="00E61B0D" w14:paraId="1A92E297" w14:textId="77777777" w:rsidTr="007F01F5">
        <w:tc>
          <w:tcPr>
            <w:tcW w:w="1068" w:type="dxa"/>
            <w:vAlign w:val="center"/>
          </w:tcPr>
          <w:p w14:paraId="353F1252" w14:textId="627B9512" w:rsidR="00875611" w:rsidRPr="00E61B0D" w:rsidRDefault="00875611" w:rsidP="007F01F5">
            <w:pPr>
              <w:spacing w:before="60" w:after="60"/>
              <w:ind w:left="-108"/>
              <w:jc w:val="center"/>
              <w:rPr>
                <w:rFonts w:asciiTheme="minorHAnsi" w:hAnsiTheme="minorHAnsi" w:cstheme="minorHAnsi"/>
                <w:b/>
                <w:snapToGrid w:val="0"/>
                <w:sz w:val="22"/>
                <w:szCs w:val="22"/>
              </w:rPr>
            </w:pPr>
            <w:r w:rsidRPr="00E61B0D">
              <w:rPr>
                <w:rFonts w:asciiTheme="minorHAnsi" w:hAnsiTheme="minorHAnsi" w:cstheme="minorHAnsi"/>
                <w:b/>
                <w:snapToGrid w:val="0"/>
                <w:sz w:val="22"/>
                <w:szCs w:val="22"/>
              </w:rPr>
              <w:t>PRE</w:t>
            </w:r>
            <w:r w:rsidR="00E61B0D">
              <w:rPr>
                <w:rFonts w:asciiTheme="minorHAnsi" w:hAnsiTheme="minorHAnsi" w:cstheme="minorHAnsi"/>
                <w:b/>
                <w:snapToGrid w:val="0"/>
                <w:sz w:val="22"/>
                <w:szCs w:val="22"/>
              </w:rPr>
              <w:t>C</w:t>
            </w:r>
            <w:r w:rsidRPr="00E61B0D">
              <w:rPr>
                <w:rFonts w:asciiTheme="minorHAnsi" w:hAnsiTheme="minorHAnsi" w:cstheme="minorHAnsi"/>
                <w:b/>
                <w:snapToGrid w:val="0"/>
                <w:sz w:val="22"/>
                <w:szCs w:val="22"/>
              </w:rPr>
              <w:t>IO</w:t>
            </w:r>
          </w:p>
        </w:tc>
        <w:tc>
          <w:tcPr>
            <w:tcW w:w="6223" w:type="dxa"/>
            <w:gridSpan w:val="2"/>
            <w:vAlign w:val="center"/>
          </w:tcPr>
          <w:p w14:paraId="4FAE998C" w14:textId="3A12C9C7" w:rsidR="00875611" w:rsidRPr="00E61B0D" w:rsidRDefault="00875611" w:rsidP="007F01F5">
            <w:pPr>
              <w:spacing w:before="60" w:after="60"/>
              <w:rPr>
                <w:rFonts w:asciiTheme="minorHAnsi" w:hAnsiTheme="minorHAnsi" w:cstheme="minorHAnsi"/>
                <w:b/>
                <w:snapToGrid w:val="0"/>
                <w:sz w:val="22"/>
                <w:szCs w:val="22"/>
              </w:rPr>
            </w:pPr>
            <w:r w:rsidRPr="00E61B0D">
              <w:rPr>
                <w:rFonts w:asciiTheme="minorHAnsi" w:hAnsiTheme="minorHAnsi" w:cstheme="minorHAnsi"/>
                <w:b/>
                <w:snapToGrid w:val="0"/>
                <w:sz w:val="22"/>
                <w:szCs w:val="22"/>
              </w:rPr>
              <w:t xml:space="preserve">_________________________________________________ </w:t>
            </w:r>
            <w:r w:rsidRPr="00E61B0D">
              <w:rPr>
                <w:rFonts w:asciiTheme="minorHAnsi" w:hAnsiTheme="minorHAnsi" w:cstheme="minorHAnsi"/>
                <w:snapToGrid w:val="0"/>
                <w:sz w:val="22"/>
                <w:szCs w:val="22"/>
              </w:rPr>
              <w:t>euro</w:t>
            </w:r>
            <w:r w:rsidR="00E61B0D">
              <w:rPr>
                <w:rFonts w:asciiTheme="minorHAnsi" w:hAnsiTheme="minorHAnsi" w:cstheme="minorHAnsi"/>
                <w:snapToGrid w:val="0"/>
                <w:sz w:val="22"/>
                <w:szCs w:val="22"/>
              </w:rPr>
              <w:t>s</w:t>
            </w:r>
          </w:p>
        </w:tc>
        <w:tc>
          <w:tcPr>
            <w:tcW w:w="1587" w:type="dxa"/>
            <w:vAlign w:val="center"/>
          </w:tcPr>
          <w:p w14:paraId="78456DD1" w14:textId="77777777" w:rsidR="00875611" w:rsidRPr="00E61B0D" w:rsidRDefault="00875611" w:rsidP="007F01F5">
            <w:pPr>
              <w:spacing w:before="60" w:after="60"/>
              <w:rPr>
                <w:rFonts w:asciiTheme="minorHAnsi" w:hAnsiTheme="minorHAnsi" w:cstheme="minorHAnsi"/>
                <w:b/>
                <w:snapToGrid w:val="0"/>
                <w:sz w:val="22"/>
                <w:szCs w:val="22"/>
              </w:rPr>
            </w:pPr>
            <w:r w:rsidRPr="00E61B0D">
              <w:rPr>
                <w:rFonts w:asciiTheme="minorHAnsi" w:hAnsiTheme="minorHAnsi" w:cstheme="minorHAnsi"/>
                <w:snapToGrid w:val="0"/>
                <w:sz w:val="22"/>
                <w:szCs w:val="22"/>
              </w:rPr>
              <w:t>__________ €</w:t>
            </w:r>
          </w:p>
        </w:tc>
      </w:tr>
      <w:tr w:rsidR="00875611" w:rsidRPr="00E61B0D" w14:paraId="0B2CF3C8" w14:textId="77777777" w:rsidTr="007F01F5">
        <w:tc>
          <w:tcPr>
            <w:tcW w:w="1068" w:type="dxa"/>
            <w:vAlign w:val="center"/>
          </w:tcPr>
          <w:p w14:paraId="100B717B" w14:textId="4D54EA31" w:rsidR="00875611" w:rsidRPr="00E61B0D" w:rsidRDefault="00875611" w:rsidP="007F01F5">
            <w:pPr>
              <w:spacing w:before="60" w:after="60"/>
              <w:ind w:left="-111"/>
              <w:jc w:val="center"/>
              <w:rPr>
                <w:rFonts w:asciiTheme="minorHAnsi" w:hAnsiTheme="minorHAnsi" w:cstheme="minorHAnsi"/>
                <w:snapToGrid w:val="0"/>
                <w:sz w:val="22"/>
                <w:szCs w:val="22"/>
              </w:rPr>
            </w:pPr>
            <w:r w:rsidRPr="00E61B0D">
              <w:rPr>
                <w:rFonts w:asciiTheme="minorHAnsi" w:hAnsiTheme="minorHAnsi" w:cstheme="minorHAnsi"/>
                <w:snapToGrid w:val="0"/>
                <w:sz w:val="22"/>
                <w:szCs w:val="22"/>
              </w:rPr>
              <w:t>+ 21</w:t>
            </w:r>
            <w:r w:rsidR="00E61B0D">
              <w:rPr>
                <w:rFonts w:asciiTheme="minorHAnsi" w:hAnsiTheme="minorHAnsi" w:cstheme="minorHAnsi"/>
                <w:snapToGrid w:val="0"/>
                <w:sz w:val="22"/>
                <w:szCs w:val="22"/>
              </w:rPr>
              <w:t>%</w:t>
            </w:r>
            <w:r w:rsidRPr="00E61B0D">
              <w:rPr>
                <w:rFonts w:asciiTheme="minorHAnsi" w:hAnsiTheme="minorHAnsi" w:cstheme="minorHAnsi"/>
                <w:snapToGrid w:val="0"/>
                <w:sz w:val="22"/>
                <w:szCs w:val="22"/>
              </w:rPr>
              <w:t xml:space="preserve"> </w:t>
            </w:r>
            <w:r w:rsidR="00E61B0D">
              <w:rPr>
                <w:rFonts w:asciiTheme="minorHAnsi" w:hAnsiTheme="minorHAnsi" w:cstheme="minorHAnsi"/>
                <w:snapToGrid w:val="0"/>
                <w:sz w:val="22"/>
                <w:szCs w:val="22"/>
              </w:rPr>
              <w:t>IVA</w:t>
            </w:r>
          </w:p>
        </w:tc>
        <w:tc>
          <w:tcPr>
            <w:tcW w:w="6223" w:type="dxa"/>
            <w:gridSpan w:val="2"/>
            <w:vAlign w:val="center"/>
          </w:tcPr>
          <w:p w14:paraId="220D3F1F" w14:textId="7DD3A2E4" w:rsidR="00875611" w:rsidRPr="00E61B0D" w:rsidRDefault="00875611" w:rsidP="007F01F5">
            <w:pPr>
              <w:spacing w:before="60" w:after="60"/>
              <w:rPr>
                <w:rFonts w:asciiTheme="minorHAnsi" w:hAnsiTheme="minorHAnsi" w:cstheme="minorHAnsi"/>
                <w:snapToGrid w:val="0"/>
                <w:sz w:val="22"/>
                <w:szCs w:val="22"/>
              </w:rPr>
            </w:pPr>
            <w:r w:rsidRPr="00E61B0D">
              <w:rPr>
                <w:rFonts w:asciiTheme="minorHAnsi" w:hAnsiTheme="minorHAnsi" w:cstheme="minorHAnsi"/>
                <w:snapToGrid w:val="0"/>
                <w:sz w:val="22"/>
                <w:szCs w:val="22"/>
              </w:rPr>
              <w:t>_________________________________________________ euro</w:t>
            </w:r>
            <w:r w:rsidR="00E61B0D">
              <w:rPr>
                <w:rFonts w:asciiTheme="minorHAnsi" w:hAnsiTheme="minorHAnsi" w:cstheme="minorHAnsi"/>
                <w:snapToGrid w:val="0"/>
                <w:sz w:val="22"/>
                <w:szCs w:val="22"/>
              </w:rPr>
              <w:t>s</w:t>
            </w:r>
          </w:p>
        </w:tc>
        <w:tc>
          <w:tcPr>
            <w:tcW w:w="1587" w:type="dxa"/>
            <w:vAlign w:val="center"/>
          </w:tcPr>
          <w:p w14:paraId="713B4E04" w14:textId="77777777" w:rsidR="00875611" w:rsidRPr="00E61B0D" w:rsidRDefault="00875611" w:rsidP="007F01F5">
            <w:pPr>
              <w:spacing w:before="60" w:after="60"/>
              <w:rPr>
                <w:rFonts w:asciiTheme="minorHAnsi" w:hAnsiTheme="minorHAnsi" w:cstheme="minorHAnsi"/>
                <w:snapToGrid w:val="0"/>
                <w:sz w:val="22"/>
                <w:szCs w:val="22"/>
              </w:rPr>
            </w:pPr>
            <w:r w:rsidRPr="00E61B0D">
              <w:rPr>
                <w:rFonts w:asciiTheme="minorHAnsi" w:hAnsiTheme="minorHAnsi" w:cstheme="minorHAnsi"/>
                <w:snapToGrid w:val="0"/>
                <w:sz w:val="22"/>
                <w:szCs w:val="22"/>
              </w:rPr>
              <w:t>__________ €</w:t>
            </w:r>
          </w:p>
        </w:tc>
      </w:tr>
      <w:tr w:rsidR="00875611" w:rsidRPr="00E61B0D" w14:paraId="5097748E" w14:textId="77777777" w:rsidTr="007F01F5">
        <w:tc>
          <w:tcPr>
            <w:tcW w:w="1068" w:type="dxa"/>
            <w:vAlign w:val="center"/>
          </w:tcPr>
          <w:p w14:paraId="5690EABD" w14:textId="04AA3AF1" w:rsidR="00875611" w:rsidRPr="00E61B0D" w:rsidRDefault="00E61B0D" w:rsidP="007F01F5">
            <w:pPr>
              <w:spacing w:before="60" w:after="60"/>
              <w:ind w:left="-105"/>
              <w:jc w:val="center"/>
              <w:rPr>
                <w:rFonts w:asciiTheme="minorHAnsi" w:hAnsiTheme="minorHAnsi" w:cstheme="minorHAnsi"/>
                <w:b/>
                <w:snapToGrid w:val="0"/>
                <w:sz w:val="22"/>
                <w:szCs w:val="22"/>
              </w:rPr>
            </w:pPr>
            <w:r>
              <w:rPr>
                <w:rFonts w:asciiTheme="minorHAnsi" w:hAnsiTheme="minorHAnsi" w:cstheme="minorHAnsi"/>
                <w:b/>
                <w:snapToGrid w:val="0"/>
                <w:sz w:val="22"/>
                <w:szCs w:val="22"/>
              </w:rPr>
              <w:t>TOTAL</w:t>
            </w:r>
          </w:p>
        </w:tc>
        <w:tc>
          <w:tcPr>
            <w:tcW w:w="6223" w:type="dxa"/>
            <w:gridSpan w:val="2"/>
            <w:vAlign w:val="center"/>
          </w:tcPr>
          <w:p w14:paraId="108A3F83" w14:textId="3B1D0F99" w:rsidR="00875611" w:rsidRPr="00E61B0D" w:rsidRDefault="00875611" w:rsidP="007F01F5">
            <w:pPr>
              <w:spacing w:before="60" w:after="60"/>
              <w:rPr>
                <w:rFonts w:asciiTheme="minorHAnsi" w:hAnsiTheme="minorHAnsi" w:cstheme="minorHAnsi"/>
                <w:b/>
                <w:snapToGrid w:val="0"/>
                <w:sz w:val="22"/>
                <w:szCs w:val="22"/>
              </w:rPr>
            </w:pPr>
            <w:r w:rsidRPr="00E61B0D">
              <w:rPr>
                <w:rFonts w:asciiTheme="minorHAnsi" w:hAnsiTheme="minorHAnsi" w:cstheme="minorHAnsi"/>
                <w:b/>
                <w:snapToGrid w:val="0"/>
                <w:sz w:val="22"/>
                <w:szCs w:val="22"/>
              </w:rPr>
              <w:t xml:space="preserve">_________________________________________________ </w:t>
            </w:r>
            <w:r w:rsidRPr="00E61B0D">
              <w:rPr>
                <w:rFonts w:asciiTheme="minorHAnsi" w:hAnsiTheme="minorHAnsi" w:cstheme="minorHAnsi"/>
                <w:snapToGrid w:val="0"/>
                <w:sz w:val="22"/>
                <w:szCs w:val="22"/>
              </w:rPr>
              <w:t>euro</w:t>
            </w:r>
            <w:r w:rsidR="00E61B0D">
              <w:rPr>
                <w:rFonts w:asciiTheme="minorHAnsi" w:hAnsiTheme="minorHAnsi" w:cstheme="minorHAnsi"/>
                <w:snapToGrid w:val="0"/>
                <w:sz w:val="22"/>
                <w:szCs w:val="22"/>
              </w:rPr>
              <w:t>s</w:t>
            </w:r>
          </w:p>
        </w:tc>
        <w:tc>
          <w:tcPr>
            <w:tcW w:w="1587" w:type="dxa"/>
            <w:vAlign w:val="center"/>
          </w:tcPr>
          <w:p w14:paraId="22B338D1" w14:textId="77777777" w:rsidR="00875611" w:rsidRPr="00E61B0D" w:rsidRDefault="00875611" w:rsidP="007F01F5">
            <w:pPr>
              <w:spacing w:before="60" w:after="60"/>
              <w:rPr>
                <w:rFonts w:asciiTheme="minorHAnsi" w:hAnsiTheme="minorHAnsi" w:cstheme="minorHAnsi"/>
                <w:b/>
                <w:snapToGrid w:val="0"/>
                <w:sz w:val="22"/>
                <w:szCs w:val="22"/>
              </w:rPr>
            </w:pPr>
            <w:r w:rsidRPr="00E61B0D">
              <w:rPr>
                <w:rFonts w:asciiTheme="minorHAnsi" w:hAnsiTheme="minorHAnsi" w:cstheme="minorHAnsi"/>
                <w:snapToGrid w:val="0"/>
                <w:sz w:val="22"/>
                <w:szCs w:val="22"/>
              </w:rPr>
              <w:t>__________ €</w:t>
            </w:r>
          </w:p>
        </w:tc>
      </w:tr>
    </w:tbl>
    <w:p w14:paraId="5D5F4220" w14:textId="3988764F" w:rsidR="00875611" w:rsidRPr="00E61B0D" w:rsidRDefault="00875611" w:rsidP="00875611">
      <w:pPr>
        <w:autoSpaceDE w:val="0"/>
        <w:autoSpaceDN w:val="0"/>
        <w:adjustRightInd w:val="0"/>
        <w:spacing w:before="160" w:after="120" w:line="252" w:lineRule="auto"/>
        <w:rPr>
          <w:rFonts w:asciiTheme="minorHAnsi" w:hAnsiTheme="minorHAnsi" w:cstheme="minorHAnsi"/>
          <w:b/>
          <w:sz w:val="22"/>
          <w:szCs w:val="22"/>
        </w:rPr>
      </w:pPr>
      <w:r w:rsidRPr="00E61B0D">
        <w:rPr>
          <w:rFonts w:asciiTheme="minorHAnsi" w:hAnsiTheme="minorHAnsi" w:cstheme="minorHAnsi"/>
          <w:b/>
          <w:sz w:val="22"/>
          <w:szCs w:val="22"/>
        </w:rPr>
        <w:t>2</w:t>
      </w:r>
      <w:r w:rsidR="00E73136">
        <w:rPr>
          <w:rFonts w:asciiTheme="minorHAnsi" w:hAnsiTheme="minorHAnsi" w:cstheme="minorHAnsi"/>
          <w:b/>
          <w:sz w:val="22"/>
          <w:szCs w:val="22"/>
        </w:rPr>
        <w:t>.</w:t>
      </w:r>
      <w:proofErr w:type="gramStart"/>
      <w:r w:rsidR="00E73136">
        <w:rPr>
          <w:rFonts w:asciiTheme="minorHAnsi" w:hAnsiTheme="minorHAnsi" w:cstheme="minorHAnsi"/>
          <w:b/>
          <w:sz w:val="22"/>
          <w:szCs w:val="22"/>
        </w:rPr>
        <w:t xml:space="preserve">- </w:t>
      </w:r>
      <w:r w:rsidRPr="00E61B0D">
        <w:rPr>
          <w:rFonts w:asciiTheme="minorHAnsi" w:hAnsiTheme="minorHAnsi" w:cstheme="minorHAnsi"/>
          <w:b/>
          <w:sz w:val="22"/>
          <w:szCs w:val="22"/>
        </w:rPr>
        <w:t xml:space="preserve"> </w:t>
      </w:r>
      <w:r w:rsidR="00E61B0D">
        <w:rPr>
          <w:rFonts w:asciiTheme="minorHAnsi" w:hAnsiTheme="minorHAnsi" w:cstheme="minorHAnsi"/>
          <w:b/>
          <w:sz w:val="22"/>
          <w:szCs w:val="22"/>
          <w:u w:val="single"/>
        </w:rPr>
        <w:t>Plazo</w:t>
      </w:r>
      <w:proofErr w:type="gramEnd"/>
    </w:p>
    <w:p w14:paraId="2A78BDF6" w14:textId="26DAD452" w:rsidR="00875611" w:rsidRDefault="00875611" w:rsidP="00875611">
      <w:pPr>
        <w:autoSpaceDE w:val="0"/>
        <w:autoSpaceDN w:val="0"/>
        <w:adjustRightInd w:val="0"/>
        <w:spacing w:before="60" w:after="60"/>
        <w:ind w:left="672"/>
        <w:rPr>
          <w:rFonts w:asciiTheme="minorHAnsi" w:hAnsiTheme="minorHAnsi" w:cstheme="minorHAnsi"/>
          <w:b/>
          <w:snapToGrid w:val="0"/>
          <w:sz w:val="22"/>
          <w:szCs w:val="22"/>
        </w:rPr>
      </w:pPr>
      <w:r w:rsidRPr="00E61B0D">
        <w:rPr>
          <w:rFonts w:asciiTheme="minorHAnsi" w:hAnsiTheme="minorHAnsi" w:cstheme="minorHAnsi"/>
          <w:b/>
          <w:snapToGrid w:val="0"/>
          <w:sz w:val="22"/>
          <w:szCs w:val="22"/>
        </w:rPr>
        <w:t xml:space="preserve">__________________________ _______________________ </w:t>
      </w:r>
      <w:r w:rsidR="00E61B0D" w:rsidRPr="009F12C8">
        <w:rPr>
          <w:rFonts w:asciiTheme="minorHAnsi" w:hAnsiTheme="minorHAnsi" w:cstheme="minorHAnsi"/>
          <w:b/>
          <w:snapToGrid w:val="0"/>
          <w:sz w:val="22"/>
          <w:szCs w:val="22"/>
        </w:rPr>
        <w:t>días</w:t>
      </w:r>
      <w:r w:rsidR="00CC0600" w:rsidRPr="009F12C8">
        <w:rPr>
          <w:rFonts w:asciiTheme="minorHAnsi" w:hAnsiTheme="minorHAnsi" w:cstheme="minorHAnsi"/>
          <w:b/>
          <w:snapToGrid w:val="0"/>
          <w:sz w:val="22"/>
          <w:szCs w:val="22"/>
        </w:rPr>
        <w:t xml:space="preserve"> naturales</w:t>
      </w:r>
    </w:p>
    <w:p w14:paraId="7FB27BE5" w14:textId="14A49E70" w:rsidR="0041394D" w:rsidRDefault="0041394D" w:rsidP="0041394D">
      <w:pPr>
        <w:autoSpaceDE w:val="0"/>
        <w:autoSpaceDN w:val="0"/>
        <w:adjustRightInd w:val="0"/>
        <w:spacing w:before="60" w:after="60"/>
        <w:rPr>
          <w:rFonts w:asciiTheme="minorHAnsi" w:hAnsiTheme="minorHAnsi" w:cstheme="minorHAnsi"/>
          <w:b/>
          <w:snapToGrid w:val="0"/>
          <w:sz w:val="22"/>
          <w:szCs w:val="22"/>
        </w:rPr>
      </w:pPr>
      <w:r>
        <w:rPr>
          <w:rFonts w:asciiTheme="minorHAnsi" w:hAnsiTheme="minorHAnsi" w:cstheme="minorHAnsi"/>
          <w:b/>
          <w:snapToGrid w:val="0"/>
          <w:sz w:val="22"/>
          <w:szCs w:val="22"/>
        </w:rPr>
        <w:t xml:space="preserve">3.- </w:t>
      </w:r>
      <w:proofErr w:type="spellStart"/>
      <w:r>
        <w:rPr>
          <w:rFonts w:asciiTheme="minorHAnsi" w:hAnsiTheme="minorHAnsi" w:cstheme="minorHAnsi"/>
          <w:b/>
          <w:snapToGrid w:val="0"/>
          <w:sz w:val="22"/>
          <w:szCs w:val="22"/>
        </w:rPr>
        <w:t>Garantia</w:t>
      </w:r>
      <w:proofErr w:type="spellEnd"/>
    </w:p>
    <w:p w14:paraId="6B6029C1" w14:textId="73BA4A6E" w:rsidR="0041394D" w:rsidRPr="00E61B0D" w:rsidRDefault="0041394D" w:rsidP="0041394D">
      <w:pPr>
        <w:autoSpaceDE w:val="0"/>
        <w:autoSpaceDN w:val="0"/>
        <w:adjustRightInd w:val="0"/>
        <w:spacing w:before="60" w:after="60"/>
        <w:rPr>
          <w:rFonts w:eastAsia="Book Antiqua" w:cstheme="minorHAnsi"/>
          <w:b/>
          <w:bCs/>
          <w:color w:val="000000"/>
          <w:u w:val="single"/>
          <w:lang w:eastAsia="zh-CN" w:bidi="hi-IN"/>
        </w:rPr>
      </w:pPr>
      <w:r>
        <w:rPr>
          <w:rFonts w:asciiTheme="minorHAnsi" w:hAnsiTheme="minorHAnsi" w:cstheme="minorHAnsi"/>
          <w:b/>
          <w:snapToGrid w:val="0"/>
          <w:sz w:val="22"/>
          <w:szCs w:val="22"/>
        </w:rPr>
        <w:t>______________________________________________________________años</w:t>
      </w:r>
    </w:p>
    <w:p w14:paraId="170A2A93" w14:textId="77777777" w:rsidR="00E61B0D" w:rsidRDefault="00E61B0D" w:rsidP="00875611">
      <w:pPr>
        <w:pStyle w:val="Goiburua"/>
        <w:spacing w:after="120" w:line="252" w:lineRule="auto"/>
        <w:ind w:left="196"/>
        <w:jc w:val="center"/>
        <w:rPr>
          <w:rFonts w:asciiTheme="minorHAnsi" w:hAnsiTheme="minorHAnsi" w:cstheme="minorHAnsi"/>
          <w:bCs/>
          <w:spacing w:val="-2"/>
          <w:sz w:val="22"/>
          <w:szCs w:val="22"/>
          <w:lang w:val="es-ES_tradnl"/>
        </w:rPr>
      </w:pPr>
    </w:p>
    <w:p w14:paraId="6E8B453B" w14:textId="0EBD80FD" w:rsidR="00875611" w:rsidRDefault="00875611" w:rsidP="00875611">
      <w:pPr>
        <w:pStyle w:val="Goiburua"/>
        <w:spacing w:after="120" w:line="252" w:lineRule="auto"/>
        <w:ind w:left="196"/>
        <w:jc w:val="center"/>
        <w:rPr>
          <w:rFonts w:asciiTheme="minorHAnsi" w:hAnsiTheme="minorHAnsi" w:cstheme="minorHAnsi"/>
          <w:bCs/>
          <w:spacing w:val="-2"/>
          <w:sz w:val="22"/>
          <w:szCs w:val="22"/>
          <w:lang w:val="es-ES_tradnl"/>
        </w:rPr>
      </w:pPr>
      <w:r>
        <w:rPr>
          <w:rFonts w:asciiTheme="minorHAnsi" w:hAnsiTheme="minorHAnsi" w:cstheme="minorHAnsi"/>
          <w:bCs/>
          <w:spacing w:val="-2"/>
          <w:sz w:val="22"/>
          <w:szCs w:val="22"/>
          <w:lang w:val="es-ES_tradnl"/>
        </w:rPr>
        <w:t>Lugar, fecha y firma</w:t>
      </w:r>
    </w:p>
    <w:sectPr w:rsidR="00875611" w:rsidSect="00153975">
      <w:type w:val="oddPage"/>
      <w:pgSz w:w="11906" w:h="16838" w:code="9"/>
      <w:pgMar w:top="2835"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36295C" w14:textId="77777777" w:rsidR="000E4EBB" w:rsidRDefault="000E4EBB" w:rsidP="00EF5F73">
      <w:r>
        <w:separator/>
      </w:r>
    </w:p>
  </w:endnote>
  <w:endnote w:type="continuationSeparator" w:id="0">
    <w:p w14:paraId="2E2B1CB3" w14:textId="77777777" w:rsidR="000E4EBB" w:rsidRDefault="000E4EBB" w:rsidP="00EF5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charset w:val="00"/>
    <w:family w:val="roman"/>
    <w:pitch w:val="variable"/>
    <w:sig w:usb0="00000007" w:usb1="00000000" w:usb2="00000000" w:usb3="00000000" w:csb0="00000093" w:csb1="00000000"/>
  </w:font>
  <w:font w:name="TheSans 5 Regular">
    <w:panose1 w:val="00000000000000000000"/>
    <w:charset w:val="00"/>
    <w:family w:val="auto"/>
    <w:notTrueType/>
    <w:pitch w:val="default"/>
    <w:sig w:usb0="00000003" w:usb1="00000000" w:usb2="00000000" w:usb3="00000000" w:csb0="00000001" w:csb1="00000000"/>
  </w:font>
  <w:font w:name="Helvetica 55 Roman">
    <w:altName w:val="Arial"/>
    <w:panose1 w:val="00000000000000000000"/>
    <w:charset w:val="00"/>
    <w:family w:val="roman"/>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9144473"/>
      <w:docPartObj>
        <w:docPartGallery w:val="Page Numbers (Bottom of Page)"/>
        <w:docPartUnique/>
      </w:docPartObj>
    </w:sdtPr>
    <w:sdtEndPr>
      <w:rPr>
        <w:rFonts w:asciiTheme="minorHAnsi" w:hAnsiTheme="minorHAnsi" w:cstheme="minorHAnsi"/>
        <w:sz w:val="18"/>
        <w:szCs w:val="18"/>
      </w:rPr>
    </w:sdtEndPr>
    <w:sdtContent>
      <w:sdt>
        <w:sdtPr>
          <w:id w:val="-1304776872"/>
          <w:docPartObj>
            <w:docPartGallery w:val="Page Numbers (Top of Page)"/>
            <w:docPartUnique/>
          </w:docPartObj>
        </w:sdtPr>
        <w:sdtEndPr>
          <w:rPr>
            <w:rFonts w:asciiTheme="minorHAnsi" w:hAnsiTheme="minorHAnsi" w:cstheme="minorHAnsi"/>
            <w:sz w:val="18"/>
            <w:szCs w:val="18"/>
          </w:rPr>
        </w:sdtEndPr>
        <w:sdtContent>
          <w:p w14:paraId="19ACA20D" w14:textId="293D3D44" w:rsidR="00C24B0B" w:rsidRPr="00153975" w:rsidRDefault="00C24B0B" w:rsidP="00C24B0B">
            <w:pPr>
              <w:pStyle w:val="Orri-oina"/>
              <w:jc w:val="right"/>
              <w:rPr>
                <w:rFonts w:asciiTheme="minorHAnsi" w:hAnsiTheme="minorHAnsi" w:cstheme="minorHAnsi"/>
                <w:sz w:val="18"/>
                <w:szCs w:val="18"/>
              </w:rPr>
            </w:pP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PAGE</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6</w:t>
            </w:r>
            <w:r w:rsidRPr="00153975">
              <w:rPr>
                <w:rFonts w:asciiTheme="minorHAnsi" w:hAnsiTheme="minorHAnsi" w:cstheme="minorHAnsi"/>
                <w:sz w:val="18"/>
                <w:szCs w:val="18"/>
              </w:rPr>
              <w:fldChar w:fldCharType="end"/>
            </w:r>
            <w:r w:rsidRPr="00153975">
              <w:rPr>
                <w:rFonts w:asciiTheme="minorHAnsi" w:hAnsiTheme="minorHAnsi" w:cstheme="minorHAnsi"/>
                <w:sz w:val="18"/>
                <w:szCs w:val="18"/>
                <w:lang w:val="eu-ES"/>
              </w:rPr>
              <w:t xml:space="preserve"> / </w:t>
            </w: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NUMPAGES</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19</w:t>
            </w:r>
            <w:r w:rsidRPr="00153975">
              <w:rPr>
                <w:rFonts w:asciiTheme="minorHAnsi" w:hAnsiTheme="minorHAnsi" w:cstheme="minorHAnsi"/>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sz w:val="22"/>
        <w:szCs w:val="22"/>
      </w:rPr>
      <w:id w:val="-1268926807"/>
      <w:docPartObj>
        <w:docPartGallery w:val="Page Numbers (Bottom of Page)"/>
        <w:docPartUnique/>
      </w:docPartObj>
    </w:sdtPr>
    <w:sdtEndPr>
      <w:rPr>
        <w:sz w:val="18"/>
        <w:szCs w:val="18"/>
      </w:rPr>
    </w:sdtEndPr>
    <w:sdtContent>
      <w:sdt>
        <w:sdtPr>
          <w:rPr>
            <w:rFonts w:asciiTheme="minorHAnsi" w:hAnsiTheme="minorHAnsi" w:cstheme="minorHAnsi"/>
            <w:sz w:val="22"/>
            <w:szCs w:val="22"/>
          </w:rPr>
          <w:id w:val="-1705238520"/>
          <w:docPartObj>
            <w:docPartGallery w:val="Page Numbers (Top of Page)"/>
            <w:docPartUnique/>
          </w:docPartObj>
        </w:sdtPr>
        <w:sdtEndPr>
          <w:rPr>
            <w:sz w:val="18"/>
            <w:szCs w:val="18"/>
          </w:rPr>
        </w:sdtEndPr>
        <w:sdtContent>
          <w:p w14:paraId="1ECFD750" w14:textId="1EE5AF4E" w:rsidR="00C24B0B" w:rsidRPr="00153975" w:rsidRDefault="00C24B0B" w:rsidP="00C24B0B">
            <w:pPr>
              <w:pStyle w:val="Orri-oina"/>
              <w:jc w:val="right"/>
              <w:rPr>
                <w:rFonts w:asciiTheme="minorHAnsi" w:hAnsiTheme="minorHAnsi" w:cstheme="minorHAnsi"/>
                <w:sz w:val="18"/>
                <w:szCs w:val="18"/>
              </w:rPr>
            </w:pP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PAGE</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7</w:t>
            </w:r>
            <w:r w:rsidRPr="00153975">
              <w:rPr>
                <w:rFonts w:asciiTheme="minorHAnsi" w:hAnsiTheme="minorHAnsi" w:cstheme="minorHAnsi"/>
                <w:sz w:val="18"/>
                <w:szCs w:val="18"/>
              </w:rPr>
              <w:fldChar w:fldCharType="end"/>
            </w:r>
            <w:r w:rsidRPr="00153975">
              <w:rPr>
                <w:rFonts w:asciiTheme="minorHAnsi" w:hAnsiTheme="minorHAnsi" w:cstheme="minorHAnsi"/>
                <w:sz w:val="18"/>
                <w:szCs w:val="18"/>
                <w:lang w:val="eu-ES"/>
              </w:rPr>
              <w:t xml:space="preserve"> / </w:t>
            </w: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NUMPAGES</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19</w:t>
            </w:r>
            <w:r w:rsidRPr="00153975">
              <w:rPr>
                <w:rFonts w:asciiTheme="minorHAnsi" w:hAnsiTheme="minorHAnsi" w:cstheme="minorHAns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786D9D" w14:textId="77777777" w:rsidR="000E4EBB" w:rsidRDefault="000E4EBB" w:rsidP="00EF5F73">
      <w:r>
        <w:separator/>
      </w:r>
    </w:p>
  </w:footnote>
  <w:footnote w:type="continuationSeparator" w:id="0">
    <w:p w14:paraId="4BB4CEAE" w14:textId="77777777" w:rsidR="000E4EBB" w:rsidRDefault="000E4EBB" w:rsidP="00EF5F73">
      <w:r>
        <w:continuationSeparator/>
      </w:r>
    </w:p>
  </w:footnote>
  <w:footnote w:id="1">
    <w:p w14:paraId="1B4A54C8" w14:textId="77777777" w:rsidR="00B779E6" w:rsidRDefault="00B779E6" w:rsidP="00B779E6">
      <w:pPr>
        <w:pStyle w:val="Oin-oharrarentestua"/>
        <w:ind w:right="-1"/>
      </w:pPr>
      <w:r w:rsidRPr="003872ED">
        <w:rPr>
          <w:rStyle w:val="Oin-oharrarenerreferentzia"/>
          <w:rFonts w:cs="Arial"/>
          <w:b/>
          <w:sz w:val="16"/>
          <w:szCs w:val="16"/>
          <w:lang w:val="es-ES_tradnl"/>
        </w:rPr>
        <w:footnoteRef/>
      </w:r>
      <w:r w:rsidRPr="003872ED">
        <w:rPr>
          <w:rFonts w:cs="Arial"/>
          <w:sz w:val="16"/>
          <w:szCs w:val="16"/>
        </w:rPr>
        <w:t xml:space="preserve"> </w:t>
      </w:r>
      <w:r w:rsidRPr="003872ED">
        <w:rPr>
          <w:rFonts w:cs="Arial"/>
          <w:i/>
          <w:sz w:val="16"/>
          <w:szCs w:val="16"/>
          <w:lang w:val="es-ES_tradnl"/>
        </w:rPr>
        <w:t xml:space="preserve">En caso de presentar oferta o solicitud de participación varias empresas con el compromiso de constituirse formalmente en Unión Temporal de Empresas en </w:t>
      </w:r>
      <w:r>
        <w:rPr>
          <w:rFonts w:cs="Arial"/>
          <w:i/>
          <w:sz w:val="16"/>
          <w:szCs w:val="16"/>
          <w:lang w:val="es-ES_tradnl"/>
        </w:rPr>
        <w:t xml:space="preserve">el </w:t>
      </w:r>
      <w:r w:rsidRPr="003872ED">
        <w:rPr>
          <w:rFonts w:cs="Arial"/>
          <w:i/>
          <w:sz w:val="16"/>
          <w:szCs w:val="16"/>
          <w:lang w:val="es-ES_tradnl"/>
        </w:rPr>
        <w:t xml:space="preserve">caso de resultar adjudicatarias, deberán presentar una sola dirección a efectos de notificaciones y comunicaciones. </w:t>
      </w:r>
    </w:p>
  </w:footnote>
  <w:footnote w:id="2">
    <w:p w14:paraId="66FD3BEB" w14:textId="77777777" w:rsidR="00875611" w:rsidRDefault="00875611" w:rsidP="00875611">
      <w:pPr>
        <w:ind w:right="-144"/>
      </w:pPr>
      <w:r w:rsidRPr="0010148B">
        <w:rPr>
          <w:rStyle w:val="Oin-oharrarenerreferentzia"/>
          <w:rFonts w:cs="Arial"/>
          <w:sz w:val="16"/>
          <w:szCs w:val="16"/>
        </w:rPr>
        <w:footnoteRef/>
      </w:r>
      <w:r w:rsidRPr="0010148B">
        <w:rPr>
          <w:rFonts w:cs="Arial"/>
          <w:sz w:val="16"/>
          <w:szCs w:val="16"/>
        </w:rPr>
        <w:t xml:space="preserve"> </w:t>
      </w:r>
      <w:r w:rsidRPr="0010148B">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BAAB4" w14:textId="3DF1AAEE" w:rsidR="00EF5F73" w:rsidRDefault="00EF5F73" w:rsidP="00EF5F73">
    <w:pPr>
      <w:pStyle w:val="Goiburua"/>
      <w:jc w:val="center"/>
    </w:pPr>
    <w:r w:rsidRPr="009C2E89">
      <w:rPr>
        <w:rFonts w:cs="Arial"/>
        <w:b/>
        <w:noProof/>
        <w:sz w:val="24"/>
        <w:szCs w:val="24"/>
        <w:lang w:val="eu-ES" w:eastAsia="eu-ES"/>
      </w:rPr>
      <w:drawing>
        <wp:inline distT="0" distB="0" distL="0" distR="0" wp14:anchorId="1A85B7C5" wp14:editId="16E7C8CD">
          <wp:extent cx="799200" cy="1080000"/>
          <wp:effectExtent l="0" t="0" r="1270" b="635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200" cy="1080000"/>
                  </a:xfrm>
                  <a:prstGeom prst="rect">
                    <a:avLst/>
                  </a:prstGeom>
                  <a:noFill/>
                  <a:ln>
                    <a:noFill/>
                  </a:ln>
                </pic:spPr>
              </pic:pic>
            </a:graphicData>
          </a:graphic>
        </wp:inline>
      </w:drawing>
    </w:r>
  </w:p>
  <w:p w14:paraId="7B3743E6" w14:textId="7BD6281A" w:rsidR="00153975" w:rsidRPr="00153975" w:rsidRDefault="00153975" w:rsidP="00153975">
    <w:pPr>
      <w:pStyle w:val="Goiburua"/>
      <w:jc w:val="right"/>
    </w:pPr>
    <w:r w:rsidRPr="00153975">
      <w:rPr>
        <w:rFonts w:asciiTheme="minorHAnsi" w:hAnsiTheme="minorHAnsi" w:cstheme="minorHAnsi"/>
        <w:spacing w:val="0"/>
        <w:lang w:val="eu-ES" w:eastAsia="es-ES_tradnl"/>
      </w:rPr>
      <w:t>20</w:t>
    </w:r>
    <w:r w:rsidR="00BA288F">
      <w:rPr>
        <w:rFonts w:asciiTheme="minorHAnsi" w:hAnsiTheme="minorHAnsi" w:cstheme="minorHAnsi"/>
        <w:spacing w:val="0"/>
        <w:lang w:val="eu-ES" w:eastAsia="es-ES_tradnl"/>
      </w:rPr>
      <w:t>2</w:t>
    </w:r>
    <w:r w:rsidR="001F05A3">
      <w:rPr>
        <w:rFonts w:asciiTheme="minorHAnsi" w:hAnsiTheme="minorHAnsi" w:cstheme="minorHAnsi"/>
        <w:spacing w:val="0"/>
        <w:lang w:val="eu-ES" w:eastAsia="es-ES_tradnl"/>
      </w:rPr>
      <w:t>4</w:t>
    </w:r>
    <w:r w:rsidRPr="00153975">
      <w:rPr>
        <w:rFonts w:asciiTheme="minorHAnsi" w:hAnsiTheme="minorHAnsi" w:cstheme="minorHAnsi"/>
        <w:spacing w:val="0"/>
        <w:lang w:val="eu-ES" w:eastAsia="es-ES_tradnl"/>
      </w:rPr>
      <w:t>SCOU00</w:t>
    </w:r>
    <w:r w:rsidR="001F05A3">
      <w:rPr>
        <w:rFonts w:asciiTheme="minorHAnsi" w:hAnsiTheme="minorHAnsi" w:cstheme="minorHAnsi"/>
        <w:spacing w:val="0"/>
        <w:lang w:val="eu-ES" w:eastAsia="es-ES_tradnl"/>
      </w:rPr>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4442024"/>
    <w:lvl w:ilvl="0">
      <w:start w:val="1"/>
      <w:numFmt w:val="bullet"/>
      <w:pStyle w:val="Bulet-zerrenda"/>
      <w:lvlText w:val=""/>
      <w:lvlJc w:val="left"/>
      <w:pPr>
        <w:tabs>
          <w:tab w:val="num" w:pos="1211"/>
        </w:tabs>
        <w:ind w:left="1211" w:hanging="360"/>
      </w:pPr>
      <w:rPr>
        <w:rFonts w:ascii="Symbol" w:hAnsi="Symbol" w:hint="default"/>
      </w:rPr>
    </w:lvl>
  </w:abstractNum>
  <w:abstractNum w:abstractNumId="1" w15:restartNumberingAfterBreak="0">
    <w:nsid w:val="08BF4571"/>
    <w:multiLevelType w:val="hybridMultilevel"/>
    <w:tmpl w:val="79681D7A"/>
    <w:lvl w:ilvl="0" w:tplc="30A235CA">
      <w:start w:val="1"/>
      <w:numFmt w:val="decimal"/>
      <w:lvlText w:val="d.%1."/>
      <w:lvlJc w:val="left"/>
      <w:pPr>
        <w:ind w:left="1420" w:hanging="360"/>
      </w:pPr>
      <w:rPr>
        <w:rFonts w:ascii="Calibri" w:hAnsi="Calibri" w:hint="default"/>
        <w:b w:val="0"/>
        <w:i w:val="0"/>
        <w:sz w:val="22"/>
      </w:rPr>
    </w:lvl>
    <w:lvl w:ilvl="1" w:tplc="042D0019" w:tentative="1">
      <w:start w:val="1"/>
      <w:numFmt w:val="lowerLetter"/>
      <w:lvlText w:val="%2."/>
      <w:lvlJc w:val="left"/>
      <w:pPr>
        <w:ind w:left="2140" w:hanging="360"/>
      </w:pPr>
    </w:lvl>
    <w:lvl w:ilvl="2" w:tplc="042D001B" w:tentative="1">
      <w:start w:val="1"/>
      <w:numFmt w:val="lowerRoman"/>
      <w:lvlText w:val="%3."/>
      <w:lvlJc w:val="right"/>
      <w:pPr>
        <w:ind w:left="2860" w:hanging="180"/>
      </w:pPr>
    </w:lvl>
    <w:lvl w:ilvl="3" w:tplc="042D000F" w:tentative="1">
      <w:start w:val="1"/>
      <w:numFmt w:val="decimal"/>
      <w:lvlText w:val="%4."/>
      <w:lvlJc w:val="left"/>
      <w:pPr>
        <w:ind w:left="3580" w:hanging="360"/>
      </w:pPr>
    </w:lvl>
    <w:lvl w:ilvl="4" w:tplc="042D0019" w:tentative="1">
      <w:start w:val="1"/>
      <w:numFmt w:val="lowerLetter"/>
      <w:lvlText w:val="%5."/>
      <w:lvlJc w:val="left"/>
      <w:pPr>
        <w:ind w:left="4300" w:hanging="360"/>
      </w:pPr>
    </w:lvl>
    <w:lvl w:ilvl="5" w:tplc="042D001B" w:tentative="1">
      <w:start w:val="1"/>
      <w:numFmt w:val="lowerRoman"/>
      <w:lvlText w:val="%6."/>
      <w:lvlJc w:val="right"/>
      <w:pPr>
        <w:ind w:left="5020" w:hanging="180"/>
      </w:pPr>
    </w:lvl>
    <w:lvl w:ilvl="6" w:tplc="042D000F" w:tentative="1">
      <w:start w:val="1"/>
      <w:numFmt w:val="decimal"/>
      <w:lvlText w:val="%7."/>
      <w:lvlJc w:val="left"/>
      <w:pPr>
        <w:ind w:left="5740" w:hanging="360"/>
      </w:pPr>
    </w:lvl>
    <w:lvl w:ilvl="7" w:tplc="042D0019" w:tentative="1">
      <w:start w:val="1"/>
      <w:numFmt w:val="lowerLetter"/>
      <w:lvlText w:val="%8."/>
      <w:lvlJc w:val="left"/>
      <w:pPr>
        <w:ind w:left="6460" w:hanging="360"/>
      </w:pPr>
    </w:lvl>
    <w:lvl w:ilvl="8" w:tplc="042D001B" w:tentative="1">
      <w:start w:val="1"/>
      <w:numFmt w:val="lowerRoman"/>
      <w:lvlText w:val="%9."/>
      <w:lvlJc w:val="right"/>
      <w:pPr>
        <w:ind w:left="7180" w:hanging="180"/>
      </w:pPr>
    </w:lvl>
  </w:abstractNum>
  <w:abstractNum w:abstractNumId="2" w15:restartNumberingAfterBreak="0">
    <w:nsid w:val="10507D41"/>
    <w:multiLevelType w:val="hybridMultilevel"/>
    <w:tmpl w:val="CB9EE864"/>
    <w:lvl w:ilvl="0" w:tplc="A98AB866">
      <w:start w:val="1"/>
      <w:numFmt w:val="lowerLetter"/>
      <w:lvlText w:val="%1)"/>
      <w:lvlJc w:val="left"/>
      <w:pPr>
        <w:ind w:left="720" w:hanging="360"/>
      </w:pPr>
      <w:rPr>
        <w:b/>
        <w:bCs w:val="0"/>
      </w:rPr>
    </w:lvl>
    <w:lvl w:ilvl="1" w:tplc="5636BB64">
      <w:start w:val="1"/>
      <w:numFmt w:val="decimal"/>
      <w:lvlText w:val="g.%2.-"/>
      <w:lvlJc w:val="left"/>
      <w:pPr>
        <w:ind w:left="3905" w:hanging="360"/>
      </w:pPr>
      <w:rPr>
        <w:rFonts w:ascii="Calibri" w:hAnsi="Calibri" w:hint="default"/>
        <w:b/>
        <w:i w:val="0"/>
        <w:sz w:val="22"/>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15965287"/>
    <w:multiLevelType w:val="hybridMultilevel"/>
    <w:tmpl w:val="AE686332"/>
    <w:lvl w:ilvl="0" w:tplc="FD6A632A">
      <w:start w:val="2"/>
      <w:numFmt w:val="decimal"/>
      <w:pStyle w:val="1izenburua"/>
      <w:lvlText w:val="%1."/>
      <w:lvlJc w:val="left"/>
      <w:pPr>
        <w:ind w:left="1098" w:hanging="360"/>
      </w:pPr>
      <w:rPr>
        <w:rFonts w:hint="default"/>
        <w:b/>
        <w:i w:val="0"/>
      </w:rPr>
    </w:lvl>
    <w:lvl w:ilvl="1" w:tplc="0C0A0019" w:tentative="1">
      <w:start w:val="1"/>
      <w:numFmt w:val="lowerLetter"/>
      <w:lvlText w:val="%2."/>
      <w:lvlJc w:val="left"/>
      <w:pPr>
        <w:ind w:left="1818" w:hanging="360"/>
      </w:pPr>
    </w:lvl>
    <w:lvl w:ilvl="2" w:tplc="0C0A001B" w:tentative="1">
      <w:start w:val="1"/>
      <w:numFmt w:val="lowerRoman"/>
      <w:lvlText w:val="%3."/>
      <w:lvlJc w:val="right"/>
      <w:pPr>
        <w:ind w:left="2538" w:hanging="180"/>
      </w:pPr>
    </w:lvl>
    <w:lvl w:ilvl="3" w:tplc="0C0A000F" w:tentative="1">
      <w:start w:val="1"/>
      <w:numFmt w:val="decimal"/>
      <w:lvlText w:val="%4."/>
      <w:lvlJc w:val="left"/>
      <w:pPr>
        <w:ind w:left="3258" w:hanging="360"/>
      </w:pPr>
    </w:lvl>
    <w:lvl w:ilvl="4" w:tplc="0C0A0019" w:tentative="1">
      <w:start w:val="1"/>
      <w:numFmt w:val="lowerLetter"/>
      <w:lvlText w:val="%5."/>
      <w:lvlJc w:val="left"/>
      <w:pPr>
        <w:ind w:left="3978" w:hanging="360"/>
      </w:pPr>
    </w:lvl>
    <w:lvl w:ilvl="5" w:tplc="0C0A001B" w:tentative="1">
      <w:start w:val="1"/>
      <w:numFmt w:val="lowerRoman"/>
      <w:lvlText w:val="%6."/>
      <w:lvlJc w:val="right"/>
      <w:pPr>
        <w:ind w:left="4698" w:hanging="180"/>
      </w:pPr>
    </w:lvl>
    <w:lvl w:ilvl="6" w:tplc="0C0A000F" w:tentative="1">
      <w:start w:val="1"/>
      <w:numFmt w:val="decimal"/>
      <w:lvlText w:val="%7."/>
      <w:lvlJc w:val="left"/>
      <w:pPr>
        <w:ind w:left="5418" w:hanging="360"/>
      </w:pPr>
    </w:lvl>
    <w:lvl w:ilvl="7" w:tplc="0C0A0019" w:tentative="1">
      <w:start w:val="1"/>
      <w:numFmt w:val="lowerLetter"/>
      <w:lvlText w:val="%8."/>
      <w:lvlJc w:val="left"/>
      <w:pPr>
        <w:ind w:left="6138" w:hanging="360"/>
      </w:pPr>
    </w:lvl>
    <w:lvl w:ilvl="8" w:tplc="0C0A001B" w:tentative="1">
      <w:start w:val="1"/>
      <w:numFmt w:val="lowerRoman"/>
      <w:lvlText w:val="%9."/>
      <w:lvlJc w:val="right"/>
      <w:pPr>
        <w:ind w:left="6858" w:hanging="180"/>
      </w:pPr>
    </w:lvl>
  </w:abstractNum>
  <w:abstractNum w:abstractNumId="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 w15:restartNumberingAfterBreak="0">
    <w:nsid w:val="379628D7"/>
    <w:multiLevelType w:val="hybridMultilevel"/>
    <w:tmpl w:val="8A903AEC"/>
    <w:lvl w:ilvl="0" w:tplc="A89877E8">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38A13F0D"/>
    <w:multiLevelType w:val="hybridMultilevel"/>
    <w:tmpl w:val="0D1E9F8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3B7E21E2"/>
    <w:multiLevelType w:val="multilevel"/>
    <w:tmpl w:val="368280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D5C40EF"/>
    <w:multiLevelType w:val="hybridMultilevel"/>
    <w:tmpl w:val="AD00869A"/>
    <w:lvl w:ilvl="0" w:tplc="0C0A000D">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Wingdings"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Wingdings"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Wingdings" w:hint="default"/>
      </w:rPr>
    </w:lvl>
    <w:lvl w:ilvl="8" w:tplc="0C0A0005" w:tentative="1">
      <w:start w:val="1"/>
      <w:numFmt w:val="bullet"/>
      <w:lvlText w:val=""/>
      <w:lvlJc w:val="left"/>
      <w:pPr>
        <w:ind w:left="7186" w:hanging="360"/>
      </w:pPr>
      <w:rPr>
        <w:rFonts w:ascii="Wingdings" w:hAnsi="Wingdings" w:hint="default"/>
      </w:rPr>
    </w:lvl>
  </w:abstractNum>
  <w:abstractNum w:abstractNumId="12" w15:restartNumberingAfterBreak="0">
    <w:nsid w:val="3DE1155C"/>
    <w:multiLevelType w:val="hybridMultilevel"/>
    <w:tmpl w:val="3B1061E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44D27B73"/>
    <w:multiLevelType w:val="hybridMultilevel"/>
    <w:tmpl w:val="89BEDD8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480647F5"/>
    <w:multiLevelType w:val="hybridMultilevel"/>
    <w:tmpl w:val="3F2E2824"/>
    <w:lvl w:ilvl="0" w:tplc="532402B8">
      <w:start w:val="1"/>
      <w:numFmt w:val="lowerLetter"/>
      <w:lvlText w:val="%1)"/>
      <w:lvlJc w:val="left"/>
      <w:pPr>
        <w:ind w:left="1068" w:hanging="360"/>
      </w:pPr>
      <w:rPr>
        <w:rFonts w:cs="Times New Roman" w:hint="default"/>
        <w:b w:val="0"/>
        <w:sz w:val="22"/>
        <w:szCs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6" w15:restartNumberingAfterBreak="0">
    <w:nsid w:val="4BEE3112"/>
    <w:multiLevelType w:val="hybridMultilevel"/>
    <w:tmpl w:val="52B2D4AC"/>
    <w:lvl w:ilvl="0" w:tplc="5084723A">
      <w:start w:val="1"/>
      <w:numFmt w:val="bullet"/>
      <w:lvlText w:val="-"/>
      <w:lvlJc w:val="left"/>
      <w:pPr>
        <w:tabs>
          <w:tab w:val="num" w:pos="755"/>
        </w:tabs>
        <w:ind w:left="755" w:hanging="170"/>
      </w:pPr>
      <w:rPr>
        <w:rFonts w:ascii="Arial" w:hAnsi="Arial" w:hint="default"/>
      </w:rPr>
    </w:lvl>
    <w:lvl w:ilvl="1" w:tplc="040A0003">
      <w:start w:val="1"/>
      <w:numFmt w:val="bullet"/>
      <w:lvlText w:val="o"/>
      <w:lvlJc w:val="left"/>
      <w:pPr>
        <w:tabs>
          <w:tab w:val="num" w:pos="1635"/>
        </w:tabs>
        <w:ind w:left="1635" w:hanging="360"/>
      </w:pPr>
      <w:rPr>
        <w:rFonts w:ascii="Courier New" w:hAnsi="Courier New" w:cs="Wingdings" w:hint="default"/>
      </w:rPr>
    </w:lvl>
    <w:lvl w:ilvl="2" w:tplc="040A0005" w:tentative="1">
      <w:start w:val="1"/>
      <w:numFmt w:val="bullet"/>
      <w:lvlText w:val=""/>
      <w:lvlJc w:val="left"/>
      <w:pPr>
        <w:tabs>
          <w:tab w:val="num" w:pos="2355"/>
        </w:tabs>
        <w:ind w:left="2355" w:hanging="360"/>
      </w:pPr>
      <w:rPr>
        <w:rFonts w:ascii="Wingdings" w:hAnsi="Wingdings" w:hint="default"/>
      </w:rPr>
    </w:lvl>
    <w:lvl w:ilvl="3" w:tplc="040A0001" w:tentative="1">
      <w:start w:val="1"/>
      <w:numFmt w:val="bullet"/>
      <w:lvlText w:val=""/>
      <w:lvlJc w:val="left"/>
      <w:pPr>
        <w:tabs>
          <w:tab w:val="num" w:pos="3075"/>
        </w:tabs>
        <w:ind w:left="3075" w:hanging="360"/>
      </w:pPr>
      <w:rPr>
        <w:rFonts w:ascii="Symbol" w:hAnsi="Symbol" w:hint="default"/>
      </w:rPr>
    </w:lvl>
    <w:lvl w:ilvl="4" w:tplc="040A0003" w:tentative="1">
      <w:start w:val="1"/>
      <w:numFmt w:val="bullet"/>
      <w:lvlText w:val="o"/>
      <w:lvlJc w:val="left"/>
      <w:pPr>
        <w:tabs>
          <w:tab w:val="num" w:pos="3795"/>
        </w:tabs>
        <w:ind w:left="3795" w:hanging="360"/>
      </w:pPr>
      <w:rPr>
        <w:rFonts w:ascii="Courier New" w:hAnsi="Courier New" w:cs="Wingdings" w:hint="default"/>
      </w:rPr>
    </w:lvl>
    <w:lvl w:ilvl="5" w:tplc="040A0005" w:tentative="1">
      <w:start w:val="1"/>
      <w:numFmt w:val="bullet"/>
      <w:lvlText w:val=""/>
      <w:lvlJc w:val="left"/>
      <w:pPr>
        <w:tabs>
          <w:tab w:val="num" w:pos="4515"/>
        </w:tabs>
        <w:ind w:left="4515" w:hanging="360"/>
      </w:pPr>
      <w:rPr>
        <w:rFonts w:ascii="Wingdings" w:hAnsi="Wingdings" w:hint="default"/>
      </w:rPr>
    </w:lvl>
    <w:lvl w:ilvl="6" w:tplc="040A0001" w:tentative="1">
      <w:start w:val="1"/>
      <w:numFmt w:val="bullet"/>
      <w:lvlText w:val=""/>
      <w:lvlJc w:val="left"/>
      <w:pPr>
        <w:tabs>
          <w:tab w:val="num" w:pos="5235"/>
        </w:tabs>
        <w:ind w:left="5235" w:hanging="360"/>
      </w:pPr>
      <w:rPr>
        <w:rFonts w:ascii="Symbol" w:hAnsi="Symbol" w:hint="default"/>
      </w:rPr>
    </w:lvl>
    <w:lvl w:ilvl="7" w:tplc="040A0003" w:tentative="1">
      <w:start w:val="1"/>
      <w:numFmt w:val="bullet"/>
      <w:lvlText w:val="o"/>
      <w:lvlJc w:val="left"/>
      <w:pPr>
        <w:tabs>
          <w:tab w:val="num" w:pos="5955"/>
        </w:tabs>
        <w:ind w:left="5955" w:hanging="360"/>
      </w:pPr>
      <w:rPr>
        <w:rFonts w:ascii="Courier New" w:hAnsi="Courier New" w:cs="Wingdings" w:hint="default"/>
      </w:rPr>
    </w:lvl>
    <w:lvl w:ilvl="8" w:tplc="040A0005" w:tentative="1">
      <w:start w:val="1"/>
      <w:numFmt w:val="bullet"/>
      <w:lvlText w:val=""/>
      <w:lvlJc w:val="left"/>
      <w:pPr>
        <w:tabs>
          <w:tab w:val="num" w:pos="6675"/>
        </w:tabs>
        <w:ind w:left="6675" w:hanging="360"/>
      </w:pPr>
      <w:rPr>
        <w:rFonts w:ascii="Wingdings" w:hAnsi="Wingdings" w:hint="default"/>
      </w:rPr>
    </w:lvl>
  </w:abstractNum>
  <w:abstractNum w:abstractNumId="17" w15:restartNumberingAfterBreak="0">
    <w:nsid w:val="4D7F49CF"/>
    <w:multiLevelType w:val="hybridMultilevel"/>
    <w:tmpl w:val="BD4C8FE4"/>
    <w:lvl w:ilvl="0" w:tplc="877AD2DA">
      <w:start w:val="1"/>
      <w:numFmt w:val="lowerLetter"/>
      <w:lvlText w:val="d.4.%1."/>
      <w:lvlJc w:val="left"/>
      <w:pPr>
        <w:ind w:left="1448" w:hanging="360"/>
      </w:pPr>
      <w:rPr>
        <w:rFonts w:hint="default"/>
      </w:rPr>
    </w:lvl>
    <w:lvl w:ilvl="1" w:tplc="042D0019" w:tentative="1">
      <w:start w:val="1"/>
      <w:numFmt w:val="lowerLetter"/>
      <w:lvlText w:val="%2."/>
      <w:lvlJc w:val="left"/>
      <w:pPr>
        <w:ind w:left="2168" w:hanging="360"/>
      </w:pPr>
    </w:lvl>
    <w:lvl w:ilvl="2" w:tplc="042D001B" w:tentative="1">
      <w:start w:val="1"/>
      <w:numFmt w:val="lowerRoman"/>
      <w:lvlText w:val="%3."/>
      <w:lvlJc w:val="right"/>
      <w:pPr>
        <w:ind w:left="2888" w:hanging="180"/>
      </w:pPr>
    </w:lvl>
    <w:lvl w:ilvl="3" w:tplc="042D000F" w:tentative="1">
      <w:start w:val="1"/>
      <w:numFmt w:val="decimal"/>
      <w:lvlText w:val="%4."/>
      <w:lvlJc w:val="left"/>
      <w:pPr>
        <w:ind w:left="3608" w:hanging="360"/>
      </w:pPr>
    </w:lvl>
    <w:lvl w:ilvl="4" w:tplc="042D0019" w:tentative="1">
      <w:start w:val="1"/>
      <w:numFmt w:val="lowerLetter"/>
      <w:lvlText w:val="%5."/>
      <w:lvlJc w:val="left"/>
      <w:pPr>
        <w:ind w:left="4328" w:hanging="360"/>
      </w:pPr>
    </w:lvl>
    <w:lvl w:ilvl="5" w:tplc="042D001B" w:tentative="1">
      <w:start w:val="1"/>
      <w:numFmt w:val="lowerRoman"/>
      <w:lvlText w:val="%6."/>
      <w:lvlJc w:val="right"/>
      <w:pPr>
        <w:ind w:left="5048" w:hanging="180"/>
      </w:pPr>
    </w:lvl>
    <w:lvl w:ilvl="6" w:tplc="042D000F" w:tentative="1">
      <w:start w:val="1"/>
      <w:numFmt w:val="decimal"/>
      <w:lvlText w:val="%7."/>
      <w:lvlJc w:val="left"/>
      <w:pPr>
        <w:ind w:left="5768" w:hanging="360"/>
      </w:pPr>
    </w:lvl>
    <w:lvl w:ilvl="7" w:tplc="042D0019" w:tentative="1">
      <w:start w:val="1"/>
      <w:numFmt w:val="lowerLetter"/>
      <w:lvlText w:val="%8."/>
      <w:lvlJc w:val="left"/>
      <w:pPr>
        <w:ind w:left="6488" w:hanging="360"/>
      </w:pPr>
    </w:lvl>
    <w:lvl w:ilvl="8" w:tplc="042D001B" w:tentative="1">
      <w:start w:val="1"/>
      <w:numFmt w:val="lowerRoman"/>
      <w:lvlText w:val="%9."/>
      <w:lvlJc w:val="right"/>
      <w:pPr>
        <w:ind w:left="7208" w:hanging="180"/>
      </w:pPr>
    </w:lvl>
  </w:abstractNum>
  <w:abstractNum w:abstractNumId="18" w15:restartNumberingAfterBreak="0">
    <w:nsid w:val="546C6BCB"/>
    <w:multiLevelType w:val="hybridMultilevel"/>
    <w:tmpl w:val="4D3AFF16"/>
    <w:lvl w:ilvl="0" w:tplc="FEB2825C">
      <w:start w:val="1"/>
      <w:numFmt w:val="decimal"/>
      <w:lvlText w:val="%1."/>
      <w:lvlJc w:val="left"/>
      <w:pPr>
        <w:ind w:left="720"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56E676B6"/>
    <w:multiLevelType w:val="hybridMultilevel"/>
    <w:tmpl w:val="79C6247C"/>
    <w:lvl w:ilvl="0" w:tplc="FCB08634">
      <w:start w:val="1"/>
      <w:numFmt w:val="upperLetter"/>
      <w:lvlText w:val="%1."/>
      <w:lvlJc w:val="left"/>
      <w:pPr>
        <w:ind w:left="2880" w:hanging="360"/>
      </w:pPr>
      <w:rPr>
        <w:rFonts w:asciiTheme="minorHAnsi" w:hAnsiTheme="minorHAnsi" w:cstheme="minorHAnsi" w:hint="default"/>
        <w:b/>
        <w:i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76A3EE5"/>
    <w:multiLevelType w:val="hybridMultilevel"/>
    <w:tmpl w:val="627E05E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57A06D06"/>
    <w:multiLevelType w:val="hybridMultilevel"/>
    <w:tmpl w:val="A3101082"/>
    <w:lvl w:ilvl="0" w:tplc="06869B12">
      <w:start w:val="1"/>
      <w:numFmt w:val="lowerLetter"/>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22" w15:restartNumberingAfterBreak="0">
    <w:nsid w:val="61FF4921"/>
    <w:multiLevelType w:val="hybridMultilevel"/>
    <w:tmpl w:val="A2A89810"/>
    <w:lvl w:ilvl="0" w:tplc="0C0A0017">
      <w:start w:val="1"/>
      <w:numFmt w:val="lowerLetter"/>
      <w:lvlText w:val="%1)"/>
      <w:lvlJc w:val="left"/>
      <w:pPr>
        <w:ind w:left="2136" w:hanging="360"/>
      </w:pPr>
      <w:rPr>
        <w:rFonts w:cs="Times New Roman"/>
      </w:rPr>
    </w:lvl>
    <w:lvl w:ilvl="1" w:tplc="165E5E14">
      <w:start w:val="1"/>
      <w:numFmt w:val="lowerLetter"/>
      <w:lvlText w:val="%2)"/>
      <w:lvlJc w:val="left"/>
      <w:pPr>
        <w:ind w:left="2856" w:hanging="360"/>
      </w:pPr>
      <w:rPr>
        <w:rFonts w:asciiTheme="minorHAnsi" w:eastAsia="Times New Roman" w:hAnsiTheme="minorHAnsi" w:cstheme="minorHAnsi"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2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816"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4" w15:restartNumberingAfterBreak="0">
    <w:nsid w:val="65C872ED"/>
    <w:multiLevelType w:val="hybridMultilevel"/>
    <w:tmpl w:val="B19E7C04"/>
    <w:lvl w:ilvl="0" w:tplc="08FCE96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5" w15:restartNumberingAfterBreak="0">
    <w:nsid w:val="68B35869"/>
    <w:multiLevelType w:val="hybridMultilevel"/>
    <w:tmpl w:val="037E5A44"/>
    <w:lvl w:ilvl="0" w:tplc="042D0019">
      <w:start w:val="1"/>
      <w:numFmt w:val="lowerLetter"/>
      <w:lvlText w:val="%1."/>
      <w:lvlJc w:val="left"/>
      <w:pPr>
        <w:ind w:left="1056" w:hanging="360"/>
      </w:pPr>
    </w:lvl>
    <w:lvl w:ilvl="1" w:tplc="042D0019" w:tentative="1">
      <w:start w:val="1"/>
      <w:numFmt w:val="lowerLetter"/>
      <w:lvlText w:val="%2."/>
      <w:lvlJc w:val="left"/>
      <w:pPr>
        <w:ind w:left="1776" w:hanging="360"/>
      </w:pPr>
    </w:lvl>
    <w:lvl w:ilvl="2" w:tplc="042D001B" w:tentative="1">
      <w:start w:val="1"/>
      <w:numFmt w:val="lowerRoman"/>
      <w:lvlText w:val="%3."/>
      <w:lvlJc w:val="right"/>
      <w:pPr>
        <w:ind w:left="2496" w:hanging="180"/>
      </w:pPr>
    </w:lvl>
    <w:lvl w:ilvl="3" w:tplc="042D000F" w:tentative="1">
      <w:start w:val="1"/>
      <w:numFmt w:val="decimal"/>
      <w:lvlText w:val="%4."/>
      <w:lvlJc w:val="left"/>
      <w:pPr>
        <w:ind w:left="3216" w:hanging="360"/>
      </w:pPr>
    </w:lvl>
    <w:lvl w:ilvl="4" w:tplc="042D0019" w:tentative="1">
      <w:start w:val="1"/>
      <w:numFmt w:val="lowerLetter"/>
      <w:lvlText w:val="%5."/>
      <w:lvlJc w:val="left"/>
      <w:pPr>
        <w:ind w:left="3936" w:hanging="360"/>
      </w:pPr>
    </w:lvl>
    <w:lvl w:ilvl="5" w:tplc="042D001B" w:tentative="1">
      <w:start w:val="1"/>
      <w:numFmt w:val="lowerRoman"/>
      <w:lvlText w:val="%6."/>
      <w:lvlJc w:val="right"/>
      <w:pPr>
        <w:ind w:left="4656" w:hanging="180"/>
      </w:pPr>
    </w:lvl>
    <w:lvl w:ilvl="6" w:tplc="042D000F" w:tentative="1">
      <w:start w:val="1"/>
      <w:numFmt w:val="decimal"/>
      <w:lvlText w:val="%7."/>
      <w:lvlJc w:val="left"/>
      <w:pPr>
        <w:ind w:left="5376" w:hanging="360"/>
      </w:pPr>
    </w:lvl>
    <w:lvl w:ilvl="7" w:tplc="042D0019" w:tentative="1">
      <w:start w:val="1"/>
      <w:numFmt w:val="lowerLetter"/>
      <w:lvlText w:val="%8."/>
      <w:lvlJc w:val="left"/>
      <w:pPr>
        <w:ind w:left="6096" w:hanging="360"/>
      </w:pPr>
    </w:lvl>
    <w:lvl w:ilvl="8" w:tplc="042D001B" w:tentative="1">
      <w:start w:val="1"/>
      <w:numFmt w:val="lowerRoman"/>
      <w:lvlText w:val="%9."/>
      <w:lvlJc w:val="right"/>
      <w:pPr>
        <w:ind w:left="6816" w:hanging="180"/>
      </w:pPr>
    </w:lvl>
  </w:abstractNum>
  <w:abstractNum w:abstractNumId="26"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27" w15:restartNumberingAfterBreak="0">
    <w:nsid w:val="70C17959"/>
    <w:multiLevelType w:val="hybridMultilevel"/>
    <w:tmpl w:val="16725654"/>
    <w:lvl w:ilvl="0" w:tplc="3DB83526">
      <w:numFmt w:val="bullet"/>
      <w:lvlText w:val="•"/>
      <w:lvlJc w:val="left"/>
      <w:pPr>
        <w:ind w:left="1475" w:hanging="360"/>
      </w:pPr>
      <w:rPr>
        <w:rFonts w:hint="default"/>
        <w:lang w:val="es-ES" w:eastAsia="en-US" w:bidi="ar-SA"/>
      </w:rPr>
    </w:lvl>
    <w:lvl w:ilvl="1" w:tplc="042D0003" w:tentative="1">
      <w:start w:val="1"/>
      <w:numFmt w:val="bullet"/>
      <w:lvlText w:val="o"/>
      <w:lvlJc w:val="left"/>
      <w:pPr>
        <w:ind w:left="2195" w:hanging="360"/>
      </w:pPr>
      <w:rPr>
        <w:rFonts w:ascii="Courier New" w:hAnsi="Courier New" w:cs="Courier New" w:hint="default"/>
      </w:rPr>
    </w:lvl>
    <w:lvl w:ilvl="2" w:tplc="042D0005" w:tentative="1">
      <w:start w:val="1"/>
      <w:numFmt w:val="bullet"/>
      <w:lvlText w:val=""/>
      <w:lvlJc w:val="left"/>
      <w:pPr>
        <w:ind w:left="2915" w:hanging="360"/>
      </w:pPr>
      <w:rPr>
        <w:rFonts w:ascii="Wingdings" w:hAnsi="Wingdings" w:hint="default"/>
      </w:rPr>
    </w:lvl>
    <w:lvl w:ilvl="3" w:tplc="042D0001" w:tentative="1">
      <w:start w:val="1"/>
      <w:numFmt w:val="bullet"/>
      <w:lvlText w:val=""/>
      <w:lvlJc w:val="left"/>
      <w:pPr>
        <w:ind w:left="3635" w:hanging="360"/>
      </w:pPr>
      <w:rPr>
        <w:rFonts w:ascii="Symbol" w:hAnsi="Symbol" w:hint="default"/>
      </w:rPr>
    </w:lvl>
    <w:lvl w:ilvl="4" w:tplc="042D0003" w:tentative="1">
      <w:start w:val="1"/>
      <w:numFmt w:val="bullet"/>
      <w:lvlText w:val="o"/>
      <w:lvlJc w:val="left"/>
      <w:pPr>
        <w:ind w:left="4355" w:hanging="360"/>
      </w:pPr>
      <w:rPr>
        <w:rFonts w:ascii="Courier New" w:hAnsi="Courier New" w:cs="Courier New" w:hint="default"/>
      </w:rPr>
    </w:lvl>
    <w:lvl w:ilvl="5" w:tplc="042D0005" w:tentative="1">
      <w:start w:val="1"/>
      <w:numFmt w:val="bullet"/>
      <w:lvlText w:val=""/>
      <w:lvlJc w:val="left"/>
      <w:pPr>
        <w:ind w:left="5075" w:hanging="360"/>
      </w:pPr>
      <w:rPr>
        <w:rFonts w:ascii="Wingdings" w:hAnsi="Wingdings" w:hint="default"/>
      </w:rPr>
    </w:lvl>
    <w:lvl w:ilvl="6" w:tplc="042D0001" w:tentative="1">
      <w:start w:val="1"/>
      <w:numFmt w:val="bullet"/>
      <w:lvlText w:val=""/>
      <w:lvlJc w:val="left"/>
      <w:pPr>
        <w:ind w:left="5795" w:hanging="360"/>
      </w:pPr>
      <w:rPr>
        <w:rFonts w:ascii="Symbol" w:hAnsi="Symbol" w:hint="default"/>
      </w:rPr>
    </w:lvl>
    <w:lvl w:ilvl="7" w:tplc="042D0003" w:tentative="1">
      <w:start w:val="1"/>
      <w:numFmt w:val="bullet"/>
      <w:lvlText w:val="o"/>
      <w:lvlJc w:val="left"/>
      <w:pPr>
        <w:ind w:left="6515" w:hanging="360"/>
      </w:pPr>
      <w:rPr>
        <w:rFonts w:ascii="Courier New" w:hAnsi="Courier New" w:cs="Courier New" w:hint="default"/>
      </w:rPr>
    </w:lvl>
    <w:lvl w:ilvl="8" w:tplc="042D0005" w:tentative="1">
      <w:start w:val="1"/>
      <w:numFmt w:val="bullet"/>
      <w:lvlText w:val=""/>
      <w:lvlJc w:val="left"/>
      <w:pPr>
        <w:ind w:left="7235" w:hanging="360"/>
      </w:pPr>
      <w:rPr>
        <w:rFonts w:ascii="Wingdings" w:hAnsi="Wingdings" w:hint="default"/>
      </w:rPr>
    </w:lvl>
  </w:abstractNum>
  <w:abstractNum w:abstractNumId="28" w15:restartNumberingAfterBreak="0">
    <w:nsid w:val="7ADB6517"/>
    <w:multiLevelType w:val="hybridMultilevel"/>
    <w:tmpl w:val="CF7662B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16cid:durableId="2124761317">
    <w:abstractNumId w:val="16"/>
  </w:num>
  <w:num w:numId="2" w16cid:durableId="1445227627">
    <w:abstractNumId w:val="3"/>
  </w:num>
  <w:num w:numId="3" w16cid:durableId="953902342">
    <w:abstractNumId w:val="10"/>
  </w:num>
  <w:num w:numId="4" w16cid:durableId="1998874077">
    <w:abstractNumId w:val="11"/>
  </w:num>
  <w:num w:numId="5" w16cid:durableId="599921061">
    <w:abstractNumId w:val="21"/>
  </w:num>
  <w:num w:numId="6" w16cid:durableId="1494222153">
    <w:abstractNumId w:val="19"/>
  </w:num>
  <w:num w:numId="7" w16cid:durableId="50886042">
    <w:abstractNumId w:val="24"/>
  </w:num>
  <w:num w:numId="8" w16cid:durableId="1551727944">
    <w:abstractNumId w:val="0"/>
  </w:num>
  <w:num w:numId="9" w16cid:durableId="1420373095">
    <w:abstractNumId w:val="27"/>
  </w:num>
  <w:num w:numId="10" w16cid:durableId="1387488115">
    <w:abstractNumId w:val="25"/>
  </w:num>
  <w:num w:numId="11" w16cid:durableId="595745655">
    <w:abstractNumId w:val="2"/>
  </w:num>
  <w:num w:numId="12" w16cid:durableId="1981685146">
    <w:abstractNumId w:val="28"/>
  </w:num>
  <w:num w:numId="13" w16cid:durableId="343367158">
    <w:abstractNumId w:val="20"/>
  </w:num>
  <w:num w:numId="14" w16cid:durableId="274294745">
    <w:abstractNumId w:val="12"/>
  </w:num>
  <w:num w:numId="15" w16cid:durableId="1479153008">
    <w:abstractNumId w:val="8"/>
  </w:num>
  <w:num w:numId="16" w16cid:durableId="377120986">
    <w:abstractNumId w:val="14"/>
  </w:num>
  <w:num w:numId="17" w16cid:durableId="1799639104">
    <w:abstractNumId w:val="7"/>
  </w:num>
  <w:num w:numId="18" w16cid:durableId="2011445070">
    <w:abstractNumId w:val="1"/>
  </w:num>
  <w:num w:numId="19" w16cid:durableId="52967998">
    <w:abstractNumId w:val="17"/>
  </w:num>
  <w:num w:numId="20" w16cid:durableId="1834948987">
    <w:abstractNumId w:val="4"/>
  </w:num>
  <w:num w:numId="21" w16cid:durableId="280192346">
    <w:abstractNumId w:val="22"/>
  </w:num>
  <w:num w:numId="22" w16cid:durableId="17994898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480414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42500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0602667">
    <w:abstractNumId w:val="29"/>
  </w:num>
  <w:num w:numId="26" w16cid:durableId="1912887994">
    <w:abstractNumId w:val="26"/>
  </w:num>
  <w:num w:numId="27" w16cid:durableId="483468685">
    <w:abstractNumId w:val="5"/>
  </w:num>
  <w:num w:numId="28" w16cid:durableId="232280713">
    <w:abstractNumId w:val="13"/>
  </w:num>
  <w:num w:numId="29" w16cid:durableId="1069886923">
    <w:abstractNumId w:val="18"/>
  </w:num>
  <w:num w:numId="30" w16cid:durableId="13291368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9B8"/>
    <w:rsid w:val="00001790"/>
    <w:rsid w:val="00051FE2"/>
    <w:rsid w:val="000537C6"/>
    <w:rsid w:val="00063975"/>
    <w:rsid w:val="0006641F"/>
    <w:rsid w:val="000D4F2A"/>
    <w:rsid w:val="000E35CA"/>
    <w:rsid w:val="000E4B40"/>
    <w:rsid w:val="000E4EBB"/>
    <w:rsid w:val="000F1D8A"/>
    <w:rsid w:val="000F5BAB"/>
    <w:rsid w:val="00105B9B"/>
    <w:rsid w:val="0011062A"/>
    <w:rsid w:val="001473C8"/>
    <w:rsid w:val="00153975"/>
    <w:rsid w:val="00157D73"/>
    <w:rsid w:val="00163F30"/>
    <w:rsid w:val="001708D3"/>
    <w:rsid w:val="001C1346"/>
    <w:rsid w:val="001D3E34"/>
    <w:rsid w:val="001D7779"/>
    <w:rsid w:val="001E7D0C"/>
    <w:rsid w:val="001F05A3"/>
    <w:rsid w:val="002167CB"/>
    <w:rsid w:val="00233408"/>
    <w:rsid w:val="0023770D"/>
    <w:rsid w:val="002904C0"/>
    <w:rsid w:val="00292303"/>
    <w:rsid w:val="002929B8"/>
    <w:rsid w:val="002A1E04"/>
    <w:rsid w:val="002B6DAE"/>
    <w:rsid w:val="002E2231"/>
    <w:rsid w:val="002F23E2"/>
    <w:rsid w:val="00337582"/>
    <w:rsid w:val="003A408F"/>
    <w:rsid w:val="003C2C9F"/>
    <w:rsid w:val="003C5F4A"/>
    <w:rsid w:val="003D3C6D"/>
    <w:rsid w:val="003F2E8E"/>
    <w:rsid w:val="003F33B3"/>
    <w:rsid w:val="00405FB9"/>
    <w:rsid w:val="0041394D"/>
    <w:rsid w:val="00442748"/>
    <w:rsid w:val="00474CD0"/>
    <w:rsid w:val="004A1EF3"/>
    <w:rsid w:val="004A34E8"/>
    <w:rsid w:val="004B1587"/>
    <w:rsid w:val="004D0D91"/>
    <w:rsid w:val="00505834"/>
    <w:rsid w:val="00514A2A"/>
    <w:rsid w:val="00545614"/>
    <w:rsid w:val="005506F8"/>
    <w:rsid w:val="005647DA"/>
    <w:rsid w:val="005C085E"/>
    <w:rsid w:val="005D24F8"/>
    <w:rsid w:val="005E5833"/>
    <w:rsid w:val="005F7761"/>
    <w:rsid w:val="006223EF"/>
    <w:rsid w:val="00641AD2"/>
    <w:rsid w:val="00652AFB"/>
    <w:rsid w:val="00664795"/>
    <w:rsid w:val="00665444"/>
    <w:rsid w:val="00680679"/>
    <w:rsid w:val="006C36CA"/>
    <w:rsid w:val="006C3B30"/>
    <w:rsid w:val="006E1C08"/>
    <w:rsid w:val="006F45A8"/>
    <w:rsid w:val="0070705A"/>
    <w:rsid w:val="00721A4C"/>
    <w:rsid w:val="0072439A"/>
    <w:rsid w:val="00734A90"/>
    <w:rsid w:val="007521B3"/>
    <w:rsid w:val="00755224"/>
    <w:rsid w:val="00782615"/>
    <w:rsid w:val="007948E7"/>
    <w:rsid w:val="007A303E"/>
    <w:rsid w:val="007C08FE"/>
    <w:rsid w:val="00811E13"/>
    <w:rsid w:val="00827E3D"/>
    <w:rsid w:val="0083281C"/>
    <w:rsid w:val="008345B2"/>
    <w:rsid w:val="008602FA"/>
    <w:rsid w:val="0086681F"/>
    <w:rsid w:val="00872DDC"/>
    <w:rsid w:val="00875611"/>
    <w:rsid w:val="00881973"/>
    <w:rsid w:val="008A416C"/>
    <w:rsid w:val="008B1D46"/>
    <w:rsid w:val="008E7A62"/>
    <w:rsid w:val="00901273"/>
    <w:rsid w:val="00926417"/>
    <w:rsid w:val="00952856"/>
    <w:rsid w:val="00974D34"/>
    <w:rsid w:val="009B3D90"/>
    <w:rsid w:val="009D4507"/>
    <w:rsid w:val="009F12C8"/>
    <w:rsid w:val="00A26760"/>
    <w:rsid w:val="00A40300"/>
    <w:rsid w:val="00A44C71"/>
    <w:rsid w:val="00A44F87"/>
    <w:rsid w:val="00A543F5"/>
    <w:rsid w:val="00A6592C"/>
    <w:rsid w:val="00A83CAF"/>
    <w:rsid w:val="00A91203"/>
    <w:rsid w:val="00A91973"/>
    <w:rsid w:val="00AA0C6F"/>
    <w:rsid w:val="00AF0280"/>
    <w:rsid w:val="00B518EF"/>
    <w:rsid w:val="00B6326F"/>
    <w:rsid w:val="00B72B77"/>
    <w:rsid w:val="00B754D7"/>
    <w:rsid w:val="00B779E6"/>
    <w:rsid w:val="00B820E8"/>
    <w:rsid w:val="00B91F2A"/>
    <w:rsid w:val="00BA288F"/>
    <w:rsid w:val="00BB2FBE"/>
    <w:rsid w:val="00BD5CC4"/>
    <w:rsid w:val="00BD653C"/>
    <w:rsid w:val="00BE3E4F"/>
    <w:rsid w:val="00BE7D27"/>
    <w:rsid w:val="00C24B0B"/>
    <w:rsid w:val="00C344F6"/>
    <w:rsid w:val="00C659F1"/>
    <w:rsid w:val="00C8175E"/>
    <w:rsid w:val="00C968FA"/>
    <w:rsid w:val="00CB25A4"/>
    <w:rsid w:val="00CB45BF"/>
    <w:rsid w:val="00CB5018"/>
    <w:rsid w:val="00CC0600"/>
    <w:rsid w:val="00D11318"/>
    <w:rsid w:val="00D2794F"/>
    <w:rsid w:val="00D44A4A"/>
    <w:rsid w:val="00D57C6C"/>
    <w:rsid w:val="00D631C5"/>
    <w:rsid w:val="00D63A3F"/>
    <w:rsid w:val="00DA293C"/>
    <w:rsid w:val="00DB70F7"/>
    <w:rsid w:val="00DD048F"/>
    <w:rsid w:val="00DD4F8B"/>
    <w:rsid w:val="00DE3B26"/>
    <w:rsid w:val="00DF089A"/>
    <w:rsid w:val="00DF1927"/>
    <w:rsid w:val="00E038C2"/>
    <w:rsid w:val="00E11DEC"/>
    <w:rsid w:val="00E34050"/>
    <w:rsid w:val="00E61B0D"/>
    <w:rsid w:val="00E65770"/>
    <w:rsid w:val="00E66348"/>
    <w:rsid w:val="00E73136"/>
    <w:rsid w:val="00E84945"/>
    <w:rsid w:val="00E9084A"/>
    <w:rsid w:val="00E9281B"/>
    <w:rsid w:val="00ED0031"/>
    <w:rsid w:val="00EE233A"/>
    <w:rsid w:val="00EE529D"/>
    <w:rsid w:val="00EF32FC"/>
    <w:rsid w:val="00EF5F73"/>
    <w:rsid w:val="00F142B7"/>
    <w:rsid w:val="00F23D37"/>
    <w:rsid w:val="00F42E25"/>
    <w:rsid w:val="00F54E97"/>
    <w:rsid w:val="00F611C9"/>
    <w:rsid w:val="00F63163"/>
    <w:rsid w:val="00F809E5"/>
    <w:rsid w:val="00F907EF"/>
    <w:rsid w:val="00FB6EF6"/>
    <w:rsid w:val="00FE3308"/>
    <w:rsid w:val="00FF6C6B"/>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5DA18BD"/>
  <w15:docId w15:val="{88F8BFD5-CAE1-448C-975E-5F421547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1E7D0C"/>
    <w:pPr>
      <w:spacing w:after="0" w:line="240" w:lineRule="auto"/>
      <w:jc w:val="both"/>
    </w:pPr>
    <w:rPr>
      <w:rFonts w:ascii="Arial" w:eastAsia="Times New Roman" w:hAnsi="Arial" w:cs="Times New Roman"/>
      <w:spacing w:val="-5"/>
      <w:sz w:val="20"/>
      <w:szCs w:val="20"/>
      <w:lang w:val="es-ES"/>
    </w:rPr>
  </w:style>
  <w:style w:type="paragraph" w:styleId="1izenburua">
    <w:name w:val="heading 1"/>
    <w:basedOn w:val="Listavistosa-nfasis11"/>
    <w:next w:val="Normala"/>
    <w:link w:val="1izenburuaKar"/>
    <w:qFormat/>
    <w:rsid w:val="002929B8"/>
    <w:pPr>
      <w:numPr>
        <w:numId w:val="2"/>
      </w:numPr>
      <w:pBdr>
        <w:bottom w:val="single" w:sz="18" w:space="1" w:color="FF9933"/>
      </w:pBdr>
      <w:suppressAutoHyphens/>
      <w:spacing w:line="276" w:lineRule="auto"/>
      <w:outlineLvl w:val="0"/>
    </w:pPr>
    <w:rPr>
      <w:b/>
      <w:bCs/>
      <w:sz w:val="28"/>
      <w:szCs w:val="28"/>
      <w:lang w:val="x-none" w:eastAsia="x-none"/>
    </w:rPr>
  </w:style>
  <w:style w:type="paragraph" w:styleId="2izenburua">
    <w:name w:val="heading 2"/>
    <w:basedOn w:val="Normala"/>
    <w:next w:val="Normala"/>
    <w:link w:val="2izenburuaKar"/>
    <w:qFormat/>
    <w:rsid w:val="002929B8"/>
    <w:pPr>
      <w:keepNext/>
      <w:widowControl w:val="0"/>
      <w:tabs>
        <w:tab w:val="left" w:pos="-720"/>
      </w:tabs>
      <w:suppressAutoHyphens/>
      <w:spacing w:line="360" w:lineRule="auto"/>
      <w:outlineLvl w:val="1"/>
    </w:pPr>
    <w:rPr>
      <w:rFonts w:ascii="Times New Roman" w:hAnsi="Times New Roman"/>
      <w:b/>
      <w:snapToGrid w:val="0"/>
      <w:spacing w:val="-3"/>
      <w:sz w:val="22"/>
      <w:u w:val="single"/>
      <w:lang w:val="es-ES_tradnl" w:eastAsia="x-none"/>
    </w:rPr>
  </w:style>
  <w:style w:type="paragraph" w:styleId="3izenburua">
    <w:name w:val="heading 3"/>
    <w:basedOn w:val="Normala"/>
    <w:next w:val="Normala"/>
    <w:link w:val="3izenburuaKar"/>
    <w:qFormat/>
    <w:rsid w:val="002929B8"/>
    <w:pPr>
      <w:keepNext/>
      <w:spacing w:before="240" w:after="60"/>
      <w:outlineLvl w:val="2"/>
    </w:pPr>
    <w:rPr>
      <w:b/>
      <w:bCs/>
      <w:sz w:val="26"/>
      <w:szCs w:val="26"/>
      <w:lang w:val="x-none"/>
    </w:rPr>
  </w:style>
  <w:style w:type="paragraph" w:styleId="4izenburua">
    <w:name w:val="heading 4"/>
    <w:basedOn w:val="Normala"/>
    <w:next w:val="Normala"/>
    <w:link w:val="4izenburuaKar"/>
    <w:qFormat/>
    <w:rsid w:val="002929B8"/>
    <w:pPr>
      <w:keepNext/>
      <w:spacing w:before="240" w:after="60"/>
      <w:outlineLvl w:val="3"/>
    </w:pPr>
    <w:rPr>
      <w:rFonts w:ascii="Times New Roman" w:hAnsi="Times New Roman"/>
      <w:b/>
      <w:bCs/>
      <w:sz w:val="28"/>
      <w:szCs w:val="28"/>
      <w:lang w:val="x-none"/>
    </w:rPr>
  </w:style>
  <w:style w:type="paragraph" w:styleId="5izenburua">
    <w:name w:val="heading 5"/>
    <w:basedOn w:val="Normala"/>
    <w:next w:val="Normala"/>
    <w:link w:val="5izenburuaKar"/>
    <w:qFormat/>
    <w:rsid w:val="002929B8"/>
    <w:pPr>
      <w:spacing w:before="240" w:after="60"/>
      <w:outlineLvl w:val="4"/>
    </w:pPr>
    <w:rPr>
      <w:b/>
      <w:bCs/>
      <w:i/>
      <w:iCs/>
      <w:sz w:val="26"/>
      <w:szCs w:val="26"/>
      <w:lang w:val="x-none"/>
    </w:rPr>
  </w:style>
  <w:style w:type="paragraph" w:styleId="6izenburua">
    <w:name w:val="heading 6"/>
    <w:basedOn w:val="Normala"/>
    <w:next w:val="Normala"/>
    <w:link w:val="6izenburuaKar"/>
    <w:qFormat/>
    <w:rsid w:val="002929B8"/>
    <w:pPr>
      <w:spacing w:before="240" w:after="60"/>
      <w:outlineLvl w:val="5"/>
    </w:pPr>
    <w:rPr>
      <w:rFonts w:ascii="Times New Roman" w:hAnsi="Times New Roman"/>
      <w:b/>
      <w:bCs/>
      <w:sz w:val="22"/>
      <w:szCs w:val="22"/>
      <w:lang w:val="x-none"/>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2929B8"/>
    <w:rPr>
      <w:rFonts w:ascii="Arial" w:eastAsia="Times New Roman" w:hAnsi="Arial" w:cs="Times New Roman"/>
      <w:b/>
      <w:bCs/>
      <w:spacing w:val="-5"/>
      <w:sz w:val="28"/>
      <w:szCs w:val="28"/>
      <w:lang w:val="x-none" w:eastAsia="x-none"/>
    </w:rPr>
  </w:style>
  <w:style w:type="character" w:customStyle="1" w:styleId="2izenburuaKar">
    <w:name w:val="2. izenburua Kar"/>
    <w:basedOn w:val="Paragrafoarenletra-tipolehenetsia"/>
    <w:link w:val="2izenburua"/>
    <w:rsid w:val="002929B8"/>
    <w:rPr>
      <w:rFonts w:ascii="Times New Roman" w:eastAsia="Times New Roman" w:hAnsi="Times New Roman" w:cs="Times New Roman"/>
      <w:b/>
      <w:snapToGrid w:val="0"/>
      <w:spacing w:val="-3"/>
      <w:szCs w:val="20"/>
      <w:u w:val="single"/>
      <w:lang w:val="es-ES_tradnl" w:eastAsia="x-none"/>
    </w:rPr>
  </w:style>
  <w:style w:type="character" w:customStyle="1" w:styleId="3izenburuaKar">
    <w:name w:val="3. izenburua Kar"/>
    <w:basedOn w:val="Paragrafoarenletra-tipolehenetsia"/>
    <w:link w:val="3izenburua"/>
    <w:rsid w:val="002929B8"/>
    <w:rPr>
      <w:rFonts w:ascii="Arial" w:eastAsia="Times New Roman" w:hAnsi="Arial" w:cs="Times New Roman"/>
      <w:b/>
      <w:bCs/>
      <w:spacing w:val="-5"/>
      <w:sz w:val="26"/>
      <w:szCs w:val="26"/>
      <w:lang w:val="x-none"/>
    </w:rPr>
  </w:style>
  <w:style w:type="character" w:customStyle="1" w:styleId="4izenburuaKar">
    <w:name w:val="4. izenburua Kar"/>
    <w:basedOn w:val="Paragrafoarenletra-tipolehenetsia"/>
    <w:link w:val="4izenburua"/>
    <w:rsid w:val="002929B8"/>
    <w:rPr>
      <w:rFonts w:ascii="Times New Roman" w:eastAsia="Times New Roman" w:hAnsi="Times New Roman" w:cs="Times New Roman"/>
      <w:b/>
      <w:bCs/>
      <w:spacing w:val="-5"/>
      <w:sz w:val="28"/>
      <w:szCs w:val="28"/>
      <w:lang w:val="x-none"/>
    </w:rPr>
  </w:style>
  <w:style w:type="character" w:customStyle="1" w:styleId="5izenburuaKar">
    <w:name w:val="5. izenburua Kar"/>
    <w:basedOn w:val="Paragrafoarenletra-tipolehenetsia"/>
    <w:link w:val="5izenburua"/>
    <w:rsid w:val="002929B8"/>
    <w:rPr>
      <w:rFonts w:ascii="Arial" w:eastAsia="Times New Roman" w:hAnsi="Arial" w:cs="Times New Roman"/>
      <w:b/>
      <w:bCs/>
      <w:i/>
      <w:iCs/>
      <w:spacing w:val="-5"/>
      <w:sz w:val="26"/>
      <w:szCs w:val="26"/>
      <w:lang w:val="x-none"/>
    </w:rPr>
  </w:style>
  <w:style w:type="character" w:customStyle="1" w:styleId="6izenburuaKar">
    <w:name w:val="6. izenburua Kar"/>
    <w:basedOn w:val="Paragrafoarenletra-tipolehenetsia"/>
    <w:link w:val="6izenburua"/>
    <w:rsid w:val="002929B8"/>
    <w:rPr>
      <w:rFonts w:ascii="Times New Roman" w:eastAsia="Times New Roman" w:hAnsi="Times New Roman" w:cs="Times New Roman"/>
      <w:b/>
      <w:bCs/>
      <w:spacing w:val="-5"/>
      <w:lang w:val="x-none"/>
    </w:rPr>
  </w:style>
  <w:style w:type="paragraph" w:styleId="Goiburua">
    <w:name w:val="header"/>
    <w:basedOn w:val="Normala"/>
    <w:link w:val="GoiburuaKar"/>
    <w:uiPriority w:val="99"/>
    <w:rsid w:val="002929B8"/>
    <w:pPr>
      <w:tabs>
        <w:tab w:val="center" w:pos="4320"/>
        <w:tab w:val="right" w:pos="8640"/>
      </w:tabs>
    </w:pPr>
    <w:rPr>
      <w:lang w:val="x-none"/>
    </w:rPr>
  </w:style>
  <w:style w:type="character" w:customStyle="1" w:styleId="GoiburuaKar">
    <w:name w:val="Goiburua Kar"/>
    <w:basedOn w:val="Paragrafoarenletra-tipolehenetsia"/>
    <w:link w:val="Goiburua"/>
    <w:uiPriority w:val="99"/>
    <w:rsid w:val="002929B8"/>
    <w:rPr>
      <w:rFonts w:ascii="Arial" w:eastAsia="Times New Roman" w:hAnsi="Arial" w:cs="Times New Roman"/>
      <w:spacing w:val="-5"/>
      <w:sz w:val="20"/>
      <w:szCs w:val="20"/>
      <w:lang w:val="x-none"/>
    </w:rPr>
  </w:style>
  <w:style w:type="paragraph" w:styleId="Orri-oina">
    <w:name w:val="footer"/>
    <w:basedOn w:val="Normala"/>
    <w:link w:val="Orri-oinaKar"/>
    <w:uiPriority w:val="99"/>
    <w:rsid w:val="002929B8"/>
    <w:pPr>
      <w:tabs>
        <w:tab w:val="center" w:pos="4320"/>
        <w:tab w:val="right" w:pos="8640"/>
      </w:tabs>
    </w:pPr>
    <w:rPr>
      <w:lang w:val="x-none"/>
    </w:rPr>
  </w:style>
  <w:style w:type="character" w:customStyle="1" w:styleId="Orri-oinaKar">
    <w:name w:val="Orri-oina Kar"/>
    <w:basedOn w:val="Paragrafoarenletra-tipolehenetsia"/>
    <w:link w:val="Orri-oina"/>
    <w:uiPriority w:val="99"/>
    <w:rsid w:val="002929B8"/>
    <w:rPr>
      <w:rFonts w:ascii="Arial" w:eastAsia="Times New Roman" w:hAnsi="Arial" w:cs="Times New Roman"/>
      <w:spacing w:val="-5"/>
      <w:sz w:val="20"/>
      <w:szCs w:val="20"/>
      <w:lang w:val="x-none"/>
    </w:rPr>
  </w:style>
  <w:style w:type="paragraph" w:styleId="Gorputz-testua">
    <w:name w:val="Body Text"/>
    <w:basedOn w:val="Normala"/>
    <w:link w:val="Gorputz-testuaKar"/>
    <w:rsid w:val="002929B8"/>
    <w:pPr>
      <w:spacing w:after="220" w:line="220" w:lineRule="atLeast"/>
    </w:pPr>
    <w:rPr>
      <w:lang w:val="x-none"/>
    </w:rPr>
  </w:style>
  <w:style w:type="character" w:customStyle="1" w:styleId="Gorputz-testuaKar">
    <w:name w:val="Gorputz-testua Kar"/>
    <w:basedOn w:val="Paragrafoarenletra-tipolehenetsia"/>
    <w:link w:val="Gorputz-testua"/>
    <w:rsid w:val="002929B8"/>
    <w:rPr>
      <w:rFonts w:ascii="Arial" w:eastAsia="Times New Roman" w:hAnsi="Arial" w:cs="Times New Roman"/>
      <w:spacing w:val="-5"/>
      <w:sz w:val="20"/>
      <w:szCs w:val="20"/>
      <w:lang w:val="x-none"/>
    </w:rPr>
  </w:style>
  <w:style w:type="character" w:styleId="Orri-zenbakia">
    <w:name w:val="page number"/>
    <w:basedOn w:val="Paragrafoarenletra-tipolehenetsia"/>
    <w:rsid w:val="002929B8"/>
  </w:style>
  <w:style w:type="character" w:styleId="Iruzkinarenerreferentzia">
    <w:name w:val="annotation reference"/>
    <w:semiHidden/>
    <w:rsid w:val="002929B8"/>
    <w:rPr>
      <w:sz w:val="16"/>
      <w:szCs w:val="16"/>
    </w:rPr>
  </w:style>
  <w:style w:type="paragraph" w:styleId="Iruzkinarentestua">
    <w:name w:val="annotation text"/>
    <w:basedOn w:val="Normala"/>
    <w:link w:val="IruzkinarentestuaKar"/>
    <w:semiHidden/>
    <w:rsid w:val="002929B8"/>
    <w:rPr>
      <w:lang w:val="x-none"/>
    </w:rPr>
  </w:style>
  <w:style w:type="character" w:customStyle="1" w:styleId="IruzkinarentestuaKar">
    <w:name w:val="Iruzkinaren testua Kar"/>
    <w:basedOn w:val="Paragrafoarenletra-tipolehenetsia"/>
    <w:link w:val="Iruzkinarentestua"/>
    <w:semiHidden/>
    <w:rsid w:val="002929B8"/>
    <w:rPr>
      <w:rFonts w:ascii="Arial" w:eastAsia="Times New Roman" w:hAnsi="Arial" w:cs="Times New Roman"/>
      <w:spacing w:val="-5"/>
      <w:sz w:val="20"/>
      <w:szCs w:val="20"/>
      <w:lang w:val="x-none"/>
    </w:rPr>
  </w:style>
  <w:style w:type="paragraph" w:styleId="Iruzkinarengaia">
    <w:name w:val="annotation subject"/>
    <w:basedOn w:val="Iruzkinarentestua"/>
    <w:next w:val="Iruzkinarentestua"/>
    <w:link w:val="IruzkinarengaiaKar"/>
    <w:semiHidden/>
    <w:rsid w:val="002929B8"/>
    <w:rPr>
      <w:b/>
      <w:bCs/>
    </w:rPr>
  </w:style>
  <w:style w:type="character" w:customStyle="1" w:styleId="IruzkinarengaiaKar">
    <w:name w:val="Iruzkinaren gaia Kar"/>
    <w:basedOn w:val="IruzkinarentestuaKar"/>
    <w:link w:val="Iruzkinarengaia"/>
    <w:semiHidden/>
    <w:rsid w:val="002929B8"/>
    <w:rPr>
      <w:rFonts w:ascii="Arial" w:eastAsia="Times New Roman" w:hAnsi="Arial" w:cs="Times New Roman"/>
      <w:b/>
      <w:bCs/>
      <w:spacing w:val="-5"/>
      <w:sz w:val="20"/>
      <w:szCs w:val="20"/>
      <w:lang w:val="x-none"/>
    </w:rPr>
  </w:style>
  <w:style w:type="paragraph" w:styleId="Bunbuiloarentestua">
    <w:name w:val="Balloon Text"/>
    <w:basedOn w:val="Normala"/>
    <w:link w:val="BunbuiloarentestuaKar"/>
    <w:semiHidden/>
    <w:rsid w:val="002929B8"/>
    <w:rPr>
      <w:rFonts w:ascii="Tahoma" w:hAnsi="Tahoma"/>
      <w:sz w:val="16"/>
      <w:szCs w:val="16"/>
      <w:lang w:val="x-none"/>
    </w:rPr>
  </w:style>
  <w:style w:type="character" w:customStyle="1" w:styleId="BunbuiloarentestuaKar">
    <w:name w:val="Bunbuiloaren testua Kar"/>
    <w:basedOn w:val="Paragrafoarenletra-tipolehenetsia"/>
    <w:link w:val="Bunbuiloarentestua"/>
    <w:semiHidden/>
    <w:rsid w:val="002929B8"/>
    <w:rPr>
      <w:rFonts w:ascii="Tahoma" w:eastAsia="Times New Roman" w:hAnsi="Tahoma" w:cs="Times New Roman"/>
      <w:spacing w:val="-5"/>
      <w:sz w:val="16"/>
      <w:szCs w:val="16"/>
      <w:lang w:val="x-none"/>
    </w:rPr>
  </w:style>
  <w:style w:type="paragraph" w:styleId="Oin-oharrarentestua">
    <w:name w:val="footnote text"/>
    <w:basedOn w:val="Normala"/>
    <w:link w:val="Oin-oharrarentestuaKar"/>
    <w:uiPriority w:val="99"/>
    <w:rsid w:val="002929B8"/>
    <w:rPr>
      <w:lang w:val="x-none"/>
    </w:rPr>
  </w:style>
  <w:style w:type="character" w:customStyle="1" w:styleId="Oin-oharrarentestuaKar">
    <w:name w:val="Oin-oharraren testua Kar"/>
    <w:basedOn w:val="Paragrafoarenletra-tipolehenetsia"/>
    <w:link w:val="Oin-oharrarentestua"/>
    <w:uiPriority w:val="99"/>
    <w:rsid w:val="002929B8"/>
    <w:rPr>
      <w:rFonts w:ascii="Arial" w:eastAsia="Times New Roman" w:hAnsi="Arial" w:cs="Times New Roman"/>
      <w:spacing w:val="-5"/>
      <w:sz w:val="20"/>
      <w:szCs w:val="20"/>
      <w:lang w:val="x-none"/>
    </w:rPr>
  </w:style>
  <w:style w:type="character" w:styleId="Oin-oharrarenerreferentzia">
    <w:name w:val="footnote reference"/>
    <w:uiPriority w:val="99"/>
    <w:rsid w:val="002929B8"/>
    <w:rPr>
      <w:vertAlign w:val="superscript"/>
    </w:rPr>
  </w:style>
  <w:style w:type="paragraph" w:customStyle="1" w:styleId="Default">
    <w:name w:val="Default"/>
    <w:rsid w:val="002929B8"/>
    <w:pPr>
      <w:autoSpaceDE w:val="0"/>
      <w:autoSpaceDN w:val="0"/>
      <w:adjustRightInd w:val="0"/>
      <w:spacing w:after="0" w:line="240" w:lineRule="auto"/>
    </w:pPr>
    <w:rPr>
      <w:rFonts w:ascii="Arial" w:eastAsia="Times New Roman" w:hAnsi="Arial" w:cs="Arial"/>
      <w:color w:val="000000"/>
      <w:sz w:val="24"/>
      <w:szCs w:val="24"/>
      <w:lang w:val="es-ES_tradnl" w:eastAsia="es-ES_tradnl"/>
    </w:rPr>
  </w:style>
  <w:style w:type="character" w:styleId="Lodia">
    <w:name w:val="Strong"/>
    <w:qFormat/>
    <w:rsid w:val="002929B8"/>
    <w:rPr>
      <w:b/>
      <w:bCs/>
    </w:rPr>
  </w:style>
  <w:style w:type="paragraph" w:styleId="Epigrafea">
    <w:name w:val="caption"/>
    <w:basedOn w:val="Normala"/>
    <w:next w:val="Normala"/>
    <w:qFormat/>
    <w:rsid w:val="002929B8"/>
    <w:rPr>
      <w:b/>
      <w:bCs/>
    </w:rPr>
  </w:style>
  <w:style w:type="character" w:styleId="Hiperesteka">
    <w:name w:val="Hyperlink"/>
    <w:uiPriority w:val="99"/>
    <w:rsid w:val="002929B8"/>
    <w:rPr>
      <w:color w:val="0000FF"/>
      <w:u w:val="single"/>
    </w:rPr>
  </w:style>
  <w:style w:type="paragraph" w:styleId="Indizea1">
    <w:name w:val="index 1"/>
    <w:basedOn w:val="Normala"/>
    <w:next w:val="Normala"/>
    <w:autoRedefine/>
    <w:semiHidden/>
    <w:rsid w:val="002929B8"/>
    <w:pPr>
      <w:ind w:left="200" w:hanging="200"/>
    </w:pPr>
  </w:style>
  <w:style w:type="character" w:styleId="BisitatutakoHiperesteka">
    <w:name w:val="FollowedHyperlink"/>
    <w:rsid w:val="002929B8"/>
    <w:rPr>
      <w:color w:val="800080"/>
      <w:u w:val="single"/>
    </w:rPr>
  </w:style>
  <w:style w:type="paragraph" w:styleId="Normalaweba">
    <w:name w:val="Normal (Web)"/>
    <w:basedOn w:val="Normala"/>
    <w:uiPriority w:val="99"/>
    <w:rsid w:val="002929B8"/>
    <w:pPr>
      <w:spacing w:before="100" w:beforeAutospacing="1" w:after="100" w:afterAutospacing="1"/>
    </w:pPr>
    <w:rPr>
      <w:rFonts w:ascii="Verdana" w:hAnsi="Verdana"/>
      <w:spacing w:val="0"/>
      <w:sz w:val="22"/>
      <w:szCs w:val="22"/>
      <w:lang w:val="es-ES_tradnl" w:eastAsia="es-ES_tradnl"/>
    </w:rPr>
  </w:style>
  <w:style w:type="paragraph" w:styleId="Dokumentu-mapa">
    <w:name w:val="Document Map"/>
    <w:basedOn w:val="Normala"/>
    <w:link w:val="Dokumentu-mapaKar"/>
    <w:semiHidden/>
    <w:rsid w:val="002929B8"/>
    <w:pPr>
      <w:shd w:val="clear" w:color="auto" w:fill="000080"/>
    </w:pPr>
    <w:rPr>
      <w:rFonts w:ascii="Tahoma" w:hAnsi="Tahoma" w:cs="Tahoma"/>
    </w:rPr>
  </w:style>
  <w:style w:type="character" w:customStyle="1" w:styleId="Dokumentu-mapaKar">
    <w:name w:val="Dokumentu-mapa Kar"/>
    <w:basedOn w:val="Paragrafoarenletra-tipolehenetsia"/>
    <w:link w:val="Dokumentu-mapa"/>
    <w:semiHidden/>
    <w:rsid w:val="002929B8"/>
    <w:rPr>
      <w:rFonts w:ascii="Tahoma" w:eastAsia="Times New Roman" w:hAnsi="Tahoma" w:cs="Tahoma"/>
      <w:spacing w:val="-5"/>
      <w:sz w:val="20"/>
      <w:szCs w:val="20"/>
      <w:shd w:val="clear" w:color="auto" w:fill="000080"/>
      <w:lang w:val="es-ES"/>
    </w:rPr>
  </w:style>
  <w:style w:type="paragraph" w:customStyle="1" w:styleId="Listavistosa-nfasis11">
    <w:name w:val="Lista vistosa - Énfasis 11"/>
    <w:basedOn w:val="Normala"/>
    <w:uiPriority w:val="34"/>
    <w:qFormat/>
    <w:rsid w:val="002929B8"/>
    <w:pPr>
      <w:ind w:left="708"/>
    </w:pPr>
  </w:style>
  <w:style w:type="paragraph" w:styleId="Gorputz-testuarenkoska">
    <w:name w:val="Body Text Indent"/>
    <w:basedOn w:val="Normala"/>
    <w:link w:val="Gorputz-testuarenkoskaKar"/>
    <w:unhideWhenUsed/>
    <w:rsid w:val="002929B8"/>
    <w:pPr>
      <w:spacing w:after="120"/>
      <w:ind w:left="283"/>
    </w:pPr>
    <w:rPr>
      <w:lang w:val="x-none"/>
    </w:rPr>
  </w:style>
  <w:style w:type="character" w:customStyle="1" w:styleId="Gorputz-testuarenkoskaKar">
    <w:name w:val="Gorputz-testuaren koska Kar"/>
    <w:basedOn w:val="Paragrafoarenletra-tipolehenetsia"/>
    <w:link w:val="Gorputz-testuarenkoska"/>
    <w:rsid w:val="002929B8"/>
    <w:rPr>
      <w:rFonts w:ascii="Arial" w:eastAsia="Times New Roman" w:hAnsi="Arial" w:cs="Times New Roman"/>
      <w:spacing w:val="-5"/>
      <w:sz w:val="20"/>
      <w:szCs w:val="20"/>
      <w:lang w:val="x-none"/>
    </w:rPr>
  </w:style>
  <w:style w:type="paragraph" w:customStyle="1" w:styleId="Estndar">
    <w:name w:val="Estándar"/>
    <w:rsid w:val="002929B8"/>
    <w:pPr>
      <w:widowControl w:val="0"/>
      <w:snapToGrid w:val="0"/>
      <w:spacing w:after="0" w:line="240" w:lineRule="auto"/>
    </w:pPr>
    <w:rPr>
      <w:rFonts w:ascii="Tms Rmn" w:eastAsia="Times New Roman" w:hAnsi="Tms Rmn" w:cs="Times New Roman"/>
      <w:color w:val="000000"/>
      <w:sz w:val="24"/>
      <w:szCs w:val="20"/>
      <w:lang w:val="es-ES" w:eastAsia="es-ES"/>
    </w:rPr>
  </w:style>
  <w:style w:type="numbering" w:customStyle="1" w:styleId="Sinlista1">
    <w:name w:val="Sin lista1"/>
    <w:next w:val="Zerrendarikez"/>
    <w:semiHidden/>
    <w:unhideWhenUsed/>
    <w:rsid w:val="002929B8"/>
  </w:style>
  <w:style w:type="table" w:styleId="Taularengaia">
    <w:name w:val="Table Theme"/>
    <w:basedOn w:val="Taulanormala"/>
    <w:rsid w:val="002929B8"/>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adecuadrcula31">
    <w:name w:val="Tabla de cuadrícula 31"/>
    <w:basedOn w:val="1izenburua"/>
    <w:next w:val="Normala"/>
    <w:uiPriority w:val="39"/>
    <w:unhideWhenUsed/>
    <w:qFormat/>
    <w:rsid w:val="002929B8"/>
    <w:pPr>
      <w:keepLines/>
      <w:spacing w:before="480"/>
      <w:jc w:val="left"/>
      <w:outlineLvl w:val="9"/>
    </w:pPr>
    <w:rPr>
      <w:color w:val="365F91"/>
      <w:spacing w:val="0"/>
    </w:rPr>
  </w:style>
  <w:style w:type="paragraph" w:styleId="EA2">
    <w:name w:val="toc 2"/>
    <w:basedOn w:val="Normala"/>
    <w:next w:val="Normala"/>
    <w:autoRedefine/>
    <w:uiPriority w:val="39"/>
    <w:unhideWhenUsed/>
    <w:qFormat/>
    <w:rsid w:val="002929B8"/>
    <w:pPr>
      <w:spacing w:after="100" w:line="276" w:lineRule="auto"/>
      <w:ind w:left="220"/>
      <w:jc w:val="left"/>
    </w:pPr>
    <w:rPr>
      <w:rFonts w:ascii="Calibri" w:hAnsi="Calibri"/>
      <w:spacing w:val="0"/>
      <w:sz w:val="22"/>
      <w:szCs w:val="22"/>
    </w:rPr>
  </w:style>
  <w:style w:type="paragraph" w:styleId="EA1">
    <w:name w:val="toc 1"/>
    <w:basedOn w:val="Normala"/>
    <w:next w:val="Normala"/>
    <w:autoRedefine/>
    <w:uiPriority w:val="39"/>
    <w:unhideWhenUsed/>
    <w:qFormat/>
    <w:rsid w:val="002929B8"/>
    <w:pPr>
      <w:tabs>
        <w:tab w:val="right" w:leader="dot" w:pos="9498"/>
      </w:tabs>
      <w:spacing w:after="100" w:line="276" w:lineRule="auto"/>
      <w:ind w:left="142"/>
      <w:jc w:val="left"/>
    </w:pPr>
    <w:rPr>
      <w:rFonts w:cs="Arial"/>
      <w:noProof/>
      <w:spacing w:val="0"/>
    </w:rPr>
  </w:style>
  <w:style w:type="paragraph" w:styleId="EA3">
    <w:name w:val="toc 3"/>
    <w:basedOn w:val="Normala"/>
    <w:next w:val="Normala"/>
    <w:autoRedefine/>
    <w:uiPriority w:val="39"/>
    <w:unhideWhenUsed/>
    <w:qFormat/>
    <w:rsid w:val="002929B8"/>
    <w:pPr>
      <w:spacing w:after="100" w:line="276" w:lineRule="auto"/>
      <w:ind w:left="440"/>
      <w:jc w:val="left"/>
    </w:pPr>
    <w:rPr>
      <w:rFonts w:ascii="Calibri" w:hAnsi="Calibri"/>
      <w:spacing w:val="0"/>
      <w:sz w:val="22"/>
      <w:szCs w:val="22"/>
    </w:rPr>
  </w:style>
  <w:style w:type="paragraph" w:styleId="EA4">
    <w:name w:val="toc 4"/>
    <w:basedOn w:val="Normala"/>
    <w:next w:val="Normala"/>
    <w:autoRedefine/>
    <w:uiPriority w:val="39"/>
    <w:unhideWhenUsed/>
    <w:rsid w:val="002929B8"/>
    <w:pPr>
      <w:spacing w:after="100" w:line="276" w:lineRule="auto"/>
      <w:ind w:left="660"/>
      <w:jc w:val="left"/>
    </w:pPr>
    <w:rPr>
      <w:rFonts w:ascii="Calibri" w:hAnsi="Calibri"/>
      <w:spacing w:val="0"/>
      <w:sz w:val="22"/>
      <w:szCs w:val="22"/>
      <w:lang w:eastAsia="es-ES"/>
    </w:rPr>
  </w:style>
  <w:style w:type="paragraph" w:styleId="EA5">
    <w:name w:val="toc 5"/>
    <w:basedOn w:val="Normala"/>
    <w:next w:val="Normala"/>
    <w:autoRedefine/>
    <w:uiPriority w:val="39"/>
    <w:unhideWhenUsed/>
    <w:rsid w:val="002929B8"/>
    <w:pPr>
      <w:spacing w:after="100" w:line="276" w:lineRule="auto"/>
      <w:ind w:left="880"/>
      <w:jc w:val="left"/>
    </w:pPr>
    <w:rPr>
      <w:rFonts w:ascii="Calibri" w:hAnsi="Calibri"/>
      <w:spacing w:val="0"/>
      <w:sz w:val="22"/>
      <w:szCs w:val="22"/>
      <w:lang w:eastAsia="es-ES"/>
    </w:rPr>
  </w:style>
  <w:style w:type="paragraph" w:styleId="EA6">
    <w:name w:val="toc 6"/>
    <w:basedOn w:val="Normala"/>
    <w:next w:val="Normala"/>
    <w:autoRedefine/>
    <w:uiPriority w:val="39"/>
    <w:unhideWhenUsed/>
    <w:rsid w:val="002929B8"/>
    <w:pPr>
      <w:spacing w:after="100" w:line="276" w:lineRule="auto"/>
      <w:ind w:left="1100"/>
      <w:jc w:val="left"/>
    </w:pPr>
    <w:rPr>
      <w:rFonts w:ascii="Calibri" w:hAnsi="Calibri"/>
      <w:spacing w:val="0"/>
      <w:sz w:val="22"/>
      <w:szCs w:val="22"/>
      <w:lang w:eastAsia="es-ES"/>
    </w:rPr>
  </w:style>
  <w:style w:type="paragraph" w:styleId="EA7">
    <w:name w:val="toc 7"/>
    <w:basedOn w:val="Normala"/>
    <w:next w:val="Normala"/>
    <w:autoRedefine/>
    <w:uiPriority w:val="39"/>
    <w:unhideWhenUsed/>
    <w:rsid w:val="002929B8"/>
    <w:pPr>
      <w:spacing w:after="100" w:line="276" w:lineRule="auto"/>
      <w:ind w:left="1320"/>
      <w:jc w:val="left"/>
    </w:pPr>
    <w:rPr>
      <w:rFonts w:ascii="Calibri" w:hAnsi="Calibri"/>
      <w:spacing w:val="0"/>
      <w:sz w:val="22"/>
      <w:szCs w:val="22"/>
      <w:lang w:eastAsia="es-ES"/>
    </w:rPr>
  </w:style>
  <w:style w:type="paragraph" w:styleId="EA8">
    <w:name w:val="toc 8"/>
    <w:basedOn w:val="Normala"/>
    <w:next w:val="Normala"/>
    <w:autoRedefine/>
    <w:uiPriority w:val="39"/>
    <w:unhideWhenUsed/>
    <w:rsid w:val="002929B8"/>
    <w:pPr>
      <w:spacing w:after="100" w:line="276" w:lineRule="auto"/>
      <w:ind w:left="1540"/>
      <w:jc w:val="left"/>
    </w:pPr>
    <w:rPr>
      <w:rFonts w:ascii="Calibri" w:hAnsi="Calibri"/>
      <w:spacing w:val="0"/>
      <w:sz w:val="22"/>
      <w:szCs w:val="22"/>
      <w:lang w:eastAsia="es-ES"/>
    </w:rPr>
  </w:style>
  <w:style w:type="paragraph" w:styleId="EA9">
    <w:name w:val="toc 9"/>
    <w:basedOn w:val="Normala"/>
    <w:next w:val="Normala"/>
    <w:autoRedefine/>
    <w:uiPriority w:val="39"/>
    <w:unhideWhenUsed/>
    <w:rsid w:val="002929B8"/>
    <w:pPr>
      <w:spacing w:after="100" w:line="276" w:lineRule="auto"/>
      <w:ind w:left="1760"/>
      <w:jc w:val="left"/>
    </w:pPr>
    <w:rPr>
      <w:rFonts w:ascii="Calibri" w:hAnsi="Calibri"/>
      <w:spacing w:val="0"/>
      <w:sz w:val="22"/>
      <w:szCs w:val="22"/>
      <w:lang w:eastAsia="es-ES"/>
    </w:rPr>
  </w:style>
  <w:style w:type="numbering" w:customStyle="1" w:styleId="Estilo1">
    <w:name w:val="Estilo1"/>
    <w:uiPriority w:val="99"/>
    <w:rsid w:val="002929B8"/>
    <w:pPr>
      <w:numPr>
        <w:numId w:val="3"/>
      </w:numPr>
    </w:pPr>
  </w:style>
  <w:style w:type="character" w:styleId="Lerro-zenbakia">
    <w:name w:val="line number"/>
    <w:basedOn w:val="Paragrafoarenletra-tipolehenetsia"/>
    <w:rsid w:val="002929B8"/>
  </w:style>
  <w:style w:type="paragraph" w:styleId="Titulua">
    <w:name w:val="Title"/>
    <w:basedOn w:val="Normala"/>
    <w:next w:val="Normala"/>
    <w:link w:val="TituluaKar"/>
    <w:qFormat/>
    <w:rsid w:val="002929B8"/>
    <w:pPr>
      <w:spacing w:before="240" w:after="60"/>
      <w:jc w:val="center"/>
      <w:outlineLvl w:val="0"/>
    </w:pPr>
    <w:rPr>
      <w:rFonts w:ascii="Cambria" w:hAnsi="Cambria"/>
      <w:b/>
      <w:bCs/>
      <w:kern w:val="28"/>
      <w:sz w:val="32"/>
      <w:szCs w:val="32"/>
      <w:lang w:val="x-none"/>
    </w:rPr>
  </w:style>
  <w:style w:type="character" w:customStyle="1" w:styleId="TituluaKar">
    <w:name w:val="Titulua Kar"/>
    <w:basedOn w:val="Paragrafoarenletra-tipolehenetsia"/>
    <w:link w:val="Titulua"/>
    <w:rsid w:val="002929B8"/>
    <w:rPr>
      <w:rFonts w:ascii="Cambria" w:eastAsia="Times New Roman" w:hAnsi="Cambria" w:cs="Times New Roman"/>
      <w:b/>
      <w:bCs/>
      <w:spacing w:val="-5"/>
      <w:kern w:val="28"/>
      <w:sz w:val="32"/>
      <w:szCs w:val="32"/>
      <w:lang w:val="x-none"/>
    </w:rPr>
  </w:style>
  <w:style w:type="paragraph" w:customStyle="1" w:styleId="fckjus">
    <w:name w:val="fckjus"/>
    <w:basedOn w:val="Normala"/>
    <w:rsid w:val="002929B8"/>
    <w:pPr>
      <w:spacing w:before="100" w:beforeAutospacing="1" w:after="100" w:afterAutospacing="1"/>
      <w:jc w:val="left"/>
    </w:pPr>
    <w:rPr>
      <w:rFonts w:ascii="Times New Roman" w:hAnsi="Times New Roman"/>
      <w:spacing w:val="0"/>
      <w:sz w:val="24"/>
      <w:szCs w:val="24"/>
      <w:lang w:eastAsia="es-ES"/>
    </w:rPr>
  </w:style>
  <w:style w:type="table" w:styleId="Saretaduntaula">
    <w:name w:val="Table Grid"/>
    <w:basedOn w:val="Taulanormala"/>
    <w:rsid w:val="002929B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aipua">
    <w:name w:val="HTML Cite"/>
    <w:uiPriority w:val="99"/>
    <w:rsid w:val="002929B8"/>
    <w:rPr>
      <w:rFonts w:ascii="Times New Roman" w:hAnsi="Times New Roman" w:cs="Times New Roman" w:hint="default"/>
      <w:i/>
      <w:iCs/>
      <w:sz w:val="24"/>
      <w:szCs w:val="24"/>
    </w:rPr>
  </w:style>
  <w:style w:type="paragraph" w:styleId="Gorputz-testuarenkoska2">
    <w:name w:val="Body Text Indent 2"/>
    <w:basedOn w:val="Normala"/>
    <w:link w:val="Gorputz-testuarenkoska2Kar"/>
    <w:rsid w:val="002929B8"/>
    <w:pPr>
      <w:spacing w:after="120" w:line="480" w:lineRule="auto"/>
      <w:ind w:left="283"/>
    </w:pPr>
    <w:rPr>
      <w:lang w:val="x-none"/>
    </w:rPr>
  </w:style>
  <w:style w:type="character" w:customStyle="1" w:styleId="Gorputz-testuarenkoska2Kar">
    <w:name w:val="Gorputz-testuaren koska 2 Kar"/>
    <w:basedOn w:val="Paragrafoarenletra-tipolehenetsia"/>
    <w:link w:val="Gorputz-testuarenkoska2"/>
    <w:rsid w:val="002929B8"/>
    <w:rPr>
      <w:rFonts w:ascii="Arial" w:eastAsia="Times New Roman" w:hAnsi="Arial" w:cs="Times New Roman"/>
      <w:spacing w:val="-5"/>
      <w:sz w:val="20"/>
      <w:szCs w:val="20"/>
      <w:lang w:val="x-none"/>
    </w:rPr>
  </w:style>
  <w:style w:type="paragraph" w:styleId="Gorputz-testuarenkoska3">
    <w:name w:val="Body Text Indent 3"/>
    <w:basedOn w:val="Normala"/>
    <w:link w:val="Gorputz-testuarenkoska3Kar"/>
    <w:rsid w:val="002929B8"/>
    <w:pPr>
      <w:spacing w:after="120"/>
      <w:ind w:left="283"/>
    </w:pPr>
    <w:rPr>
      <w:sz w:val="16"/>
      <w:szCs w:val="16"/>
      <w:lang w:val="x-none"/>
    </w:rPr>
  </w:style>
  <w:style w:type="character" w:customStyle="1" w:styleId="Gorputz-testuarenkoska3Kar">
    <w:name w:val="Gorputz-testuaren koska 3 Kar"/>
    <w:basedOn w:val="Paragrafoarenletra-tipolehenetsia"/>
    <w:link w:val="Gorputz-testuarenkoska3"/>
    <w:rsid w:val="002929B8"/>
    <w:rPr>
      <w:rFonts w:ascii="Arial" w:eastAsia="Times New Roman" w:hAnsi="Arial" w:cs="Times New Roman"/>
      <w:spacing w:val="-5"/>
      <w:sz w:val="16"/>
      <w:szCs w:val="16"/>
      <w:lang w:val="x-none"/>
    </w:rPr>
  </w:style>
  <w:style w:type="paragraph" w:customStyle="1" w:styleId="Textoindependiente21">
    <w:name w:val="Texto independiente 21"/>
    <w:basedOn w:val="Normala"/>
    <w:uiPriority w:val="99"/>
    <w:rsid w:val="002929B8"/>
    <w:pPr>
      <w:widowControl w:val="0"/>
      <w:tabs>
        <w:tab w:val="left" w:pos="966"/>
        <w:tab w:val="left" w:pos="3456"/>
        <w:tab w:val="left" w:pos="4607"/>
      </w:tabs>
      <w:spacing w:line="311" w:lineRule="auto"/>
    </w:pPr>
    <w:rPr>
      <w:rFonts w:ascii="CG Times" w:hAnsi="CG Times"/>
      <w:spacing w:val="-4"/>
      <w:kern w:val="28"/>
      <w:sz w:val="24"/>
      <w:lang w:val="es-ES_tradnl" w:eastAsia="es-ES"/>
    </w:rPr>
  </w:style>
  <w:style w:type="paragraph" w:styleId="Gorputz-testua2">
    <w:name w:val="Body Text 2"/>
    <w:basedOn w:val="Normala"/>
    <w:link w:val="Gorputz-testua2Kar"/>
    <w:rsid w:val="002929B8"/>
    <w:pPr>
      <w:spacing w:after="120" w:line="480" w:lineRule="auto"/>
    </w:pPr>
    <w:rPr>
      <w:lang w:val="x-none"/>
    </w:rPr>
  </w:style>
  <w:style w:type="character" w:customStyle="1" w:styleId="Gorputz-testua2Kar">
    <w:name w:val="Gorputz-testua 2 Kar"/>
    <w:basedOn w:val="Paragrafoarenletra-tipolehenetsia"/>
    <w:link w:val="Gorputz-testua2"/>
    <w:rsid w:val="002929B8"/>
    <w:rPr>
      <w:rFonts w:ascii="Arial" w:eastAsia="Times New Roman" w:hAnsi="Arial" w:cs="Times New Roman"/>
      <w:spacing w:val="-5"/>
      <w:sz w:val="20"/>
      <w:szCs w:val="20"/>
      <w:lang w:val="x-none"/>
    </w:rPr>
  </w:style>
  <w:style w:type="paragraph" w:customStyle="1" w:styleId="Pa6">
    <w:name w:val="Pa6"/>
    <w:basedOn w:val="Normala"/>
    <w:next w:val="Normala"/>
    <w:rsid w:val="002929B8"/>
    <w:pPr>
      <w:autoSpaceDE w:val="0"/>
      <w:autoSpaceDN w:val="0"/>
      <w:adjustRightInd w:val="0"/>
      <w:spacing w:line="201" w:lineRule="atLeast"/>
      <w:jc w:val="left"/>
    </w:pPr>
    <w:rPr>
      <w:spacing w:val="0"/>
      <w:sz w:val="24"/>
      <w:szCs w:val="24"/>
      <w:lang w:val="es-ES_tradnl" w:eastAsia="es-ES_tradnl"/>
    </w:rPr>
  </w:style>
  <w:style w:type="paragraph" w:customStyle="1" w:styleId="Pa39">
    <w:name w:val="Pa39"/>
    <w:basedOn w:val="Default"/>
    <w:next w:val="Default"/>
    <w:rsid w:val="002929B8"/>
    <w:pPr>
      <w:spacing w:line="201" w:lineRule="atLeast"/>
    </w:pPr>
    <w:rPr>
      <w:rFonts w:cs="Times New Roman"/>
      <w:color w:val="auto"/>
    </w:rPr>
  </w:style>
  <w:style w:type="paragraph" w:customStyle="1" w:styleId="Pa40">
    <w:name w:val="Pa40"/>
    <w:basedOn w:val="Default"/>
    <w:next w:val="Default"/>
    <w:rsid w:val="002929B8"/>
    <w:pPr>
      <w:spacing w:line="201" w:lineRule="atLeast"/>
    </w:pPr>
    <w:rPr>
      <w:rFonts w:cs="Times New Roman"/>
      <w:color w:val="auto"/>
    </w:rPr>
  </w:style>
  <w:style w:type="paragraph" w:customStyle="1" w:styleId="Pa13">
    <w:name w:val="Pa13"/>
    <w:basedOn w:val="Default"/>
    <w:next w:val="Default"/>
    <w:rsid w:val="002929B8"/>
    <w:pPr>
      <w:spacing w:line="201" w:lineRule="atLeast"/>
    </w:pPr>
    <w:rPr>
      <w:rFonts w:cs="Times New Roman"/>
      <w:color w:val="auto"/>
    </w:rPr>
  </w:style>
  <w:style w:type="paragraph" w:customStyle="1" w:styleId="Pa42">
    <w:name w:val="Pa42"/>
    <w:basedOn w:val="Default"/>
    <w:next w:val="Default"/>
    <w:rsid w:val="002929B8"/>
    <w:pPr>
      <w:spacing w:line="201" w:lineRule="atLeast"/>
    </w:pPr>
    <w:rPr>
      <w:rFonts w:cs="Times New Roman"/>
      <w:color w:val="auto"/>
    </w:rPr>
  </w:style>
  <w:style w:type="paragraph" w:customStyle="1" w:styleId="parrafo2">
    <w:name w:val="parrafo_2"/>
    <w:basedOn w:val="Normala"/>
    <w:rsid w:val="002929B8"/>
    <w:pPr>
      <w:spacing w:before="100" w:beforeAutospacing="1" w:after="100" w:afterAutospacing="1"/>
      <w:jc w:val="left"/>
    </w:pPr>
    <w:rPr>
      <w:rFonts w:ascii="Times New Roman" w:hAnsi="Times New Roman"/>
      <w:spacing w:val="0"/>
      <w:sz w:val="24"/>
      <w:szCs w:val="24"/>
      <w:lang w:eastAsia="es-ES"/>
    </w:rPr>
  </w:style>
  <w:style w:type="paragraph" w:customStyle="1" w:styleId="parrafo">
    <w:name w:val="parrafo"/>
    <w:basedOn w:val="Normala"/>
    <w:rsid w:val="002929B8"/>
    <w:pPr>
      <w:spacing w:before="100" w:beforeAutospacing="1" w:after="100" w:afterAutospacing="1"/>
      <w:jc w:val="left"/>
    </w:pPr>
    <w:rPr>
      <w:rFonts w:ascii="Times New Roman" w:hAnsi="Times New Roman"/>
      <w:spacing w:val="0"/>
      <w:sz w:val="24"/>
      <w:szCs w:val="24"/>
      <w:lang w:eastAsia="es-ES"/>
    </w:rPr>
  </w:style>
  <w:style w:type="paragraph" w:customStyle="1" w:styleId="Ningnestilodeprrafo">
    <w:name w:val="[Ningún estilo de párrafo]"/>
    <w:rsid w:val="002929B8"/>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s-ES_tradnl" w:eastAsia="es-ES"/>
    </w:rPr>
  </w:style>
  <w:style w:type="character" w:customStyle="1" w:styleId="texto">
    <w:name w:val="texto"/>
    <w:uiPriority w:val="99"/>
    <w:rsid w:val="002929B8"/>
    <w:rPr>
      <w:rFonts w:ascii="TheSans 5 Regular" w:hAnsi="TheSans 5 Regular" w:cs="TheSans 5 Regular"/>
      <w:sz w:val="18"/>
      <w:szCs w:val="18"/>
    </w:rPr>
  </w:style>
  <w:style w:type="paragraph" w:customStyle="1" w:styleId="Sombreadovistoso-nfasis11">
    <w:name w:val="Sombreado vistoso - Énfasis 11"/>
    <w:hidden/>
    <w:uiPriority w:val="99"/>
    <w:semiHidden/>
    <w:rsid w:val="002929B8"/>
    <w:pPr>
      <w:spacing w:after="0" w:line="240" w:lineRule="auto"/>
    </w:pPr>
    <w:rPr>
      <w:rFonts w:ascii="Arial" w:eastAsia="Times New Roman" w:hAnsi="Arial" w:cs="Times New Roman"/>
      <w:spacing w:val="-5"/>
      <w:sz w:val="20"/>
      <w:szCs w:val="20"/>
      <w:lang w:val="es-ES"/>
    </w:rPr>
  </w:style>
  <w:style w:type="paragraph" w:customStyle="1" w:styleId="Negrita">
    <w:name w:val="Negrita"/>
    <w:basedOn w:val="Normala"/>
    <w:rsid w:val="002929B8"/>
    <w:rPr>
      <w:rFonts w:cs="Arial"/>
      <w:color w:val="FF9933"/>
    </w:rPr>
  </w:style>
  <w:style w:type="paragraph" w:styleId="Bulet-zerrenda">
    <w:name w:val="List Bullet"/>
    <w:basedOn w:val="Normala"/>
    <w:rsid w:val="002929B8"/>
    <w:pPr>
      <w:numPr>
        <w:numId w:val="8"/>
      </w:numPr>
      <w:contextualSpacing/>
    </w:pPr>
  </w:style>
  <w:style w:type="paragraph" w:styleId="Zerrenda-paragrafoa">
    <w:name w:val="List Paragraph"/>
    <w:basedOn w:val="Normala"/>
    <w:link w:val="Zerrenda-paragrafoaKar"/>
    <w:uiPriority w:val="99"/>
    <w:qFormat/>
    <w:rsid w:val="002929B8"/>
    <w:pPr>
      <w:ind w:left="720"/>
      <w:contextualSpacing/>
    </w:pPr>
  </w:style>
  <w:style w:type="character" w:customStyle="1" w:styleId="Ebatzigabekoaipamena1">
    <w:name w:val="Ebatzi gabeko aipamena1"/>
    <w:basedOn w:val="Paragrafoarenletra-tipolehenetsia"/>
    <w:uiPriority w:val="99"/>
    <w:semiHidden/>
    <w:unhideWhenUsed/>
    <w:rsid w:val="002929B8"/>
    <w:rPr>
      <w:color w:val="605E5C"/>
      <w:shd w:val="clear" w:color="auto" w:fill="E1DFDD"/>
    </w:rPr>
  </w:style>
  <w:style w:type="paragraph" w:customStyle="1" w:styleId="Pa0">
    <w:name w:val="Pa0"/>
    <w:basedOn w:val="Default"/>
    <w:next w:val="Default"/>
    <w:uiPriority w:val="99"/>
    <w:rsid w:val="002929B8"/>
    <w:pPr>
      <w:spacing w:line="241" w:lineRule="atLeast"/>
    </w:pPr>
    <w:rPr>
      <w:rFonts w:ascii="Helvetica 55 Roman" w:hAnsi="Helvetica 55 Roman" w:cs="Times New Roman"/>
      <w:color w:val="auto"/>
      <w:lang w:val="es-ES" w:eastAsia="es-ES"/>
    </w:rPr>
  </w:style>
  <w:style w:type="character" w:customStyle="1" w:styleId="A5">
    <w:name w:val="A5"/>
    <w:uiPriority w:val="99"/>
    <w:rsid w:val="002929B8"/>
    <w:rPr>
      <w:rFonts w:ascii="Helvetica 45 Light" w:hAnsi="Helvetica 45 Light" w:cs="Helvetica 45 Light"/>
      <w:i/>
      <w:iCs/>
      <w:color w:val="000000"/>
      <w:u w:val="single"/>
    </w:rPr>
  </w:style>
  <w:style w:type="character" w:styleId="Ebatzigabekoaipamena">
    <w:name w:val="Unresolved Mention"/>
    <w:basedOn w:val="Paragrafoarenletra-tipolehenetsia"/>
    <w:uiPriority w:val="99"/>
    <w:semiHidden/>
    <w:unhideWhenUsed/>
    <w:rsid w:val="00EE233A"/>
    <w:rPr>
      <w:color w:val="605E5C"/>
      <w:shd w:val="clear" w:color="auto" w:fill="E1DFDD"/>
    </w:rPr>
  </w:style>
  <w:style w:type="character" w:customStyle="1" w:styleId="Zerrenda-paragrafoaKar">
    <w:name w:val="Zerrenda-paragrafoa Kar"/>
    <w:link w:val="Zerrenda-paragrafoa"/>
    <w:uiPriority w:val="99"/>
    <w:locked/>
    <w:rsid w:val="00153975"/>
    <w:rPr>
      <w:rFonts w:ascii="Arial" w:eastAsia="Times New Roman" w:hAnsi="Arial" w:cs="Times New Roman"/>
      <w:spacing w:val="-5"/>
      <w:sz w:val="20"/>
      <w:szCs w:val="20"/>
      <w:lang w:val="es-ES"/>
    </w:rPr>
  </w:style>
  <w:style w:type="paragraph" w:customStyle="1" w:styleId="Normalgeorgia">
    <w:name w:val="Normal + georgia"/>
    <w:basedOn w:val="Normala"/>
    <w:uiPriority w:val="99"/>
    <w:rsid w:val="00B779E6"/>
    <w:pPr>
      <w:numPr>
        <w:numId w:val="25"/>
      </w:numPr>
      <w:tabs>
        <w:tab w:val="clear" w:pos="947"/>
        <w:tab w:val="num" w:pos="700"/>
        <w:tab w:val="left" w:pos="7300"/>
        <w:tab w:val="left" w:pos="9000"/>
      </w:tabs>
      <w:spacing w:line="300" w:lineRule="exact"/>
      <w:ind w:left="700" w:hanging="200"/>
      <w:jc w:val="left"/>
    </w:pPr>
    <w:rPr>
      <w:rFonts w:ascii="Georgia" w:hAnsi="Georgia"/>
      <w:color w:val="0000FF"/>
      <w:spacing w:val="0"/>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0077681">
      <w:bodyDiv w:val="1"/>
      <w:marLeft w:val="0"/>
      <w:marRight w:val="0"/>
      <w:marTop w:val="0"/>
      <w:marBottom w:val="0"/>
      <w:divBdr>
        <w:top w:val="none" w:sz="0" w:space="0" w:color="auto"/>
        <w:left w:val="none" w:sz="0" w:space="0" w:color="auto"/>
        <w:bottom w:val="none" w:sz="0" w:space="0" w:color="auto"/>
        <w:right w:val="none" w:sz="0" w:space="0" w:color="auto"/>
      </w:divBdr>
    </w:div>
    <w:div w:id="202624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WAS/AYTO/USCServicioCiudadanoVer15WEB/segundaPag.do" TargetMode="External"/><Relationship Id="rId13" Type="http://schemas.openxmlformats.org/officeDocument/2006/relationships/header" Target="header1.xml"/><Relationship Id="rId18" Type="http://schemas.openxmlformats.org/officeDocument/2006/relationships/hyperlink" Target="https://visor.registrodelicitadores.gob.es/espd-web/filter?lang=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pv.enem.pl/es/45000000-7" TargetMode="External"/><Relationship Id="rId12" Type="http://schemas.openxmlformats.org/officeDocument/2006/relationships/hyperlink" Target="mailto:idazkaritza@deba.eus" TargetMode="External"/><Relationship Id="rId17" Type="http://schemas.openxmlformats.org/officeDocument/2006/relationships/hyperlink" Target="https://www6.euskadi.net/lizitazioa/" TargetMode="External"/><Relationship Id="rId2" Type="http://schemas.openxmlformats.org/officeDocument/2006/relationships/styles" Target="styles.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boe.es/buscar/doc.php?id=BOE-A-2016-339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ba.eus/es/tramites/perfil-de-contratante-1?set_language=e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contratacion.euskadi.eus/inicio/" TargetMode="External"/><Relationship Id="rId19" Type="http://schemas.openxmlformats.org/officeDocument/2006/relationships/hyperlink" Target="https://www.boe.es/doue/2016/003/L00016-00034.pdf" TargetMode="External"/><Relationship Id="rId4" Type="http://schemas.openxmlformats.org/officeDocument/2006/relationships/webSettings" Target="webSettings.xml"/><Relationship Id="rId9" Type="http://schemas.openxmlformats.org/officeDocument/2006/relationships/hyperlink" Target="https://egoitza.gipuzkoa.eus/WAS/HACI/HFAPortalProveedorWEB/contratacionPublica.do?entrar&amp;idioma=es" TargetMode="Externa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33</Pages>
  <Words>9380</Words>
  <Characters>53467</Characters>
  <Application>Microsoft Office Word</Application>
  <DocSecurity>0</DocSecurity>
  <Lines>445</Lines>
  <Paragraphs>125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62722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Luis Salaberri</dc:creator>
  <cp:lastModifiedBy>Garbiñe Agirregomezkorta Lecube</cp:lastModifiedBy>
  <cp:revision>5</cp:revision>
  <cp:lastPrinted>2021-07-09T14:14:00Z</cp:lastPrinted>
  <dcterms:created xsi:type="dcterms:W3CDTF">2024-06-24T11:22:00Z</dcterms:created>
  <dcterms:modified xsi:type="dcterms:W3CDTF">2024-06-26T10:40:00Z</dcterms:modified>
</cp:coreProperties>
</file>