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2A716C44" w14:textId="77F54C29"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D86E9E" w14:paraId="0055466E" w14:textId="77777777" w:rsidTr="006716A0">
        <w:trPr>
          <w:trHeight w:val="1473"/>
        </w:trPr>
        <w:tc>
          <w:tcPr>
            <w:tcW w:w="9072" w:type="dxa"/>
          </w:tcPr>
          <w:p w14:paraId="4427BA2E" w14:textId="18A3D392" w:rsidR="00D86E9E" w:rsidRPr="00D86E9E" w:rsidRDefault="00D86E9E" w:rsidP="006716A0">
            <w:pPr>
              <w:tabs>
                <w:tab w:val="left" w:pos="0"/>
                <w:tab w:val="left" w:pos="567"/>
              </w:tabs>
              <w:ind w:right="-2" w:firstLine="567"/>
              <w:jc w:val="center"/>
              <w:rPr>
                <w:rFonts w:ascii="Verdana" w:hAnsi="Verdana" w:cs="Tahoma"/>
                <w:b/>
                <w:sz w:val="40"/>
                <w:szCs w:val="40"/>
              </w:rPr>
            </w:pPr>
            <w:r w:rsidRPr="00D86E9E">
              <w:rPr>
                <w:rFonts w:ascii="Verdana" w:hAnsi="Verdana" w:cs="Tahoma"/>
                <w:b/>
                <w:sz w:val="40"/>
                <w:szCs w:val="40"/>
              </w:rPr>
              <w:t>CONTRATO DE SUMINISTRO</w:t>
            </w:r>
          </w:p>
          <w:p w14:paraId="431E58CB" w14:textId="7D3DFBBF" w:rsidR="00D86E9E" w:rsidRDefault="00D86E9E" w:rsidP="006716A0">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4DEFC23A" w14:textId="05D93275" w:rsidR="00E259F7" w:rsidRPr="00B26A09" w:rsidRDefault="00E259F7" w:rsidP="006716A0">
            <w:pPr>
              <w:tabs>
                <w:tab w:val="center" w:pos="0"/>
                <w:tab w:val="left" w:pos="7968"/>
              </w:tabs>
              <w:ind w:right="-72"/>
              <w:jc w:val="center"/>
              <w:rPr>
                <w:rFonts w:ascii="Verdana" w:hAnsi="Verdana" w:cs="Tahoma"/>
                <w:b/>
                <w:sz w:val="32"/>
                <w:szCs w:val="32"/>
              </w:rPr>
            </w:pPr>
            <w:r>
              <w:rPr>
                <w:rFonts w:ascii="Verdana" w:hAnsi="Verdana" w:cs="Tahoma"/>
                <w:b/>
                <w:sz w:val="32"/>
                <w:szCs w:val="32"/>
              </w:rPr>
              <w:t>PARTICULARES</w:t>
            </w:r>
          </w:p>
          <w:p w14:paraId="7E414021" w14:textId="77777777" w:rsidR="00D86E9E" w:rsidRDefault="00D86E9E" w:rsidP="006716A0">
            <w:pPr>
              <w:tabs>
                <w:tab w:val="left" w:pos="0"/>
                <w:tab w:val="left" w:pos="567"/>
              </w:tabs>
              <w:ind w:right="-2" w:firstLine="567"/>
              <w:jc w:val="center"/>
              <w:rPr>
                <w:rFonts w:ascii="Verdana" w:hAnsi="Verdana" w:cs="Tahoma"/>
                <w:b/>
                <w:color w:val="00B0F0"/>
                <w:sz w:val="32"/>
                <w:szCs w:val="32"/>
              </w:rPr>
            </w:pPr>
          </w:p>
          <w:p w14:paraId="284630C5" w14:textId="77777777" w:rsidR="00D86E9E" w:rsidRPr="00ED5939" w:rsidRDefault="00D86E9E" w:rsidP="006716A0">
            <w:pPr>
              <w:tabs>
                <w:tab w:val="left" w:pos="0"/>
                <w:tab w:val="left" w:pos="567"/>
              </w:tabs>
              <w:ind w:right="-2" w:firstLine="567"/>
              <w:jc w:val="center"/>
              <w:rPr>
                <w:rFonts w:ascii="Verdana" w:hAnsi="Verdana" w:cs="Tahoma"/>
                <w:b/>
                <w:sz w:val="32"/>
                <w:szCs w:val="32"/>
              </w:rPr>
            </w:pPr>
            <w:r w:rsidRPr="00ED5939">
              <w:rPr>
                <w:rFonts w:ascii="Verdana" w:hAnsi="Verdana" w:cs="Tahoma"/>
                <w:b/>
                <w:sz w:val="32"/>
                <w:szCs w:val="32"/>
              </w:rPr>
              <w:t>Procedimiento abierto</w:t>
            </w:r>
          </w:p>
          <w:p w14:paraId="27C9B5EE" w14:textId="77777777" w:rsidR="00D86E9E" w:rsidRPr="00B26A09" w:rsidRDefault="00D86E9E" w:rsidP="006716A0">
            <w:pPr>
              <w:tabs>
                <w:tab w:val="left" w:pos="0"/>
                <w:tab w:val="left" w:pos="567"/>
              </w:tabs>
              <w:ind w:right="-2" w:firstLine="567"/>
              <w:jc w:val="center"/>
              <w:rPr>
                <w:rFonts w:ascii="Verdana" w:hAnsi="Verdana" w:cs="Tahoma"/>
                <w:b/>
                <w:color w:val="00B0F0"/>
                <w:sz w:val="28"/>
              </w:rPr>
            </w:pPr>
          </w:p>
        </w:tc>
      </w:tr>
    </w:tbl>
    <w:p w14:paraId="627B8AB4" w14:textId="77777777" w:rsidR="00D86E9E" w:rsidRPr="000D432A" w:rsidRDefault="00D86E9E" w:rsidP="00D86E9E">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D86E9E" w14:paraId="0B5E486B" w14:textId="77777777" w:rsidTr="00EE4303">
        <w:trPr>
          <w:trHeight w:val="2713"/>
        </w:trPr>
        <w:tc>
          <w:tcPr>
            <w:tcW w:w="9072" w:type="dxa"/>
          </w:tcPr>
          <w:p w14:paraId="388503B1" w14:textId="77777777" w:rsidR="00D86E9E" w:rsidRDefault="00D86E9E" w:rsidP="006716A0">
            <w:pPr>
              <w:tabs>
                <w:tab w:val="left" w:pos="0"/>
              </w:tabs>
              <w:spacing w:line="360" w:lineRule="auto"/>
              <w:ind w:right="-2"/>
              <w:jc w:val="center"/>
              <w:rPr>
                <w:rFonts w:ascii="Verdana" w:hAnsi="Verdana" w:cs="Tahoma"/>
                <w:b/>
                <w:sz w:val="36"/>
              </w:rPr>
            </w:pPr>
          </w:p>
          <w:p w14:paraId="52DEEE0F" w14:textId="77777777" w:rsidR="003C2D68" w:rsidRDefault="00210B51" w:rsidP="006716A0">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p>
          <w:p w14:paraId="61EB7F88" w14:textId="41BBB484" w:rsidR="00D86E9E" w:rsidRDefault="00943963" w:rsidP="006716A0">
            <w:pPr>
              <w:tabs>
                <w:tab w:val="left" w:pos="0"/>
              </w:tabs>
              <w:spacing w:line="360" w:lineRule="auto"/>
              <w:ind w:right="-2"/>
              <w:jc w:val="center"/>
              <w:rPr>
                <w:rFonts w:ascii="Verdana" w:hAnsi="Verdana" w:cs="Tahoma"/>
                <w:b/>
                <w:sz w:val="36"/>
              </w:rPr>
            </w:pPr>
            <w:r w:rsidRPr="00F102B2">
              <w:rPr>
                <w:rFonts w:ascii="Verdana" w:hAnsi="Verdana" w:cs="Tahoma"/>
                <w:b/>
                <w:sz w:val="36"/>
              </w:rPr>
              <w:t>GEA/</w:t>
            </w:r>
            <w:r w:rsidR="00F102B2" w:rsidRPr="00F102B2">
              <w:rPr>
                <w:rFonts w:ascii="Verdana" w:hAnsi="Verdana" w:cs="Tahoma"/>
                <w:b/>
                <w:sz w:val="36"/>
              </w:rPr>
              <w:t>002S</w:t>
            </w:r>
            <w:r w:rsidR="00580F1E" w:rsidRPr="00F102B2">
              <w:rPr>
                <w:rFonts w:ascii="Verdana" w:hAnsi="Verdana" w:cs="Tahoma"/>
                <w:b/>
                <w:sz w:val="36"/>
              </w:rPr>
              <w:t>/202</w:t>
            </w:r>
            <w:r w:rsidRPr="00F102B2">
              <w:rPr>
                <w:rFonts w:ascii="Verdana" w:hAnsi="Verdana" w:cs="Tahoma"/>
                <w:b/>
                <w:sz w:val="36"/>
              </w:rPr>
              <w:t>2</w:t>
            </w:r>
          </w:p>
          <w:p w14:paraId="726A0129" w14:textId="45C9AAAB" w:rsidR="006F54F1" w:rsidRPr="00503E43" w:rsidRDefault="006F54F1" w:rsidP="00503E43">
            <w:pPr>
              <w:pStyle w:val="Ttulo6"/>
              <w:rPr>
                <w:rFonts w:ascii="Verdana" w:hAnsi="Verdana"/>
                <w:b/>
                <w:sz w:val="32"/>
                <w:szCs w:val="32"/>
                <w:u w:val="none"/>
                <w:lang w:val="x-none" w:eastAsia="x-none"/>
              </w:rPr>
            </w:pPr>
          </w:p>
          <w:p w14:paraId="2CE790C1" w14:textId="5585B5F9" w:rsidR="006F54F1" w:rsidRPr="00503E43" w:rsidRDefault="00F64CBB" w:rsidP="00503E43">
            <w:pPr>
              <w:pStyle w:val="Ttulo6"/>
              <w:rPr>
                <w:rFonts w:ascii="Verdana" w:hAnsi="Verdana"/>
                <w:b/>
                <w:sz w:val="32"/>
                <w:szCs w:val="32"/>
                <w:u w:val="none"/>
                <w:lang w:eastAsia="x-none"/>
              </w:rPr>
            </w:pPr>
            <w:r w:rsidRPr="000D53A8">
              <w:rPr>
                <w:rFonts w:ascii="Verdana" w:hAnsi="Verdana"/>
                <w:b/>
                <w:sz w:val="32"/>
                <w:szCs w:val="32"/>
                <w:u w:val="none"/>
                <w:lang w:val="eu-ES" w:eastAsia="x-none"/>
              </w:rPr>
              <w:t xml:space="preserve">Araba, Bizkaia eta Gipuzkoako </w:t>
            </w:r>
            <w:r w:rsidR="00503E43" w:rsidRPr="000D53A8">
              <w:rPr>
                <w:rFonts w:ascii="Verdana" w:hAnsi="Verdana"/>
                <w:b/>
                <w:sz w:val="32"/>
                <w:szCs w:val="32"/>
                <w:u w:val="none"/>
                <w:lang w:val="x-none" w:eastAsia="x-none"/>
              </w:rPr>
              <w:t xml:space="preserve">espetxeetako ekonomatoa eta kafetegia </w:t>
            </w:r>
            <w:r w:rsidRPr="000D53A8">
              <w:rPr>
                <w:rFonts w:ascii="Verdana" w:hAnsi="Verdana"/>
                <w:b/>
                <w:sz w:val="32"/>
                <w:szCs w:val="32"/>
                <w:u w:val="none"/>
                <w:lang w:val="eu-ES" w:eastAsia="x-none"/>
              </w:rPr>
              <w:t xml:space="preserve">zuzkitzeko </w:t>
            </w:r>
            <w:r w:rsidR="00503E43" w:rsidRPr="000D53A8">
              <w:rPr>
                <w:rFonts w:ascii="Verdana" w:hAnsi="Verdana"/>
                <w:b/>
                <w:sz w:val="32"/>
                <w:szCs w:val="32"/>
                <w:u w:val="none"/>
                <w:lang w:val="x-none" w:eastAsia="x-none"/>
              </w:rPr>
              <w:t>hornidura</w:t>
            </w:r>
            <w:r w:rsidR="00503E43" w:rsidRPr="000D53A8">
              <w:rPr>
                <w:rFonts w:ascii="Verdana" w:hAnsi="Verdana"/>
                <w:b/>
                <w:sz w:val="32"/>
                <w:szCs w:val="32"/>
                <w:u w:val="none"/>
                <w:lang w:eastAsia="x-none"/>
              </w:rPr>
              <w:t>.</w:t>
            </w:r>
          </w:p>
          <w:p w14:paraId="407151EE" w14:textId="77777777" w:rsidR="006F54F1" w:rsidRPr="00503E43" w:rsidRDefault="006F54F1" w:rsidP="006F54F1">
            <w:pPr>
              <w:pStyle w:val="Ttulo6"/>
              <w:rPr>
                <w:rFonts w:ascii="Verdana" w:hAnsi="Verdana"/>
                <w:bCs/>
                <w:sz w:val="32"/>
                <w:szCs w:val="32"/>
                <w:u w:val="none"/>
                <w:lang w:val="x-none" w:eastAsia="x-none"/>
              </w:rPr>
            </w:pPr>
          </w:p>
          <w:p w14:paraId="08E9C604" w14:textId="71244CFA" w:rsidR="00D86E9E" w:rsidRDefault="00503E43" w:rsidP="000D53A8">
            <w:pPr>
              <w:pStyle w:val="Ttulo6"/>
              <w:rPr>
                <w:rFonts w:ascii="Verdana" w:hAnsi="Verdana" w:cs="Tahoma"/>
                <w:b/>
                <w:sz w:val="36"/>
              </w:rPr>
            </w:pPr>
            <w:r w:rsidRPr="00503E43">
              <w:rPr>
                <w:rFonts w:ascii="Verdana" w:hAnsi="Verdana"/>
                <w:b/>
                <w:sz w:val="32"/>
                <w:szCs w:val="32"/>
                <w:u w:val="none"/>
                <w:lang w:val="x-none" w:eastAsia="x-none"/>
              </w:rPr>
              <w:t xml:space="preserve">Suministro productos para el abastecimiento del economato y la cafetería de los Centros Penitenciarios </w:t>
            </w:r>
            <w:r w:rsidR="00F64CBB" w:rsidRPr="000D53A8">
              <w:rPr>
                <w:rFonts w:ascii="Verdana" w:hAnsi="Verdana"/>
                <w:b/>
                <w:sz w:val="32"/>
                <w:szCs w:val="32"/>
                <w:u w:val="none"/>
                <w:lang w:val="eu-ES" w:eastAsia="x-none"/>
              </w:rPr>
              <w:t>Araba, Bizkaia y Gipuzkoa.</w:t>
            </w:r>
          </w:p>
        </w:tc>
      </w:tr>
    </w:tbl>
    <w:p w14:paraId="216B4910" w14:textId="46C91731"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7E2B8CF" w14:textId="0C48748B" w:rsidR="00B427A3" w:rsidRDefault="001D2337" w:rsidP="00BC6621">
      <w:pPr>
        <w:tabs>
          <w:tab w:val="left" w:pos="425"/>
        </w:tabs>
        <w:spacing w:line="360" w:lineRule="auto"/>
        <w:ind w:right="-316" w:firstLine="567"/>
        <w:rPr>
          <w:rFonts w:ascii="Verdana" w:hAnsi="Verdana"/>
          <w:b/>
        </w:rPr>
      </w:pPr>
      <w:r w:rsidRPr="004A04BD">
        <w:rPr>
          <w:rFonts w:ascii="Verdana" w:hAnsi="Verdana" w:cs="Tahoma"/>
          <w:b/>
          <w:sz w:val="20"/>
          <w:szCs w:val="20"/>
        </w:rPr>
        <w:tab/>
        <w:t>Anexos.</w:t>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0AE07FF7"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7B7394">
              <w:rPr>
                <w:noProof/>
                <w:webHidden/>
              </w:rPr>
              <w:t>6</w:t>
            </w:r>
            <w:r w:rsidR="00921F18">
              <w:rPr>
                <w:noProof/>
                <w:webHidden/>
              </w:rPr>
              <w:fldChar w:fldCharType="end"/>
            </w:r>
          </w:hyperlink>
        </w:p>
        <w:p w14:paraId="7430C2E2" w14:textId="71D37825" w:rsidR="00921F18" w:rsidRDefault="00F52C09">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7B7394">
              <w:rPr>
                <w:noProof/>
                <w:webHidden/>
              </w:rPr>
              <w:t>6</w:t>
            </w:r>
            <w:r w:rsidR="00921F18">
              <w:rPr>
                <w:noProof/>
                <w:webHidden/>
              </w:rPr>
              <w:fldChar w:fldCharType="end"/>
            </w:r>
          </w:hyperlink>
        </w:p>
        <w:p w14:paraId="0DB15503" w14:textId="7AD18665" w:rsidR="00921F18" w:rsidRDefault="00F52C09">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7B7394">
              <w:rPr>
                <w:webHidden/>
              </w:rPr>
              <w:t>6</w:t>
            </w:r>
            <w:r w:rsidR="00921F18">
              <w:rPr>
                <w:webHidden/>
              </w:rPr>
              <w:fldChar w:fldCharType="end"/>
            </w:r>
          </w:hyperlink>
        </w:p>
        <w:p w14:paraId="6716FFC5" w14:textId="10E0C9B4" w:rsidR="00921F18" w:rsidRDefault="00F52C09">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7B7394">
              <w:rPr>
                <w:webHidden/>
              </w:rPr>
              <w:t>6</w:t>
            </w:r>
            <w:r w:rsidR="00921F18">
              <w:rPr>
                <w:webHidden/>
              </w:rPr>
              <w:fldChar w:fldCharType="end"/>
            </w:r>
          </w:hyperlink>
        </w:p>
        <w:p w14:paraId="785F24CB" w14:textId="1D776DEF" w:rsidR="00921F18" w:rsidRDefault="00F52C09">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7B7394">
              <w:rPr>
                <w:webHidden/>
              </w:rPr>
              <w:t>6</w:t>
            </w:r>
            <w:r w:rsidR="00921F18">
              <w:rPr>
                <w:webHidden/>
              </w:rPr>
              <w:fldChar w:fldCharType="end"/>
            </w:r>
          </w:hyperlink>
        </w:p>
        <w:p w14:paraId="75138617" w14:textId="63EEED0C" w:rsidR="00921F18" w:rsidRDefault="00F52C09">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7B7394">
              <w:rPr>
                <w:webHidden/>
              </w:rPr>
              <w:t>7</w:t>
            </w:r>
            <w:r w:rsidR="00921F18">
              <w:rPr>
                <w:webHidden/>
              </w:rPr>
              <w:fldChar w:fldCharType="end"/>
            </w:r>
          </w:hyperlink>
        </w:p>
        <w:p w14:paraId="090C146C" w14:textId="37C67A66" w:rsidR="00921F18" w:rsidRDefault="00F52C09">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7B7394">
              <w:rPr>
                <w:webHidden/>
              </w:rPr>
              <w:t>7</w:t>
            </w:r>
            <w:r w:rsidR="00921F18">
              <w:rPr>
                <w:webHidden/>
              </w:rPr>
              <w:fldChar w:fldCharType="end"/>
            </w:r>
          </w:hyperlink>
        </w:p>
        <w:p w14:paraId="2F7834A6" w14:textId="0EF3B5F9" w:rsidR="00921F18" w:rsidRDefault="00F52C09">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7B7394">
              <w:rPr>
                <w:webHidden/>
              </w:rPr>
              <w:t>8</w:t>
            </w:r>
            <w:r w:rsidR="00921F18">
              <w:rPr>
                <w:webHidden/>
              </w:rPr>
              <w:fldChar w:fldCharType="end"/>
            </w:r>
          </w:hyperlink>
        </w:p>
        <w:p w14:paraId="31888DBC" w14:textId="23CCDBFA" w:rsidR="00921F18" w:rsidRDefault="00F52C09">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7B7394">
              <w:rPr>
                <w:webHidden/>
              </w:rPr>
              <w:t>8</w:t>
            </w:r>
            <w:r w:rsidR="00921F18">
              <w:rPr>
                <w:webHidden/>
              </w:rPr>
              <w:fldChar w:fldCharType="end"/>
            </w:r>
          </w:hyperlink>
        </w:p>
        <w:p w14:paraId="5EB23F6F" w14:textId="6785A6B0" w:rsidR="00921F18" w:rsidRDefault="00F52C09">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7B7394">
              <w:rPr>
                <w:webHidden/>
              </w:rPr>
              <w:t>8</w:t>
            </w:r>
            <w:r w:rsidR="00921F18">
              <w:rPr>
                <w:webHidden/>
              </w:rPr>
              <w:fldChar w:fldCharType="end"/>
            </w:r>
          </w:hyperlink>
        </w:p>
        <w:p w14:paraId="773872DE" w14:textId="0DD17BCA" w:rsidR="00921F18" w:rsidRDefault="00F52C09">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7B7394">
              <w:rPr>
                <w:webHidden/>
              </w:rPr>
              <w:t>8</w:t>
            </w:r>
            <w:r w:rsidR="00921F18">
              <w:rPr>
                <w:webHidden/>
              </w:rPr>
              <w:fldChar w:fldCharType="end"/>
            </w:r>
          </w:hyperlink>
        </w:p>
        <w:p w14:paraId="4B9B9DEB" w14:textId="402722D8" w:rsidR="00921F18" w:rsidRDefault="00F52C09">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7B7394">
              <w:rPr>
                <w:webHidden/>
              </w:rPr>
              <w:t>8</w:t>
            </w:r>
            <w:r w:rsidR="00921F18">
              <w:rPr>
                <w:webHidden/>
              </w:rPr>
              <w:fldChar w:fldCharType="end"/>
            </w:r>
          </w:hyperlink>
        </w:p>
        <w:p w14:paraId="2C06102C" w14:textId="1D2F7A09" w:rsidR="00921F18" w:rsidRDefault="00F52C09">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7B7394">
              <w:rPr>
                <w:webHidden/>
              </w:rPr>
              <w:t>9</w:t>
            </w:r>
            <w:r w:rsidR="00921F18">
              <w:rPr>
                <w:webHidden/>
              </w:rPr>
              <w:fldChar w:fldCharType="end"/>
            </w:r>
          </w:hyperlink>
        </w:p>
        <w:p w14:paraId="7FA72C9D" w14:textId="599BB16E" w:rsidR="00921F18" w:rsidRDefault="00F52C09">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7B7394">
              <w:rPr>
                <w:webHidden/>
              </w:rPr>
              <w:t>9</w:t>
            </w:r>
            <w:r w:rsidR="00921F18">
              <w:rPr>
                <w:webHidden/>
              </w:rPr>
              <w:fldChar w:fldCharType="end"/>
            </w:r>
          </w:hyperlink>
        </w:p>
        <w:p w14:paraId="4B6791EC" w14:textId="5F53F7AC" w:rsidR="00921F18" w:rsidRDefault="00F52C09">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7B7394">
              <w:rPr>
                <w:webHidden/>
              </w:rPr>
              <w:t>10</w:t>
            </w:r>
            <w:r w:rsidR="00921F18">
              <w:rPr>
                <w:webHidden/>
              </w:rPr>
              <w:fldChar w:fldCharType="end"/>
            </w:r>
          </w:hyperlink>
        </w:p>
        <w:p w14:paraId="5F55F38F" w14:textId="3B7E6D39" w:rsidR="00921F18" w:rsidRDefault="00F52C09">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7B7394">
              <w:rPr>
                <w:webHidden/>
              </w:rPr>
              <w:t>13</w:t>
            </w:r>
            <w:r w:rsidR="00921F18">
              <w:rPr>
                <w:webHidden/>
              </w:rPr>
              <w:fldChar w:fldCharType="end"/>
            </w:r>
          </w:hyperlink>
        </w:p>
        <w:p w14:paraId="7F6D9335" w14:textId="76D5C8C1" w:rsidR="00921F18" w:rsidRDefault="00F52C09">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7B7394">
              <w:rPr>
                <w:webHidden/>
              </w:rPr>
              <w:t>13</w:t>
            </w:r>
            <w:r w:rsidR="00921F18">
              <w:rPr>
                <w:webHidden/>
              </w:rPr>
              <w:fldChar w:fldCharType="end"/>
            </w:r>
          </w:hyperlink>
        </w:p>
        <w:p w14:paraId="29B5456D" w14:textId="355FE9E7" w:rsidR="00921F18" w:rsidRDefault="00F52C09">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7B7394">
              <w:rPr>
                <w:webHidden/>
              </w:rPr>
              <w:t>14</w:t>
            </w:r>
            <w:r w:rsidR="00921F18">
              <w:rPr>
                <w:webHidden/>
              </w:rPr>
              <w:fldChar w:fldCharType="end"/>
            </w:r>
          </w:hyperlink>
        </w:p>
        <w:p w14:paraId="2A35331A" w14:textId="3E560018" w:rsidR="00921F18" w:rsidRDefault="00F52C09">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7B7394">
              <w:rPr>
                <w:webHidden/>
              </w:rPr>
              <w:t>14</w:t>
            </w:r>
            <w:r w:rsidR="00921F18">
              <w:rPr>
                <w:webHidden/>
              </w:rPr>
              <w:fldChar w:fldCharType="end"/>
            </w:r>
          </w:hyperlink>
        </w:p>
        <w:p w14:paraId="55F63161" w14:textId="16B2B509" w:rsidR="00921F18" w:rsidRDefault="00F52C09">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7B7394">
              <w:rPr>
                <w:webHidden/>
              </w:rPr>
              <w:t>14</w:t>
            </w:r>
            <w:r w:rsidR="00921F18">
              <w:rPr>
                <w:webHidden/>
              </w:rPr>
              <w:fldChar w:fldCharType="end"/>
            </w:r>
          </w:hyperlink>
        </w:p>
        <w:p w14:paraId="60D13446" w14:textId="123E642B" w:rsidR="00921F18" w:rsidRDefault="00F52C09">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7B7394">
              <w:rPr>
                <w:noProof/>
                <w:webHidden/>
              </w:rPr>
              <w:t>15</w:t>
            </w:r>
            <w:r w:rsidR="00921F18">
              <w:rPr>
                <w:noProof/>
                <w:webHidden/>
              </w:rPr>
              <w:fldChar w:fldCharType="end"/>
            </w:r>
          </w:hyperlink>
        </w:p>
        <w:p w14:paraId="54CF39B2" w14:textId="644C3018" w:rsidR="00921F18" w:rsidRDefault="00F52C09">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7B7394">
              <w:rPr>
                <w:webHidden/>
              </w:rPr>
              <w:t>15</w:t>
            </w:r>
            <w:r w:rsidR="00921F18">
              <w:rPr>
                <w:webHidden/>
              </w:rPr>
              <w:fldChar w:fldCharType="end"/>
            </w:r>
          </w:hyperlink>
        </w:p>
        <w:p w14:paraId="2CE53A75" w14:textId="33732D18" w:rsidR="00921F18" w:rsidRDefault="00F52C09">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7B7394">
              <w:rPr>
                <w:webHidden/>
              </w:rPr>
              <w:t>16</w:t>
            </w:r>
            <w:r w:rsidR="00921F18">
              <w:rPr>
                <w:webHidden/>
              </w:rPr>
              <w:fldChar w:fldCharType="end"/>
            </w:r>
          </w:hyperlink>
        </w:p>
        <w:p w14:paraId="71005758" w14:textId="60E5C4B3" w:rsidR="00921F18" w:rsidRDefault="00F52C09">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7B7394">
              <w:rPr>
                <w:webHidden/>
              </w:rPr>
              <w:t>16</w:t>
            </w:r>
            <w:r w:rsidR="00921F18">
              <w:rPr>
                <w:webHidden/>
              </w:rPr>
              <w:fldChar w:fldCharType="end"/>
            </w:r>
          </w:hyperlink>
        </w:p>
        <w:p w14:paraId="3523B7B1" w14:textId="2FED1BF2" w:rsidR="00921F18" w:rsidRDefault="00F52C09">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7B7394">
              <w:rPr>
                <w:webHidden/>
              </w:rPr>
              <w:t>17</w:t>
            </w:r>
            <w:r w:rsidR="00921F18">
              <w:rPr>
                <w:webHidden/>
              </w:rPr>
              <w:fldChar w:fldCharType="end"/>
            </w:r>
          </w:hyperlink>
        </w:p>
        <w:p w14:paraId="364ACA5B" w14:textId="7FD2562E" w:rsidR="00921F18" w:rsidRDefault="00F52C09">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7B7394">
              <w:rPr>
                <w:webHidden/>
              </w:rPr>
              <w:t>19</w:t>
            </w:r>
            <w:r w:rsidR="00921F18">
              <w:rPr>
                <w:webHidden/>
              </w:rPr>
              <w:fldChar w:fldCharType="end"/>
            </w:r>
          </w:hyperlink>
        </w:p>
        <w:p w14:paraId="6E41E2B7" w14:textId="7513F732" w:rsidR="00921F18" w:rsidRDefault="00F52C09">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7B7394">
              <w:rPr>
                <w:webHidden/>
              </w:rPr>
              <w:t>19</w:t>
            </w:r>
            <w:r w:rsidR="00921F18">
              <w:rPr>
                <w:webHidden/>
              </w:rPr>
              <w:fldChar w:fldCharType="end"/>
            </w:r>
          </w:hyperlink>
        </w:p>
        <w:p w14:paraId="70A388A1" w14:textId="404282D3" w:rsidR="00921F18" w:rsidRDefault="00F52C09">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7B7394">
              <w:rPr>
                <w:webHidden/>
              </w:rPr>
              <w:t>20</w:t>
            </w:r>
            <w:r w:rsidR="00921F18">
              <w:rPr>
                <w:webHidden/>
              </w:rPr>
              <w:fldChar w:fldCharType="end"/>
            </w:r>
          </w:hyperlink>
        </w:p>
        <w:p w14:paraId="4CBD75F5" w14:textId="102CA52F" w:rsidR="00921F18" w:rsidRDefault="00F52C09">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7B7394">
              <w:rPr>
                <w:webHidden/>
              </w:rPr>
              <w:t>21</w:t>
            </w:r>
            <w:r w:rsidR="00921F18">
              <w:rPr>
                <w:webHidden/>
              </w:rPr>
              <w:fldChar w:fldCharType="end"/>
            </w:r>
          </w:hyperlink>
        </w:p>
        <w:p w14:paraId="1B632062" w14:textId="355D0169" w:rsidR="00921F18" w:rsidRDefault="00F52C09">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7B7394">
              <w:rPr>
                <w:noProof/>
                <w:webHidden/>
              </w:rPr>
              <w:t>22</w:t>
            </w:r>
            <w:r w:rsidR="00921F18">
              <w:rPr>
                <w:noProof/>
                <w:webHidden/>
              </w:rPr>
              <w:fldChar w:fldCharType="end"/>
            </w:r>
          </w:hyperlink>
        </w:p>
        <w:p w14:paraId="44DE040D" w14:textId="6CD9E0D0" w:rsidR="00921F18" w:rsidRDefault="00F52C09">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7B7394">
              <w:rPr>
                <w:webHidden/>
              </w:rPr>
              <w:t>22</w:t>
            </w:r>
            <w:r w:rsidR="00921F18">
              <w:rPr>
                <w:webHidden/>
              </w:rPr>
              <w:fldChar w:fldCharType="end"/>
            </w:r>
          </w:hyperlink>
        </w:p>
        <w:p w14:paraId="144E4642" w14:textId="489C0303" w:rsidR="00921F18" w:rsidRDefault="00F52C09">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7B7394">
              <w:rPr>
                <w:webHidden/>
              </w:rPr>
              <w:t>22</w:t>
            </w:r>
            <w:r w:rsidR="00921F18">
              <w:rPr>
                <w:webHidden/>
              </w:rPr>
              <w:fldChar w:fldCharType="end"/>
            </w:r>
          </w:hyperlink>
        </w:p>
        <w:p w14:paraId="19EA1C29" w14:textId="2D08CFFF" w:rsidR="00921F18" w:rsidRDefault="00F52C09">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7B7394">
              <w:rPr>
                <w:noProof/>
                <w:webHidden/>
              </w:rPr>
              <w:t>23</w:t>
            </w:r>
            <w:r w:rsidR="00921F18">
              <w:rPr>
                <w:noProof/>
                <w:webHidden/>
              </w:rPr>
              <w:fldChar w:fldCharType="end"/>
            </w:r>
          </w:hyperlink>
        </w:p>
        <w:p w14:paraId="4546FDA0" w14:textId="6D9028DA" w:rsidR="00921F18" w:rsidRDefault="00F52C09">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7B7394">
              <w:rPr>
                <w:noProof/>
                <w:webHidden/>
              </w:rPr>
              <w:t>23</w:t>
            </w:r>
            <w:r w:rsidR="00921F18">
              <w:rPr>
                <w:noProof/>
                <w:webHidden/>
              </w:rPr>
              <w:fldChar w:fldCharType="end"/>
            </w:r>
          </w:hyperlink>
        </w:p>
        <w:p w14:paraId="4F7CCDD3" w14:textId="4F0F1CCD" w:rsidR="00921F18" w:rsidRDefault="00F52C09">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7B7394">
              <w:rPr>
                <w:webHidden/>
              </w:rPr>
              <w:t>23</w:t>
            </w:r>
            <w:r w:rsidR="00921F18">
              <w:rPr>
                <w:webHidden/>
              </w:rPr>
              <w:fldChar w:fldCharType="end"/>
            </w:r>
          </w:hyperlink>
        </w:p>
        <w:p w14:paraId="01F0E44F" w14:textId="1A6B4F81" w:rsidR="00921F18" w:rsidRDefault="00F52C09">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7B7394">
              <w:rPr>
                <w:webHidden/>
              </w:rPr>
              <w:t>23</w:t>
            </w:r>
            <w:r w:rsidR="00921F18">
              <w:rPr>
                <w:webHidden/>
              </w:rPr>
              <w:fldChar w:fldCharType="end"/>
            </w:r>
          </w:hyperlink>
        </w:p>
        <w:p w14:paraId="11735736" w14:textId="79BC1F31" w:rsidR="00921F18" w:rsidRDefault="00F52C09">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7B7394">
              <w:rPr>
                <w:webHidden/>
              </w:rPr>
              <w:t>23</w:t>
            </w:r>
            <w:r w:rsidR="00921F18">
              <w:rPr>
                <w:webHidden/>
              </w:rPr>
              <w:fldChar w:fldCharType="end"/>
            </w:r>
          </w:hyperlink>
        </w:p>
        <w:p w14:paraId="10E5620D" w14:textId="03FAC891" w:rsidR="00921F18" w:rsidRDefault="00F52C09">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7B7394">
              <w:rPr>
                <w:webHidden/>
              </w:rPr>
              <w:t>24</w:t>
            </w:r>
            <w:r w:rsidR="00921F18">
              <w:rPr>
                <w:webHidden/>
              </w:rPr>
              <w:fldChar w:fldCharType="end"/>
            </w:r>
          </w:hyperlink>
        </w:p>
        <w:p w14:paraId="4AEF5660" w14:textId="007176A2" w:rsidR="00921F18" w:rsidRDefault="00F52C09">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7B7394">
              <w:rPr>
                <w:webHidden/>
              </w:rPr>
              <w:t>24</w:t>
            </w:r>
            <w:r w:rsidR="00921F18">
              <w:rPr>
                <w:webHidden/>
              </w:rPr>
              <w:fldChar w:fldCharType="end"/>
            </w:r>
          </w:hyperlink>
        </w:p>
        <w:p w14:paraId="5AD18FEB" w14:textId="28846BE7" w:rsidR="00921F18" w:rsidRDefault="00F52C09">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7B7394">
              <w:rPr>
                <w:webHidden/>
              </w:rPr>
              <w:t>24</w:t>
            </w:r>
            <w:r w:rsidR="00921F18">
              <w:rPr>
                <w:webHidden/>
              </w:rPr>
              <w:fldChar w:fldCharType="end"/>
            </w:r>
          </w:hyperlink>
        </w:p>
        <w:p w14:paraId="348B0B8E" w14:textId="433B39AE" w:rsidR="00921F18" w:rsidRDefault="00F52C09">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7B7394">
              <w:rPr>
                <w:webHidden/>
              </w:rPr>
              <w:t>25</w:t>
            </w:r>
            <w:r w:rsidR="00921F18">
              <w:rPr>
                <w:webHidden/>
              </w:rPr>
              <w:fldChar w:fldCharType="end"/>
            </w:r>
          </w:hyperlink>
        </w:p>
        <w:p w14:paraId="5547109D" w14:textId="0216CD25" w:rsidR="00921F18" w:rsidRDefault="00F52C09">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7B7394">
              <w:rPr>
                <w:webHidden/>
              </w:rPr>
              <w:t>25</w:t>
            </w:r>
            <w:r w:rsidR="00921F18">
              <w:rPr>
                <w:webHidden/>
              </w:rPr>
              <w:fldChar w:fldCharType="end"/>
            </w:r>
          </w:hyperlink>
        </w:p>
        <w:p w14:paraId="2255428F" w14:textId="633A4CA9" w:rsidR="00921F18" w:rsidRDefault="00F52C09">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7B7394">
              <w:rPr>
                <w:noProof/>
                <w:webHidden/>
              </w:rPr>
              <w:t>25</w:t>
            </w:r>
            <w:r w:rsidR="00921F18">
              <w:rPr>
                <w:noProof/>
                <w:webHidden/>
              </w:rPr>
              <w:fldChar w:fldCharType="end"/>
            </w:r>
          </w:hyperlink>
        </w:p>
        <w:p w14:paraId="3BE73487" w14:textId="512BB282" w:rsidR="00921F18" w:rsidRDefault="00F52C09">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7B7394">
              <w:rPr>
                <w:noProof/>
                <w:webHidden/>
              </w:rPr>
              <w:t>25</w:t>
            </w:r>
            <w:r w:rsidR="00921F18">
              <w:rPr>
                <w:noProof/>
                <w:webHidden/>
              </w:rPr>
              <w:fldChar w:fldCharType="end"/>
            </w:r>
          </w:hyperlink>
        </w:p>
        <w:p w14:paraId="2FD6EAF2" w14:textId="0CC8F0C5" w:rsidR="00921F18" w:rsidRDefault="00F52C09">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7B7394">
              <w:rPr>
                <w:noProof/>
                <w:webHidden/>
              </w:rPr>
              <w:t>25</w:t>
            </w:r>
            <w:r w:rsidR="00921F18">
              <w:rPr>
                <w:noProof/>
                <w:webHidden/>
              </w:rPr>
              <w:fldChar w:fldCharType="end"/>
            </w:r>
          </w:hyperlink>
        </w:p>
        <w:p w14:paraId="63001FD4" w14:textId="4D718D1D" w:rsidR="00921F18" w:rsidRDefault="00F52C09">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7B7394">
              <w:rPr>
                <w:webHidden/>
              </w:rPr>
              <w:t>26</w:t>
            </w:r>
            <w:r w:rsidR="00921F18">
              <w:rPr>
                <w:webHidden/>
              </w:rPr>
              <w:fldChar w:fldCharType="end"/>
            </w:r>
          </w:hyperlink>
        </w:p>
        <w:p w14:paraId="16D1E0A9" w14:textId="40203440" w:rsidR="00921F18" w:rsidRDefault="00F52C09">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7B7394">
              <w:rPr>
                <w:webHidden/>
              </w:rPr>
              <w:t>26</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57BD96E4" w:rsidR="00921F18" w:rsidRDefault="00F52C09">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7B7394">
              <w:rPr>
                <w:noProof/>
                <w:webHidden/>
              </w:rPr>
              <w:t>29</w:t>
            </w:r>
            <w:r w:rsidR="00921F18">
              <w:rPr>
                <w:noProof/>
                <w:webHidden/>
              </w:rPr>
              <w:fldChar w:fldCharType="end"/>
            </w:r>
          </w:hyperlink>
        </w:p>
        <w:p w14:paraId="5D2F817C" w14:textId="3C1FBEDC" w:rsidR="00463FA0" w:rsidRDefault="00F52C09"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7B7394">
              <w:rPr>
                <w:webHidden/>
              </w:rPr>
              <w:t>29</w:t>
            </w:r>
            <w:r w:rsidR="00463FA0">
              <w:rPr>
                <w:webHidden/>
              </w:rPr>
              <w:fldChar w:fldCharType="end"/>
            </w:r>
          </w:hyperlink>
        </w:p>
        <w:p w14:paraId="7775B9A1" w14:textId="5F0BCC87" w:rsidR="00921F18" w:rsidRDefault="00F52C09">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7B7394">
              <w:rPr>
                <w:webHidden/>
              </w:rPr>
              <w:t>29</w:t>
            </w:r>
            <w:r w:rsidR="00921F18">
              <w:rPr>
                <w:webHidden/>
              </w:rPr>
              <w:fldChar w:fldCharType="end"/>
            </w:r>
          </w:hyperlink>
        </w:p>
        <w:p w14:paraId="7A5F5995" w14:textId="6AF80E06" w:rsidR="00921F18" w:rsidRDefault="00F52C09">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7B7394">
              <w:rPr>
                <w:noProof/>
                <w:webHidden/>
              </w:rPr>
              <w:t>29</w:t>
            </w:r>
            <w:r w:rsidR="00921F18">
              <w:rPr>
                <w:noProof/>
                <w:webHidden/>
              </w:rPr>
              <w:fldChar w:fldCharType="end"/>
            </w:r>
          </w:hyperlink>
        </w:p>
        <w:p w14:paraId="36FCB253" w14:textId="39DEB0F5" w:rsidR="00921F18" w:rsidRDefault="00F52C09">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7B7394">
              <w:rPr>
                <w:noProof/>
                <w:webHidden/>
              </w:rPr>
              <w:t>31</w:t>
            </w:r>
            <w:r w:rsidR="00921F18">
              <w:rPr>
                <w:noProof/>
                <w:webHidden/>
              </w:rPr>
              <w:fldChar w:fldCharType="end"/>
            </w:r>
          </w:hyperlink>
        </w:p>
        <w:p w14:paraId="1751E41C" w14:textId="4BE037D5" w:rsidR="00921F18" w:rsidRDefault="00F52C09">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7B7394">
              <w:rPr>
                <w:noProof/>
                <w:webHidden/>
              </w:rPr>
              <w:t>32</w:t>
            </w:r>
            <w:r w:rsidR="00921F18">
              <w:rPr>
                <w:noProof/>
                <w:webHidden/>
              </w:rPr>
              <w:fldChar w:fldCharType="end"/>
            </w:r>
          </w:hyperlink>
        </w:p>
        <w:p w14:paraId="3BA8C45D" w14:textId="12C6A493" w:rsidR="00921F18" w:rsidRDefault="00F52C09">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7B7394">
              <w:rPr>
                <w:noProof/>
                <w:webHidden/>
              </w:rPr>
              <w:t>32</w:t>
            </w:r>
            <w:r w:rsidR="00921F18">
              <w:rPr>
                <w:noProof/>
                <w:webHidden/>
              </w:rPr>
              <w:fldChar w:fldCharType="end"/>
            </w:r>
          </w:hyperlink>
        </w:p>
        <w:p w14:paraId="5481F47B" w14:textId="1BF70E15" w:rsidR="00921F18" w:rsidRDefault="00F52C09">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7B7394">
              <w:rPr>
                <w:noProof/>
                <w:webHidden/>
              </w:rPr>
              <w:t>33</w:t>
            </w:r>
            <w:r w:rsidR="00921F18">
              <w:rPr>
                <w:noProof/>
                <w:webHidden/>
              </w:rPr>
              <w:fldChar w:fldCharType="end"/>
            </w:r>
          </w:hyperlink>
        </w:p>
        <w:p w14:paraId="188D0494" w14:textId="0EC42EEA" w:rsidR="00921F18" w:rsidRDefault="00F52C09">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7B7394">
              <w:rPr>
                <w:webHidden/>
              </w:rPr>
              <w:t>33</w:t>
            </w:r>
            <w:r w:rsidR="00921F18">
              <w:rPr>
                <w:webHidden/>
              </w:rPr>
              <w:fldChar w:fldCharType="end"/>
            </w:r>
          </w:hyperlink>
        </w:p>
        <w:p w14:paraId="74F558D6" w14:textId="21B5E849" w:rsidR="00921F18" w:rsidRDefault="00F52C09">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7B7394">
              <w:rPr>
                <w:noProof/>
                <w:webHidden/>
              </w:rPr>
              <w:t>33</w:t>
            </w:r>
            <w:r w:rsidR="00921F18">
              <w:rPr>
                <w:noProof/>
                <w:webHidden/>
              </w:rPr>
              <w:fldChar w:fldCharType="end"/>
            </w:r>
          </w:hyperlink>
        </w:p>
        <w:p w14:paraId="035DF6FE" w14:textId="1E0A324A" w:rsidR="00921F18" w:rsidRDefault="00F52C09">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7B7394">
              <w:rPr>
                <w:noProof/>
                <w:webHidden/>
              </w:rPr>
              <w:t>34</w:t>
            </w:r>
            <w:r w:rsidR="00921F18">
              <w:rPr>
                <w:noProof/>
                <w:webHidden/>
              </w:rPr>
              <w:fldChar w:fldCharType="end"/>
            </w:r>
          </w:hyperlink>
        </w:p>
        <w:p w14:paraId="46D91B75" w14:textId="7C1A1C02" w:rsidR="00921F18" w:rsidRDefault="00F52C09">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7B7394">
              <w:rPr>
                <w:noProof/>
                <w:webHidden/>
              </w:rPr>
              <w:t>34</w:t>
            </w:r>
            <w:r w:rsidR="00921F18">
              <w:rPr>
                <w:noProof/>
                <w:webHidden/>
              </w:rPr>
              <w:fldChar w:fldCharType="end"/>
            </w:r>
          </w:hyperlink>
        </w:p>
        <w:p w14:paraId="11FF1F4A" w14:textId="4B618304" w:rsidR="00921F18" w:rsidRDefault="00F52C09">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7B7394">
              <w:rPr>
                <w:noProof/>
                <w:webHidden/>
              </w:rPr>
              <w:t>36</w:t>
            </w:r>
            <w:r w:rsidR="00921F18">
              <w:rPr>
                <w:noProof/>
                <w:webHidden/>
              </w:rPr>
              <w:fldChar w:fldCharType="end"/>
            </w:r>
          </w:hyperlink>
        </w:p>
        <w:p w14:paraId="03600DD0" w14:textId="7DF48720" w:rsidR="00921F18" w:rsidRDefault="00F52C09">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7B7394">
              <w:rPr>
                <w:webHidden/>
              </w:rPr>
              <w:t>36</w:t>
            </w:r>
            <w:r w:rsidR="00921F18">
              <w:rPr>
                <w:webHidden/>
              </w:rPr>
              <w:fldChar w:fldCharType="end"/>
            </w:r>
          </w:hyperlink>
        </w:p>
        <w:p w14:paraId="16FE9352" w14:textId="1A77B2E7" w:rsidR="00921F18" w:rsidRDefault="00F52C09">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7B7394">
              <w:rPr>
                <w:webHidden/>
              </w:rPr>
              <w:t>36</w:t>
            </w:r>
            <w:r w:rsidR="00921F18">
              <w:rPr>
                <w:webHidden/>
              </w:rPr>
              <w:fldChar w:fldCharType="end"/>
            </w:r>
          </w:hyperlink>
        </w:p>
        <w:p w14:paraId="3F667174" w14:textId="5AADBF04" w:rsidR="00921F18" w:rsidRDefault="00F52C09">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7B7394">
              <w:rPr>
                <w:webHidden/>
              </w:rPr>
              <w:t>37</w:t>
            </w:r>
            <w:r w:rsidR="00921F18">
              <w:rPr>
                <w:webHidden/>
              </w:rPr>
              <w:fldChar w:fldCharType="end"/>
            </w:r>
          </w:hyperlink>
        </w:p>
        <w:p w14:paraId="581B3F9D" w14:textId="23CA7BD5" w:rsidR="00921F18" w:rsidRDefault="00F52C09">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7B7394">
              <w:rPr>
                <w:noProof/>
                <w:webHidden/>
              </w:rPr>
              <w:t>37</w:t>
            </w:r>
            <w:r w:rsidR="00921F18">
              <w:rPr>
                <w:noProof/>
                <w:webHidden/>
              </w:rPr>
              <w:fldChar w:fldCharType="end"/>
            </w:r>
          </w:hyperlink>
        </w:p>
        <w:p w14:paraId="28644706" w14:textId="6DB0031B" w:rsidR="00921F18" w:rsidRDefault="00F52C09">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7B7394">
              <w:rPr>
                <w:noProof/>
                <w:webHidden/>
              </w:rPr>
              <w:t>37</w:t>
            </w:r>
            <w:r w:rsidR="00921F18">
              <w:rPr>
                <w:noProof/>
                <w:webHidden/>
              </w:rPr>
              <w:fldChar w:fldCharType="end"/>
            </w:r>
          </w:hyperlink>
        </w:p>
        <w:p w14:paraId="2A05749E" w14:textId="69652F26" w:rsidR="00921F18" w:rsidRDefault="00F52C09">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7B7394">
              <w:rPr>
                <w:noProof/>
                <w:webHidden/>
              </w:rPr>
              <w:t>37</w:t>
            </w:r>
            <w:r w:rsidR="00921F18">
              <w:rPr>
                <w:noProof/>
                <w:webHidden/>
              </w:rPr>
              <w:fldChar w:fldCharType="end"/>
            </w:r>
          </w:hyperlink>
        </w:p>
        <w:p w14:paraId="2E579728" w14:textId="413E76B6" w:rsidR="00921F18" w:rsidRDefault="00F52C09">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7B7394">
              <w:rPr>
                <w:webHidden/>
              </w:rPr>
              <w:t>37</w:t>
            </w:r>
            <w:r w:rsidR="00921F18">
              <w:rPr>
                <w:webHidden/>
              </w:rPr>
              <w:fldChar w:fldCharType="end"/>
            </w:r>
          </w:hyperlink>
        </w:p>
        <w:p w14:paraId="714EB77D" w14:textId="7E719C96" w:rsidR="00921F18" w:rsidRDefault="00F52C09">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7B7394">
              <w:rPr>
                <w:webHidden/>
              </w:rPr>
              <w:t>39</w:t>
            </w:r>
            <w:r w:rsidR="00921F18">
              <w:rPr>
                <w:webHidden/>
              </w:rPr>
              <w:fldChar w:fldCharType="end"/>
            </w:r>
          </w:hyperlink>
        </w:p>
        <w:p w14:paraId="73E22E11" w14:textId="44C79A40" w:rsidR="00921F18" w:rsidRDefault="00F52C09">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7B7394">
              <w:rPr>
                <w:webHidden/>
              </w:rPr>
              <w:t>39</w:t>
            </w:r>
            <w:r w:rsidR="00921F18">
              <w:rPr>
                <w:webHidden/>
              </w:rPr>
              <w:fldChar w:fldCharType="end"/>
            </w:r>
          </w:hyperlink>
        </w:p>
        <w:p w14:paraId="470E4586" w14:textId="566028A9" w:rsidR="00921F18" w:rsidRDefault="00F52C09">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7B7394">
              <w:rPr>
                <w:noProof/>
                <w:webHidden/>
              </w:rPr>
              <w:t>40</w:t>
            </w:r>
            <w:r w:rsidR="00921F18">
              <w:rPr>
                <w:noProof/>
                <w:webHidden/>
              </w:rPr>
              <w:fldChar w:fldCharType="end"/>
            </w:r>
          </w:hyperlink>
        </w:p>
        <w:p w14:paraId="098E0F8F" w14:textId="501D9A87" w:rsidR="00921F18" w:rsidRDefault="00F52C09">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7B7394">
              <w:rPr>
                <w:webHidden/>
              </w:rPr>
              <w:t>40</w:t>
            </w:r>
            <w:r w:rsidR="00921F18">
              <w:rPr>
                <w:webHidden/>
              </w:rPr>
              <w:fldChar w:fldCharType="end"/>
            </w:r>
          </w:hyperlink>
        </w:p>
        <w:p w14:paraId="29F78750" w14:textId="5807C502" w:rsidR="00921F18" w:rsidRDefault="00F52C09">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7B7394">
              <w:rPr>
                <w:webHidden/>
              </w:rPr>
              <w:t>40</w:t>
            </w:r>
            <w:r w:rsidR="00921F18">
              <w:rPr>
                <w:webHidden/>
              </w:rPr>
              <w:fldChar w:fldCharType="end"/>
            </w:r>
          </w:hyperlink>
        </w:p>
        <w:p w14:paraId="180EE1E7" w14:textId="20BD6F1C" w:rsidR="00921F18" w:rsidRDefault="00F52C09">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7B7394">
              <w:rPr>
                <w:webHidden/>
              </w:rPr>
              <w:t>41</w:t>
            </w:r>
            <w:r w:rsidR="00921F18">
              <w:rPr>
                <w:webHidden/>
              </w:rPr>
              <w:fldChar w:fldCharType="end"/>
            </w:r>
          </w:hyperlink>
        </w:p>
        <w:p w14:paraId="0DFD2C98" w14:textId="7C488E21" w:rsidR="00921F18" w:rsidRDefault="00F52C09">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7B7394">
              <w:rPr>
                <w:webHidden/>
              </w:rPr>
              <w:t>41</w:t>
            </w:r>
            <w:r w:rsidR="00921F18">
              <w:rPr>
                <w:webHidden/>
              </w:rPr>
              <w:fldChar w:fldCharType="end"/>
            </w:r>
          </w:hyperlink>
        </w:p>
        <w:p w14:paraId="44A4763F" w14:textId="46930790" w:rsidR="00921F18" w:rsidRDefault="00F52C09">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7B7394">
              <w:rPr>
                <w:noProof/>
                <w:webHidden/>
              </w:rPr>
              <w:t>44</w:t>
            </w:r>
            <w:r w:rsidR="00921F18">
              <w:rPr>
                <w:noProof/>
                <w:webHidden/>
              </w:rPr>
              <w:fldChar w:fldCharType="end"/>
            </w:r>
          </w:hyperlink>
        </w:p>
        <w:p w14:paraId="74591D1C" w14:textId="2DC7CFE8" w:rsidR="00921F18" w:rsidRDefault="00F52C09">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7B7394">
              <w:rPr>
                <w:webHidden/>
              </w:rPr>
              <w:t>44</w:t>
            </w:r>
            <w:r w:rsidR="00921F18">
              <w:rPr>
                <w:webHidden/>
              </w:rPr>
              <w:fldChar w:fldCharType="end"/>
            </w:r>
          </w:hyperlink>
        </w:p>
        <w:p w14:paraId="19BEAD4A" w14:textId="0205F632" w:rsidR="00921F18" w:rsidRDefault="00F52C09">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7B7394">
              <w:rPr>
                <w:webHidden/>
              </w:rPr>
              <w:t>44</w:t>
            </w:r>
            <w:r w:rsidR="00921F18">
              <w:rPr>
                <w:webHidden/>
              </w:rPr>
              <w:fldChar w:fldCharType="end"/>
            </w:r>
          </w:hyperlink>
        </w:p>
        <w:p w14:paraId="430ABBEF" w14:textId="759B9B86" w:rsidR="00921F18" w:rsidRDefault="00F52C09">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7B7394">
              <w:rPr>
                <w:noProof/>
                <w:webHidden/>
              </w:rPr>
              <w:t>44</w:t>
            </w:r>
            <w:r w:rsidR="00921F18">
              <w:rPr>
                <w:noProof/>
                <w:webHidden/>
              </w:rPr>
              <w:fldChar w:fldCharType="end"/>
            </w:r>
          </w:hyperlink>
        </w:p>
        <w:p w14:paraId="0DD8A7AE" w14:textId="7B7684CF" w:rsidR="00921F18" w:rsidRDefault="00F52C09">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7B7394">
              <w:rPr>
                <w:noProof/>
                <w:webHidden/>
              </w:rPr>
              <w:t>45</w:t>
            </w:r>
            <w:r w:rsidR="00921F18">
              <w:rPr>
                <w:noProof/>
                <w:webHidden/>
              </w:rPr>
              <w:fldChar w:fldCharType="end"/>
            </w:r>
          </w:hyperlink>
        </w:p>
        <w:p w14:paraId="4BA5683F" w14:textId="5D37FC18" w:rsidR="00921F18" w:rsidRDefault="00F52C09">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7B7394">
              <w:rPr>
                <w:noProof/>
                <w:webHidden/>
              </w:rPr>
              <w:t>48</w:t>
            </w:r>
            <w:r w:rsidR="00921F18">
              <w:rPr>
                <w:noProof/>
                <w:webHidden/>
              </w:rPr>
              <w:fldChar w:fldCharType="end"/>
            </w:r>
          </w:hyperlink>
        </w:p>
        <w:p w14:paraId="239D0EE8" w14:textId="481A19FB" w:rsidR="00921F18" w:rsidRDefault="00F52C09">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7B7394">
              <w:rPr>
                <w:webHidden/>
              </w:rPr>
              <w:t>48</w:t>
            </w:r>
            <w:r w:rsidR="00921F18">
              <w:rPr>
                <w:webHidden/>
              </w:rPr>
              <w:fldChar w:fldCharType="end"/>
            </w:r>
          </w:hyperlink>
        </w:p>
        <w:p w14:paraId="5B51A1D6" w14:textId="5EC8A37C" w:rsidR="00921F18" w:rsidRDefault="00F52C09">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7B7394">
              <w:rPr>
                <w:webHidden/>
              </w:rPr>
              <w:t>49</w:t>
            </w:r>
            <w:r w:rsidR="00921F18">
              <w:rPr>
                <w:webHidden/>
              </w:rPr>
              <w:fldChar w:fldCharType="end"/>
            </w:r>
          </w:hyperlink>
        </w:p>
        <w:p w14:paraId="65BA7A7D" w14:textId="37FFD77B" w:rsidR="00921F18" w:rsidRDefault="00F52C09">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7B7394">
              <w:rPr>
                <w:webHidden/>
              </w:rPr>
              <w:t>50</w:t>
            </w:r>
            <w:r w:rsidR="00921F18">
              <w:rPr>
                <w:webHidden/>
              </w:rPr>
              <w:fldChar w:fldCharType="end"/>
            </w:r>
          </w:hyperlink>
        </w:p>
        <w:p w14:paraId="3DF9EEE4" w14:textId="353BC7FA" w:rsidR="00921F18" w:rsidRDefault="00F52C09">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7B7394">
              <w:rPr>
                <w:noProof/>
                <w:webHidden/>
              </w:rPr>
              <w:t>50</w:t>
            </w:r>
            <w:r w:rsidR="00921F18">
              <w:rPr>
                <w:noProof/>
                <w:webHidden/>
              </w:rPr>
              <w:fldChar w:fldCharType="end"/>
            </w:r>
          </w:hyperlink>
        </w:p>
        <w:p w14:paraId="384E86BB" w14:textId="6AD20879" w:rsidR="00921F18" w:rsidRDefault="00F52C09">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7B7394">
              <w:rPr>
                <w:noProof/>
                <w:webHidden/>
              </w:rPr>
              <w:t>52</w:t>
            </w:r>
            <w:r w:rsidR="00921F18">
              <w:rPr>
                <w:noProof/>
                <w:webHidden/>
              </w:rPr>
              <w:fldChar w:fldCharType="end"/>
            </w:r>
          </w:hyperlink>
        </w:p>
        <w:p w14:paraId="37938EF9" w14:textId="4157617E" w:rsidR="00921F18" w:rsidRDefault="00F52C09">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7B7394">
              <w:rPr>
                <w:noProof/>
                <w:webHidden/>
              </w:rPr>
              <w:t>52</w:t>
            </w:r>
            <w:r w:rsidR="00921F18">
              <w:rPr>
                <w:noProof/>
                <w:webHidden/>
              </w:rPr>
              <w:fldChar w:fldCharType="end"/>
            </w:r>
          </w:hyperlink>
        </w:p>
        <w:p w14:paraId="32E0B489" w14:textId="05CABBB8" w:rsidR="00921F18" w:rsidRDefault="00F52C09">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7B7394">
              <w:rPr>
                <w:webHidden/>
              </w:rPr>
              <w:t>52</w:t>
            </w:r>
            <w:r w:rsidR="00921F18">
              <w:rPr>
                <w:webHidden/>
              </w:rPr>
              <w:fldChar w:fldCharType="end"/>
            </w:r>
          </w:hyperlink>
        </w:p>
        <w:p w14:paraId="717AA995" w14:textId="5CDDA403" w:rsidR="00921F18" w:rsidRDefault="00F52C09">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7B7394">
              <w:rPr>
                <w:webHidden/>
              </w:rPr>
              <w:t>52</w:t>
            </w:r>
            <w:r w:rsidR="00921F18">
              <w:rPr>
                <w:webHidden/>
              </w:rPr>
              <w:fldChar w:fldCharType="end"/>
            </w:r>
          </w:hyperlink>
        </w:p>
        <w:p w14:paraId="09C8B3B7" w14:textId="5B438789" w:rsidR="00921F18" w:rsidRDefault="00F52C09">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7B7394">
              <w:rPr>
                <w:noProof/>
                <w:webHidden/>
              </w:rPr>
              <w:t>52</w:t>
            </w:r>
            <w:r w:rsidR="00921F18">
              <w:rPr>
                <w:noProof/>
                <w:webHidden/>
              </w:rPr>
              <w:fldChar w:fldCharType="end"/>
            </w:r>
          </w:hyperlink>
        </w:p>
        <w:p w14:paraId="73A32D3F" w14:textId="6A04DB39" w:rsidR="00921F18" w:rsidRDefault="00F52C09">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7B7394">
              <w:rPr>
                <w:noProof/>
                <w:webHidden/>
              </w:rPr>
              <w:t>53</w:t>
            </w:r>
            <w:r w:rsidR="00921F18">
              <w:rPr>
                <w:noProof/>
                <w:webHidden/>
              </w:rPr>
              <w:fldChar w:fldCharType="end"/>
            </w:r>
          </w:hyperlink>
        </w:p>
        <w:p w14:paraId="560BCBD0" w14:textId="74BA8810" w:rsidR="00921F18" w:rsidRDefault="00F52C09">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7B7394">
              <w:rPr>
                <w:webHidden/>
              </w:rPr>
              <w:t>53</w:t>
            </w:r>
            <w:r w:rsidR="00921F18">
              <w:rPr>
                <w:webHidden/>
              </w:rPr>
              <w:fldChar w:fldCharType="end"/>
            </w:r>
          </w:hyperlink>
        </w:p>
        <w:p w14:paraId="1D96C335" w14:textId="6F7C3C36" w:rsidR="00921F18" w:rsidRDefault="00F52C09">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7B7394">
              <w:rPr>
                <w:noProof/>
                <w:webHidden/>
              </w:rPr>
              <w:t>53</w:t>
            </w:r>
            <w:r w:rsidR="00921F18">
              <w:rPr>
                <w:noProof/>
                <w:webHidden/>
              </w:rPr>
              <w:fldChar w:fldCharType="end"/>
            </w:r>
          </w:hyperlink>
        </w:p>
        <w:p w14:paraId="3BCB7729" w14:textId="7B04E498" w:rsidR="00921F18" w:rsidRDefault="00F52C09">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7B7394">
              <w:rPr>
                <w:noProof/>
                <w:webHidden/>
              </w:rPr>
              <w:t>54</w:t>
            </w:r>
            <w:r w:rsidR="00921F18">
              <w:rPr>
                <w:noProof/>
                <w:webHidden/>
              </w:rPr>
              <w:fldChar w:fldCharType="end"/>
            </w:r>
          </w:hyperlink>
        </w:p>
        <w:p w14:paraId="07A72E80" w14:textId="5F721957" w:rsidR="00921F18" w:rsidRDefault="00F52C09">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7B7394">
              <w:rPr>
                <w:noProof/>
                <w:webHidden/>
              </w:rPr>
              <w:t>54</w:t>
            </w:r>
            <w:r w:rsidR="00921F18">
              <w:rPr>
                <w:noProof/>
                <w:webHidden/>
              </w:rPr>
              <w:fldChar w:fldCharType="end"/>
            </w:r>
          </w:hyperlink>
        </w:p>
        <w:p w14:paraId="33AF865E" w14:textId="5ADB976D" w:rsidR="00921F18" w:rsidRDefault="00F52C09">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7B7394">
              <w:rPr>
                <w:webHidden/>
              </w:rPr>
              <w:t>54</w:t>
            </w:r>
            <w:r w:rsidR="00921F18">
              <w:rPr>
                <w:webHidden/>
              </w:rPr>
              <w:fldChar w:fldCharType="end"/>
            </w:r>
          </w:hyperlink>
        </w:p>
        <w:p w14:paraId="6FC2A1E2" w14:textId="1B5004EC" w:rsidR="00921F18" w:rsidRDefault="00F52C09">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7B7394">
              <w:rPr>
                <w:noProof/>
                <w:webHidden/>
              </w:rPr>
              <w:t>54</w:t>
            </w:r>
            <w:r w:rsidR="00921F18">
              <w:rPr>
                <w:noProof/>
                <w:webHidden/>
              </w:rPr>
              <w:fldChar w:fldCharType="end"/>
            </w:r>
          </w:hyperlink>
        </w:p>
        <w:p w14:paraId="18C93DDC" w14:textId="09129BCA" w:rsidR="00921F18" w:rsidRDefault="00F52C09">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7B7394">
              <w:rPr>
                <w:noProof/>
                <w:webHidden/>
              </w:rPr>
              <w:t>54</w:t>
            </w:r>
            <w:r w:rsidR="00921F18">
              <w:rPr>
                <w:noProof/>
                <w:webHidden/>
              </w:rPr>
              <w:fldChar w:fldCharType="end"/>
            </w:r>
          </w:hyperlink>
        </w:p>
        <w:p w14:paraId="7B56E3FB" w14:textId="0CDFEF11" w:rsidR="00921F18" w:rsidRDefault="00F52C09">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7B7394">
              <w:rPr>
                <w:noProof/>
                <w:webHidden/>
              </w:rPr>
              <w:t>57</w:t>
            </w:r>
            <w:r w:rsidR="00921F18">
              <w:rPr>
                <w:noProof/>
                <w:webHidden/>
              </w:rPr>
              <w:fldChar w:fldCharType="end"/>
            </w:r>
          </w:hyperlink>
        </w:p>
        <w:p w14:paraId="4F7503D3" w14:textId="1FBF1439" w:rsidR="00921F18" w:rsidRDefault="00F52C09">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7B7394">
              <w:rPr>
                <w:webHidden/>
              </w:rPr>
              <w:t>57</w:t>
            </w:r>
            <w:r w:rsidR="00921F18">
              <w:rPr>
                <w:webHidden/>
              </w:rPr>
              <w:fldChar w:fldCharType="end"/>
            </w:r>
          </w:hyperlink>
        </w:p>
        <w:p w14:paraId="5720A85E" w14:textId="50F4EFBA" w:rsidR="00921F18" w:rsidRDefault="00F52C09">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7B7394">
              <w:rPr>
                <w:noProof/>
                <w:webHidden/>
              </w:rPr>
              <w:t>57</w:t>
            </w:r>
            <w:r w:rsidR="00921F18">
              <w:rPr>
                <w:noProof/>
                <w:webHidden/>
              </w:rPr>
              <w:fldChar w:fldCharType="end"/>
            </w:r>
          </w:hyperlink>
        </w:p>
        <w:p w14:paraId="1AE7FB83" w14:textId="6B35463A" w:rsidR="00921F18" w:rsidRDefault="00F52C09">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7B7394">
              <w:rPr>
                <w:noProof/>
                <w:webHidden/>
              </w:rPr>
              <w:t>57</w:t>
            </w:r>
            <w:r w:rsidR="00921F18">
              <w:rPr>
                <w:noProof/>
                <w:webHidden/>
              </w:rPr>
              <w:fldChar w:fldCharType="end"/>
            </w:r>
          </w:hyperlink>
        </w:p>
        <w:p w14:paraId="50A89081" w14:textId="6F71ED18" w:rsidR="00921F18" w:rsidRDefault="00F52C09">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7B7394">
              <w:rPr>
                <w:webHidden/>
              </w:rPr>
              <w:t>58</w:t>
            </w:r>
            <w:r w:rsidR="00921F18">
              <w:rPr>
                <w:webHidden/>
              </w:rPr>
              <w:fldChar w:fldCharType="end"/>
            </w:r>
          </w:hyperlink>
        </w:p>
        <w:p w14:paraId="6DBC7C61" w14:textId="75406AB2" w:rsidR="00921F18" w:rsidRDefault="00F52C09">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7B7394">
              <w:rPr>
                <w:noProof/>
                <w:webHidden/>
              </w:rPr>
              <w:t>58</w:t>
            </w:r>
            <w:r w:rsidR="00921F18">
              <w:rPr>
                <w:noProof/>
                <w:webHidden/>
              </w:rPr>
              <w:fldChar w:fldCharType="end"/>
            </w:r>
          </w:hyperlink>
        </w:p>
        <w:p w14:paraId="72FC7512" w14:textId="1E0CF227" w:rsidR="00921F18" w:rsidRDefault="00F52C09">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7B7394">
              <w:rPr>
                <w:noProof/>
                <w:webHidden/>
              </w:rPr>
              <w:t>59</w:t>
            </w:r>
            <w:r w:rsidR="00921F18">
              <w:rPr>
                <w:noProof/>
                <w:webHidden/>
              </w:rPr>
              <w:fldChar w:fldCharType="end"/>
            </w:r>
          </w:hyperlink>
        </w:p>
        <w:p w14:paraId="5A2419AA" w14:textId="31446F97" w:rsidR="00921F18" w:rsidRDefault="00F52C09">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7B7394">
              <w:rPr>
                <w:noProof/>
                <w:webHidden/>
              </w:rPr>
              <w:t>61</w:t>
            </w:r>
            <w:r w:rsidR="00921F18">
              <w:rPr>
                <w:noProof/>
                <w:webHidden/>
              </w:rPr>
              <w:fldChar w:fldCharType="end"/>
            </w:r>
          </w:hyperlink>
        </w:p>
        <w:p w14:paraId="35F97EC7" w14:textId="16A24A5A" w:rsidR="00921F18" w:rsidRDefault="00F52C09">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7B7394">
              <w:rPr>
                <w:webHidden/>
              </w:rPr>
              <w:t>61</w:t>
            </w:r>
            <w:r w:rsidR="00921F18">
              <w:rPr>
                <w:webHidden/>
              </w:rPr>
              <w:fldChar w:fldCharType="end"/>
            </w:r>
          </w:hyperlink>
        </w:p>
        <w:p w14:paraId="3F8160F9" w14:textId="0BC93636" w:rsidR="00921F18" w:rsidRDefault="00F52C09">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7B7394">
              <w:rPr>
                <w:noProof/>
                <w:webHidden/>
              </w:rPr>
              <w:t>61</w:t>
            </w:r>
            <w:r w:rsidR="00921F18">
              <w:rPr>
                <w:noProof/>
                <w:webHidden/>
              </w:rPr>
              <w:fldChar w:fldCharType="end"/>
            </w:r>
          </w:hyperlink>
        </w:p>
        <w:p w14:paraId="617211A3" w14:textId="7442CE76" w:rsidR="00921F18" w:rsidRDefault="00F52C09">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7B7394">
              <w:rPr>
                <w:noProof/>
                <w:webHidden/>
              </w:rPr>
              <w:t>61</w:t>
            </w:r>
            <w:r w:rsidR="00921F18">
              <w:rPr>
                <w:noProof/>
                <w:webHidden/>
              </w:rPr>
              <w:fldChar w:fldCharType="end"/>
            </w:r>
          </w:hyperlink>
        </w:p>
        <w:p w14:paraId="701B8A9B" w14:textId="7571D97E" w:rsidR="00921F18" w:rsidRDefault="00F52C09">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7B7394">
              <w:rPr>
                <w:noProof/>
                <w:webHidden/>
              </w:rPr>
              <w:t>62</w:t>
            </w:r>
            <w:r w:rsidR="00921F18">
              <w:rPr>
                <w:noProof/>
                <w:webHidden/>
              </w:rPr>
              <w:fldChar w:fldCharType="end"/>
            </w:r>
          </w:hyperlink>
        </w:p>
        <w:p w14:paraId="6BA147D4" w14:textId="29D2A21E" w:rsidR="00921F18" w:rsidRDefault="00F52C09">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7B7394">
              <w:rPr>
                <w:webHidden/>
              </w:rPr>
              <w:t>62</w:t>
            </w:r>
            <w:r w:rsidR="00921F18">
              <w:rPr>
                <w:webHidden/>
              </w:rPr>
              <w:fldChar w:fldCharType="end"/>
            </w:r>
          </w:hyperlink>
        </w:p>
        <w:p w14:paraId="254D8308" w14:textId="778D44B4" w:rsidR="00921F18" w:rsidRDefault="00F52C09">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7B7394">
              <w:rPr>
                <w:noProof/>
                <w:webHidden/>
              </w:rPr>
              <w:t>62</w:t>
            </w:r>
            <w:r w:rsidR="00921F18">
              <w:rPr>
                <w:noProof/>
                <w:webHidden/>
              </w:rPr>
              <w:fldChar w:fldCharType="end"/>
            </w:r>
          </w:hyperlink>
        </w:p>
        <w:p w14:paraId="29A89CDB" w14:textId="38A4AE5A" w:rsidR="00921F18" w:rsidRDefault="00F52C09">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7B7394">
              <w:rPr>
                <w:noProof/>
                <w:webHidden/>
              </w:rPr>
              <w:t>62</w:t>
            </w:r>
            <w:r w:rsidR="00921F18">
              <w:rPr>
                <w:noProof/>
                <w:webHidden/>
              </w:rPr>
              <w:fldChar w:fldCharType="end"/>
            </w:r>
          </w:hyperlink>
        </w:p>
        <w:p w14:paraId="449633F5" w14:textId="4C32D75E" w:rsidR="00921F18" w:rsidRDefault="00F52C09">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7B7394">
              <w:rPr>
                <w:webHidden/>
              </w:rPr>
              <w:t>63</w:t>
            </w:r>
            <w:r w:rsidR="00921F18">
              <w:rPr>
                <w:webHidden/>
              </w:rPr>
              <w:fldChar w:fldCharType="end"/>
            </w:r>
          </w:hyperlink>
        </w:p>
        <w:p w14:paraId="515412E6" w14:textId="34961716" w:rsidR="00921F18" w:rsidRDefault="00F52C09">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7B7394">
              <w:rPr>
                <w:noProof/>
                <w:webHidden/>
              </w:rPr>
              <w:t>64</w:t>
            </w:r>
            <w:r w:rsidR="00921F18">
              <w:rPr>
                <w:noProof/>
                <w:webHidden/>
              </w:rPr>
              <w:fldChar w:fldCharType="end"/>
            </w:r>
          </w:hyperlink>
        </w:p>
        <w:p w14:paraId="2165D3AE" w14:textId="4650B2F1" w:rsidR="00921F18" w:rsidRDefault="00F52C09">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7B7394">
              <w:rPr>
                <w:webHidden/>
              </w:rPr>
              <w:t>64</w:t>
            </w:r>
            <w:r w:rsidR="00921F18">
              <w:rPr>
                <w:webHidden/>
              </w:rPr>
              <w:fldChar w:fldCharType="end"/>
            </w:r>
          </w:hyperlink>
        </w:p>
        <w:p w14:paraId="5A7670AF" w14:textId="23E27FFF" w:rsidR="00921F18" w:rsidRDefault="00F52C09">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7B7394">
              <w:rPr>
                <w:noProof/>
                <w:webHidden/>
              </w:rPr>
              <w:t>64</w:t>
            </w:r>
            <w:r w:rsidR="00921F18">
              <w:rPr>
                <w:noProof/>
                <w:webHidden/>
              </w:rPr>
              <w:fldChar w:fldCharType="end"/>
            </w:r>
          </w:hyperlink>
        </w:p>
        <w:p w14:paraId="0CCDC571" w14:textId="6987BAA5" w:rsidR="00921F18" w:rsidRDefault="00F52C09">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7B7394">
              <w:rPr>
                <w:noProof/>
                <w:webHidden/>
              </w:rPr>
              <w:t>64</w:t>
            </w:r>
            <w:r w:rsidR="00921F18">
              <w:rPr>
                <w:noProof/>
                <w:webHidden/>
              </w:rPr>
              <w:fldChar w:fldCharType="end"/>
            </w:r>
          </w:hyperlink>
        </w:p>
        <w:p w14:paraId="4D1C27B0" w14:textId="09011EDE" w:rsidR="00921F18" w:rsidRDefault="00F52C09">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7B7394">
              <w:rPr>
                <w:webHidden/>
              </w:rPr>
              <w:t>64</w:t>
            </w:r>
            <w:r w:rsidR="00921F18">
              <w:rPr>
                <w:webHidden/>
              </w:rPr>
              <w:fldChar w:fldCharType="end"/>
            </w:r>
          </w:hyperlink>
        </w:p>
        <w:p w14:paraId="4C2B6826" w14:textId="32E6EEBA" w:rsidR="00921F18" w:rsidRDefault="00F52C09">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7B7394">
              <w:rPr>
                <w:noProof/>
                <w:webHidden/>
              </w:rPr>
              <w:t>65</w:t>
            </w:r>
            <w:r w:rsidR="00921F18">
              <w:rPr>
                <w:noProof/>
                <w:webHidden/>
              </w:rPr>
              <w:fldChar w:fldCharType="end"/>
            </w:r>
          </w:hyperlink>
        </w:p>
        <w:p w14:paraId="38475225" w14:textId="1D7B63DA" w:rsidR="00921F18" w:rsidRDefault="00F52C09">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7B7394">
              <w:rPr>
                <w:noProof/>
                <w:webHidden/>
              </w:rPr>
              <w:t>65</w:t>
            </w:r>
            <w:r w:rsidR="00921F18">
              <w:rPr>
                <w:noProof/>
                <w:webHidden/>
              </w:rPr>
              <w:fldChar w:fldCharType="end"/>
            </w:r>
          </w:hyperlink>
        </w:p>
        <w:p w14:paraId="23273534" w14:textId="64A46588"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5F354D">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57AF12A5"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w:t>
      </w:r>
      <w:r w:rsidRPr="00ED5939">
        <w:rPr>
          <w:caps/>
          <w:szCs w:val="19"/>
        </w:rPr>
        <w:t>1.-</w:t>
      </w:r>
      <w:r w:rsidR="003C0AFF" w:rsidRPr="00ED5939">
        <w:rPr>
          <w:caps/>
          <w:szCs w:val="19"/>
        </w:rPr>
        <w:t xml:space="preserve"> </w:t>
      </w:r>
      <w:r w:rsidRPr="00ED5939">
        <w:rPr>
          <w:caps/>
          <w:szCs w:val="19"/>
        </w:rPr>
        <w:t>D</w:t>
      </w:r>
      <w:r w:rsidRPr="00ED5939">
        <w:rPr>
          <w:szCs w:val="19"/>
        </w:rPr>
        <w:t>efinición:</w:t>
      </w:r>
      <w:bookmarkEnd w:id="32"/>
      <w:bookmarkEnd w:id="33"/>
      <w:bookmarkEnd w:id="34"/>
      <w:r w:rsidRPr="00ED5939">
        <w:rPr>
          <w:szCs w:val="19"/>
        </w:rPr>
        <w:t xml:space="preserve"> </w:t>
      </w:r>
      <w:r w:rsidR="00346577" w:rsidRPr="00ED5939">
        <w:rPr>
          <w:szCs w:val="19"/>
        </w:rPr>
        <w:t>El contrato tendr</w:t>
      </w:r>
      <w:r w:rsidR="006C51DD" w:rsidRPr="00ED5939">
        <w:rPr>
          <w:szCs w:val="19"/>
        </w:rPr>
        <w:t>á por objeto el sumin</w:t>
      </w:r>
      <w:r w:rsidR="00292665" w:rsidRPr="00ED5939">
        <w:rPr>
          <w:szCs w:val="19"/>
        </w:rPr>
        <w:t>is</w:t>
      </w:r>
      <w:r w:rsidR="006C51DD" w:rsidRPr="00ED5939">
        <w:rPr>
          <w:szCs w:val="19"/>
        </w:rPr>
        <w:t xml:space="preserve">tro de </w:t>
      </w:r>
      <w:r w:rsidR="00503E43">
        <w:rPr>
          <w:szCs w:val="19"/>
        </w:rPr>
        <w:t>productos para el abastecimiento del economato y la cafetería d</w:t>
      </w:r>
      <w:r w:rsidR="00F64CBB">
        <w:rPr>
          <w:szCs w:val="19"/>
        </w:rPr>
        <w:t xml:space="preserve">e los Centros Penitenciarios </w:t>
      </w:r>
      <w:r w:rsidR="000D53A8">
        <w:rPr>
          <w:szCs w:val="19"/>
        </w:rPr>
        <w:t>Araba, Bizkaia y G</w:t>
      </w:r>
      <w:r w:rsidR="00F64CBB" w:rsidRPr="000D53A8">
        <w:rPr>
          <w:szCs w:val="19"/>
        </w:rPr>
        <w:t>ipuzkoa</w:t>
      </w:r>
      <w:r w:rsidR="00503E43" w:rsidRPr="000D53A8">
        <w:rPr>
          <w:szCs w:val="19"/>
        </w:rPr>
        <w:t>.</w:t>
      </w:r>
    </w:p>
    <w:p w14:paraId="3B2914E7" w14:textId="3202D708"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Tipo de suministro:</w:t>
      </w:r>
      <w:bookmarkEnd w:id="35"/>
      <w:bookmarkEnd w:id="36"/>
      <w:bookmarkEnd w:id="37"/>
      <w:r w:rsidR="006C51DD">
        <w:rPr>
          <w:szCs w:val="19"/>
        </w:rPr>
        <w:t xml:space="preserve"> </w:t>
      </w:r>
      <w:r w:rsidR="006C51DD" w:rsidRPr="00CD144A">
        <w:rPr>
          <w:b w:val="0"/>
          <w:szCs w:val="19"/>
        </w:rPr>
        <w:t>Adquisición.</w:t>
      </w:r>
    </w:p>
    <w:p w14:paraId="3213AD39" w14:textId="0A933254"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w:t>
      </w:r>
      <w:r w:rsidRPr="00ED5939">
        <w:rPr>
          <w:szCs w:val="19"/>
        </w:rPr>
        <w:t xml:space="preserve">instalación: </w:t>
      </w:r>
      <w:bookmarkEnd w:id="38"/>
      <w:bookmarkEnd w:id="39"/>
      <w:bookmarkEnd w:id="40"/>
      <w:r w:rsidR="006C51DD" w:rsidRPr="00ED5939">
        <w:rPr>
          <w:b w:val="0"/>
          <w:szCs w:val="19"/>
        </w:rPr>
        <w:t>No</w:t>
      </w:r>
    </w:p>
    <w:p w14:paraId="37E92C3D" w14:textId="0A84BAC2"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Se incluye el mantenimiento de los bienes suministrados du</w:t>
      </w:r>
      <w:r w:rsidR="006C51DD">
        <w:rPr>
          <w:szCs w:val="19"/>
        </w:rPr>
        <w:t xml:space="preserve">rante la vigencia del contrato: </w:t>
      </w:r>
      <w:r w:rsidR="006C51DD" w:rsidRPr="000C07D4">
        <w:rPr>
          <w:b w:val="0"/>
          <w:szCs w:val="19"/>
        </w:rPr>
        <w:t>No</w:t>
      </w:r>
      <w:bookmarkEnd w:id="41"/>
      <w:bookmarkEnd w:id="42"/>
      <w:bookmarkEnd w:id="43"/>
    </w:p>
    <w:p w14:paraId="39E08BC2" w14:textId="113D1C76" w:rsidR="00950B5D" w:rsidRPr="00503E43" w:rsidRDefault="00950B5D" w:rsidP="00503E43">
      <w:pPr>
        <w:pStyle w:val="Ttulo4"/>
        <w:shd w:val="clear" w:color="auto" w:fill="FFFFFF" w:themeFill="background1"/>
        <w:rPr>
          <w:b w:val="0"/>
          <w:color w:val="0000FF"/>
          <w:szCs w:val="19"/>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503E43" w:rsidRPr="00503E43">
        <w:rPr>
          <w:b w:val="0"/>
          <w:szCs w:val="19"/>
        </w:rPr>
        <w:t>No.</w:t>
      </w:r>
    </w:p>
    <w:p w14:paraId="765E6039" w14:textId="7EBEDCD0" w:rsidR="00950B5D" w:rsidRDefault="00950B5D" w:rsidP="003C0AFF">
      <w:pPr>
        <w:pStyle w:val="Ttulo4"/>
        <w:shd w:val="clear" w:color="auto" w:fill="FFFFFF" w:themeFill="background1"/>
        <w:rPr>
          <w:szCs w:val="19"/>
        </w:rPr>
      </w:pPr>
      <w:bookmarkStart w:id="47" w:name="_Toc45180425"/>
      <w:bookmarkStart w:id="48" w:name="_Toc48125130"/>
      <w:bookmarkStart w:id="49" w:name="_Toc48125507"/>
      <w:r w:rsidRPr="003C0AFF">
        <w:rPr>
          <w:szCs w:val="19"/>
        </w:rPr>
        <w:t>1.6.-</w:t>
      </w:r>
      <w:r w:rsidR="003C0AFF">
        <w:rPr>
          <w:szCs w:val="19"/>
        </w:rPr>
        <w:t xml:space="preserve"> </w:t>
      </w:r>
      <w:r w:rsidRPr="003C0AFF">
        <w:rPr>
          <w:szCs w:val="19"/>
        </w:rPr>
        <w:t>Código CPV:</w:t>
      </w:r>
      <w:bookmarkEnd w:id="47"/>
      <w:bookmarkEnd w:id="48"/>
      <w:bookmarkEnd w:id="49"/>
    </w:p>
    <w:p w14:paraId="7B2A23C0" w14:textId="42244186" w:rsidR="00931B21" w:rsidRPr="00931B21" w:rsidRDefault="00931B21" w:rsidP="00931B21">
      <w:r>
        <w:tab/>
      </w:r>
      <w:r>
        <w:tab/>
      </w:r>
      <w:r w:rsidRPr="00931B21">
        <w:rPr>
          <w:noProof/>
          <w:lang w:val="eu-ES" w:eastAsia="eu-ES"/>
        </w:rPr>
        <w:drawing>
          <wp:inline distT="0" distB="0" distL="0" distR="0" wp14:anchorId="4901079F" wp14:editId="67D3C472">
            <wp:extent cx="3257550" cy="16954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7550" cy="1695450"/>
                    </a:xfrm>
                    <a:prstGeom prst="rect">
                      <a:avLst/>
                    </a:prstGeom>
                    <a:noFill/>
                    <a:ln>
                      <a:noFill/>
                    </a:ln>
                  </pic:spPr>
                </pic:pic>
              </a:graphicData>
            </a:graphic>
          </wp:inline>
        </w:drawing>
      </w:r>
    </w:p>
    <w:p w14:paraId="3D02B904" w14:textId="77777777" w:rsidR="00C01EB0" w:rsidRPr="00C01EB0" w:rsidRDefault="00C01EB0" w:rsidP="00C01EB0"/>
    <w:p w14:paraId="3C21DF1C" w14:textId="1C8231A0" w:rsidR="00950B5D" w:rsidRPr="00ED5939" w:rsidRDefault="00950B5D" w:rsidP="003C0AFF">
      <w:pPr>
        <w:pStyle w:val="Ttulo4"/>
        <w:rPr>
          <w:rFonts w:cs="Arial"/>
        </w:rPr>
      </w:pPr>
      <w:bookmarkStart w:id="50" w:name="_Toc45180426"/>
      <w:bookmarkStart w:id="51" w:name="_Toc48125131"/>
      <w:bookmarkStart w:id="52" w:name="_Toc48125508"/>
      <w:r w:rsidRPr="00ED5939">
        <w:rPr>
          <w:szCs w:val="19"/>
        </w:rPr>
        <w:t xml:space="preserve">1.7.- Otros sistemas de clasificación de actividades: </w:t>
      </w:r>
      <w:bookmarkEnd w:id="50"/>
      <w:bookmarkEnd w:id="51"/>
      <w:bookmarkEnd w:id="52"/>
      <w:r w:rsidR="00FD71D2" w:rsidRPr="00ED5939">
        <w:rPr>
          <w:b w:val="0"/>
          <w:szCs w:val="19"/>
        </w:rPr>
        <w:t>No.</w:t>
      </w:r>
    </w:p>
    <w:p w14:paraId="5CBCCB36" w14:textId="0542E79E" w:rsidR="00950B5D" w:rsidRPr="00ED5939" w:rsidRDefault="00950B5D" w:rsidP="003C0AFF">
      <w:pPr>
        <w:pStyle w:val="Ttulo4"/>
        <w:rPr>
          <w:rFonts w:cs="Arial"/>
        </w:rPr>
      </w:pPr>
      <w:bookmarkStart w:id="53" w:name="_Toc45180427"/>
      <w:bookmarkStart w:id="54" w:name="_Toc48125132"/>
      <w:bookmarkStart w:id="55" w:name="_Toc48125509"/>
      <w:r w:rsidRPr="00ED5939">
        <w:rPr>
          <w:szCs w:val="19"/>
        </w:rPr>
        <w:t xml:space="preserve">1.8.- Tracto: </w:t>
      </w:r>
      <w:r w:rsidR="00FD71D2" w:rsidRPr="00ED5939">
        <w:rPr>
          <w:b w:val="0"/>
          <w:szCs w:val="19"/>
        </w:rPr>
        <w:t>Sucesivo</w:t>
      </w:r>
      <w:r w:rsidR="003C0AFF" w:rsidRPr="00ED5939">
        <w:rPr>
          <w:b w:val="0"/>
          <w:szCs w:val="19"/>
        </w:rPr>
        <w:t>.</w:t>
      </w:r>
      <w:bookmarkEnd w:id="53"/>
      <w:bookmarkEnd w:id="54"/>
      <w:bookmarkEnd w:id="55"/>
    </w:p>
    <w:p w14:paraId="02509B10" w14:textId="77777777" w:rsidR="00475A7E" w:rsidRDefault="00950B5D" w:rsidP="003C0AFF">
      <w:pPr>
        <w:pStyle w:val="Prrafodelista"/>
        <w:shd w:val="clear" w:color="auto" w:fill="FFFFFF" w:themeFill="background1"/>
        <w:spacing w:before="120" w:after="120"/>
        <w:ind w:left="851" w:right="-427"/>
        <w:jc w:val="both"/>
        <w:rPr>
          <w:rFonts w:ascii="Verdana" w:hAnsi="Verdana"/>
          <w:sz w:val="19"/>
          <w:szCs w:val="19"/>
        </w:rPr>
      </w:pPr>
      <w:r w:rsidRPr="00ED5939">
        <w:rPr>
          <w:rFonts w:ascii="Verdana" w:hAnsi="Verdana"/>
          <w:sz w:val="19"/>
          <w:szCs w:val="19"/>
        </w:rPr>
        <w:t xml:space="preserve">El número de unidades que integran el objeto del contrato se define con exactitud: </w:t>
      </w:r>
      <w:r w:rsidR="00CB5F8F" w:rsidRPr="00ED5939">
        <w:rPr>
          <w:rFonts w:ascii="Verdana" w:hAnsi="Verdana"/>
          <w:sz w:val="19"/>
          <w:szCs w:val="19"/>
        </w:rPr>
        <w:t>No.</w:t>
      </w:r>
    </w:p>
    <w:p w14:paraId="51CCBAA5" w14:textId="2D81E104" w:rsidR="00950B5D" w:rsidRPr="00ED5939" w:rsidRDefault="00475A7E" w:rsidP="003C0AFF">
      <w:pPr>
        <w:pStyle w:val="Prrafodelista"/>
        <w:shd w:val="clear" w:color="auto" w:fill="FFFFFF" w:themeFill="background1"/>
        <w:spacing w:before="120" w:after="120"/>
        <w:ind w:left="851" w:right="-427"/>
        <w:jc w:val="both"/>
        <w:rPr>
          <w:rFonts w:ascii="Verdana" w:hAnsi="Verdana" w:cs="Arial"/>
          <w:i/>
          <w:sz w:val="19"/>
          <w:szCs w:val="19"/>
        </w:rPr>
      </w:pPr>
      <w:r>
        <w:rPr>
          <w:rFonts w:ascii="Verdana" w:hAnsi="Verdana"/>
          <w:sz w:val="19"/>
          <w:szCs w:val="19"/>
        </w:rPr>
        <w:t>Las cantidades a suministrar (kilogramos, litros y unidades) son siempre cantidades estimadas, considerándose éstas como cantidades máximas a suministrar.</w:t>
      </w:r>
      <w:r w:rsidR="00950B5D" w:rsidRPr="00ED5939">
        <w:rPr>
          <w:rFonts w:ascii="Verdana" w:hAnsi="Verdana"/>
          <w:i/>
          <w:sz w:val="19"/>
          <w:szCs w:val="19"/>
        </w:rPr>
        <w:t xml:space="preserve"> </w:t>
      </w:r>
    </w:p>
    <w:p w14:paraId="36213897" w14:textId="77777777" w:rsidR="00950B5D" w:rsidRPr="00950B5D" w:rsidRDefault="00950B5D" w:rsidP="00950B5D">
      <w:pPr>
        <w:pStyle w:val="Ttulo3"/>
      </w:pPr>
      <w:bookmarkStart w:id="56" w:name="_Toc48125510"/>
      <w:r w:rsidRPr="00950B5D">
        <w:rPr>
          <w:caps w:val="0"/>
        </w:rPr>
        <w:t>2.- DOCUMENTOS QUE REVISTEN CARÁCTER CONTRACTUAL</w:t>
      </w:r>
      <w:bookmarkEnd w:id="56"/>
    </w:p>
    <w:p w14:paraId="3384BADE" w14:textId="176AB070"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w:t>
      </w:r>
      <w:r w:rsidR="00CB5F8F">
        <w:rPr>
          <w:rFonts w:ascii="Verdana" w:hAnsi="Verdana"/>
          <w:sz w:val="19"/>
          <w:szCs w:val="19"/>
        </w:rPr>
        <w:t>ones generales.</w:t>
      </w:r>
      <w:r w:rsidRPr="00950B5D">
        <w:rPr>
          <w:rFonts w:ascii="Verdana" w:hAnsi="Verdana"/>
          <w:sz w:val="19"/>
          <w:szCs w:val="19"/>
        </w:rPr>
        <w:t xml:space="preserve"> </w:t>
      </w:r>
    </w:p>
    <w:p w14:paraId="0601B177" w14:textId="6A1DBF81" w:rsidR="00950B5D" w:rsidRDefault="00950B5D" w:rsidP="00950B5D">
      <w:pPr>
        <w:pStyle w:val="Ttulo3"/>
        <w:rPr>
          <w:caps w:val="0"/>
        </w:rPr>
      </w:pPr>
      <w:bookmarkStart w:id="57" w:name="_Toc48125511"/>
      <w:r>
        <w:rPr>
          <w:caps w:val="0"/>
        </w:rPr>
        <w:t xml:space="preserve">3.- </w:t>
      </w:r>
      <w:r w:rsidRPr="00950B5D">
        <w:rPr>
          <w:caps w:val="0"/>
        </w:rPr>
        <w:t>PRESUPUESTO BASE DE LICITACIÓN</w:t>
      </w:r>
      <w:bookmarkEnd w:id="57"/>
    </w:p>
    <w:p w14:paraId="0BC733C0" w14:textId="77777777" w:rsidR="006716A0" w:rsidRPr="006716A0" w:rsidRDefault="006716A0" w:rsidP="006716A0"/>
    <w:p w14:paraId="70801627" w14:textId="27E6C433" w:rsidR="00C359B3" w:rsidRDefault="00950B5D" w:rsidP="00C359B3">
      <w:pPr>
        <w:spacing w:before="120"/>
        <w:ind w:left="720"/>
        <w:jc w:val="both"/>
        <w:rPr>
          <w:rFonts w:ascii="Verdana" w:hAnsi="Verdana"/>
          <w:b/>
          <w:sz w:val="19"/>
          <w:szCs w:val="19"/>
        </w:rPr>
      </w:pPr>
      <w:bookmarkStart w:id="58" w:name="_Toc45180430"/>
      <w:bookmarkStart w:id="59" w:name="_Toc48125135"/>
      <w:bookmarkStart w:id="60" w:name="_Toc48125512"/>
      <w:r w:rsidRPr="00C359B3">
        <w:rPr>
          <w:rFonts w:ascii="Verdana" w:hAnsi="Verdana"/>
          <w:sz w:val="19"/>
          <w:szCs w:val="19"/>
        </w:rPr>
        <w:t xml:space="preserve">3.1.- </w:t>
      </w:r>
      <w:r w:rsidRPr="00C359B3">
        <w:rPr>
          <w:rFonts w:ascii="Verdana" w:hAnsi="Verdana"/>
          <w:b/>
          <w:sz w:val="19"/>
          <w:szCs w:val="19"/>
        </w:rPr>
        <w:t xml:space="preserve">El presupuesto base de licitación del contrato es </w:t>
      </w:r>
      <w:bookmarkEnd w:id="58"/>
      <w:bookmarkEnd w:id="59"/>
      <w:bookmarkEnd w:id="60"/>
    </w:p>
    <w:p w14:paraId="5B019F2F" w14:textId="54AFB56A" w:rsidR="008B06F1" w:rsidRDefault="008B06F1" w:rsidP="00E71431">
      <w:pPr>
        <w:shd w:val="clear" w:color="auto" w:fill="FFFFFF" w:themeFill="background1"/>
        <w:spacing w:before="120"/>
        <w:ind w:left="720"/>
        <w:jc w:val="both"/>
        <w:rPr>
          <w:rFonts w:ascii="Verdana" w:hAnsi="Verdana"/>
          <w:b/>
          <w:sz w:val="19"/>
          <w:szCs w:val="19"/>
        </w:rPr>
      </w:pPr>
    </w:p>
    <w:p w14:paraId="73CF98EB" w14:textId="41C2F57C" w:rsidR="008B06F1" w:rsidRPr="00C359B3" w:rsidRDefault="008B06F1" w:rsidP="00E71431">
      <w:pPr>
        <w:shd w:val="clear" w:color="auto" w:fill="FFFFFF" w:themeFill="background1"/>
        <w:spacing w:before="120"/>
        <w:ind w:left="720"/>
        <w:jc w:val="both"/>
        <w:rPr>
          <w:rFonts w:ascii="Verdana" w:hAnsi="Verdana"/>
          <w:b/>
          <w:sz w:val="19"/>
          <w:szCs w:val="19"/>
        </w:rPr>
      </w:pPr>
      <w:r w:rsidRPr="00E71431">
        <w:rPr>
          <w:noProof/>
          <w:shd w:val="clear" w:color="auto" w:fill="FFFFFF" w:themeFill="background1"/>
          <w:lang w:val="eu-ES" w:eastAsia="eu-ES"/>
        </w:rPr>
        <w:drawing>
          <wp:inline distT="0" distB="0" distL="0" distR="0" wp14:anchorId="25C8C179" wp14:editId="20B102BE">
            <wp:extent cx="5162550" cy="10795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2550" cy="1079500"/>
                    </a:xfrm>
                    <a:prstGeom prst="rect">
                      <a:avLst/>
                    </a:prstGeom>
                    <a:noFill/>
                    <a:ln>
                      <a:noFill/>
                    </a:ln>
                  </pic:spPr>
                </pic:pic>
              </a:graphicData>
            </a:graphic>
          </wp:inline>
        </w:drawing>
      </w:r>
    </w:p>
    <w:p w14:paraId="3CC94967" w14:textId="77777777" w:rsidR="004635A7" w:rsidRDefault="004635A7" w:rsidP="00E71431">
      <w:pPr>
        <w:shd w:val="clear" w:color="auto" w:fill="FFFFFF" w:themeFill="background1"/>
        <w:spacing w:before="120" w:after="120"/>
        <w:ind w:left="426"/>
        <w:jc w:val="both"/>
        <w:rPr>
          <w:rFonts w:ascii="Verdana" w:hAnsi="Verdana"/>
          <w:sz w:val="20"/>
          <w:szCs w:val="20"/>
        </w:rPr>
      </w:pPr>
    </w:p>
    <w:p w14:paraId="73113E9D" w14:textId="6A7C4754" w:rsidR="004D0556" w:rsidRDefault="00C359B3" w:rsidP="00C359B3">
      <w:pPr>
        <w:spacing w:before="120" w:after="120"/>
        <w:ind w:left="426"/>
        <w:jc w:val="both"/>
        <w:rPr>
          <w:rFonts w:ascii="Verdana" w:hAnsi="Verdana"/>
          <w:sz w:val="20"/>
          <w:szCs w:val="20"/>
        </w:rPr>
      </w:pPr>
      <w:r w:rsidRPr="002A4B57">
        <w:rPr>
          <w:rFonts w:ascii="Verdana" w:hAnsi="Verdana"/>
          <w:sz w:val="20"/>
          <w:szCs w:val="20"/>
        </w:rPr>
        <w:t>Al estar el precio fijado por unidades de ejecución o de tiempo, el importe total es indeterminado, por lo que debe tenerse en cuenta que el gasto efectivo está condicionado po</w:t>
      </w:r>
      <w:r w:rsidR="00074F3C">
        <w:rPr>
          <w:rFonts w:ascii="Verdana" w:hAnsi="Verdana"/>
          <w:sz w:val="20"/>
          <w:szCs w:val="20"/>
        </w:rPr>
        <w:t xml:space="preserve">r las necesidades reales de la </w:t>
      </w:r>
      <w:r w:rsidR="00074F3C" w:rsidRPr="003D069B">
        <w:rPr>
          <w:rFonts w:ascii="Verdana" w:hAnsi="Verdana"/>
          <w:sz w:val="20"/>
          <w:szCs w:val="20"/>
        </w:rPr>
        <w:t>A</w:t>
      </w:r>
      <w:r w:rsidRPr="003D069B">
        <w:rPr>
          <w:rFonts w:ascii="Verdana" w:hAnsi="Verdana"/>
          <w:sz w:val="20"/>
          <w:szCs w:val="20"/>
        </w:rPr>
        <w:t xml:space="preserve">dministración </w:t>
      </w:r>
      <w:r w:rsidR="00074F3C" w:rsidRPr="003D069B">
        <w:rPr>
          <w:rFonts w:ascii="Verdana" w:hAnsi="Verdana"/>
          <w:sz w:val="20"/>
          <w:szCs w:val="20"/>
        </w:rPr>
        <w:t>contratante</w:t>
      </w:r>
      <w:r w:rsidR="00074F3C">
        <w:rPr>
          <w:rFonts w:ascii="Verdana" w:hAnsi="Verdana"/>
          <w:sz w:val="20"/>
          <w:szCs w:val="20"/>
        </w:rPr>
        <w:t xml:space="preserve"> </w:t>
      </w:r>
      <w:r w:rsidRPr="002A4B57">
        <w:rPr>
          <w:rFonts w:ascii="Verdana" w:hAnsi="Verdana"/>
          <w:sz w:val="20"/>
          <w:szCs w:val="20"/>
        </w:rPr>
        <w:t>que, por tanto, no queda obligada a demandar una determinada cuantía de unidades, ni a gastar la totalidad del presupuesto</w:t>
      </w:r>
      <w:r w:rsidR="00522AD8">
        <w:rPr>
          <w:rFonts w:ascii="Verdana" w:hAnsi="Verdana"/>
          <w:sz w:val="20"/>
          <w:szCs w:val="20"/>
        </w:rPr>
        <w:t>.</w:t>
      </w:r>
    </w:p>
    <w:p w14:paraId="6BE59FB2" w14:textId="2222E30F" w:rsidR="002057B6" w:rsidRDefault="002057B6" w:rsidP="00C359B3">
      <w:pPr>
        <w:spacing w:before="120" w:after="120"/>
        <w:ind w:left="426"/>
        <w:jc w:val="both"/>
        <w:rPr>
          <w:rFonts w:ascii="Verdana" w:hAnsi="Verdana"/>
          <w:sz w:val="20"/>
          <w:szCs w:val="20"/>
          <w:u w:val="single"/>
        </w:rPr>
      </w:pPr>
      <w:r w:rsidRPr="002057B6">
        <w:rPr>
          <w:rFonts w:ascii="Verdana" w:hAnsi="Verdana"/>
          <w:sz w:val="20"/>
          <w:szCs w:val="20"/>
          <w:u w:val="single"/>
        </w:rPr>
        <w:t>Los costes y gastos tenidos en cuenta para su cálcu</w:t>
      </w:r>
      <w:r>
        <w:rPr>
          <w:rFonts w:ascii="Verdana" w:hAnsi="Verdana"/>
          <w:sz w:val="20"/>
          <w:szCs w:val="20"/>
          <w:u w:val="single"/>
        </w:rPr>
        <w:t>lo son los indicados en el ANEXO</w:t>
      </w:r>
      <w:r w:rsidRPr="002057B6">
        <w:rPr>
          <w:rFonts w:ascii="Verdana" w:hAnsi="Verdana"/>
          <w:sz w:val="20"/>
          <w:szCs w:val="20"/>
          <w:u w:val="single"/>
        </w:rPr>
        <w:t xml:space="preserve"> I.1</w:t>
      </w:r>
    </w:p>
    <w:p w14:paraId="2F6D8846" w14:textId="77777777" w:rsidR="00292125" w:rsidRPr="00292125" w:rsidRDefault="00292125" w:rsidP="00C359B3">
      <w:pPr>
        <w:spacing w:before="120" w:after="120"/>
        <w:ind w:left="426"/>
        <w:jc w:val="both"/>
        <w:rPr>
          <w:rFonts w:ascii="Verdana" w:eastAsia="Arial Unicode MS" w:hAnsi="Verdana"/>
          <w:sz w:val="19"/>
          <w:szCs w:val="19"/>
        </w:rPr>
      </w:pPr>
    </w:p>
    <w:p w14:paraId="2E619676" w14:textId="707D5AEC" w:rsidR="00503276" w:rsidRPr="00303966" w:rsidRDefault="00503276" w:rsidP="00503276">
      <w:pPr>
        <w:pStyle w:val="Ttulo4"/>
        <w:ind w:right="-425"/>
        <w:rPr>
          <w:szCs w:val="19"/>
        </w:rPr>
      </w:pPr>
      <w:bookmarkStart w:id="61" w:name="_Toc38361477"/>
      <w:bookmarkStart w:id="62" w:name="_Toc45180431"/>
      <w:bookmarkStart w:id="63" w:name="_Toc48125136"/>
      <w:bookmarkStart w:id="64" w:name="_Toc48125513"/>
      <w:r w:rsidRPr="00303966">
        <w:rPr>
          <w:szCs w:val="19"/>
        </w:rPr>
        <w:t>3.2.- Aplicación presupuestaria:</w:t>
      </w:r>
      <w:bookmarkEnd w:id="61"/>
      <w:bookmarkEnd w:id="62"/>
      <w:bookmarkEnd w:id="63"/>
      <w:bookmarkEnd w:id="64"/>
      <w:r w:rsidRPr="00303966">
        <w:rPr>
          <w:szCs w:val="19"/>
        </w:rPr>
        <w:t xml:space="preserve"> </w:t>
      </w:r>
      <w:r w:rsidR="00F102B2" w:rsidRPr="00F102B2">
        <w:rPr>
          <w:b w:val="0"/>
          <w:szCs w:val="19"/>
        </w:rPr>
        <w:t>22.22199.22/14</w:t>
      </w:r>
    </w:p>
    <w:p w14:paraId="70D602A8" w14:textId="7956A2C6" w:rsidR="00503276" w:rsidRPr="00303966" w:rsidRDefault="00503276" w:rsidP="00503276">
      <w:pPr>
        <w:pStyle w:val="Ttulo4"/>
        <w:ind w:right="-425"/>
        <w:rPr>
          <w:szCs w:val="19"/>
        </w:rPr>
      </w:pPr>
      <w:bookmarkStart w:id="65" w:name="_Toc38361478"/>
      <w:bookmarkStart w:id="66" w:name="_Toc45180432"/>
      <w:bookmarkStart w:id="67" w:name="_Toc48125137"/>
      <w:bookmarkStart w:id="68" w:name="_Toc48125514"/>
      <w:r w:rsidRPr="00303966">
        <w:rPr>
          <w:szCs w:val="19"/>
        </w:rPr>
        <w:t>3.3</w:t>
      </w:r>
      <w:r w:rsidRPr="00B508F8">
        <w:rPr>
          <w:szCs w:val="19"/>
        </w:rPr>
        <w:t xml:space="preserve">.- Tramitación anticipada: </w:t>
      </w:r>
      <w:bookmarkEnd w:id="65"/>
      <w:bookmarkEnd w:id="66"/>
      <w:bookmarkEnd w:id="67"/>
      <w:bookmarkEnd w:id="68"/>
      <w:r w:rsidR="00B508F8" w:rsidRPr="00B508F8">
        <w:rPr>
          <w:rFonts w:eastAsia="Times New Roman" w:cs="Arial"/>
          <w:b w:val="0"/>
          <w:szCs w:val="19"/>
        </w:rPr>
        <w:t>No</w:t>
      </w:r>
    </w:p>
    <w:p w14:paraId="5D30E668" w14:textId="0C52DAC5" w:rsidR="00503276" w:rsidRPr="00DF2E1B" w:rsidRDefault="00503276" w:rsidP="00503276">
      <w:pPr>
        <w:pStyle w:val="Ttulo4"/>
        <w:ind w:right="-425"/>
        <w:rPr>
          <w:rFonts w:cs="Arial"/>
          <w:color w:val="0000FF"/>
          <w:szCs w:val="19"/>
        </w:rPr>
      </w:pPr>
      <w:bookmarkStart w:id="69" w:name="_Toc38361479"/>
      <w:bookmarkStart w:id="70" w:name="_Toc45180433"/>
      <w:bookmarkStart w:id="71" w:name="_Toc48125138"/>
      <w:bookmarkStart w:id="72" w:name="_Toc48125515"/>
      <w:r w:rsidRPr="00303966">
        <w:rPr>
          <w:szCs w:val="19"/>
        </w:rPr>
        <w:t xml:space="preserve">3.4.- El gasto está cofinanciado: </w:t>
      </w:r>
      <w:bookmarkEnd w:id="69"/>
      <w:bookmarkEnd w:id="70"/>
      <w:bookmarkEnd w:id="71"/>
      <w:bookmarkEnd w:id="72"/>
      <w:r w:rsidR="00475A7E">
        <w:rPr>
          <w:b w:val="0"/>
          <w:szCs w:val="19"/>
        </w:rPr>
        <w:t>N</w:t>
      </w:r>
      <w:r w:rsidR="00292665" w:rsidRPr="00702E81">
        <w:rPr>
          <w:b w:val="0"/>
          <w:szCs w:val="19"/>
        </w:rPr>
        <w:t>o</w:t>
      </w:r>
    </w:p>
    <w:p w14:paraId="019B4362" w14:textId="53129E4A" w:rsidR="00503276" w:rsidRDefault="00503276" w:rsidP="00503276">
      <w:pPr>
        <w:pStyle w:val="Ttulo3"/>
        <w:spacing w:after="120"/>
      </w:pPr>
      <w:bookmarkStart w:id="73" w:name="_Toc38361480"/>
      <w:bookmarkStart w:id="74" w:name="_Toc48125516"/>
      <w:r w:rsidRPr="008A6AC5">
        <w:t xml:space="preserve">4.- </w:t>
      </w:r>
      <w:r w:rsidRPr="00932134">
        <w:rPr>
          <w:caps w:val="0"/>
        </w:rPr>
        <w:t>VALOR</w:t>
      </w:r>
      <w:r w:rsidRPr="008A6AC5">
        <w:t xml:space="preserve"> ESTIMADO DEL CONTRATO</w:t>
      </w:r>
      <w:bookmarkEnd w:id="73"/>
      <w:bookmarkEnd w:id="74"/>
    </w:p>
    <w:p w14:paraId="72E7BE50" w14:textId="77777777" w:rsidR="00037E07" w:rsidRPr="00172B75" w:rsidRDefault="00037E07" w:rsidP="00172B75">
      <w:pPr>
        <w:ind w:left="43" w:right="-316"/>
        <w:jc w:val="center"/>
        <w:rPr>
          <w:rFonts w:ascii="Verdana" w:eastAsia="Calibri" w:hAnsi="Verdana" w:cs="Arial"/>
          <w:b/>
          <w:i/>
          <w:sz w:val="19"/>
          <w:szCs w:val="19"/>
        </w:rPr>
      </w:pPr>
      <w:bookmarkStart w:id="75" w:name="_Toc38361481"/>
      <w:bookmarkStart w:id="76" w:name="_Toc45180435"/>
      <w:bookmarkStart w:id="77" w:name="_Toc48125140"/>
      <w:bookmarkStart w:id="78" w:name="_Toc48125517"/>
    </w:p>
    <w:p w14:paraId="3C74B488" w14:textId="7FED6F0E" w:rsidR="00503276" w:rsidRPr="008A6AC5" w:rsidRDefault="00503276" w:rsidP="00503276">
      <w:pPr>
        <w:pStyle w:val="Ttulo4"/>
        <w:ind w:right="-425"/>
        <w:rPr>
          <w:rFonts w:cs="Arial"/>
          <w:szCs w:val="19"/>
        </w:rPr>
      </w:pPr>
      <w:r w:rsidRPr="00E71431">
        <w:rPr>
          <w:szCs w:val="19"/>
        </w:rPr>
        <w:t xml:space="preserve">4.1.- </w:t>
      </w:r>
      <w:r w:rsidRPr="00E71431">
        <w:rPr>
          <w:rFonts w:cs="Arial"/>
          <w:b w:val="0"/>
          <w:szCs w:val="19"/>
        </w:rPr>
        <w:t>El valor estimado del contrato es de</w:t>
      </w:r>
      <w:r w:rsidR="004635A7" w:rsidRPr="00E71431">
        <w:rPr>
          <w:rFonts w:cs="Arial"/>
          <w:b w:val="0"/>
          <w:szCs w:val="19"/>
        </w:rPr>
        <w:t xml:space="preserve"> </w:t>
      </w:r>
      <w:r w:rsidR="00E87B9D" w:rsidRPr="00E71431">
        <w:rPr>
          <w:szCs w:val="19"/>
        </w:rPr>
        <w:t>974.1</w:t>
      </w:r>
      <w:r w:rsidR="008B06F1" w:rsidRPr="00E71431">
        <w:rPr>
          <w:szCs w:val="19"/>
        </w:rPr>
        <w:t>12,9304</w:t>
      </w:r>
      <w:r w:rsidR="004635A7" w:rsidRPr="00E71431">
        <w:rPr>
          <w:szCs w:val="19"/>
        </w:rPr>
        <w:t xml:space="preserve"> </w:t>
      </w:r>
      <w:r w:rsidRPr="00E71431">
        <w:rPr>
          <w:rFonts w:cs="Arial"/>
          <w:b w:val="0"/>
          <w:szCs w:val="19"/>
        </w:rPr>
        <w:t>euros</w:t>
      </w:r>
      <w:bookmarkEnd w:id="75"/>
      <w:r w:rsidRPr="00E71431">
        <w:rPr>
          <w:rFonts w:cs="Arial"/>
          <w:b w:val="0"/>
          <w:szCs w:val="19"/>
        </w:rPr>
        <w:t>.</w:t>
      </w:r>
      <w:bookmarkEnd w:id="76"/>
      <w:bookmarkEnd w:id="77"/>
      <w:bookmarkEnd w:id="78"/>
    </w:p>
    <w:p w14:paraId="643EAC82" w14:textId="1CA99053" w:rsidR="00A07ABA" w:rsidRDefault="00A07ABA" w:rsidP="00867DBF">
      <w:pPr>
        <w:pStyle w:val="Ttulo4"/>
        <w:ind w:right="-425" w:firstLine="0"/>
        <w:rPr>
          <w:b w:val="0"/>
          <w:szCs w:val="19"/>
        </w:rPr>
      </w:pPr>
      <w:bookmarkStart w:id="79" w:name="_Toc48125141"/>
      <w:bookmarkStart w:id="80" w:name="_Toc48125518"/>
      <w:bookmarkStart w:id="81" w:name="_Toc38361482"/>
      <w:bookmarkStart w:id="82" w:name="_Toc45180436"/>
      <w:r w:rsidRPr="00006D46">
        <w:rPr>
          <w:b w:val="0"/>
          <w:szCs w:val="19"/>
        </w:rPr>
        <w:t>En el caso de contratos de suministro en el que la determinación del precio se realice mediante precios unitarios, este importe corresponde al presupuesto base de licitación</w:t>
      </w:r>
      <w:r w:rsidR="00BA0F5D" w:rsidRPr="00006D46">
        <w:rPr>
          <w:b w:val="0"/>
          <w:szCs w:val="19"/>
        </w:rPr>
        <w:t>,</w:t>
      </w:r>
      <w:r w:rsidRPr="00006D46">
        <w:rPr>
          <w:b w:val="0"/>
          <w:szCs w:val="19"/>
        </w:rPr>
        <w:t xml:space="preserve"> </w:t>
      </w:r>
      <w:r w:rsidR="00BA0F5D" w:rsidRPr="00006D46">
        <w:rPr>
          <w:b w:val="0"/>
          <w:szCs w:val="19"/>
        </w:rPr>
        <w:t>sin IVA, más la posibilidad de incrementar el número de unidades a sumini</w:t>
      </w:r>
      <w:r w:rsidR="004B3A38">
        <w:rPr>
          <w:b w:val="0"/>
          <w:szCs w:val="19"/>
        </w:rPr>
        <w:t>strar hasta un porcentaje del 20</w:t>
      </w:r>
      <w:r w:rsidR="00006D46" w:rsidRPr="00006D46">
        <w:rPr>
          <w:b w:val="0"/>
          <w:szCs w:val="19"/>
        </w:rPr>
        <w:t>%</w:t>
      </w:r>
      <w:r w:rsidR="00BA0F5D" w:rsidRPr="00006D46">
        <w:rPr>
          <w:b w:val="0"/>
          <w:szCs w:val="19"/>
        </w:rPr>
        <w:t xml:space="preserve"> d</w:t>
      </w:r>
      <w:r w:rsidR="004B3A38">
        <w:rPr>
          <w:b w:val="0"/>
          <w:szCs w:val="19"/>
        </w:rPr>
        <w:t>el precio del contrato, (art 204 LCSP), sin perjuicio de la posibilidad de incrementar las unidades suministradas en un 10% sin que sea preciso tramitar el correspondiente expediente de modificación (art 301.2 de la LCSP)</w:t>
      </w:r>
      <w:bookmarkEnd w:id="79"/>
      <w:bookmarkEnd w:id="80"/>
      <w:r w:rsidR="004B3A38">
        <w:rPr>
          <w:b w:val="0"/>
          <w:szCs w:val="19"/>
        </w:rPr>
        <w:t>.</w:t>
      </w:r>
    </w:p>
    <w:p w14:paraId="301289CF" w14:textId="77777777" w:rsidR="00D10A1D" w:rsidRPr="00D10A1D" w:rsidRDefault="00D10A1D" w:rsidP="00D10A1D"/>
    <w:p w14:paraId="536CDA22" w14:textId="58E5569C" w:rsidR="00503276" w:rsidRDefault="00503276" w:rsidP="00503276">
      <w:pPr>
        <w:pStyle w:val="Ttulo4"/>
        <w:ind w:right="-425"/>
        <w:rPr>
          <w:szCs w:val="19"/>
        </w:rPr>
      </w:pPr>
      <w:bookmarkStart w:id="83" w:name="_Toc48125142"/>
      <w:bookmarkStart w:id="84" w:name="_Toc48125519"/>
      <w:r w:rsidRPr="00303966">
        <w:rPr>
          <w:szCs w:val="19"/>
        </w:rPr>
        <w:t>4.2.- Método de cálculo:</w:t>
      </w:r>
      <w:bookmarkEnd w:id="81"/>
      <w:bookmarkEnd w:id="82"/>
      <w:bookmarkEnd w:id="83"/>
      <w:bookmarkEnd w:id="84"/>
    </w:p>
    <w:p w14:paraId="713874D6" w14:textId="2393DB85" w:rsidR="008B06F1" w:rsidRDefault="008B06F1" w:rsidP="008B06F1">
      <w:pPr>
        <w:jc w:val="center"/>
      </w:pPr>
      <w:r w:rsidRPr="00E71431">
        <w:rPr>
          <w:noProof/>
          <w:lang w:val="eu-ES" w:eastAsia="eu-ES"/>
        </w:rPr>
        <w:drawing>
          <wp:inline distT="0" distB="0" distL="0" distR="0" wp14:anchorId="5B04AB28" wp14:editId="23B64C25">
            <wp:extent cx="4641850" cy="793750"/>
            <wp:effectExtent l="0" t="0" r="635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1850" cy="793750"/>
                    </a:xfrm>
                    <a:prstGeom prst="rect">
                      <a:avLst/>
                    </a:prstGeom>
                    <a:noFill/>
                    <a:ln>
                      <a:noFill/>
                    </a:ln>
                  </pic:spPr>
                </pic:pic>
              </a:graphicData>
            </a:graphic>
          </wp:inline>
        </w:drawing>
      </w:r>
    </w:p>
    <w:p w14:paraId="0E8541D7" w14:textId="77777777" w:rsidR="008B06F1" w:rsidRPr="008B06F1" w:rsidRDefault="008B06F1" w:rsidP="008B06F1"/>
    <w:p w14:paraId="1A10364C" w14:textId="3625E25E" w:rsidR="008C4FFA" w:rsidRPr="008C4FFA" w:rsidRDefault="004635A7" w:rsidP="008C4FFA">
      <w:bookmarkStart w:id="85" w:name="_Toc48125520"/>
      <w:r>
        <w:tab/>
      </w:r>
      <w:r>
        <w:tab/>
      </w:r>
    </w:p>
    <w:p w14:paraId="03E57634" w14:textId="77777777" w:rsidR="008C4FFA" w:rsidRPr="008C4FFA" w:rsidRDefault="008C4FFA" w:rsidP="008C4FFA"/>
    <w:p w14:paraId="6DCFD351" w14:textId="28B524F2" w:rsidR="00503276" w:rsidRPr="003F5399" w:rsidRDefault="00503276" w:rsidP="00503276">
      <w:pPr>
        <w:pStyle w:val="Ttulo3"/>
        <w:spacing w:after="120"/>
        <w:rPr>
          <w:i/>
        </w:rPr>
      </w:pPr>
      <w:r w:rsidRPr="003F5399">
        <w:t>5.- PRECIO Y PAGOS</w:t>
      </w:r>
      <w:bookmarkEnd w:id="85"/>
    </w:p>
    <w:p w14:paraId="58EACA7A" w14:textId="77777777" w:rsidR="00503276" w:rsidRPr="003F5399" w:rsidRDefault="00503276" w:rsidP="00503276">
      <w:pPr>
        <w:pStyle w:val="Ttulo4"/>
        <w:ind w:right="-427"/>
        <w:rPr>
          <w:b w:val="0"/>
          <w:i/>
          <w:szCs w:val="19"/>
        </w:rPr>
      </w:pPr>
      <w:bookmarkStart w:id="86" w:name="_Toc38387579"/>
      <w:bookmarkStart w:id="87" w:name="_Toc45180438"/>
      <w:bookmarkStart w:id="88" w:name="_Toc48125144"/>
      <w:bookmarkStart w:id="89" w:name="_Toc48125521"/>
      <w:r w:rsidRPr="003F5399">
        <w:rPr>
          <w:szCs w:val="19"/>
        </w:rPr>
        <w:t>5.1.- Sistema de determinación del precio:</w:t>
      </w:r>
      <w:bookmarkEnd w:id="86"/>
      <w:bookmarkEnd w:id="87"/>
      <w:bookmarkEnd w:id="88"/>
      <w:bookmarkEnd w:id="89"/>
    </w:p>
    <w:p w14:paraId="1168E1F2" w14:textId="5EAD194B" w:rsidR="001C026C" w:rsidRPr="00C90A11" w:rsidRDefault="00CF6B7C" w:rsidP="001911E9">
      <w:pPr>
        <w:jc w:val="both"/>
        <w:rPr>
          <w:rFonts w:ascii="Verdana" w:hAnsi="Verdana"/>
          <w:sz w:val="19"/>
          <w:szCs w:val="19"/>
        </w:rPr>
      </w:pPr>
      <w:bookmarkStart w:id="90" w:name="_Toc38387580"/>
      <w:bookmarkStart w:id="91" w:name="_Toc45180439"/>
      <w:bookmarkStart w:id="92" w:name="_Toc48125145"/>
      <w:bookmarkStart w:id="93" w:name="_Toc48125522"/>
      <w:r w:rsidRPr="003F5399">
        <w:rPr>
          <w:rFonts w:ascii="Verdana" w:hAnsi="Verdana"/>
          <w:sz w:val="19"/>
          <w:szCs w:val="19"/>
        </w:rPr>
        <w:t>El precio del contrato viene determinado e</w:t>
      </w:r>
      <w:r w:rsidR="00D30181" w:rsidRPr="003F5399">
        <w:rPr>
          <w:rFonts w:ascii="Verdana" w:hAnsi="Verdana"/>
          <w:sz w:val="19"/>
          <w:szCs w:val="19"/>
        </w:rPr>
        <w:t>n términos de precios</w:t>
      </w:r>
      <w:r w:rsidR="00D30181" w:rsidRPr="00C90A11">
        <w:rPr>
          <w:rFonts w:ascii="Verdana" w:hAnsi="Verdana"/>
          <w:sz w:val="19"/>
          <w:szCs w:val="19"/>
        </w:rPr>
        <w:t xml:space="preserve"> unitarios,</w:t>
      </w:r>
      <w:r w:rsidR="004B3A38" w:rsidRPr="00C90A11">
        <w:rPr>
          <w:rFonts w:ascii="Verdana" w:hAnsi="Verdana"/>
          <w:sz w:val="19"/>
          <w:szCs w:val="19"/>
        </w:rPr>
        <w:t xml:space="preserve"> conforme a los prec</w:t>
      </w:r>
      <w:r w:rsidR="0084585F" w:rsidRPr="00C90A11">
        <w:rPr>
          <w:rFonts w:ascii="Verdana" w:hAnsi="Verdana"/>
          <w:sz w:val="19"/>
          <w:szCs w:val="19"/>
        </w:rPr>
        <w:t xml:space="preserve">ios </w:t>
      </w:r>
      <w:r w:rsidR="00591351" w:rsidRPr="00C90A11">
        <w:rPr>
          <w:rFonts w:ascii="Verdana" w:hAnsi="Verdana"/>
          <w:sz w:val="19"/>
          <w:szCs w:val="19"/>
        </w:rPr>
        <w:t>unitarios</w:t>
      </w:r>
      <w:r w:rsidR="0084585F" w:rsidRPr="00C90A11">
        <w:rPr>
          <w:rFonts w:ascii="Verdana" w:hAnsi="Verdana"/>
          <w:sz w:val="19"/>
          <w:szCs w:val="19"/>
        </w:rPr>
        <w:t xml:space="preserve"> </w:t>
      </w:r>
      <w:r w:rsidR="00175DE0" w:rsidRPr="00C90A11">
        <w:rPr>
          <w:rFonts w:ascii="Verdana" w:hAnsi="Verdana"/>
          <w:sz w:val="19"/>
          <w:szCs w:val="19"/>
        </w:rPr>
        <w:t xml:space="preserve">ofertados </w:t>
      </w:r>
      <w:r w:rsidR="00591351" w:rsidRPr="00C90A11">
        <w:rPr>
          <w:rFonts w:ascii="Verdana" w:hAnsi="Verdana"/>
          <w:sz w:val="19"/>
          <w:szCs w:val="19"/>
        </w:rPr>
        <w:t xml:space="preserve">por las licitadoras </w:t>
      </w:r>
      <w:r w:rsidR="00175DE0" w:rsidRPr="00C90A11">
        <w:rPr>
          <w:rFonts w:ascii="Verdana" w:hAnsi="Verdana"/>
          <w:sz w:val="19"/>
          <w:szCs w:val="19"/>
        </w:rPr>
        <w:t xml:space="preserve">y las cantidades de consumo estimadas para cada uno de </w:t>
      </w:r>
      <w:r w:rsidR="0084585F" w:rsidRPr="00C90A11">
        <w:rPr>
          <w:rFonts w:ascii="Verdana" w:hAnsi="Verdana"/>
          <w:sz w:val="19"/>
          <w:szCs w:val="19"/>
        </w:rPr>
        <w:t>los productos</w:t>
      </w:r>
      <w:r w:rsidR="004B3A38" w:rsidRPr="00C90A11">
        <w:rPr>
          <w:rFonts w:ascii="Verdana" w:hAnsi="Verdana"/>
          <w:sz w:val="19"/>
          <w:szCs w:val="19"/>
        </w:rPr>
        <w:t xml:space="preserve"> </w:t>
      </w:r>
      <w:r w:rsidR="00591351" w:rsidRPr="00C90A11">
        <w:rPr>
          <w:rFonts w:ascii="Verdana" w:hAnsi="Verdana"/>
          <w:sz w:val="19"/>
          <w:szCs w:val="19"/>
        </w:rPr>
        <w:t xml:space="preserve">que se reflejan en el Anexo </w:t>
      </w:r>
      <w:r w:rsidR="00195640" w:rsidRPr="00C90A11">
        <w:rPr>
          <w:rFonts w:ascii="Verdana" w:hAnsi="Verdana"/>
          <w:sz w:val="19"/>
          <w:szCs w:val="19"/>
        </w:rPr>
        <w:t>I</w:t>
      </w:r>
      <w:r w:rsidR="00591351" w:rsidRPr="00C90A11">
        <w:rPr>
          <w:rFonts w:ascii="Verdana" w:hAnsi="Verdana"/>
          <w:sz w:val="19"/>
          <w:szCs w:val="19"/>
        </w:rPr>
        <w:t>.I de este pliego de condiciones.</w:t>
      </w:r>
    </w:p>
    <w:p w14:paraId="6648200D" w14:textId="6BD55E31" w:rsidR="00794794" w:rsidRPr="00C90A11" w:rsidRDefault="00794794" w:rsidP="00427845">
      <w:pPr>
        <w:ind w:left="851"/>
        <w:rPr>
          <w:rFonts w:ascii="Verdana" w:hAnsi="Verdana"/>
          <w:sz w:val="19"/>
          <w:szCs w:val="19"/>
        </w:rPr>
      </w:pPr>
    </w:p>
    <w:p w14:paraId="738B6520" w14:textId="7FA47674" w:rsidR="00794794" w:rsidRDefault="00591351" w:rsidP="001911E9">
      <w:pPr>
        <w:jc w:val="both"/>
        <w:rPr>
          <w:rFonts w:ascii="Verdana" w:hAnsi="Verdana"/>
          <w:sz w:val="19"/>
          <w:szCs w:val="19"/>
        </w:rPr>
      </w:pPr>
      <w:r w:rsidRPr="00C90A11">
        <w:rPr>
          <w:rFonts w:ascii="Verdana" w:hAnsi="Verdana"/>
          <w:b/>
          <w:sz w:val="19"/>
          <w:szCs w:val="19"/>
          <w:u w:val="single"/>
        </w:rPr>
        <w:t xml:space="preserve">Los precios unitarios ofertados podrán </w:t>
      </w:r>
      <w:r w:rsidR="00195640" w:rsidRPr="00C90A11">
        <w:rPr>
          <w:rFonts w:ascii="Verdana" w:hAnsi="Verdana"/>
          <w:b/>
          <w:sz w:val="19"/>
          <w:szCs w:val="19"/>
          <w:u w:val="single"/>
        </w:rPr>
        <w:t>modificar, al alza o a la baja,</w:t>
      </w:r>
      <w:r w:rsidRPr="00C90A11">
        <w:rPr>
          <w:rFonts w:ascii="Verdana" w:hAnsi="Verdana"/>
          <w:b/>
          <w:sz w:val="19"/>
          <w:szCs w:val="19"/>
          <w:u w:val="single"/>
        </w:rPr>
        <w:t xml:space="preserve"> los </w:t>
      </w:r>
      <w:r w:rsidR="003F2489" w:rsidRPr="00C90A11">
        <w:rPr>
          <w:rFonts w:ascii="Verdana" w:hAnsi="Verdana"/>
          <w:b/>
          <w:sz w:val="19"/>
          <w:szCs w:val="19"/>
          <w:u w:val="single"/>
        </w:rPr>
        <w:t xml:space="preserve">precios unitarios </w:t>
      </w:r>
      <w:r w:rsidRPr="00C90A11">
        <w:rPr>
          <w:rFonts w:ascii="Verdana" w:hAnsi="Verdana"/>
          <w:b/>
          <w:sz w:val="19"/>
          <w:szCs w:val="19"/>
          <w:u w:val="single"/>
        </w:rPr>
        <w:t>señalados en el Anexo III.I, pero la</w:t>
      </w:r>
      <w:r w:rsidR="00F901E9" w:rsidRPr="00C90A11">
        <w:rPr>
          <w:rFonts w:ascii="Verdana" w:hAnsi="Verdana"/>
          <w:b/>
          <w:sz w:val="19"/>
          <w:szCs w:val="19"/>
          <w:u w:val="single"/>
        </w:rPr>
        <w:t xml:space="preserve">s ofertas </w:t>
      </w:r>
      <w:r w:rsidRPr="00C90A11">
        <w:rPr>
          <w:rFonts w:ascii="Verdana" w:hAnsi="Verdana"/>
          <w:b/>
          <w:sz w:val="19"/>
          <w:szCs w:val="19"/>
          <w:u w:val="single"/>
        </w:rPr>
        <w:t xml:space="preserve">económicas </w:t>
      </w:r>
      <w:r w:rsidR="00F901E9" w:rsidRPr="00C90A11">
        <w:rPr>
          <w:rFonts w:ascii="Verdana" w:hAnsi="Verdana"/>
          <w:b/>
          <w:sz w:val="19"/>
          <w:szCs w:val="19"/>
          <w:u w:val="single"/>
        </w:rPr>
        <w:t>presentadas no podrán superar e</w:t>
      </w:r>
      <w:r w:rsidR="00F0644F" w:rsidRPr="00C90A11">
        <w:rPr>
          <w:rFonts w:ascii="Verdana" w:hAnsi="Verdana"/>
          <w:b/>
          <w:sz w:val="19"/>
          <w:szCs w:val="19"/>
          <w:u w:val="single"/>
        </w:rPr>
        <w:t xml:space="preserve">l </w:t>
      </w:r>
      <w:r w:rsidR="003F2489" w:rsidRPr="00C90A11">
        <w:rPr>
          <w:rFonts w:ascii="Verdana" w:hAnsi="Verdana"/>
          <w:b/>
          <w:sz w:val="19"/>
          <w:szCs w:val="19"/>
          <w:u w:val="single"/>
        </w:rPr>
        <w:t xml:space="preserve">importe total del </w:t>
      </w:r>
      <w:r w:rsidR="00F0644F" w:rsidRPr="00C90A11">
        <w:rPr>
          <w:rFonts w:ascii="Verdana" w:hAnsi="Verdana"/>
          <w:b/>
          <w:sz w:val="19"/>
          <w:szCs w:val="19"/>
          <w:u w:val="single"/>
        </w:rPr>
        <w:t>P</w:t>
      </w:r>
      <w:r w:rsidR="00F901E9" w:rsidRPr="00C90A11">
        <w:rPr>
          <w:rFonts w:ascii="Verdana" w:hAnsi="Verdana"/>
          <w:b/>
          <w:sz w:val="19"/>
          <w:szCs w:val="19"/>
          <w:u w:val="single"/>
        </w:rPr>
        <w:t xml:space="preserve">resupuesto base de licitación, </w:t>
      </w:r>
      <w:r w:rsidR="00F0644F" w:rsidRPr="00C90A11">
        <w:rPr>
          <w:rFonts w:ascii="Verdana" w:hAnsi="Verdana"/>
          <w:b/>
          <w:sz w:val="19"/>
          <w:szCs w:val="19"/>
          <w:u w:val="single"/>
        </w:rPr>
        <w:t xml:space="preserve">una vez excluido el IVA y el 10% de </w:t>
      </w:r>
      <w:r w:rsidR="00F0644F" w:rsidRPr="00E71431">
        <w:rPr>
          <w:rFonts w:ascii="Verdana" w:hAnsi="Verdana"/>
          <w:b/>
          <w:sz w:val="19"/>
          <w:szCs w:val="19"/>
          <w:u w:val="single"/>
        </w:rPr>
        <w:t>posible incremento previsto en el art. 30</w:t>
      </w:r>
      <w:r w:rsidR="004635A7" w:rsidRPr="00E71431">
        <w:rPr>
          <w:rFonts w:ascii="Verdana" w:hAnsi="Verdana"/>
          <w:b/>
          <w:sz w:val="19"/>
          <w:szCs w:val="19"/>
          <w:u w:val="single"/>
        </w:rPr>
        <w:t>1</w:t>
      </w:r>
      <w:r w:rsidR="00F0644F" w:rsidRPr="00E71431">
        <w:rPr>
          <w:rFonts w:ascii="Verdana" w:hAnsi="Verdana"/>
          <w:b/>
          <w:sz w:val="19"/>
          <w:szCs w:val="19"/>
          <w:u w:val="single"/>
        </w:rPr>
        <w:t>LCS</w:t>
      </w:r>
      <w:r w:rsidR="00C90A11" w:rsidRPr="00E71431">
        <w:rPr>
          <w:rFonts w:ascii="Verdana" w:hAnsi="Verdana"/>
          <w:b/>
          <w:sz w:val="19"/>
          <w:szCs w:val="19"/>
          <w:u w:val="single"/>
        </w:rPr>
        <w:t xml:space="preserve">, </w:t>
      </w:r>
      <w:r w:rsidR="00074F3C" w:rsidRPr="00E71431">
        <w:rPr>
          <w:rFonts w:ascii="Verdana" w:hAnsi="Verdana"/>
          <w:b/>
          <w:sz w:val="19"/>
          <w:szCs w:val="19"/>
          <w:u w:val="single"/>
        </w:rPr>
        <w:t>es</w:t>
      </w:r>
      <w:r w:rsidR="003F2489" w:rsidRPr="00E71431">
        <w:rPr>
          <w:rFonts w:ascii="Verdana" w:hAnsi="Verdana"/>
          <w:b/>
          <w:sz w:val="19"/>
          <w:szCs w:val="19"/>
          <w:u w:val="single"/>
        </w:rPr>
        <w:t>to es</w:t>
      </w:r>
      <w:r w:rsidR="00074F3C" w:rsidRPr="00E71431">
        <w:rPr>
          <w:rFonts w:ascii="Verdana" w:hAnsi="Verdana"/>
          <w:b/>
          <w:sz w:val="19"/>
          <w:szCs w:val="19"/>
          <w:u w:val="single"/>
        </w:rPr>
        <w:t xml:space="preserve">, </w:t>
      </w:r>
      <w:r w:rsidR="001911E9" w:rsidRPr="00E71431">
        <w:rPr>
          <w:rFonts w:ascii="Verdana" w:hAnsi="Verdana"/>
          <w:b/>
          <w:sz w:val="19"/>
          <w:szCs w:val="19"/>
          <w:u w:val="single"/>
        </w:rPr>
        <w:t xml:space="preserve">no podrán superar </w:t>
      </w:r>
      <w:r w:rsidR="00074F3C" w:rsidRPr="00E71431">
        <w:rPr>
          <w:rFonts w:ascii="Verdana" w:hAnsi="Verdana"/>
          <w:b/>
          <w:sz w:val="19"/>
          <w:szCs w:val="19"/>
          <w:u w:val="single"/>
        </w:rPr>
        <w:t xml:space="preserve">el importe de </w:t>
      </w:r>
      <w:r w:rsidR="00074F3C" w:rsidRPr="00E71431">
        <w:rPr>
          <w:rFonts w:ascii="Verdana" w:eastAsia="Calibri" w:hAnsi="Verdana" w:cs="Arial"/>
          <w:b/>
          <w:sz w:val="19"/>
          <w:szCs w:val="19"/>
          <w:u w:val="single"/>
        </w:rPr>
        <w:t>749.3</w:t>
      </w:r>
      <w:r w:rsidR="008B06F1" w:rsidRPr="00E71431">
        <w:rPr>
          <w:rFonts w:ascii="Verdana" w:eastAsia="Calibri" w:hAnsi="Verdana" w:cs="Arial"/>
          <w:b/>
          <w:sz w:val="19"/>
          <w:szCs w:val="19"/>
          <w:u w:val="single"/>
        </w:rPr>
        <w:t>17,6388.-</w:t>
      </w:r>
      <w:r w:rsidR="00074F3C" w:rsidRPr="00E71431">
        <w:rPr>
          <w:rFonts w:ascii="Verdana" w:eastAsia="Calibri" w:hAnsi="Verdana" w:cs="Arial"/>
          <w:b/>
          <w:sz w:val="19"/>
          <w:szCs w:val="19"/>
          <w:u w:val="single"/>
        </w:rPr>
        <w:t>€,</w:t>
      </w:r>
      <w:r w:rsidR="00074F3C" w:rsidRPr="00C90A11">
        <w:rPr>
          <w:rFonts w:ascii="Verdana" w:eastAsia="Calibri" w:hAnsi="Verdana" w:cs="Arial"/>
          <w:b/>
          <w:sz w:val="19"/>
          <w:szCs w:val="19"/>
          <w:u w:val="single"/>
        </w:rPr>
        <w:t xml:space="preserve"> </w:t>
      </w:r>
      <w:r w:rsidR="00794794" w:rsidRPr="00C90A11">
        <w:rPr>
          <w:rFonts w:ascii="Verdana" w:hAnsi="Verdana"/>
          <w:b/>
          <w:sz w:val="19"/>
          <w:szCs w:val="19"/>
          <w:u w:val="single"/>
        </w:rPr>
        <w:t xml:space="preserve">por lo que cualquier oferta que </w:t>
      </w:r>
      <w:r w:rsidR="001911E9" w:rsidRPr="00C90A11">
        <w:rPr>
          <w:rFonts w:ascii="Verdana" w:hAnsi="Verdana"/>
          <w:b/>
          <w:sz w:val="19"/>
          <w:szCs w:val="19"/>
          <w:u w:val="single"/>
        </w:rPr>
        <w:t>s</w:t>
      </w:r>
      <w:r w:rsidR="00F0644F" w:rsidRPr="00C90A11">
        <w:rPr>
          <w:rFonts w:ascii="Verdana" w:hAnsi="Verdana"/>
          <w:b/>
          <w:sz w:val="19"/>
          <w:szCs w:val="19"/>
          <w:u w:val="single"/>
        </w:rPr>
        <w:t xml:space="preserve">upere </w:t>
      </w:r>
      <w:r w:rsidR="001911E9" w:rsidRPr="00C90A11">
        <w:rPr>
          <w:rFonts w:ascii="Verdana" w:hAnsi="Verdana"/>
          <w:b/>
          <w:sz w:val="19"/>
          <w:szCs w:val="19"/>
          <w:u w:val="single"/>
        </w:rPr>
        <w:t xml:space="preserve">dicho importe </w:t>
      </w:r>
      <w:r w:rsidR="003F2489" w:rsidRPr="00C90A11">
        <w:rPr>
          <w:rFonts w:ascii="Verdana" w:hAnsi="Verdana"/>
          <w:b/>
          <w:sz w:val="19"/>
          <w:szCs w:val="19"/>
          <w:u w:val="single"/>
        </w:rPr>
        <w:t xml:space="preserve">para la totalidad de productos y cantidades a contratar </w:t>
      </w:r>
      <w:r w:rsidR="00794794" w:rsidRPr="00C90A11">
        <w:rPr>
          <w:rFonts w:ascii="Verdana" w:hAnsi="Verdana"/>
          <w:b/>
          <w:sz w:val="19"/>
          <w:szCs w:val="19"/>
          <w:u w:val="single"/>
        </w:rPr>
        <w:t>quedará excluida de</w:t>
      </w:r>
      <w:r w:rsidR="0084585F" w:rsidRPr="00C90A11">
        <w:rPr>
          <w:rFonts w:ascii="Verdana" w:hAnsi="Verdana"/>
          <w:b/>
          <w:sz w:val="19"/>
          <w:szCs w:val="19"/>
          <w:u w:val="single"/>
        </w:rPr>
        <w:t>l procedimiento de adjudicación</w:t>
      </w:r>
      <w:r w:rsidR="0084585F" w:rsidRPr="00C90A11">
        <w:rPr>
          <w:rFonts w:ascii="Verdana" w:hAnsi="Verdana"/>
          <w:sz w:val="19"/>
          <w:szCs w:val="19"/>
        </w:rPr>
        <w:t>.</w:t>
      </w:r>
    </w:p>
    <w:p w14:paraId="12E59575" w14:textId="0C7C5450" w:rsidR="001C026C" w:rsidRDefault="001C026C" w:rsidP="00CF6B7C">
      <w:pPr>
        <w:ind w:left="851"/>
        <w:rPr>
          <w:rFonts w:ascii="Verdana" w:hAnsi="Verdana"/>
          <w:sz w:val="19"/>
          <w:szCs w:val="19"/>
        </w:rPr>
      </w:pPr>
    </w:p>
    <w:p w14:paraId="1C175BE4" w14:textId="69E9403E" w:rsidR="00A97A48" w:rsidRDefault="00A97A48" w:rsidP="00A97A48">
      <w:pPr>
        <w:shd w:val="clear" w:color="auto" w:fill="FFFFFF"/>
        <w:tabs>
          <w:tab w:val="left" w:pos="142"/>
        </w:tabs>
        <w:ind w:right="-427"/>
        <w:jc w:val="both"/>
      </w:pPr>
    </w:p>
    <w:p w14:paraId="34528721" w14:textId="77777777" w:rsidR="000E7C2D" w:rsidRDefault="000E7C2D" w:rsidP="00A97A48">
      <w:pPr>
        <w:shd w:val="clear" w:color="auto" w:fill="FFFFFF"/>
        <w:tabs>
          <w:tab w:val="left" w:pos="142"/>
        </w:tabs>
        <w:ind w:right="-427"/>
        <w:jc w:val="both"/>
      </w:pPr>
    </w:p>
    <w:p w14:paraId="7771C23A" w14:textId="12FE5215" w:rsidR="00503276" w:rsidRDefault="00503276" w:rsidP="00503276">
      <w:pPr>
        <w:pStyle w:val="Ttulo4"/>
        <w:ind w:right="-427"/>
        <w:rPr>
          <w:szCs w:val="19"/>
        </w:rPr>
      </w:pPr>
      <w:r w:rsidRPr="00645C2F">
        <w:rPr>
          <w:szCs w:val="19"/>
        </w:rPr>
        <w:lastRenderedPageBreak/>
        <w:t>5</w:t>
      </w:r>
      <w:r>
        <w:rPr>
          <w:szCs w:val="19"/>
        </w:rPr>
        <w:t xml:space="preserve">.2.- </w:t>
      </w:r>
      <w:r w:rsidRPr="00645C2F">
        <w:rPr>
          <w:szCs w:val="19"/>
        </w:rPr>
        <w:t>Modalidad de pago del precio:</w:t>
      </w:r>
      <w:bookmarkEnd w:id="90"/>
      <w:bookmarkEnd w:id="91"/>
      <w:bookmarkEnd w:id="92"/>
      <w:bookmarkEnd w:id="93"/>
    </w:p>
    <w:p w14:paraId="1CE6DBAD" w14:textId="462066B0" w:rsidR="001911E9" w:rsidRDefault="001911E9" w:rsidP="003345D6">
      <w:pPr>
        <w:jc w:val="both"/>
        <w:rPr>
          <w:rFonts w:ascii="Verdana" w:hAnsi="Verdana"/>
          <w:sz w:val="19"/>
          <w:szCs w:val="19"/>
        </w:rPr>
      </w:pPr>
      <w:r w:rsidRPr="00C90A11">
        <w:rPr>
          <w:rFonts w:ascii="Verdana" w:hAnsi="Verdana"/>
          <w:sz w:val="19"/>
          <w:szCs w:val="19"/>
        </w:rPr>
        <w:t>El pago se realizará en base a facturas que se extenderán por meses naturales vencidos, con desglose de los suministros realizados para el economato de cada Centro Penitenciario durante el mes correspondiente, una vez sean conformadas dichas facturas por la unidad encargada del seguimiento de la ejecución del contrato. Las facturas deberán incluir todas las menciones legalmente obligatorias.</w:t>
      </w:r>
    </w:p>
    <w:p w14:paraId="2A1BF872" w14:textId="77777777" w:rsidR="00CF6B7C" w:rsidRPr="00CF6B7C" w:rsidRDefault="00CF6B7C" w:rsidP="00CF6B7C">
      <w:pPr>
        <w:rPr>
          <w:rFonts w:ascii="Verdana" w:hAnsi="Verdana"/>
          <w:sz w:val="19"/>
          <w:szCs w:val="19"/>
        </w:rPr>
      </w:pPr>
    </w:p>
    <w:p w14:paraId="623524AD" w14:textId="3CB00E88" w:rsidR="00503276" w:rsidRPr="00435379" w:rsidRDefault="00503276" w:rsidP="00503276">
      <w:pPr>
        <w:pStyle w:val="Ttulo4"/>
        <w:ind w:right="-427"/>
        <w:rPr>
          <w:rFonts w:cs="Arial"/>
          <w:b w:val="0"/>
          <w:i/>
          <w:color w:val="0000FF"/>
          <w:szCs w:val="19"/>
        </w:rPr>
      </w:pPr>
      <w:bookmarkStart w:id="94" w:name="_Toc38387581"/>
      <w:bookmarkStart w:id="95" w:name="_Toc45180440"/>
      <w:bookmarkStart w:id="96" w:name="_Toc48125146"/>
      <w:bookmarkStart w:id="97" w:name="_Toc48125523"/>
      <w:r w:rsidRPr="00645C2F">
        <w:rPr>
          <w:szCs w:val="19"/>
        </w:rPr>
        <w:t>5</w:t>
      </w:r>
      <w:r>
        <w:rPr>
          <w:szCs w:val="19"/>
        </w:rPr>
        <w:t xml:space="preserve">.3.- </w:t>
      </w:r>
      <w:r w:rsidRPr="00645C2F">
        <w:rPr>
          <w:szCs w:val="19"/>
        </w:rPr>
        <w:t xml:space="preserve">Existen operaciones </w:t>
      </w:r>
      <w:r w:rsidRPr="00ED5939">
        <w:rPr>
          <w:szCs w:val="19"/>
        </w:rPr>
        <w:t xml:space="preserve">preparatorias: </w:t>
      </w:r>
      <w:bookmarkEnd w:id="94"/>
      <w:bookmarkEnd w:id="95"/>
      <w:bookmarkEnd w:id="96"/>
      <w:bookmarkEnd w:id="97"/>
      <w:r w:rsidR="00CF6B7C" w:rsidRPr="00ED5939">
        <w:rPr>
          <w:rFonts w:cs="Arial"/>
          <w:b w:val="0"/>
          <w:szCs w:val="19"/>
        </w:rPr>
        <w:t>No.</w:t>
      </w:r>
    </w:p>
    <w:p w14:paraId="276D2449" w14:textId="233A0531" w:rsidR="00503276" w:rsidRPr="00B508F8" w:rsidRDefault="00503276" w:rsidP="00503276">
      <w:pPr>
        <w:pStyle w:val="Ttulo4"/>
        <w:ind w:right="-427"/>
        <w:rPr>
          <w:rFonts w:cs="Arial"/>
          <w:b w:val="0"/>
          <w:color w:val="0000FF"/>
          <w:szCs w:val="19"/>
        </w:rPr>
      </w:pPr>
      <w:bookmarkStart w:id="98" w:name="_Toc38387582"/>
      <w:bookmarkStart w:id="99" w:name="_Toc45180441"/>
      <w:bookmarkStart w:id="100" w:name="_Toc48125147"/>
      <w:bookmarkStart w:id="101" w:name="_Toc48125524"/>
      <w:r w:rsidRPr="00B508F8">
        <w:rPr>
          <w:szCs w:val="19"/>
        </w:rPr>
        <w:t>5.4.-</w:t>
      </w:r>
      <w:r w:rsidRPr="00B508F8">
        <w:rPr>
          <w:szCs w:val="19"/>
        </w:rPr>
        <w:tab/>
        <w:t xml:space="preserve">Revisión de precios: </w:t>
      </w:r>
      <w:bookmarkEnd w:id="98"/>
      <w:bookmarkEnd w:id="99"/>
      <w:bookmarkEnd w:id="100"/>
      <w:bookmarkEnd w:id="101"/>
    </w:p>
    <w:p w14:paraId="2115C14A" w14:textId="39835708" w:rsidR="00503276" w:rsidRPr="00645C2F" w:rsidRDefault="00CF6B7C" w:rsidP="00503276">
      <w:pPr>
        <w:spacing w:before="120" w:after="120"/>
        <w:ind w:left="851" w:right="-427"/>
        <w:jc w:val="both"/>
        <w:rPr>
          <w:rFonts w:ascii="Verdana" w:hAnsi="Verdana"/>
          <w:sz w:val="19"/>
          <w:szCs w:val="19"/>
        </w:rPr>
      </w:pPr>
      <w:r w:rsidRPr="00B508F8">
        <w:rPr>
          <w:rFonts w:ascii="Verdana" w:hAnsi="Verdana"/>
          <w:sz w:val="19"/>
          <w:szCs w:val="19"/>
        </w:rPr>
        <w:t>No procede.</w:t>
      </w:r>
    </w:p>
    <w:p w14:paraId="38CFC9DB" w14:textId="77777777" w:rsidR="00CF6B7C" w:rsidRDefault="00503276" w:rsidP="00503276">
      <w:pPr>
        <w:pStyle w:val="Ttulo4"/>
        <w:ind w:right="-427"/>
        <w:rPr>
          <w:rFonts w:cs="Arial"/>
          <w:b w:val="0"/>
          <w:color w:val="0000FF"/>
          <w:szCs w:val="19"/>
        </w:rPr>
      </w:pPr>
      <w:bookmarkStart w:id="102" w:name="_Toc38387583"/>
      <w:bookmarkStart w:id="103" w:name="_Toc45180442"/>
      <w:bookmarkStart w:id="104" w:name="_Toc48125148"/>
      <w:bookmarkStart w:id="105"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bookmarkEnd w:id="102"/>
    </w:p>
    <w:bookmarkEnd w:id="103"/>
    <w:bookmarkEnd w:id="104"/>
    <w:bookmarkEnd w:id="105"/>
    <w:p w14:paraId="5AA4F345" w14:textId="72EFA0FB" w:rsidR="00503276" w:rsidRPr="00CF6B7C" w:rsidRDefault="00CF6B7C" w:rsidP="00CF6B7C">
      <w:pPr>
        <w:spacing w:before="120" w:after="120"/>
        <w:ind w:left="851" w:right="-427"/>
        <w:jc w:val="both"/>
        <w:rPr>
          <w:rFonts w:ascii="Verdana" w:hAnsi="Verdana"/>
          <w:sz w:val="19"/>
          <w:szCs w:val="19"/>
        </w:rPr>
      </w:pPr>
      <w:r w:rsidRPr="00CF6B7C">
        <w:rPr>
          <w:rFonts w:ascii="Verdana" w:hAnsi="Verdana"/>
          <w:sz w:val="19"/>
          <w:szCs w:val="19"/>
        </w:rPr>
        <w:t>No procede</w:t>
      </w:r>
      <w:r>
        <w:rPr>
          <w:rFonts w:ascii="Verdana" w:hAnsi="Verdana"/>
          <w:sz w:val="19"/>
          <w:szCs w:val="19"/>
        </w:rPr>
        <w:t>.</w:t>
      </w:r>
    </w:p>
    <w:p w14:paraId="7D5F70A2" w14:textId="4BD12F52" w:rsidR="00950B5D" w:rsidRPr="00503276" w:rsidRDefault="00950B5D" w:rsidP="00503276">
      <w:pPr>
        <w:pStyle w:val="Ttulo4"/>
        <w:rPr>
          <w:rFonts w:cs="Arial"/>
          <w:b w:val="0"/>
        </w:rPr>
      </w:pPr>
    </w:p>
    <w:p w14:paraId="5170F87A" w14:textId="77777777" w:rsidR="005731F7" w:rsidRPr="00645C2F" w:rsidRDefault="005731F7" w:rsidP="005731F7">
      <w:pPr>
        <w:pStyle w:val="Ttulo3"/>
        <w:spacing w:after="120"/>
        <w:rPr>
          <w:i/>
        </w:rPr>
      </w:pPr>
      <w:bookmarkStart w:id="106" w:name="_Toc48125527"/>
      <w:r>
        <w:t xml:space="preserve">6.- </w:t>
      </w:r>
      <w:r w:rsidRPr="00645C2F">
        <w:t>VIGENCIA DEL CONTRATO: DURACIÓN DEL CONTRATO O PLAZO DE EJECUCIÓN. PRÓRROGA</w:t>
      </w:r>
      <w:bookmarkEnd w:id="106"/>
    </w:p>
    <w:p w14:paraId="75F94373" w14:textId="6E31866E" w:rsidR="005731F7" w:rsidRDefault="005731F7" w:rsidP="005731F7">
      <w:pPr>
        <w:pStyle w:val="Ttulo4"/>
        <w:ind w:right="-427"/>
        <w:rPr>
          <w:szCs w:val="19"/>
        </w:rPr>
      </w:pPr>
      <w:bookmarkStart w:id="107" w:name="_Toc38387585"/>
      <w:bookmarkStart w:id="108" w:name="_Toc45180445"/>
      <w:bookmarkStart w:id="109" w:name="_Toc48125151"/>
      <w:bookmarkStart w:id="110" w:name="_Toc48125528"/>
      <w:r w:rsidRPr="00645C2F">
        <w:rPr>
          <w:szCs w:val="19"/>
        </w:rPr>
        <w:t>6</w:t>
      </w:r>
      <w:r>
        <w:rPr>
          <w:szCs w:val="19"/>
        </w:rPr>
        <w:t xml:space="preserve">.1.- </w:t>
      </w:r>
      <w:r w:rsidRPr="00645C2F">
        <w:rPr>
          <w:szCs w:val="19"/>
        </w:rPr>
        <w:t>Duración total o plazo de ejecución total o fecha límite:</w:t>
      </w:r>
      <w:bookmarkEnd w:id="107"/>
      <w:bookmarkEnd w:id="108"/>
      <w:bookmarkEnd w:id="109"/>
      <w:bookmarkEnd w:id="110"/>
    </w:p>
    <w:p w14:paraId="7CFF0CF0" w14:textId="72F3F86F" w:rsidR="00CF6B7C" w:rsidRPr="00CF6B7C" w:rsidRDefault="00CF6B7C" w:rsidP="00CF6B7C">
      <w:pPr>
        <w:spacing w:before="120" w:after="120"/>
        <w:ind w:left="851" w:right="-427"/>
        <w:jc w:val="both"/>
        <w:rPr>
          <w:rFonts w:ascii="Verdana" w:hAnsi="Verdana"/>
          <w:sz w:val="19"/>
          <w:szCs w:val="19"/>
        </w:rPr>
      </w:pPr>
      <w:r w:rsidRPr="00CF6B7C">
        <w:rPr>
          <w:rFonts w:ascii="Verdana" w:hAnsi="Verdana"/>
          <w:sz w:val="19"/>
          <w:szCs w:val="19"/>
        </w:rPr>
        <w:t>El plazo de prestación del suministro co</w:t>
      </w:r>
      <w:r w:rsidR="00976F06">
        <w:rPr>
          <w:rFonts w:ascii="Verdana" w:hAnsi="Verdana"/>
          <w:sz w:val="19"/>
          <w:szCs w:val="19"/>
        </w:rPr>
        <w:t xml:space="preserve">mprenderá </w:t>
      </w:r>
      <w:r w:rsidR="00976F06" w:rsidRPr="00E71431">
        <w:rPr>
          <w:rFonts w:ascii="Verdana" w:hAnsi="Verdana"/>
          <w:sz w:val="19"/>
          <w:szCs w:val="19"/>
        </w:rPr>
        <w:t>d</w:t>
      </w:r>
      <w:r w:rsidR="0062592C" w:rsidRPr="00E71431">
        <w:rPr>
          <w:rFonts w:ascii="Verdana" w:hAnsi="Verdana"/>
          <w:sz w:val="19"/>
          <w:szCs w:val="19"/>
        </w:rPr>
        <w:t xml:space="preserve">esde </w:t>
      </w:r>
      <w:r w:rsidR="00976F06" w:rsidRPr="00E71431">
        <w:rPr>
          <w:rFonts w:ascii="Verdana" w:hAnsi="Verdana"/>
          <w:sz w:val="19"/>
          <w:szCs w:val="19"/>
        </w:rPr>
        <w:t xml:space="preserve">el 1 de </w:t>
      </w:r>
      <w:r w:rsidR="00C34044" w:rsidRPr="00E71431">
        <w:rPr>
          <w:rFonts w:ascii="Verdana" w:hAnsi="Verdana"/>
          <w:sz w:val="19"/>
          <w:szCs w:val="19"/>
        </w:rPr>
        <w:t>abril</w:t>
      </w:r>
      <w:r w:rsidR="00976F06" w:rsidRPr="00E71431">
        <w:rPr>
          <w:rFonts w:ascii="Verdana" w:hAnsi="Verdana"/>
          <w:sz w:val="19"/>
          <w:szCs w:val="19"/>
        </w:rPr>
        <w:t xml:space="preserve"> de 2022</w:t>
      </w:r>
      <w:r w:rsidRPr="00E71431">
        <w:rPr>
          <w:rFonts w:ascii="Verdana" w:hAnsi="Verdana"/>
          <w:sz w:val="19"/>
          <w:szCs w:val="19"/>
        </w:rPr>
        <w:t xml:space="preserve"> (o desde la formalización del contrato si fuera posterior) </w:t>
      </w:r>
      <w:r w:rsidR="0062592C" w:rsidRPr="00E71431">
        <w:rPr>
          <w:rFonts w:ascii="Verdana" w:hAnsi="Verdana"/>
          <w:sz w:val="19"/>
          <w:szCs w:val="19"/>
        </w:rPr>
        <w:t>hasta e</w:t>
      </w:r>
      <w:r w:rsidRPr="00E71431">
        <w:rPr>
          <w:rFonts w:ascii="Verdana" w:hAnsi="Verdana"/>
          <w:sz w:val="19"/>
          <w:szCs w:val="19"/>
        </w:rPr>
        <w:t xml:space="preserve">l 31 de </w:t>
      </w:r>
      <w:r w:rsidR="00AF731F" w:rsidRPr="00E71431">
        <w:rPr>
          <w:rFonts w:ascii="Verdana" w:hAnsi="Verdana"/>
          <w:sz w:val="19"/>
          <w:szCs w:val="19"/>
        </w:rPr>
        <w:t>marzo</w:t>
      </w:r>
      <w:r w:rsidR="00C34044" w:rsidRPr="00E71431">
        <w:rPr>
          <w:rFonts w:ascii="Verdana" w:hAnsi="Verdana"/>
          <w:sz w:val="19"/>
          <w:szCs w:val="19"/>
        </w:rPr>
        <w:t xml:space="preserve"> de 2023</w:t>
      </w:r>
      <w:r w:rsidRPr="00E71431">
        <w:rPr>
          <w:rFonts w:ascii="Verdana" w:hAnsi="Verdana"/>
          <w:sz w:val="19"/>
          <w:szCs w:val="19"/>
        </w:rPr>
        <w:t>.</w:t>
      </w:r>
    </w:p>
    <w:p w14:paraId="6BBF6B77" w14:textId="49D1ABF8" w:rsidR="009B2DC6" w:rsidRDefault="005731F7" w:rsidP="005731F7">
      <w:pPr>
        <w:pStyle w:val="Ttulo4"/>
        <w:ind w:right="-427"/>
        <w:rPr>
          <w:szCs w:val="19"/>
        </w:rPr>
      </w:pPr>
      <w:bookmarkStart w:id="111" w:name="_Toc38387587"/>
      <w:bookmarkStart w:id="112" w:name="_Toc45180447"/>
      <w:bookmarkStart w:id="113" w:name="_Toc48125153"/>
      <w:bookmarkStart w:id="114" w:name="_Toc48125530"/>
      <w:r w:rsidRPr="00645C2F">
        <w:rPr>
          <w:szCs w:val="19"/>
        </w:rPr>
        <w:t>6</w:t>
      </w:r>
      <w:r w:rsidR="00F8705D">
        <w:rPr>
          <w:szCs w:val="19"/>
        </w:rPr>
        <w:t>.2</w:t>
      </w:r>
      <w:r>
        <w:rPr>
          <w:szCs w:val="19"/>
        </w:rPr>
        <w:t xml:space="preserve">.- </w:t>
      </w:r>
      <w:r w:rsidR="009B2DC6">
        <w:rPr>
          <w:szCs w:val="19"/>
        </w:rPr>
        <w:t xml:space="preserve">Fecha de inicio: </w:t>
      </w:r>
      <w:r w:rsidR="009B2DC6" w:rsidRPr="009B2DC6">
        <w:rPr>
          <w:b w:val="0"/>
          <w:szCs w:val="19"/>
        </w:rPr>
        <w:t>Al día siguiente a la formalización del contrato.</w:t>
      </w:r>
    </w:p>
    <w:p w14:paraId="1225C6A9" w14:textId="6C03C52E" w:rsidR="005731F7" w:rsidRPr="00ED5939" w:rsidRDefault="009B2DC6" w:rsidP="009B2DC6">
      <w:pPr>
        <w:pStyle w:val="Ttulo4"/>
        <w:ind w:right="-427"/>
        <w:rPr>
          <w:i/>
          <w:szCs w:val="19"/>
        </w:rPr>
      </w:pPr>
      <w:r w:rsidRPr="00645C2F">
        <w:rPr>
          <w:szCs w:val="19"/>
        </w:rPr>
        <w:t>6</w:t>
      </w:r>
      <w:r>
        <w:rPr>
          <w:szCs w:val="19"/>
        </w:rPr>
        <w:t xml:space="preserve">.3.- </w:t>
      </w:r>
      <w:r w:rsidR="005731F7" w:rsidRPr="00ED5939">
        <w:rPr>
          <w:szCs w:val="19"/>
        </w:rPr>
        <w:t xml:space="preserve">Entregas parciales: </w:t>
      </w:r>
      <w:bookmarkEnd w:id="111"/>
      <w:bookmarkEnd w:id="112"/>
      <w:bookmarkEnd w:id="113"/>
      <w:bookmarkEnd w:id="114"/>
      <w:r w:rsidR="005E0AF4" w:rsidRPr="00ED5939">
        <w:rPr>
          <w:rFonts w:cs="Arial"/>
          <w:b w:val="0"/>
          <w:szCs w:val="19"/>
        </w:rPr>
        <w:t>La entrega se realizará e</w:t>
      </w:r>
      <w:r w:rsidR="00FF22E1">
        <w:rPr>
          <w:rFonts w:cs="Arial"/>
          <w:b w:val="0"/>
          <w:szCs w:val="19"/>
        </w:rPr>
        <w:t xml:space="preserve">n función de las necesidades </w:t>
      </w:r>
      <w:r w:rsidR="00FF22E1" w:rsidRPr="00C90A11">
        <w:rPr>
          <w:rFonts w:cs="Arial"/>
          <w:b w:val="0"/>
          <w:szCs w:val="19"/>
        </w:rPr>
        <w:t>de</w:t>
      </w:r>
      <w:r w:rsidR="00591351" w:rsidRPr="00C90A11">
        <w:rPr>
          <w:rFonts w:cs="Arial"/>
          <w:b w:val="0"/>
          <w:szCs w:val="19"/>
        </w:rPr>
        <w:t>l economato de</w:t>
      </w:r>
      <w:r w:rsidR="00FF22E1">
        <w:rPr>
          <w:rFonts w:cs="Arial"/>
          <w:b w:val="0"/>
          <w:szCs w:val="19"/>
        </w:rPr>
        <w:t xml:space="preserve"> cada </w:t>
      </w:r>
      <w:r w:rsidR="005E0AF4" w:rsidRPr="00ED5939">
        <w:rPr>
          <w:rFonts w:cs="Arial"/>
          <w:b w:val="0"/>
          <w:szCs w:val="19"/>
        </w:rPr>
        <w:t>Centro Penitenciario, por lo que su adquisición se efectuará de forma gradual.</w:t>
      </w:r>
    </w:p>
    <w:p w14:paraId="4E42FF5C" w14:textId="20DD9082" w:rsidR="005731F7" w:rsidRPr="00ED5939" w:rsidRDefault="005731F7" w:rsidP="005731F7">
      <w:pPr>
        <w:pStyle w:val="Ttulo4"/>
        <w:ind w:right="-427"/>
        <w:rPr>
          <w:i/>
          <w:szCs w:val="19"/>
        </w:rPr>
      </w:pPr>
      <w:bookmarkStart w:id="115" w:name="_Toc38387588"/>
      <w:bookmarkStart w:id="116" w:name="_Toc45180448"/>
      <w:bookmarkStart w:id="117" w:name="_Toc48125154"/>
      <w:bookmarkStart w:id="118" w:name="_Toc48125531"/>
      <w:r w:rsidRPr="00ED5939">
        <w:rPr>
          <w:szCs w:val="19"/>
        </w:rPr>
        <w:t>6</w:t>
      </w:r>
      <w:r w:rsidR="00F8705D" w:rsidRPr="00ED5939">
        <w:rPr>
          <w:szCs w:val="19"/>
        </w:rPr>
        <w:t>.3</w:t>
      </w:r>
      <w:r w:rsidRPr="00C34044">
        <w:rPr>
          <w:szCs w:val="19"/>
        </w:rPr>
        <w:t xml:space="preserve">.- Prórroga del contrato: </w:t>
      </w:r>
      <w:bookmarkEnd w:id="115"/>
      <w:r w:rsidR="005E0AF4" w:rsidRPr="00C34044">
        <w:rPr>
          <w:rFonts w:cs="Arial"/>
          <w:b w:val="0"/>
          <w:szCs w:val="19"/>
        </w:rPr>
        <w:t>No</w:t>
      </w:r>
      <w:r w:rsidRPr="00C34044">
        <w:rPr>
          <w:rFonts w:cs="Arial"/>
          <w:b w:val="0"/>
          <w:szCs w:val="19"/>
        </w:rPr>
        <w:t>.</w:t>
      </w:r>
      <w:bookmarkEnd w:id="116"/>
      <w:bookmarkEnd w:id="117"/>
      <w:bookmarkEnd w:id="118"/>
    </w:p>
    <w:p w14:paraId="13125BA9" w14:textId="77777777" w:rsidR="005731F7" w:rsidRPr="00ED5939" w:rsidRDefault="005731F7" w:rsidP="005731F7">
      <w:pPr>
        <w:pStyle w:val="Ttulo3"/>
        <w:spacing w:after="120"/>
      </w:pPr>
      <w:bookmarkStart w:id="119" w:name="_Toc528657908"/>
      <w:bookmarkStart w:id="120" w:name="_Toc528658727"/>
      <w:bookmarkStart w:id="121" w:name="_Toc528660354"/>
      <w:bookmarkStart w:id="122" w:name="_Toc528664204"/>
      <w:bookmarkStart w:id="123" w:name="_Toc528665895"/>
      <w:bookmarkStart w:id="124" w:name="_Toc528666520"/>
      <w:bookmarkStart w:id="125" w:name="_Toc528671243"/>
      <w:bookmarkStart w:id="126" w:name="_Toc530728023"/>
      <w:bookmarkStart w:id="127" w:name="_Toc5958913"/>
      <w:bookmarkStart w:id="128" w:name="_Toc34132877"/>
      <w:bookmarkStart w:id="129" w:name="_Toc38387589"/>
      <w:bookmarkStart w:id="130" w:name="_Toc48125532"/>
      <w:r w:rsidRPr="00ED5939">
        <w:t>7.- GASTOS DE PUBLICIDAD</w:t>
      </w:r>
      <w:bookmarkEnd w:id="119"/>
      <w:bookmarkEnd w:id="120"/>
      <w:bookmarkEnd w:id="121"/>
      <w:bookmarkEnd w:id="122"/>
      <w:bookmarkEnd w:id="123"/>
      <w:bookmarkEnd w:id="124"/>
      <w:bookmarkEnd w:id="125"/>
      <w:bookmarkEnd w:id="126"/>
      <w:bookmarkEnd w:id="127"/>
      <w:bookmarkEnd w:id="128"/>
      <w:bookmarkEnd w:id="129"/>
      <w:bookmarkEnd w:id="130"/>
    </w:p>
    <w:p w14:paraId="4253186B" w14:textId="77777777" w:rsidR="005731F7" w:rsidRPr="00ED5939" w:rsidRDefault="005731F7" w:rsidP="005731F7">
      <w:pPr>
        <w:spacing w:before="120" w:after="120"/>
        <w:ind w:left="284" w:right="-427"/>
        <w:jc w:val="both"/>
        <w:rPr>
          <w:rFonts w:ascii="Verdana" w:hAnsi="Verdana" w:cs="Arial"/>
          <w:sz w:val="19"/>
          <w:szCs w:val="19"/>
        </w:rPr>
      </w:pPr>
      <w:r w:rsidRPr="00ED5939">
        <w:rPr>
          <w:rFonts w:ascii="Verdana" w:hAnsi="Verdana" w:cs="Arial"/>
          <w:sz w:val="19"/>
          <w:szCs w:val="19"/>
        </w:rPr>
        <w:t>No existen.</w:t>
      </w:r>
    </w:p>
    <w:p w14:paraId="75D287D9" w14:textId="77777777" w:rsidR="005731F7" w:rsidRPr="00ED5939" w:rsidRDefault="005731F7" w:rsidP="005731F7">
      <w:pPr>
        <w:pStyle w:val="Ttulo3"/>
        <w:spacing w:after="120"/>
      </w:pPr>
      <w:bookmarkStart w:id="131" w:name="_Toc528657909"/>
      <w:bookmarkStart w:id="132" w:name="_Toc528658728"/>
      <w:bookmarkStart w:id="133" w:name="_Toc528660355"/>
      <w:bookmarkStart w:id="134" w:name="_Toc528664205"/>
      <w:bookmarkStart w:id="135" w:name="_Toc528665896"/>
      <w:bookmarkStart w:id="136" w:name="_Toc528666521"/>
      <w:bookmarkStart w:id="137" w:name="_Toc528671244"/>
      <w:bookmarkStart w:id="138" w:name="_Toc530728024"/>
      <w:bookmarkStart w:id="139" w:name="_Toc5958914"/>
      <w:bookmarkStart w:id="140" w:name="_Toc34132878"/>
      <w:bookmarkStart w:id="141" w:name="_Toc38387590"/>
      <w:bookmarkStart w:id="142" w:name="_Toc48125533"/>
      <w:r w:rsidRPr="00ED5939">
        <w:t>8.- GARANTÍAS</w:t>
      </w:r>
      <w:bookmarkEnd w:id="131"/>
      <w:bookmarkEnd w:id="132"/>
      <w:bookmarkEnd w:id="133"/>
      <w:bookmarkEnd w:id="134"/>
      <w:bookmarkEnd w:id="135"/>
      <w:bookmarkEnd w:id="136"/>
      <w:bookmarkEnd w:id="137"/>
      <w:bookmarkEnd w:id="138"/>
      <w:bookmarkEnd w:id="139"/>
      <w:bookmarkEnd w:id="140"/>
      <w:bookmarkEnd w:id="141"/>
      <w:bookmarkEnd w:id="142"/>
    </w:p>
    <w:p w14:paraId="28B27D4E" w14:textId="7CB127AC" w:rsidR="005731F7" w:rsidRPr="00ED5939" w:rsidRDefault="005731F7" w:rsidP="005731F7">
      <w:pPr>
        <w:pStyle w:val="Ttulo4"/>
        <w:ind w:right="-427"/>
        <w:rPr>
          <w:b w:val="0"/>
          <w:i/>
          <w:szCs w:val="19"/>
        </w:rPr>
      </w:pPr>
      <w:bookmarkStart w:id="143" w:name="_Toc38387591"/>
      <w:bookmarkStart w:id="144" w:name="_Toc45180451"/>
      <w:bookmarkStart w:id="145" w:name="_Toc48125157"/>
      <w:bookmarkStart w:id="146" w:name="_Toc48125534"/>
      <w:r w:rsidRPr="00ED5939">
        <w:rPr>
          <w:szCs w:val="19"/>
        </w:rPr>
        <w:t xml:space="preserve">8.1.- Garantía provisional: </w:t>
      </w:r>
      <w:bookmarkEnd w:id="143"/>
      <w:bookmarkEnd w:id="144"/>
      <w:bookmarkEnd w:id="145"/>
      <w:bookmarkEnd w:id="146"/>
      <w:r w:rsidR="005E0AF4" w:rsidRPr="00ED5939">
        <w:rPr>
          <w:rFonts w:cs="Arial"/>
          <w:b w:val="0"/>
          <w:szCs w:val="19"/>
        </w:rPr>
        <w:t>No</w:t>
      </w:r>
    </w:p>
    <w:p w14:paraId="2C60DBD7" w14:textId="1A46CD60" w:rsidR="005E0AF4" w:rsidRPr="009B2DC6" w:rsidRDefault="005731F7" w:rsidP="009B2DC6">
      <w:pPr>
        <w:pStyle w:val="Ttulo4"/>
        <w:ind w:right="-427"/>
        <w:rPr>
          <w:szCs w:val="19"/>
        </w:rPr>
      </w:pPr>
      <w:bookmarkStart w:id="147" w:name="_Toc38387592"/>
      <w:bookmarkStart w:id="148" w:name="_Toc45180452"/>
      <w:bookmarkStart w:id="149" w:name="_Toc48125158"/>
      <w:bookmarkStart w:id="150" w:name="_Toc48125535"/>
      <w:r w:rsidRPr="00ED5939">
        <w:rPr>
          <w:szCs w:val="19"/>
        </w:rPr>
        <w:t xml:space="preserve">8.2.- Garantía definitiva: </w:t>
      </w:r>
      <w:bookmarkEnd w:id="147"/>
      <w:bookmarkEnd w:id="148"/>
      <w:bookmarkEnd w:id="149"/>
      <w:bookmarkEnd w:id="150"/>
      <w:r w:rsidR="005E0AF4" w:rsidRPr="009B2DC6">
        <w:rPr>
          <w:b w:val="0"/>
          <w:szCs w:val="19"/>
        </w:rPr>
        <w:t>El adjudicatario constit</w:t>
      </w:r>
      <w:r w:rsidR="007C3B5B" w:rsidRPr="009B2DC6">
        <w:rPr>
          <w:b w:val="0"/>
          <w:szCs w:val="19"/>
        </w:rPr>
        <w:t>uirá una garantía definitiva de</w:t>
      </w:r>
      <w:r w:rsidR="005E0AF4" w:rsidRPr="009B2DC6">
        <w:rPr>
          <w:b w:val="0"/>
          <w:szCs w:val="19"/>
        </w:rPr>
        <w:t xml:space="preserve"> un 5</w:t>
      </w:r>
      <w:r w:rsidR="00E87B9D" w:rsidRPr="009B2DC6">
        <w:rPr>
          <w:b w:val="0"/>
          <w:szCs w:val="19"/>
        </w:rPr>
        <w:t>% del presupuesto de licitación</w:t>
      </w:r>
      <w:r w:rsidR="005E0AF4" w:rsidRPr="009B2DC6">
        <w:rPr>
          <w:b w:val="0"/>
          <w:szCs w:val="19"/>
        </w:rPr>
        <w:t>, I.V.A excluido.</w:t>
      </w:r>
    </w:p>
    <w:p w14:paraId="7B5C2AF9" w14:textId="5A07E453" w:rsidR="005731F7" w:rsidRPr="00ED5939" w:rsidRDefault="005731F7" w:rsidP="005731F7">
      <w:pPr>
        <w:pStyle w:val="Ttulo4"/>
        <w:ind w:right="-427"/>
        <w:rPr>
          <w:i/>
          <w:szCs w:val="19"/>
        </w:rPr>
      </w:pPr>
      <w:bookmarkStart w:id="151" w:name="_Toc38387593"/>
      <w:bookmarkStart w:id="152" w:name="_Toc45180453"/>
      <w:bookmarkStart w:id="153" w:name="_Toc48125160"/>
      <w:bookmarkStart w:id="154" w:name="_Toc48125537"/>
      <w:r w:rsidRPr="00ED5939">
        <w:rPr>
          <w:szCs w:val="19"/>
        </w:rPr>
        <w:t xml:space="preserve">8.3.- Garantía complementaria: </w:t>
      </w:r>
      <w:bookmarkEnd w:id="151"/>
      <w:bookmarkEnd w:id="152"/>
      <w:bookmarkEnd w:id="153"/>
      <w:bookmarkEnd w:id="154"/>
      <w:r w:rsidR="005E0AF4" w:rsidRPr="00ED5939">
        <w:rPr>
          <w:rFonts w:cs="Arial"/>
          <w:b w:val="0"/>
          <w:szCs w:val="19"/>
        </w:rPr>
        <w:t>No.</w:t>
      </w:r>
    </w:p>
    <w:p w14:paraId="19E98301" w14:textId="3A4040C6" w:rsidR="005731F7" w:rsidRPr="00ED5939" w:rsidRDefault="005731F7" w:rsidP="005731F7">
      <w:pPr>
        <w:pStyle w:val="Ttulo4"/>
        <w:ind w:right="-427"/>
        <w:rPr>
          <w:b w:val="0"/>
          <w:i/>
          <w:szCs w:val="19"/>
        </w:rPr>
      </w:pPr>
      <w:bookmarkStart w:id="155" w:name="_Toc38387594"/>
      <w:bookmarkStart w:id="156" w:name="_Toc45180454"/>
      <w:bookmarkStart w:id="157" w:name="_Toc48125161"/>
      <w:bookmarkStart w:id="158" w:name="_Toc48125538"/>
      <w:r w:rsidRPr="00ED5939">
        <w:rPr>
          <w:szCs w:val="19"/>
        </w:rPr>
        <w:t>8.4.- Está permitido constituir las garantías mediante retención del precio</w:t>
      </w:r>
      <w:r w:rsidRPr="00ED5939">
        <w:rPr>
          <w:b w:val="0"/>
          <w:szCs w:val="19"/>
        </w:rPr>
        <w:t xml:space="preserve">: </w:t>
      </w:r>
      <w:bookmarkEnd w:id="155"/>
      <w:bookmarkEnd w:id="156"/>
      <w:bookmarkEnd w:id="157"/>
      <w:bookmarkEnd w:id="158"/>
      <w:r w:rsidR="005E0AF4" w:rsidRPr="00ED5939">
        <w:rPr>
          <w:rFonts w:cs="Arial"/>
          <w:b w:val="0"/>
          <w:szCs w:val="19"/>
        </w:rPr>
        <w:t>No</w:t>
      </w:r>
    </w:p>
    <w:p w14:paraId="2E536A3F" w14:textId="397E24DA" w:rsidR="005731F7" w:rsidRPr="00ED5939" w:rsidRDefault="005731F7" w:rsidP="005731F7">
      <w:pPr>
        <w:pStyle w:val="Ttulo4"/>
        <w:ind w:right="-427"/>
        <w:rPr>
          <w:b w:val="0"/>
          <w:i/>
          <w:szCs w:val="19"/>
        </w:rPr>
      </w:pPr>
      <w:bookmarkStart w:id="159" w:name="_Toc38387595"/>
      <w:bookmarkStart w:id="160" w:name="_Toc45180455"/>
      <w:bookmarkStart w:id="161" w:name="_Toc48125162"/>
      <w:bookmarkStart w:id="162" w:name="_Toc48125539"/>
      <w:r w:rsidRPr="00ED5939">
        <w:rPr>
          <w:szCs w:val="19"/>
        </w:rPr>
        <w:t xml:space="preserve">8.5.- En el supuesto de recepción parcial, la contratista podrá solicitar la devolución o cancelación de la parte proporcional de la garantía: </w:t>
      </w:r>
      <w:bookmarkEnd w:id="159"/>
      <w:r w:rsidR="005E0AF4" w:rsidRPr="00ED5939">
        <w:rPr>
          <w:rFonts w:cs="Arial"/>
          <w:b w:val="0"/>
          <w:szCs w:val="19"/>
        </w:rPr>
        <w:t>No</w:t>
      </w:r>
      <w:r w:rsidRPr="00ED5939">
        <w:rPr>
          <w:rFonts w:cs="Arial"/>
          <w:b w:val="0"/>
          <w:szCs w:val="19"/>
        </w:rPr>
        <w:t>.</w:t>
      </w:r>
      <w:bookmarkEnd w:id="160"/>
      <w:bookmarkEnd w:id="161"/>
      <w:bookmarkEnd w:id="162"/>
    </w:p>
    <w:p w14:paraId="5F0EBAB5" w14:textId="00679021" w:rsidR="009B2DC6" w:rsidRPr="009B2DC6" w:rsidRDefault="005731F7" w:rsidP="009B2DC6">
      <w:pPr>
        <w:pStyle w:val="Ttulo4"/>
        <w:ind w:right="-427"/>
        <w:rPr>
          <w:b w:val="0"/>
          <w:szCs w:val="19"/>
          <w:lang w:val="eu-ES"/>
        </w:rPr>
      </w:pPr>
      <w:bookmarkStart w:id="163" w:name="_Toc38387596"/>
      <w:bookmarkStart w:id="164" w:name="_Toc45180456"/>
      <w:bookmarkStart w:id="165" w:name="_Toc48125163"/>
      <w:bookmarkStart w:id="166" w:name="_Toc48125540"/>
      <w:r w:rsidRPr="00645C2F">
        <w:rPr>
          <w:szCs w:val="19"/>
        </w:rPr>
        <w:t>8.</w:t>
      </w:r>
      <w:r w:rsidRPr="009B2DC6">
        <w:rPr>
          <w:szCs w:val="19"/>
        </w:rPr>
        <w:t xml:space="preserve">6.- Las garantías se constituirán a favor de: </w:t>
      </w:r>
      <w:bookmarkEnd w:id="163"/>
      <w:bookmarkEnd w:id="164"/>
      <w:bookmarkEnd w:id="165"/>
      <w:bookmarkEnd w:id="166"/>
      <w:r w:rsidR="009B2DC6" w:rsidRPr="009B2DC6">
        <w:rPr>
          <w:szCs w:val="19"/>
        </w:rPr>
        <w:t>AUKERAK AGENCIA VASCA DE REINSERCION SOCIAL</w:t>
      </w:r>
      <w:r w:rsidR="009B2DC6" w:rsidRPr="009B2DC6">
        <w:rPr>
          <w:b w:val="0"/>
          <w:szCs w:val="19"/>
        </w:rPr>
        <w:t xml:space="preserve">, con </w:t>
      </w:r>
      <w:r w:rsidR="009B2DC6" w:rsidRPr="009B2DC6">
        <w:rPr>
          <w:szCs w:val="19"/>
        </w:rPr>
        <w:t xml:space="preserve">NIF: </w:t>
      </w:r>
      <w:r w:rsidR="009B2DC6" w:rsidRPr="009B2DC6">
        <w:rPr>
          <w:szCs w:val="19"/>
          <w:lang w:val="eu-ES"/>
        </w:rPr>
        <w:t>Q0100611C</w:t>
      </w:r>
    </w:p>
    <w:p w14:paraId="511FC528" w14:textId="1817AB2E" w:rsidR="005731F7" w:rsidRPr="00645C2F" w:rsidRDefault="005731F7" w:rsidP="005731F7">
      <w:pPr>
        <w:pStyle w:val="Ttulo4"/>
        <w:ind w:right="-427"/>
        <w:rPr>
          <w:b w:val="0"/>
          <w:i/>
          <w:szCs w:val="19"/>
        </w:rPr>
      </w:pPr>
    </w:p>
    <w:p w14:paraId="4ADB7A4E" w14:textId="7A23E79B" w:rsidR="005731F7" w:rsidRDefault="005731F7" w:rsidP="005731F7">
      <w:pPr>
        <w:pStyle w:val="Ttulo3"/>
        <w:spacing w:after="120"/>
      </w:pPr>
      <w:bookmarkStart w:id="167" w:name="_Toc528657910"/>
      <w:bookmarkStart w:id="168" w:name="_Toc528658729"/>
      <w:bookmarkStart w:id="169" w:name="_Toc528660356"/>
      <w:bookmarkStart w:id="170" w:name="_Toc528664206"/>
      <w:bookmarkStart w:id="171" w:name="_Toc528665897"/>
      <w:bookmarkStart w:id="172" w:name="_Toc528666522"/>
      <w:bookmarkStart w:id="173" w:name="_Toc528671245"/>
      <w:bookmarkStart w:id="174" w:name="_Toc530728025"/>
      <w:bookmarkStart w:id="175" w:name="_Toc5958915"/>
      <w:bookmarkStart w:id="176" w:name="_Toc34132879"/>
      <w:bookmarkStart w:id="177" w:name="_Toc38387597"/>
      <w:bookmarkStart w:id="178" w:name="_Toc48125541"/>
      <w:r>
        <w:t xml:space="preserve">9.- </w:t>
      </w:r>
      <w:r w:rsidRPr="00645C2F">
        <w:t>SEGUROS</w:t>
      </w:r>
      <w:bookmarkEnd w:id="167"/>
      <w:bookmarkEnd w:id="168"/>
      <w:bookmarkEnd w:id="169"/>
      <w:bookmarkEnd w:id="170"/>
      <w:bookmarkEnd w:id="171"/>
      <w:bookmarkEnd w:id="172"/>
      <w:bookmarkEnd w:id="173"/>
      <w:bookmarkEnd w:id="174"/>
      <w:bookmarkEnd w:id="175"/>
      <w:bookmarkEnd w:id="176"/>
      <w:bookmarkEnd w:id="177"/>
      <w:bookmarkEnd w:id="178"/>
    </w:p>
    <w:p w14:paraId="4E791FBE" w14:textId="43107F6A" w:rsidR="00B82987" w:rsidRPr="00B82987" w:rsidRDefault="00B82987" w:rsidP="00B82987">
      <w:pPr>
        <w:spacing w:before="120" w:after="120"/>
        <w:ind w:left="284" w:right="-425"/>
        <w:jc w:val="both"/>
        <w:rPr>
          <w:rFonts w:ascii="Verdana" w:hAnsi="Verdana"/>
          <w:sz w:val="19"/>
          <w:szCs w:val="19"/>
        </w:rPr>
      </w:pPr>
      <w:r w:rsidRPr="005F14B5">
        <w:rPr>
          <w:rFonts w:ascii="Verdana" w:hAnsi="Verdana"/>
          <w:sz w:val="19"/>
          <w:szCs w:val="19"/>
        </w:rPr>
        <w:t>La contratista deberá tener los seguros obligatorios</w:t>
      </w:r>
      <w:r w:rsidR="005D0A0E">
        <w:rPr>
          <w:rFonts w:ascii="Verdana" w:hAnsi="Verdana"/>
          <w:sz w:val="19"/>
          <w:szCs w:val="19"/>
        </w:rPr>
        <w:t xml:space="preserve"> acorde con el objeto del contrato</w:t>
      </w:r>
      <w:r w:rsidRPr="005F14B5">
        <w:rPr>
          <w:rFonts w:ascii="Verdana" w:hAnsi="Verdana"/>
          <w:sz w:val="19"/>
          <w:szCs w:val="19"/>
        </w:rPr>
        <w:t xml:space="preserve">, así como un seguro </w:t>
      </w:r>
      <w:r w:rsidRPr="008D0486">
        <w:rPr>
          <w:rFonts w:ascii="Verdana" w:hAnsi="Verdana"/>
          <w:sz w:val="19"/>
          <w:szCs w:val="19"/>
        </w:rPr>
        <w:t xml:space="preserve">de responsabilidad civil por daños </w:t>
      </w:r>
      <w:r w:rsidR="005D0A0E" w:rsidRPr="008D0486">
        <w:rPr>
          <w:rFonts w:ascii="Verdana" w:hAnsi="Verdana"/>
          <w:sz w:val="19"/>
          <w:szCs w:val="19"/>
        </w:rPr>
        <w:t>por importe de 600.000 euros</w:t>
      </w:r>
      <w:r w:rsidRPr="008D0486">
        <w:rPr>
          <w:rFonts w:ascii="Verdana" w:hAnsi="Verdana"/>
          <w:sz w:val="19"/>
          <w:szCs w:val="19"/>
        </w:rPr>
        <w:t>.</w:t>
      </w:r>
    </w:p>
    <w:p w14:paraId="2238AFCD" w14:textId="77777777" w:rsidR="00950B5D" w:rsidRPr="00ED5939" w:rsidRDefault="00921F18" w:rsidP="00950B5D">
      <w:pPr>
        <w:pStyle w:val="Ttulo3"/>
      </w:pPr>
      <w:bookmarkStart w:id="179" w:name="_Toc48125542"/>
      <w:r w:rsidRPr="00ED5939">
        <w:rPr>
          <w:caps w:val="0"/>
        </w:rPr>
        <w:t>10.- INFORMACIÓN SOBRE SUBROGACIÓN</w:t>
      </w:r>
      <w:bookmarkEnd w:id="179"/>
    </w:p>
    <w:p w14:paraId="73BD169F" w14:textId="77777777" w:rsidR="005731F7" w:rsidRPr="00ED5939" w:rsidRDefault="005731F7" w:rsidP="005731F7">
      <w:pPr>
        <w:spacing w:before="120" w:after="120"/>
        <w:ind w:left="284" w:right="-427"/>
        <w:jc w:val="both"/>
        <w:rPr>
          <w:rFonts w:ascii="Verdana" w:hAnsi="Verdana" w:cs="Arial"/>
          <w:sz w:val="19"/>
          <w:szCs w:val="19"/>
        </w:rPr>
      </w:pPr>
      <w:r w:rsidRPr="00ED5939">
        <w:rPr>
          <w:rFonts w:ascii="Verdana" w:hAnsi="Verdana" w:cs="Arial"/>
          <w:sz w:val="19"/>
          <w:szCs w:val="19"/>
        </w:rPr>
        <w:t>No procede.</w:t>
      </w:r>
    </w:p>
    <w:p w14:paraId="52A9D644" w14:textId="6C2BF2E6" w:rsidR="00950B5D" w:rsidRPr="006C4D2A" w:rsidRDefault="00921F18" w:rsidP="006C4D2A">
      <w:pPr>
        <w:pStyle w:val="Ttulo3"/>
        <w:rPr>
          <w:caps w:val="0"/>
        </w:rPr>
      </w:pPr>
      <w:bookmarkStart w:id="180" w:name="_Toc48125543"/>
      <w:r w:rsidRPr="00950B5D">
        <w:rPr>
          <w:caps w:val="0"/>
        </w:rPr>
        <w:lastRenderedPageBreak/>
        <w:t>11.- CONDICIONES ESPECIALES DE EJECUCIÓN</w:t>
      </w:r>
      <w:bookmarkEnd w:id="180"/>
    </w:p>
    <w:p w14:paraId="73689576" w14:textId="1AB76138" w:rsidR="00955403" w:rsidRPr="001F41C8" w:rsidRDefault="00955403" w:rsidP="004F5AF1">
      <w:pPr>
        <w:pStyle w:val="Ttulo4"/>
        <w:ind w:right="-427"/>
        <w:jc w:val="left"/>
        <w:rPr>
          <w:b w:val="0"/>
        </w:rPr>
      </w:pPr>
      <w:bookmarkStart w:id="181" w:name="_Toc38387600"/>
      <w:bookmarkStart w:id="182" w:name="_Toc45180460"/>
      <w:bookmarkStart w:id="183" w:name="_Toc48125544"/>
    </w:p>
    <w:p w14:paraId="532AE478" w14:textId="3AC4E1D9" w:rsidR="002E33F4" w:rsidRPr="007A2F46" w:rsidRDefault="002E33F4" w:rsidP="002E33F4">
      <w:pPr>
        <w:pStyle w:val="Ttulo4"/>
        <w:ind w:right="-427"/>
        <w:rPr>
          <w:b w:val="0"/>
          <w:i/>
          <w:szCs w:val="19"/>
        </w:rPr>
      </w:pPr>
      <w:r w:rsidRPr="007A2F46">
        <w:rPr>
          <w:szCs w:val="19"/>
        </w:rPr>
        <w:t>- De tipo social o relativo al empleo:</w:t>
      </w:r>
      <w:bookmarkEnd w:id="181"/>
      <w:bookmarkEnd w:id="182"/>
      <w:bookmarkEnd w:id="183"/>
    </w:p>
    <w:p w14:paraId="2F8BA6D0" w14:textId="77777777" w:rsidR="002E33F4" w:rsidRPr="002B7084" w:rsidRDefault="002E33F4" w:rsidP="007D2D4F">
      <w:pPr>
        <w:pStyle w:val="Ttulo5"/>
      </w:pPr>
      <w:bookmarkStart w:id="184" w:name="_Toc45180461"/>
      <w:bookmarkStart w:id="185"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84"/>
      <w:bookmarkEnd w:id="185"/>
    </w:p>
    <w:p w14:paraId="1B8B3D86" w14:textId="4322D932" w:rsidR="002E33F4" w:rsidRPr="00ED5939" w:rsidRDefault="002E33F4" w:rsidP="007D2D4F">
      <w:pPr>
        <w:pStyle w:val="Ttulo5"/>
      </w:pPr>
      <w:bookmarkStart w:id="186" w:name="_Toc45180462"/>
      <w:bookmarkStart w:id="187" w:name="_Toc48125546"/>
      <w:r w:rsidRPr="002B7084">
        <w:rPr>
          <w:b/>
        </w:rPr>
        <w:t xml:space="preserve">11.1.2.- </w:t>
      </w:r>
      <w:r w:rsidRPr="002B7084">
        <w:t xml:space="preserve">Para la igualdad de </w:t>
      </w:r>
      <w:r w:rsidRPr="00B3732E">
        <w:t xml:space="preserve">mujeres y hombres en cumplimiento del apartado VIII de la Instrucción sobre incorporación de cláusulas para la igualdad retributiva de mujeres y hombres y medidas contra la brecha salarial en la contratación pública, aprobada por el </w:t>
      </w:r>
      <w:r w:rsidRPr="00ED5939">
        <w:t>Consejo de Gobierno en sesión de 5 de marzo de 2019 y publicada en el Boletín Oficial del País Vasco nº 87, de 10 de mayo de 2019</w:t>
      </w:r>
      <w:bookmarkEnd w:id="186"/>
      <w:bookmarkEnd w:id="187"/>
      <w:r w:rsidR="00E82E44">
        <w:t>.</w:t>
      </w:r>
    </w:p>
    <w:p w14:paraId="47544BAC" w14:textId="7329E4E5" w:rsidR="002E33F4" w:rsidRPr="00ED5939" w:rsidRDefault="002E33F4" w:rsidP="002E33F4">
      <w:pPr>
        <w:pStyle w:val="Ttulo4"/>
        <w:ind w:right="-427"/>
        <w:rPr>
          <w:b w:val="0"/>
          <w:i/>
          <w:szCs w:val="19"/>
        </w:rPr>
      </w:pPr>
      <w:bookmarkStart w:id="188" w:name="_Toc38387601"/>
      <w:bookmarkStart w:id="189" w:name="_Toc45180464"/>
      <w:bookmarkStart w:id="190" w:name="_Toc48125548"/>
      <w:r w:rsidRPr="00ED5939">
        <w:rPr>
          <w:szCs w:val="19"/>
        </w:rPr>
        <w:t xml:space="preserve">11.2.- De tipo medioambiental: </w:t>
      </w:r>
      <w:bookmarkEnd w:id="188"/>
      <w:r w:rsidR="008D7774" w:rsidRPr="00ED5939">
        <w:rPr>
          <w:rFonts w:cs="Arial"/>
          <w:b w:val="0"/>
          <w:szCs w:val="19"/>
        </w:rPr>
        <w:t>No</w:t>
      </w:r>
      <w:r w:rsidRPr="00ED5939">
        <w:rPr>
          <w:rFonts w:cs="Arial"/>
          <w:b w:val="0"/>
          <w:szCs w:val="19"/>
        </w:rPr>
        <w:t>.</w:t>
      </w:r>
      <w:bookmarkEnd w:id="189"/>
      <w:bookmarkEnd w:id="190"/>
    </w:p>
    <w:p w14:paraId="07E7D968" w14:textId="29F5EEA3" w:rsidR="002E33F4" w:rsidRPr="00ED5939" w:rsidRDefault="002E33F4" w:rsidP="002E33F4">
      <w:pPr>
        <w:pStyle w:val="Ttulo4"/>
        <w:ind w:right="-427"/>
        <w:rPr>
          <w:i/>
          <w:szCs w:val="19"/>
        </w:rPr>
      </w:pPr>
      <w:bookmarkStart w:id="191" w:name="_Toc38387602"/>
      <w:bookmarkStart w:id="192" w:name="_Toc45180465"/>
      <w:bookmarkStart w:id="193" w:name="_Toc48125549"/>
      <w:r w:rsidRPr="00ED5939">
        <w:rPr>
          <w:szCs w:val="19"/>
        </w:rPr>
        <w:t xml:space="preserve">11.3.- De tipo ético: </w:t>
      </w:r>
      <w:bookmarkEnd w:id="191"/>
      <w:r w:rsidR="008D7774" w:rsidRPr="00ED5939">
        <w:rPr>
          <w:rFonts w:cs="Arial"/>
          <w:b w:val="0"/>
          <w:szCs w:val="19"/>
        </w:rPr>
        <w:t>No</w:t>
      </w:r>
      <w:r w:rsidRPr="00ED5939">
        <w:rPr>
          <w:rFonts w:cs="Arial"/>
          <w:b w:val="0"/>
          <w:szCs w:val="19"/>
        </w:rPr>
        <w:t>.</w:t>
      </w:r>
      <w:bookmarkEnd w:id="192"/>
      <w:bookmarkEnd w:id="193"/>
    </w:p>
    <w:p w14:paraId="648C2F0A" w14:textId="77777777" w:rsidR="002E33F4" w:rsidRPr="00ED5939" w:rsidRDefault="002E33F4" w:rsidP="002E33F4">
      <w:pPr>
        <w:pStyle w:val="Ttulo4"/>
        <w:ind w:right="-427"/>
        <w:rPr>
          <w:rFonts w:cs="Arial"/>
          <w:b w:val="0"/>
          <w:szCs w:val="19"/>
        </w:rPr>
      </w:pPr>
      <w:bookmarkStart w:id="194" w:name="_Toc38387603"/>
      <w:bookmarkStart w:id="195" w:name="_Toc45180466"/>
      <w:bookmarkStart w:id="196" w:name="_Toc48125550"/>
      <w:r w:rsidRPr="00ED5939">
        <w:rPr>
          <w:szCs w:val="19"/>
        </w:rPr>
        <w:t xml:space="preserve">11.4.- De tipo lingüístico: </w:t>
      </w:r>
      <w:r w:rsidRPr="00ED5939">
        <w:rPr>
          <w:rFonts w:cs="Arial"/>
          <w:b w:val="0"/>
          <w:szCs w:val="19"/>
        </w:rPr>
        <w:t>las establecidas en la cláusula 28.1 de las condiciones generales.</w:t>
      </w:r>
      <w:bookmarkEnd w:id="194"/>
      <w:bookmarkEnd w:id="195"/>
      <w:bookmarkEnd w:id="196"/>
    </w:p>
    <w:p w14:paraId="1509B035" w14:textId="7175FAE8" w:rsidR="002E33F4" w:rsidRPr="00ED5939" w:rsidRDefault="00BC00FF" w:rsidP="008D7774">
      <w:pPr>
        <w:pStyle w:val="Ttulo4"/>
        <w:ind w:right="-427"/>
      </w:pPr>
      <w:bookmarkStart w:id="197" w:name="_Toc38387604"/>
      <w:bookmarkStart w:id="198" w:name="_Toc44410152"/>
      <w:bookmarkStart w:id="199" w:name="_Toc48125551"/>
      <w:r w:rsidRPr="00ED5939">
        <w:rPr>
          <w:szCs w:val="19"/>
        </w:rPr>
        <w:t>11.5.- En materia de protección de datos</w:t>
      </w:r>
      <w:r w:rsidRPr="00ED5939">
        <w:rPr>
          <w:b w:val="0"/>
          <w:szCs w:val="19"/>
        </w:rPr>
        <w:t xml:space="preserve">: </w:t>
      </w:r>
      <w:r w:rsidRPr="00ED5939">
        <w:rPr>
          <w:rFonts w:cs="Arial"/>
          <w:b w:val="0"/>
          <w:szCs w:val="19"/>
        </w:rPr>
        <w:t>las establecidas en la cláusula 28.3 de condiciones generales.</w:t>
      </w:r>
      <w:bookmarkEnd w:id="197"/>
      <w:bookmarkEnd w:id="198"/>
      <w:bookmarkEnd w:id="199"/>
      <w:r w:rsidRPr="00ED5939">
        <w:rPr>
          <w:rFonts w:cs="Arial"/>
          <w:b w:val="0"/>
          <w:szCs w:val="19"/>
        </w:rPr>
        <w:t xml:space="preserve"> </w:t>
      </w:r>
    </w:p>
    <w:p w14:paraId="4A6D02E9" w14:textId="5C65E8FE" w:rsidR="00C21012" w:rsidRPr="000D53A8" w:rsidRDefault="002E33F4" w:rsidP="000D53A8">
      <w:pPr>
        <w:pStyle w:val="Ttulo4"/>
        <w:ind w:right="-427"/>
        <w:rPr>
          <w:rFonts w:cs="Arial"/>
          <w:b w:val="0"/>
          <w:color w:val="0000FF"/>
          <w:szCs w:val="19"/>
        </w:rPr>
      </w:pPr>
      <w:bookmarkStart w:id="200" w:name="_Toc38387606"/>
      <w:bookmarkStart w:id="201" w:name="_Toc45180468"/>
      <w:bookmarkStart w:id="202" w:name="_Toc48125553"/>
      <w:r>
        <w:rPr>
          <w:szCs w:val="19"/>
        </w:rPr>
        <w:t>11.</w:t>
      </w:r>
      <w:r w:rsidR="008D7774">
        <w:rPr>
          <w:szCs w:val="19"/>
        </w:rPr>
        <w:t>6</w:t>
      </w:r>
      <w:r w:rsidRPr="007A2F46">
        <w:rPr>
          <w:szCs w:val="19"/>
        </w:rPr>
        <w:t>.- Otras:</w:t>
      </w:r>
      <w:bookmarkEnd w:id="200"/>
      <w:r w:rsidR="00C21012">
        <w:rPr>
          <w:szCs w:val="19"/>
        </w:rPr>
        <w:t xml:space="preserve"> </w:t>
      </w:r>
      <w:bookmarkEnd w:id="201"/>
      <w:bookmarkEnd w:id="202"/>
      <w:r w:rsidR="000D53A8" w:rsidRPr="000D53A8">
        <w:rPr>
          <w:b w:val="0"/>
          <w:szCs w:val="19"/>
        </w:rPr>
        <w:t>No.</w:t>
      </w:r>
    </w:p>
    <w:p w14:paraId="00F441EC" w14:textId="393DE0DF" w:rsidR="00C21012" w:rsidRDefault="00C21012" w:rsidP="00DB49B3">
      <w:pPr>
        <w:jc w:val="both"/>
        <w:rPr>
          <w:rFonts w:ascii="Verdana" w:eastAsia="Arial Unicode MS" w:hAnsi="Verdana"/>
          <w:sz w:val="19"/>
          <w:szCs w:val="18"/>
        </w:rPr>
      </w:pPr>
    </w:p>
    <w:p w14:paraId="15E89C76" w14:textId="3F65E7BC" w:rsidR="00C21012" w:rsidRPr="00C21012" w:rsidRDefault="00C21012" w:rsidP="00DB49B3">
      <w:pPr>
        <w:jc w:val="both"/>
        <w:rPr>
          <w:rFonts w:ascii="Verdana" w:eastAsia="Arial Unicode MS" w:hAnsi="Verdana"/>
          <w:sz w:val="19"/>
          <w:szCs w:val="18"/>
        </w:rPr>
      </w:pPr>
      <w:r>
        <w:rPr>
          <w:rFonts w:ascii="Verdana" w:eastAsia="Arial Unicode MS" w:hAnsi="Verdana"/>
          <w:sz w:val="19"/>
          <w:szCs w:val="18"/>
        </w:rPr>
        <w:t>El incumplimiento durante la ejecución del contrato de las condiciones especiales de ejecución previstas en este apartado podrá conllevar la penalización prevista en la cláusula 13</w:t>
      </w:r>
      <w:r w:rsidRPr="009D0C7B">
        <w:rPr>
          <w:rFonts w:ascii="Verdana" w:eastAsia="Arial Unicode MS" w:hAnsi="Verdana"/>
          <w:sz w:val="19"/>
          <w:szCs w:val="18"/>
        </w:rPr>
        <w:t xml:space="preserve"> de</w:t>
      </w:r>
      <w:r w:rsidR="006867CC" w:rsidRPr="009D0C7B">
        <w:rPr>
          <w:rFonts w:ascii="Verdana" w:eastAsia="Arial Unicode MS" w:hAnsi="Verdana"/>
          <w:sz w:val="19"/>
          <w:szCs w:val="18"/>
        </w:rPr>
        <w:t xml:space="preserve"> </w:t>
      </w:r>
      <w:r w:rsidRPr="009D0C7B">
        <w:rPr>
          <w:rFonts w:ascii="Verdana" w:eastAsia="Arial Unicode MS" w:hAnsi="Verdana"/>
          <w:sz w:val="19"/>
          <w:szCs w:val="18"/>
        </w:rPr>
        <w:t>l</w:t>
      </w:r>
      <w:r w:rsidR="006867CC" w:rsidRPr="009D0C7B">
        <w:rPr>
          <w:rFonts w:ascii="Verdana" w:eastAsia="Arial Unicode MS" w:hAnsi="Verdana"/>
          <w:sz w:val="19"/>
          <w:szCs w:val="18"/>
        </w:rPr>
        <w:t>as Cláusulas Específicas de este</w:t>
      </w:r>
      <w:r w:rsidRPr="009D0C7B">
        <w:rPr>
          <w:rFonts w:ascii="Verdana" w:eastAsia="Arial Unicode MS" w:hAnsi="Verdana"/>
          <w:sz w:val="19"/>
          <w:szCs w:val="18"/>
        </w:rPr>
        <w:t xml:space="preserve"> </w:t>
      </w:r>
      <w:r>
        <w:rPr>
          <w:rFonts w:ascii="Verdana" w:eastAsia="Arial Unicode MS" w:hAnsi="Verdana"/>
          <w:sz w:val="19"/>
          <w:szCs w:val="18"/>
        </w:rPr>
        <w:t>Pliego de Cláusulas administrativas particulares, siempre que el órgano de contratación no haya optado previamente por la resolución del contrato conforme a la previsión contenida en la cláusula específica 12.1.1 de este pliego.</w:t>
      </w:r>
    </w:p>
    <w:p w14:paraId="73E96509" w14:textId="77777777" w:rsidR="00950B5D" w:rsidRPr="00950B5D" w:rsidRDefault="00950B5D" w:rsidP="00950B5D">
      <w:pPr>
        <w:pStyle w:val="Ttulo3"/>
      </w:pPr>
      <w:bookmarkStart w:id="203" w:name="_Toc48125554"/>
      <w:r w:rsidRPr="00950B5D">
        <w:t>12.- OBLIGACIONES CONTRACTUALES ESENCIALES DEL CONTRATO Y OTRAS OBLIGACIONES EN MATERIA MEDIOAMBIENTAL, SOCIAL O LABORAL</w:t>
      </w:r>
      <w:bookmarkEnd w:id="203"/>
    </w:p>
    <w:p w14:paraId="5BD60F91" w14:textId="77777777" w:rsidR="00950B5D" w:rsidRPr="005731F7" w:rsidRDefault="00950B5D" w:rsidP="005731F7">
      <w:pPr>
        <w:pStyle w:val="Ttulo4"/>
        <w:rPr>
          <w:rFonts w:cs="Arial"/>
        </w:rPr>
      </w:pPr>
      <w:bookmarkStart w:id="204" w:name="_Toc45180470"/>
      <w:bookmarkStart w:id="205"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04"/>
      <w:bookmarkEnd w:id="205"/>
    </w:p>
    <w:p w14:paraId="3E200CE9" w14:textId="77777777" w:rsidR="00950B5D" w:rsidRPr="00950B5D" w:rsidRDefault="00950B5D" w:rsidP="005731F7">
      <w:pPr>
        <w:pStyle w:val="Ttulo5"/>
        <w:rPr>
          <w:rFonts w:cs="Arial"/>
        </w:rPr>
      </w:pPr>
      <w:bookmarkStart w:id="206" w:name="_Toc45180471"/>
      <w:bookmarkStart w:id="207" w:name="_Toc48125556"/>
      <w:r w:rsidRPr="00950B5D">
        <w:rPr>
          <w:b/>
          <w:szCs w:val="19"/>
        </w:rPr>
        <w:t>12.1.1.-</w:t>
      </w:r>
      <w:r w:rsidRPr="00950B5D">
        <w:rPr>
          <w:szCs w:val="19"/>
        </w:rPr>
        <w:t xml:space="preserve">  Las condiciones especiales de ejecución indicadas en la cláusula 11 de cláusulas específicas del contrato.</w:t>
      </w:r>
      <w:bookmarkEnd w:id="206"/>
      <w:bookmarkEnd w:id="207"/>
      <w:r w:rsidRPr="00950B5D">
        <w:rPr>
          <w:szCs w:val="19"/>
        </w:rPr>
        <w:t xml:space="preserve"> </w:t>
      </w:r>
    </w:p>
    <w:p w14:paraId="6E9C1B50" w14:textId="77777777" w:rsidR="00950B5D" w:rsidRPr="00950B5D" w:rsidRDefault="00950B5D" w:rsidP="005731F7">
      <w:pPr>
        <w:pStyle w:val="Ttulo5"/>
        <w:rPr>
          <w:rFonts w:cs="Arial"/>
        </w:rPr>
      </w:pPr>
      <w:bookmarkStart w:id="208" w:name="_Toc45180472"/>
      <w:bookmarkStart w:id="209"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08"/>
      <w:bookmarkEnd w:id="209"/>
    </w:p>
    <w:p w14:paraId="75D0AFA4" w14:textId="77777777" w:rsidR="00950B5D" w:rsidRPr="00950B5D" w:rsidRDefault="00950B5D" w:rsidP="005731F7">
      <w:pPr>
        <w:pStyle w:val="Ttulo5"/>
        <w:rPr>
          <w:rFonts w:cs="Arial"/>
        </w:rPr>
      </w:pPr>
      <w:bookmarkStart w:id="210" w:name="_Toc45180473"/>
      <w:bookmarkStart w:id="211"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10"/>
      <w:bookmarkEnd w:id="211"/>
    </w:p>
    <w:p w14:paraId="61EF0FDA" w14:textId="77777777" w:rsidR="00950B5D" w:rsidRDefault="00950B5D" w:rsidP="005731F7">
      <w:pPr>
        <w:pStyle w:val="Ttulo5"/>
        <w:rPr>
          <w:szCs w:val="19"/>
        </w:rPr>
      </w:pPr>
      <w:bookmarkStart w:id="212" w:name="_Toc45180474"/>
      <w:bookmarkStart w:id="213"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12"/>
      <w:bookmarkEnd w:id="213"/>
    </w:p>
    <w:p w14:paraId="2B3FFFFA" w14:textId="77777777" w:rsidR="00FB6503" w:rsidRPr="00ED5939" w:rsidRDefault="00FB6503" w:rsidP="00FB6503">
      <w:pPr>
        <w:pStyle w:val="Ttulo5"/>
      </w:pPr>
      <w:bookmarkStart w:id="214" w:name="_Toc44410161"/>
      <w:bookmarkStart w:id="215" w:name="_Toc48125560"/>
      <w:r w:rsidRPr="00006D46">
        <w:rPr>
          <w:b/>
        </w:rPr>
        <w:t>12.1.5.-</w:t>
      </w:r>
      <w:r w:rsidRPr="00006D46">
        <w:t xml:space="preserve"> En materia de protección de datos personales, si la ejecución del contrato requiere el tratamiento por la contratista de datos personales por cuenta de la/del responsable del </w:t>
      </w:r>
      <w:r w:rsidRPr="00ED5939">
        <w:t>tratamiento, aquella deberá:</w:t>
      </w:r>
      <w:bookmarkEnd w:id="214"/>
      <w:bookmarkEnd w:id="215"/>
    </w:p>
    <w:p w14:paraId="514BF53B" w14:textId="77777777" w:rsidR="00FB6503" w:rsidRPr="00ED5939" w:rsidRDefault="00FB6503" w:rsidP="00FB6503">
      <w:pPr>
        <w:spacing w:before="120" w:after="120"/>
        <w:ind w:left="2127" w:right="-427" w:hanging="709"/>
        <w:jc w:val="both"/>
        <w:rPr>
          <w:rFonts w:ascii="Verdana" w:hAnsi="Verdana"/>
          <w:sz w:val="19"/>
          <w:szCs w:val="19"/>
        </w:rPr>
      </w:pPr>
      <w:r w:rsidRPr="00ED5939">
        <w:rPr>
          <w:rFonts w:ascii="Verdana" w:hAnsi="Verdana"/>
          <w:b/>
          <w:sz w:val="19"/>
          <w:szCs w:val="19"/>
        </w:rPr>
        <w:t xml:space="preserve">12.1.5.1.- </w:t>
      </w:r>
      <w:r w:rsidRPr="00ED5939">
        <w:rPr>
          <w:rFonts w:ascii="Verdana" w:hAnsi="Verdana"/>
          <w:sz w:val="19"/>
          <w:szCs w:val="19"/>
        </w:rPr>
        <w:t>Cumplir con la finalidad recogida en este pliego para la cual se han cedido los datos.</w:t>
      </w:r>
    </w:p>
    <w:p w14:paraId="61385144" w14:textId="77777777" w:rsidR="00FB6503" w:rsidRPr="00ED5939" w:rsidRDefault="00FB6503" w:rsidP="00FB6503">
      <w:pPr>
        <w:spacing w:before="120" w:after="120"/>
        <w:ind w:left="2127" w:right="-427" w:hanging="709"/>
        <w:jc w:val="both"/>
        <w:rPr>
          <w:rFonts w:ascii="Verdana" w:hAnsi="Verdana"/>
          <w:sz w:val="19"/>
          <w:szCs w:val="19"/>
        </w:rPr>
      </w:pPr>
      <w:r w:rsidRPr="00ED5939">
        <w:rPr>
          <w:rFonts w:ascii="Verdana" w:hAnsi="Verdana"/>
          <w:b/>
          <w:sz w:val="19"/>
          <w:szCs w:val="19"/>
        </w:rPr>
        <w:lastRenderedPageBreak/>
        <w:t xml:space="preserve">12.1.5.2.- </w:t>
      </w:r>
      <w:r w:rsidRPr="00ED593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48929A29" w14:textId="77777777" w:rsidR="00FB6503" w:rsidRPr="00ED5939" w:rsidRDefault="00FB6503" w:rsidP="00FB6503">
      <w:pPr>
        <w:spacing w:before="120" w:after="120"/>
        <w:ind w:left="2127" w:right="-427" w:hanging="709"/>
        <w:jc w:val="both"/>
        <w:rPr>
          <w:rFonts w:ascii="Verdana" w:hAnsi="Verdana"/>
          <w:sz w:val="19"/>
          <w:szCs w:val="19"/>
        </w:rPr>
      </w:pPr>
      <w:r w:rsidRPr="00ED5939">
        <w:rPr>
          <w:rFonts w:ascii="Verdana" w:hAnsi="Verdana"/>
          <w:b/>
          <w:sz w:val="19"/>
          <w:szCs w:val="19"/>
        </w:rPr>
        <w:t xml:space="preserve">12.1.5.3.- </w:t>
      </w:r>
      <w:r w:rsidRPr="00ED593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ED5939" w:rsidRDefault="00FB6503" w:rsidP="00FB6503">
      <w:pPr>
        <w:spacing w:before="120" w:after="120"/>
        <w:ind w:left="2127" w:right="-427" w:hanging="709"/>
        <w:jc w:val="both"/>
        <w:rPr>
          <w:rFonts w:ascii="Verdana" w:hAnsi="Verdana"/>
          <w:b/>
          <w:sz w:val="19"/>
          <w:szCs w:val="19"/>
        </w:rPr>
      </w:pPr>
      <w:r w:rsidRPr="00ED5939">
        <w:rPr>
          <w:rFonts w:ascii="Verdana" w:hAnsi="Verdana"/>
          <w:b/>
          <w:sz w:val="19"/>
          <w:szCs w:val="19"/>
        </w:rPr>
        <w:t xml:space="preserve">12.1.5.4.- </w:t>
      </w:r>
      <w:r w:rsidRPr="00ED5939">
        <w:rPr>
          <w:rFonts w:ascii="Verdana" w:hAnsi="Verdana"/>
          <w:sz w:val="19"/>
          <w:szCs w:val="19"/>
        </w:rPr>
        <w:t>Todas aquellas que en relación con esta materia se hallan previstas en la normativa de contratación pública.</w:t>
      </w:r>
    </w:p>
    <w:p w14:paraId="5DDE217F" w14:textId="11B0DDF6" w:rsidR="00950B5D" w:rsidRPr="00ED5939" w:rsidRDefault="00950B5D" w:rsidP="005731F7">
      <w:pPr>
        <w:pStyle w:val="Ttulo5"/>
        <w:rPr>
          <w:rFonts w:cs="Arial"/>
        </w:rPr>
      </w:pPr>
      <w:bookmarkStart w:id="216" w:name="_Toc45180475"/>
      <w:bookmarkStart w:id="217" w:name="_Toc48125561"/>
      <w:r w:rsidRPr="00ED5939">
        <w:rPr>
          <w:b/>
          <w:szCs w:val="19"/>
        </w:rPr>
        <w:t>12.1.</w:t>
      </w:r>
      <w:r w:rsidR="00FB6503" w:rsidRPr="00ED5939">
        <w:rPr>
          <w:b/>
          <w:szCs w:val="19"/>
        </w:rPr>
        <w:t>6</w:t>
      </w:r>
      <w:r w:rsidRPr="00ED5939">
        <w:rPr>
          <w:b/>
          <w:szCs w:val="19"/>
        </w:rPr>
        <w:t>.-</w:t>
      </w:r>
      <w:r w:rsidRPr="00ED5939">
        <w:rPr>
          <w:szCs w:val="19"/>
        </w:rPr>
        <w:t xml:space="preserve"> Otras: </w:t>
      </w:r>
      <w:r w:rsidR="008D7774" w:rsidRPr="00ED5939">
        <w:rPr>
          <w:szCs w:val="19"/>
        </w:rPr>
        <w:t>No</w:t>
      </w:r>
      <w:r w:rsidR="000D049A" w:rsidRPr="00ED5939">
        <w:rPr>
          <w:szCs w:val="19"/>
        </w:rPr>
        <w:t>.</w:t>
      </w:r>
      <w:bookmarkEnd w:id="216"/>
      <w:bookmarkEnd w:id="217"/>
    </w:p>
    <w:p w14:paraId="2DB7E6FF" w14:textId="77777777" w:rsidR="00950B5D" w:rsidRPr="00ED5939"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ED5939">
        <w:rPr>
          <w:rFonts w:ascii="Verdana" w:hAnsi="Verdana"/>
          <w:b/>
          <w:sz w:val="19"/>
          <w:szCs w:val="19"/>
        </w:rPr>
        <w:t>12.1.</w:t>
      </w:r>
      <w:r w:rsidR="00FB6503" w:rsidRPr="00ED5939">
        <w:rPr>
          <w:rFonts w:ascii="Verdana" w:hAnsi="Verdana"/>
          <w:b/>
          <w:sz w:val="19"/>
          <w:szCs w:val="19"/>
        </w:rPr>
        <w:t>6</w:t>
      </w:r>
      <w:r w:rsidRPr="00ED5939">
        <w:rPr>
          <w:rFonts w:ascii="Verdana" w:hAnsi="Verdana"/>
          <w:b/>
          <w:sz w:val="19"/>
          <w:szCs w:val="19"/>
        </w:rPr>
        <w:t>.1.-</w:t>
      </w:r>
      <w:r w:rsidRPr="00ED5939">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ED5939"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ED5939">
        <w:rPr>
          <w:rFonts w:ascii="Verdana" w:hAnsi="Verdana"/>
          <w:b/>
          <w:sz w:val="19"/>
          <w:szCs w:val="19"/>
        </w:rPr>
        <w:t>12.1.</w:t>
      </w:r>
      <w:r w:rsidR="00FB6503" w:rsidRPr="00ED5939">
        <w:rPr>
          <w:rFonts w:ascii="Verdana" w:hAnsi="Verdana"/>
          <w:b/>
          <w:sz w:val="19"/>
          <w:szCs w:val="19"/>
        </w:rPr>
        <w:t>6</w:t>
      </w:r>
      <w:r w:rsidRPr="00ED5939">
        <w:rPr>
          <w:rFonts w:ascii="Verdana" w:hAnsi="Verdana"/>
          <w:b/>
          <w:sz w:val="19"/>
          <w:szCs w:val="19"/>
        </w:rPr>
        <w:t>.2.-</w:t>
      </w:r>
      <w:r w:rsidRPr="00ED5939">
        <w:rPr>
          <w:rFonts w:ascii="Verdana" w:hAnsi="Verdana"/>
          <w:sz w:val="19"/>
          <w:szCs w:val="19"/>
        </w:rPr>
        <w:t xml:space="preserve"> El cumplimiento de los plazos parciales recogidos en la cláusula 6.3 de cláusulas específicas del contrato.</w:t>
      </w:r>
    </w:p>
    <w:p w14:paraId="50C57377" w14:textId="77777777" w:rsidR="00950B5D" w:rsidRPr="00ED5939" w:rsidRDefault="00950B5D" w:rsidP="005731F7">
      <w:pPr>
        <w:pStyle w:val="Prrafodelista"/>
        <w:spacing w:before="120" w:after="120"/>
        <w:ind w:left="284" w:right="-427"/>
        <w:jc w:val="both"/>
        <w:rPr>
          <w:rFonts w:ascii="Verdana" w:hAnsi="Verdana" w:cs="Arial"/>
          <w:sz w:val="19"/>
          <w:szCs w:val="19"/>
        </w:rPr>
      </w:pPr>
      <w:r w:rsidRPr="00ED5939">
        <w:rPr>
          <w:rFonts w:ascii="Verdana" w:hAnsi="Verdana"/>
          <w:sz w:val="19"/>
          <w:szCs w:val="19"/>
        </w:rPr>
        <w:t xml:space="preserve">El incumplimiento de cualquiera de las obligaciones contractuales esenciales constituye </w:t>
      </w:r>
      <w:r w:rsidRPr="00ED5939">
        <w:rPr>
          <w:rFonts w:ascii="Verdana" w:hAnsi="Verdana"/>
          <w:b/>
          <w:sz w:val="19"/>
          <w:szCs w:val="19"/>
        </w:rPr>
        <w:t>infracción grave</w:t>
      </w:r>
      <w:r w:rsidRPr="00ED5939">
        <w:rPr>
          <w:rFonts w:ascii="Verdana" w:hAnsi="Verdana"/>
          <w:sz w:val="19"/>
          <w:szCs w:val="19"/>
        </w:rPr>
        <w:t xml:space="preserve"> a efectos del art. 71.2 c) LCSP. </w:t>
      </w:r>
    </w:p>
    <w:p w14:paraId="41EB6C2E" w14:textId="77777777" w:rsidR="00950B5D" w:rsidRPr="00ED5939" w:rsidRDefault="00950B5D" w:rsidP="005731F7">
      <w:pPr>
        <w:pStyle w:val="Ttulo4"/>
        <w:rPr>
          <w:rFonts w:cs="Arial"/>
        </w:rPr>
      </w:pPr>
      <w:bookmarkStart w:id="218" w:name="_Toc45180476"/>
      <w:bookmarkStart w:id="219" w:name="_Toc48125562"/>
      <w:r w:rsidRPr="00ED5939">
        <w:rPr>
          <w:szCs w:val="19"/>
        </w:rPr>
        <w:t>12.2.- Otras obligaciones en materia medioambiental, social o laboral:</w:t>
      </w:r>
      <w:bookmarkEnd w:id="218"/>
      <w:bookmarkEnd w:id="219"/>
    </w:p>
    <w:p w14:paraId="7FA20A48" w14:textId="2F13BF05" w:rsidR="00950B5D" w:rsidRPr="00ED5939" w:rsidRDefault="00950B5D" w:rsidP="005731F7">
      <w:pPr>
        <w:pStyle w:val="Ttulo5"/>
        <w:rPr>
          <w:rFonts w:cs="Arial"/>
          <w:i/>
        </w:rPr>
      </w:pPr>
      <w:bookmarkStart w:id="220" w:name="_Toc45180477"/>
      <w:bookmarkStart w:id="221" w:name="_Toc48125563"/>
      <w:r w:rsidRPr="00ED5939">
        <w:rPr>
          <w:b/>
          <w:szCs w:val="19"/>
        </w:rPr>
        <w:t>12.2.1.-</w:t>
      </w:r>
      <w:r w:rsidRPr="00ED5939">
        <w:rPr>
          <w:szCs w:val="19"/>
        </w:rPr>
        <w:t xml:space="preserve"> </w:t>
      </w:r>
      <w:r w:rsidRPr="00ED5939">
        <w:rPr>
          <w:b/>
          <w:szCs w:val="19"/>
        </w:rPr>
        <w:t>Obligaciones en materia medioambiental</w:t>
      </w:r>
      <w:r w:rsidRPr="00ED5939">
        <w:rPr>
          <w:szCs w:val="19"/>
        </w:rPr>
        <w:t xml:space="preserve">: </w:t>
      </w:r>
      <w:r w:rsidR="008D7774" w:rsidRPr="00ED5939">
        <w:rPr>
          <w:szCs w:val="19"/>
        </w:rPr>
        <w:t>No</w:t>
      </w:r>
      <w:r w:rsidR="005731F7" w:rsidRPr="00ED5939">
        <w:rPr>
          <w:szCs w:val="19"/>
        </w:rPr>
        <w:t>.</w:t>
      </w:r>
      <w:bookmarkEnd w:id="220"/>
      <w:bookmarkEnd w:id="221"/>
    </w:p>
    <w:p w14:paraId="067169BD" w14:textId="77777777" w:rsidR="00950B5D" w:rsidRPr="00ED5939" w:rsidRDefault="00950B5D" w:rsidP="005731F7">
      <w:pPr>
        <w:pStyle w:val="Ttulo5"/>
        <w:rPr>
          <w:rFonts w:cs="Arial"/>
        </w:rPr>
      </w:pPr>
      <w:bookmarkStart w:id="222" w:name="_Toc45180478"/>
      <w:bookmarkStart w:id="223" w:name="_Toc48125564"/>
      <w:r w:rsidRPr="00ED5939">
        <w:rPr>
          <w:b/>
          <w:szCs w:val="19"/>
        </w:rPr>
        <w:t>12.2.2.-</w:t>
      </w:r>
      <w:r w:rsidRPr="00ED5939">
        <w:rPr>
          <w:szCs w:val="19"/>
        </w:rPr>
        <w:t xml:space="preserve"> </w:t>
      </w:r>
      <w:r w:rsidRPr="00ED5939">
        <w:rPr>
          <w:b/>
          <w:szCs w:val="19"/>
        </w:rPr>
        <w:t>Obligaciones en materia social o laboral</w:t>
      </w:r>
      <w:r w:rsidRPr="00ED5939">
        <w:rPr>
          <w:szCs w:val="19"/>
        </w:rPr>
        <w:t>:</w:t>
      </w:r>
      <w:bookmarkEnd w:id="222"/>
      <w:bookmarkEnd w:id="223"/>
    </w:p>
    <w:p w14:paraId="47F23B9F" w14:textId="77777777" w:rsidR="00950B5D" w:rsidRPr="00ED5939" w:rsidRDefault="00950B5D" w:rsidP="005731F7">
      <w:pPr>
        <w:pStyle w:val="Prrafodelista"/>
        <w:spacing w:before="120" w:after="120"/>
        <w:ind w:left="2127" w:right="-427" w:hanging="709"/>
        <w:jc w:val="both"/>
        <w:rPr>
          <w:rFonts w:ascii="Verdana" w:hAnsi="Verdana" w:cs="Arial"/>
          <w:sz w:val="19"/>
          <w:szCs w:val="19"/>
        </w:rPr>
      </w:pPr>
      <w:r w:rsidRPr="00ED5939">
        <w:rPr>
          <w:rFonts w:ascii="Verdana" w:hAnsi="Verdana"/>
          <w:b/>
          <w:sz w:val="19"/>
          <w:szCs w:val="19"/>
        </w:rPr>
        <w:t>12.2.2.1-</w:t>
      </w:r>
      <w:r w:rsidRPr="00ED5939">
        <w:rPr>
          <w:rFonts w:ascii="Verdana" w:hAnsi="Verdana"/>
          <w:sz w:val="19"/>
          <w:szCs w:val="19"/>
        </w:rPr>
        <w:t xml:space="preserve"> Cumplir las condiciones salariales de las personas trabajadoras conforme al convenio colectivo sectorial de aplicación, a los efectos del art. 122.2 LCSP. </w:t>
      </w:r>
    </w:p>
    <w:p w14:paraId="32E612F0" w14:textId="13D63B6B" w:rsidR="00950B5D" w:rsidRPr="00ED5939" w:rsidRDefault="00950B5D" w:rsidP="005731F7">
      <w:pPr>
        <w:pStyle w:val="Prrafodelista"/>
        <w:spacing w:before="120" w:after="120"/>
        <w:ind w:left="2127" w:right="-427" w:hanging="709"/>
        <w:jc w:val="both"/>
        <w:rPr>
          <w:rFonts w:ascii="Verdana" w:hAnsi="Verdana" w:cs="Arial"/>
          <w:sz w:val="19"/>
          <w:szCs w:val="19"/>
        </w:rPr>
      </w:pPr>
      <w:r w:rsidRPr="00ED5939">
        <w:rPr>
          <w:rFonts w:ascii="Verdana" w:hAnsi="Verdana"/>
          <w:b/>
          <w:sz w:val="19"/>
          <w:szCs w:val="19"/>
        </w:rPr>
        <w:t>12.2.2.2-</w:t>
      </w:r>
      <w:r w:rsidRPr="00ED5939">
        <w:rPr>
          <w:rFonts w:ascii="Verdana" w:hAnsi="Verdana"/>
          <w:sz w:val="19"/>
          <w:szCs w:val="19"/>
        </w:rPr>
        <w:t xml:space="preserve"> Otros: </w:t>
      </w:r>
      <w:r w:rsidR="00756868" w:rsidRPr="00ED5939">
        <w:rPr>
          <w:rFonts w:ascii="Verdana" w:hAnsi="Verdana"/>
          <w:sz w:val="19"/>
          <w:szCs w:val="19"/>
        </w:rPr>
        <w:t>No</w:t>
      </w:r>
      <w:r w:rsidR="005731F7" w:rsidRPr="00ED5939">
        <w:rPr>
          <w:rFonts w:ascii="Verdana" w:hAnsi="Verdana"/>
          <w:sz w:val="19"/>
          <w:szCs w:val="19"/>
        </w:rPr>
        <w:t>.</w:t>
      </w:r>
    </w:p>
    <w:p w14:paraId="3F71424D" w14:textId="77777777" w:rsidR="00950B5D" w:rsidRPr="00ED5939" w:rsidRDefault="00921F18" w:rsidP="00950B5D">
      <w:pPr>
        <w:pStyle w:val="Ttulo3"/>
      </w:pPr>
      <w:bookmarkStart w:id="224" w:name="_Toc48125565"/>
      <w:r w:rsidRPr="00950B5D">
        <w:rPr>
          <w:caps w:val="0"/>
        </w:rPr>
        <w:t xml:space="preserve">13.- </w:t>
      </w:r>
      <w:r w:rsidRPr="00ED5939">
        <w:rPr>
          <w:caps w:val="0"/>
        </w:rPr>
        <w:t>PENALIDADES</w:t>
      </w:r>
      <w:bookmarkEnd w:id="224"/>
    </w:p>
    <w:p w14:paraId="770957E4" w14:textId="113A169B" w:rsidR="00950B5D" w:rsidRDefault="00950B5D" w:rsidP="00850BFC">
      <w:pPr>
        <w:pStyle w:val="Ttulo4"/>
        <w:rPr>
          <w:szCs w:val="19"/>
        </w:rPr>
      </w:pPr>
      <w:bookmarkStart w:id="225" w:name="_Toc45180480"/>
      <w:bookmarkStart w:id="226" w:name="_Toc48125566"/>
      <w:r w:rsidRPr="00ED5939">
        <w:rPr>
          <w:szCs w:val="19"/>
        </w:rPr>
        <w:t>13.1.- Se establecen penalidades adicionales a las previstas en la cláusula</w:t>
      </w:r>
      <w:r w:rsidRPr="00ED5939">
        <w:rPr>
          <w:szCs w:val="19"/>
          <w:vertAlign w:val="superscript"/>
        </w:rPr>
        <w:t xml:space="preserve"> </w:t>
      </w:r>
      <w:r w:rsidRPr="00ED5939">
        <w:rPr>
          <w:szCs w:val="19"/>
        </w:rPr>
        <w:t xml:space="preserve">30.1 de condiciones generales: </w:t>
      </w:r>
      <w:bookmarkEnd w:id="225"/>
      <w:bookmarkEnd w:id="226"/>
      <w:r w:rsidR="00B82987">
        <w:rPr>
          <w:szCs w:val="19"/>
        </w:rPr>
        <w:t xml:space="preserve">Sí, </w:t>
      </w:r>
      <w:r w:rsidR="00A75E71" w:rsidRPr="004A2A1E">
        <w:rPr>
          <w:szCs w:val="19"/>
        </w:rPr>
        <w:t>en función de las infracciones que a continuación señalan</w:t>
      </w:r>
      <w:r w:rsidR="00B82987">
        <w:rPr>
          <w:szCs w:val="19"/>
        </w:rPr>
        <w:t>:</w:t>
      </w:r>
    </w:p>
    <w:p w14:paraId="40E31E42" w14:textId="114EE37A" w:rsidR="00A40A0C" w:rsidRDefault="00806A53" w:rsidP="00806A53">
      <w:pPr>
        <w:pStyle w:val="Ttulo4"/>
        <w:rPr>
          <w:rFonts w:eastAsia="Calibri" w:cs="Arial"/>
          <w:szCs w:val="19"/>
          <w:lang w:eastAsia="en-US"/>
        </w:rPr>
      </w:pPr>
      <w:r w:rsidRPr="006A21CF">
        <w:rPr>
          <w:szCs w:val="19"/>
        </w:rPr>
        <w:t>13.1.</w:t>
      </w:r>
      <w:r>
        <w:rPr>
          <w:szCs w:val="19"/>
        </w:rPr>
        <w:t xml:space="preserve">1.- </w:t>
      </w:r>
      <w:r w:rsidR="00A75E71" w:rsidRPr="004A2A1E">
        <w:rPr>
          <w:szCs w:val="19"/>
        </w:rPr>
        <w:t>Infracciones y</w:t>
      </w:r>
      <w:r w:rsidR="00A75E71">
        <w:rPr>
          <w:szCs w:val="19"/>
        </w:rPr>
        <w:t xml:space="preserve"> </w:t>
      </w:r>
      <w:r>
        <w:rPr>
          <w:rFonts w:eastAsia="Calibri" w:cs="Arial"/>
          <w:szCs w:val="19"/>
          <w:lang w:eastAsia="en-US"/>
        </w:rPr>
        <w:t>Penalidades</w:t>
      </w:r>
    </w:p>
    <w:p w14:paraId="1E085F64" w14:textId="3DD495ED" w:rsidR="00B70AD9" w:rsidRDefault="00B70AD9" w:rsidP="00B70AD9">
      <w:pPr>
        <w:tabs>
          <w:tab w:val="left" w:pos="851"/>
        </w:tabs>
        <w:spacing w:before="120" w:after="120" w:line="276" w:lineRule="auto"/>
        <w:ind w:left="851" w:right="-316" w:hanging="709"/>
        <w:jc w:val="both"/>
        <w:rPr>
          <w:rFonts w:ascii="Verdana" w:eastAsia="Calibri" w:hAnsi="Verdana" w:cs="Arial"/>
          <w:b/>
          <w:sz w:val="19"/>
          <w:szCs w:val="19"/>
          <w:u w:val="single"/>
          <w:lang w:eastAsia="en-US"/>
        </w:rPr>
      </w:pPr>
      <w:r>
        <w:rPr>
          <w:rFonts w:ascii="Verdana" w:eastAsia="Calibri" w:hAnsi="Verdana" w:cs="Arial"/>
          <w:b/>
          <w:sz w:val="19"/>
          <w:szCs w:val="19"/>
          <w:u w:val="single"/>
          <w:lang w:eastAsia="en-US"/>
        </w:rPr>
        <w:t>Infracciones leves</w:t>
      </w:r>
      <w:r w:rsidRPr="00F87438">
        <w:rPr>
          <w:rFonts w:ascii="Verdana" w:eastAsia="Calibri" w:hAnsi="Verdana" w:cs="Arial"/>
          <w:b/>
          <w:sz w:val="19"/>
          <w:szCs w:val="19"/>
          <w:u w:val="single"/>
          <w:lang w:eastAsia="en-US"/>
        </w:rPr>
        <w:t>:</w:t>
      </w:r>
    </w:p>
    <w:p w14:paraId="1F887E7D" w14:textId="7E862CCC" w:rsidR="00B70AD9" w:rsidRDefault="00B70AD9" w:rsidP="00B70AD9">
      <w:pPr>
        <w:tabs>
          <w:tab w:val="left" w:pos="851"/>
        </w:tabs>
        <w:spacing w:before="120" w:after="120" w:line="276" w:lineRule="auto"/>
        <w:ind w:right="-316"/>
        <w:jc w:val="both"/>
        <w:rPr>
          <w:rFonts w:ascii="Verdana" w:eastAsia="Calibri" w:hAnsi="Verdana" w:cs="Arial"/>
          <w:b/>
          <w:sz w:val="19"/>
          <w:szCs w:val="19"/>
          <w:u w:val="single"/>
          <w:lang w:eastAsia="en-US"/>
        </w:rPr>
      </w:pPr>
    </w:p>
    <w:p w14:paraId="7C7178CE" w14:textId="599BDD09" w:rsidR="00B70AD9" w:rsidRDefault="00B70AD9" w:rsidP="00B70AD9">
      <w:pPr>
        <w:tabs>
          <w:tab w:val="left" w:pos="851"/>
        </w:tabs>
        <w:spacing w:before="120" w:after="120" w:line="276" w:lineRule="auto"/>
        <w:ind w:right="-316"/>
        <w:jc w:val="both"/>
        <w:rPr>
          <w:rFonts w:ascii="Verdana" w:eastAsia="Calibri" w:hAnsi="Verdana" w:cs="Arial"/>
          <w:sz w:val="19"/>
          <w:szCs w:val="19"/>
          <w:lang w:eastAsia="en-US"/>
        </w:rPr>
      </w:pPr>
      <w:r>
        <w:rPr>
          <w:rFonts w:ascii="Verdana" w:eastAsia="Calibri" w:hAnsi="Verdana" w:cs="Arial"/>
          <w:sz w:val="19"/>
          <w:szCs w:val="19"/>
          <w:lang w:eastAsia="en-US"/>
        </w:rPr>
        <w:t xml:space="preserve">Serán consideradas leves aquellas infracciones que no proceda su calificación </w:t>
      </w:r>
      <w:r w:rsidR="00BF231B">
        <w:rPr>
          <w:rFonts w:ascii="Verdana" w:eastAsia="Calibri" w:hAnsi="Verdana" w:cs="Arial"/>
          <w:sz w:val="19"/>
          <w:szCs w:val="19"/>
          <w:lang w:eastAsia="en-US"/>
        </w:rPr>
        <w:t>como faltas graves o muy graves:</w:t>
      </w:r>
    </w:p>
    <w:p w14:paraId="56B14AE6" w14:textId="3D40542B" w:rsidR="00B70AD9" w:rsidRPr="002771E5" w:rsidRDefault="00B70AD9" w:rsidP="0051512B">
      <w:pPr>
        <w:pStyle w:val="Prrafodelista"/>
        <w:numPr>
          <w:ilvl w:val="0"/>
          <w:numId w:val="148"/>
        </w:numPr>
        <w:tabs>
          <w:tab w:val="left" w:pos="851"/>
        </w:tabs>
        <w:spacing w:before="120" w:after="120" w:line="276" w:lineRule="auto"/>
        <w:ind w:right="-316"/>
        <w:jc w:val="both"/>
        <w:rPr>
          <w:rFonts w:ascii="Verdana" w:hAnsi="Verdana" w:cs="Arial"/>
          <w:sz w:val="19"/>
          <w:szCs w:val="19"/>
        </w:rPr>
      </w:pPr>
      <w:r w:rsidRPr="002771E5">
        <w:rPr>
          <w:rFonts w:ascii="Verdana" w:hAnsi="Verdana" w:cs="Arial"/>
          <w:sz w:val="19"/>
          <w:szCs w:val="19"/>
        </w:rPr>
        <w:t>El suministro hasta 24 horas antes de lo solicitado sin previo acuerdo con el centro Penitenciario.</w:t>
      </w:r>
    </w:p>
    <w:p w14:paraId="67E9BFCC" w14:textId="4A490D13" w:rsidR="00B70AD9" w:rsidRDefault="00B70AD9" w:rsidP="0051512B">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6F877960" w14:textId="20B38333" w:rsidR="00B70AD9" w:rsidRDefault="00B70AD9" w:rsidP="0051512B">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El suministro de productos o alimentos cuando en su presentación se induzca a confusión sobre sus verdaderas características sanitarias o nutricionales,</w:t>
      </w:r>
      <w:r w:rsidR="003511CC">
        <w:rPr>
          <w:rFonts w:ascii="Verdana" w:hAnsi="Verdana" w:cs="Arial"/>
          <w:sz w:val="19"/>
          <w:szCs w:val="19"/>
        </w:rPr>
        <w:t xml:space="preserve"> siempre y cuando esta conducta </w:t>
      </w:r>
      <w:r w:rsidR="005E2957" w:rsidRPr="009D0C7B">
        <w:rPr>
          <w:rFonts w:ascii="Verdana" w:hAnsi="Verdana" w:cs="Arial"/>
          <w:sz w:val="19"/>
          <w:szCs w:val="19"/>
        </w:rPr>
        <w:t>n</w:t>
      </w:r>
      <w:r w:rsidR="003511CC" w:rsidRPr="009D0C7B">
        <w:rPr>
          <w:rFonts w:ascii="Verdana" w:hAnsi="Verdana" w:cs="Arial"/>
          <w:sz w:val="19"/>
          <w:szCs w:val="19"/>
        </w:rPr>
        <w:t>o</w:t>
      </w:r>
      <w:r w:rsidR="003511CC">
        <w:rPr>
          <w:rFonts w:ascii="Verdana" w:hAnsi="Verdana" w:cs="Arial"/>
          <w:sz w:val="19"/>
          <w:szCs w:val="19"/>
        </w:rPr>
        <w:t xml:space="preserve"> sea calificada como grave o muy grave.</w:t>
      </w:r>
    </w:p>
    <w:p w14:paraId="21AD92D5" w14:textId="17D2806C" w:rsidR="003511CC" w:rsidRDefault="003511CC" w:rsidP="0051512B">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El incumplimiento de Pliego de Prescripciones Técnicas, siempre y cuando esta incidencia no sea calificada como grave o muy grave.</w:t>
      </w:r>
    </w:p>
    <w:p w14:paraId="01956FE7" w14:textId="67B5CB5F" w:rsidR="003511CC" w:rsidRDefault="003511CC" w:rsidP="0051512B">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El suministro de productos que se encuentren entre el 50%-100% de su vida útil establecido para cada producto en el momento de la recepci</w:t>
      </w:r>
      <w:r w:rsidR="00C136D3">
        <w:rPr>
          <w:rFonts w:ascii="Verdana" w:hAnsi="Verdana" w:cs="Arial"/>
          <w:sz w:val="19"/>
          <w:szCs w:val="19"/>
        </w:rPr>
        <w:t>ón</w:t>
      </w:r>
      <w:r>
        <w:rPr>
          <w:rFonts w:ascii="Verdana" w:hAnsi="Verdana" w:cs="Arial"/>
          <w:sz w:val="19"/>
          <w:szCs w:val="19"/>
        </w:rPr>
        <w:t>, teniendo en cuenta el concepto de vida útil recogido en el Pliego de Prescripciones Técnicas.</w:t>
      </w:r>
    </w:p>
    <w:p w14:paraId="33FAB486" w14:textId="7B9D8A97" w:rsidR="00570B0F" w:rsidRPr="004A2A1E" w:rsidRDefault="00570B0F" w:rsidP="00570B0F">
      <w:pPr>
        <w:pStyle w:val="Prrafodelista"/>
        <w:numPr>
          <w:ilvl w:val="0"/>
          <w:numId w:val="148"/>
        </w:numPr>
        <w:tabs>
          <w:tab w:val="left" w:pos="851"/>
        </w:tabs>
        <w:spacing w:before="120" w:after="120" w:line="276" w:lineRule="auto"/>
        <w:ind w:right="-316"/>
        <w:jc w:val="both"/>
        <w:rPr>
          <w:rFonts w:ascii="Verdana" w:hAnsi="Verdana" w:cs="Arial"/>
          <w:sz w:val="19"/>
          <w:szCs w:val="19"/>
        </w:rPr>
      </w:pPr>
      <w:r w:rsidRPr="004A2A1E">
        <w:rPr>
          <w:rFonts w:ascii="Verdana" w:hAnsi="Verdana" w:cs="Arial"/>
          <w:sz w:val="19"/>
          <w:szCs w:val="19"/>
        </w:rPr>
        <w:lastRenderedPageBreak/>
        <w:t>La entrega parcial del producto solicitado, cuando la cantidad dejada de suministrar sea inferior al 30% de la solicitada por el centro penitenciario o la administración contratante.</w:t>
      </w:r>
    </w:p>
    <w:p w14:paraId="0B69AEA4" w14:textId="77777777" w:rsidR="003511CC" w:rsidRPr="00B70AD9" w:rsidRDefault="003511CC" w:rsidP="003511CC">
      <w:pPr>
        <w:pStyle w:val="Prrafodelista"/>
        <w:tabs>
          <w:tab w:val="left" w:pos="851"/>
        </w:tabs>
        <w:spacing w:before="120" w:after="120" w:line="276" w:lineRule="auto"/>
        <w:ind w:left="720" w:right="-316"/>
        <w:jc w:val="both"/>
        <w:rPr>
          <w:rFonts w:ascii="Verdana" w:hAnsi="Verdana" w:cs="Arial"/>
          <w:sz w:val="19"/>
          <w:szCs w:val="19"/>
        </w:rPr>
      </w:pPr>
    </w:p>
    <w:p w14:paraId="640C8F35" w14:textId="004F7DBB" w:rsidR="00A40A0C" w:rsidRDefault="00A40A0C" w:rsidP="00A40A0C">
      <w:pPr>
        <w:tabs>
          <w:tab w:val="left" w:pos="851"/>
        </w:tabs>
        <w:spacing w:before="120" w:after="120" w:line="276" w:lineRule="auto"/>
        <w:ind w:left="851" w:right="-316" w:hanging="709"/>
        <w:jc w:val="both"/>
        <w:rPr>
          <w:rFonts w:ascii="Verdana" w:eastAsia="Calibri" w:hAnsi="Verdana" w:cs="Arial"/>
          <w:b/>
          <w:sz w:val="19"/>
          <w:szCs w:val="19"/>
          <w:u w:val="single"/>
          <w:lang w:eastAsia="en-US"/>
        </w:rPr>
      </w:pPr>
      <w:r w:rsidRPr="00F87438">
        <w:rPr>
          <w:rFonts w:ascii="Verdana" w:eastAsia="Calibri" w:hAnsi="Verdana" w:cs="Arial"/>
          <w:b/>
          <w:sz w:val="19"/>
          <w:szCs w:val="19"/>
          <w:u w:val="single"/>
          <w:lang w:eastAsia="en-US"/>
        </w:rPr>
        <w:t>Infracciones graves:</w:t>
      </w:r>
    </w:p>
    <w:p w14:paraId="397519C3" w14:textId="0952F79F" w:rsidR="00B70AD9" w:rsidRDefault="00B70AD9" w:rsidP="00A40A0C">
      <w:pPr>
        <w:tabs>
          <w:tab w:val="left" w:pos="851"/>
        </w:tabs>
        <w:spacing w:before="120" w:after="120" w:line="276" w:lineRule="auto"/>
        <w:ind w:left="851" w:right="-316" w:hanging="709"/>
        <w:jc w:val="both"/>
        <w:rPr>
          <w:rFonts w:ascii="Verdana" w:eastAsia="Calibri" w:hAnsi="Verdana" w:cs="Arial"/>
          <w:b/>
          <w:sz w:val="19"/>
          <w:szCs w:val="19"/>
          <w:u w:val="single"/>
          <w:lang w:eastAsia="en-US"/>
        </w:rPr>
      </w:pPr>
    </w:p>
    <w:p w14:paraId="10FDB90B" w14:textId="69F4DFE4" w:rsidR="00A40A0C" w:rsidRDefault="00A40A0C"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Las que reciban expresamente dicha calificación en la normativa especial aplicable para cada producto o en cada caso (según RD 1945/1983).</w:t>
      </w:r>
    </w:p>
    <w:p w14:paraId="70B08EEB" w14:textId="64D4C960" w:rsidR="00A40A0C" w:rsidRPr="00F87438" w:rsidRDefault="00A40A0C"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La comisión de tres infracciones leves en el periodo de duración del contrato.</w:t>
      </w:r>
    </w:p>
    <w:p w14:paraId="4067C8DA" w14:textId="5C8A1A22" w:rsidR="00A40A0C" w:rsidRDefault="00A40A0C"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El incumplimiento de los requisitos, condiciones, obligaciones o prohibiciones establecidas en el Pliego de Prescripciones Técnicas para el suministro de </w:t>
      </w:r>
      <w:r w:rsidR="00352CDF" w:rsidRPr="000D53A8">
        <w:rPr>
          <w:rFonts w:ascii="Verdana" w:hAnsi="Verdana" w:cs="Arial"/>
          <w:sz w:val="19"/>
          <w:szCs w:val="19"/>
        </w:rPr>
        <w:t>productos de economato</w:t>
      </w:r>
      <w:r w:rsidR="00352CDF">
        <w:rPr>
          <w:rFonts w:ascii="Verdana" w:hAnsi="Verdana" w:cs="Arial"/>
          <w:sz w:val="19"/>
          <w:szCs w:val="19"/>
        </w:rPr>
        <w:t xml:space="preserve"> </w:t>
      </w:r>
      <w:r w:rsidR="00B20637">
        <w:rPr>
          <w:rFonts w:ascii="Verdana" w:hAnsi="Verdana" w:cs="Arial"/>
          <w:sz w:val="19"/>
          <w:szCs w:val="19"/>
        </w:rPr>
        <w:t>en el Código Alimentario Español o en la Legislación Técnico Sanitaria aplicable a los alimentos</w:t>
      </w:r>
      <w:r w:rsidR="00DF3142">
        <w:rPr>
          <w:rFonts w:ascii="Verdana" w:hAnsi="Verdana" w:cs="Arial"/>
          <w:sz w:val="19"/>
          <w:szCs w:val="19"/>
        </w:rPr>
        <w:t xml:space="preserve">, </w:t>
      </w:r>
      <w:r w:rsidR="00B20637">
        <w:rPr>
          <w:rFonts w:ascii="Verdana" w:hAnsi="Verdana" w:cs="Arial"/>
          <w:sz w:val="19"/>
          <w:szCs w:val="19"/>
        </w:rPr>
        <w:t xml:space="preserve">productos alimenticios </w:t>
      </w:r>
      <w:r w:rsidR="00B20637" w:rsidRPr="004A2A1E">
        <w:rPr>
          <w:rFonts w:ascii="Verdana" w:hAnsi="Verdana" w:cs="Arial"/>
          <w:sz w:val="19"/>
          <w:szCs w:val="19"/>
        </w:rPr>
        <w:t xml:space="preserve">y </w:t>
      </w:r>
      <w:r w:rsidR="00DF3142" w:rsidRPr="004A2A1E">
        <w:rPr>
          <w:rFonts w:ascii="Verdana" w:hAnsi="Verdana" w:cs="Arial"/>
          <w:sz w:val="19"/>
          <w:szCs w:val="19"/>
        </w:rPr>
        <w:t>demás productos contratados</w:t>
      </w:r>
      <w:r w:rsidR="00DF3142">
        <w:rPr>
          <w:rFonts w:ascii="Verdana" w:hAnsi="Verdana" w:cs="Arial"/>
          <w:sz w:val="19"/>
          <w:szCs w:val="19"/>
        </w:rPr>
        <w:t xml:space="preserve">, </w:t>
      </w:r>
      <w:r w:rsidR="00B20637">
        <w:rPr>
          <w:rFonts w:ascii="Verdana" w:hAnsi="Verdana" w:cs="Arial"/>
          <w:sz w:val="19"/>
          <w:szCs w:val="19"/>
        </w:rPr>
        <w:t>o la falta de diligencia o precauciones exigibles al proveedor según su actividad, cuando por su duración u otros hechos y circunstancias conc</w:t>
      </w:r>
      <w:r w:rsidR="00570B0F">
        <w:rPr>
          <w:rFonts w:ascii="Verdana" w:hAnsi="Verdana" w:cs="Arial"/>
          <w:sz w:val="19"/>
          <w:szCs w:val="19"/>
        </w:rPr>
        <w:t xml:space="preserve">urrentes impliquen un </w:t>
      </w:r>
      <w:r w:rsidR="00570B0F" w:rsidRPr="004A2A1E">
        <w:rPr>
          <w:rFonts w:ascii="Verdana" w:hAnsi="Verdana" w:cs="Arial"/>
          <w:sz w:val="19"/>
          <w:szCs w:val="19"/>
        </w:rPr>
        <w:t>desprecio</w:t>
      </w:r>
      <w:r w:rsidR="00B20637">
        <w:rPr>
          <w:rFonts w:ascii="Verdana" w:hAnsi="Verdana" w:cs="Arial"/>
          <w:sz w:val="19"/>
          <w:szCs w:val="19"/>
        </w:rPr>
        <w:t xml:space="preserve"> manifiesto por el riesgo eventualmente creado </w:t>
      </w:r>
      <w:r w:rsidR="00612F76">
        <w:rPr>
          <w:rFonts w:ascii="Verdana" w:hAnsi="Verdana" w:cs="Arial"/>
          <w:sz w:val="19"/>
          <w:szCs w:val="19"/>
        </w:rPr>
        <w:t xml:space="preserve">para </w:t>
      </w:r>
      <w:r w:rsidR="00B20637">
        <w:rPr>
          <w:rFonts w:ascii="Verdana" w:hAnsi="Verdana" w:cs="Arial"/>
          <w:sz w:val="19"/>
          <w:szCs w:val="19"/>
        </w:rPr>
        <w:t>la salud</w:t>
      </w:r>
      <w:r w:rsidR="00021F63">
        <w:rPr>
          <w:rFonts w:ascii="Verdana" w:hAnsi="Verdana" w:cs="Arial"/>
          <w:sz w:val="19"/>
          <w:szCs w:val="19"/>
        </w:rPr>
        <w:t xml:space="preserve"> de las personas consumidoras (</w:t>
      </w:r>
      <w:r w:rsidR="00B20637">
        <w:rPr>
          <w:rFonts w:ascii="Verdana" w:hAnsi="Verdana" w:cs="Arial"/>
          <w:sz w:val="19"/>
          <w:szCs w:val="19"/>
        </w:rPr>
        <w:t>según RD 1945/1983)</w:t>
      </w:r>
      <w:r>
        <w:rPr>
          <w:rFonts w:ascii="Verdana" w:hAnsi="Verdana" w:cs="Arial"/>
          <w:sz w:val="19"/>
          <w:szCs w:val="19"/>
        </w:rPr>
        <w:t>.</w:t>
      </w:r>
    </w:p>
    <w:p w14:paraId="26736D2F" w14:textId="3E56BFD4" w:rsidR="00A40A0C" w:rsidRDefault="00B20637"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Incumplimiento de las Prescripciones físicas de los productos que incumplan la normativa vigente en la legislación aplicable a </w:t>
      </w:r>
      <w:r w:rsidR="00570B0F" w:rsidRPr="004A2A1E">
        <w:rPr>
          <w:rFonts w:ascii="Verdana" w:hAnsi="Verdana" w:cs="Arial"/>
          <w:sz w:val="19"/>
          <w:szCs w:val="19"/>
        </w:rPr>
        <w:t>alimentos, productos alimenticios y demás productos contratados</w:t>
      </w:r>
      <w:r w:rsidR="004A2A1E">
        <w:rPr>
          <w:rFonts w:ascii="Verdana" w:hAnsi="Verdana" w:cs="Arial"/>
          <w:sz w:val="19"/>
          <w:szCs w:val="19"/>
        </w:rPr>
        <w:t xml:space="preserve">, </w:t>
      </w:r>
      <w:r>
        <w:rPr>
          <w:rFonts w:ascii="Verdana" w:hAnsi="Verdana" w:cs="Arial"/>
          <w:sz w:val="19"/>
          <w:szCs w:val="19"/>
        </w:rPr>
        <w:t>relativa a tales sustancias o características en cada producto.</w:t>
      </w:r>
    </w:p>
    <w:p w14:paraId="075454D4" w14:textId="515BB5B8" w:rsidR="00B20637" w:rsidRPr="000D53A8" w:rsidRDefault="00B20637"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sidRPr="000D53A8">
        <w:rPr>
          <w:rFonts w:ascii="Verdana" w:hAnsi="Verdana" w:cs="Arial"/>
          <w:sz w:val="19"/>
          <w:szCs w:val="19"/>
        </w:rPr>
        <w:t>Incumplimiento de las Prescripciones químicas y/o microbiológicas de los productos</w:t>
      </w:r>
      <w:r w:rsidR="00D26D8D">
        <w:rPr>
          <w:rFonts w:ascii="Verdana" w:hAnsi="Verdana" w:cs="Arial"/>
          <w:sz w:val="19"/>
          <w:szCs w:val="19"/>
        </w:rPr>
        <w:t xml:space="preserve">, descritas  </w:t>
      </w:r>
      <w:r w:rsidR="00352CDF" w:rsidRPr="000D53A8">
        <w:rPr>
          <w:rFonts w:ascii="Verdana" w:hAnsi="Verdana" w:cs="Arial"/>
          <w:sz w:val="19"/>
          <w:szCs w:val="19"/>
        </w:rPr>
        <w:t xml:space="preserve"> en la normativa vigente aplicable a los mismos</w:t>
      </w:r>
      <w:r w:rsidRPr="000D53A8">
        <w:rPr>
          <w:rFonts w:ascii="Verdana" w:hAnsi="Verdana" w:cs="Arial"/>
          <w:sz w:val="19"/>
          <w:szCs w:val="19"/>
        </w:rPr>
        <w:t>.</w:t>
      </w:r>
    </w:p>
    <w:p w14:paraId="3BF8F0B3" w14:textId="4CB03226" w:rsidR="00B20637" w:rsidRPr="00593591" w:rsidRDefault="00B20637"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sidRPr="00593591">
        <w:rPr>
          <w:rFonts w:ascii="Verdana" w:hAnsi="Verdana" w:cs="Arial"/>
          <w:sz w:val="19"/>
          <w:szCs w:val="19"/>
        </w:rPr>
        <w:t xml:space="preserve">El fraude en cuanto al origen, calidad, composición, cantidad o medida de cualquier clase de productos destinados al </w:t>
      </w:r>
      <w:r w:rsidRPr="000D53A8">
        <w:rPr>
          <w:rFonts w:ascii="Verdana" w:hAnsi="Verdana" w:cs="Arial"/>
          <w:sz w:val="19"/>
          <w:szCs w:val="19"/>
        </w:rPr>
        <w:t xml:space="preserve">consumo </w:t>
      </w:r>
      <w:r w:rsidR="00352CDF" w:rsidRPr="000D53A8">
        <w:rPr>
          <w:rFonts w:ascii="Verdana" w:hAnsi="Verdana" w:cs="Arial"/>
          <w:sz w:val="19"/>
          <w:szCs w:val="19"/>
        </w:rPr>
        <w:t>y uso</w:t>
      </w:r>
      <w:r w:rsidR="00352CDF">
        <w:rPr>
          <w:rFonts w:ascii="Verdana" w:hAnsi="Verdana" w:cs="Arial"/>
          <w:sz w:val="19"/>
          <w:szCs w:val="19"/>
        </w:rPr>
        <w:t xml:space="preserve"> </w:t>
      </w:r>
      <w:r w:rsidRPr="00593591">
        <w:rPr>
          <w:rFonts w:ascii="Verdana" w:hAnsi="Verdana" w:cs="Arial"/>
          <w:sz w:val="19"/>
          <w:szCs w:val="19"/>
        </w:rPr>
        <w:t>humano con arreglo a:</w:t>
      </w:r>
    </w:p>
    <w:p w14:paraId="645AA579" w14:textId="52E0BC7D" w:rsidR="00B20637" w:rsidRDefault="00B20637" w:rsidP="00352A75">
      <w:pPr>
        <w:pStyle w:val="Prrafodelista"/>
        <w:tabs>
          <w:tab w:val="left" w:pos="851"/>
        </w:tabs>
        <w:spacing w:before="120" w:after="120" w:line="276" w:lineRule="auto"/>
        <w:ind w:left="720" w:right="-316"/>
        <w:jc w:val="both"/>
        <w:rPr>
          <w:rFonts w:ascii="Verdana" w:hAnsi="Verdana" w:cs="Arial"/>
          <w:sz w:val="19"/>
          <w:szCs w:val="19"/>
        </w:rPr>
      </w:pPr>
      <w:r>
        <w:rPr>
          <w:rFonts w:ascii="Verdana" w:hAnsi="Verdana" w:cs="Arial"/>
          <w:sz w:val="19"/>
          <w:szCs w:val="19"/>
        </w:rPr>
        <w:tab/>
        <w:t>-</w:t>
      </w:r>
      <w:r w:rsidR="00CF37E2">
        <w:rPr>
          <w:rFonts w:ascii="Verdana" w:hAnsi="Verdana" w:cs="Arial"/>
          <w:sz w:val="19"/>
          <w:szCs w:val="19"/>
        </w:rPr>
        <w:t xml:space="preserve">el tipo de producto </w:t>
      </w:r>
      <w:r>
        <w:rPr>
          <w:rFonts w:ascii="Verdana" w:hAnsi="Verdana" w:cs="Arial"/>
          <w:sz w:val="19"/>
          <w:szCs w:val="19"/>
        </w:rPr>
        <w:t>o a la cat</w:t>
      </w:r>
      <w:r w:rsidR="00CF37E2">
        <w:rPr>
          <w:rFonts w:ascii="Verdana" w:hAnsi="Verdana" w:cs="Arial"/>
          <w:sz w:val="19"/>
          <w:szCs w:val="19"/>
        </w:rPr>
        <w:t>e</w:t>
      </w:r>
      <w:r>
        <w:rPr>
          <w:rFonts w:ascii="Verdana" w:hAnsi="Verdana" w:cs="Arial"/>
          <w:sz w:val="19"/>
          <w:szCs w:val="19"/>
        </w:rPr>
        <w:t>goría con que éstos se ofrezcan,</w:t>
      </w:r>
    </w:p>
    <w:p w14:paraId="28350251" w14:textId="07BEB8C6" w:rsidR="00B20637" w:rsidRPr="00352A75" w:rsidRDefault="00B20637" w:rsidP="008D0486">
      <w:pPr>
        <w:tabs>
          <w:tab w:val="left" w:pos="851"/>
        </w:tabs>
        <w:spacing w:before="120" w:after="120" w:line="276" w:lineRule="auto"/>
        <w:ind w:left="794" w:right="-316"/>
        <w:jc w:val="both"/>
        <w:rPr>
          <w:rFonts w:ascii="Verdana" w:hAnsi="Verdana" w:cs="Arial"/>
          <w:sz w:val="19"/>
          <w:szCs w:val="19"/>
        </w:rPr>
      </w:pPr>
      <w:r w:rsidRPr="00352A75">
        <w:rPr>
          <w:rFonts w:ascii="Verdana" w:hAnsi="Verdana" w:cs="Arial"/>
          <w:sz w:val="19"/>
          <w:szCs w:val="19"/>
        </w:rPr>
        <w:tab/>
        <w:t>-</w:t>
      </w:r>
      <w:r w:rsidR="00CF37E2" w:rsidRPr="00352A75">
        <w:rPr>
          <w:rFonts w:ascii="Verdana" w:hAnsi="Verdana" w:cs="Arial"/>
          <w:sz w:val="19"/>
          <w:szCs w:val="19"/>
        </w:rPr>
        <w:t>o bien a su presentación mediante determinados envases, etiquetas, rótulos, cierres, precintos o cualqui</w:t>
      </w:r>
      <w:r w:rsidR="00593591" w:rsidRPr="00352A75">
        <w:rPr>
          <w:rFonts w:ascii="Verdana" w:hAnsi="Verdana" w:cs="Arial"/>
          <w:sz w:val="19"/>
          <w:szCs w:val="19"/>
        </w:rPr>
        <w:t>er otra información que induzca a confusión,</w:t>
      </w:r>
    </w:p>
    <w:p w14:paraId="3AC339A7" w14:textId="6283B4A1" w:rsidR="00593591" w:rsidRDefault="00593591" w:rsidP="00352A75">
      <w:pPr>
        <w:pStyle w:val="Prrafodelista"/>
        <w:tabs>
          <w:tab w:val="left" w:pos="851"/>
        </w:tabs>
        <w:spacing w:before="120" w:after="120" w:line="276" w:lineRule="auto"/>
        <w:ind w:left="720" w:right="-316"/>
        <w:jc w:val="both"/>
        <w:rPr>
          <w:rFonts w:ascii="Verdana" w:hAnsi="Verdana" w:cs="Arial"/>
          <w:sz w:val="19"/>
          <w:szCs w:val="19"/>
        </w:rPr>
      </w:pPr>
      <w:r>
        <w:rPr>
          <w:rFonts w:ascii="Verdana" w:hAnsi="Verdana" w:cs="Arial"/>
          <w:sz w:val="19"/>
          <w:szCs w:val="19"/>
        </w:rPr>
        <w:tab/>
        <w:t>- o bien por falta de los controles y precauciones exigibles en la actividad de que se trate.</w:t>
      </w:r>
    </w:p>
    <w:p w14:paraId="56EC8410" w14:textId="0B1E8011" w:rsidR="00593591" w:rsidRDefault="00593591"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Ausencia de etiquetado d</w:t>
      </w:r>
      <w:r w:rsidR="00F524F5">
        <w:rPr>
          <w:rFonts w:ascii="Verdana" w:hAnsi="Verdana" w:cs="Arial"/>
          <w:sz w:val="19"/>
          <w:szCs w:val="19"/>
        </w:rPr>
        <w:t>e los productos según marca la n</w:t>
      </w:r>
      <w:r>
        <w:rPr>
          <w:rFonts w:ascii="Verdana" w:hAnsi="Verdana" w:cs="Arial"/>
          <w:sz w:val="19"/>
          <w:szCs w:val="19"/>
        </w:rPr>
        <w:t>orma general de etiquetado, presentación y publicidad de los productos vigente.</w:t>
      </w:r>
    </w:p>
    <w:p w14:paraId="3D4FED1C" w14:textId="00C10368" w:rsidR="00593591" w:rsidRDefault="00593591"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La no utilización de los medios de transporte y personales adecuados para garantizar el correcto suministro de los </w:t>
      </w:r>
      <w:r w:rsidRPr="000D53A8">
        <w:rPr>
          <w:rFonts w:ascii="Verdana" w:hAnsi="Verdana" w:cs="Arial"/>
          <w:sz w:val="19"/>
          <w:szCs w:val="19"/>
        </w:rPr>
        <w:t xml:space="preserve">artículos </w:t>
      </w:r>
      <w:r w:rsidR="00BA634F" w:rsidRPr="000D53A8">
        <w:rPr>
          <w:rFonts w:ascii="Verdana" w:hAnsi="Verdana" w:cs="Arial"/>
          <w:sz w:val="19"/>
          <w:szCs w:val="19"/>
        </w:rPr>
        <w:t>suministrados</w:t>
      </w:r>
      <w:r w:rsidR="00BA634F">
        <w:rPr>
          <w:rFonts w:ascii="Verdana" w:hAnsi="Verdana" w:cs="Arial"/>
          <w:sz w:val="19"/>
          <w:szCs w:val="19"/>
        </w:rPr>
        <w:t xml:space="preserve"> </w:t>
      </w:r>
    </w:p>
    <w:p w14:paraId="09ACC2FD" w14:textId="2850DDAF" w:rsidR="00593591" w:rsidRDefault="00593591"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La entrega del suminis</w:t>
      </w:r>
      <w:r w:rsidR="00F707A7">
        <w:rPr>
          <w:rFonts w:ascii="Verdana" w:hAnsi="Verdana" w:cs="Arial"/>
          <w:sz w:val="19"/>
          <w:szCs w:val="19"/>
        </w:rPr>
        <w:t>tro con un peso inferior a un 0,</w:t>
      </w:r>
      <w:r>
        <w:rPr>
          <w:rFonts w:ascii="Verdana" w:hAnsi="Verdana" w:cs="Arial"/>
          <w:sz w:val="19"/>
          <w:szCs w:val="19"/>
        </w:rPr>
        <w:t>5-10% en relación al peso reflejado en el albarán de entrega.</w:t>
      </w:r>
    </w:p>
    <w:p w14:paraId="74A6824F" w14:textId="4A4D2561" w:rsidR="00593591" w:rsidRDefault="00593591"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La ausencia de repuesto, en el plazo máximo de </w:t>
      </w:r>
      <w:r w:rsidR="000D53A8">
        <w:rPr>
          <w:rFonts w:ascii="Verdana" w:hAnsi="Verdana" w:cs="Arial"/>
          <w:sz w:val="19"/>
          <w:szCs w:val="19"/>
        </w:rPr>
        <w:t xml:space="preserve">48 h </w:t>
      </w:r>
      <w:r>
        <w:rPr>
          <w:rFonts w:ascii="Verdana" w:hAnsi="Verdana" w:cs="Arial"/>
          <w:sz w:val="19"/>
          <w:szCs w:val="19"/>
        </w:rPr>
        <w:t>sobre el plazo del pedido previa</w:t>
      </w:r>
      <w:r w:rsidR="00B922A9">
        <w:rPr>
          <w:rFonts w:ascii="Verdana" w:hAnsi="Verdana" w:cs="Arial"/>
          <w:sz w:val="19"/>
          <w:szCs w:val="19"/>
        </w:rPr>
        <w:t>mente por no ajustarse a las prescripciones del contrato.</w:t>
      </w:r>
    </w:p>
    <w:p w14:paraId="00ACC460" w14:textId="5CC6229C" w:rsidR="00B922A9" w:rsidRDefault="00B922A9"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El reenvío, por segunda vez, bien al mismo centro o a otro distinto de un pedido ya devuelto previamente por alguno de los motivos descritos en las devoluciones.</w:t>
      </w:r>
    </w:p>
    <w:p w14:paraId="02184812" w14:textId="459491EB" w:rsidR="00B922A9" w:rsidRPr="00751722" w:rsidRDefault="00B922A9"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La entrega parcial del producto solicitado, cuando la cantidad dejada de suministrar </w:t>
      </w:r>
      <w:r w:rsidRPr="00751722">
        <w:rPr>
          <w:rFonts w:ascii="Verdana" w:hAnsi="Verdana" w:cs="Arial"/>
          <w:sz w:val="19"/>
          <w:szCs w:val="19"/>
        </w:rPr>
        <w:t xml:space="preserve">sea superior </w:t>
      </w:r>
      <w:r w:rsidRPr="004A2A1E">
        <w:rPr>
          <w:rFonts w:ascii="Verdana" w:hAnsi="Verdana" w:cs="Arial"/>
          <w:sz w:val="19"/>
          <w:szCs w:val="19"/>
        </w:rPr>
        <w:t xml:space="preserve">al </w:t>
      </w:r>
      <w:r w:rsidR="00570B0F" w:rsidRPr="004A2A1E">
        <w:rPr>
          <w:rFonts w:ascii="Verdana" w:hAnsi="Verdana" w:cs="Arial"/>
          <w:sz w:val="19"/>
          <w:szCs w:val="19"/>
        </w:rPr>
        <w:t>3</w:t>
      </w:r>
      <w:r w:rsidR="000D53A8" w:rsidRPr="004A2A1E">
        <w:rPr>
          <w:rFonts w:ascii="Verdana" w:hAnsi="Verdana" w:cs="Arial"/>
          <w:sz w:val="19"/>
          <w:szCs w:val="19"/>
        </w:rPr>
        <w:t>0</w:t>
      </w:r>
      <w:r w:rsidRPr="004A2A1E">
        <w:rPr>
          <w:rFonts w:ascii="Verdana" w:hAnsi="Verdana" w:cs="Arial"/>
          <w:sz w:val="19"/>
          <w:szCs w:val="19"/>
        </w:rPr>
        <w:t>% de la solicitada</w:t>
      </w:r>
      <w:r w:rsidRPr="00751722">
        <w:rPr>
          <w:rFonts w:ascii="Verdana" w:hAnsi="Verdana" w:cs="Arial"/>
          <w:sz w:val="19"/>
          <w:szCs w:val="19"/>
        </w:rPr>
        <w:t xml:space="preserve"> por el centro </w:t>
      </w:r>
      <w:r w:rsidRPr="000D53A8">
        <w:rPr>
          <w:rFonts w:ascii="Verdana" w:hAnsi="Verdana" w:cs="Arial"/>
          <w:sz w:val="19"/>
          <w:szCs w:val="19"/>
        </w:rPr>
        <w:t>penitenciario</w:t>
      </w:r>
      <w:r w:rsidR="00BA634F" w:rsidRPr="000D53A8">
        <w:rPr>
          <w:rFonts w:ascii="Verdana" w:hAnsi="Verdana" w:cs="Arial"/>
          <w:sz w:val="19"/>
          <w:szCs w:val="19"/>
        </w:rPr>
        <w:t xml:space="preserve"> o la administración contratante</w:t>
      </w:r>
      <w:r w:rsidRPr="000D53A8">
        <w:rPr>
          <w:rFonts w:ascii="Verdana" w:hAnsi="Verdana" w:cs="Arial"/>
          <w:sz w:val="19"/>
          <w:szCs w:val="19"/>
        </w:rPr>
        <w:t>.</w:t>
      </w:r>
    </w:p>
    <w:p w14:paraId="32BF35D3" w14:textId="6892C1AE" w:rsidR="00B922A9" w:rsidRPr="00593591" w:rsidRDefault="00B922A9" w:rsidP="00352A75">
      <w:pPr>
        <w:pStyle w:val="Prrafodelista"/>
        <w:numPr>
          <w:ilvl w:val="0"/>
          <w:numId w:val="148"/>
        </w:numPr>
        <w:tabs>
          <w:tab w:val="left" w:pos="851"/>
        </w:tabs>
        <w:spacing w:before="120" w:after="120" w:line="276" w:lineRule="auto"/>
        <w:ind w:right="-316"/>
        <w:jc w:val="both"/>
        <w:rPr>
          <w:rFonts w:ascii="Verdana" w:hAnsi="Verdana" w:cs="Arial"/>
          <w:sz w:val="19"/>
          <w:szCs w:val="19"/>
        </w:rPr>
      </w:pPr>
      <w:r>
        <w:rPr>
          <w:rFonts w:ascii="Verdana" w:hAnsi="Verdana" w:cs="Arial"/>
          <w:sz w:val="19"/>
          <w:szCs w:val="19"/>
        </w:rPr>
        <w:t xml:space="preserve">La inexactitud manifiesta en la descripción del tipo, formato, o trazabilidad del producto contenida en el albarán de entrega. </w:t>
      </w:r>
    </w:p>
    <w:p w14:paraId="557022B0" w14:textId="032B9058" w:rsidR="00593591" w:rsidRDefault="00593591" w:rsidP="00593591">
      <w:pPr>
        <w:tabs>
          <w:tab w:val="left" w:pos="851"/>
        </w:tabs>
        <w:spacing w:before="120" w:after="120"/>
        <w:ind w:right="-316"/>
        <w:jc w:val="both"/>
        <w:rPr>
          <w:rFonts w:ascii="Verdana" w:hAnsi="Verdana" w:cs="Arial"/>
          <w:sz w:val="19"/>
          <w:szCs w:val="19"/>
        </w:rPr>
      </w:pPr>
    </w:p>
    <w:p w14:paraId="394D29A1" w14:textId="77777777" w:rsidR="000E7C2D" w:rsidRDefault="000E7C2D" w:rsidP="00593591">
      <w:pPr>
        <w:tabs>
          <w:tab w:val="left" w:pos="851"/>
        </w:tabs>
        <w:spacing w:before="120" w:after="120"/>
        <w:ind w:right="-316"/>
        <w:jc w:val="both"/>
        <w:rPr>
          <w:rFonts w:ascii="Verdana" w:hAnsi="Verdana" w:cs="Arial"/>
          <w:sz w:val="19"/>
          <w:szCs w:val="19"/>
        </w:rPr>
      </w:pPr>
    </w:p>
    <w:p w14:paraId="35305AB3" w14:textId="0D96E678" w:rsidR="00A40A0C" w:rsidRDefault="00A40A0C" w:rsidP="00A40A0C">
      <w:pPr>
        <w:tabs>
          <w:tab w:val="left" w:pos="851"/>
        </w:tabs>
        <w:spacing w:before="120" w:after="120"/>
        <w:ind w:right="-316"/>
        <w:jc w:val="both"/>
        <w:rPr>
          <w:rFonts w:ascii="Verdana" w:hAnsi="Verdana" w:cs="Arial"/>
          <w:b/>
          <w:sz w:val="19"/>
          <w:szCs w:val="19"/>
          <w:u w:val="single"/>
        </w:rPr>
      </w:pPr>
      <w:r w:rsidRPr="00F87438">
        <w:rPr>
          <w:rFonts w:ascii="Verdana" w:hAnsi="Verdana" w:cs="Arial"/>
          <w:b/>
          <w:sz w:val="19"/>
          <w:szCs w:val="19"/>
          <w:u w:val="single"/>
        </w:rPr>
        <w:lastRenderedPageBreak/>
        <w:t>Infracciones muy graves:</w:t>
      </w:r>
    </w:p>
    <w:p w14:paraId="71144828" w14:textId="77777777" w:rsidR="00B922A9" w:rsidRPr="00F87438" w:rsidRDefault="00B922A9" w:rsidP="00A40A0C">
      <w:pPr>
        <w:tabs>
          <w:tab w:val="left" w:pos="851"/>
        </w:tabs>
        <w:spacing w:before="120" w:after="120"/>
        <w:ind w:right="-316"/>
        <w:jc w:val="both"/>
        <w:rPr>
          <w:rFonts w:ascii="Verdana" w:hAnsi="Verdana" w:cs="Arial"/>
          <w:sz w:val="19"/>
          <w:szCs w:val="19"/>
          <w:u w:val="single"/>
        </w:rPr>
      </w:pPr>
    </w:p>
    <w:p w14:paraId="283E5393" w14:textId="25CA192D" w:rsidR="00B82987" w:rsidRDefault="00B922A9" w:rsidP="0051512B">
      <w:pPr>
        <w:numPr>
          <w:ilvl w:val="0"/>
          <w:numId w:val="147"/>
        </w:numPr>
        <w:tabs>
          <w:tab w:val="left" w:pos="851"/>
        </w:tabs>
        <w:spacing w:before="120" w:after="120"/>
        <w:ind w:right="-316"/>
        <w:jc w:val="both"/>
        <w:rPr>
          <w:rFonts w:ascii="Verdana" w:hAnsi="Verdana" w:cs="Arial"/>
          <w:sz w:val="19"/>
          <w:szCs w:val="19"/>
        </w:rPr>
      </w:pPr>
      <w:r w:rsidRPr="00B922A9">
        <w:rPr>
          <w:rFonts w:ascii="Verdana" w:hAnsi="Verdana" w:cs="Arial"/>
          <w:sz w:val="19"/>
          <w:szCs w:val="19"/>
        </w:rPr>
        <w:t>Las que reciban expresamente dicha calificación en la normativa especial</w:t>
      </w:r>
      <w:r w:rsidR="00062B21">
        <w:rPr>
          <w:rFonts w:ascii="Verdana" w:hAnsi="Verdana" w:cs="Arial"/>
          <w:sz w:val="19"/>
          <w:szCs w:val="19"/>
        </w:rPr>
        <w:t xml:space="preserve"> aplicable para cada producto o en cada caso (Según RD 1945/1983).</w:t>
      </w:r>
    </w:p>
    <w:p w14:paraId="5534A6E4" w14:textId="7E415F78" w:rsidR="00062B21" w:rsidRDefault="00062B21"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La comisión de tres infracciones graves en el periodo de duración del contrato.</w:t>
      </w:r>
    </w:p>
    <w:p w14:paraId="2CF86CBD" w14:textId="28518E9C" w:rsidR="00062B21" w:rsidRDefault="00062B21"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El suministro de alimentos que contengan gérmenes, sustancias químicas o radiactivas, toxinas o parásitos capaces de producir o transmitir enfermedades a las personas consumidoras.</w:t>
      </w:r>
    </w:p>
    <w:p w14:paraId="3484E4FE" w14:textId="18D64B1C" w:rsidR="00062B21" w:rsidRDefault="00062B21"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Incumplimiento de los criterios químicos y/o microbiológicos de los productos exigidos o estipulados por la normativa vigente.</w:t>
      </w:r>
    </w:p>
    <w:p w14:paraId="700C2E63" w14:textId="37F4CF24" w:rsidR="00062B21" w:rsidRDefault="00062B21"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 xml:space="preserve">Determinación de </w:t>
      </w:r>
      <w:r w:rsidR="00215E34">
        <w:rPr>
          <w:rFonts w:ascii="Verdana" w:hAnsi="Verdana" w:cs="Arial"/>
          <w:sz w:val="19"/>
          <w:szCs w:val="19"/>
        </w:rPr>
        <w:t>un producto como “No apto para el consumo “tras su análisis físico-químico, microbiológico y/o organoléptico por el laboratorio acreditado y autorizado por las autoridades competentes.</w:t>
      </w:r>
    </w:p>
    <w:p w14:paraId="29F44791" w14:textId="77F259B5" w:rsidR="00215E34" w:rsidRDefault="00215E34"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Utilizar etiquetas, envases, nombres</w:t>
      </w:r>
      <w:r w:rsidR="00D76EF6">
        <w:rPr>
          <w:rFonts w:ascii="Verdana" w:hAnsi="Verdana" w:cs="Arial"/>
          <w:sz w:val="19"/>
          <w:szCs w:val="19"/>
        </w:rPr>
        <w:t>,</w:t>
      </w:r>
      <w:r>
        <w:rPr>
          <w:rFonts w:ascii="Verdana" w:hAnsi="Verdana" w:cs="Arial"/>
          <w:sz w:val="19"/>
          <w:szCs w:val="19"/>
        </w:rPr>
        <w:t xml:space="preserve"> indicaciones de procedencia, clase de producto u otras indicaciones falseadas o con corrección o enmiendas, de las que se deduzcan la intención de engaño o enmascare la verdadera naturaleza del producto.</w:t>
      </w:r>
    </w:p>
    <w:p w14:paraId="7816684D" w14:textId="1AA860D3" w:rsidR="00215E34" w:rsidRDefault="00215E34"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 xml:space="preserve">El suministro de productos fuera de su fecha de caducidad </w:t>
      </w:r>
      <w:r w:rsidR="00B70AD9">
        <w:rPr>
          <w:rFonts w:ascii="Verdana" w:hAnsi="Verdana" w:cs="Arial"/>
          <w:sz w:val="19"/>
          <w:szCs w:val="19"/>
        </w:rPr>
        <w:t>o consumo preferente.</w:t>
      </w:r>
    </w:p>
    <w:p w14:paraId="489748E8" w14:textId="27D44EAF" w:rsidR="00B70AD9" w:rsidRDefault="00B70AD9"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 xml:space="preserve">La entrega de suministro con un peso inferior </w:t>
      </w:r>
      <w:r w:rsidR="00D76EF6">
        <w:rPr>
          <w:rFonts w:ascii="Verdana" w:hAnsi="Verdana" w:cs="Arial"/>
          <w:sz w:val="19"/>
          <w:szCs w:val="19"/>
        </w:rPr>
        <w:t>en</w:t>
      </w:r>
      <w:r>
        <w:rPr>
          <w:rFonts w:ascii="Verdana" w:hAnsi="Verdana" w:cs="Arial"/>
          <w:sz w:val="19"/>
          <w:szCs w:val="19"/>
        </w:rPr>
        <w:t xml:space="preserve"> más de un 10% en relación al peso reflejado en el albarán de entrega.</w:t>
      </w:r>
    </w:p>
    <w:p w14:paraId="2B254116" w14:textId="41FA491F" w:rsidR="00B70AD9" w:rsidRDefault="00B70AD9" w:rsidP="0051512B">
      <w:pPr>
        <w:numPr>
          <w:ilvl w:val="0"/>
          <w:numId w:val="147"/>
        </w:numPr>
        <w:tabs>
          <w:tab w:val="left" w:pos="851"/>
        </w:tabs>
        <w:spacing w:before="120" w:after="120"/>
        <w:ind w:right="-316"/>
        <w:jc w:val="both"/>
        <w:rPr>
          <w:rFonts w:ascii="Verdana" w:hAnsi="Verdana" w:cs="Arial"/>
          <w:sz w:val="19"/>
          <w:szCs w:val="19"/>
        </w:rPr>
      </w:pPr>
      <w:r>
        <w:rPr>
          <w:rFonts w:ascii="Verdana" w:hAnsi="Verdana" w:cs="Arial"/>
          <w:sz w:val="19"/>
          <w:szCs w:val="19"/>
        </w:rPr>
        <w:t xml:space="preserve">La entrada, junto con la mercancía solicitada, </w:t>
      </w:r>
      <w:r w:rsidR="006A21CF">
        <w:rPr>
          <w:rFonts w:ascii="Verdana" w:hAnsi="Verdana" w:cs="Arial"/>
          <w:sz w:val="19"/>
          <w:szCs w:val="19"/>
        </w:rPr>
        <w:t>de productos</w:t>
      </w:r>
      <w:r>
        <w:rPr>
          <w:rFonts w:ascii="Verdana" w:hAnsi="Verdana" w:cs="Arial"/>
          <w:sz w:val="19"/>
          <w:szCs w:val="19"/>
        </w:rPr>
        <w:t>, materias y/o sustancias distintas a las adjudicadas por contrato, así como aquellas otras que por su naturaleza puedan suponer un potencial peligro para la seguridad de las personas y/o del centro penitenciario (tales como teléfonos móviles, objetos cortantes, armas, psic</w:t>
      </w:r>
      <w:r w:rsidR="009D0C7B">
        <w:rPr>
          <w:rFonts w:ascii="Verdana" w:hAnsi="Verdana" w:cs="Arial"/>
          <w:sz w:val="19"/>
          <w:szCs w:val="19"/>
        </w:rPr>
        <w:t xml:space="preserve">otrópicos, drogas tóxicas, </w:t>
      </w:r>
      <w:r>
        <w:rPr>
          <w:rFonts w:ascii="Verdana" w:hAnsi="Verdana" w:cs="Arial"/>
          <w:sz w:val="19"/>
          <w:szCs w:val="19"/>
        </w:rPr>
        <w:t>estupefacientes,</w:t>
      </w:r>
      <w:r w:rsidR="009D0C7B">
        <w:rPr>
          <w:rFonts w:ascii="Verdana" w:hAnsi="Verdana" w:cs="Arial"/>
          <w:sz w:val="19"/>
          <w:szCs w:val="19"/>
        </w:rPr>
        <w:t xml:space="preserve"> </w:t>
      </w:r>
      <w:r w:rsidR="00A6117A">
        <w:rPr>
          <w:rFonts w:ascii="Verdana" w:hAnsi="Verdana" w:cs="Arial"/>
          <w:sz w:val="19"/>
          <w:szCs w:val="19"/>
        </w:rPr>
        <w:t>…</w:t>
      </w:r>
      <w:r>
        <w:rPr>
          <w:rFonts w:ascii="Verdana" w:hAnsi="Verdana" w:cs="Arial"/>
          <w:sz w:val="19"/>
          <w:szCs w:val="19"/>
        </w:rPr>
        <w:t>) u otras prohibidas por la Normativa de Régimen Interior del Centro.</w:t>
      </w:r>
    </w:p>
    <w:p w14:paraId="6E5F1411" w14:textId="77777777" w:rsidR="006A21CF" w:rsidRDefault="006A21CF" w:rsidP="006A21CF">
      <w:pPr>
        <w:tabs>
          <w:tab w:val="left" w:pos="851"/>
        </w:tabs>
        <w:spacing w:before="120" w:after="120"/>
        <w:ind w:left="1494" w:right="-316"/>
        <w:jc w:val="both"/>
        <w:rPr>
          <w:rFonts w:ascii="Verdana" w:hAnsi="Verdana" w:cs="Arial"/>
          <w:sz w:val="19"/>
          <w:szCs w:val="19"/>
        </w:rPr>
      </w:pPr>
    </w:p>
    <w:p w14:paraId="339B1690" w14:textId="4A2312AA" w:rsidR="006A21CF" w:rsidRDefault="006A21CF" w:rsidP="006A21CF">
      <w:pPr>
        <w:pStyle w:val="Ttulo4"/>
        <w:rPr>
          <w:szCs w:val="19"/>
        </w:rPr>
      </w:pPr>
      <w:r>
        <w:rPr>
          <w:rFonts w:cs="Arial"/>
          <w:szCs w:val="19"/>
        </w:rPr>
        <w:t xml:space="preserve"> </w:t>
      </w:r>
      <w:r w:rsidRPr="006A21CF">
        <w:rPr>
          <w:szCs w:val="19"/>
        </w:rPr>
        <w:t>13.1.2 Cuantía de las penalidades:</w:t>
      </w:r>
    </w:p>
    <w:p w14:paraId="3E8FF32D" w14:textId="2B128A8A" w:rsidR="006A21CF" w:rsidRPr="006A21CF" w:rsidRDefault="006A21CF" w:rsidP="00806A53">
      <w:pPr>
        <w:pStyle w:val="Prrafodelista"/>
        <w:numPr>
          <w:ilvl w:val="0"/>
          <w:numId w:val="150"/>
        </w:numPr>
        <w:jc w:val="both"/>
        <w:rPr>
          <w:rFonts w:ascii="Verdana" w:hAnsi="Verdana" w:cs="Arial"/>
          <w:sz w:val="19"/>
          <w:szCs w:val="19"/>
        </w:rPr>
      </w:pPr>
      <w:r w:rsidRPr="006A21CF">
        <w:rPr>
          <w:rFonts w:ascii="Verdana" w:hAnsi="Verdana" w:cs="Arial"/>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645792BE" w14:textId="29324244" w:rsidR="006A21CF" w:rsidRDefault="006A21CF" w:rsidP="00806A53">
      <w:pPr>
        <w:pStyle w:val="Prrafodelista"/>
        <w:numPr>
          <w:ilvl w:val="0"/>
          <w:numId w:val="150"/>
        </w:numPr>
        <w:jc w:val="both"/>
        <w:rPr>
          <w:rFonts w:ascii="Verdana" w:hAnsi="Verdana" w:cs="Arial"/>
          <w:sz w:val="19"/>
          <w:szCs w:val="19"/>
        </w:rPr>
      </w:pPr>
      <w:r w:rsidRPr="006A21CF">
        <w:rPr>
          <w:rFonts w:ascii="Verdana" w:hAnsi="Verdana" w:cs="Arial"/>
          <w:sz w:val="19"/>
          <w:szCs w:val="19"/>
        </w:rPr>
        <w:t xml:space="preserve">La cuantía de las penalidades, en términos porcentuales se referirá </w:t>
      </w:r>
      <w:r>
        <w:rPr>
          <w:rFonts w:ascii="Verdana" w:hAnsi="Verdana" w:cs="Arial"/>
          <w:sz w:val="19"/>
          <w:szCs w:val="19"/>
        </w:rPr>
        <w:t>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0824E24E" w14:textId="14329C52" w:rsidR="003926BC" w:rsidRDefault="003926BC" w:rsidP="002D5890">
      <w:pPr>
        <w:pStyle w:val="Prrafodelista"/>
        <w:numPr>
          <w:ilvl w:val="0"/>
          <w:numId w:val="150"/>
        </w:numPr>
        <w:jc w:val="both"/>
        <w:rPr>
          <w:rFonts w:ascii="Verdana" w:hAnsi="Verdana" w:cs="Arial"/>
          <w:sz w:val="19"/>
          <w:szCs w:val="19"/>
        </w:rPr>
      </w:pPr>
      <w:r>
        <w:rPr>
          <w:rFonts w:ascii="Verdana" w:hAnsi="Verdana" w:cs="Arial"/>
          <w:sz w:val="19"/>
          <w:szCs w:val="19"/>
        </w:rPr>
        <w:t>En el supuesto de ejecución defectuosa del contrato por algunas de las infracciones recogidas en la cláusula 13.1, el órgano de contratación podrá acordar:</w:t>
      </w:r>
    </w:p>
    <w:p w14:paraId="74A3B0FB" w14:textId="77777777" w:rsidR="00C136D3" w:rsidRDefault="00C136D3" w:rsidP="002D5890">
      <w:pPr>
        <w:pStyle w:val="Prrafodelista"/>
        <w:ind w:left="720"/>
        <w:jc w:val="both"/>
        <w:rPr>
          <w:rFonts w:ascii="Verdana" w:hAnsi="Verdana" w:cs="Arial"/>
          <w:sz w:val="19"/>
          <w:szCs w:val="19"/>
        </w:rPr>
      </w:pPr>
    </w:p>
    <w:p w14:paraId="2FBDF62B" w14:textId="282E39CC" w:rsidR="003926BC" w:rsidRDefault="003926BC" w:rsidP="002D5890">
      <w:pPr>
        <w:pStyle w:val="Prrafodelista"/>
        <w:numPr>
          <w:ilvl w:val="0"/>
          <w:numId w:val="151"/>
        </w:numPr>
        <w:jc w:val="both"/>
        <w:rPr>
          <w:rFonts w:ascii="Verdana" w:hAnsi="Verdana" w:cs="Arial"/>
          <w:sz w:val="19"/>
          <w:szCs w:val="19"/>
        </w:rPr>
      </w:pPr>
      <w:r>
        <w:rPr>
          <w:rFonts w:ascii="Verdana" w:hAnsi="Verdana" w:cs="Arial"/>
          <w:sz w:val="19"/>
          <w:szCs w:val="19"/>
        </w:rPr>
        <w:t xml:space="preserve">Si la incidencia supone la comisión de una </w:t>
      </w:r>
      <w:r w:rsidRPr="004F5AF1">
        <w:rPr>
          <w:rFonts w:ascii="Verdana" w:hAnsi="Verdana" w:cs="Arial"/>
          <w:sz w:val="19"/>
          <w:szCs w:val="19"/>
        </w:rPr>
        <w:t>infracción tipificada como</w:t>
      </w:r>
      <w:r w:rsidRPr="003926BC">
        <w:rPr>
          <w:rFonts w:ascii="Verdana" w:hAnsi="Verdana" w:cs="Arial"/>
          <w:b/>
          <w:sz w:val="19"/>
          <w:szCs w:val="19"/>
        </w:rPr>
        <w:t xml:space="preserve"> leve</w:t>
      </w:r>
      <w:r>
        <w:rPr>
          <w:rFonts w:ascii="Verdana" w:hAnsi="Verdana" w:cs="Arial"/>
          <w:b/>
          <w:sz w:val="19"/>
          <w:szCs w:val="19"/>
        </w:rPr>
        <w:t xml:space="preserve">, </w:t>
      </w:r>
      <w:r w:rsidRPr="003926BC">
        <w:rPr>
          <w:rFonts w:ascii="Verdana" w:hAnsi="Verdana" w:cs="Arial"/>
          <w:sz w:val="19"/>
          <w:szCs w:val="19"/>
        </w:rPr>
        <w:t>se podrá ac</w:t>
      </w:r>
      <w:r>
        <w:rPr>
          <w:rFonts w:ascii="Verdana" w:hAnsi="Verdana" w:cs="Arial"/>
          <w:sz w:val="19"/>
          <w:szCs w:val="19"/>
        </w:rPr>
        <w:t>ordar el apercibimiento al contratista.</w:t>
      </w:r>
    </w:p>
    <w:p w14:paraId="5900A8EA" w14:textId="5132A429" w:rsidR="003926BC" w:rsidRPr="004A2A1E" w:rsidRDefault="003926BC" w:rsidP="002D5890">
      <w:pPr>
        <w:pStyle w:val="Prrafodelista"/>
        <w:numPr>
          <w:ilvl w:val="0"/>
          <w:numId w:val="151"/>
        </w:numPr>
        <w:jc w:val="both"/>
        <w:rPr>
          <w:rFonts w:ascii="Verdana" w:hAnsi="Verdana" w:cs="Arial"/>
          <w:sz w:val="19"/>
          <w:szCs w:val="19"/>
        </w:rPr>
      </w:pPr>
      <w:r>
        <w:rPr>
          <w:rFonts w:ascii="Verdana" w:hAnsi="Verdana" w:cs="Arial"/>
          <w:sz w:val="19"/>
          <w:szCs w:val="19"/>
        </w:rPr>
        <w:t xml:space="preserve">Si la incidencia supone la comisión de una infracción </w:t>
      </w:r>
      <w:r w:rsidRPr="004F5AF1">
        <w:rPr>
          <w:rFonts w:ascii="Verdana" w:hAnsi="Verdana" w:cs="Arial"/>
          <w:b/>
          <w:sz w:val="19"/>
          <w:szCs w:val="19"/>
        </w:rPr>
        <w:t>grave</w:t>
      </w:r>
      <w:r>
        <w:rPr>
          <w:rFonts w:ascii="Verdana" w:hAnsi="Verdana" w:cs="Arial"/>
          <w:sz w:val="19"/>
          <w:szCs w:val="19"/>
        </w:rPr>
        <w:t xml:space="preserve">, la penalización será proporcional a la gravedad del incumplimiento, siendo un mínimo de </w:t>
      </w:r>
      <w:r w:rsidR="00612F76">
        <w:rPr>
          <w:rFonts w:ascii="Verdana" w:hAnsi="Verdana" w:cs="Arial"/>
          <w:sz w:val="19"/>
          <w:szCs w:val="19"/>
        </w:rPr>
        <w:t>1.000</w:t>
      </w:r>
      <w:r w:rsidR="005D0A0E">
        <w:rPr>
          <w:rFonts w:ascii="Verdana" w:hAnsi="Verdana" w:cs="Arial"/>
          <w:sz w:val="19"/>
          <w:szCs w:val="19"/>
        </w:rPr>
        <w:t xml:space="preserve"> euros</w:t>
      </w:r>
      <w:r w:rsidR="00CA284A">
        <w:rPr>
          <w:rFonts w:ascii="Verdana" w:hAnsi="Verdana" w:cs="Arial"/>
          <w:sz w:val="19"/>
          <w:szCs w:val="19"/>
        </w:rPr>
        <w:t xml:space="preserve">. </w:t>
      </w:r>
      <w:r w:rsidRPr="004A2A1E">
        <w:rPr>
          <w:rFonts w:ascii="Verdana" w:hAnsi="Verdana" w:cs="Arial"/>
          <w:sz w:val="19"/>
          <w:szCs w:val="19"/>
        </w:rPr>
        <w:t>En ningún caso la cuantía de la penalidad puede ser superior</w:t>
      </w:r>
      <w:r w:rsidR="00C7624C" w:rsidRPr="004A2A1E">
        <w:rPr>
          <w:rFonts w:ascii="Verdana" w:hAnsi="Verdana" w:cs="Arial"/>
          <w:sz w:val="19"/>
          <w:szCs w:val="19"/>
        </w:rPr>
        <w:t xml:space="preserve"> al 10% del precio del contrato, al margen de las responsabilidades que a la contratista le sean exigibles en la vía penal por los daños causados.</w:t>
      </w:r>
    </w:p>
    <w:p w14:paraId="455B6D06" w14:textId="542FE27E" w:rsidR="00815747" w:rsidRPr="004A2A1E" w:rsidRDefault="003926BC" w:rsidP="00815747">
      <w:pPr>
        <w:pStyle w:val="Prrafodelista"/>
        <w:numPr>
          <w:ilvl w:val="0"/>
          <w:numId w:val="151"/>
        </w:numPr>
        <w:jc w:val="both"/>
        <w:rPr>
          <w:rFonts w:ascii="Verdana" w:hAnsi="Verdana" w:cs="Arial"/>
          <w:sz w:val="19"/>
          <w:szCs w:val="19"/>
        </w:rPr>
      </w:pPr>
      <w:r w:rsidRPr="00D26D8D">
        <w:rPr>
          <w:rFonts w:ascii="Verdana" w:hAnsi="Verdana" w:cs="Arial"/>
          <w:sz w:val="19"/>
          <w:szCs w:val="19"/>
        </w:rPr>
        <w:t xml:space="preserve">Si la incidencia supone la comisión de una falta </w:t>
      </w:r>
      <w:r w:rsidRPr="00D26D8D">
        <w:rPr>
          <w:rFonts w:ascii="Verdana" w:hAnsi="Verdana" w:cs="Arial"/>
          <w:b/>
          <w:sz w:val="19"/>
          <w:szCs w:val="19"/>
        </w:rPr>
        <w:t>muy grave</w:t>
      </w:r>
      <w:r w:rsidRPr="004A2A1E">
        <w:rPr>
          <w:rFonts w:ascii="Verdana" w:hAnsi="Verdana" w:cs="Arial"/>
          <w:sz w:val="19"/>
          <w:szCs w:val="19"/>
        </w:rPr>
        <w:t xml:space="preserve">, se podrá optar, atendiendo a las circunstancias del caso, por la imposición de una penalidad </w:t>
      </w:r>
      <w:r w:rsidR="00D26D8D" w:rsidRPr="004A2A1E">
        <w:rPr>
          <w:rFonts w:ascii="Verdana" w:hAnsi="Verdana" w:cs="Arial"/>
          <w:sz w:val="19"/>
          <w:szCs w:val="19"/>
        </w:rPr>
        <w:t xml:space="preserve">que en </w:t>
      </w:r>
      <w:r w:rsidR="004F5AF1" w:rsidRPr="004A2A1E">
        <w:rPr>
          <w:rFonts w:ascii="Verdana" w:hAnsi="Verdana" w:cs="Arial"/>
          <w:sz w:val="19"/>
          <w:szCs w:val="19"/>
        </w:rPr>
        <w:t>ningún</w:t>
      </w:r>
      <w:r w:rsidR="00D26D8D" w:rsidRPr="004A2A1E">
        <w:rPr>
          <w:rFonts w:ascii="Verdana" w:hAnsi="Verdana" w:cs="Arial"/>
          <w:sz w:val="19"/>
          <w:szCs w:val="19"/>
        </w:rPr>
        <w:t xml:space="preserve"> caso sea </w:t>
      </w:r>
      <w:r w:rsidR="004F5AF1" w:rsidRPr="004A2A1E">
        <w:rPr>
          <w:rFonts w:ascii="Verdana" w:hAnsi="Verdana" w:cs="Arial"/>
          <w:sz w:val="19"/>
          <w:szCs w:val="19"/>
        </w:rPr>
        <w:t>superior al 10% del precio del contrato</w:t>
      </w:r>
      <w:r w:rsidR="005D0A0E">
        <w:rPr>
          <w:rFonts w:ascii="Verdana" w:hAnsi="Verdana" w:cs="Arial"/>
          <w:sz w:val="19"/>
          <w:szCs w:val="19"/>
        </w:rPr>
        <w:t xml:space="preserve"> (siendo un mínimo de 2.000 euros)</w:t>
      </w:r>
      <w:r w:rsidR="00815747" w:rsidRPr="004A2A1E">
        <w:rPr>
          <w:rFonts w:ascii="Verdana" w:hAnsi="Verdana" w:cs="Arial"/>
          <w:sz w:val="19"/>
          <w:szCs w:val="19"/>
        </w:rPr>
        <w:t>, o por la resolución del contrato, sin que la contratista tenga derecho a indemnización alguna, al margen de las responsabilidades que a la contratista le sean exigibles en la vía penal por los daños causados.</w:t>
      </w:r>
    </w:p>
    <w:p w14:paraId="43BAE852" w14:textId="7DFB9624" w:rsidR="003926BC" w:rsidRPr="00815747" w:rsidRDefault="003926BC" w:rsidP="00815747">
      <w:pPr>
        <w:pStyle w:val="Prrafodelista"/>
        <w:ind w:left="1571"/>
        <w:jc w:val="both"/>
        <w:rPr>
          <w:rFonts w:ascii="Verdana" w:hAnsi="Verdana" w:cs="Arial"/>
          <w:sz w:val="19"/>
          <w:szCs w:val="19"/>
          <w:highlight w:val="yellow"/>
        </w:rPr>
      </w:pPr>
    </w:p>
    <w:p w14:paraId="4DA2104D" w14:textId="37B1AD3C" w:rsidR="00815747" w:rsidRPr="004A2A1E" w:rsidRDefault="004F5AF1" w:rsidP="00815747">
      <w:pPr>
        <w:pStyle w:val="Prrafodelista"/>
        <w:numPr>
          <w:ilvl w:val="0"/>
          <w:numId w:val="151"/>
        </w:numPr>
        <w:jc w:val="both"/>
        <w:rPr>
          <w:rFonts w:ascii="Verdana" w:hAnsi="Verdana" w:cs="Arial"/>
          <w:sz w:val="19"/>
          <w:szCs w:val="19"/>
        </w:rPr>
      </w:pPr>
      <w:r>
        <w:rPr>
          <w:rFonts w:ascii="Verdana" w:hAnsi="Verdana" w:cs="Arial"/>
          <w:sz w:val="19"/>
          <w:szCs w:val="19"/>
        </w:rPr>
        <w:lastRenderedPageBreak/>
        <w:t xml:space="preserve">Penalidades por incumplimiento de las </w:t>
      </w:r>
      <w:r w:rsidRPr="004F5AF1">
        <w:rPr>
          <w:rFonts w:ascii="Verdana" w:hAnsi="Verdana" w:cs="Arial"/>
          <w:b/>
          <w:sz w:val="19"/>
          <w:szCs w:val="19"/>
        </w:rPr>
        <w:t>condiciones especiales de ejecución</w:t>
      </w:r>
      <w:r>
        <w:rPr>
          <w:rFonts w:ascii="Verdana" w:hAnsi="Verdana" w:cs="Arial"/>
          <w:sz w:val="19"/>
          <w:szCs w:val="19"/>
        </w:rPr>
        <w:t>: El incumplimiento por parte de la contratista de las condiciones especiales de ejecución, conllevará una penalización por importe del 10% del precio del contrato, impuestos excluidos</w:t>
      </w:r>
      <w:r w:rsidR="00815747">
        <w:rPr>
          <w:rFonts w:ascii="Verdana" w:hAnsi="Verdana" w:cs="Arial"/>
          <w:sz w:val="19"/>
          <w:szCs w:val="19"/>
        </w:rPr>
        <w:t xml:space="preserve">, </w:t>
      </w:r>
      <w:r w:rsidR="00815747" w:rsidRPr="004A2A1E">
        <w:rPr>
          <w:rFonts w:ascii="Verdana" w:hAnsi="Verdana" w:cs="Arial"/>
          <w:sz w:val="19"/>
          <w:szCs w:val="19"/>
        </w:rPr>
        <w:t>y la Administración podrá optar por la resolución del contrato sin que la contratista tenga derecho a indemnización alguna, al margen de las responsabilidades que a la contratista le sean exigibles en la vía penal por los daños causados.</w:t>
      </w:r>
    </w:p>
    <w:p w14:paraId="457818AD" w14:textId="0DBA8DCC" w:rsidR="004F5AF1" w:rsidRDefault="004F5AF1" w:rsidP="00815747">
      <w:pPr>
        <w:pStyle w:val="Prrafodelista"/>
        <w:ind w:left="1571"/>
        <w:jc w:val="both"/>
        <w:rPr>
          <w:rFonts w:ascii="Verdana" w:hAnsi="Verdana" w:cs="Arial"/>
          <w:sz w:val="19"/>
          <w:szCs w:val="19"/>
        </w:rPr>
      </w:pPr>
    </w:p>
    <w:p w14:paraId="06B9733C" w14:textId="77777777" w:rsidR="00C136D3" w:rsidRDefault="00C136D3" w:rsidP="00C136D3">
      <w:pPr>
        <w:pStyle w:val="Prrafodelista"/>
        <w:ind w:left="1571"/>
        <w:rPr>
          <w:rFonts w:ascii="Verdana" w:hAnsi="Verdana" w:cs="Arial"/>
          <w:sz w:val="19"/>
          <w:szCs w:val="19"/>
        </w:rPr>
      </w:pPr>
    </w:p>
    <w:p w14:paraId="5B5FA397" w14:textId="2F5BAB4A" w:rsidR="004F5AF1" w:rsidRDefault="004F5AF1" w:rsidP="00E62424">
      <w:pPr>
        <w:pStyle w:val="Prrafodelista"/>
        <w:numPr>
          <w:ilvl w:val="0"/>
          <w:numId w:val="150"/>
        </w:numPr>
        <w:jc w:val="both"/>
        <w:rPr>
          <w:rFonts w:ascii="Verdana" w:hAnsi="Verdana" w:cs="Arial"/>
          <w:sz w:val="19"/>
          <w:szCs w:val="19"/>
        </w:rPr>
      </w:pPr>
      <w:r>
        <w:rPr>
          <w:rFonts w:ascii="Verdana" w:hAnsi="Verdana" w:cs="Arial"/>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40ED7909" w14:textId="4112B952" w:rsidR="00B70AD9" w:rsidRPr="00C136D3" w:rsidRDefault="004F5AF1" w:rsidP="00E62424">
      <w:pPr>
        <w:pStyle w:val="Prrafodelista"/>
        <w:numPr>
          <w:ilvl w:val="0"/>
          <w:numId w:val="150"/>
        </w:numPr>
        <w:jc w:val="both"/>
        <w:rPr>
          <w:rFonts w:ascii="Verdana" w:hAnsi="Verdana" w:cs="Arial"/>
          <w:sz w:val="19"/>
          <w:szCs w:val="19"/>
        </w:rPr>
      </w:pPr>
      <w:r>
        <w:rPr>
          <w:rFonts w:ascii="Verdana" w:hAnsi="Verdana" w:cs="Arial"/>
          <w:sz w:val="19"/>
          <w:szCs w:val="19"/>
        </w:rPr>
        <w:t>Entre estos gastos se incluye el incremento del coste derivado de la necesidad de realización de compras urgentes con objeto de poder cumplir con la</w:t>
      </w:r>
      <w:r w:rsidR="00352A75">
        <w:rPr>
          <w:rFonts w:ascii="Verdana" w:hAnsi="Verdana" w:cs="Arial"/>
          <w:sz w:val="19"/>
          <w:szCs w:val="19"/>
        </w:rPr>
        <w:t>s necesidades de abastecimiento del Economato y la cafetería de los Centros Penitenciarios,</w:t>
      </w:r>
      <w:r w:rsidR="00C136D3">
        <w:rPr>
          <w:rFonts w:ascii="Verdana" w:hAnsi="Verdana" w:cs="Arial"/>
          <w:sz w:val="19"/>
          <w:szCs w:val="19"/>
        </w:rPr>
        <w:t xml:space="preserve"> así como los derivados de las tareas añadidas generadas por nuevas cargas y descargas de mercancías, valoración y tramitación de nuevos pedidos, valoración de daños emergentes y costes extraordinarios de personal necesarios para garantizar el mantenimient</w:t>
      </w:r>
      <w:r w:rsidR="00352A75">
        <w:rPr>
          <w:rFonts w:ascii="Verdana" w:hAnsi="Verdana" w:cs="Arial"/>
          <w:sz w:val="19"/>
          <w:szCs w:val="19"/>
        </w:rPr>
        <w:t>o del servicio del economato y cafetería</w:t>
      </w:r>
      <w:r w:rsidR="00C136D3">
        <w:rPr>
          <w:rFonts w:ascii="Verdana" w:hAnsi="Verdana" w:cs="Arial"/>
          <w:sz w:val="19"/>
          <w:szCs w:val="19"/>
        </w:rPr>
        <w:t>.</w:t>
      </w:r>
      <w:r>
        <w:rPr>
          <w:rFonts w:ascii="Verdana" w:hAnsi="Verdana" w:cs="Arial"/>
          <w:sz w:val="19"/>
          <w:szCs w:val="19"/>
        </w:rPr>
        <w:t xml:space="preserve"> </w:t>
      </w:r>
    </w:p>
    <w:p w14:paraId="310688E8" w14:textId="07B09FE5" w:rsidR="00D026B5" w:rsidRPr="00ED5939" w:rsidRDefault="00D026B5" w:rsidP="00756868">
      <w:pPr>
        <w:tabs>
          <w:tab w:val="left" w:pos="851"/>
        </w:tabs>
        <w:spacing w:before="120" w:after="120"/>
        <w:ind w:right="-316"/>
        <w:jc w:val="both"/>
        <w:rPr>
          <w:rFonts w:ascii="Verdana" w:hAnsi="Verdana"/>
          <w:sz w:val="19"/>
          <w:szCs w:val="19"/>
        </w:rPr>
      </w:pPr>
      <w:r w:rsidRPr="00ED5939">
        <w:rPr>
          <w:rFonts w:ascii="Verdana" w:hAnsi="Verdana" w:cs="Arial"/>
          <w:sz w:val="19"/>
          <w:szCs w:val="19"/>
        </w:rPr>
        <w:tab/>
      </w:r>
    </w:p>
    <w:p w14:paraId="66F557BD" w14:textId="612A2C2B" w:rsidR="00071E9B" w:rsidRPr="000C52C3" w:rsidRDefault="00950B5D" w:rsidP="00850BFC">
      <w:pPr>
        <w:pStyle w:val="Ttulo4"/>
        <w:rPr>
          <w:b w:val="0"/>
          <w:caps/>
          <w:szCs w:val="19"/>
        </w:rPr>
      </w:pPr>
      <w:bookmarkStart w:id="227" w:name="_Toc45180481"/>
      <w:bookmarkStart w:id="228" w:name="_Toc48125567"/>
      <w:r w:rsidRPr="00ED5939">
        <w:rPr>
          <w:szCs w:val="19"/>
        </w:rPr>
        <w:t>13.2.- Se establecen importes de penalidad diferentes de los dispuestos en el art. 193.3 y 193.4 LCSP por demora en el cumplimiento de plazos</w:t>
      </w:r>
      <w:r w:rsidRPr="00ED5939">
        <w:rPr>
          <w:b w:val="0"/>
          <w:szCs w:val="19"/>
        </w:rPr>
        <w:t>:</w:t>
      </w:r>
      <w:r w:rsidR="00F03E2F">
        <w:rPr>
          <w:b w:val="0"/>
          <w:i/>
          <w:szCs w:val="19"/>
        </w:rPr>
        <w:t xml:space="preserve"> </w:t>
      </w:r>
      <w:r w:rsidR="000C52C3">
        <w:rPr>
          <w:b w:val="0"/>
          <w:szCs w:val="19"/>
        </w:rPr>
        <w:t>No.</w:t>
      </w:r>
    </w:p>
    <w:p w14:paraId="088CB085" w14:textId="77777777" w:rsidR="00850BFC" w:rsidRPr="00CD00AB" w:rsidRDefault="00850BFC" w:rsidP="00850BFC">
      <w:pPr>
        <w:pStyle w:val="Ttulo3"/>
        <w:spacing w:after="120"/>
        <w:rPr>
          <w:caps w:val="0"/>
        </w:rPr>
      </w:pPr>
      <w:bookmarkStart w:id="229" w:name="_Toc528657915"/>
      <w:bookmarkStart w:id="230" w:name="_Toc528658734"/>
      <w:bookmarkStart w:id="231" w:name="_Toc528660361"/>
      <w:bookmarkStart w:id="232" w:name="_Toc528664211"/>
      <w:bookmarkStart w:id="233" w:name="_Toc528665902"/>
      <w:bookmarkStart w:id="234" w:name="_Toc528666527"/>
      <w:bookmarkStart w:id="235" w:name="_Toc528671250"/>
      <w:bookmarkStart w:id="236" w:name="_Toc530728030"/>
      <w:bookmarkStart w:id="237" w:name="_Toc5958920"/>
      <w:bookmarkStart w:id="238" w:name="_Toc34132884"/>
      <w:bookmarkStart w:id="239" w:name="_Toc38387613"/>
      <w:bookmarkStart w:id="240" w:name="_Toc48125568"/>
      <w:bookmarkEnd w:id="227"/>
      <w:bookmarkEnd w:id="228"/>
      <w:r w:rsidRPr="00CD00AB">
        <w:rPr>
          <w:caps w:val="0"/>
        </w:rPr>
        <w:t>14.- SUBCONTRATACIÓN</w:t>
      </w:r>
      <w:bookmarkEnd w:id="229"/>
      <w:bookmarkEnd w:id="230"/>
      <w:bookmarkEnd w:id="231"/>
      <w:bookmarkEnd w:id="232"/>
      <w:bookmarkEnd w:id="233"/>
      <w:bookmarkEnd w:id="234"/>
      <w:bookmarkEnd w:id="235"/>
      <w:bookmarkEnd w:id="236"/>
      <w:bookmarkEnd w:id="237"/>
      <w:bookmarkEnd w:id="238"/>
      <w:bookmarkEnd w:id="239"/>
      <w:bookmarkEnd w:id="240"/>
    </w:p>
    <w:p w14:paraId="185C8941" w14:textId="179E9823" w:rsidR="00850BFC" w:rsidRPr="00ED5939" w:rsidRDefault="00850BFC" w:rsidP="00850BFC">
      <w:pPr>
        <w:pStyle w:val="Ttulo4"/>
        <w:ind w:right="-427"/>
        <w:rPr>
          <w:rFonts w:cs="Arial"/>
          <w:b w:val="0"/>
          <w:i/>
          <w:szCs w:val="19"/>
        </w:rPr>
      </w:pPr>
      <w:bookmarkStart w:id="241" w:name="_Toc38387614"/>
      <w:bookmarkStart w:id="242" w:name="_Toc45180483"/>
      <w:bookmarkStart w:id="243" w:name="_Toc48125569"/>
      <w:r w:rsidRPr="00ED5939">
        <w:rPr>
          <w:szCs w:val="19"/>
        </w:rPr>
        <w:t>14.1.- Se establecen limitaciones a la posibilidad de subcontratar</w:t>
      </w:r>
      <w:r w:rsidRPr="007573DF">
        <w:rPr>
          <w:szCs w:val="19"/>
        </w:rPr>
        <w:t xml:space="preserve">: </w:t>
      </w:r>
      <w:bookmarkEnd w:id="241"/>
      <w:bookmarkEnd w:id="242"/>
      <w:bookmarkEnd w:id="243"/>
      <w:r w:rsidR="00322657" w:rsidRPr="007573DF">
        <w:rPr>
          <w:rFonts w:cs="Arial"/>
          <w:b w:val="0"/>
          <w:szCs w:val="19"/>
        </w:rPr>
        <w:t>No,</w:t>
      </w:r>
      <w:r w:rsidR="00322657" w:rsidRPr="00322657">
        <w:rPr>
          <w:rFonts w:cs="Arial"/>
          <w:b w:val="0"/>
          <w:szCs w:val="19"/>
        </w:rPr>
        <w:t xml:space="preserve"> s</w:t>
      </w:r>
      <w:r w:rsidR="009925E4">
        <w:rPr>
          <w:rFonts w:cs="Arial"/>
          <w:b w:val="0"/>
          <w:szCs w:val="19"/>
        </w:rPr>
        <w:t>e admite la subcontratación conforme a lo previsto en la cláusula 33 de las Condiciones Generales</w:t>
      </w:r>
    </w:p>
    <w:p w14:paraId="4B95F658" w14:textId="08E896B5" w:rsidR="00867DBF" w:rsidRPr="00ED5939" w:rsidRDefault="009D07C6" w:rsidP="008C559C">
      <w:pPr>
        <w:pStyle w:val="Ttulo4"/>
        <w:ind w:right="-427"/>
        <w:rPr>
          <w:rFonts w:cs="Arial"/>
          <w:b w:val="0"/>
          <w:caps/>
          <w:szCs w:val="19"/>
        </w:rPr>
      </w:pPr>
      <w:bookmarkStart w:id="244" w:name="_Toc38387615"/>
      <w:bookmarkStart w:id="245" w:name="_Toc45180484"/>
      <w:bookmarkStart w:id="246" w:name="_Toc48125570"/>
      <w:r w:rsidRPr="00E80CA2">
        <w:rPr>
          <w:szCs w:val="19"/>
        </w:rPr>
        <w:t>14.2.- Obligación de las operadoras económicas de facilitar la siguiente información y/o documentación</w:t>
      </w:r>
      <w:r w:rsidRPr="007573DF">
        <w:rPr>
          <w:szCs w:val="19"/>
        </w:rPr>
        <w:t>:</w:t>
      </w:r>
      <w:bookmarkEnd w:id="244"/>
      <w:bookmarkEnd w:id="245"/>
      <w:bookmarkEnd w:id="246"/>
      <w:r w:rsidR="00E80CA2" w:rsidRPr="007573DF">
        <w:rPr>
          <w:szCs w:val="19"/>
        </w:rPr>
        <w:t xml:space="preserve"> </w:t>
      </w:r>
      <w:r w:rsidR="00E80CA2" w:rsidRPr="007573DF">
        <w:rPr>
          <w:b w:val="0"/>
          <w:szCs w:val="19"/>
        </w:rPr>
        <w:t>No</w:t>
      </w:r>
    </w:p>
    <w:p w14:paraId="53187764" w14:textId="7F7E470F" w:rsidR="00950B5D" w:rsidRPr="00ED5939" w:rsidRDefault="00950B5D" w:rsidP="00950B5D">
      <w:pPr>
        <w:pStyle w:val="Ttulo3"/>
      </w:pPr>
      <w:bookmarkStart w:id="247" w:name="_Toc48125571"/>
      <w:r w:rsidRPr="00ED5939">
        <w:t>15.- LUGAR DE ENTREGA, constatación del estado de los bienes, recepción y PLAZO DE garantía</w:t>
      </w:r>
      <w:bookmarkEnd w:id="247"/>
    </w:p>
    <w:p w14:paraId="6CA926F8" w14:textId="485F7979" w:rsidR="00950B5D" w:rsidRPr="000904FC" w:rsidRDefault="008D0486" w:rsidP="00850BFC">
      <w:pPr>
        <w:pStyle w:val="Ttulo4"/>
        <w:rPr>
          <w:rFonts w:cs="Arial"/>
          <w:b w:val="0"/>
        </w:rPr>
      </w:pPr>
      <w:bookmarkStart w:id="248" w:name="_Toc45180486"/>
      <w:bookmarkStart w:id="249" w:name="_Toc48125572"/>
      <w:r>
        <w:rPr>
          <w:szCs w:val="19"/>
        </w:rPr>
        <w:t>15.1.-</w:t>
      </w:r>
      <w:r w:rsidR="00950B5D" w:rsidRPr="00ED5939">
        <w:rPr>
          <w:spacing w:val="-3"/>
          <w:szCs w:val="19"/>
        </w:rPr>
        <w:t>Lugar de entrega de los bienes:</w:t>
      </w:r>
      <w:bookmarkEnd w:id="248"/>
      <w:bookmarkEnd w:id="249"/>
      <w:r w:rsidR="00756868" w:rsidRPr="00ED5939">
        <w:rPr>
          <w:spacing w:val="-3"/>
          <w:szCs w:val="19"/>
        </w:rPr>
        <w:t xml:space="preserve"> </w:t>
      </w:r>
      <w:r w:rsidR="00756868" w:rsidRPr="000904FC">
        <w:rPr>
          <w:b w:val="0"/>
          <w:spacing w:val="-3"/>
          <w:szCs w:val="19"/>
        </w:rPr>
        <w:t>En los c</w:t>
      </w:r>
      <w:r w:rsidR="00D26D8D">
        <w:rPr>
          <w:b w:val="0"/>
          <w:spacing w:val="-3"/>
          <w:szCs w:val="19"/>
        </w:rPr>
        <w:t>entros Penitenciarios</w:t>
      </w:r>
      <w:r w:rsidR="00815747">
        <w:rPr>
          <w:b w:val="0"/>
          <w:spacing w:val="-3"/>
          <w:szCs w:val="19"/>
        </w:rPr>
        <w:t xml:space="preserve">: </w:t>
      </w:r>
      <w:r w:rsidR="00815747" w:rsidRPr="004A2A1E">
        <w:rPr>
          <w:b w:val="0"/>
          <w:spacing w:val="-3"/>
          <w:szCs w:val="19"/>
        </w:rPr>
        <w:t>Araba,</w:t>
      </w:r>
      <w:r w:rsidR="00D26D8D" w:rsidRPr="004A2A1E">
        <w:rPr>
          <w:b w:val="0"/>
          <w:spacing w:val="-3"/>
          <w:szCs w:val="19"/>
        </w:rPr>
        <w:t xml:space="preserve"> Bizkaia</w:t>
      </w:r>
      <w:r w:rsidR="00815747" w:rsidRPr="004A2A1E">
        <w:rPr>
          <w:b w:val="0"/>
          <w:spacing w:val="-3"/>
          <w:szCs w:val="19"/>
        </w:rPr>
        <w:t xml:space="preserve"> y</w:t>
      </w:r>
      <w:r w:rsidR="00D26D8D" w:rsidRPr="004A2A1E">
        <w:rPr>
          <w:b w:val="0"/>
          <w:spacing w:val="-3"/>
          <w:szCs w:val="19"/>
        </w:rPr>
        <w:t xml:space="preserve"> Gipuzkoa</w:t>
      </w:r>
      <w:r w:rsidR="00756868" w:rsidRPr="000904FC">
        <w:rPr>
          <w:b w:val="0"/>
          <w:spacing w:val="-3"/>
          <w:szCs w:val="19"/>
        </w:rPr>
        <w:t>.</w:t>
      </w:r>
    </w:p>
    <w:p w14:paraId="3048EAA9" w14:textId="77777777" w:rsidR="00950B5D" w:rsidRPr="00ED5939" w:rsidRDefault="00950B5D" w:rsidP="00850BFC">
      <w:pPr>
        <w:pStyle w:val="Ttulo4"/>
        <w:rPr>
          <w:rFonts w:cs="Arial"/>
          <w:b w:val="0"/>
        </w:rPr>
      </w:pPr>
      <w:bookmarkStart w:id="250" w:name="_Toc45180487"/>
      <w:bookmarkStart w:id="251" w:name="_Toc48125573"/>
      <w:r w:rsidRPr="00ED5939">
        <w:rPr>
          <w:szCs w:val="19"/>
        </w:rPr>
        <w:t>15.2</w:t>
      </w:r>
      <w:r w:rsidRPr="00E71431">
        <w:rPr>
          <w:szCs w:val="19"/>
        </w:rPr>
        <w:t>.- C</w:t>
      </w:r>
      <w:r w:rsidRPr="00E71431">
        <w:rPr>
          <w:spacing w:val="-3"/>
          <w:szCs w:val="19"/>
        </w:rPr>
        <w:t xml:space="preserve">onstatación de que los bienes cumplen los requisitos establecidos contractualmente: </w:t>
      </w:r>
      <w:r w:rsidRPr="00E71431">
        <w:rPr>
          <w:b w:val="0"/>
          <w:spacing w:val="-3"/>
          <w:szCs w:val="19"/>
        </w:rPr>
        <w:t>conformidad de</w:t>
      </w:r>
      <w:r w:rsidR="00FB10B2" w:rsidRPr="00E71431">
        <w:rPr>
          <w:b w:val="0"/>
          <w:spacing w:val="-3"/>
          <w:szCs w:val="19"/>
        </w:rPr>
        <w:t xml:space="preserve"> la/del</w:t>
      </w:r>
      <w:r w:rsidRPr="00E71431">
        <w:rPr>
          <w:b w:val="0"/>
          <w:spacing w:val="-3"/>
          <w:szCs w:val="19"/>
        </w:rPr>
        <w:t xml:space="preserve"> responsable del contrato, sin perjuicio de lo dispuesto en la cláusula 35.2 de condiciones generales.</w:t>
      </w:r>
      <w:bookmarkEnd w:id="250"/>
      <w:bookmarkEnd w:id="251"/>
    </w:p>
    <w:p w14:paraId="785F24E4" w14:textId="03D24511" w:rsidR="00950B5D" w:rsidRPr="00ED5939" w:rsidRDefault="00950B5D" w:rsidP="00850BFC">
      <w:pPr>
        <w:pStyle w:val="Ttulo4"/>
        <w:rPr>
          <w:rFonts w:cs="Arial"/>
        </w:rPr>
      </w:pPr>
      <w:bookmarkStart w:id="252" w:name="_Toc45180488"/>
      <w:bookmarkStart w:id="253" w:name="_Toc48125574"/>
      <w:r w:rsidRPr="00ED5939">
        <w:rPr>
          <w:szCs w:val="19"/>
        </w:rPr>
        <w:t>15.3.- Plazo para la recepción:</w:t>
      </w:r>
      <w:bookmarkEnd w:id="252"/>
      <w:bookmarkEnd w:id="253"/>
      <w:r w:rsidRPr="00ED5939">
        <w:rPr>
          <w:b w:val="0"/>
          <w:szCs w:val="19"/>
        </w:rPr>
        <w:t xml:space="preserve"> </w:t>
      </w:r>
      <w:r w:rsidR="00453ED0" w:rsidRPr="007573DF">
        <w:rPr>
          <w:b w:val="0"/>
          <w:szCs w:val="19"/>
        </w:rPr>
        <w:t>Dentro del</w:t>
      </w:r>
      <w:r w:rsidR="002212B2" w:rsidRPr="007573DF">
        <w:rPr>
          <w:b w:val="0"/>
          <w:szCs w:val="19"/>
        </w:rPr>
        <w:t xml:space="preserve"> mes</w:t>
      </w:r>
      <w:r w:rsidR="00453ED0" w:rsidRPr="007573DF">
        <w:rPr>
          <w:b w:val="0"/>
          <w:szCs w:val="19"/>
        </w:rPr>
        <w:t xml:space="preserve"> siguiente a la entrega</w:t>
      </w:r>
      <w:r w:rsidR="002212B2" w:rsidRPr="007573DF">
        <w:rPr>
          <w:b w:val="0"/>
          <w:szCs w:val="19"/>
        </w:rPr>
        <w:t>.</w:t>
      </w:r>
    </w:p>
    <w:p w14:paraId="75173450" w14:textId="0ABBEFAF" w:rsidR="00950B5D" w:rsidRPr="00ED5939" w:rsidRDefault="00950B5D" w:rsidP="00850BFC">
      <w:pPr>
        <w:pStyle w:val="Ttulo4"/>
        <w:rPr>
          <w:rFonts w:eastAsia="Times New Roman"/>
          <w:szCs w:val="19"/>
        </w:rPr>
      </w:pPr>
      <w:bookmarkStart w:id="254" w:name="_Toc45180489"/>
      <w:bookmarkStart w:id="255" w:name="_Toc48125575"/>
      <w:r w:rsidRPr="00ED5939">
        <w:rPr>
          <w:szCs w:val="19"/>
        </w:rPr>
        <w:t xml:space="preserve">15.4.- Existen recepciones parciales: </w:t>
      </w:r>
      <w:r w:rsidR="00612F76">
        <w:rPr>
          <w:b w:val="0"/>
          <w:szCs w:val="19"/>
        </w:rPr>
        <w:t>No</w:t>
      </w:r>
      <w:r w:rsidR="00142A24" w:rsidRPr="00ED5939">
        <w:rPr>
          <w:b w:val="0"/>
          <w:szCs w:val="19"/>
        </w:rPr>
        <w:t xml:space="preserve">, </w:t>
      </w:r>
      <w:r w:rsidR="00612F76">
        <w:rPr>
          <w:b w:val="0"/>
          <w:szCs w:val="19"/>
        </w:rPr>
        <w:t xml:space="preserve">sin perjuicio de que </w:t>
      </w:r>
      <w:r w:rsidR="00142A24" w:rsidRPr="00ED5939">
        <w:rPr>
          <w:b w:val="0"/>
          <w:szCs w:val="19"/>
        </w:rPr>
        <w:t xml:space="preserve">el suministro se hará en función a las necesidades de los </w:t>
      </w:r>
      <w:r w:rsidR="00815747" w:rsidRPr="004A2A1E">
        <w:rPr>
          <w:b w:val="0"/>
          <w:szCs w:val="19"/>
        </w:rPr>
        <w:t>economatos de los</w:t>
      </w:r>
      <w:r w:rsidR="00815747">
        <w:rPr>
          <w:b w:val="0"/>
          <w:szCs w:val="19"/>
        </w:rPr>
        <w:t xml:space="preserve"> </w:t>
      </w:r>
      <w:r w:rsidR="00142A24" w:rsidRPr="00ED5939">
        <w:rPr>
          <w:b w:val="0"/>
          <w:szCs w:val="19"/>
        </w:rPr>
        <w:t>centros penitenciarios</w:t>
      </w:r>
      <w:r w:rsidR="00850BFC" w:rsidRPr="00ED5939">
        <w:rPr>
          <w:b w:val="0"/>
          <w:szCs w:val="19"/>
        </w:rPr>
        <w:t>.</w:t>
      </w:r>
      <w:bookmarkEnd w:id="254"/>
      <w:bookmarkEnd w:id="255"/>
    </w:p>
    <w:p w14:paraId="44D9C9A2" w14:textId="44AF7550" w:rsidR="00950B5D" w:rsidRPr="00ED5939" w:rsidRDefault="00950B5D" w:rsidP="00850BFC">
      <w:pPr>
        <w:pStyle w:val="Ttulo4"/>
        <w:rPr>
          <w:b w:val="0"/>
          <w:szCs w:val="19"/>
        </w:rPr>
      </w:pPr>
      <w:bookmarkStart w:id="256" w:name="_Toc45180490"/>
      <w:bookmarkStart w:id="257" w:name="_Toc48125576"/>
      <w:r w:rsidRPr="00ED5939">
        <w:rPr>
          <w:szCs w:val="19"/>
        </w:rPr>
        <w:t xml:space="preserve">15.5.- El poder adjudicador se reserva la facultad de realizar comprobaciones de las calidades de los bienes al tiempo de la recepción: </w:t>
      </w:r>
      <w:bookmarkEnd w:id="256"/>
      <w:bookmarkEnd w:id="257"/>
      <w:r w:rsidR="00142A24" w:rsidRPr="00ED5939">
        <w:rPr>
          <w:b w:val="0"/>
          <w:szCs w:val="19"/>
        </w:rPr>
        <w:t>Sí.</w:t>
      </w:r>
    </w:p>
    <w:p w14:paraId="1A346012" w14:textId="4E123F0B" w:rsidR="00142A24" w:rsidRPr="00ED5939" w:rsidRDefault="00142A24" w:rsidP="0051512B">
      <w:pPr>
        <w:pStyle w:val="Prrafodelista"/>
        <w:numPr>
          <w:ilvl w:val="0"/>
          <w:numId w:val="140"/>
        </w:numPr>
        <w:rPr>
          <w:rFonts w:ascii="Verdana" w:eastAsia="Arial Unicode MS" w:hAnsi="Verdana"/>
          <w:sz w:val="19"/>
          <w:szCs w:val="19"/>
        </w:rPr>
      </w:pPr>
      <w:r w:rsidRPr="00ED5939">
        <w:rPr>
          <w:rFonts w:ascii="Verdana" w:eastAsia="Arial Unicode MS" w:hAnsi="Verdana"/>
          <w:sz w:val="19"/>
          <w:szCs w:val="19"/>
        </w:rPr>
        <w:t>Revisión de pesos, calidad y etiquetado de los productos suministrados.</w:t>
      </w:r>
    </w:p>
    <w:p w14:paraId="2D095DBE" w14:textId="268746D6" w:rsidR="00142A24" w:rsidRPr="00ED5939" w:rsidRDefault="00142A24" w:rsidP="00884B47">
      <w:pPr>
        <w:pStyle w:val="Prrafodelista"/>
        <w:numPr>
          <w:ilvl w:val="0"/>
          <w:numId w:val="140"/>
        </w:numPr>
        <w:jc w:val="both"/>
        <w:rPr>
          <w:rFonts w:ascii="Verdana" w:eastAsia="Arial Unicode MS" w:hAnsi="Verdana"/>
          <w:sz w:val="19"/>
          <w:szCs w:val="19"/>
        </w:rPr>
      </w:pPr>
      <w:r w:rsidRPr="00ED5939">
        <w:rPr>
          <w:rFonts w:ascii="Verdana" w:eastAsia="Arial Unicode MS" w:hAnsi="Verdana"/>
          <w:sz w:val="19"/>
          <w:szCs w:val="19"/>
        </w:rPr>
        <w:t>Idoneidad del transporte empleado; estado de limpieza del vehículo</w:t>
      </w:r>
      <w:r w:rsidR="005309EB" w:rsidRPr="00ED5939">
        <w:rPr>
          <w:rFonts w:ascii="Verdana" w:eastAsia="Arial Unicode MS" w:hAnsi="Verdana"/>
          <w:sz w:val="19"/>
          <w:szCs w:val="19"/>
        </w:rPr>
        <w:t>; se rechazarán los transportes con productos incompatibles (Ej: Productos químicos); comprobación de que la temperatura de presentación es adecuada (refrigerado, ultracongelados, etc), así como de los envases y embalajes.</w:t>
      </w:r>
    </w:p>
    <w:p w14:paraId="0F0FE386" w14:textId="59AF3395" w:rsidR="005309EB" w:rsidRPr="00E71431" w:rsidRDefault="005309EB" w:rsidP="00884B47">
      <w:pPr>
        <w:pStyle w:val="Prrafodelista"/>
        <w:numPr>
          <w:ilvl w:val="0"/>
          <w:numId w:val="140"/>
        </w:numPr>
        <w:jc w:val="both"/>
        <w:rPr>
          <w:rFonts w:ascii="Verdana" w:eastAsia="Arial Unicode MS" w:hAnsi="Verdana"/>
          <w:sz w:val="19"/>
          <w:szCs w:val="19"/>
        </w:rPr>
      </w:pPr>
      <w:r w:rsidRPr="00ED5939">
        <w:rPr>
          <w:rFonts w:ascii="Verdana" w:eastAsia="Arial Unicode MS" w:hAnsi="Verdana"/>
          <w:sz w:val="19"/>
          <w:szCs w:val="19"/>
        </w:rPr>
        <w:t xml:space="preserve">Podrá </w:t>
      </w:r>
      <w:r w:rsidRPr="00E71431">
        <w:rPr>
          <w:rFonts w:ascii="Verdana" w:eastAsia="Arial Unicode MS" w:hAnsi="Verdana"/>
          <w:sz w:val="19"/>
          <w:szCs w:val="19"/>
        </w:rPr>
        <w:t>concertarse una visita a las instalaciones del proveedor para la realización de una auditoría.</w:t>
      </w:r>
    </w:p>
    <w:p w14:paraId="5C463CA6" w14:textId="5F6B1994" w:rsidR="00F05D32" w:rsidRPr="00ED5939" w:rsidRDefault="00950B5D" w:rsidP="00F05D32">
      <w:pPr>
        <w:pStyle w:val="Ttulo4"/>
        <w:rPr>
          <w:b w:val="0"/>
          <w:szCs w:val="19"/>
        </w:rPr>
      </w:pPr>
      <w:bookmarkStart w:id="258" w:name="_Toc45180491"/>
      <w:bookmarkStart w:id="259" w:name="_Toc48125577"/>
      <w:r w:rsidRPr="00E71431">
        <w:rPr>
          <w:szCs w:val="19"/>
        </w:rPr>
        <w:t>15.6.- Plazo de garantía</w:t>
      </w:r>
      <w:r w:rsidRPr="00E71431">
        <w:rPr>
          <w:b w:val="0"/>
          <w:szCs w:val="19"/>
        </w:rPr>
        <w:t xml:space="preserve">: </w:t>
      </w:r>
      <w:r w:rsidR="005309EB" w:rsidRPr="00E71431">
        <w:rPr>
          <w:b w:val="0"/>
          <w:spacing w:val="-3"/>
          <w:szCs w:val="19"/>
        </w:rPr>
        <w:t>El plazo de garantía que se</w:t>
      </w:r>
      <w:r w:rsidR="00D6347D" w:rsidRPr="00E71431">
        <w:rPr>
          <w:b w:val="0"/>
          <w:spacing w:val="-3"/>
          <w:szCs w:val="19"/>
        </w:rPr>
        <w:t xml:space="preserve"> establece para cada producto (</w:t>
      </w:r>
      <w:r w:rsidR="005309EB" w:rsidRPr="00E71431">
        <w:rPr>
          <w:b w:val="0"/>
          <w:spacing w:val="-3"/>
          <w:szCs w:val="19"/>
        </w:rPr>
        <w:t>ver Prescripciones Técnicas)</w:t>
      </w:r>
      <w:bookmarkEnd w:id="258"/>
      <w:bookmarkEnd w:id="259"/>
      <w:r w:rsidR="00F05D32" w:rsidRPr="00E71431">
        <w:rPr>
          <w:b w:val="0"/>
          <w:szCs w:val="19"/>
        </w:rPr>
        <w:t>, es el establecido por el proveedor seg</w:t>
      </w:r>
      <w:r w:rsidR="00757177" w:rsidRPr="00E71431">
        <w:rPr>
          <w:b w:val="0"/>
          <w:szCs w:val="19"/>
        </w:rPr>
        <w:t>ún estudios de vida útil y/o le</w:t>
      </w:r>
      <w:r w:rsidR="00F05D32" w:rsidRPr="00E71431">
        <w:rPr>
          <w:b w:val="0"/>
          <w:szCs w:val="19"/>
        </w:rPr>
        <w:t xml:space="preserve">gislación vigente para cada producto, a contar desde la entrega y recepción de la mercancía ofertada, con el alcance y condiciones regulados en el artículo 305 de la LCSP. Durante dicho plazo de garantía </w:t>
      </w:r>
      <w:r w:rsidR="00F05D32" w:rsidRPr="00E71431">
        <w:rPr>
          <w:b w:val="0"/>
          <w:szCs w:val="19"/>
        </w:rPr>
        <w:lastRenderedPageBreak/>
        <w:t>el contratista queda obligado a la reposición de los suministros defectuosos o inadecuados, si fuera necesario.</w:t>
      </w:r>
    </w:p>
    <w:p w14:paraId="47C81FFE" w14:textId="77777777" w:rsidR="00850BFC" w:rsidRPr="005C5707" w:rsidRDefault="00850BFC" w:rsidP="00850BFC">
      <w:pPr>
        <w:pStyle w:val="Ttulo3"/>
        <w:spacing w:after="120"/>
        <w:rPr>
          <w:i/>
        </w:rPr>
      </w:pPr>
      <w:bookmarkStart w:id="260" w:name="_Toc528657917"/>
      <w:bookmarkStart w:id="261" w:name="_Toc528658736"/>
      <w:bookmarkStart w:id="262" w:name="_Toc528660363"/>
      <w:bookmarkStart w:id="263" w:name="_Toc528664213"/>
      <w:bookmarkStart w:id="264" w:name="_Toc528665904"/>
      <w:bookmarkStart w:id="265" w:name="_Toc528666529"/>
      <w:bookmarkStart w:id="266" w:name="_Toc528671252"/>
      <w:bookmarkStart w:id="267" w:name="_Toc530728032"/>
      <w:bookmarkStart w:id="268" w:name="_Toc5958922"/>
      <w:bookmarkStart w:id="269" w:name="_Toc34132886"/>
      <w:bookmarkStart w:id="270" w:name="_Toc38387621"/>
      <w:bookmarkStart w:id="271" w:name="_Toc48125578"/>
      <w:r w:rsidRPr="005C5707">
        <w:t>16.- MODIFICACIÓN DEL CONTRATO</w:t>
      </w:r>
      <w:bookmarkEnd w:id="260"/>
      <w:bookmarkEnd w:id="261"/>
      <w:bookmarkEnd w:id="262"/>
      <w:bookmarkEnd w:id="263"/>
      <w:bookmarkEnd w:id="264"/>
      <w:bookmarkEnd w:id="265"/>
      <w:bookmarkEnd w:id="266"/>
      <w:bookmarkEnd w:id="267"/>
      <w:bookmarkEnd w:id="268"/>
      <w:bookmarkEnd w:id="269"/>
      <w:bookmarkEnd w:id="270"/>
      <w:bookmarkEnd w:id="271"/>
    </w:p>
    <w:p w14:paraId="009A08BB" w14:textId="77E7A27B" w:rsidR="00850BFC" w:rsidRPr="00ED5939" w:rsidRDefault="00850BFC" w:rsidP="00F05D32">
      <w:pPr>
        <w:spacing w:before="120" w:after="120"/>
        <w:ind w:left="284" w:right="-427"/>
        <w:jc w:val="both"/>
        <w:rPr>
          <w:rFonts w:ascii="Verdana" w:hAnsi="Verdana"/>
          <w:sz w:val="19"/>
          <w:szCs w:val="19"/>
        </w:rPr>
      </w:pPr>
      <w:r w:rsidRPr="005C5707">
        <w:rPr>
          <w:rFonts w:ascii="Verdana" w:hAnsi="Verdana"/>
          <w:b/>
          <w:sz w:val="19"/>
          <w:szCs w:val="19"/>
        </w:rPr>
        <w:t>Posibilidad de modificación de</w:t>
      </w:r>
      <w:r w:rsidRPr="00ED5939">
        <w:rPr>
          <w:rFonts w:ascii="Verdana" w:hAnsi="Verdana"/>
          <w:b/>
          <w:sz w:val="19"/>
          <w:szCs w:val="19"/>
        </w:rPr>
        <w:t>l contrato:</w:t>
      </w:r>
      <w:r w:rsidRPr="00ED5939">
        <w:rPr>
          <w:rFonts w:ascii="Verdana" w:hAnsi="Verdana"/>
          <w:sz w:val="19"/>
          <w:szCs w:val="19"/>
        </w:rPr>
        <w:t xml:space="preserve"> </w:t>
      </w:r>
      <w:r w:rsidR="00D6347D" w:rsidRPr="00ED5939">
        <w:rPr>
          <w:rFonts w:ascii="Verdana" w:hAnsi="Verdana" w:cs="Arial"/>
          <w:sz w:val="19"/>
          <w:szCs w:val="19"/>
        </w:rPr>
        <w:t>Sí</w:t>
      </w:r>
    </w:p>
    <w:p w14:paraId="2E21C037" w14:textId="1CAC8A7C" w:rsidR="00850BFC" w:rsidRPr="004A2A1E" w:rsidRDefault="00850BFC" w:rsidP="00FF3AAA">
      <w:pPr>
        <w:numPr>
          <w:ilvl w:val="0"/>
          <w:numId w:val="42"/>
        </w:numPr>
        <w:spacing w:before="120" w:after="120"/>
        <w:ind w:left="851" w:right="-427" w:hanging="284"/>
        <w:jc w:val="both"/>
        <w:rPr>
          <w:rFonts w:ascii="Verdana" w:hAnsi="Verdana"/>
          <w:sz w:val="19"/>
          <w:szCs w:val="19"/>
        </w:rPr>
      </w:pPr>
      <w:r w:rsidRPr="00ED5939">
        <w:rPr>
          <w:rFonts w:ascii="Verdana" w:hAnsi="Verdana"/>
          <w:b/>
          <w:sz w:val="19"/>
          <w:szCs w:val="19"/>
        </w:rPr>
        <w:t>Circunstancias:</w:t>
      </w:r>
      <w:r w:rsidRPr="00ED5939">
        <w:rPr>
          <w:rFonts w:ascii="Verdana" w:hAnsi="Verdana"/>
          <w:sz w:val="19"/>
          <w:szCs w:val="19"/>
        </w:rPr>
        <w:t xml:space="preserve"> la constatación, durante la vigencia del contrato, de la existencia de necesidades reales superiores a las inicialmente es</w:t>
      </w:r>
      <w:r w:rsidR="00596352">
        <w:rPr>
          <w:rFonts w:ascii="Verdana" w:hAnsi="Verdana"/>
          <w:sz w:val="19"/>
          <w:szCs w:val="19"/>
        </w:rPr>
        <w:t xml:space="preserve">timadas, </w:t>
      </w:r>
      <w:r w:rsidR="00596352" w:rsidRPr="004A2A1E">
        <w:rPr>
          <w:rFonts w:ascii="Verdana" w:hAnsi="Verdana"/>
          <w:sz w:val="19"/>
          <w:szCs w:val="19"/>
        </w:rPr>
        <w:t>o de necesidades diferentes a las inicialmente previstas, en función de la demanda de la población reclusa de los centros penitenciarios.</w:t>
      </w:r>
    </w:p>
    <w:p w14:paraId="5FD7C3D9" w14:textId="77777777" w:rsidR="00850BFC" w:rsidRPr="00ED5939" w:rsidRDefault="00850BFC" w:rsidP="00FF3AAA">
      <w:pPr>
        <w:numPr>
          <w:ilvl w:val="0"/>
          <w:numId w:val="42"/>
        </w:numPr>
        <w:spacing w:before="120" w:after="120"/>
        <w:ind w:left="851" w:right="-427" w:hanging="284"/>
        <w:jc w:val="both"/>
        <w:rPr>
          <w:rFonts w:ascii="Verdana" w:hAnsi="Verdana"/>
          <w:sz w:val="19"/>
          <w:szCs w:val="19"/>
        </w:rPr>
      </w:pPr>
      <w:r w:rsidRPr="00ED5939">
        <w:rPr>
          <w:rFonts w:ascii="Verdana" w:hAnsi="Verdana"/>
          <w:b/>
          <w:sz w:val="19"/>
          <w:szCs w:val="19"/>
        </w:rPr>
        <w:t>Método de verificación:</w:t>
      </w:r>
      <w:r w:rsidRPr="00ED5939">
        <w:rPr>
          <w:rFonts w:ascii="Verdana" w:hAnsi="Verdana"/>
          <w:sz w:val="19"/>
          <w:szCs w:val="19"/>
        </w:rPr>
        <w:t xml:space="preserve"> informe de la/el responsable del contrato.</w:t>
      </w:r>
    </w:p>
    <w:p w14:paraId="7381576C" w14:textId="4FE9C65C" w:rsidR="00850BFC" w:rsidRPr="007573DF" w:rsidRDefault="00850BFC" w:rsidP="00FF3AAA">
      <w:pPr>
        <w:numPr>
          <w:ilvl w:val="0"/>
          <w:numId w:val="42"/>
        </w:numPr>
        <w:spacing w:before="120" w:after="120"/>
        <w:ind w:left="851" w:right="-427" w:hanging="284"/>
        <w:jc w:val="both"/>
        <w:rPr>
          <w:rFonts w:ascii="Verdana" w:hAnsi="Verdana"/>
          <w:sz w:val="19"/>
          <w:szCs w:val="19"/>
        </w:rPr>
      </w:pPr>
      <w:r w:rsidRPr="007573DF">
        <w:rPr>
          <w:rFonts w:ascii="Verdana" w:hAnsi="Verdana"/>
          <w:b/>
          <w:sz w:val="19"/>
          <w:szCs w:val="19"/>
        </w:rPr>
        <w:t>Alcance:</w:t>
      </w:r>
      <w:r w:rsidRPr="007573DF">
        <w:rPr>
          <w:rFonts w:ascii="Verdana" w:hAnsi="Verdana"/>
          <w:sz w:val="19"/>
          <w:szCs w:val="19"/>
        </w:rPr>
        <w:t xml:space="preserve"> la modificación consistirá en el incremento del número de unidades </w:t>
      </w:r>
      <w:r w:rsidR="00165E5D" w:rsidRPr="007573DF">
        <w:rPr>
          <w:rFonts w:ascii="Verdana" w:hAnsi="Verdana"/>
          <w:sz w:val="19"/>
          <w:szCs w:val="19"/>
        </w:rPr>
        <w:t>de producto a suministrar</w:t>
      </w:r>
      <w:r w:rsidRPr="007573DF">
        <w:rPr>
          <w:rFonts w:ascii="Verdana" w:hAnsi="Verdana"/>
          <w:sz w:val="19"/>
          <w:szCs w:val="19"/>
        </w:rPr>
        <w:t xml:space="preserve"> en la cuantía necesaria para cubrir las necesidades reales</w:t>
      </w:r>
      <w:r w:rsidR="00D30BA7" w:rsidRPr="007573DF">
        <w:rPr>
          <w:rFonts w:ascii="Verdana" w:hAnsi="Verdana"/>
          <w:sz w:val="19"/>
          <w:szCs w:val="19"/>
        </w:rPr>
        <w:t xml:space="preserve"> de los </w:t>
      </w:r>
      <w:r w:rsidR="00815747" w:rsidRPr="004A2A1E">
        <w:rPr>
          <w:rFonts w:ascii="Verdana" w:hAnsi="Verdana"/>
          <w:sz w:val="19"/>
          <w:szCs w:val="19"/>
        </w:rPr>
        <w:t xml:space="preserve">economatos de los </w:t>
      </w:r>
      <w:r w:rsidR="00D30BA7" w:rsidRPr="004A2A1E">
        <w:rPr>
          <w:rFonts w:ascii="Verdana" w:hAnsi="Verdana"/>
          <w:sz w:val="19"/>
          <w:szCs w:val="19"/>
        </w:rPr>
        <w:t>centros penitenciarios objeto del contrato</w:t>
      </w:r>
      <w:r w:rsidR="00596352" w:rsidRPr="004A2A1E">
        <w:rPr>
          <w:rFonts w:ascii="Verdana" w:hAnsi="Verdana"/>
          <w:sz w:val="19"/>
          <w:szCs w:val="19"/>
        </w:rPr>
        <w:t>, o en el suministro de nuevos productos demandados</w:t>
      </w:r>
      <w:r w:rsidRPr="007573DF">
        <w:rPr>
          <w:rFonts w:ascii="Verdana" w:hAnsi="Verdana"/>
          <w:sz w:val="19"/>
          <w:szCs w:val="19"/>
        </w:rPr>
        <w:t>.</w:t>
      </w:r>
    </w:p>
    <w:p w14:paraId="4403CEDC" w14:textId="6F367A21" w:rsidR="00850BFC" w:rsidRPr="007573DF" w:rsidRDefault="00850BFC" w:rsidP="00FF3AAA">
      <w:pPr>
        <w:numPr>
          <w:ilvl w:val="0"/>
          <w:numId w:val="42"/>
        </w:numPr>
        <w:spacing w:before="120" w:after="120"/>
        <w:ind w:left="851" w:right="-427" w:hanging="284"/>
        <w:jc w:val="both"/>
        <w:rPr>
          <w:rFonts w:ascii="Verdana" w:hAnsi="Verdana"/>
          <w:b/>
          <w:sz w:val="19"/>
          <w:szCs w:val="19"/>
        </w:rPr>
      </w:pPr>
      <w:r w:rsidRPr="007573DF">
        <w:rPr>
          <w:rFonts w:ascii="Verdana" w:hAnsi="Verdana"/>
          <w:b/>
          <w:sz w:val="19"/>
          <w:szCs w:val="19"/>
        </w:rPr>
        <w:t>Porcentaje del presupuesto del contrato al que como máximo pueden afectar:</w:t>
      </w:r>
      <w:r w:rsidR="00370045" w:rsidRPr="007573DF">
        <w:rPr>
          <w:rFonts w:ascii="Verdana" w:hAnsi="Verdana"/>
          <w:b/>
          <w:sz w:val="19"/>
          <w:szCs w:val="19"/>
        </w:rPr>
        <w:t xml:space="preserve"> </w:t>
      </w:r>
      <w:r w:rsidR="00370045" w:rsidRPr="007573DF">
        <w:rPr>
          <w:rFonts w:ascii="Verdana" w:hAnsi="Verdana"/>
          <w:sz w:val="19"/>
          <w:szCs w:val="19"/>
        </w:rPr>
        <w:t>20</w:t>
      </w:r>
      <w:r w:rsidR="00F05D32" w:rsidRPr="007573DF">
        <w:rPr>
          <w:rFonts w:ascii="Verdana" w:hAnsi="Verdana"/>
          <w:sz w:val="19"/>
          <w:szCs w:val="19"/>
        </w:rPr>
        <w:t>%</w:t>
      </w:r>
      <w:r w:rsidR="00C86094" w:rsidRPr="007573DF">
        <w:rPr>
          <w:rFonts w:ascii="Verdana" w:hAnsi="Verdana"/>
          <w:sz w:val="19"/>
          <w:szCs w:val="19"/>
        </w:rPr>
        <w:t xml:space="preserve"> del precio inicial de adjudicación (IVA incluido).</w:t>
      </w:r>
    </w:p>
    <w:p w14:paraId="354ECA19" w14:textId="5CD35708" w:rsidR="009D6F2F" w:rsidRPr="00ED5939" w:rsidRDefault="00850BFC" w:rsidP="00FF3AAA">
      <w:pPr>
        <w:numPr>
          <w:ilvl w:val="0"/>
          <w:numId w:val="42"/>
        </w:numPr>
        <w:spacing w:before="120" w:after="120"/>
        <w:ind w:left="851" w:right="-427" w:hanging="284"/>
        <w:jc w:val="both"/>
        <w:rPr>
          <w:rFonts w:ascii="Verdana" w:hAnsi="Verdana"/>
          <w:sz w:val="19"/>
          <w:szCs w:val="19"/>
        </w:rPr>
      </w:pPr>
      <w:r w:rsidRPr="00ED5939">
        <w:rPr>
          <w:rFonts w:ascii="Verdana" w:hAnsi="Verdana"/>
          <w:b/>
          <w:sz w:val="19"/>
          <w:szCs w:val="19"/>
        </w:rPr>
        <w:t>Procedimiento:</w:t>
      </w:r>
      <w:r w:rsidRPr="00ED5939">
        <w:rPr>
          <w:rFonts w:ascii="Verdana" w:hAnsi="Verdana"/>
          <w:sz w:val="19"/>
          <w:szCs w:val="19"/>
        </w:rPr>
        <w:t xml:space="preserve"> </w:t>
      </w:r>
      <w:r w:rsidR="005A6E20" w:rsidRPr="00ED5939">
        <w:rPr>
          <w:rFonts w:ascii="Verdana" w:hAnsi="Verdana"/>
          <w:sz w:val="19"/>
          <w:szCs w:val="19"/>
        </w:rPr>
        <w:t xml:space="preserve">el establecido en la letra b) de la cláusula </w:t>
      </w:r>
      <w:r w:rsidR="005A6E20" w:rsidRPr="00ED5939">
        <w:rPr>
          <w:rFonts w:ascii="Verdana" w:eastAsia="Arial Unicode MS" w:hAnsi="Verdana"/>
          <w:sz w:val="19"/>
          <w:szCs w:val="19"/>
        </w:rPr>
        <w:t xml:space="preserve">32.2.1 de </w:t>
      </w:r>
      <w:r w:rsidR="005A6E20" w:rsidRPr="00ED5939">
        <w:rPr>
          <w:rFonts w:ascii="Verdana" w:hAnsi="Verdana"/>
          <w:sz w:val="19"/>
          <w:szCs w:val="19"/>
        </w:rPr>
        <w:t>condiciones generales.</w:t>
      </w:r>
    </w:p>
    <w:p w14:paraId="70B0FFE2" w14:textId="0A1F1BF9" w:rsidR="009D6F2F" w:rsidRPr="005A6E20" w:rsidRDefault="009D6F2F" w:rsidP="005A6E20">
      <w:pPr>
        <w:spacing w:before="120" w:after="120"/>
        <w:ind w:left="284" w:right="-427"/>
        <w:jc w:val="both"/>
        <w:rPr>
          <w:rFonts w:ascii="Verdana" w:hAnsi="Verdana"/>
          <w:sz w:val="19"/>
          <w:szCs w:val="19"/>
        </w:rPr>
      </w:pPr>
      <w:r w:rsidRPr="005A6E20">
        <w:rPr>
          <w:rFonts w:ascii="Verdana" w:hAnsi="Verdana"/>
          <w:sz w:val="19"/>
          <w:szCs w:val="19"/>
        </w:rPr>
        <w:t xml:space="preserve">En el </w:t>
      </w:r>
      <w:r w:rsidRPr="007573DF">
        <w:rPr>
          <w:rFonts w:ascii="Verdana" w:hAnsi="Verdana"/>
          <w:sz w:val="19"/>
          <w:szCs w:val="19"/>
        </w:rPr>
        <w:t xml:space="preserve">contrato de suministros en el que la determinación del precio se realice mediante precios unitarios, se podrá incrementar el número de unidades a suministrar </w:t>
      </w:r>
      <w:r w:rsidR="00370045" w:rsidRPr="007573DF">
        <w:rPr>
          <w:rFonts w:ascii="Verdana" w:hAnsi="Verdana"/>
          <w:b/>
          <w:sz w:val="19"/>
          <w:szCs w:val="19"/>
        </w:rPr>
        <w:t xml:space="preserve">hasta el porcentaje del </w:t>
      </w:r>
      <w:r w:rsidR="00B46CD9" w:rsidRPr="007573DF">
        <w:rPr>
          <w:rFonts w:ascii="Verdana" w:hAnsi="Verdana"/>
          <w:b/>
          <w:sz w:val="19"/>
          <w:szCs w:val="19"/>
        </w:rPr>
        <w:t>1</w:t>
      </w:r>
      <w:r w:rsidR="00370045" w:rsidRPr="007573DF">
        <w:rPr>
          <w:rFonts w:ascii="Verdana" w:hAnsi="Verdana"/>
          <w:b/>
          <w:sz w:val="19"/>
          <w:szCs w:val="19"/>
        </w:rPr>
        <w:t>0</w:t>
      </w:r>
      <w:r w:rsidRPr="007573DF">
        <w:rPr>
          <w:rFonts w:ascii="Verdana" w:hAnsi="Verdana"/>
          <w:b/>
          <w:sz w:val="19"/>
          <w:szCs w:val="19"/>
        </w:rPr>
        <w:t xml:space="preserve"> por ciento del</w:t>
      </w:r>
      <w:r w:rsidRPr="005A6E20">
        <w:rPr>
          <w:rFonts w:ascii="Verdana" w:hAnsi="Verdana"/>
          <w:b/>
          <w:sz w:val="19"/>
          <w:szCs w:val="19"/>
        </w:rPr>
        <w:t xml:space="preserve"> precio del contrato, </w:t>
      </w:r>
      <w:r w:rsidRPr="005A6E20">
        <w:rPr>
          <w:rFonts w:ascii="Verdana" w:hAnsi="Verdana"/>
          <w:sz w:val="19"/>
          <w:szCs w:val="19"/>
        </w:rPr>
        <w:t>sin que sea preciso tramitar el correspondiente expediente</w:t>
      </w:r>
      <w:r w:rsidR="00B46CD9" w:rsidRPr="005A6E20">
        <w:rPr>
          <w:rFonts w:ascii="Verdana" w:hAnsi="Verdana"/>
          <w:sz w:val="19"/>
          <w:szCs w:val="19"/>
        </w:rPr>
        <w:t xml:space="preserve"> de modificación </w:t>
      </w:r>
      <w:r w:rsidRPr="005A6E20">
        <w:rPr>
          <w:rFonts w:ascii="Verdana" w:hAnsi="Verdana"/>
          <w:sz w:val="19"/>
          <w:szCs w:val="19"/>
        </w:rPr>
        <w:t>(art. 301 LCSP)</w:t>
      </w:r>
      <w:r w:rsidR="00B46CD9" w:rsidRPr="005A6E20">
        <w:rPr>
          <w:rFonts w:ascii="Verdana" w:hAnsi="Verdana"/>
          <w:sz w:val="19"/>
          <w:szCs w:val="19"/>
        </w:rPr>
        <w:t>.</w:t>
      </w:r>
    </w:p>
    <w:p w14:paraId="2D13561A" w14:textId="38F8A5BC" w:rsidR="00850BFC" w:rsidRDefault="00850BFC" w:rsidP="00850BFC">
      <w:pPr>
        <w:spacing w:before="120" w:after="120"/>
        <w:ind w:left="284" w:right="-427"/>
        <w:jc w:val="both"/>
        <w:rPr>
          <w:rFonts w:ascii="Verdana" w:hAnsi="Verdana" w:cs="Arial"/>
          <w:b/>
          <w:sz w:val="19"/>
          <w:szCs w:val="19"/>
        </w:rPr>
      </w:pPr>
      <w:r w:rsidRPr="004A2A1E">
        <w:rPr>
          <w:rFonts w:ascii="Verdana" w:hAnsi="Verdana" w:cs="Arial"/>
          <w:b/>
          <w:sz w:val="19"/>
          <w:szCs w:val="19"/>
        </w:rPr>
        <w:t xml:space="preserve">La modificación no podrá suponer el establecimiento de nuevos precios </w:t>
      </w:r>
      <w:r w:rsidR="00596352" w:rsidRPr="004A2A1E">
        <w:rPr>
          <w:rFonts w:ascii="Verdana" w:hAnsi="Verdana" w:cs="Arial"/>
          <w:b/>
          <w:sz w:val="19"/>
          <w:szCs w:val="19"/>
        </w:rPr>
        <w:t xml:space="preserve">diferentes a los precios </w:t>
      </w:r>
      <w:r w:rsidRPr="004A2A1E">
        <w:rPr>
          <w:rFonts w:ascii="Verdana" w:hAnsi="Verdana" w:cs="Arial"/>
          <w:b/>
          <w:sz w:val="19"/>
          <w:szCs w:val="19"/>
        </w:rPr>
        <w:t xml:space="preserve">unitarios </w:t>
      </w:r>
      <w:r w:rsidR="00596352" w:rsidRPr="004A2A1E">
        <w:rPr>
          <w:rFonts w:ascii="Verdana" w:hAnsi="Verdana" w:cs="Arial"/>
          <w:b/>
          <w:sz w:val="19"/>
          <w:szCs w:val="19"/>
        </w:rPr>
        <w:t>de adjudicación para los productos sobre los que recayó la adjudicación.</w:t>
      </w:r>
    </w:p>
    <w:p w14:paraId="1D78EFA2" w14:textId="12933074" w:rsidR="009D5506" w:rsidRPr="001323CF" w:rsidRDefault="009D5506" w:rsidP="00850BFC">
      <w:pPr>
        <w:spacing w:before="120" w:after="120"/>
        <w:ind w:left="284" w:right="-427"/>
        <w:jc w:val="both"/>
        <w:rPr>
          <w:rFonts w:ascii="Verdana" w:hAnsi="Verdana" w:cs="Arial"/>
          <w:b/>
          <w:sz w:val="19"/>
          <w:szCs w:val="19"/>
        </w:rPr>
      </w:pPr>
      <w:r w:rsidRPr="007573DF">
        <w:rPr>
          <w:rFonts w:ascii="Verdana" w:hAnsi="Verdana" w:cs="Arial"/>
          <w:sz w:val="19"/>
          <w:szCs w:val="19"/>
        </w:rPr>
        <w:t>Asimismo,</w:t>
      </w:r>
      <w:r w:rsidRPr="007573DF">
        <w:rPr>
          <w:rFonts w:ascii="Verdana" w:hAnsi="Verdana" w:cs="Arial"/>
          <w:b/>
          <w:sz w:val="19"/>
          <w:szCs w:val="19"/>
        </w:rPr>
        <w:t xml:space="preserve"> </w:t>
      </w:r>
      <w:r w:rsidRPr="007573DF">
        <w:rPr>
          <w:rFonts w:ascii="Verdana" w:hAnsi="Verdana" w:cs="Arial"/>
          <w:sz w:val="19"/>
          <w:szCs w:val="19"/>
        </w:rPr>
        <w:t>de conformidad con la Disposición Adicional quinta de la Ley 1/2021, de 11 de febrero, por la que se aprueban los Presupuestos Generales de la Comunidad Autónoma de Euskadi para el ejercicio 2021, a los efectos de lo dispuesto por la legislación de contratos del sector público, se considerará que se realiza por motivos de interés público cualquier modificación de contratos administrativos que se lleve a cabo durante el ejercicio presupuestario 2021 y que tenga como finalidad el logro del objetivo de estabilidad presupuestaria.</w:t>
      </w:r>
    </w:p>
    <w:p w14:paraId="59DAFF88" w14:textId="77777777" w:rsidR="00850BFC" w:rsidRPr="005C5707" w:rsidRDefault="00850BFC" w:rsidP="00850BFC">
      <w:pPr>
        <w:pStyle w:val="Ttulo3"/>
        <w:spacing w:after="120"/>
        <w:rPr>
          <w:i/>
        </w:rPr>
      </w:pPr>
      <w:bookmarkStart w:id="272" w:name="_Toc528657918"/>
      <w:bookmarkStart w:id="273" w:name="_Toc528658737"/>
      <w:bookmarkStart w:id="274" w:name="_Toc528660364"/>
      <w:bookmarkStart w:id="275" w:name="_Toc528664214"/>
      <w:bookmarkStart w:id="276" w:name="_Toc528665905"/>
      <w:bookmarkStart w:id="277" w:name="_Toc528666530"/>
      <w:bookmarkStart w:id="278" w:name="_Toc528671253"/>
      <w:bookmarkStart w:id="279" w:name="_Toc530728033"/>
      <w:bookmarkStart w:id="280" w:name="_Toc5958923"/>
      <w:bookmarkStart w:id="281" w:name="_Toc34132887"/>
      <w:bookmarkStart w:id="282" w:name="_Toc38387622"/>
      <w:bookmarkStart w:id="283" w:name="_Toc48125579"/>
      <w:r w:rsidRPr="005C5707">
        <w:t>17.- CAUSAS DE RESOLUCIÓN ESPECÍFICAS</w:t>
      </w:r>
      <w:bookmarkEnd w:id="272"/>
      <w:bookmarkEnd w:id="273"/>
      <w:bookmarkEnd w:id="274"/>
      <w:bookmarkEnd w:id="275"/>
      <w:bookmarkEnd w:id="276"/>
      <w:bookmarkEnd w:id="277"/>
      <w:bookmarkEnd w:id="278"/>
      <w:bookmarkEnd w:id="279"/>
      <w:bookmarkEnd w:id="280"/>
      <w:bookmarkEnd w:id="281"/>
      <w:bookmarkEnd w:id="282"/>
      <w:bookmarkEnd w:id="283"/>
    </w:p>
    <w:p w14:paraId="4189E750" w14:textId="0EF6BDD0" w:rsidR="00850BFC" w:rsidRPr="00ED5939" w:rsidRDefault="00850BFC" w:rsidP="00850BFC">
      <w:pPr>
        <w:spacing w:before="120" w:after="120"/>
        <w:ind w:left="284" w:right="-427"/>
        <w:jc w:val="both"/>
        <w:rPr>
          <w:rFonts w:ascii="Verdana" w:hAnsi="Verdana"/>
          <w:sz w:val="19"/>
          <w:szCs w:val="19"/>
        </w:rPr>
      </w:pPr>
      <w:r w:rsidRPr="005C5707">
        <w:rPr>
          <w:rFonts w:ascii="Verdana" w:hAnsi="Verdana"/>
          <w:sz w:val="19"/>
          <w:szCs w:val="19"/>
        </w:rPr>
        <w:t xml:space="preserve">Se </w:t>
      </w:r>
      <w:r w:rsidRPr="00ED5939">
        <w:rPr>
          <w:rFonts w:ascii="Verdana" w:hAnsi="Verdana"/>
          <w:sz w:val="19"/>
          <w:szCs w:val="19"/>
        </w:rPr>
        <w:t xml:space="preserve">establecen causas de resolución adicionales a las previstas en la cláusula 37 de las condiciones generales: </w:t>
      </w:r>
      <w:r w:rsidR="009925E4">
        <w:rPr>
          <w:rFonts w:ascii="Verdana" w:hAnsi="Verdana" w:cs="Arial"/>
          <w:sz w:val="19"/>
          <w:szCs w:val="19"/>
        </w:rPr>
        <w:t xml:space="preserve">Sí, las previstas en la cláusula específica 11 de este </w:t>
      </w:r>
      <w:r w:rsidR="009925E4" w:rsidRPr="00146DEA">
        <w:rPr>
          <w:rFonts w:ascii="Verdana" w:hAnsi="Verdana" w:cs="Arial"/>
          <w:sz w:val="19"/>
          <w:szCs w:val="19"/>
        </w:rPr>
        <w:t>pliego</w:t>
      </w:r>
      <w:r w:rsidR="009925E4">
        <w:rPr>
          <w:rFonts w:ascii="Verdana" w:hAnsi="Verdana" w:cs="Arial"/>
          <w:sz w:val="19"/>
          <w:szCs w:val="19"/>
        </w:rPr>
        <w:t>.</w:t>
      </w:r>
    </w:p>
    <w:p w14:paraId="627BB8E9" w14:textId="77777777" w:rsidR="00950B5D" w:rsidRPr="00ED5939" w:rsidRDefault="00950B5D" w:rsidP="00950B5D">
      <w:pPr>
        <w:pStyle w:val="Ttulo3"/>
      </w:pPr>
      <w:bookmarkStart w:id="284" w:name="_Toc48125580"/>
      <w:r w:rsidRPr="00ED5939">
        <w:t>18.- CLÁUSULAS ADICIONALES RELATIVAS AL SUMINISTRO OBJETO DEL CONTRATO</w:t>
      </w:r>
      <w:bookmarkEnd w:id="284"/>
    </w:p>
    <w:p w14:paraId="3F719C1C" w14:textId="77777777" w:rsidR="00950B5D" w:rsidRPr="00ED5939" w:rsidRDefault="00950B5D" w:rsidP="00850BFC">
      <w:pPr>
        <w:pStyle w:val="Ttulo4"/>
        <w:rPr>
          <w:rFonts w:cs="Arial"/>
        </w:rPr>
      </w:pPr>
      <w:bookmarkStart w:id="285" w:name="_Toc45180495"/>
      <w:bookmarkStart w:id="286" w:name="_Toc48125581"/>
      <w:r w:rsidRPr="00ED5939">
        <w:rPr>
          <w:szCs w:val="19"/>
        </w:rPr>
        <w:t xml:space="preserve">18.1.- Los gastos de entrega y transporte de los bienes al lugar indicado en la cláusula 15.1 de cláusulas específicas del contrato serán a cuenta de la contratista: </w:t>
      </w:r>
      <w:r w:rsidRPr="00ED5939">
        <w:rPr>
          <w:b w:val="0"/>
          <w:szCs w:val="19"/>
        </w:rPr>
        <w:t>sí.</w:t>
      </w:r>
      <w:bookmarkEnd w:id="285"/>
      <w:bookmarkEnd w:id="286"/>
    </w:p>
    <w:p w14:paraId="047EB35F" w14:textId="020FF220" w:rsidR="00950B5D" w:rsidRPr="00ED5939" w:rsidRDefault="00950B5D" w:rsidP="00850BFC">
      <w:pPr>
        <w:pStyle w:val="Ttulo4"/>
        <w:rPr>
          <w:rFonts w:cs="Arial"/>
          <w:b w:val="0"/>
        </w:rPr>
      </w:pPr>
      <w:bookmarkStart w:id="287" w:name="_Toc45180496"/>
      <w:bookmarkStart w:id="288" w:name="_Toc48125582"/>
      <w:r w:rsidRPr="00ED5939">
        <w:rPr>
          <w:szCs w:val="19"/>
        </w:rPr>
        <w:t xml:space="preserve">18.2.- Modo de ejercer la vigilancia y examen por parte del poder adjudicador respecto a la fase de elaboración del bien o los bienes a suministrar: </w:t>
      </w:r>
      <w:r w:rsidR="009925E4">
        <w:rPr>
          <w:b w:val="0"/>
          <w:szCs w:val="19"/>
        </w:rPr>
        <w:t>Según se señala en la cláusula 15.5</w:t>
      </w:r>
      <w:r w:rsidR="00850BFC" w:rsidRPr="00ED5939">
        <w:rPr>
          <w:b w:val="0"/>
          <w:szCs w:val="19"/>
        </w:rPr>
        <w:t>.</w:t>
      </w:r>
      <w:bookmarkEnd w:id="287"/>
      <w:bookmarkEnd w:id="288"/>
    </w:p>
    <w:p w14:paraId="0BB3E4C9" w14:textId="0FD25480" w:rsidR="00950B5D" w:rsidRPr="00ED5939" w:rsidRDefault="00950B5D" w:rsidP="00850BFC">
      <w:pPr>
        <w:pStyle w:val="Ttulo4"/>
        <w:rPr>
          <w:rFonts w:cs="Arial"/>
          <w:b w:val="0"/>
        </w:rPr>
      </w:pPr>
      <w:bookmarkStart w:id="289" w:name="_Toc45180497"/>
      <w:bookmarkStart w:id="290" w:name="_Toc48125583"/>
      <w:r w:rsidRPr="00ED5939">
        <w:rPr>
          <w:szCs w:val="19"/>
        </w:rPr>
        <w:t>18.3.- Se exige que los servicios o trabajos de colocación o instalación sean realizados por la propia contratista de conformidad con lo dispuesto en el art. 75.4 LCSP</w:t>
      </w:r>
      <w:r w:rsidRPr="00ED5939">
        <w:rPr>
          <w:b w:val="0"/>
          <w:szCs w:val="19"/>
        </w:rPr>
        <w:t xml:space="preserve">: </w:t>
      </w:r>
      <w:r w:rsidR="00F05D32" w:rsidRPr="00ED5939">
        <w:rPr>
          <w:b w:val="0"/>
          <w:szCs w:val="19"/>
        </w:rPr>
        <w:t>No</w:t>
      </w:r>
      <w:r w:rsidR="00850BFC" w:rsidRPr="00ED5939">
        <w:rPr>
          <w:b w:val="0"/>
          <w:szCs w:val="19"/>
        </w:rPr>
        <w:t>.</w:t>
      </w:r>
      <w:bookmarkEnd w:id="289"/>
      <w:bookmarkEnd w:id="290"/>
    </w:p>
    <w:p w14:paraId="62144FA8" w14:textId="54BC129A" w:rsidR="00950B5D" w:rsidRPr="00ED5939" w:rsidRDefault="00950B5D" w:rsidP="00DB2372">
      <w:pPr>
        <w:pStyle w:val="Ttulo4"/>
        <w:rPr>
          <w:rFonts w:cs="Arial"/>
          <w:b w:val="0"/>
        </w:rPr>
      </w:pPr>
      <w:bookmarkStart w:id="291" w:name="_Toc45180498"/>
      <w:bookmarkStart w:id="292" w:name="_Toc48125584"/>
      <w:r w:rsidRPr="00ED5939">
        <w:rPr>
          <w:szCs w:val="19"/>
        </w:rPr>
        <w:t xml:space="preserve">18.4.- Otras: </w:t>
      </w:r>
      <w:r w:rsidR="00F05D32" w:rsidRPr="00ED5939">
        <w:rPr>
          <w:b w:val="0"/>
          <w:szCs w:val="19"/>
        </w:rPr>
        <w:t>No</w:t>
      </w:r>
      <w:r w:rsidR="00DB2372" w:rsidRPr="00ED5939">
        <w:rPr>
          <w:b w:val="0"/>
          <w:szCs w:val="19"/>
        </w:rPr>
        <w:t>.</w:t>
      </w:r>
      <w:bookmarkEnd w:id="291"/>
      <w:bookmarkEnd w:id="292"/>
    </w:p>
    <w:p w14:paraId="76219FFE" w14:textId="1F4B931F" w:rsidR="008C559C" w:rsidRPr="008C559C" w:rsidRDefault="00F66933" w:rsidP="008C559C">
      <w:r>
        <w:br w:type="page"/>
      </w:r>
    </w:p>
    <w:p w14:paraId="2F3B3DC5" w14:textId="77777777" w:rsidR="00C548B6" w:rsidRPr="00356BAD" w:rsidRDefault="00C548B6" w:rsidP="00F32D63">
      <w:pPr>
        <w:pStyle w:val="Ttulo2"/>
      </w:pPr>
      <w:bookmarkStart w:id="293" w:name="_Toc48125588"/>
      <w:r w:rsidRPr="00356BAD">
        <w:lastRenderedPageBreak/>
        <w:t xml:space="preserve">II.- CARACTERÍSTICAS DEL PROCEDIMIENTO DE </w:t>
      </w:r>
      <w:r w:rsidRPr="00256673">
        <w:t>ADJUDICACIÓN</w:t>
      </w:r>
      <w:bookmarkEnd w:id="28"/>
      <w:bookmarkEnd w:id="29"/>
      <w:bookmarkEnd w:id="30"/>
      <w:bookmarkEnd w:id="31"/>
      <w:bookmarkEnd w:id="293"/>
    </w:p>
    <w:p w14:paraId="0EBD7215" w14:textId="77777777" w:rsidR="009760F6" w:rsidRPr="00F66933" w:rsidRDefault="00723E28" w:rsidP="009A1326">
      <w:pPr>
        <w:pStyle w:val="Ttulo3"/>
        <w:ind w:right="-427"/>
      </w:pPr>
      <w:bookmarkStart w:id="294" w:name="_Toc48125589"/>
      <w:bookmarkStart w:id="295" w:name="_Toc33530744"/>
      <w:r w:rsidRPr="00EF1B2A">
        <w:rPr>
          <w:caps w:val="0"/>
        </w:rPr>
        <w:t xml:space="preserve">19.- </w:t>
      </w:r>
      <w:r w:rsidRPr="00F66933">
        <w:rPr>
          <w:caps w:val="0"/>
        </w:rPr>
        <w:t>ÓRGANOS ADMINISTRATIVOS Y REGISTROS</w:t>
      </w:r>
      <w:bookmarkEnd w:id="294"/>
      <w:r w:rsidRPr="00F66933">
        <w:rPr>
          <w:caps w:val="0"/>
        </w:rPr>
        <w:t xml:space="preserve"> </w:t>
      </w:r>
    </w:p>
    <w:p w14:paraId="14CE35FF" w14:textId="73CE17CB" w:rsidR="009760F6" w:rsidRPr="00EF1B2A" w:rsidRDefault="009760F6" w:rsidP="009A1326">
      <w:pPr>
        <w:pStyle w:val="Ttulo4"/>
        <w:ind w:right="-427"/>
      </w:pPr>
      <w:bookmarkStart w:id="296" w:name="_Toc41549164"/>
      <w:bookmarkStart w:id="297" w:name="_Toc45180504"/>
      <w:bookmarkStart w:id="298" w:name="_Toc48125590"/>
      <w:r w:rsidRPr="00F66933">
        <w:t>19.1.- Poder adjudicador:</w:t>
      </w:r>
      <w:bookmarkEnd w:id="296"/>
      <w:bookmarkEnd w:id="297"/>
      <w:bookmarkEnd w:id="298"/>
      <w:r w:rsidR="00106780" w:rsidRPr="00F66933">
        <w:rPr>
          <w:b w:val="0"/>
        </w:rPr>
        <w:t xml:space="preserve"> </w:t>
      </w:r>
      <w:r w:rsidR="00F66933" w:rsidRPr="00F66933">
        <w:rPr>
          <w:b w:val="0"/>
        </w:rPr>
        <w:t>Aukerak Agencia Vasca de Reinserción Social</w:t>
      </w:r>
    </w:p>
    <w:p w14:paraId="45FA2B1D" w14:textId="77777777" w:rsidR="009760F6" w:rsidRPr="00F66933" w:rsidRDefault="009760F6" w:rsidP="009A1326">
      <w:pPr>
        <w:pStyle w:val="Ttulo4"/>
        <w:ind w:right="-427"/>
      </w:pPr>
      <w:bookmarkStart w:id="299" w:name="_Toc41549165"/>
      <w:bookmarkStart w:id="300" w:name="_Toc45180505"/>
      <w:bookmarkStart w:id="301" w:name="_Toc48125591"/>
      <w:r w:rsidRPr="00EF1B2A">
        <w:t>19</w:t>
      </w:r>
      <w:r w:rsidRPr="00F66933">
        <w:t>.2.- Identificación de órganos.</w:t>
      </w:r>
      <w:bookmarkEnd w:id="299"/>
      <w:bookmarkEnd w:id="300"/>
      <w:bookmarkEnd w:id="301"/>
    </w:p>
    <w:p w14:paraId="2954C935" w14:textId="24229E0A" w:rsidR="009760F6" w:rsidRPr="00F66933" w:rsidRDefault="009760F6" w:rsidP="009A1326">
      <w:pPr>
        <w:pStyle w:val="Ttulo5"/>
        <w:ind w:right="-427"/>
        <w:rPr>
          <w:b/>
        </w:rPr>
      </w:pPr>
      <w:bookmarkStart w:id="302" w:name="_Toc41549166"/>
      <w:bookmarkStart w:id="303" w:name="_Toc45180506"/>
      <w:bookmarkStart w:id="304" w:name="_Toc48125592"/>
      <w:r w:rsidRPr="00F66933">
        <w:rPr>
          <w:b/>
        </w:rPr>
        <w:t>19.2.1.- Órgano de contratación:</w:t>
      </w:r>
      <w:bookmarkEnd w:id="302"/>
      <w:bookmarkEnd w:id="303"/>
      <w:bookmarkEnd w:id="304"/>
      <w:r w:rsidR="00F66933">
        <w:rPr>
          <w:b/>
        </w:rPr>
        <w:t xml:space="preserve"> </w:t>
      </w:r>
      <w:r w:rsidR="00F66933" w:rsidRPr="00AD2E48">
        <w:t>Dirección de Aukerak</w:t>
      </w:r>
      <w:r w:rsidR="00F66933">
        <w:t xml:space="preserve"> Agencia Vasca de Reinserción Social</w:t>
      </w:r>
    </w:p>
    <w:p w14:paraId="34B7CFA5" w14:textId="36A698C7" w:rsidR="009760F6" w:rsidRPr="00F66933" w:rsidRDefault="004833DF" w:rsidP="009A1326">
      <w:pPr>
        <w:pStyle w:val="Ttulo5"/>
        <w:ind w:right="-427"/>
        <w:rPr>
          <w:b/>
        </w:rPr>
      </w:pPr>
      <w:bookmarkStart w:id="305" w:name="_Toc41549167"/>
      <w:bookmarkStart w:id="306" w:name="_Toc45180507"/>
      <w:bookmarkStart w:id="307" w:name="_Toc48125593"/>
      <w:r>
        <w:rPr>
          <w:b/>
        </w:rPr>
        <w:t xml:space="preserve">19.2.2.- Órgano destinatario: </w:t>
      </w:r>
      <w:r w:rsidRPr="00E50CE0">
        <w:t>Aukerak</w:t>
      </w:r>
      <w:r>
        <w:t xml:space="preserve">. </w:t>
      </w:r>
      <w:r w:rsidRPr="00E50CE0">
        <w:rPr>
          <w:b/>
        </w:rPr>
        <w:t>Código DIR3: A16038952</w:t>
      </w:r>
      <w:r>
        <w:rPr>
          <w:b/>
        </w:rPr>
        <w:t xml:space="preserve"> </w:t>
      </w:r>
      <w:bookmarkEnd w:id="305"/>
      <w:bookmarkEnd w:id="306"/>
      <w:bookmarkEnd w:id="307"/>
    </w:p>
    <w:p w14:paraId="607F1BE6" w14:textId="0D5E579B" w:rsidR="004833DF" w:rsidRPr="0018161F" w:rsidRDefault="009760F6" w:rsidP="004833DF">
      <w:pPr>
        <w:pStyle w:val="Ttulo5"/>
        <w:ind w:right="-427"/>
      </w:pPr>
      <w:bookmarkStart w:id="308" w:name="_Toc41549168"/>
      <w:bookmarkStart w:id="309" w:name="_Toc45180508"/>
      <w:bookmarkStart w:id="310" w:name="_Toc48125594"/>
      <w:r w:rsidRPr="00F66933">
        <w:rPr>
          <w:b/>
        </w:rPr>
        <w:t>19.2.3.- Responsable del contrato</w:t>
      </w:r>
      <w:bookmarkEnd w:id="308"/>
      <w:r w:rsidR="0018161F" w:rsidRPr="00F66933">
        <w:rPr>
          <w:b/>
        </w:rPr>
        <w:t>:</w:t>
      </w:r>
      <w:bookmarkEnd w:id="309"/>
      <w:bookmarkEnd w:id="310"/>
      <w:r w:rsidR="004833DF">
        <w:rPr>
          <w:b/>
        </w:rPr>
        <w:t xml:space="preserve"> </w:t>
      </w:r>
      <w:r w:rsidR="004833DF" w:rsidRPr="004833DF">
        <w:t>Responsable de Producción, Orientación y Formación para el empleo, Itziar Etxebarria Lanborena</w:t>
      </w:r>
    </w:p>
    <w:p w14:paraId="7A48EEE2" w14:textId="2835EB59" w:rsidR="004833DF" w:rsidRPr="004833DF" w:rsidRDefault="009760F6" w:rsidP="004833DF">
      <w:pPr>
        <w:pStyle w:val="Ttulo5"/>
        <w:ind w:right="-427"/>
        <w:rPr>
          <w:rFonts w:eastAsia="Verdana" w:cs="Verdana"/>
          <w:strike/>
          <w:color w:val="0000FF"/>
          <w:sz w:val="20"/>
          <w:u w:val="single"/>
        </w:rPr>
      </w:pPr>
      <w:bookmarkStart w:id="311" w:name="_Toc41549169"/>
      <w:bookmarkStart w:id="312" w:name="_Toc45180509"/>
      <w:bookmarkStart w:id="313" w:name="_Toc48125595"/>
      <w:r w:rsidRPr="00F66933">
        <w:rPr>
          <w:b/>
        </w:rPr>
        <w:t>19.2.4.- Órgano competente en materia de contabilidad pública:</w:t>
      </w:r>
      <w:bookmarkEnd w:id="311"/>
      <w:bookmarkEnd w:id="312"/>
      <w:bookmarkEnd w:id="313"/>
      <w:r w:rsidR="00A070C3" w:rsidRPr="00F66933">
        <w:t xml:space="preserve"> </w:t>
      </w:r>
      <w:r w:rsidR="004833DF">
        <w:t>Área de P</w:t>
      </w:r>
      <w:r w:rsidR="004833DF" w:rsidRPr="00AB4ACB">
        <w:t xml:space="preserve">royecto de </w:t>
      </w:r>
      <w:r w:rsidR="004833DF">
        <w:t>Análisis, Evaluación y Propuesta de Programa de Gestión Económica, Administración y S</w:t>
      </w:r>
      <w:r w:rsidR="004833DF" w:rsidRPr="00AB4ACB">
        <w:t>ervicios</w:t>
      </w:r>
      <w:r w:rsidR="004833DF" w:rsidRPr="00CA0D97">
        <w:t xml:space="preserve"> de </w:t>
      </w:r>
      <w:r w:rsidR="004833DF">
        <w:t>Aukerak Agencia Vasca de Reinserción</w:t>
      </w:r>
      <w:r w:rsidR="004833DF" w:rsidRPr="004833DF">
        <w:t xml:space="preserve"> Social</w:t>
      </w:r>
    </w:p>
    <w:p w14:paraId="08552ADB" w14:textId="2697FB1A" w:rsidR="009760F6" w:rsidRPr="00F66933" w:rsidRDefault="009760F6" w:rsidP="009A1326">
      <w:pPr>
        <w:pStyle w:val="Ttulo5"/>
        <w:ind w:right="-427"/>
        <w:rPr>
          <w:color w:val="0000FF"/>
        </w:rPr>
      </w:pPr>
      <w:bookmarkStart w:id="314" w:name="_Toc41549170"/>
      <w:bookmarkStart w:id="315" w:name="_Toc45180510"/>
      <w:bookmarkStart w:id="316" w:name="_Toc48125596"/>
      <w:r w:rsidRPr="00F66933">
        <w:rPr>
          <w:rFonts w:cs="Tahoma"/>
          <w:b/>
        </w:rPr>
        <w:t xml:space="preserve">19.2.5.- </w:t>
      </w:r>
      <w:r w:rsidRPr="00F66933">
        <w:rPr>
          <w:b/>
        </w:rPr>
        <w:t>Central de Contratación.</w:t>
      </w:r>
      <w:r w:rsidRPr="00F66933">
        <w:t xml:space="preserve"> El órgano que adjudica </w:t>
      </w:r>
      <w:r w:rsidR="00A070C3" w:rsidRPr="00F66933">
        <w:t>actúa para otra entidad:</w:t>
      </w:r>
      <w:r w:rsidR="00B0149E" w:rsidRPr="00F66933">
        <w:t xml:space="preserve"> </w:t>
      </w:r>
      <w:bookmarkEnd w:id="314"/>
      <w:bookmarkEnd w:id="315"/>
      <w:bookmarkEnd w:id="316"/>
      <w:r w:rsidR="004833DF">
        <w:t>no</w:t>
      </w:r>
    </w:p>
    <w:p w14:paraId="4659CE14" w14:textId="4AEB2875" w:rsidR="009760F6" w:rsidRPr="004833DF" w:rsidRDefault="009760F6" w:rsidP="009A1326">
      <w:pPr>
        <w:pStyle w:val="Ttulo5"/>
        <w:ind w:right="-427"/>
        <w:rPr>
          <w:b/>
        </w:rPr>
      </w:pPr>
      <w:bookmarkStart w:id="317" w:name="_Toc41549171"/>
      <w:bookmarkStart w:id="318" w:name="_Toc45180511"/>
      <w:bookmarkStart w:id="319" w:name="_Toc48125597"/>
      <w:r w:rsidRPr="00F66933">
        <w:rPr>
          <w:b/>
        </w:rPr>
        <w:t xml:space="preserve">19.2.6.- </w:t>
      </w:r>
      <w:r w:rsidRPr="004833DF">
        <w:rPr>
          <w:b/>
        </w:rPr>
        <w:t>Composición de la mesa de contratación:</w:t>
      </w:r>
      <w:bookmarkEnd w:id="317"/>
      <w:bookmarkEnd w:id="318"/>
      <w:bookmarkEnd w:id="319"/>
    </w:p>
    <w:p w14:paraId="40C5B01E" w14:textId="77777777" w:rsidR="005A7FA6" w:rsidRPr="004833DF" w:rsidRDefault="005A7FA6" w:rsidP="005A7FA6">
      <w:pPr>
        <w:spacing w:before="120" w:after="120"/>
        <w:ind w:left="1418" w:right="-425" w:hanging="850"/>
        <w:jc w:val="both"/>
        <w:rPr>
          <w:rFonts w:ascii="Verdana" w:eastAsia="Arial Unicode MS" w:hAnsi="Verdana"/>
          <w:sz w:val="19"/>
          <w:szCs w:val="19"/>
        </w:rPr>
      </w:pPr>
      <w:r w:rsidRPr="004833DF">
        <w:rPr>
          <w:rFonts w:ascii="Verdana" w:eastAsia="Arial Unicode MS" w:hAnsi="Verdana"/>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ED5939" w:rsidRPr="004833DF" w14:paraId="53CC19F9" w14:textId="77777777" w:rsidTr="00CB5F8F">
        <w:trPr>
          <w:trHeight w:val="92"/>
        </w:trPr>
        <w:tc>
          <w:tcPr>
            <w:tcW w:w="4395" w:type="dxa"/>
          </w:tcPr>
          <w:p w14:paraId="7B02346E" w14:textId="77777777" w:rsidR="005A7FA6" w:rsidRPr="004833DF" w:rsidRDefault="005A7FA6" w:rsidP="00CB5F8F">
            <w:pPr>
              <w:autoSpaceDE w:val="0"/>
              <w:autoSpaceDN w:val="0"/>
              <w:adjustRightInd w:val="0"/>
              <w:jc w:val="center"/>
              <w:rPr>
                <w:rFonts w:ascii="Verdana" w:hAnsi="Verdana" w:cs="Verdana"/>
                <w:sz w:val="19"/>
                <w:szCs w:val="19"/>
              </w:rPr>
            </w:pPr>
            <w:r w:rsidRPr="004833DF">
              <w:rPr>
                <w:rFonts w:ascii="Verdana" w:hAnsi="Verdana" w:cs="Verdana"/>
                <w:bCs/>
                <w:sz w:val="19"/>
                <w:szCs w:val="19"/>
              </w:rPr>
              <w:t>Titular</w:t>
            </w:r>
          </w:p>
        </w:tc>
        <w:tc>
          <w:tcPr>
            <w:tcW w:w="4086" w:type="dxa"/>
          </w:tcPr>
          <w:p w14:paraId="1EA24F62" w14:textId="77777777" w:rsidR="005A7FA6" w:rsidRPr="004833DF" w:rsidRDefault="005A7FA6" w:rsidP="00CB5F8F">
            <w:pPr>
              <w:autoSpaceDE w:val="0"/>
              <w:autoSpaceDN w:val="0"/>
              <w:adjustRightInd w:val="0"/>
              <w:jc w:val="center"/>
              <w:rPr>
                <w:rFonts w:ascii="Verdana" w:hAnsi="Verdana" w:cs="Verdana"/>
                <w:sz w:val="19"/>
                <w:szCs w:val="19"/>
              </w:rPr>
            </w:pPr>
            <w:r w:rsidRPr="004833DF">
              <w:rPr>
                <w:rFonts w:ascii="Verdana" w:hAnsi="Verdana" w:cs="Verdana"/>
                <w:bCs/>
                <w:sz w:val="19"/>
                <w:szCs w:val="19"/>
              </w:rPr>
              <w:t>Suplente</w:t>
            </w:r>
          </w:p>
        </w:tc>
      </w:tr>
      <w:tr w:rsidR="00F73FA6" w:rsidRPr="004833DF" w14:paraId="38659489" w14:textId="77777777" w:rsidTr="00A00D83">
        <w:trPr>
          <w:trHeight w:val="207"/>
        </w:trPr>
        <w:tc>
          <w:tcPr>
            <w:tcW w:w="4395" w:type="dxa"/>
            <w:tcBorders>
              <w:top w:val="nil"/>
              <w:left w:val="single" w:sz="4" w:space="0" w:color="auto"/>
              <w:bottom w:val="single" w:sz="4" w:space="0" w:color="auto"/>
              <w:right w:val="single" w:sz="4" w:space="0" w:color="auto"/>
            </w:tcBorders>
            <w:shd w:val="clear" w:color="auto" w:fill="auto"/>
            <w:vAlign w:val="bottom"/>
          </w:tcPr>
          <w:p w14:paraId="54B68FB9" w14:textId="0B71DB82" w:rsidR="00F73FA6" w:rsidRPr="00F73FA6" w:rsidRDefault="00F73FA6" w:rsidP="00F73FA6">
            <w:pPr>
              <w:rPr>
                <w:rFonts w:ascii="Verdana" w:eastAsia="Arial Unicode MS" w:hAnsi="Verdana"/>
                <w:i/>
                <w:sz w:val="19"/>
                <w:szCs w:val="18"/>
              </w:rPr>
            </w:pPr>
            <w:r w:rsidRPr="00F73FA6">
              <w:rPr>
                <w:rFonts w:ascii="Verdana" w:eastAsia="Arial Unicode MS" w:hAnsi="Verdana"/>
                <w:i/>
                <w:sz w:val="19"/>
                <w:szCs w:val="18"/>
              </w:rPr>
              <w:t>Responsable de Proyecto de Análisis, Evaluación y Propuesta de Programa de Gestión Económica, Administración y Servicios de AUKERAK</w:t>
            </w:r>
          </w:p>
          <w:p w14:paraId="29FEBCE1" w14:textId="77777777" w:rsidR="00F73FA6" w:rsidRPr="00F73FA6" w:rsidRDefault="00F73FA6" w:rsidP="00F73FA6">
            <w:pPr>
              <w:rPr>
                <w:rFonts w:ascii="Verdana" w:eastAsia="Arial Unicode MS" w:hAnsi="Verdana"/>
                <w:sz w:val="19"/>
                <w:szCs w:val="18"/>
              </w:rPr>
            </w:pPr>
          </w:p>
          <w:p w14:paraId="69D0FF59" w14:textId="77777777" w:rsidR="00F73FA6" w:rsidRDefault="00F73FA6" w:rsidP="00F73FA6">
            <w:pPr>
              <w:autoSpaceDE w:val="0"/>
              <w:autoSpaceDN w:val="0"/>
              <w:adjustRightInd w:val="0"/>
              <w:rPr>
                <w:rFonts w:ascii="Verdana" w:eastAsia="Arial Unicode MS" w:hAnsi="Verdana"/>
                <w:sz w:val="19"/>
                <w:szCs w:val="18"/>
              </w:rPr>
            </w:pPr>
            <w:r w:rsidRPr="00F73FA6">
              <w:rPr>
                <w:rFonts w:ascii="Verdana" w:eastAsia="Arial Unicode MS" w:hAnsi="Verdana"/>
                <w:sz w:val="19"/>
                <w:szCs w:val="18"/>
              </w:rPr>
              <w:t>Juan Carlos Escudero de la Hera</w:t>
            </w:r>
          </w:p>
          <w:p w14:paraId="580D4836" w14:textId="1A9539A4" w:rsidR="00F73FA6" w:rsidRPr="00F73FA6" w:rsidRDefault="00F73FA6" w:rsidP="00F73FA6">
            <w:pPr>
              <w:autoSpaceDE w:val="0"/>
              <w:autoSpaceDN w:val="0"/>
              <w:adjustRightInd w:val="0"/>
              <w:rPr>
                <w:rFonts w:ascii="Verdana" w:eastAsia="Arial Unicode MS" w:hAnsi="Verdana"/>
                <w:sz w:val="19"/>
                <w:szCs w:val="18"/>
              </w:rPr>
            </w:pPr>
          </w:p>
        </w:tc>
        <w:tc>
          <w:tcPr>
            <w:tcW w:w="4086" w:type="dxa"/>
            <w:tcBorders>
              <w:top w:val="nil"/>
              <w:left w:val="single" w:sz="4" w:space="0" w:color="auto"/>
              <w:bottom w:val="single" w:sz="4" w:space="0" w:color="auto"/>
              <w:right w:val="single" w:sz="4" w:space="0" w:color="auto"/>
            </w:tcBorders>
          </w:tcPr>
          <w:p w14:paraId="7BFFDB16" w14:textId="77777777" w:rsidR="00F73FA6" w:rsidRPr="00F73FA6" w:rsidRDefault="00F73FA6" w:rsidP="00F73FA6">
            <w:pPr>
              <w:rPr>
                <w:rFonts w:ascii="Verdana" w:eastAsia="Arial Unicode MS" w:hAnsi="Verdana"/>
                <w:i/>
                <w:sz w:val="19"/>
                <w:szCs w:val="18"/>
              </w:rPr>
            </w:pPr>
            <w:r w:rsidRPr="00F73FA6">
              <w:rPr>
                <w:rFonts w:ascii="Verdana" w:eastAsia="Arial Unicode MS" w:hAnsi="Verdana"/>
                <w:i/>
                <w:sz w:val="19"/>
                <w:szCs w:val="18"/>
              </w:rPr>
              <w:t>Responsable de Producción, Orientación y Formación para el empleo</w:t>
            </w:r>
          </w:p>
          <w:p w14:paraId="2184D80D" w14:textId="7ECA684B" w:rsidR="00F73FA6" w:rsidRDefault="00F73FA6" w:rsidP="00F73FA6">
            <w:pPr>
              <w:rPr>
                <w:rFonts w:ascii="Verdana" w:eastAsia="Arial Unicode MS" w:hAnsi="Verdana"/>
                <w:sz w:val="19"/>
                <w:szCs w:val="18"/>
              </w:rPr>
            </w:pPr>
          </w:p>
          <w:p w14:paraId="3610108A" w14:textId="549B11D6" w:rsidR="00F73FA6" w:rsidRDefault="00F73FA6" w:rsidP="00F73FA6">
            <w:pPr>
              <w:rPr>
                <w:rFonts w:ascii="Verdana" w:eastAsia="Arial Unicode MS" w:hAnsi="Verdana"/>
                <w:sz w:val="19"/>
                <w:szCs w:val="18"/>
              </w:rPr>
            </w:pPr>
          </w:p>
          <w:p w14:paraId="5C082B9D" w14:textId="77777777" w:rsidR="00F73FA6" w:rsidRPr="00F73FA6" w:rsidRDefault="00F73FA6" w:rsidP="00F73FA6">
            <w:pPr>
              <w:rPr>
                <w:rFonts w:ascii="Verdana" w:eastAsia="Arial Unicode MS" w:hAnsi="Verdana"/>
                <w:sz w:val="19"/>
                <w:szCs w:val="18"/>
              </w:rPr>
            </w:pPr>
          </w:p>
          <w:p w14:paraId="109828E5" w14:textId="00612459" w:rsidR="00F73FA6" w:rsidRPr="00F73FA6" w:rsidRDefault="00F73FA6" w:rsidP="00F73FA6">
            <w:pPr>
              <w:autoSpaceDE w:val="0"/>
              <w:autoSpaceDN w:val="0"/>
              <w:adjustRightInd w:val="0"/>
              <w:rPr>
                <w:rFonts w:ascii="Verdana" w:eastAsia="Arial Unicode MS" w:hAnsi="Verdana"/>
                <w:sz w:val="19"/>
                <w:szCs w:val="18"/>
              </w:rPr>
            </w:pPr>
            <w:r w:rsidRPr="00F73FA6">
              <w:rPr>
                <w:rFonts w:ascii="Verdana" w:eastAsia="Arial Unicode MS" w:hAnsi="Verdana"/>
                <w:sz w:val="19"/>
                <w:szCs w:val="18"/>
              </w:rPr>
              <w:t>Itziar Etxeberria Lanborena</w:t>
            </w:r>
          </w:p>
        </w:tc>
      </w:tr>
    </w:tbl>
    <w:p w14:paraId="2C002037" w14:textId="77777777" w:rsidR="005A7FA6" w:rsidRPr="004833DF" w:rsidRDefault="005A7FA6" w:rsidP="005A7FA6">
      <w:pPr>
        <w:spacing w:before="120" w:after="120"/>
        <w:ind w:left="1418" w:right="-425" w:hanging="850"/>
        <w:jc w:val="both"/>
        <w:rPr>
          <w:rFonts w:ascii="Verdana" w:eastAsia="Arial Unicode MS" w:hAnsi="Verdana"/>
          <w:sz w:val="19"/>
          <w:szCs w:val="19"/>
        </w:rPr>
      </w:pPr>
      <w:r w:rsidRPr="004833DF">
        <w:rPr>
          <w:rFonts w:ascii="Verdana" w:eastAsia="Arial Unicode MS" w:hAnsi="Verdana"/>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1323CF" w:rsidRPr="004833DF" w14:paraId="31AD490D" w14:textId="77777777" w:rsidTr="00CB5F8F">
        <w:trPr>
          <w:trHeight w:val="92"/>
        </w:trPr>
        <w:tc>
          <w:tcPr>
            <w:tcW w:w="4395" w:type="dxa"/>
          </w:tcPr>
          <w:p w14:paraId="1BE0ACA8" w14:textId="77777777" w:rsidR="005A7FA6" w:rsidRPr="004833DF" w:rsidRDefault="005A7FA6" w:rsidP="00CB5F8F">
            <w:pPr>
              <w:autoSpaceDE w:val="0"/>
              <w:autoSpaceDN w:val="0"/>
              <w:adjustRightInd w:val="0"/>
              <w:jc w:val="center"/>
              <w:rPr>
                <w:rFonts w:ascii="Verdana" w:hAnsi="Verdana" w:cs="Verdana"/>
                <w:sz w:val="19"/>
                <w:szCs w:val="19"/>
              </w:rPr>
            </w:pPr>
            <w:r w:rsidRPr="004833DF">
              <w:rPr>
                <w:rFonts w:ascii="Verdana" w:hAnsi="Verdana" w:cs="Verdana"/>
                <w:bCs/>
                <w:sz w:val="19"/>
                <w:szCs w:val="19"/>
              </w:rPr>
              <w:t>Titular</w:t>
            </w:r>
          </w:p>
        </w:tc>
        <w:tc>
          <w:tcPr>
            <w:tcW w:w="4086" w:type="dxa"/>
          </w:tcPr>
          <w:p w14:paraId="154C783C" w14:textId="77777777" w:rsidR="005A7FA6" w:rsidRPr="004833DF" w:rsidRDefault="005A7FA6" w:rsidP="00CB5F8F">
            <w:pPr>
              <w:autoSpaceDE w:val="0"/>
              <w:autoSpaceDN w:val="0"/>
              <w:adjustRightInd w:val="0"/>
              <w:jc w:val="center"/>
              <w:rPr>
                <w:rFonts w:ascii="Verdana" w:hAnsi="Verdana" w:cs="Verdana"/>
                <w:sz w:val="19"/>
                <w:szCs w:val="19"/>
              </w:rPr>
            </w:pPr>
            <w:r w:rsidRPr="004833DF">
              <w:rPr>
                <w:rFonts w:ascii="Verdana" w:hAnsi="Verdana" w:cs="Verdana"/>
                <w:bCs/>
                <w:sz w:val="19"/>
                <w:szCs w:val="19"/>
              </w:rPr>
              <w:t>Suplente</w:t>
            </w:r>
          </w:p>
        </w:tc>
      </w:tr>
      <w:tr w:rsidR="00F73FA6" w:rsidRPr="004833DF" w14:paraId="529B695C" w14:textId="77777777" w:rsidTr="00A00D83">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5323D245" w14:textId="77777777" w:rsidR="00F73FA6" w:rsidRPr="00F73FA6" w:rsidRDefault="00F73FA6" w:rsidP="00F73FA6">
            <w:pPr>
              <w:rPr>
                <w:rFonts w:ascii="Verdana" w:eastAsia="Arial Unicode MS" w:hAnsi="Verdana"/>
                <w:i/>
                <w:sz w:val="19"/>
                <w:szCs w:val="19"/>
              </w:rPr>
            </w:pPr>
            <w:r w:rsidRPr="00F73FA6">
              <w:rPr>
                <w:rFonts w:ascii="Verdana" w:eastAsia="Arial Unicode MS" w:hAnsi="Verdana"/>
                <w:i/>
                <w:sz w:val="19"/>
                <w:szCs w:val="19"/>
              </w:rPr>
              <w:t>Técnica Aukerak</w:t>
            </w:r>
          </w:p>
          <w:p w14:paraId="582502B9" w14:textId="71CF80D1" w:rsidR="00F73FA6" w:rsidRPr="00F73FA6" w:rsidRDefault="00F73FA6" w:rsidP="00F73FA6">
            <w:pPr>
              <w:autoSpaceDE w:val="0"/>
              <w:autoSpaceDN w:val="0"/>
              <w:adjustRightInd w:val="0"/>
              <w:jc w:val="both"/>
              <w:rPr>
                <w:rFonts w:ascii="Verdana" w:eastAsia="Arial Unicode MS" w:hAnsi="Verdana"/>
                <w:sz w:val="19"/>
                <w:szCs w:val="19"/>
              </w:rPr>
            </w:pPr>
            <w:r w:rsidRPr="00F73FA6">
              <w:rPr>
                <w:rFonts w:ascii="Verdana" w:eastAsia="Arial Unicode MS" w:hAnsi="Verdana"/>
                <w:sz w:val="19"/>
                <w:szCs w:val="19"/>
              </w:rPr>
              <w:t>Cristina Uriarte Ibarrarauna</w:t>
            </w:r>
          </w:p>
          <w:p w14:paraId="408DCEAF" w14:textId="57384DE0" w:rsidR="00F73FA6" w:rsidRPr="00F73FA6" w:rsidRDefault="00F73FA6" w:rsidP="00F73FA6">
            <w:pPr>
              <w:autoSpaceDE w:val="0"/>
              <w:autoSpaceDN w:val="0"/>
              <w:adjustRightInd w:val="0"/>
              <w:jc w:val="both"/>
              <w:rPr>
                <w:rFonts w:ascii="Verdana" w:eastAsia="Arial Unicode MS" w:hAnsi="Verdana"/>
                <w:sz w:val="19"/>
                <w:szCs w:val="19"/>
              </w:rPr>
            </w:pPr>
          </w:p>
          <w:p w14:paraId="38E11433" w14:textId="77777777" w:rsidR="00F73FA6" w:rsidRPr="00F73FA6" w:rsidRDefault="00F73FA6" w:rsidP="00F73FA6">
            <w:pPr>
              <w:autoSpaceDE w:val="0"/>
              <w:autoSpaceDN w:val="0"/>
              <w:adjustRightInd w:val="0"/>
              <w:jc w:val="both"/>
              <w:rPr>
                <w:rFonts w:ascii="Verdana" w:eastAsia="Arial Unicode MS" w:hAnsi="Verdana"/>
                <w:i/>
                <w:sz w:val="19"/>
                <w:szCs w:val="19"/>
              </w:rPr>
            </w:pPr>
            <w:r w:rsidRPr="00F73FA6">
              <w:rPr>
                <w:rFonts w:ascii="Verdana" w:eastAsia="Arial Unicode MS" w:hAnsi="Verdana"/>
                <w:i/>
                <w:sz w:val="19"/>
                <w:szCs w:val="19"/>
              </w:rPr>
              <w:t>Técnica Aukerak</w:t>
            </w:r>
          </w:p>
          <w:p w14:paraId="26106C75" w14:textId="2DD0B9D3" w:rsidR="00F73FA6" w:rsidRPr="00F73FA6" w:rsidRDefault="00F73FA6" w:rsidP="00F73FA6">
            <w:pPr>
              <w:autoSpaceDE w:val="0"/>
              <w:autoSpaceDN w:val="0"/>
              <w:adjustRightInd w:val="0"/>
              <w:jc w:val="both"/>
              <w:rPr>
                <w:rFonts w:ascii="Verdana" w:eastAsia="Arial Unicode MS" w:hAnsi="Verdana"/>
                <w:sz w:val="19"/>
                <w:szCs w:val="19"/>
              </w:rPr>
            </w:pPr>
            <w:r w:rsidRPr="00F73FA6">
              <w:rPr>
                <w:rFonts w:ascii="Verdana" w:eastAsia="Arial Unicode MS" w:hAnsi="Verdana"/>
                <w:sz w:val="19"/>
                <w:szCs w:val="19"/>
              </w:rPr>
              <w:t>Susana Gonzalez Garretas</w:t>
            </w:r>
          </w:p>
          <w:p w14:paraId="5FD8347D" w14:textId="4C98A4A5" w:rsidR="00F73FA6" w:rsidRPr="00F73FA6" w:rsidRDefault="00F73FA6" w:rsidP="00F73FA6">
            <w:pPr>
              <w:autoSpaceDE w:val="0"/>
              <w:autoSpaceDN w:val="0"/>
              <w:adjustRightInd w:val="0"/>
              <w:jc w:val="both"/>
              <w:rPr>
                <w:rFonts w:ascii="Verdana" w:hAnsi="Verdana" w:cs="Verdana"/>
                <w:bCs/>
                <w:sz w:val="19"/>
                <w:szCs w:val="19"/>
              </w:rPr>
            </w:pPr>
          </w:p>
        </w:tc>
        <w:tc>
          <w:tcPr>
            <w:tcW w:w="4086" w:type="dxa"/>
            <w:tcBorders>
              <w:top w:val="single" w:sz="4" w:space="0" w:color="auto"/>
              <w:left w:val="single" w:sz="4" w:space="0" w:color="auto"/>
              <w:bottom w:val="single" w:sz="4" w:space="0" w:color="auto"/>
              <w:right w:val="single" w:sz="4" w:space="0" w:color="auto"/>
            </w:tcBorders>
          </w:tcPr>
          <w:p w14:paraId="231CB01A" w14:textId="77777777" w:rsidR="00F73FA6" w:rsidRPr="00F73FA6" w:rsidRDefault="00F73FA6" w:rsidP="00F73FA6">
            <w:pPr>
              <w:autoSpaceDE w:val="0"/>
              <w:autoSpaceDN w:val="0"/>
              <w:adjustRightInd w:val="0"/>
              <w:jc w:val="both"/>
              <w:rPr>
                <w:rFonts w:ascii="Verdana" w:eastAsia="Arial Unicode MS" w:hAnsi="Verdana"/>
                <w:i/>
                <w:sz w:val="19"/>
                <w:szCs w:val="19"/>
              </w:rPr>
            </w:pPr>
            <w:r w:rsidRPr="00F73FA6">
              <w:rPr>
                <w:rFonts w:ascii="Verdana" w:eastAsia="Arial Unicode MS" w:hAnsi="Verdana"/>
                <w:i/>
                <w:sz w:val="19"/>
                <w:szCs w:val="19"/>
              </w:rPr>
              <w:t>Técnica Aukerak</w:t>
            </w:r>
          </w:p>
          <w:p w14:paraId="1E9C8819" w14:textId="77777777" w:rsidR="00F73FA6" w:rsidRPr="00F73FA6" w:rsidRDefault="00F73FA6" w:rsidP="00F73FA6">
            <w:pPr>
              <w:autoSpaceDE w:val="0"/>
              <w:autoSpaceDN w:val="0"/>
              <w:adjustRightInd w:val="0"/>
              <w:jc w:val="both"/>
              <w:rPr>
                <w:rFonts w:ascii="Verdana" w:eastAsia="Arial Unicode MS" w:hAnsi="Verdana"/>
                <w:sz w:val="19"/>
                <w:szCs w:val="19"/>
              </w:rPr>
            </w:pPr>
            <w:r w:rsidRPr="00F73FA6">
              <w:rPr>
                <w:rFonts w:ascii="Verdana" w:eastAsia="Arial Unicode MS" w:hAnsi="Verdana"/>
                <w:sz w:val="19"/>
                <w:szCs w:val="19"/>
              </w:rPr>
              <w:t>Maria de los Angeles Fernandez Campo</w:t>
            </w:r>
          </w:p>
          <w:p w14:paraId="0462852B" w14:textId="74803A7A" w:rsidR="00F73FA6" w:rsidRPr="00F73FA6" w:rsidRDefault="00F73FA6" w:rsidP="00F73FA6">
            <w:pPr>
              <w:autoSpaceDE w:val="0"/>
              <w:autoSpaceDN w:val="0"/>
              <w:adjustRightInd w:val="0"/>
              <w:jc w:val="both"/>
              <w:rPr>
                <w:rFonts w:ascii="Verdana" w:hAnsi="Verdana" w:cs="Verdana"/>
                <w:bCs/>
                <w:sz w:val="19"/>
                <w:szCs w:val="19"/>
              </w:rPr>
            </w:pPr>
          </w:p>
        </w:tc>
      </w:tr>
    </w:tbl>
    <w:p w14:paraId="2F25C4BE" w14:textId="77777777" w:rsidR="005A7FA6" w:rsidRPr="004833DF" w:rsidRDefault="005A7FA6" w:rsidP="005A7FA6">
      <w:pPr>
        <w:spacing w:before="120" w:after="120"/>
        <w:ind w:left="1418" w:right="-425" w:hanging="850"/>
        <w:jc w:val="both"/>
        <w:rPr>
          <w:rFonts w:ascii="Verdana" w:eastAsia="Arial Unicode MS" w:hAnsi="Verdana"/>
          <w:sz w:val="19"/>
          <w:szCs w:val="19"/>
        </w:rPr>
      </w:pPr>
      <w:r w:rsidRPr="004833DF">
        <w:rPr>
          <w:rFonts w:ascii="Verdana" w:eastAsia="Arial Unicode MS" w:hAnsi="Verdana"/>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F73FA6" w:rsidRPr="004833DF" w14:paraId="5E94C361" w14:textId="77777777" w:rsidTr="00CB5F8F">
        <w:trPr>
          <w:trHeight w:val="92"/>
        </w:trPr>
        <w:tc>
          <w:tcPr>
            <w:tcW w:w="4395" w:type="dxa"/>
          </w:tcPr>
          <w:p w14:paraId="56F96A17" w14:textId="77777777" w:rsidR="00F73FA6" w:rsidRPr="004833DF" w:rsidRDefault="00F73FA6" w:rsidP="00CB5F8F">
            <w:pPr>
              <w:autoSpaceDE w:val="0"/>
              <w:autoSpaceDN w:val="0"/>
              <w:adjustRightInd w:val="0"/>
              <w:jc w:val="center"/>
              <w:rPr>
                <w:rFonts w:ascii="Verdana" w:hAnsi="Verdana" w:cs="Verdana"/>
                <w:sz w:val="19"/>
                <w:szCs w:val="19"/>
              </w:rPr>
            </w:pPr>
            <w:r w:rsidRPr="004833DF">
              <w:rPr>
                <w:rFonts w:ascii="Verdana" w:hAnsi="Verdana" w:cs="Verdana"/>
                <w:bCs/>
                <w:sz w:val="19"/>
                <w:szCs w:val="19"/>
              </w:rPr>
              <w:t>Titular</w:t>
            </w:r>
          </w:p>
        </w:tc>
      </w:tr>
      <w:tr w:rsidR="00F73FA6" w:rsidRPr="001323CF" w14:paraId="4F39BF87" w14:textId="77777777" w:rsidTr="00CB5F8F">
        <w:trPr>
          <w:trHeight w:val="207"/>
        </w:trPr>
        <w:tc>
          <w:tcPr>
            <w:tcW w:w="4395" w:type="dxa"/>
          </w:tcPr>
          <w:p w14:paraId="79825A1C" w14:textId="77777777" w:rsidR="00F73FA6" w:rsidRPr="00F73FA6" w:rsidRDefault="00F73FA6" w:rsidP="00F73FA6">
            <w:pPr>
              <w:autoSpaceDE w:val="0"/>
              <w:autoSpaceDN w:val="0"/>
              <w:adjustRightInd w:val="0"/>
              <w:rPr>
                <w:rFonts w:ascii="Verdana" w:hAnsi="Verdana" w:cs="Verdana"/>
                <w:bCs/>
                <w:i/>
                <w:sz w:val="19"/>
                <w:szCs w:val="19"/>
              </w:rPr>
            </w:pPr>
            <w:r w:rsidRPr="00F73FA6">
              <w:rPr>
                <w:rFonts w:ascii="Verdana" w:hAnsi="Verdana" w:cs="Verdana"/>
                <w:bCs/>
                <w:i/>
                <w:sz w:val="19"/>
                <w:szCs w:val="19"/>
              </w:rPr>
              <w:t>Técnico Jurídico de Aukerak</w:t>
            </w:r>
          </w:p>
          <w:p w14:paraId="58DA37AD" w14:textId="18C7E952" w:rsidR="00F73FA6" w:rsidRDefault="00F73FA6" w:rsidP="00F73FA6">
            <w:pPr>
              <w:autoSpaceDE w:val="0"/>
              <w:autoSpaceDN w:val="0"/>
              <w:adjustRightInd w:val="0"/>
              <w:rPr>
                <w:rFonts w:ascii="Verdana" w:hAnsi="Verdana" w:cs="Verdana"/>
                <w:bCs/>
                <w:sz w:val="19"/>
                <w:szCs w:val="19"/>
              </w:rPr>
            </w:pPr>
            <w:r w:rsidRPr="00F73FA6">
              <w:rPr>
                <w:rFonts w:ascii="Verdana" w:hAnsi="Verdana" w:cs="Verdana"/>
                <w:bCs/>
                <w:sz w:val="19"/>
                <w:szCs w:val="19"/>
              </w:rPr>
              <w:t>Ainara Gorrotxategi Oruna</w:t>
            </w:r>
          </w:p>
          <w:p w14:paraId="0C18380F" w14:textId="2C9E8828" w:rsidR="00F73FA6" w:rsidRPr="004833DF" w:rsidRDefault="00F73FA6" w:rsidP="00B0149E">
            <w:pPr>
              <w:autoSpaceDE w:val="0"/>
              <w:autoSpaceDN w:val="0"/>
              <w:adjustRightInd w:val="0"/>
              <w:rPr>
                <w:rFonts w:ascii="Verdana" w:hAnsi="Verdana" w:cs="Verdana"/>
                <w:bCs/>
                <w:sz w:val="19"/>
                <w:szCs w:val="19"/>
              </w:rPr>
            </w:pPr>
          </w:p>
        </w:tc>
      </w:tr>
    </w:tbl>
    <w:p w14:paraId="7A4F382C" w14:textId="3175B23D" w:rsidR="005A7FA6" w:rsidRDefault="005A7FA6" w:rsidP="005A7FA6"/>
    <w:p w14:paraId="7E43A9C8" w14:textId="62CBF007" w:rsidR="009760F6" w:rsidRPr="0018161F" w:rsidRDefault="009760F6" w:rsidP="009A1326">
      <w:pPr>
        <w:pStyle w:val="Ttulo5"/>
        <w:ind w:right="-427"/>
        <w:rPr>
          <w:i/>
        </w:rPr>
      </w:pPr>
      <w:bookmarkStart w:id="320" w:name="_Toc41549172"/>
      <w:bookmarkStart w:id="321" w:name="_Toc45180512"/>
      <w:bookmarkStart w:id="322" w:name="_Toc48125598"/>
      <w:r w:rsidRPr="00467C4B">
        <w:rPr>
          <w:b/>
        </w:rPr>
        <w:t>19.2.7.- Comité de expertos/organismo técnico especializado:</w:t>
      </w:r>
      <w:r w:rsidRPr="00364278">
        <w:t xml:space="preserve"> </w:t>
      </w:r>
      <w:bookmarkEnd w:id="320"/>
      <w:bookmarkEnd w:id="321"/>
      <w:bookmarkEnd w:id="322"/>
      <w:r w:rsidR="009D693F">
        <w:t>No.</w:t>
      </w:r>
    </w:p>
    <w:p w14:paraId="07DD99EA" w14:textId="38A3DC06" w:rsidR="009760F6" w:rsidRPr="00FA6609" w:rsidRDefault="00FA6609" w:rsidP="009A1326">
      <w:pPr>
        <w:pStyle w:val="Ttulo4"/>
        <w:ind w:right="-427"/>
      </w:pPr>
      <w:bookmarkStart w:id="323" w:name="_Toc41549174"/>
      <w:bookmarkStart w:id="324" w:name="_Toc45180514"/>
      <w:bookmarkStart w:id="325" w:name="_Toc48125600"/>
      <w:r>
        <w:t>19.3</w:t>
      </w:r>
      <w:r w:rsidR="009760F6" w:rsidRPr="00364278">
        <w:t xml:space="preserve">.- </w:t>
      </w:r>
      <w:r w:rsidR="009760F6" w:rsidRPr="00FA6609">
        <w:t>Contacto para atender consultas sobre aspectos técnicos:</w:t>
      </w:r>
      <w:bookmarkEnd w:id="323"/>
      <w:bookmarkEnd w:id="324"/>
      <w:bookmarkEnd w:id="325"/>
    </w:p>
    <w:p w14:paraId="2F47017A" w14:textId="77777777" w:rsidR="00FA6609" w:rsidRPr="00FA6609" w:rsidRDefault="00467C4B" w:rsidP="00FA6609">
      <w:pPr>
        <w:pStyle w:val="Prrafodelista"/>
        <w:numPr>
          <w:ilvl w:val="1"/>
          <w:numId w:val="57"/>
        </w:numPr>
        <w:tabs>
          <w:tab w:val="left" w:pos="0"/>
          <w:tab w:val="left" w:pos="1418"/>
        </w:tabs>
        <w:spacing w:before="120" w:after="120"/>
        <w:ind w:left="1418" w:right="-427" w:hanging="283"/>
        <w:jc w:val="both"/>
        <w:rPr>
          <w:rFonts w:ascii="Verdana" w:hAnsi="Verdana" w:cs="Tahoma"/>
          <w:sz w:val="19"/>
          <w:szCs w:val="19"/>
        </w:rPr>
      </w:pPr>
      <w:r w:rsidRPr="00FA6609">
        <w:rPr>
          <w:rFonts w:ascii="Verdana" w:hAnsi="Verdana" w:cs="Tahoma"/>
          <w:sz w:val="19"/>
          <w:szCs w:val="19"/>
        </w:rPr>
        <w:t>dirección de correo electrónico:</w:t>
      </w:r>
      <w:r w:rsidR="009F3F99" w:rsidRPr="00FA6609">
        <w:rPr>
          <w:rFonts w:ascii="Verdana" w:eastAsia="Arial Unicode MS" w:hAnsi="Verdana"/>
          <w:color w:val="0000FF"/>
          <w:sz w:val="19"/>
          <w:szCs w:val="19"/>
        </w:rPr>
        <w:t xml:space="preserve"> </w:t>
      </w:r>
      <w:r w:rsidR="00FA6609" w:rsidRPr="00FA6609">
        <w:rPr>
          <w:rFonts w:ascii="Verdana" w:eastAsia="Arial Unicode MS" w:hAnsi="Verdana"/>
          <w:sz w:val="19"/>
          <w:szCs w:val="19"/>
        </w:rPr>
        <w:t>a-gorrotxategioruna@aukerak-gea.eus</w:t>
      </w:r>
    </w:p>
    <w:p w14:paraId="0194CF70" w14:textId="6144348F" w:rsidR="00467C4B" w:rsidRPr="00FA6609" w:rsidRDefault="00467C4B" w:rsidP="00A00D83">
      <w:pPr>
        <w:pStyle w:val="Prrafodelista"/>
        <w:numPr>
          <w:ilvl w:val="1"/>
          <w:numId w:val="57"/>
        </w:numPr>
        <w:tabs>
          <w:tab w:val="left" w:pos="0"/>
          <w:tab w:val="left" w:pos="1418"/>
        </w:tabs>
        <w:spacing w:before="120" w:after="120"/>
        <w:ind w:left="1418" w:right="-427" w:hanging="283"/>
        <w:jc w:val="both"/>
        <w:rPr>
          <w:rFonts w:ascii="Verdana" w:hAnsi="Verdana" w:cs="Tahoma"/>
          <w:sz w:val="19"/>
          <w:szCs w:val="19"/>
        </w:rPr>
      </w:pPr>
      <w:r w:rsidRPr="00FA6609">
        <w:rPr>
          <w:rFonts w:ascii="Verdana" w:hAnsi="Verdana" w:cs="Tahoma"/>
          <w:sz w:val="19"/>
          <w:szCs w:val="19"/>
        </w:rPr>
        <w:t>nº de teléfono:</w:t>
      </w:r>
      <w:r w:rsidR="00AD65DA" w:rsidRPr="00FA6609">
        <w:rPr>
          <w:rFonts w:ascii="Verdana" w:hAnsi="Verdana" w:cs="Tahoma"/>
          <w:sz w:val="19"/>
          <w:szCs w:val="19"/>
        </w:rPr>
        <w:t xml:space="preserve"> </w:t>
      </w:r>
      <w:r w:rsidR="00FA6609" w:rsidRPr="00FA6609">
        <w:rPr>
          <w:rFonts w:ascii="Verdana" w:hAnsi="Verdana" w:cs="Tahoma"/>
          <w:sz w:val="19"/>
          <w:szCs w:val="19"/>
        </w:rPr>
        <w:t>945 016 211</w:t>
      </w:r>
      <w:r w:rsidR="00FA6609">
        <w:rPr>
          <w:rFonts w:ascii="Verdana" w:hAnsi="Verdana" w:cs="Tahoma"/>
          <w:sz w:val="19"/>
          <w:szCs w:val="19"/>
        </w:rPr>
        <w:t>.</w:t>
      </w:r>
    </w:p>
    <w:p w14:paraId="44E6A6D9" w14:textId="21481771" w:rsidR="00FF3949" w:rsidRPr="00FA6609" w:rsidRDefault="00FA6609" w:rsidP="00FF3949">
      <w:pPr>
        <w:pStyle w:val="Ttulo4"/>
        <w:ind w:right="-427"/>
      </w:pPr>
      <w:bookmarkStart w:id="326" w:name="_Toc48125601"/>
      <w:bookmarkStart w:id="327" w:name="_Toc41549175"/>
      <w:bookmarkStart w:id="328" w:name="_Toc45180515"/>
      <w:r w:rsidRPr="00FA6609">
        <w:t>19.4.</w:t>
      </w:r>
      <w:r w:rsidR="00FF3949" w:rsidRPr="00FA6609">
        <w:t>- Contacto para atender consultas sobre licitación electrónica:</w:t>
      </w:r>
      <w:bookmarkEnd w:id="326"/>
    </w:p>
    <w:p w14:paraId="5F9B9E49" w14:textId="1C10045C" w:rsidR="00FF3949" w:rsidRPr="00FA6609" w:rsidRDefault="00FF3949" w:rsidP="00C939EB">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FA6609">
        <w:rPr>
          <w:rFonts w:ascii="Verdana" w:hAnsi="Verdana" w:cs="Tahoma"/>
          <w:sz w:val="19"/>
          <w:szCs w:val="19"/>
        </w:rPr>
        <w:t xml:space="preserve">nº de teléfono: </w:t>
      </w:r>
      <w:r w:rsidR="00FA6609" w:rsidRPr="00FA6609">
        <w:rPr>
          <w:rFonts w:ascii="Verdana" w:hAnsi="Verdana" w:cs="Tahoma"/>
          <w:sz w:val="19"/>
          <w:szCs w:val="19"/>
        </w:rPr>
        <w:t>945 016 211</w:t>
      </w:r>
      <w:r w:rsidR="00867DBF" w:rsidRPr="00FA6609">
        <w:rPr>
          <w:rFonts w:ascii="Verdana" w:hAnsi="Verdana" w:cs="Tahoma"/>
          <w:sz w:val="19"/>
          <w:szCs w:val="19"/>
        </w:rPr>
        <w:t>.</w:t>
      </w:r>
    </w:p>
    <w:p w14:paraId="70143873" w14:textId="77777777" w:rsidR="009760F6" w:rsidRPr="00FA6609" w:rsidRDefault="009760F6" w:rsidP="009A1326">
      <w:pPr>
        <w:pStyle w:val="Ttulo4"/>
        <w:ind w:right="-427"/>
      </w:pPr>
      <w:bookmarkStart w:id="329" w:name="_Toc48125602"/>
      <w:r w:rsidRPr="00FA6609">
        <w:t>19.5.- Contacto para atender consultas sobre aspectos jurídicos:</w:t>
      </w:r>
      <w:bookmarkEnd w:id="327"/>
      <w:bookmarkEnd w:id="328"/>
      <w:bookmarkEnd w:id="329"/>
    </w:p>
    <w:p w14:paraId="3FF365A9" w14:textId="0DE6FD34" w:rsidR="00985E6F" w:rsidRPr="00FA6609" w:rsidRDefault="00985E6F" w:rsidP="00C939EB">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bookmarkStart w:id="330" w:name="_Toc41549176"/>
      <w:bookmarkStart w:id="331" w:name="_Toc45180516"/>
      <w:bookmarkStart w:id="332" w:name="_Toc48125603"/>
      <w:r w:rsidRPr="00FA6609">
        <w:rPr>
          <w:rFonts w:ascii="Verdana" w:hAnsi="Verdana" w:cs="Tahoma"/>
          <w:sz w:val="19"/>
          <w:szCs w:val="19"/>
        </w:rPr>
        <w:t xml:space="preserve">dirección de correo electrónico: </w:t>
      </w:r>
      <w:r w:rsidR="00FA6609" w:rsidRPr="00FA6609">
        <w:rPr>
          <w:rFonts w:ascii="Verdana" w:eastAsia="Arial Unicode MS" w:hAnsi="Verdana"/>
          <w:sz w:val="19"/>
          <w:szCs w:val="19"/>
        </w:rPr>
        <w:t>a-gorrotxategioruna@aukerak-gea.eus</w:t>
      </w:r>
    </w:p>
    <w:p w14:paraId="778FDD8E" w14:textId="6942AABE" w:rsidR="00985E6F" w:rsidRPr="00FA6609" w:rsidRDefault="00985E6F" w:rsidP="00C939EB">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FA6609">
        <w:rPr>
          <w:rFonts w:ascii="Verdana" w:hAnsi="Verdana" w:cs="Tahoma"/>
          <w:sz w:val="19"/>
          <w:szCs w:val="19"/>
        </w:rPr>
        <w:lastRenderedPageBreak/>
        <w:t xml:space="preserve">nº de teléfono: </w:t>
      </w:r>
      <w:r w:rsidR="00FA6609" w:rsidRPr="00FA6609">
        <w:rPr>
          <w:rFonts w:ascii="Verdana" w:hAnsi="Verdana" w:cs="Tahoma"/>
          <w:sz w:val="19"/>
          <w:szCs w:val="19"/>
        </w:rPr>
        <w:t>945 016 211.</w:t>
      </w:r>
    </w:p>
    <w:p w14:paraId="5C65A309" w14:textId="77777777" w:rsidR="009760F6" w:rsidRPr="00364278" w:rsidRDefault="009760F6" w:rsidP="009A1326">
      <w:pPr>
        <w:pStyle w:val="Ttulo4"/>
        <w:ind w:right="-427"/>
      </w:pPr>
      <w:r w:rsidRPr="00364278">
        <w:t>19.6.- Registros:</w:t>
      </w:r>
      <w:bookmarkEnd w:id="330"/>
      <w:bookmarkEnd w:id="331"/>
      <w:bookmarkEnd w:id="332"/>
    </w:p>
    <w:p w14:paraId="33A4EDF5" w14:textId="77777777" w:rsidR="009D2639" w:rsidRDefault="009D2639" w:rsidP="009D2639">
      <w:pPr>
        <w:pStyle w:val="Ttulo5"/>
        <w:ind w:right="-427"/>
        <w:rPr>
          <w:color w:val="0000FF"/>
        </w:rPr>
      </w:pPr>
      <w:bookmarkStart w:id="333" w:name="_Toc41549177"/>
      <w:bookmarkStart w:id="334" w:name="_Toc45180517"/>
      <w:bookmarkStart w:id="335" w:name="_Toc48125604"/>
      <w:r w:rsidRPr="00364278">
        <w:rPr>
          <w:b/>
        </w:rPr>
        <w:t xml:space="preserve">19.6.1.- Registro de presentación de ofertas: </w:t>
      </w:r>
      <w:r w:rsidRPr="001323CF">
        <w:t>Registro Telemático de Contratación Electrónica (ver cláusula 12.2.1 de condiciones generales).</w:t>
      </w:r>
      <w:bookmarkEnd w:id="333"/>
      <w:bookmarkEnd w:id="334"/>
      <w:bookmarkEnd w:id="335"/>
    </w:p>
    <w:p w14:paraId="59499397" w14:textId="2024E919" w:rsidR="009D2639" w:rsidRPr="000919E9" w:rsidRDefault="00B01BDD" w:rsidP="009D2639">
      <w:pPr>
        <w:ind w:left="1418"/>
        <w:jc w:val="both"/>
        <w:rPr>
          <w:rFonts w:ascii="Verdana" w:eastAsia="Arial Unicode MS" w:hAnsi="Verdana"/>
          <w:sz w:val="18"/>
          <w:szCs w:val="18"/>
        </w:rPr>
      </w:pPr>
      <w:r>
        <w:rPr>
          <w:rFonts w:ascii="Verdana" w:eastAsia="Arial Unicode MS" w:hAnsi="Verdana"/>
          <w:sz w:val="18"/>
          <w:szCs w:val="18"/>
        </w:rPr>
        <w:t>S</w:t>
      </w:r>
      <w:r w:rsidR="009D2639" w:rsidRPr="000919E9">
        <w:rPr>
          <w:rFonts w:ascii="Verdana" w:eastAsia="Arial Unicode MS" w:hAnsi="Verdana"/>
          <w:sz w:val="18"/>
          <w:szCs w:val="18"/>
        </w:rPr>
        <w:t>e deberá estar dado de alta y disponer certificación vigente en el Registro de Licitadores y Empresas Clasificadas de Euskadi (se recomienda que se solicite el alta) o, de forma transitoria, estar dado de alta en el sistema de habilitación temporal.</w:t>
      </w:r>
    </w:p>
    <w:p w14:paraId="76AFDB8C" w14:textId="77777777" w:rsidR="009D2639" w:rsidRPr="000919E9" w:rsidRDefault="009D2639" w:rsidP="009D2639">
      <w:pPr>
        <w:ind w:left="1418"/>
        <w:jc w:val="both"/>
        <w:rPr>
          <w:rFonts w:ascii="Verdana" w:eastAsia="Arial Unicode MS" w:hAnsi="Verdana"/>
          <w:sz w:val="18"/>
          <w:szCs w:val="18"/>
        </w:rPr>
      </w:pPr>
    </w:p>
    <w:p w14:paraId="538685F1" w14:textId="77777777" w:rsidR="009D2639" w:rsidRPr="000919E9" w:rsidRDefault="009D2639" w:rsidP="009D2639">
      <w:pPr>
        <w:ind w:left="1418"/>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D2639">
        <w:rPr>
          <w:rFonts w:ascii="Verdana" w:eastAsia="Arial Unicode MS" w:hAnsi="Verdana"/>
          <w:b/>
          <w:sz w:val="18"/>
          <w:szCs w:val="18"/>
        </w:rPr>
        <w:t>945016298.</w:t>
      </w:r>
    </w:p>
    <w:p w14:paraId="6ACD4098" w14:textId="77777777" w:rsidR="009D2639" w:rsidRPr="000919E9" w:rsidRDefault="009D2639" w:rsidP="009D2639">
      <w:pPr>
        <w:ind w:left="1418"/>
        <w:jc w:val="both"/>
        <w:rPr>
          <w:rFonts w:ascii="Verdana" w:eastAsia="Arial Unicode MS" w:hAnsi="Verdana"/>
          <w:sz w:val="18"/>
          <w:szCs w:val="18"/>
        </w:rPr>
      </w:pPr>
    </w:p>
    <w:p w14:paraId="5F340373" w14:textId="4C34F8B0" w:rsidR="009D2639" w:rsidRDefault="009D2639" w:rsidP="009D2639">
      <w:pPr>
        <w:ind w:left="1418"/>
        <w:jc w:val="both"/>
        <w:rPr>
          <w:rFonts w:ascii="Verdana" w:eastAsia="Arial Unicode MS" w:hAnsi="Verdana"/>
          <w:sz w:val="18"/>
          <w:szCs w:val="18"/>
        </w:rPr>
      </w:pPr>
      <w:r w:rsidRPr="000919E9">
        <w:rPr>
          <w:rFonts w:ascii="Verdana" w:eastAsia="Arial Unicode MS" w:hAnsi="Verdana"/>
          <w:sz w:val="18"/>
          <w:szCs w:val="18"/>
        </w:rPr>
        <w:t xml:space="preserve">Se recomienda que, al acceder al perfil de contratante, los interesados se identifiquen a través del mecanismo </w:t>
      </w:r>
      <w:r w:rsidR="00B01BDD">
        <w:rPr>
          <w:rFonts w:ascii="Verdana" w:eastAsia="Arial Unicode MS" w:hAnsi="Verdana"/>
          <w:sz w:val="18"/>
          <w:szCs w:val="18"/>
        </w:rPr>
        <w:t xml:space="preserve">de alerta </w:t>
      </w:r>
      <w:r w:rsidRPr="000919E9">
        <w:rPr>
          <w:rFonts w:ascii="Verdana" w:eastAsia="Arial Unicode MS" w:hAnsi="Verdana"/>
          <w:sz w:val="18"/>
          <w:szCs w:val="18"/>
        </w:rPr>
        <w:t>que ofrece la aplicación informática</w:t>
      </w:r>
      <w:r w:rsidR="00B01BDD">
        <w:rPr>
          <w:rFonts w:ascii="Verdana" w:eastAsia="Arial Unicode MS" w:hAnsi="Verdana"/>
          <w:sz w:val="18"/>
          <w:szCs w:val="18"/>
        </w:rPr>
        <w:t>,</w:t>
      </w:r>
      <w:r w:rsidRPr="000919E9">
        <w:rPr>
          <w:rFonts w:ascii="Verdana" w:eastAsia="Arial Unicode MS" w:hAnsi="Verdana"/>
          <w:sz w:val="18"/>
          <w:szCs w:val="18"/>
        </w:rPr>
        <w:t xml:space="preserve"> de manera que, cada vez que se suba una modificación, aclaración, etc</w:t>
      </w:r>
      <w:r w:rsidR="00B01BDD">
        <w:rPr>
          <w:rFonts w:ascii="Verdana" w:eastAsia="Arial Unicode MS" w:hAnsi="Verdana"/>
          <w:sz w:val="18"/>
          <w:szCs w:val="18"/>
        </w:rPr>
        <w:t>.</w:t>
      </w:r>
      <w:r w:rsidRPr="000919E9">
        <w:rPr>
          <w:rFonts w:ascii="Verdana" w:eastAsia="Arial Unicode MS" w:hAnsi="Verdana"/>
          <w:sz w:val="18"/>
          <w:szCs w:val="18"/>
        </w:rPr>
        <w:t>, cualquier persona interesada que se haya identificado recibirá un aviso en la dirección de correo electrónico que haya proporcionado dando conocimiento del mismo.</w:t>
      </w:r>
    </w:p>
    <w:p w14:paraId="697532E8" w14:textId="77777777" w:rsidR="009D2639" w:rsidRPr="000919E9" w:rsidRDefault="009D2639" w:rsidP="009D2639">
      <w:pPr>
        <w:ind w:left="1418"/>
        <w:jc w:val="both"/>
        <w:rPr>
          <w:rFonts w:ascii="Verdana" w:eastAsia="Arial Unicode MS" w:hAnsi="Verdana"/>
          <w:sz w:val="18"/>
          <w:szCs w:val="18"/>
        </w:rPr>
      </w:pPr>
    </w:p>
    <w:p w14:paraId="502EF035" w14:textId="77777777" w:rsidR="009D2639" w:rsidRPr="00FA6609" w:rsidRDefault="009D2639" w:rsidP="009D2639">
      <w:pPr>
        <w:pStyle w:val="Ttulo5"/>
        <w:ind w:right="-427"/>
        <w:rPr>
          <w:b/>
        </w:rPr>
      </w:pPr>
      <w:bookmarkStart w:id="336" w:name="_Toc41549178"/>
      <w:bookmarkStart w:id="337" w:name="_Toc45180518"/>
      <w:bookmarkStart w:id="338" w:name="_Toc48125605"/>
      <w:r w:rsidRPr="00467C4B">
        <w:rPr>
          <w:b/>
        </w:rPr>
        <w:t xml:space="preserve">19.6.2.- Registro de </w:t>
      </w:r>
      <w:r w:rsidRPr="00FA6609">
        <w:rPr>
          <w:b/>
        </w:rPr>
        <w:t>presentación de certificaciones y facturas:</w:t>
      </w:r>
      <w:bookmarkEnd w:id="336"/>
      <w:bookmarkEnd w:id="337"/>
      <w:bookmarkEnd w:id="338"/>
    </w:p>
    <w:p w14:paraId="33C1F9BF" w14:textId="77777777" w:rsidR="009D2639" w:rsidRPr="00FA6609" w:rsidRDefault="009D2639" w:rsidP="009D2639">
      <w:pPr>
        <w:spacing w:before="120" w:after="120"/>
        <w:ind w:left="1418" w:right="-425" w:hanging="850"/>
        <w:jc w:val="both"/>
        <w:rPr>
          <w:rFonts w:ascii="Verdana" w:hAnsi="Verdana" w:cs="Tahoma"/>
          <w:sz w:val="19"/>
          <w:szCs w:val="19"/>
        </w:rPr>
      </w:pPr>
      <w:r w:rsidRPr="00FA6609">
        <w:rPr>
          <w:rFonts w:ascii="Verdana" w:hAnsi="Verdana" w:cs="Tahoma"/>
          <w:sz w:val="19"/>
          <w:szCs w:val="19"/>
        </w:rPr>
        <w:t>Servicio de facturación electrónica del Gobierno Vasco:</w:t>
      </w:r>
    </w:p>
    <w:p w14:paraId="072E223E" w14:textId="3396DBB8" w:rsidR="009D2639" w:rsidRPr="009D2639" w:rsidRDefault="00F52C09" w:rsidP="009D2639">
      <w:hyperlink r:id="rId18" w:history="1">
        <w:r w:rsidR="009D2639" w:rsidRPr="00FA6609">
          <w:rPr>
            <w:rStyle w:val="Hipervnculo"/>
            <w:rFonts w:ascii="Verdana" w:hAnsi="Verdana" w:cs="Tahoma"/>
            <w:sz w:val="18"/>
            <w:szCs w:val="19"/>
          </w:rPr>
          <w:t>https://www.euskadi.eus/web01-s2oga/es/contenidos/informacion/efactura_portal/es_def/index.shtml</w:t>
        </w:r>
      </w:hyperlink>
    </w:p>
    <w:p w14:paraId="6EE540A6" w14:textId="77777777" w:rsidR="009760F6" w:rsidRPr="00364278" w:rsidRDefault="00723E28" w:rsidP="009A1326">
      <w:pPr>
        <w:pStyle w:val="Ttulo3"/>
        <w:ind w:right="-427"/>
      </w:pPr>
      <w:bookmarkStart w:id="339" w:name="_Toc48125606"/>
      <w:r w:rsidRPr="00364278">
        <w:rPr>
          <w:caps w:val="0"/>
        </w:rPr>
        <w:t>20</w:t>
      </w:r>
      <w:r>
        <w:rPr>
          <w:caps w:val="0"/>
        </w:rPr>
        <w:t xml:space="preserve">.- </w:t>
      </w:r>
      <w:r w:rsidRPr="00364278">
        <w:rPr>
          <w:caps w:val="0"/>
        </w:rPr>
        <w:t>TRAMITACIÓN Y PROCEDIMIENTO DE ADJUDICACIÓN</w:t>
      </w:r>
      <w:bookmarkEnd w:id="339"/>
    </w:p>
    <w:p w14:paraId="6BEE0275" w14:textId="6C572CF7" w:rsidR="009760F6" w:rsidRPr="00364278" w:rsidRDefault="009760F6" w:rsidP="009A1326">
      <w:pPr>
        <w:pStyle w:val="Ttulo4"/>
        <w:ind w:right="-427"/>
        <w:rPr>
          <w:i/>
        </w:rPr>
      </w:pPr>
      <w:bookmarkStart w:id="340" w:name="_Toc41549180"/>
      <w:bookmarkStart w:id="341" w:name="_Toc45180520"/>
      <w:bookmarkStart w:id="342" w:name="_Toc48125607"/>
      <w:r w:rsidRPr="00364278">
        <w:rPr>
          <w:rFonts w:cs="Tahoma"/>
        </w:rPr>
        <w:t xml:space="preserve">20.1.- </w:t>
      </w:r>
      <w:r w:rsidRPr="00364278">
        <w:t xml:space="preserve">Contrato sujeto a regulación </w:t>
      </w:r>
      <w:r w:rsidRPr="009925E4">
        <w:t xml:space="preserve">armonizada: </w:t>
      </w:r>
      <w:bookmarkEnd w:id="340"/>
      <w:bookmarkEnd w:id="341"/>
      <w:bookmarkEnd w:id="342"/>
      <w:r w:rsidR="007F0225" w:rsidRPr="009925E4">
        <w:rPr>
          <w:b w:val="0"/>
        </w:rPr>
        <w:t>Sí.</w:t>
      </w:r>
    </w:p>
    <w:p w14:paraId="24E140E9" w14:textId="6ACE4CC4" w:rsidR="009760F6" w:rsidRPr="00E71431" w:rsidRDefault="009760F6" w:rsidP="009A1326">
      <w:pPr>
        <w:pStyle w:val="Ttulo4"/>
        <w:ind w:right="-427"/>
      </w:pPr>
      <w:bookmarkStart w:id="343" w:name="_Toc41549181"/>
      <w:bookmarkStart w:id="344" w:name="_Toc45180521"/>
      <w:bookmarkStart w:id="345" w:name="_Toc48125608"/>
      <w:r w:rsidRPr="00364278">
        <w:t xml:space="preserve">20.2.- Tramitación: </w:t>
      </w:r>
      <w:r w:rsidR="007F0225" w:rsidRPr="00E71431">
        <w:rPr>
          <w:b w:val="0"/>
        </w:rPr>
        <w:t>Ordinaria</w:t>
      </w:r>
      <w:r w:rsidR="00566ED6" w:rsidRPr="00E71431">
        <w:rPr>
          <w:b w:val="0"/>
        </w:rPr>
        <w:t>.</w:t>
      </w:r>
      <w:bookmarkEnd w:id="343"/>
      <w:bookmarkEnd w:id="344"/>
      <w:bookmarkEnd w:id="345"/>
    </w:p>
    <w:p w14:paraId="7083EE9A" w14:textId="318B0E7E" w:rsidR="009760F6" w:rsidRPr="00E71431" w:rsidRDefault="001936B7" w:rsidP="009A1326">
      <w:pPr>
        <w:pStyle w:val="Ttulo4"/>
        <w:ind w:right="-427"/>
        <w:rPr>
          <w:b w:val="0"/>
        </w:rPr>
      </w:pPr>
      <w:bookmarkStart w:id="346" w:name="_Toc41549182"/>
      <w:bookmarkStart w:id="347" w:name="_Toc45180522"/>
      <w:bookmarkStart w:id="348" w:name="_Toc48125609"/>
      <w:r w:rsidRPr="00E71431">
        <w:t xml:space="preserve">20.3.- </w:t>
      </w:r>
      <w:r w:rsidR="009760F6" w:rsidRPr="00E71431">
        <w:t xml:space="preserve">Procedimiento: </w:t>
      </w:r>
      <w:r w:rsidR="009760F6" w:rsidRPr="00E71431">
        <w:rPr>
          <w:b w:val="0"/>
        </w:rPr>
        <w:t>abierto.</w:t>
      </w:r>
      <w:bookmarkEnd w:id="346"/>
      <w:bookmarkEnd w:id="347"/>
      <w:bookmarkEnd w:id="348"/>
    </w:p>
    <w:p w14:paraId="316D2CE9" w14:textId="52B7F10E" w:rsidR="00541C4E" w:rsidRPr="00E71431" w:rsidRDefault="00541C4E" w:rsidP="00541C4E">
      <w:pPr>
        <w:ind w:firstLine="284"/>
        <w:rPr>
          <w:rFonts w:ascii="Verdana" w:eastAsia="Arial Unicode MS" w:hAnsi="Verdana"/>
          <w:sz w:val="19"/>
          <w:szCs w:val="18"/>
        </w:rPr>
      </w:pPr>
      <w:r w:rsidRPr="00E71431">
        <w:rPr>
          <w:rFonts w:ascii="Verdana" w:eastAsia="Arial Unicode MS" w:hAnsi="Verdana"/>
          <w:b/>
          <w:sz w:val="19"/>
          <w:szCs w:val="18"/>
        </w:rPr>
        <w:t xml:space="preserve">20.4.- Información sobre la división en lotes: </w:t>
      </w:r>
      <w:r w:rsidRPr="00E71431">
        <w:rPr>
          <w:rFonts w:ascii="Verdana" w:eastAsia="Arial Unicode MS" w:hAnsi="Verdana"/>
          <w:sz w:val="19"/>
          <w:szCs w:val="18"/>
        </w:rPr>
        <w:t>no procede</w:t>
      </w:r>
    </w:p>
    <w:p w14:paraId="75A78B50" w14:textId="45B8E554" w:rsidR="00541C4E" w:rsidRPr="00E71431" w:rsidRDefault="00844F63" w:rsidP="00844F63">
      <w:pPr>
        <w:ind w:firstLine="284"/>
        <w:rPr>
          <w:rFonts w:ascii="Verdana" w:eastAsia="Arial Unicode MS" w:hAnsi="Verdana"/>
          <w:sz w:val="19"/>
          <w:szCs w:val="18"/>
        </w:rPr>
      </w:pPr>
      <w:r w:rsidRPr="00E71431">
        <w:rPr>
          <w:rFonts w:ascii="Verdana" w:eastAsia="Arial Unicode MS" w:hAnsi="Verdana"/>
          <w:b/>
          <w:sz w:val="19"/>
          <w:szCs w:val="18"/>
        </w:rPr>
        <w:t>20.5</w:t>
      </w:r>
      <w:r w:rsidR="00541C4E" w:rsidRPr="00E71431">
        <w:rPr>
          <w:rFonts w:ascii="Verdana" w:eastAsia="Arial Unicode MS" w:hAnsi="Verdana"/>
          <w:b/>
          <w:sz w:val="19"/>
          <w:szCs w:val="18"/>
        </w:rPr>
        <w:t>.- Medios de tramitación</w:t>
      </w:r>
      <w:r w:rsidR="00541C4E" w:rsidRPr="00E71431">
        <w:rPr>
          <w:rFonts w:ascii="Verdana" w:eastAsia="Arial Unicode MS" w:hAnsi="Verdana"/>
          <w:sz w:val="19"/>
          <w:szCs w:val="18"/>
        </w:rPr>
        <w:t>: electrónicos</w:t>
      </w:r>
    </w:p>
    <w:p w14:paraId="4728CFBB" w14:textId="51814E6E" w:rsidR="00541C4E" w:rsidRPr="00844F63" w:rsidRDefault="00E461A7" w:rsidP="00844F63">
      <w:pPr>
        <w:pStyle w:val="Ttulo4"/>
        <w:ind w:right="-427"/>
        <w:rPr>
          <w:b w:val="0"/>
        </w:rPr>
      </w:pPr>
      <w:bookmarkStart w:id="349" w:name="_Toc41549185"/>
      <w:bookmarkStart w:id="350" w:name="_Toc45180525"/>
      <w:bookmarkStart w:id="351" w:name="_Toc48125612"/>
      <w:bookmarkStart w:id="352" w:name="_Toc41549186"/>
      <w:bookmarkStart w:id="353" w:name="_Toc45180526"/>
      <w:r w:rsidRPr="00E71431">
        <w:t>2</w:t>
      </w:r>
      <w:r w:rsidR="00844F63" w:rsidRPr="00E71431">
        <w:t>0.6</w:t>
      </w:r>
      <w:r w:rsidRPr="00E71431">
        <w:t xml:space="preserve">.- Subasta electrónica: </w:t>
      </w:r>
      <w:r w:rsidR="007F0225" w:rsidRPr="00E71431">
        <w:rPr>
          <w:b w:val="0"/>
        </w:rPr>
        <w:t>No</w:t>
      </w:r>
      <w:r w:rsidRPr="00E71431">
        <w:rPr>
          <w:b w:val="0"/>
        </w:rPr>
        <w:t>.</w:t>
      </w:r>
      <w:bookmarkEnd w:id="349"/>
      <w:bookmarkEnd w:id="350"/>
      <w:bookmarkEnd w:id="351"/>
    </w:p>
    <w:p w14:paraId="0F0261DB" w14:textId="3AAE17DA" w:rsidR="009760F6" w:rsidRPr="00541C4E" w:rsidRDefault="00940531" w:rsidP="00541C4E">
      <w:pPr>
        <w:pStyle w:val="Ttulo4"/>
        <w:ind w:right="-427"/>
      </w:pPr>
      <w:bookmarkStart w:id="354" w:name="_Toc48125613"/>
      <w:r>
        <w:t>20.</w:t>
      </w:r>
      <w:r w:rsidR="00844F63">
        <w:t>7</w:t>
      </w:r>
      <w:r w:rsidR="009760F6" w:rsidRPr="008C4FFA">
        <w:t>.- Contrato reservado a Centros Especiales de Empleo de iniciativa social y empresas de inserción o incluido en el marco de</w:t>
      </w:r>
      <w:r w:rsidR="00541C4E">
        <w:t xml:space="preserve"> </w:t>
      </w:r>
      <w:r w:rsidR="009760F6" w:rsidRPr="008C4FFA">
        <w:t>programas de</w:t>
      </w:r>
      <w:r w:rsidR="009760F6" w:rsidRPr="008C4FFA">
        <w:rPr>
          <w:rFonts w:cs="Tahoma"/>
        </w:rPr>
        <w:t xml:space="preserve"> </w:t>
      </w:r>
      <w:r w:rsidR="009760F6" w:rsidRPr="008C4FFA">
        <w:t>empleo protegido:</w:t>
      </w:r>
      <w:r w:rsidR="009760F6" w:rsidRPr="008C4FFA">
        <w:rPr>
          <w:rFonts w:cs="Tahoma"/>
        </w:rPr>
        <w:t xml:space="preserve"> </w:t>
      </w:r>
      <w:r w:rsidR="007F0225" w:rsidRPr="008C4FFA">
        <w:rPr>
          <w:b w:val="0"/>
        </w:rPr>
        <w:t>No</w:t>
      </w:r>
      <w:r w:rsidR="00566ED6" w:rsidRPr="008C4FFA">
        <w:rPr>
          <w:b w:val="0"/>
        </w:rPr>
        <w:t>.</w:t>
      </w:r>
      <w:bookmarkEnd w:id="352"/>
      <w:bookmarkEnd w:id="353"/>
      <w:bookmarkEnd w:id="354"/>
      <w:r w:rsidR="009760F6" w:rsidRPr="008C4FFA">
        <w:rPr>
          <w:b w:val="0"/>
        </w:rPr>
        <w:t xml:space="preserve"> </w:t>
      </w:r>
    </w:p>
    <w:p w14:paraId="6970B8E4" w14:textId="77777777" w:rsidR="009760F6" w:rsidRPr="008C4FFA" w:rsidRDefault="00723E28" w:rsidP="009A1326">
      <w:pPr>
        <w:pStyle w:val="Ttulo3"/>
        <w:ind w:right="-427"/>
      </w:pPr>
      <w:bookmarkStart w:id="355" w:name="_Toc48125614"/>
      <w:r w:rsidRPr="00364278">
        <w:rPr>
          <w:caps w:val="0"/>
        </w:rPr>
        <w:t xml:space="preserve">21.- SOLVENCIA, CLASIFICACIÓN, HABILITACIÓN Y </w:t>
      </w:r>
      <w:r w:rsidRPr="008C4FFA">
        <w:rPr>
          <w:caps w:val="0"/>
        </w:rPr>
        <w:t>ADSCRIPCIÓN DE MEDIOS</w:t>
      </w:r>
      <w:bookmarkEnd w:id="355"/>
    </w:p>
    <w:p w14:paraId="2471F4B9" w14:textId="29FFD624" w:rsidR="009760F6" w:rsidRPr="008C4FFA" w:rsidRDefault="009760F6" w:rsidP="009A1326">
      <w:pPr>
        <w:pStyle w:val="Ttulo4"/>
        <w:ind w:right="-427"/>
        <w:rPr>
          <w:b w:val="0"/>
        </w:rPr>
      </w:pPr>
      <w:bookmarkStart w:id="356" w:name="_Toc41549188"/>
      <w:bookmarkStart w:id="357" w:name="_Toc45180528"/>
      <w:bookmarkStart w:id="358" w:name="_Toc48125615"/>
      <w:r w:rsidRPr="008C4FFA">
        <w:t xml:space="preserve">21.1.- Obligación de disponer de unos requisitos mínimos de solvencia: </w:t>
      </w:r>
      <w:bookmarkEnd w:id="356"/>
      <w:bookmarkEnd w:id="357"/>
      <w:bookmarkEnd w:id="358"/>
      <w:r w:rsidR="00974B45" w:rsidRPr="008C4FFA">
        <w:rPr>
          <w:b w:val="0"/>
        </w:rPr>
        <w:t>Si.</w:t>
      </w:r>
    </w:p>
    <w:p w14:paraId="42C61448" w14:textId="2AA6046F" w:rsidR="009760F6" w:rsidRPr="008C4FFA" w:rsidRDefault="009760F6" w:rsidP="009A1326">
      <w:pPr>
        <w:pStyle w:val="Ttulo4"/>
        <w:ind w:right="-427"/>
        <w:rPr>
          <w:b w:val="0"/>
        </w:rPr>
      </w:pPr>
      <w:bookmarkStart w:id="359" w:name="_Toc41549189"/>
      <w:bookmarkStart w:id="360" w:name="_Toc45180529"/>
      <w:bookmarkStart w:id="361" w:name="_Toc48125616"/>
      <w:r w:rsidRPr="008C4FFA">
        <w:t xml:space="preserve">21.2.- Solvencia: </w:t>
      </w:r>
      <w:r w:rsidRPr="008C4FFA">
        <w:rPr>
          <w:b w:val="0"/>
        </w:rPr>
        <w:t>l</w:t>
      </w:r>
      <w:r w:rsidR="00F64DFB" w:rsidRPr="008C4FFA">
        <w:rPr>
          <w:b w:val="0"/>
        </w:rPr>
        <w:t>as operadoras económica</w:t>
      </w:r>
      <w:r w:rsidRPr="008C4FFA">
        <w:rPr>
          <w:b w:val="0"/>
        </w:rPr>
        <w:t>s deben disponer de la siguiente solvencia</w:t>
      </w:r>
      <w:bookmarkEnd w:id="359"/>
      <w:r w:rsidR="0018161F" w:rsidRPr="008C4FFA">
        <w:rPr>
          <w:b w:val="0"/>
        </w:rPr>
        <w:t>.</w:t>
      </w:r>
      <w:bookmarkEnd w:id="360"/>
      <w:bookmarkEnd w:id="361"/>
    </w:p>
    <w:p w14:paraId="4404D50A" w14:textId="1DE35E90" w:rsidR="00201E8D" w:rsidRDefault="00201E8D" w:rsidP="00FF3AA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36F8E54" w14:textId="468935AF" w:rsidR="00DF1246" w:rsidRDefault="003340E5" w:rsidP="005C0541">
      <w:pPr>
        <w:tabs>
          <w:tab w:val="left" w:pos="0"/>
          <w:tab w:val="left" w:pos="1300"/>
          <w:tab w:val="left" w:pos="1985"/>
        </w:tabs>
        <w:spacing w:before="120" w:after="120"/>
        <w:ind w:right="-427"/>
        <w:jc w:val="both"/>
        <w:rPr>
          <w:rFonts w:ascii="Verdana" w:hAnsi="Verdana" w:cs="Tahoma"/>
          <w:sz w:val="19"/>
          <w:szCs w:val="19"/>
        </w:rPr>
      </w:pPr>
      <w:r w:rsidRPr="00AF2A77">
        <w:rPr>
          <w:rFonts w:ascii="Verdana" w:hAnsi="Verdana" w:cs="Tahoma"/>
          <w:sz w:val="19"/>
          <w:szCs w:val="19"/>
        </w:rPr>
        <w:t>-</w:t>
      </w:r>
      <w:r w:rsidR="00DF1246" w:rsidRPr="00AF2A77">
        <w:rPr>
          <w:rFonts w:ascii="Verdana" w:hAnsi="Verdana" w:cs="Tahoma"/>
          <w:sz w:val="19"/>
          <w:szCs w:val="19"/>
        </w:rPr>
        <w:t xml:space="preserve"> </w:t>
      </w:r>
      <w:r w:rsidR="00DF1246" w:rsidRPr="00AF2A77">
        <w:rPr>
          <w:rFonts w:ascii="Verdana" w:hAnsi="Verdana"/>
          <w:sz w:val="19"/>
          <w:szCs w:val="19"/>
        </w:rPr>
        <w:t xml:space="preserve">Volumen </w:t>
      </w:r>
      <w:r w:rsidR="009A6787">
        <w:rPr>
          <w:rFonts w:ascii="Verdana" w:hAnsi="Verdana"/>
          <w:sz w:val="19"/>
          <w:szCs w:val="19"/>
        </w:rPr>
        <w:t>anual de negocios</w:t>
      </w:r>
      <w:r w:rsidR="00DF1246" w:rsidRPr="00AF2A77">
        <w:rPr>
          <w:rFonts w:ascii="Verdana" w:hAnsi="Verdana"/>
          <w:sz w:val="19"/>
          <w:szCs w:val="19"/>
        </w:rPr>
        <w:t xml:space="preserve"> referido al mejor ejercicio dentro de los </w:t>
      </w:r>
      <w:r w:rsidR="00DF1246" w:rsidRPr="00AF2A77">
        <w:rPr>
          <w:rFonts w:ascii="Verdana" w:hAnsi="Verdana"/>
          <w:sz w:val="19"/>
          <w:szCs w:val="19"/>
          <w:u w:val="single"/>
        </w:rPr>
        <w:t>tres últimos</w:t>
      </w:r>
      <w:r w:rsidR="00DF1246" w:rsidRPr="00AF2A77">
        <w:rPr>
          <w:rFonts w:ascii="Verdana" w:hAnsi="Verdana"/>
          <w:sz w:val="19"/>
          <w:szCs w:val="19"/>
        </w:rPr>
        <w:t xml:space="preserve"> disponibles en función de las fechas de constitución o de inic</w:t>
      </w:r>
      <w:r w:rsidR="00940531">
        <w:rPr>
          <w:rFonts w:ascii="Verdana" w:hAnsi="Verdana"/>
          <w:sz w:val="19"/>
          <w:szCs w:val="19"/>
        </w:rPr>
        <w:t>io de actividad empresarial</w:t>
      </w:r>
      <w:r w:rsidR="00DF1246" w:rsidRPr="00AF2A77">
        <w:rPr>
          <w:rFonts w:ascii="Verdana" w:hAnsi="Verdana"/>
          <w:sz w:val="19"/>
          <w:szCs w:val="19"/>
        </w:rPr>
        <w:t xml:space="preserve"> y de presentación de las ofertas</w:t>
      </w:r>
      <w:r w:rsidR="001323CF" w:rsidRPr="00AF2A77">
        <w:rPr>
          <w:rFonts w:ascii="Verdana" w:hAnsi="Verdana"/>
          <w:sz w:val="19"/>
          <w:szCs w:val="19"/>
        </w:rPr>
        <w:t>,</w:t>
      </w:r>
      <w:r w:rsidR="00DF1246" w:rsidRPr="00AF2A77">
        <w:rPr>
          <w:rFonts w:ascii="Verdana" w:hAnsi="Verdana"/>
          <w:sz w:val="19"/>
          <w:szCs w:val="19"/>
        </w:rPr>
        <w:t xml:space="preserve"> por importe igual o superior </w:t>
      </w:r>
      <w:r w:rsidR="00DF1246" w:rsidRPr="00844F63">
        <w:rPr>
          <w:rFonts w:ascii="Verdana" w:hAnsi="Verdana"/>
          <w:sz w:val="19"/>
          <w:szCs w:val="19"/>
        </w:rPr>
        <w:t>a</w:t>
      </w:r>
      <w:r w:rsidR="00A669A4" w:rsidRPr="00844F63">
        <w:rPr>
          <w:rFonts w:ascii="Verdana" w:hAnsi="Verdana"/>
          <w:sz w:val="19"/>
          <w:szCs w:val="19"/>
        </w:rPr>
        <w:t xml:space="preserve"> </w:t>
      </w:r>
      <w:r w:rsidR="00612F76" w:rsidRPr="00844F63">
        <w:rPr>
          <w:rFonts w:ascii="Verdana" w:hAnsi="Verdana"/>
          <w:sz w:val="19"/>
          <w:szCs w:val="19"/>
        </w:rPr>
        <w:t>974.</w:t>
      </w:r>
      <w:r w:rsidR="00EC67AF" w:rsidRPr="00844F63">
        <w:rPr>
          <w:rFonts w:ascii="Verdana" w:hAnsi="Verdana"/>
          <w:sz w:val="19"/>
          <w:szCs w:val="19"/>
        </w:rPr>
        <w:t>113</w:t>
      </w:r>
      <w:r w:rsidR="00612F76" w:rsidRPr="00844F63">
        <w:rPr>
          <w:rFonts w:ascii="Verdana" w:hAnsi="Verdana"/>
          <w:sz w:val="19"/>
          <w:szCs w:val="19"/>
        </w:rPr>
        <w:t xml:space="preserve"> </w:t>
      </w:r>
      <w:r w:rsidR="00A669A4" w:rsidRPr="00844F63">
        <w:rPr>
          <w:rFonts w:ascii="Verdana" w:hAnsi="Verdana"/>
          <w:sz w:val="19"/>
          <w:szCs w:val="19"/>
        </w:rPr>
        <w:t>euros</w:t>
      </w:r>
      <w:r w:rsidR="003A4A1E" w:rsidRPr="00844F63">
        <w:rPr>
          <w:rFonts w:ascii="Verdana" w:hAnsi="Verdana"/>
          <w:sz w:val="19"/>
          <w:szCs w:val="19"/>
        </w:rPr>
        <w:t>.</w:t>
      </w:r>
    </w:p>
    <w:p w14:paraId="6BC93476" w14:textId="1B05DCC3" w:rsidR="00CD3604" w:rsidRPr="005C0541" w:rsidRDefault="00CD3604" w:rsidP="00243C31">
      <w:pPr>
        <w:tabs>
          <w:tab w:val="left" w:pos="0"/>
          <w:tab w:val="left" w:pos="1300"/>
          <w:tab w:val="left" w:pos="1985"/>
        </w:tabs>
        <w:spacing w:before="120" w:after="120"/>
        <w:ind w:right="-427"/>
        <w:jc w:val="both"/>
        <w:rPr>
          <w:rFonts w:ascii="Verdana" w:hAnsi="Verdana" w:cs="Tahoma"/>
          <w:sz w:val="19"/>
          <w:szCs w:val="19"/>
        </w:rPr>
      </w:pPr>
    </w:p>
    <w:p w14:paraId="73A050C0" w14:textId="2F85A293" w:rsidR="00201E8D" w:rsidRDefault="00201E8D" w:rsidP="00FF3AA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360EFEE0" w14:textId="31B39815" w:rsidR="003340E5" w:rsidRPr="000A25FA" w:rsidRDefault="000A25FA" w:rsidP="000A25FA">
      <w:pPr>
        <w:tabs>
          <w:tab w:val="left" w:pos="0"/>
          <w:tab w:val="left" w:pos="1300"/>
          <w:tab w:val="left" w:pos="1985"/>
        </w:tabs>
        <w:spacing w:before="120" w:after="120"/>
        <w:ind w:right="-427"/>
        <w:jc w:val="both"/>
        <w:rPr>
          <w:rFonts w:ascii="Verdana" w:hAnsi="Verdana" w:cs="Tahoma"/>
          <w:sz w:val="19"/>
          <w:szCs w:val="19"/>
        </w:rPr>
      </w:pPr>
      <w:r>
        <w:t xml:space="preserve">- </w:t>
      </w:r>
      <w:r w:rsidR="003340E5" w:rsidRPr="000A25FA">
        <w:rPr>
          <w:rFonts w:ascii="Verdana" w:hAnsi="Verdana" w:cs="Tahoma"/>
          <w:sz w:val="19"/>
          <w:szCs w:val="19"/>
        </w:rPr>
        <w:t>Haber realizado suministros de igual naturaleza que los que constituyen el objeto del contrato, atendiendo a tal efecto a los dos primeros dígitos de los respectivos códigos CPV, en el curso de, como máximo, los tres últimos años.</w:t>
      </w:r>
    </w:p>
    <w:p w14:paraId="5D3C47D8" w14:textId="74A14DCD" w:rsidR="00AF2A77" w:rsidRPr="000E7C2D" w:rsidRDefault="00243C31" w:rsidP="000E7C2D">
      <w:pPr>
        <w:tabs>
          <w:tab w:val="left" w:pos="0"/>
          <w:tab w:val="left" w:pos="1300"/>
          <w:tab w:val="left" w:pos="1985"/>
        </w:tabs>
        <w:spacing w:before="120" w:after="120"/>
        <w:ind w:right="-427"/>
        <w:jc w:val="both"/>
        <w:rPr>
          <w:rFonts w:ascii="Verdana" w:hAnsi="Verdana" w:cs="Tahoma"/>
          <w:sz w:val="19"/>
          <w:szCs w:val="19"/>
        </w:rPr>
      </w:pPr>
      <w:r w:rsidRPr="004A2A1E">
        <w:rPr>
          <w:rFonts w:ascii="Verdana" w:hAnsi="Verdana" w:cs="Tahoma"/>
          <w:sz w:val="19"/>
          <w:szCs w:val="19"/>
        </w:rPr>
        <w:t xml:space="preserve">El requisito mínimo será </w:t>
      </w:r>
      <w:r w:rsidR="009A6787" w:rsidRPr="004A2A1E">
        <w:rPr>
          <w:rFonts w:ascii="Verdana" w:hAnsi="Verdana" w:cs="Tahoma"/>
          <w:sz w:val="19"/>
          <w:szCs w:val="19"/>
        </w:rPr>
        <w:t xml:space="preserve">el siguiente: </w:t>
      </w:r>
      <w:r w:rsidR="00844F63" w:rsidRPr="004A2A1E">
        <w:rPr>
          <w:rFonts w:ascii="Verdana" w:hAnsi="Verdana" w:cs="Tahoma"/>
          <w:sz w:val="19"/>
          <w:szCs w:val="19"/>
        </w:rPr>
        <w:t>que,</w:t>
      </w:r>
      <w:r w:rsidR="004A2A1E">
        <w:rPr>
          <w:rFonts w:ascii="Verdana" w:hAnsi="Verdana" w:cs="Tahoma"/>
          <w:sz w:val="19"/>
          <w:szCs w:val="19"/>
        </w:rPr>
        <w:t xml:space="preserve"> </w:t>
      </w:r>
      <w:r w:rsidR="009A6787" w:rsidRPr="004A2A1E">
        <w:rPr>
          <w:rFonts w:ascii="Verdana" w:hAnsi="Verdana" w:cs="Tahoma"/>
          <w:sz w:val="19"/>
          <w:szCs w:val="19"/>
        </w:rPr>
        <w:t xml:space="preserve">durante al menos uno de los ejercicios económicos, de entre los tres últimos, </w:t>
      </w:r>
      <w:r w:rsidR="003A4A1E" w:rsidRPr="003A4A1E">
        <w:rPr>
          <w:rFonts w:ascii="Verdana" w:hAnsi="Verdana" w:cs="Tahoma"/>
          <w:sz w:val="19"/>
          <w:szCs w:val="19"/>
        </w:rPr>
        <w:t xml:space="preserve">alcance como mínimo un importe de igual </w:t>
      </w:r>
      <w:r w:rsidR="003A4A1E">
        <w:rPr>
          <w:rFonts w:ascii="Verdana" w:hAnsi="Verdana" w:cs="Tahoma"/>
          <w:sz w:val="19"/>
          <w:szCs w:val="19"/>
        </w:rPr>
        <w:t xml:space="preserve">o superior </w:t>
      </w:r>
      <w:r w:rsidR="003A4A1E" w:rsidRPr="00844F63">
        <w:rPr>
          <w:rFonts w:ascii="Verdana" w:hAnsi="Verdana" w:cs="Tahoma"/>
          <w:sz w:val="19"/>
          <w:szCs w:val="19"/>
        </w:rPr>
        <w:t>a 681.</w:t>
      </w:r>
      <w:r w:rsidR="00EC67AF" w:rsidRPr="00844F63">
        <w:rPr>
          <w:rFonts w:ascii="Verdana" w:hAnsi="Verdana" w:cs="Tahoma"/>
          <w:sz w:val="19"/>
          <w:szCs w:val="19"/>
        </w:rPr>
        <w:t>879</w:t>
      </w:r>
      <w:r w:rsidR="003A4A1E" w:rsidRPr="00844F63">
        <w:rPr>
          <w:rFonts w:ascii="Verdana" w:hAnsi="Verdana" w:cs="Tahoma"/>
          <w:sz w:val="19"/>
          <w:szCs w:val="19"/>
        </w:rPr>
        <w:t xml:space="preserve"> euros</w:t>
      </w:r>
      <w:r w:rsidR="003A4A1E">
        <w:rPr>
          <w:rFonts w:ascii="Verdana" w:hAnsi="Verdana" w:cs="Tahoma"/>
          <w:sz w:val="19"/>
          <w:szCs w:val="19"/>
        </w:rPr>
        <w:t xml:space="preserve"> </w:t>
      </w:r>
      <w:r w:rsidR="009A6787" w:rsidRPr="004A2A1E">
        <w:rPr>
          <w:rFonts w:ascii="Verdana" w:hAnsi="Verdana" w:cs="Tahoma"/>
          <w:sz w:val="19"/>
          <w:szCs w:val="19"/>
        </w:rPr>
        <w:t>(atendiendo a tal efecto a los dos primeros dígitos de los respectivos códigos CPV)</w:t>
      </w:r>
      <w:r w:rsidR="003A4A1E">
        <w:rPr>
          <w:rFonts w:ascii="Verdana" w:hAnsi="Verdana" w:cs="Tahoma"/>
          <w:sz w:val="19"/>
          <w:szCs w:val="19"/>
        </w:rPr>
        <w:t>.</w:t>
      </w:r>
      <w:r w:rsidR="009A6787" w:rsidRPr="004A2A1E">
        <w:rPr>
          <w:rFonts w:ascii="Verdana" w:hAnsi="Verdana" w:cs="Tahoma"/>
          <w:sz w:val="19"/>
          <w:szCs w:val="19"/>
        </w:rPr>
        <w:t xml:space="preserve"> </w:t>
      </w:r>
      <w:r>
        <w:rPr>
          <w:rFonts w:ascii="Verdana" w:hAnsi="Verdana" w:cs="Tahoma"/>
          <w:b/>
          <w:sz w:val="19"/>
          <w:szCs w:val="19"/>
        </w:rPr>
        <w:tab/>
      </w:r>
    </w:p>
    <w:p w14:paraId="30E56419" w14:textId="7FC11D89" w:rsidR="009760F6" w:rsidRDefault="009760F6" w:rsidP="009A1326">
      <w:pPr>
        <w:pStyle w:val="Ttulo4"/>
        <w:ind w:right="-427"/>
        <w:rPr>
          <w:rFonts w:eastAsia="Times New Roman"/>
          <w:b w:val="0"/>
          <w:szCs w:val="19"/>
        </w:rPr>
      </w:pPr>
      <w:bookmarkStart w:id="362" w:name="_Toc41549191"/>
      <w:bookmarkStart w:id="363" w:name="_Toc45180530"/>
      <w:bookmarkStart w:id="364" w:name="_Toc48125617"/>
      <w:r w:rsidRPr="008C4FFA">
        <w:lastRenderedPageBreak/>
        <w:t>21.</w:t>
      </w:r>
      <w:r w:rsidR="0018161F" w:rsidRPr="008C4FFA">
        <w:t>3</w:t>
      </w:r>
      <w:r w:rsidRPr="008C4FFA">
        <w:t xml:space="preserve">.- Habilitación empresarial o profesional: </w:t>
      </w:r>
      <w:bookmarkEnd w:id="362"/>
      <w:bookmarkEnd w:id="363"/>
      <w:bookmarkEnd w:id="364"/>
      <w:r w:rsidR="00DF44E0" w:rsidRPr="008C4FFA">
        <w:rPr>
          <w:rFonts w:eastAsia="Times New Roman"/>
          <w:b w:val="0"/>
          <w:szCs w:val="19"/>
        </w:rPr>
        <w:t>No</w:t>
      </w:r>
    </w:p>
    <w:p w14:paraId="6DF42FD8" w14:textId="6E833009" w:rsidR="006A15F5" w:rsidRPr="006A15F5" w:rsidRDefault="006A15F5" w:rsidP="006A15F5">
      <w:pPr>
        <w:pStyle w:val="Ttulo4"/>
        <w:ind w:right="-427"/>
      </w:pPr>
      <w:bookmarkStart w:id="365" w:name="_Toc41549194"/>
      <w:bookmarkStart w:id="366" w:name="_Toc45180533"/>
      <w:bookmarkStart w:id="367" w:name="_Toc48125620"/>
      <w:r w:rsidRPr="00364278">
        <w:t>21.</w:t>
      </w:r>
      <w:r>
        <w:t>4.-</w:t>
      </w:r>
      <w:r w:rsidRPr="00364278">
        <w:t xml:space="preserve"> Las personas jurídicas deben aportar los nombres y la cualificación profesional del personal responsable de ejecutar la prestación: </w:t>
      </w:r>
      <w:bookmarkEnd w:id="365"/>
      <w:bookmarkEnd w:id="366"/>
      <w:bookmarkEnd w:id="367"/>
      <w:r w:rsidRPr="008C4FFA">
        <w:rPr>
          <w:rFonts w:eastAsia="Times New Roman"/>
          <w:b w:val="0"/>
          <w:szCs w:val="19"/>
        </w:rPr>
        <w:t>No</w:t>
      </w:r>
    </w:p>
    <w:p w14:paraId="587B89B2" w14:textId="77689768" w:rsidR="009760F6" w:rsidRPr="008C4FFA" w:rsidRDefault="00211189" w:rsidP="00DF44E0">
      <w:pPr>
        <w:pStyle w:val="Ttulo4"/>
        <w:ind w:right="-427"/>
        <w:rPr>
          <w:szCs w:val="19"/>
        </w:rPr>
      </w:pPr>
      <w:bookmarkStart w:id="368" w:name="_Toc41549195"/>
      <w:bookmarkStart w:id="369" w:name="_Toc45180534"/>
      <w:bookmarkStart w:id="370" w:name="_Toc48125621"/>
      <w:r w:rsidRPr="008C4FFA">
        <w:t>21.</w:t>
      </w:r>
      <w:r w:rsidR="0018161F" w:rsidRPr="008C4FFA">
        <w:t>5</w:t>
      </w:r>
      <w:r w:rsidRPr="008C4FFA">
        <w:t xml:space="preserve">.- </w:t>
      </w:r>
      <w:r w:rsidR="009760F6" w:rsidRPr="008C4FFA">
        <w:t xml:space="preserve">Adscripción obligatoria de medios: </w:t>
      </w:r>
      <w:bookmarkEnd w:id="368"/>
      <w:bookmarkEnd w:id="369"/>
      <w:bookmarkEnd w:id="370"/>
      <w:r w:rsidR="00DF44E0" w:rsidRPr="008C4FFA">
        <w:rPr>
          <w:rFonts w:eastAsia="Times New Roman"/>
          <w:b w:val="0"/>
          <w:szCs w:val="19"/>
        </w:rPr>
        <w:t>No</w:t>
      </w:r>
    </w:p>
    <w:p w14:paraId="165E46C9" w14:textId="77777777" w:rsidR="00364278" w:rsidRPr="008C4FFA" w:rsidRDefault="009760F6" w:rsidP="009A1326">
      <w:pPr>
        <w:pStyle w:val="Ttulo3"/>
        <w:ind w:right="-427"/>
      </w:pPr>
      <w:bookmarkStart w:id="371" w:name="_Toc48125622"/>
      <w:r w:rsidRPr="008C4FFA">
        <w:t>22</w:t>
      </w:r>
      <w:r w:rsidR="00364278" w:rsidRPr="008C4FFA">
        <w:t xml:space="preserve">.- </w:t>
      </w:r>
      <w:r w:rsidRPr="008C4FFA">
        <w:t>CRITERIOS DE ADJUDICACIÓN</w:t>
      </w:r>
      <w:bookmarkEnd w:id="371"/>
    </w:p>
    <w:p w14:paraId="39CE4DAF" w14:textId="67293718" w:rsidR="009760F6" w:rsidRPr="008C4FFA" w:rsidRDefault="009760F6" w:rsidP="009A1326">
      <w:pPr>
        <w:pStyle w:val="Ttulo4"/>
        <w:ind w:right="-427"/>
      </w:pPr>
      <w:bookmarkStart w:id="372" w:name="_Toc41549197"/>
      <w:bookmarkStart w:id="373" w:name="_Toc45180536"/>
      <w:bookmarkStart w:id="374" w:name="_Toc48125623"/>
      <w:r w:rsidRPr="008C4FFA">
        <w:t>22.1.- Existe un único criterio de adjudicación</w:t>
      </w:r>
      <w:r w:rsidRPr="008C4FFA">
        <w:rPr>
          <w:b w:val="0"/>
        </w:rPr>
        <w:t xml:space="preserve">: </w:t>
      </w:r>
      <w:bookmarkEnd w:id="372"/>
      <w:bookmarkEnd w:id="373"/>
      <w:bookmarkEnd w:id="374"/>
      <w:r w:rsidR="00444F98">
        <w:rPr>
          <w:b w:val="0"/>
        </w:rPr>
        <w:t>No</w:t>
      </w:r>
    </w:p>
    <w:p w14:paraId="139E2054" w14:textId="0CB3E039" w:rsidR="009760F6" w:rsidRPr="008C4FFA" w:rsidRDefault="009760F6" w:rsidP="009A1326">
      <w:pPr>
        <w:pStyle w:val="Ttulo4"/>
        <w:ind w:right="-427"/>
      </w:pPr>
      <w:bookmarkStart w:id="375" w:name="_Toc41549198"/>
      <w:bookmarkStart w:id="376" w:name="_Toc45180537"/>
      <w:bookmarkStart w:id="377" w:name="_Toc48125624"/>
      <w:r w:rsidRPr="008C4FFA">
        <w:t>22.2.- Existe una pluralidad de criterios de adjudicación:</w:t>
      </w:r>
      <w:r w:rsidR="004B6B59">
        <w:t xml:space="preserve"> </w:t>
      </w:r>
      <w:r w:rsidR="004B6B59" w:rsidRPr="004B6B59">
        <w:rPr>
          <w:b w:val="0"/>
        </w:rPr>
        <w:t>Sí</w:t>
      </w:r>
      <w:r w:rsidR="003F35D8" w:rsidRPr="008C4FFA">
        <w:rPr>
          <w:b w:val="0"/>
        </w:rPr>
        <w:t>.</w:t>
      </w:r>
      <w:bookmarkEnd w:id="375"/>
      <w:bookmarkEnd w:id="376"/>
      <w:bookmarkEnd w:id="377"/>
    </w:p>
    <w:p w14:paraId="344AEE30" w14:textId="663EB4E6" w:rsidR="009760F6" w:rsidRPr="008C4FFA" w:rsidRDefault="009760F6" w:rsidP="007934CF">
      <w:pPr>
        <w:pStyle w:val="Ttulo5"/>
        <w:ind w:right="-427"/>
        <w:rPr>
          <w:rFonts w:cs="Tahoma"/>
          <w:szCs w:val="19"/>
        </w:rPr>
      </w:pPr>
      <w:bookmarkStart w:id="378" w:name="_Toc45180538"/>
      <w:bookmarkStart w:id="379" w:name="_Toc48125625"/>
      <w:r w:rsidRPr="008C4FFA">
        <w:rPr>
          <w:rFonts w:cs="Tahoma"/>
          <w:b/>
          <w:szCs w:val="19"/>
        </w:rPr>
        <w:t>22.2.1.- Criterios cuya cuantificación depende de un juicio de valor:</w:t>
      </w:r>
      <w:r w:rsidRPr="008C4FFA">
        <w:rPr>
          <w:rFonts w:cs="Tahoma"/>
          <w:szCs w:val="19"/>
        </w:rPr>
        <w:t xml:space="preserve"> </w:t>
      </w:r>
      <w:r w:rsidR="00DF44E0" w:rsidRPr="008C4FFA">
        <w:rPr>
          <w:rFonts w:cs="Tahoma"/>
          <w:szCs w:val="19"/>
        </w:rPr>
        <w:t>No</w:t>
      </w:r>
      <w:r w:rsidR="001936B7" w:rsidRPr="008C4FFA">
        <w:rPr>
          <w:rFonts w:cs="Tahoma"/>
          <w:szCs w:val="19"/>
        </w:rPr>
        <w:t>.</w:t>
      </w:r>
      <w:bookmarkEnd w:id="378"/>
      <w:bookmarkEnd w:id="379"/>
    </w:p>
    <w:p w14:paraId="7791A5BA" w14:textId="22AEF1EA" w:rsidR="009760F6" w:rsidRPr="00A24AC8" w:rsidRDefault="009760F6" w:rsidP="009A1326">
      <w:pPr>
        <w:pStyle w:val="Ttulo5"/>
        <w:ind w:right="-427"/>
        <w:rPr>
          <w:b/>
        </w:rPr>
      </w:pPr>
      <w:bookmarkStart w:id="380" w:name="_Toc41549199"/>
      <w:bookmarkStart w:id="381" w:name="_Toc45180539"/>
      <w:bookmarkStart w:id="382" w:name="_Toc48125626"/>
      <w:r w:rsidRPr="00A24AC8">
        <w:rPr>
          <w:b/>
        </w:rPr>
        <w:t>22.2.2.- Criterios evaluables de forma automática mediante aplicación de fórmulas:</w:t>
      </w:r>
      <w:bookmarkEnd w:id="380"/>
      <w:bookmarkEnd w:id="381"/>
      <w:bookmarkEnd w:id="382"/>
    </w:p>
    <w:p w14:paraId="2BC644A6" w14:textId="2B8C613E" w:rsidR="00387609" w:rsidRDefault="00387609" w:rsidP="006C195E">
      <w:pPr>
        <w:pStyle w:val="NormalWeb"/>
        <w:shd w:val="clear" w:color="auto" w:fill="FFFFFF"/>
        <w:spacing w:before="0" w:beforeAutospacing="0" w:after="0" w:afterAutospacing="0"/>
        <w:ind w:left="1020" w:firstLine="510"/>
        <w:textAlignment w:val="baseline"/>
        <w:rPr>
          <w:rFonts w:ascii="Arial" w:hAnsi="Arial" w:cs="Arial"/>
          <w:sz w:val="22"/>
          <w:szCs w:val="22"/>
        </w:rPr>
      </w:pPr>
    </w:p>
    <w:p w14:paraId="7C7C0F58" w14:textId="6141FEDB" w:rsidR="004B6B59" w:rsidRPr="00844F63" w:rsidRDefault="004B6B59" w:rsidP="004B6B59">
      <w:pPr>
        <w:pStyle w:val="Prrafodelista"/>
        <w:tabs>
          <w:tab w:val="left" w:pos="0"/>
        </w:tabs>
        <w:spacing w:before="120" w:after="120"/>
        <w:ind w:left="1418" w:right="-427"/>
        <w:jc w:val="both"/>
        <w:rPr>
          <w:rFonts w:ascii="Verdana" w:hAnsi="Verdana" w:cs="Tahoma"/>
          <w:b/>
          <w:color w:val="0070C0"/>
          <w:sz w:val="19"/>
          <w:szCs w:val="19"/>
          <w:u w:val="single"/>
        </w:rPr>
      </w:pPr>
      <w:r w:rsidRPr="00844F63">
        <w:rPr>
          <w:rFonts w:ascii="Verdana" w:hAnsi="Verdana" w:cs="Tahoma"/>
          <w:b/>
          <w:sz w:val="19"/>
          <w:szCs w:val="19"/>
          <w:u w:val="single"/>
        </w:rPr>
        <w:t>1.- Precio</w:t>
      </w:r>
      <w:r w:rsidRPr="00844F63">
        <w:rPr>
          <w:rFonts w:ascii="Verdana" w:hAnsi="Verdana" w:cs="Tahoma"/>
          <w:sz w:val="19"/>
          <w:szCs w:val="19"/>
        </w:rPr>
        <w:t>: precio ofertado sobre cada uno de los precios unitarios.</w:t>
      </w:r>
    </w:p>
    <w:p w14:paraId="3E658C2B" w14:textId="68D714AF" w:rsidR="004B6B59" w:rsidRPr="00844F63" w:rsidRDefault="004B6B59" w:rsidP="004B6B59">
      <w:pPr>
        <w:pStyle w:val="Prrafodelista"/>
        <w:tabs>
          <w:tab w:val="left" w:pos="0"/>
          <w:tab w:val="left" w:pos="1400"/>
        </w:tabs>
        <w:spacing w:before="120" w:after="120"/>
        <w:ind w:left="1400" w:right="-427"/>
        <w:jc w:val="both"/>
        <w:rPr>
          <w:rFonts w:ascii="Verdana" w:hAnsi="Verdana" w:cs="Tahoma"/>
          <w:sz w:val="19"/>
          <w:szCs w:val="19"/>
        </w:rPr>
      </w:pPr>
      <w:r w:rsidRPr="00844F63">
        <w:rPr>
          <w:rFonts w:ascii="Verdana" w:hAnsi="Verdana" w:cs="Tahoma"/>
          <w:sz w:val="19"/>
          <w:szCs w:val="19"/>
        </w:rPr>
        <w:t>Ponderación:</w:t>
      </w:r>
      <w:r w:rsidR="003429DB" w:rsidRPr="00844F63">
        <w:rPr>
          <w:rFonts w:ascii="Verdana" w:hAnsi="Verdana" w:cs="Tahoma"/>
          <w:sz w:val="19"/>
          <w:szCs w:val="19"/>
        </w:rPr>
        <w:t>80</w:t>
      </w:r>
      <w:r w:rsidRPr="00844F63">
        <w:rPr>
          <w:rFonts w:ascii="Verdana" w:hAnsi="Verdana" w:cs="Tahoma"/>
          <w:sz w:val="19"/>
          <w:szCs w:val="19"/>
        </w:rPr>
        <w:t>%</w:t>
      </w:r>
    </w:p>
    <w:p w14:paraId="58BF285C" w14:textId="789188F2" w:rsidR="004B6B59" w:rsidRPr="00844F63" w:rsidRDefault="004B6B59" w:rsidP="004B6B59">
      <w:pPr>
        <w:pStyle w:val="Prrafodelista"/>
        <w:tabs>
          <w:tab w:val="left" w:pos="0"/>
          <w:tab w:val="left" w:pos="1400"/>
        </w:tabs>
        <w:spacing w:before="120" w:after="120"/>
        <w:ind w:left="1400" w:right="-427"/>
        <w:jc w:val="both"/>
        <w:rPr>
          <w:rFonts w:ascii="Verdana" w:hAnsi="Verdana" w:cs="Tahoma"/>
          <w:sz w:val="19"/>
          <w:szCs w:val="19"/>
        </w:rPr>
      </w:pPr>
      <w:r w:rsidRPr="00844F63">
        <w:rPr>
          <w:rFonts w:ascii="Verdana" w:hAnsi="Verdana" w:cs="Tahoma"/>
          <w:sz w:val="19"/>
          <w:szCs w:val="19"/>
        </w:rPr>
        <w:t xml:space="preserve">Peso sobre puntuación total: </w:t>
      </w:r>
      <w:r w:rsidR="003429DB" w:rsidRPr="00844F63">
        <w:rPr>
          <w:rFonts w:ascii="Verdana" w:hAnsi="Verdana" w:cs="Tahoma"/>
          <w:b/>
          <w:sz w:val="19"/>
          <w:szCs w:val="19"/>
        </w:rPr>
        <w:t>máximo 80</w:t>
      </w:r>
      <w:r w:rsidRPr="00844F63">
        <w:rPr>
          <w:rFonts w:ascii="Verdana" w:hAnsi="Verdana" w:cs="Tahoma"/>
          <w:b/>
          <w:sz w:val="19"/>
          <w:szCs w:val="19"/>
        </w:rPr>
        <w:t xml:space="preserve"> puntos</w:t>
      </w:r>
      <w:r w:rsidRPr="00844F63">
        <w:rPr>
          <w:rFonts w:ascii="Verdana" w:hAnsi="Verdana" w:cs="Tahoma"/>
          <w:sz w:val="19"/>
          <w:szCs w:val="19"/>
        </w:rPr>
        <w:t>.</w:t>
      </w:r>
    </w:p>
    <w:p w14:paraId="387C29FD" w14:textId="77777777" w:rsidR="004B6B59" w:rsidRPr="00F65869" w:rsidRDefault="004B6B59" w:rsidP="004B6B59">
      <w:pPr>
        <w:pStyle w:val="Prrafodelista"/>
        <w:tabs>
          <w:tab w:val="left" w:pos="0"/>
          <w:tab w:val="left" w:pos="1400"/>
        </w:tabs>
        <w:spacing w:before="120" w:after="120"/>
        <w:ind w:left="1400" w:right="-427"/>
        <w:jc w:val="both"/>
        <w:rPr>
          <w:rFonts w:ascii="Verdana" w:hAnsi="Verdana" w:cs="Tahoma"/>
          <w:sz w:val="19"/>
          <w:szCs w:val="19"/>
        </w:rPr>
      </w:pPr>
      <w:r w:rsidRPr="00844F63">
        <w:rPr>
          <w:rFonts w:ascii="Verdana" w:hAnsi="Verdana" w:cs="Tahoma"/>
          <w:sz w:val="19"/>
          <w:szCs w:val="19"/>
        </w:rPr>
        <w:t xml:space="preserve">Se </w:t>
      </w:r>
      <w:r w:rsidRPr="00F65869">
        <w:rPr>
          <w:rFonts w:ascii="Verdana" w:hAnsi="Verdana" w:cs="Tahoma"/>
          <w:sz w:val="19"/>
          <w:szCs w:val="19"/>
        </w:rPr>
        <w:t>puntuará mediante la aplicación de la siguiente fórmula, ya que permite adecuarse eficazmente al cumplimiento de los principios de transparencia, no discriminación e igualdad de trato:</w:t>
      </w:r>
    </w:p>
    <w:p w14:paraId="0E639D37" w14:textId="77777777" w:rsidR="004B6B59" w:rsidRPr="00F65869" w:rsidRDefault="004B6B59" w:rsidP="004B6B59">
      <w:pPr>
        <w:pStyle w:val="Prrafodelista"/>
        <w:tabs>
          <w:tab w:val="left" w:pos="0"/>
          <w:tab w:val="left" w:pos="1400"/>
        </w:tabs>
        <w:spacing w:before="120" w:after="120"/>
        <w:ind w:left="1400" w:right="-427"/>
        <w:jc w:val="both"/>
        <w:rPr>
          <w:rFonts w:ascii="Verdana" w:hAnsi="Verdana" w:cs="Tahoma"/>
          <w:sz w:val="19"/>
          <w:szCs w:val="19"/>
        </w:rPr>
      </w:pPr>
      <w:r w:rsidRPr="00F65869">
        <w:rPr>
          <w:rFonts w:ascii="Arial" w:hAnsi="Arial" w:cs="Arial"/>
          <w:noProof/>
          <w:sz w:val="22"/>
          <w:szCs w:val="22"/>
          <w:lang w:val="eu-ES" w:eastAsia="eu-ES"/>
        </w:rPr>
        <w:drawing>
          <wp:inline distT="0" distB="0" distL="0" distR="0" wp14:anchorId="2DABE003" wp14:editId="35BDAFED">
            <wp:extent cx="2305050" cy="933450"/>
            <wp:effectExtent l="0" t="0" r="0" b="0"/>
            <wp:docPr id="182" name="Imagen 182" descr="https://pixelware.com/wp-content/uploads/formula-proporcional-inversa-ponderada-contratos-public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xelware.com/wp-content/uploads/formula-proporcional-inversa-ponderada-contratos-publico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inline>
        </w:drawing>
      </w:r>
    </w:p>
    <w:p w14:paraId="1E92F357" w14:textId="77777777" w:rsidR="004B6B59" w:rsidRPr="00F65869" w:rsidRDefault="004B6B59" w:rsidP="004B6B59">
      <w:pPr>
        <w:pStyle w:val="NormalWeb"/>
        <w:shd w:val="clear" w:color="auto" w:fill="FFFFFF"/>
        <w:spacing w:before="0" w:beforeAutospacing="0" w:after="0" w:afterAutospacing="0"/>
        <w:jc w:val="both"/>
        <w:textAlignment w:val="baseline"/>
        <w:rPr>
          <w:rFonts w:ascii="Verdana" w:hAnsi="Verdana" w:cs="Tahoma"/>
          <w:i/>
          <w:sz w:val="19"/>
          <w:szCs w:val="19"/>
        </w:rPr>
      </w:pPr>
      <w:r w:rsidRPr="00F65869">
        <w:rPr>
          <w:rFonts w:ascii="Verdana" w:hAnsi="Verdana" w:cs="Tahoma"/>
          <w:sz w:val="19"/>
          <w:szCs w:val="19"/>
        </w:rPr>
        <w:tab/>
      </w:r>
      <w:r w:rsidRPr="00F65869">
        <w:rPr>
          <w:rFonts w:ascii="Verdana" w:hAnsi="Verdana" w:cs="Tahoma"/>
          <w:sz w:val="19"/>
          <w:szCs w:val="19"/>
        </w:rPr>
        <w:tab/>
      </w:r>
      <w:r w:rsidRPr="00F65869">
        <w:rPr>
          <w:rFonts w:ascii="Verdana" w:hAnsi="Verdana" w:cs="Tahoma"/>
          <w:sz w:val="19"/>
          <w:szCs w:val="19"/>
        </w:rPr>
        <w:tab/>
      </w:r>
      <w:r w:rsidRPr="00F65869">
        <w:rPr>
          <w:rFonts w:ascii="Verdana" w:hAnsi="Verdana" w:cs="Tahoma"/>
          <w:i/>
          <w:sz w:val="19"/>
          <w:szCs w:val="19"/>
        </w:rPr>
        <w:t>Donde:</w:t>
      </w:r>
    </w:p>
    <w:p w14:paraId="068E1877" w14:textId="77777777" w:rsidR="004B6B59" w:rsidRPr="009F72AA" w:rsidRDefault="004B6B59" w:rsidP="004B6B59">
      <w:pPr>
        <w:pStyle w:val="NormalWeb"/>
        <w:shd w:val="clear" w:color="auto" w:fill="FFFFFF"/>
        <w:spacing w:before="0" w:beforeAutospacing="0" w:after="0" w:afterAutospacing="0"/>
        <w:ind w:left="1020" w:firstLine="510"/>
        <w:jc w:val="both"/>
        <w:textAlignment w:val="baseline"/>
        <w:rPr>
          <w:rFonts w:ascii="Verdana" w:hAnsi="Verdana" w:cs="Tahoma"/>
          <w:i/>
          <w:sz w:val="19"/>
          <w:szCs w:val="19"/>
        </w:rPr>
      </w:pPr>
      <w:r w:rsidRPr="00F65869">
        <w:rPr>
          <w:rFonts w:ascii="Verdana" w:hAnsi="Verdana" w:cs="Tahoma"/>
          <w:i/>
          <w:sz w:val="19"/>
          <w:szCs w:val="19"/>
        </w:rPr>
        <w:t>Po= Puntuación Obtenida</w:t>
      </w:r>
    </w:p>
    <w:p w14:paraId="144D4821" w14:textId="3D591232" w:rsidR="004B6B59" w:rsidRPr="009F72AA" w:rsidRDefault="004B6B59" w:rsidP="004B6B59">
      <w:pPr>
        <w:pStyle w:val="NormalWeb"/>
        <w:shd w:val="clear" w:color="auto" w:fill="FFFFFF"/>
        <w:spacing w:before="0" w:beforeAutospacing="0" w:after="0" w:afterAutospacing="0"/>
        <w:ind w:left="1530"/>
        <w:jc w:val="both"/>
        <w:textAlignment w:val="baseline"/>
        <w:rPr>
          <w:rFonts w:ascii="Verdana" w:hAnsi="Verdana" w:cs="Tahoma"/>
          <w:i/>
          <w:sz w:val="19"/>
          <w:szCs w:val="19"/>
        </w:rPr>
      </w:pPr>
      <w:r w:rsidRPr="00F65869">
        <w:rPr>
          <w:rFonts w:ascii="Verdana" w:hAnsi="Verdana" w:cs="Tahoma"/>
          <w:i/>
          <w:sz w:val="19"/>
          <w:szCs w:val="19"/>
        </w:rPr>
        <w:t xml:space="preserve">Pl = Precio base de licitación </w:t>
      </w:r>
      <w:r w:rsidR="00F65869" w:rsidRPr="00F65869">
        <w:rPr>
          <w:rFonts w:ascii="Verdana" w:hAnsi="Verdana" w:cs="Tahoma"/>
          <w:i/>
          <w:sz w:val="19"/>
          <w:szCs w:val="19"/>
        </w:rPr>
        <w:t xml:space="preserve">conforme </w:t>
      </w:r>
      <w:r w:rsidR="00DC5FBE">
        <w:rPr>
          <w:rFonts w:ascii="Verdana" w:hAnsi="Verdana" w:cs="Tahoma"/>
          <w:i/>
          <w:sz w:val="19"/>
          <w:szCs w:val="19"/>
        </w:rPr>
        <w:t>a la cláusula</w:t>
      </w:r>
      <w:r w:rsidR="00F65869" w:rsidRPr="00F65869">
        <w:rPr>
          <w:rFonts w:ascii="Verdana" w:hAnsi="Verdana" w:cs="Tahoma"/>
          <w:i/>
          <w:sz w:val="19"/>
          <w:szCs w:val="19"/>
        </w:rPr>
        <w:t xml:space="preserve"> 3.1 de este documento</w:t>
      </w:r>
      <w:r w:rsidR="00F65869" w:rsidRPr="009A2D5D">
        <w:rPr>
          <w:rFonts w:ascii="Verdana" w:hAnsi="Verdana" w:cs="Tahoma"/>
          <w:i/>
          <w:sz w:val="19"/>
          <w:szCs w:val="19"/>
        </w:rPr>
        <w:t xml:space="preserve"> </w:t>
      </w:r>
    </w:p>
    <w:p w14:paraId="73D4C49F" w14:textId="0E4A4B43" w:rsidR="004B6B59" w:rsidRPr="009F72AA" w:rsidRDefault="00B50479" w:rsidP="004B6B59">
      <w:pPr>
        <w:pStyle w:val="NormalWeb"/>
        <w:shd w:val="clear" w:color="auto" w:fill="FFFFFF"/>
        <w:spacing w:before="0" w:beforeAutospacing="0" w:after="0" w:afterAutospacing="0"/>
        <w:ind w:left="1530"/>
        <w:jc w:val="both"/>
        <w:textAlignment w:val="baseline"/>
        <w:rPr>
          <w:rFonts w:ascii="Verdana" w:hAnsi="Verdana" w:cs="Tahoma"/>
          <w:i/>
          <w:sz w:val="19"/>
          <w:szCs w:val="19"/>
        </w:rPr>
      </w:pPr>
      <w:r>
        <w:rPr>
          <w:rFonts w:ascii="Verdana" w:hAnsi="Verdana" w:cs="Tahoma"/>
          <w:i/>
          <w:sz w:val="19"/>
          <w:szCs w:val="19"/>
        </w:rPr>
        <w:t>Of = Oferta total realizada</w:t>
      </w:r>
      <w:r w:rsidR="004B6B59" w:rsidRPr="009F72AA">
        <w:rPr>
          <w:rFonts w:ascii="Verdana" w:hAnsi="Verdana" w:cs="Tahoma"/>
          <w:i/>
          <w:sz w:val="19"/>
          <w:szCs w:val="19"/>
        </w:rPr>
        <w:t xml:space="preserve"> (suma de todos los precios unitarios ofertados por cada licitadora</w:t>
      </w:r>
      <w:r w:rsidR="00195640">
        <w:rPr>
          <w:rFonts w:ascii="Verdana" w:hAnsi="Verdana" w:cs="Tahoma"/>
          <w:i/>
          <w:sz w:val="19"/>
          <w:szCs w:val="19"/>
        </w:rPr>
        <w:t xml:space="preserve">, </w:t>
      </w:r>
      <w:r w:rsidR="00195640" w:rsidRPr="004A2A1E">
        <w:rPr>
          <w:rFonts w:ascii="Verdana" w:hAnsi="Verdana" w:cs="Tahoma"/>
          <w:i/>
          <w:sz w:val="19"/>
          <w:szCs w:val="19"/>
        </w:rPr>
        <w:t>una vez</w:t>
      </w:r>
      <w:r w:rsidR="004B6B59" w:rsidRPr="004A2A1E">
        <w:rPr>
          <w:rFonts w:ascii="Verdana" w:hAnsi="Verdana" w:cs="Tahoma"/>
          <w:i/>
          <w:sz w:val="19"/>
          <w:szCs w:val="19"/>
        </w:rPr>
        <w:t xml:space="preserve"> multiplicado</w:t>
      </w:r>
      <w:r w:rsidR="00195640" w:rsidRPr="004A2A1E">
        <w:rPr>
          <w:rFonts w:ascii="Verdana" w:hAnsi="Verdana" w:cs="Tahoma"/>
          <w:i/>
          <w:sz w:val="19"/>
          <w:szCs w:val="19"/>
        </w:rPr>
        <w:t xml:space="preserve"> cada uno de ellos</w:t>
      </w:r>
      <w:r w:rsidR="004B6B59" w:rsidRPr="009F72AA">
        <w:rPr>
          <w:rFonts w:ascii="Verdana" w:hAnsi="Verdana" w:cs="Tahoma"/>
          <w:i/>
          <w:sz w:val="19"/>
          <w:szCs w:val="19"/>
        </w:rPr>
        <w:t xml:space="preserve"> por las cantidad</w:t>
      </w:r>
      <w:r>
        <w:rPr>
          <w:rFonts w:ascii="Verdana" w:hAnsi="Verdana" w:cs="Tahoma"/>
          <w:i/>
          <w:sz w:val="19"/>
          <w:szCs w:val="19"/>
        </w:rPr>
        <w:t xml:space="preserve">es </w:t>
      </w:r>
      <w:r w:rsidRPr="004A2A1E">
        <w:rPr>
          <w:rFonts w:ascii="Verdana" w:hAnsi="Verdana" w:cs="Tahoma"/>
          <w:i/>
          <w:sz w:val="19"/>
          <w:szCs w:val="19"/>
        </w:rPr>
        <w:t>estimadas</w:t>
      </w:r>
      <w:r w:rsidR="00195640" w:rsidRPr="004A2A1E">
        <w:rPr>
          <w:rFonts w:ascii="Verdana" w:hAnsi="Verdana" w:cs="Tahoma"/>
          <w:i/>
          <w:sz w:val="19"/>
          <w:szCs w:val="19"/>
        </w:rPr>
        <w:t xml:space="preserve"> de consumo</w:t>
      </w:r>
      <w:r w:rsidRPr="004A2A1E">
        <w:rPr>
          <w:rFonts w:ascii="Verdana" w:hAnsi="Verdana" w:cs="Tahoma"/>
          <w:i/>
          <w:sz w:val="19"/>
          <w:szCs w:val="19"/>
        </w:rPr>
        <w:t xml:space="preserve"> indicadas</w:t>
      </w:r>
      <w:r>
        <w:rPr>
          <w:rFonts w:ascii="Verdana" w:hAnsi="Verdana" w:cs="Tahoma"/>
          <w:i/>
          <w:sz w:val="19"/>
          <w:szCs w:val="19"/>
        </w:rPr>
        <w:t xml:space="preserve"> en el Anexo </w:t>
      </w:r>
      <w:r w:rsidR="00DF2969">
        <w:rPr>
          <w:rFonts w:ascii="Verdana" w:hAnsi="Verdana" w:cs="Tahoma"/>
          <w:i/>
          <w:sz w:val="19"/>
          <w:szCs w:val="19"/>
        </w:rPr>
        <w:t>II</w:t>
      </w:r>
      <w:r>
        <w:rPr>
          <w:rFonts w:ascii="Verdana" w:hAnsi="Verdana" w:cs="Tahoma"/>
          <w:i/>
          <w:sz w:val="19"/>
          <w:szCs w:val="19"/>
        </w:rPr>
        <w:t>I.1</w:t>
      </w:r>
      <w:r w:rsidR="004B6B59" w:rsidRPr="009F72AA">
        <w:rPr>
          <w:rFonts w:ascii="Verdana" w:hAnsi="Verdana" w:cs="Tahoma"/>
          <w:i/>
          <w:sz w:val="19"/>
          <w:szCs w:val="19"/>
        </w:rPr>
        <w:t xml:space="preserve"> respecto de cada producto)</w:t>
      </w:r>
    </w:p>
    <w:p w14:paraId="4487EF2A" w14:textId="552D4996" w:rsidR="004B6B59" w:rsidRPr="009F72AA" w:rsidRDefault="004B6B59" w:rsidP="004B6B59">
      <w:pPr>
        <w:pStyle w:val="NormalWeb"/>
        <w:shd w:val="clear" w:color="auto" w:fill="FFFFFF"/>
        <w:spacing w:before="0" w:beforeAutospacing="0" w:after="0" w:afterAutospacing="0"/>
        <w:ind w:left="1020" w:firstLine="510"/>
        <w:jc w:val="both"/>
        <w:textAlignment w:val="baseline"/>
        <w:rPr>
          <w:rFonts w:ascii="Verdana" w:hAnsi="Verdana" w:cs="Tahoma"/>
          <w:i/>
          <w:sz w:val="19"/>
          <w:szCs w:val="19"/>
        </w:rPr>
      </w:pPr>
      <w:r w:rsidRPr="009F72AA">
        <w:rPr>
          <w:rFonts w:ascii="Verdana" w:hAnsi="Verdana" w:cs="Tahoma"/>
          <w:i/>
          <w:sz w:val="19"/>
          <w:szCs w:val="19"/>
        </w:rPr>
        <w:t>Pm = Puntuación máxima posible</w:t>
      </w:r>
      <w:r w:rsidR="003429DB">
        <w:rPr>
          <w:rFonts w:ascii="Verdana" w:hAnsi="Verdana" w:cs="Tahoma"/>
          <w:i/>
          <w:sz w:val="19"/>
          <w:szCs w:val="19"/>
        </w:rPr>
        <w:t xml:space="preserve"> (80</w:t>
      </w:r>
      <w:r w:rsidRPr="009F72AA">
        <w:rPr>
          <w:rFonts w:ascii="Verdana" w:hAnsi="Verdana" w:cs="Tahoma"/>
          <w:i/>
          <w:sz w:val="19"/>
          <w:szCs w:val="19"/>
        </w:rPr>
        <w:t xml:space="preserve"> puntos) </w:t>
      </w:r>
    </w:p>
    <w:p w14:paraId="2DEEEB36" w14:textId="12398D94" w:rsidR="004B6B59" w:rsidRPr="009F72AA" w:rsidRDefault="004B6B59" w:rsidP="004B6B59">
      <w:pPr>
        <w:pStyle w:val="NormalWeb"/>
        <w:shd w:val="clear" w:color="auto" w:fill="FFFFFF"/>
        <w:spacing w:before="0" w:beforeAutospacing="0" w:after="0" w:afterAutospacing="0"/>
        <w:ind w:left="1530"/>
        <w:jc w:val="both"/>
        <w:textAlignment w:val="baseline"/>
        <w:rPr>
          <w:rFonts w:ascii="Verdana" w:hAnsi="Verdana" w:cs="Tahoma"/>
          <w:i/>
          <w:sz w:val="19"/>
          <w:szCs w:val="19"/>
        </w:rPr>
      </w:pPr>
      <w:r w:rsidRPr="009F72AA">
        <w:rPr>
          <w:rFonts w:ascii="Verdana" w:hAnsi="Verdana" w:cs="Tahoma"/>
          <w:i/>
          <w:sz w:val="19"/>
          <w:szCs w:val="19"/>
        </w:rPr>
        <w:t xml:space="preserve">Oe = Oferta más económica (suma de todos los precios </w:t>
      </w:r>
      <w:r w:rsidR="003429DB">
        <w:rPr>
          <w:rFonts w:ascii="Verdana" w:hAnsi="Verdana" w:cs="Tahoma"/>
          <w:i/>
          <w:sz w:val="19"/>
          <w:szCs w:val="19"/>
        </w:rPr>
        <w:t>unitarios ofertados</w:t>
      </w:r>
      <w:r w:rsidRPr="009F72AA">
        <w:rPr>
          <w:rFonts w:ascii="Verdana" w:hAnsi="Verdana" w:cs="Tahoma"/>
          <w:i/>
          <w:sz w:val="19"/>
          <w:szCs w:val="19"/>
        </w:rPr>
        <w:t xml:space="preserve"> por la licitadora que ha presentado la oferta más económica</w:t>
      </w:r>
      <w:r w:rsidR="00D26D8D">
        <w:rPr>
          <w:rFonts w:ascii="Verdana" w:hAnsi="Verdana" w:cs="Tahoma"/>
          <w:i/>
          <w:sz w:val="19"/>
          <w:szCs w:val="19"/>
        </w:rPr>
        <w:t>,</w:t>
      </w:r>
      <w:r w:rsidRPr="009F72AA">
        <w:rPr>
          <w:rFonts w:ascii="Verdana" w:hAnsi="Verdana" w:cs="Tahoma"/>
          <w:i/>
          <w:sz w:val="19"/>
          <w:szCs w:val="19"/>
        </w:rPr>
        <w:t xml:space="preserve"> </w:t>
      </w:r>
      <w:r w:rsidR="00195640" w:rsidRPr="004A2A1E">
        <w:rPr>
          <w:rFonts w:ascii="Verdana" w:hAnsi="Verdana" w:cs="Tahoma"/>
          <w:i/>
          <w:sz w:val="19"/>
          <w:szCs w:val="19"/>
        </w:rPr>
        <w:t xml:space="preserve">una vez </w:t>
      </w:r>
      <w:r w:rsidRPr="004A2A1E">
        <w:rPr>
          <w:rFonts w:ascii="Verdana" w:hAnsi="Verdana" w:cs="Tahoma"/>
          <w:i/>
          <w:sz w:val="19"/>
          <w:szCs w:val="19"/>
        </w:rPr>
        <w:t>multiplicado</w:t>
      </w:r>
      <w:r w:rsidR="00195640" w:rsidRPr="004A2A1E">
        <w:rPr>
          <w:rFonts w:ascii="Verdana" w:hAnsi="Verdana" w:cs="Tahoma"/>
          <w:i/>
          <w:sz w:val="19"/>
          <w:szCs w:val="19"/>
        </w:rPr>
        <w:t xml:space="preserve"> cada uno de ellos</w:t>
      </w:r>
      <w:r w:rsidRPr="009F72AA">
        <w:rPr>
          <w:rFonts w:ascii="Verdana" w:hAnsi="Verdana" w:cs="Tahoma"/>
          <w:i/>
          <w:sz w:val="19"/>
          <w:szCs w:val="19"/>
        </w:rPr>
        <w:t xml:space="preserve"> por las cantidad</w:t>
      </w:r>
      <w:r w:rsidR="003429DB">
        <w:rPr>
          <w:rFonts w:ascii="Verdana" w:hAnsi="Verdana" w:cs="Tahoma"/>
          <w:i/>
          <w:sz w:val="19"/>
          <w:szCs w:val="19"/>
        </w:rPr>
        <w:t xml:space="preserve">es estimadas indicadas en el Anexo </w:t>
      </w:r>
      <w:r w:rsidR="00DF2969">
        <w:rPr>
          <w:rFonts w:ascii="Verdana" w:hAnsi="Verdana" w:cs="Tahoma"/>
          <w:i/>
          <w:sz w:val="19"/>
          <w:szCs w:val="19"/>
        </w:rPr>
        <w:t>II</w:t>
      </w:r>
      <w:r w:rsidR="003429DB">
        <w:rPr>
          <w:rFonts w:ascii="Verdana" w:hAnsi="Verdana" w:cs="Tahoma"/>
          <w:i/>
          <w:sz w:val="19"/>
          <w:szCs w:val="19"/>
        </w:rPr>
        <w:t>I.1</w:t>
      </w:r>
      <w:r w:rsidRPr="009F72AA">
        <w:rPr>
          <w:rFonts w:ascii="Verdana" w:hAnsi="Verdana" w:cs="Tahoma"/>
          <w:i/>
          <w:sz w:val="19"/>
          <w:szCs w:val="19"/>
        </w:rPr>
        <w:t xml:space="preserve"> respecto de cada producto)</w:t>
      </w:r>
    </w:p>
    <w:p w14:paraId="41C23F00" w14:textId="77777777" w:rsidR="004B6B59" w:rsidRDefault="004B6B59" w:rsidP="004B6B59">
      <w:pPr>
        <w:pStyle w:val="NormalWeb"/>
        <w:shd w:val="clear" w:color="auto" w:fill="FFFFFF"/>
        <w:spacing w:before="0" w:beforeAutospacing="0" w:after="0" w:afterAutospacing="0"/>
        <w:ind w:left="1020" w:firstLine="510"/>
        <w:textAlignment w:val="baseline"/>
        <w:rPr>
          <w:rFonts w:ascii="Arial" w:hAnsi="Arial" w:cs="Arial"/>
          <w:sz w:val="22"/>
          <w:szCs w:val="22"/>
        </w:rPr>
      </w:pPr>
    </w:p>
    <w:p w14:paraId="53F7A84F" w14:textId="28D4CC53" w:rsidR="004B6B59" w:rsidRPr="009A2D5D" w:rsidRDefault="004B6B59" w:rsidP="003A4A1E">
      <w:pPr>
        <w:pStyle w:val="Prrafodelista"/>
        <w:numPr>
          <w:ilvl w:val="0"/>
          <w:numId w:val="154"/>
        </w:numPr>
        <w:tabs>
          <w:tab w:val="left" w:pos="0"/>
        </w:tabs>
        <w:spacing w:before="120" w:after="120"/>
        <w:ind w:right="-427"/>
        <w:jc w:val="both"/>
        <w:rPr>
          <w:rFonts w:ascii="Verdana" w:hAnsi="Verdana" w:cs="Tahoma"/>
          <w:b/>
          <w:sz w:val="19"/>
          <w:szCs w:val="19"/>
          <w:u w:val="single"/>
        </w:rPr>
      </w:pPr>
      <w:r w:rsidRPr="009A2D5D">
        <w:rPr>
          <w:rFonts w:ascii="Verdana" w:hAnsi="Verdana"/>
          <w:b/>
          <w:iCs/>
          <w:sz w:val="19"/>
          <w:szCs w:val="19"/>
          <w:u w:val="single"/>
        </w:rPr>
        <w:t xml:space="preserve">Las ofertas podrán superar los precios unitarios </w:t>
      </w:r>
      <w:r w:rsidR="00757EA5" w:rsidRPr="009A2D5D">
        <w:rPr>
          <w:rFonts w:ascii="Verdana" w:hAnsi="Verdana"/>
          <w:b/>
          <w:iCs/>
          <w:sz w:val="19"/>
          <w:szCs w:val="19"/>
          <w:u w:val="single"/>
        </w:rPr>
        <w:t xml:space="preserve">señalados en </w:t>
      </w:r>
      <w:r w:rsidR="008D2038" w:rsidRPr="009A2D5D">
        <w:rPr>
          <w:rFonts w:ascii="Verdana" w:hAnsi="Verdana"/>
          <w:b/>
          <w:iCs/>
          <w:sz w:val="19"/>
          <w:szCs w:val="19"/>
          <w:u w:val="single"/>
        </w:rPr>
        <w:t xml:space="preserve">el </w:t>
      </w:r>
      <w:r w:rsidR="000D53A8" w:rsidRPr="009A2D5D">
        <w:rPr>
          <w:rFonts w:ascii="Verdana" w:hAnsi="Verdana"/>
          <w:b/>
          <w:iCs/>
          <w:sz w:val="19"/>
          <w:szCs w:val="19"/>
          <w:u w:val="single"/>
        </w:rPr>
        <w:t>Anexo</w:t>
      </w:r>
      <w:r w:rsidR="008D2038" w:rsidRPr="009A2D5D">
        <w:rPr>
          <w:rFonts w:ascii="Verdana" w:hAnsi="Verdana"/>
          <w:b/>
          <w:iCs/>
          <w:sz w:val="19"/>
          <w:szCs w:val="19"/>
          <w:u w:val="single"/>
        </w:rPr>
        <w:t xml:space="preserve"> </w:t>
      </w:r>
      <w:r w:rsidR="003F2489" w:rsidRPr="009A2D5D">
        <w:rPr>
          <w:rFonts w:ascii="Verdana" w:hAnsi="Verdana"/>
          <w:b/>
          <w:iCs/>
          <w:sz w:val="19"/>
          <w:szCs w:val="19"/>
          <w:u w:val="single"/>
        </w:rPr>
        <w:t xml:space="preserve">III.I </w:t>
      </w:r>
      <w:r w:rsidR="00757EA5" w:rsidRPr="009A2D5D">
        <w:rPr>
          <w:rFonts w:ascii="Verdana" w:hAnsi="Verdana"/>
          <w:b/>
          <w:iCs/>
          <w:sz w:val="19"/>
          <w:szCs w:val="19"/>
          <w:u w:val="single"/>
        </w:rPr>
        <w:t xml:space="preserve">de este Pliego, al alza o a la baja, siempre que el importe ofertado para la totalidad de productos y cantidades </w:t>
      </w:r>
      <w:r w:rsidR="003F2489" w:rsidRPr="009A2D5D">
        <w:rPr>
          <w:rFonts w:ascii="Verdana" w:hAnsi="Verdana"/>
          <w:b/>
          <w:iCs/>
          <w:sz w:val="19"/>
          <w:szCs w:val="19"/>
          <w:u w:val="single"/>
        </w:rPr>
        <w:t xml:space="preserve">de consumo estimadas en dichos Anexos </w:t>
      </w:r>
      <w:r w:rsidR="00757EA5" w:rsidRPr="009A2D5D">
        <w:rPr>
          <w:rFonts w:ascii="Verdana" w:hAnsi="Verdana"/>
          <w:b/>
          <w:iCs/>
          <w:sz w:val="19"/>
          <w:szCs w:val="19"/>
          <w:u w:val="single"/>
        </w:rPr>
        <w:t xml:space="preserve">no supere el Presupuesto base de licitación una vez </w:t>
      </w:r>
      <w:r w:rsidR="009A2D5D" w:rsidRPr="009A2D5D">
        <w:rPr>
          <w:rFonts w:ascii="Verdana" w:hAnsi="Verdana"/>
          <w:b/>
          <w:iCs/>
          <w:sz w:val="19"/>
          <w:szCs w:val="19"/>
          <w:u w:val="single"/>
        </w:rPr>
        <w:t>excluidos</w:t>
      </w:r>
      <w:r w:rsidR="00757EA5" w:rsidRPr="009A2D5D">
        <w:rPr>
          <w:rFonts w:ascii="Verdana" w:hAnsi="Verdana"/>
          <w:b/>
          <w:iCs/>
          <w:sz w:val="19"/>
          <w:szCs w:val="19"/>
          <w:u w:val="single"/>
        </w:rPr>
        <w:t xml:space="preserve"> el IVA</w:t>
      </w:r>
      <w:r w:rsidR="00757EA5" w:rsidRPr="009A2D5D">
        <w:rPr>
          <w:rFonts w:ascii="Verdana" w:hAnsi="Verdana" w:cs="Tahoma"/>
          <w:b/>
          <w:sz w:val="19"/>
          <w:szCs w:val="19"/>
          <w:u w:val="single"/>
        </w:rPr>
        <w:t xml:space="preserve"> y el 10% de posible incremento previsto en el art. 30</w:t>
      </w:r>
      <w:r w:rsidR="003A4A1E" w:rsidRPr="009A2D5D">
        <w:rPr>
          <w:rFonts w:ascii="Verdana" w:hAnsi="Verdana" w:cs="Tahoma"/>
          <w:b/>
          <w:sz w:val="19"/>
          <w:szCs w:val="19"/>
          <w:u w:val="single"/>
        </w:rPr>
        <w:t>1</w:t>
      </w:r>
      <w:r w:rsidR="00757EA5" w:rsidRPr="009A2D5D">
        <w:rPr>
          <w:rFonts w:ascii="Verdana" w:hAnsi="Verdana" w:cs="Tahoma"/>
          <w:b/>
          <w:sz w:val="19"/>
          <w:szCs w:val="19"/>
          <w:u w:val="single"/>
        </w:rPr>
        <w:t xml:space="preserve"> LCS</w:t>
      </w:r>
      <w:r w:rsidR="003F2489" w:rsidRPr="009A2D5D">
        <w:rPr>
          <w:rFonts w:ascii="Verdana" w:hAnsi="Verdana" w:cs="Tahoma"/>
          <w:b/>
          <w:sz w:val="19"/>
          <w:szCs w:val="19"/>
          <w:u w:val="single"/>
        </w:rPr>
        <w:t xml:space="preserve">, esto es, </w:t>
      </w:r>
      <w:r w:rsidR="003A4A1E" w:rsidRPr="009A2D5D">
        <w:rPr>
          <w:rFonts w:ascii="Verdana" w:hAnsi="Verdana" w:cs="Tahoma"/>
          <w:b/>
          <w:sz w:val="19"/>
          <w:szCs w:val="19"/>
          <w:u w:val="single"/>
        </w:rPr>
        <w:t>749.</w:t>
      </w:r>
      <w:r w:rsidR="00EC67AF" w:rsidRPr="009A2D5D">
        <w:rPr>
          <w:rFonts w:ascii="Verdana" w:hAnsi="Verdana" w:cs="Tahoma"/>
          <w:b/>
          <w:sz w:val="19"/>
          <w:szCs w:val="19"/>
          <w:u w:val="single"/>
        </w:rPr>
        <w:t>317,6388</w:t>
      </w:r>
      <w:r w:rsidR="003A4A1E" w:rsidRPr="009A2D5D">
        <w:rPr>
          <w:rFonts w:ascii="Verdana" w:hAnsi="Verdana" w:cs="Tahoma"/>
          <w:b/>
          <w:sz w:val="19"/>
          <w:szCs w:val="19"/>
          <w:u w:val="single"/>
        </w:rPr>
        <w:t xml:space="preserve"> €</w:t>
      </w:r>
      <w:r w:rsidR="003F2489" w:rsidRPr="009A2D5D">
        <w:rPr>
          <w:rFonts w:ascii="Verdana" w:hAnsi="Verdana" w:cs="Tahoma"/>
          <w:b/>
          <w:sz w:val="19"/>
          <w:szCs w:val="19"/>
          <w:u w:val="single"/>
        </w:rPr>
        <w:t xml:space="preserve">. </w:t>
      </w:r>
    </w:p>
    <w:p w14:paraId="31ABE4A5" w14:textId="11D234F5" w:rsidR="00143417" w:rsidRPr="009A2D5D" w:rsidRDefault="00143417" w:rsidP="003A4A1E">
      <w:pPr>
        <w:pStyle w:val="Prrafodelista"/>
        <w:numPr>
          <w:ilvl w:val="0"/>
          <w:numId w:val="154"/>
        </w:numPr>
        <w:tabs>
          <w:tab w:val="left" w:pos="0"/>
        </w:tabs>
        <w:spacing w:before="120" w:after="120"/>
        <w:ind w:right="-427"/>
        <w:jc w:val="both"/>
        <w:rPr>
          <w:rFonts w:ascii="Verdana" w:hAnsi="Verdana" w:cs="Tahoma"/>
          <w:b/>
          <w:sz w:val="19"/>
          <w:szCs w:val="19"/>
          <w:u w:val="single"/>
        </w:rPr>
      </w:pPr>
      <w:r w:rsidRPr="009A2D5D">
        <w:rPr>
          <w:rFonts w:ascii="Verdana" w:hAnsi="Verdana"/>
          <w:b/>
          <w:iCs/>
          <w:sz w:val="19"/>
          <w:szCs w:val="19"/>
          <w:u w:val="single"/>
        </w:rPr>
        <w:t xml:space="preserve">Asimismo, las ofertas económicas presentadas podrán estar referidas a envases cuyo contenido exceda del señalado en </w:t>
      </w:r>
      <w:r w:rsidR="008D2038" w:rsidRPr="009A2D5D">
        <w:rPr>
          <w:rFonts w:ascii="Verdana" w:hAnsi="Verdana"/>
          <w:b/>
          <w:iCs/>
          <w:sz w:val="19"/>
          <w:szCs w:val="19"/>
          <w:u w:val="single"/>
        </w:rPr>
        <w:t>e</w:t>
      </w:r>
      <w:r w:rsidRPr="009A2D5D">
        <w:rPr>
          <w:rFonts w:ascii="Verdana" w:hAnsi="Verdana"/>
          <w:b/>
          <w:iCs/>
          <w:sz w:val="19"/>
          <w:szCs w:val="19"/>
          <w:u w:val="single"/>
        </w:rPr>
        <w:t>l Anexo</w:t>
      </w:r>
      <w:r w:rsidR="008D2038" w:rsidRPr="009A2D5D">
        <w:rPr>
          <w:rFonts w:ascii="Verdana" w:hAnsi="Verdana"/>
          <w:b/>
          <w:iCs/>
          <w:sz w:val="19"/>
          <w:szCs w:val="19"/>
          <w:u w:val="single"/>
        </w:rPr>
        <w:t xml:space="preserve"> </w:t>
      </w:r>
      <w:r w:rsidRPr="009A2D5D">
        <w:rPr>
          <w:rFonts w:ascii="Verdana" w:hAnsi="Verdana"/>
          <w:b/>
          <w:iCs/>
          <w:sz w:val="19"/>
          <w:szCs w:val="19"/>
          <w:u w:val="single"/>
        </w:rPr>
        <w:t xml:space="preserve">III.I para cada producto, sin que dicho exceso pueda conllevar de ninguna manera un incremento de la oferta económica global que exceda de </w:t>
      </w:r>
      <w:r w:rsidR="003A4A1E" w:rsidRPr="009A2D5D">
        <w:rPr>
          <w:rFonts w:ascii="Verdana" w:hAnsi="Verdana"/>
          <w:b/>
          <w:iCs/>
          <w:sz w:val="19"/>
          <w:szCs w:val="19"/>
          <w:u w:val="single"/>
        </w:rPr>
        <w:t>749.3</w:t>
      </w:r>
      <w:r w:rsidR="00EC67AF" w:rsidRPr="009A2D5D">
        <w:rPr>
          <w:rFonts w:ascii="Verdana" w:hAnsi="Verdana"/>
          <w:b/>
          <w:iCs/>
          <w:sz w:val="19"/>
          <w:szCs w:val="19"/>
          <w:u w:val="single"/>
        </w:rPr>
        <w:t>17,6388</w:t>
      </w:r>
      <w:r w:rsidR="003A4A1E" w:rsidRPr="009A2D5D">
        <w:rPr>
          <w:rFonts w:ascii="Verdana" w:hAnsi="Verdana"/>
          <w:b/>
          <w:iCs/>
          <w:sz w:val="19"/>
          <w:szCs w:val="19"/>
          <w:u w:val="single"/>
        </w:rPr>
        <w:t xml:space="preserve"> €</w:t>
      </w:r>
      <w:r w:rsidRPr="009A2D5D">
        <w:rPr>
          <w:rFonts w:ascii="Verdana" w:hAnsi="Verdana"/>
          <w:b/>
          <w:iCs/>
          <w:sz w:val="19"/>
          <w:szCs w:val="19"/>
          <w:u w:val="single"/>
        </w:rPr>
        <w:t>.</w:t>
      </w:r>
    </w:p>
    <w:p w14:paraId="5F00B936" w14:textId="7AEF02E4" w:rsidR="004B6B59" w:rsidRPr="009A2D5D" w:rsidRDefault="004B6B59" w:rsidP="003A4A1E">
      <w:pPr>
        <w:pStyle w:val="Prrafodelista"/>
        <w:numPr>
          <w:ilvl w:val="0"/>
          <w:numId w:val="154"/>
        </w:numPr>
        <w:tabs>
          <w:tab w:val="left" w:pos="0"/>
        </w:tabs>
        <w:spacing w:before="120" w:after="120"/>
        <w:ind w:right="-427"/>
        <w:jc w:val="both"/>
        <w:rPr>
          <w:rFonts w:ascii="Verdana" w:hAnsi="Verdana" w:cs="Tahoma"/>
          <w:sz w:val="19"/>
          <w:szCs w:val="19"/>
        </w:rPr>
      </w:pPr>
      <w:r w:rsidRPr="009A2D5D">
        <w:rPr>
          <w:rFonts w:ascii="Verdana" w:hAnsi="Verdana" w:cs="Tahoma"/>
          <w:b/>
          <w:sz w:val="19"/>
          <w:szCs w:val="19"/>
          <w:u w:val="single"/>
        </w:rPr>
        <w:t>La</w:t>
      </w:r>
      <w:r w:rsidR="003F2489" w:rsidRPr="009A2D5D">
        <w:rPr>
          <w:rFonts w:ascii="Verdana" w:hAnsi="Verdana" w:cs="Tahoma"/>
          <w:b/>
          <w:sz w:val="19"/>
          <w:szCs w:val="19"/>
          <w:u w:val="single"/>
        </w:rPr>
        <w:t>s</w:t>
      </w:r>
      <w:r w:rsidRPr="009A2D5D">
        <w:rPr>
          <w:rFonts w:ascii="Verdana" w:hAnsi="Verdana" w:cs="Tahoma"/>
          <w:b/>
          <w:sz w:val="19"/>
          <w:szCs w:val="19"/>
          <w:u w:val="single"/>
        </w:rPr>
        <w:t xml:space="preserve"> oferta</w:t>
      </w:r>
      <w:r w:rsidR="003F2489" w:rsidRPr="009A2D5D">
        <w:rPr>
          <w:rFonts w:ascii="Verdana" w:hAnsi="Verdana" w:cs="Tahoma"/>
          <w:b/>
          <w:sz w:val="19"/>
          <w:szCs w:val="19"/>
          <w:u w:val="single"/>
        </w:rPr>
        <w:t>s</w:t>
      </w:r>
      <w:r w:rsidRPr="009A2D5D">
        <w:rPr>
          <w:rFonts w:ascii="Verdana" w:hAnsi="Verdana" w:cs="Tahoma"/>
          <w:b/>
          <w:sz w:val="19"/>
          <w:szCs w:val="19"/>
          <w:u w:val="single"/>
        </w:rPr>
        <w:t xml:space="preserve"> que </w:t>
      </w:r>
      <w:r w:rsidR="00757EA5" w:rsidRPr="009A2D5D">
        <w:rPr>
          <w:rFonts w:ascii="Verdana" w:hAnsi="Verdana" w:cs="Tahoma"/>
          <w:b/>
          <w:sz w:val="19"/>
          <w:szCs w:val="19"/>
          <w:u w:val="single"/>
        </w:rPr>
        <w:t>supere</w:t>
      </w:r>
      <w:r w:rsidR="003F2489" w:rsidRPr="009A2D5D">
        <w:rPr>
          <w:rFonts w:ascii="Verdana" w:hAnsi="Verdana" w:cs="Tahoma"/>
          <w:b/>
          <w:sz w:val="19"/>
          <w:szCs w:val="19"/>
          <w:u w:val="single"/>
        </w:rPr>
        <w:t>n</w:t>
      </w:r>
      <w:r w:rsidR="00757EA5" w:rsidRPr="009A2D5D">
        <w:rPr>
          <w:rFonts w:ascii="Verdana" w:hAnsi="Verdana" w:cs="Tahoma"/>
          <w:b/>
          <w:sz w:val="19"/>
          <w:szCs w:val="19"/>
          <w:u w:val="single"/>
        </w:rPr>
        <w:t xml:space="preserve"> el Presupuesto base de licitación</w:t>
      </w:r>
      <w:r w:rsidR="003F2489" w:rsidRPr="009A2D5D">
        <w:rPr>
          <w:rFonts w:ascii="Verdana" w:hAnsi="Verdana" w:cs="Tahoma"/>
          <w:b/>
          <w:sz w:val="19"/>
          <w:szCs w:val="19"/>
          <w:u w:val="single"/>
        </w:rPr>
        <w:t xml:space="preserve"> </w:t>
      </w:r>
      <w:r w:rsidR="00757EA5" w:rsidRPr="009A2D5D">
        <w:rPr>
          <w:rFonts w:ascii="Verdana" w:hAnsi="Verdana" w:cs="Tahoma"/>
          <w:b/>
          <w:sz w:val="19"/>
          <w:szCs w:val="19"/>
          <w:u w:val="single"/>
        </w:rPr>
        <w:t xml:space="preserve">una vez </w:t>
      </w:r>
      <w:r w:rsidR="009A2D5D" w:rsidRPr="009A2D5D">
        <w:rPr>
          <w:rFonts w:ascii="Verdana" w:hAnsi="Verdana" w:cs="Tahoma"/>
          <w:b/>
          <w:sz w:val="19"/>
          <w:szCs w:val="19"/>
          <w:u w:val="single"/>
        </w:rPr>
        <w:t>excluidos</w:t>
      </w:r>
      <w:r w:rsidR="00757EA5" w:rsidRPr="009A2D5D">
        <w:rPr>
          <w:rFonts w:ascii="Verdana" w:hAnsi="Verdana" w:cs="Tahoma"/>
          <w:b/>
          <w:sz w:val="19"/>
          <w:szCs w:val="19"/>
          <w:u w:val="single"/>
        </w:rPr>
        <w:t xml:space="preserve"> el IVA y el 10% de posible incremento previsto en el art. 30</w:t>
      </w:r>
      <w:r w:rsidR="003A4A1E" w:rsidRPr="009A2D5D">
        <w:rPr>
          <w:rFonts w:ascii="Verdana" w:hAnsi="Verdana" w:cs="Tahoma"/>
          <w:b/>
          <w:sz w:val="19"/>
          <w:szCs w:val="19"/>
          <w:u w:val="single"/>
        </w:rPr>
        <w:t>1</w:t>
      </w:r>
      <w:r w:rsidR="00757EA5" w:rsidRPr="009A2D5D">
        <w:rPr>
          <w:rFonts w:ascii="Verdana" w:hAnsi="Verdana" w:cs="Tahoma"/>
          <w:b/>
          <w:sz w:val="19"/>
          <w:szCs w:val="19"/>
          <w:u w:val="single"/>
        </w:rPr>
        <w:t xml:space="preserve"> LCS</w:t>
      </w:r>
      <w:r w:rsidR="003F2489" w:rsidRPr="009A2D5D">
        <w:rPr>
          <w:rFonts w:ascii="Verdana" w:hAnsi="Verdana" w:cs="Tahoma"/>
          <w:b/>
          <w:sz w:val="19"/>
          <w:szCs w:val="19"/>
          <w:u w:val="single"/>
        </w:rPr>
        <w:t xml:space="preserve">, esto es, </w:t>
      </w:r>
      <w:r w:rsidR="003A4A1E" w:rsidRPr="009A2D5D">
        <w:rPr>
          <w:rFonts w:ascii="Verdana" w:hAnsi="Verdana" w:cs="Tahoma"/>
          <w:b/>
          <w:sz w:val="19"/>
          <w:szCs w:val="19"/>
          <w:u w:val="single"/>
        </w:rPr>
        <w:t>749.3</w:t>
      </w:r>
      <w:r w:rsidR="00EC67AF" w:rsidRPr="009A2D5D">
        <w:rPr>
          <w:rFonts w:ascii="Verdana" w:hAnsi="Verdana" w:cs="Tahoma"/>
          <w:b/>
          <w:sz w:val="19"/>
          <w:szCs w:val="19"/>
          <w:u w:val="single"/>
        </w:rPr>
        <w:t>17,6388</w:t>
      </w:r>
      <w:r w:rsidR="003A4A1E" w:rsidRPr="009A2D5D">
        <w:rPr>
          <w:rFonts w:ascii="Verdana" w:hAnsi="Verdana" w:cs="Tahoma"/>
          <w:b/>
          <w:sz w:val="19"/>
          <w:szCs w:val="19"/>
          <w:u w:val="single"/>
        </w:rPr>
        <w:t xml:space="preserve"> €</w:t>
      </w:r>
      <w:r w:rsidR="003F2489" w:rsidRPr="009A2D5D">
        <w:rPr>
          <w:rFonts w:ascii="Verdana" w:hAnsi="Verdana" w:cs="Tahoma"/>
          <w:b/>
          <w:sz w:val="19"/>
          <w:szCs w:val="19"/>
          <w:u w:val="single"/>
        </w:rPr>
        <w:t>,</w:t>
      </w:r>
      <w:r w:rsidR="00757EA5" w:rsidRPr="009A2D5D">
        <w:rPr>
          <w:rFonts w:ascii="Verdana" w:hAnsi="Verdana" w:cs="Tahoma"/>
          <w:b/>
          <w:sz w:val="19"/>
          <w:szCs w:val="19"/>
          <w:u w:val="single"/>
        </w:rPr>
        <w:t xml:space="preserve"> </w:t>
      </w:r>
      <w:r w:rsidR="003F2489" w:rsidRPr="009A2D5D">
        <w:rPr>
          <w:rFonts w:ascii="Verdana" w:hAnsi="Verdana" w:cs="Tahoma"/>
          <w:b/>
          <w:sz w:val="19"/>
          <w:szCs w:val="19"/>
          <w:u w:val="single"/>
        </w:rPr>
        <w:t xml:space="preserve">para la totalidad de productos y cantidades a contratar, </w:t>
      </w:r>
      <w:r w:rsidR="009A2D5D" w:rsidRPr="009A2D5D">
        <w:rPr>
          <w:rFonts w:ascii="Verdana" w:hAnsi="Verdana" w:cs="Tahoma"/>
          <w:b/>
          <w:sz w:val="19"/>
          <w:szCs w:val="19"/>
          <w:u w:val="single"/>
        </w:rPr>
        <w:t>serán excluidas</w:t>
      </w:r>
      <w:r w:rsidR="003C4FBF" w:rsidRPr="009A2D5D">
        <w:rPr>
          <w:rFonts w:ascii="Verdana" w:hAnsi="Verdana" w:cs="Tahoma"/>
          <w:b/>
          <w:sz w:val="19"/>
          <w:szCs w:val="19"/>
          <w:u w:val="single"/>
        </w:rPr>
        <w:t xml:space="preserve"> del procedimiento de licitación</w:t>
      </w:r>
      <w:r w:rsidRPr="009A2D5D">
        <w:rPr>
          <w:rFonts w:ascii="Verdana" w:hAnsi="Verdana" w:cs="Tahoma"/>
          <w:sz w:val="19"/>
          <w:szCs w:val="19"/>
        </w:rPr>
        <w:t>.</w:t>
      </w:r>
    </w:p>
    <w:p w14:paraId="37130C3E" w14:textId="68A2F704" w:rsidR="004B6B59" w:rsidRPr="004A2A1E" w:rsidRDefault="004B6B59" w:rsidP="00444F98">
      <w:pPr>
        <w:pStyle w:val="Prrafodelista"/>
        <w:numPr>
          <w:ilvl w:val="0"/>
          <w:numId w:val="154"/>
        </w:numPr>
        <w:tabs>
          <w:tab w:val="left" w:pos="0"/>
        </w:tabs>
        <w:spacing w:before="120" w:after="120"/>
        <w:ind w:right="-427"/>
        <w:jc w:val="both"/>
        <w:rPr>
          <w:rFonts w:ascii="Verdana" w:hAnsi="Verdana" w:cs="Tahoma"/>
          <w:sz w:val="19"/>
          <w:szCs w:val="19"/>
        </w:rPr>
      </w:pPr>
      <w:r w:rsidRPr="009A2D5D">
        <w:rPr>
          <w:rFonts w:ascii="Verdana" w:hAnsi="Verdana" w:cs="Tahoma"/>
          <w:sz w:val="19"/>
          <w:szCs w:val="19"/>
        </w:rPr>
        <w:lastRenderedPageBreak/>
        <w:t>Debe realizarse oferta para todos los productos.</w:t>
      </w:r>
      <w:r w:rsidR="00757EA5" w:rsidRPr="009A2D5D">
        <w:rPr>
          <w:rFonts w:ascii="Verdana" w:hAnsi="Verdana" w:cs="Tahoma"/>
          <w:sz w:val="19"/>
          <w:szCs w:val="19"/>
        </w:rPr>
        <w:t xml:space="preserve"> En caso de que una oferta no</w:t>
      </w:r>
      <w:r w:rsidR="00757EA5">
        <w:rPr>
          <w:rFonts w:ascii="Verdana" w:hAnsi="Verdana" w:cs="Tahoma"/>
          <w:sz w:val="19"/>
          <w:szCs w:val="19"/>
        </w:rPr>
        <w:t xml:space="preserve"> incluy</w:t>
      </w:r>
      <w:r w:rsidR="00757EA5" w:rsidRPr="00D26D8D">
        <w:rPr>
          <w:rFonts w:ascii="Verdana" w:hAnsi="Verdana" w:cs="Tahoma"/>
          <w:sz w:val="19"/>
          <w:szCs w:val="19"/>
        </w:rPr>
        <w:t>a algún o algunos precios unitarios</w:t>
      </w:r>
      <w:r w:rsidR="003C4FBF">
        <w:rPr>
          <w:rFonts w:ascii="Verdana" w:hAnsi="Verdana" w:cs="Tahoma"/>
          <w:sz w:val="19"/>
          <w:szCs w:val="19"/>
        </w:rPr>
        <w:t xml:space="preserve">, quedará excluida </w:t>
      </w:r>
      <w:r w:rsidR="003C4FBF" w:rsidRPr="004A2A1E">
        <w:rPr>
          <w:rFonts w:ascii="Verdana" w:hAnsi="Verdana" w:cs="Tahoma"/>
          <w:sz w:val="19"/>
          <w:szCs w:val="19"/>
        </w:rPr>
        <w:t>del procedimiento de licitación.</w:t>
      </w:r>
      <w:r w:rsidR="00757EA5" w:rsidRPr="004A2A1E">
        <w:rPr>
          <w:rFonts w:ascii="Verdana" w:hAnsi="Verdana" w:cs="Tahoma"/>
          <w:sz w:val="19"/>
          <w:szCs w:val="19"/>
        </w:rPr>
        <w:t xml:space="preserve"> </w:t>
      </w:r>
    </w:p>
    <w:p w14:paraId="723278A9" w14:textId="324614C7" w:rsidR="003C4FBF" w:rsidRPr="003C4FBF" w:rsidRDefault="003C4FBF" w:rsidP="003C4FBF">
      <w:pPr>
        <w:pStyle w:val="Prrafodelista"/>
        <w:numPr>
          <w:ilvl w:val="0"/>
          <w:numId w:val="154"/>
        </w:numPr>
        <w:tabs>
          <w:tab w:val="left" w:pos="0"/>
        </w:tabs>
        <w:spacing w:before="120" w:after="120"/>
        <w:ind w:right="-427"/>
        <w:jc w:val="both"/>
        <w:rPr>
          <w:rFonts w:ascii="Verdana" w:hAnsi="Verdana" w:cs="Tahoma"/>
          <w:sz w:val="19"/>
          <w:szCs w:val="19"/>
        </w:rPr>
      </w:pPr>
      <w:r w:rsidRPr="00444F98">
        <w:rPr>
          <w:rFonts w:ascii="Verdana" w:hAnsi="Verdana" w:cs="Tahoma"/>
          <w:sz w:val="19"/>
          <w:szCs w:val="19"/>
        </w:rPr>
        <w:t xml:space="preserve">Los </w:t>
      </w:r>
      <w:r w:rsidRPr="000D53A8">
        <w:rPr>
          <w:rFonts w:ascii="Verdana" w:hAnsi="Verdana" w:cs="Tahoma"/>
          <w:sz w:val="19"/>
          <w:szCs w:val="19"/>
        </w:rPr>
        <w:t>precios unitarios</w:t>
      </w:r>
      <w:r>
        <w:rPr>
          <w:rFonts w:ascii="Verdana" w:hAnsi="Verdana" w:cs="Tahoma"/>
          <w:sz w:val="19"/>
          <w:szCs w:val="19"/>
        </w:rPr>
        <w:t xml:space="preserve"> </w:t>
      </w:r>
      <w:r w:rsidRPr="00444F98">
        <w:rPr>
          <w:rFonts w:ascii="Verdana" w:hAnsi="Verdana" w:cs="Tahoma"/>
          <w:sz w:val="19"/>
          <w:szCs w:val="19"/>
        </w:rPr>
        <w:t>ofertados se indicarán con 4 decimales.</w:t>
      </w:r>
    </w:p>
    <w:p w14:paraId="70C9781E" w14:textId="77777777" w:rsidR="004B6B59" w:rsidRPr="00444F98" w:rsidRDefault="004B6B59" w:rsidP="00444F98">
      <w:pPr>
        <w:pStyle w:val="Prrafodelista"/>
        <w:numPr>
          <w:ilvl w:val="0"/>
          <w:numId w:val="154"/>
        </w:numPr>
        <w:tabs>
          <w:tab w:val="left" w:pos="0"/>
        </w:tabs>
        <w:spacing w:before="120" w:after="120"/>
        <w:ind w:right="-427"/>
        <w:jc w:val="both"/>
        <w:rPr>
          <w:rFonts w:ascii="Verdana" w:hAnsi="Verdana" w:cs="Tahoma"/>
          <w:sz w:val="19"/>
          <w:szCs w:val="19"/>
        </w:rPr>
      </w:pPr>
      <w:r w:rsidRPr="00444F98">
        <w:rPr>
          <w:rFonts w:ascii="Verdana" w:hAnsi="Verdana" w:cs="Tahoma"/>
          <w:sz w:val="19"/>
          <w:szCs w:val="19"/>
        </w:rPr>
        <w:t>En el caso de que la oferta no venga indicada utilizando 4 decimales, se considerará que los decimales no indicados se corresponden con la cifra cero.</w:t>
      </w:r>
    </w:p>
    <w:p w14:paraId="7C120FAE" w14:textId="5E1E4DC9" w:rsidR="004B6B59" w:rsidRPr="00444F98" w:rsidRDefault="004B6B59" w:rsidP="00444F98">
      <w:pPr>
        <w:pStyle w:val="Prrafodelista"/>
        <w:numPr>
          <w:ilvl w:val="0"/>
          <w:numId w:val="154"/>
        </w:numPr>
        <w:tabs>
          <w:tab w:val="left" w:pos="0"/>
        </w:tabs>
        <w:spacing w:before="120" w:after="120"/>
        <w:ind w:right="-427"/>
        <w:jc w:val="both"/>
        <w:rPr>
          <w:rFonts w:ascii="Verdana" w:hAnsi="Verdana" w:cs="Tahoma"/>
          <w:sz w:val="19"/>
          <w:szCs w:val="19"/>
        </w:rPr>
      </w:pPr>
      <w:r w:rsidRPr="00444F98">
        <w:rPr>
          <w:rFonts w:ascii="Verdana" w:hAnsi="Verdana" w:cs="Tahoma"/>
          <w:sz w:val="19"/>
          <w:szCs w:val="19"/>
        </w:rPr>
        <w:t>En el caso de error aritmético de la suma total de los precios unitarios ofertados</w:t>
      </w:r>
      <w:r w:rsidR="003C4FBF">
        <w:rPr>
          <w:rFonts w:ascii="Verdana" w:hAnsi="Verdana" w:cs="Tahoma"/>
          <w:sz w:val="19"/>
          <w:szCs w:val="19"/>
        </w:rPr>
        <w:t xml:space="preserve">, </w:t>
      </w:r>
      <w:r w:rsidR="003C4FBF" w:rsidRPr="004A2A1E">
        <w:rPr>
          <w:rFonts w:ascii="Verdana" w:hAnsi="Verdana" w:cs="Tahoma"/>
          <w:sz w:val="19"/>
          <w:szCs w:val="19"/>
        </w:rPr>
        <w:t>una vez</w:t>
      </w:r>
      <w:r w:rsidRPr="004A2A1E">
        <w:rPr>
          <w:rFonts w:ascii="Verdana" w:hAnsi="Verdana" w:cs="Tahoma"/>
          <w:sz w:val="19"/>
          <w:szCs w:val="19"/>
        </w:rPr>
        <w:t xml:space="preserve"> multiplicados por la cantidad </w:t>
      </w:r>
      <w:r w:rsidR="003C4FBF" w:rsidRPr="004A2A1E">
        <w:rPr>
          <w:rFonts w:ascii="Verdana" w:hAnsi="Verdana" w:cs="Tahoma"/>
          <w:sz w:val="19"/>
          <w:szCs w:val="19"/>
        </w:rPr>
        <w:t xml:space="preserve">de consumo </w:t>
      </w:r>
      <w:r w:rsidRPr="004A2A1E">
        <w:rPr>
          <w:rFonts w:ascii="Verdana" w:hAnsi="Verdana" w:cs="Tahoma"/>
          <w:sz w:val="19"/>
          <w:szCs w:val="19"/>
        </w:rPr>
        <w:t>estimada</w:t>
      </w:r>
      <w:r w:rsidR="003C4FBF" w:rsidRPr="004A2A1E">
        <w:rPr>
          <w:rFonts w:ascii="Verdana" w:hAnsi="Verdana" w:cs="Tahoma"/>
          <w:sz w:val="19"/>
          <w:szCs w:val="19"/>
        </w:rPr>
        <w:t xml:space="preserve"> para cada producto</w:t>
      </w:r>
      <w:r w:rsidRPr="004A2A1E">
        <w:rPr>
          <w:rFonts w:ascii="Verdana" w:hAnsi="Verdana" w:cs="Tahoma"/>
          <w:sz w:val="19"/>
          <w:szCs w:val="19"/>
        </w:rPr>
        <w:t>, prevalecerá</w:t>
      </w:r>
      <w:r w:rsidR="003C4FBF" w:rsidRPr="004A2A1E">
        <w:rPr>
          <w:rFonts w:ascii="Verdana" w:hAnsi="Verdana" w:cs="Tahoma"/>
          <w:sz w:val="19"/>
          <w:szCs w:val="19"/>
        </w:rPr>
        <w:t xml:space="preserve"> el importe resultante de aplicar correctamente </w:t>
      </w:r>
      <w:r w:rsidRPr="004A2A1E">
        <w:rPr>
          <w:rFonts w:ascii="Verdana" w:hAnsi="Verdana" w:cs="Tahoma"/>
          <w:sz w:val="19"/>
          <w:szCs w:val="19"/>
        </w:rPr>
        <w:t>los precios unitarios ofer</w:t>
      </w:r>
      <w:r w:rsidR="00444F98" w:rsidRPr="004A2A1E">
        <w:rPr>
          <w:rFonts w:ascii="Verdana" w:hAnsi="Verdana" w:cs="Tahoma"/>
          <w:sz w:val="19"/>
          <w:szCs w:val="19"/>
        </w:rPr>
        <w:t xml:space="preserve">tados </w:t>
      </w:r>
      <w:r w:rsidR="003C4FBF" w:rsidRPr="004A2A1E">
        <w:rPr>
          <w:rFonts w:ascii="Verdana" w:hAnsi="Verdana" w:cs="Tahoma"/>
          <w:sz w:val="19"/>
          <w:szCs w:val="19"/>
        </w:rPr>
        <w:t xml:space="preserve">a las cantidades estimadas de consumo </w:t>
      </w:r>
      <w:r w:rsidR="00444F98" w:rsidRPr="004A2A1E">
        <w:rPr>
          <w:rFonts w:ascii="Verdana" w:hAnsi="Verdana" w:cs="Tahoma"/>
          <w:sz w:val="19"/>
          <w:szCs w:val="19"/>
        </w:rPr>
        <w:t>por cada producto</w:t>
      </w:r>
      <w:r w:rsidRPr="004A2A1E">
        <w:rPr>
          <w:rFonts w:ascii="Verdana" w:hAnsi="Verdana" w:cs="Tahoma"/>
          <w:sz w:val="19"/>
          <w:szCs w:val="19"/>
        </w:rPr>
        <w:t>.</w:t>
      </w:r>
    </w:p>
    <w:p w14:paraId="5BF07EEB" w14:textId="77777777" w:rsidR="004B6B59" w:rsidRDefault="004B6B59" w:rsidP="004B6B59">
      <w:pPr>
        <w:autoSpaceDE w:val="0"/>
        <w:autoSpaceDN w:val="0"/>
        <w:adjustRightInd w:val="0"/>
        <w:spacing w:before="120" w:after="120" w:line="360" w:lineRule="auto"/>
        <w:jc w:val="both"/>
        <w:rPr>
          <w:rFonts w:ascii="Verdana" w:hAnsi="Verdana" w:cs="Tahoma"/>
          <w:sz w:val="19"/>
          <w:szCs w:val="19"/>
        </w:rPr>
      </w:pPr>
    </w:p>
    <w:p w14:paraId="3441EF30" w14:textId="5D3A8EBF" w:rsidR="004B6B59" w:rsidRPr="009A2D5D" w:rsidRDefault="004B6B59" w:rsidP="004B6B59">
      <w:pPr>
        <w:pStyle w:val="Prrafodelista"/>
        <w:tabs>
          <w:tab w:val="left" w:pos="0"/>
        </w:tabs>
        <w:spacing w:before="120" w:after="120"/>
        <w:ind w:left="1418" w:right="-427"/>
        <w:jc w:val="both"/>
        <w:rPr>
          <w:rFonts w:ascii="Verdana" w:hAnsi="Verdana" w:cs="Tahoma"/>
          <w:b/>
          <w:sz w:val="19"/>
          <w:szCs w:val="19"/>
          <w:u w:val="single"/>
        </w:rPr>
      </w:pPr>
      <w:r w:rsidRPr="009A2D5D">
        <w:rPr>
          <w:rFonts w:ascii="Verdana" w:hAnsi="Verdana" w:cs="Tahoma"/>
          <w:b/>
          <w:sz w:val="19"/>
          <w:szCs w:val="19"/>
          <w:u w:val="single"/>
        </w:rPr>
        <w:t>2.-</w:t>
      </w:r>
      <w:r w:rsidR="00444F98" w:rsidRPr="009A2D5D">
        <w:rPr>
          <w:rFonts w:ascii="Verdana" w:hAnsi="Verdana" w:cs="Tahoma"/>
          <w:b/>
          <w:sz w:val="19"/>
          <w:szCs w:val="19"/>
          <w:u w:val="single"/>
        </w:rPr>
        <w:t>Reducción plazos entrega</w:t>
      </w:r>
      <w:r w:rsidRPr="009A2D5D">
        <w:rPr>
          <w:rFonts w:ascii="Verdana" w:hAnsi="Verdana" w:cs="Tahoma"/>
          <w:b/>
          <w:sz w:val="19"/>
          <w:szCs w:val="19"/>
          <w:u w:val="single"/>
        </w:rPr>
        <w:t>.</w:t>
      </w:r>
    </w:p>
    <w:p w14:paraId="28EDECB1" w14:textId="61AF336D" w:rsidR="004B6B59" w:rsidRDefault="004B6B59" w:rsidP="00444F98">
      <w:pPr>
        <w:pStyle w:val="Prrafodelista"/>
        <w:tabs>
          <w:tab w:val="left" w:pos="0"/>
        </w:tabs>
        <w:spacing w:before="120" w:after="120"/>
        <w:ind w:left="1418" w:right="-427"/>
        <w:jc w:val="both"/>
        <w:rPr>
          <w:rFonts w:ascii="Verdana" w:hAnsi="Verdana" w:cs="Tahoma"/>
          <w:sz w:val="19"/>
          <w:szCs w:val="19"/>
        </w:rPr>
      </w:pPr>
      <w:r w:rsidRPr="009A2D5D">
        <w:rPr>
          <w:rFonts w:ascii="Verdana" w:hAnsi="Verdana" w:cs="Tahoma"/>
          <w:sz w:val="19"/>
          <w:szCs w:val="19"/>
        </w:rPr>
        <w:t>Se puntuará</w:t>
      </w:r>
      <w:r w:rsidR="00444F98" w:rsidRPr="009A2D5D">
        <w:rPr>
          <w:rFonts w:ascii="Verdana" w:hAnsi="Verdana" w:cs="Tahoma"/>
          <w:sz w:val="19"/>
          <w:szCs w:val="19"/>
        </w:rPr>
        <w:t xml:space="preserve"> con </w:t>
      </w:r>
      <w:r w:rsidRPr="009A2D5D">
        <w:rPr>
          <w:rFonts w:ascii="Verdana" w:hAnsi="Verdana" w:cs="Tahoma"/>
          <w:b/>
          <w:sz w:val="19"/>
          <w:szCs w:val="19"/>
        </w:rPr>
        <w:t>10 puntos</w:t>
      </w:r>
      <w:r w:rsidRPr="009A2D5D">
        <w:rPr>
          <w:rFonts w:ascii="Verdana" w:hAnsi="Verdana" w:cs="Tahoma"/>
          <w:sz w:val="19"/>
          <w:szCs w:val="19"/>
        </w:rPr>
        <w:t xml:space="preserve"> a las licitadora</w:t>
      </w:r>
      <w:r w:rsidR="00444F98" w:rsidRPr="009A2D5D">
        <w:rPr>
          <w:rFonts w:ascii="Verdana" w:hAnsi="Verdana" w:cs="Tahoma"/>
          <w:sz w:val="19"/>
          <w:szCs w:val="19"/>
        </w:rPr>
        <w:t>s que se comprometan a suministrar los prod</w:t>
      </w:r>
      <w:r w:rsidR="00061B85" w:rsidRPr="009A2D5D">
        <w:rPr>
          <w:rFonts w:ascii="Verdana" w:hAnsi="Verdana" w:cs="Tahoma"/>
          <w:sz w:val="19"/>
          <w:szCs w:val="19"/>
        </w:rPr>
        <w:t>uctos solic</w:t>
      </w:r>
      <w:r w:rsidR="00837204" w:rsidRPr="009A2D5D">
        <w:rPr>
          <w:rFonts w:ascii="Verdana" w:hAnsi="Verdana" w:cs="Tahoma"/>
          <w:sz w:val="19"/>
          <w:szCs w:val="19"/>
        </w:rPr>
        <w:t>itados en un plazo igual o inferior</w:t>
      </w:r>
      <w:r w:rsidR="008408A5">
        <w:rPr>
          <w:rFonts w:ascii="Verdana" w:hAnsi="Verdana" w:cs="Tahoma"/>
          <w:sz w:val="19"/>
          <w:szCs w:val="19"/>
        </w:rPr>
        <w:t xml:space="preserve"> a</w:t>
      </w:r>
      <w:r w:rsidR="00444F98">
        <w:rPr>
          <w:rFonts w:ascii="Verdana" w:hAnsi="Verdana" w:cs="Tahoma"/>
          <w:sz w:val="19"/>
          <w:szCs w:val="19"/>
        </w:rPr>
        <w:t xml:space="preserve"> 24 horas.</w:t>
      </w:r>
      <w:r w:rsidR="00757EA5">
        <w:rPr>
          <w:rFonts w:ascii="Verdana" w:hAnsi="Verdana" w:cs="Tahoma"/>
          <w:sz w:val="19"/>
          <w:szCs w:val="19"/>
        </w:rPr>
        <w:t xml:space="preserve"> </w:t>
      </w:r>
    </w:p>
    <w:p w14:paraId="017CCDFB" w14:textId="77777777" w:rsidR="00444F98" w:rsidRPr="00530FD1" w:rsidRDefault="00444F98" w:rsidP="00444F98">
      <w:pPr>
        <w:pStyle w:val="Prrafodelista"/>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Acreditación: mediante su indicación en la proposición económica técnica: Anexo III.1</w:t>
      </w:r>
    </w:p>
    <w:p w14:paraId="59430B10" w14:textId="77777777" w:rsidR="00444F98" w:rsidRDefault="00444F98" w:rsidP="00444F98">
      <w:pPr>
        <w:pStyle w:val="Prrafodelista"/>
        <w:tabs>
          <w:tab w:val="left" w:pos="0"/>
        </w:tabs>
        <w:spacing w:before="120" w:after="120"/>
        <w:ind w:left="1418" w:right="-427"/>
        <w:jc w:val="both"/>
        <w:rPr>
          <w:rFonts w:ascii="Verdana" w:hAnsi="Verdana" w:cs="Tahoma"/>
          <w:sz w:val="19"/>
          <w:szCs w:val="19"/>
        </w:rPr>
      </w:pPr>
    </w:p>
    <w:p w14:paraId="4A9E122D" w14:textId="77777777" w:rsidR="004B6B59" w:rsidRDefault="004B6B59" w:rsidP="004B6B59">
      <w:pPr>
        <w:tabs>
          <w:tab w:val="left" w:pos="0"/>
        </w:tabs>
        <w:spacing w:before="120" w:after="120"/>
        <w:ind w:right="-427"/>
        <w:jc w:val="both"/>
        <w:rPr>
          <w:rFonts w:ascii="Verdana" w:hAnsi="Verdana" w:cs="Tahoma"/>
          <w:sz w:val="19"/>
          <w:szCs w:val="19"/>
        </w:rPr>
      </w:pPr>
    </w:p>
    <w:p w14:paraId="2D2C13F4" w14:textId="770D384A" w:rsidR="004B6B59" w:rsidRPr="009A2D5D" w:rsidRDefault="004B6B59" w:rsidP="004B6B59">
      <w:pPr>
        <w:pStyle w:val="Prrafodelista"/>
        <w:tabs>
          <w:tab w:val="left" w:pos="0"/>
        </w:tabs>
        <w:spacing w:before="120" w:after="120"/>
        <w:ind w:left="1418" w:right="-427"/>
        <w:jc w:val="both"/>
        <w:rPr>
          <w:rFonts w:ascii="Verdana" w:hAnsi="Verdana" w:cs="Tahoma"/>
          <w:b/>
          <w:sz w:val="19"/>
          <w:szCs w:val="19"/>
        </w:rPr>
      </w:pPr>
      <w:r w:rsidRPr="00D6347D">
        <w:rPr>
          <w:rFonts w:ascii="Verdana" w:hAnsi="Verdana" w:cs="Tahoma"/>
          <w:b/>
          <w:sz w:val="19"/>
          <w:szCs w:val="19"/>
        </w:rPr>
        <w:t>3</w:t>
      </w:r>
      <w:r w:rsidRPr="009A2D5D">
        <w:rPr>
          <w:rFonts w:ascii="Verdana" w:hAnsi="Verdana" w:cs="Tahoma"/>
          <w:b/>
          <w:sz w:val="19"/>
          <w:szCs w:val="19"/>
        </w:rPr>
        <w:t xml:space="preserve">.- </w:t>
      </w:r>
      <w:r w:rsidRPr="009A2D5D">
        <w:rPr>
          <w:rFonts w:ascii="Verdana" w:hAnsi="Verdana" w:cs="Tahoma"/>
          <w:b/>
          <w:sz w:val="19"/>
          <w:szCs w:val="19"/>
          <w:u w:val="single"/>
        </w:rPr>
        <w:t>Compromiso de no utilizar pallets de madera</w:t>
      </w:r>
      <w:r w:rsidRPr="009A2D5D">
        <w:rPr>
          <w:rFonts w:ascii="Verdana" w:hAnsi="Verdana" w:cs="Tahoma"/>
          <w:b/>
          <w:sz w:val="19"/>
          <w:szCs w:val="19"/>
        </w:rPr>
        <w:t>.</w:t>
      </w:r>
    </w:p>
    <w:p w14:paraId="0F0635AF" w14:textId="77777777" w:rsidR="004B6B59" w:rsidRPr="00D6347D" w:rsidRDefault="004B6B59" w:rsidP="004B6B59">
      <w:pPr>
        <w:pStyle w:val="Prrafodelista"/>
        <w:tabs>
          <w:tab w:val="left" w:pos="0"/>
        </w:tabs>
        <w:spacing w:before="120" w:after="120"/>
        <w:ind w:left="1418" w:right="-427"/>
        <w:jc w:val="both"/>
        <w:rPr>
          <w:rFonts w:ascii="Verdana" w:hAnsi="Verdana" w:cs="Tahoma"/>
          <w:sz w:val="19"/>
          <w:szCs w:val="19"/>
        </w:rPr>
      </w:pPr>
      <w:r w:rsidRPr="009A2D5D">
        <w:rPr>
          <w:rFonts w:ascii="Verdana" w:hAnsi="Verdana" w:cs="Tahoma"/>
          <w:sz w:val="19"/>
          <w:szCs w:val="19"/>
        </w:rPr>
        <w:t>Se otorgarán</w:t>
      </w:r>
      <w:r w:rsidRPr="009A2D5D">
        <w:rPr>
          <w:rFonts w:ascii="Verdana" w:hAnsi="Verdana" w:cs="Tahoma"/>
          <w:b/>
          <w:sz w:val="19"/>
          <w:szCs w:val="19"/>
        </w:rPr>
        <w:t xml:space="preserve"> 10 puntos </w:t>
      </w:r>
      <w:r w:rsidRPr="009A2D5D">
        <w:rPr>
          <w:rFonts w:ascii="Verdana" w:hAnsi="Verdana" w:cs="Tahoma"/>
          <w:sz w:val="19"/>
          <w:szCs w:val="19"/>
        </w:rPr>
        <w:t>a las licitadoras que se comprometan a no utilizar pallets de madera, sustituyéndolos por otros de PVC, plástico u otro material similar que sea no absorbente, de fácil limpieza, de fácil desinfección y apto para la industria alimentaria, de manera que puedan ser reutilizados.</w:t>
      </w:r>
    </w:p>
    <w:p w14:paraId="7C463D55" w14:textId="77777777" w:rsidR="004B6B59" w:rsidRPr="00530FD1" w:rsidRDefault="004B6B59" w:rsidP="004B6B59">
      <w:pPr>
        <w:pStyle w:val="Prrafodelista"/>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Acreditación: mediante su indicación en la proposición económica técnica: Anexo III.1</w:t>
      </w:r>
    </w:p>
    <w:p w14:paraId="68FBCCC5" w14:textId="77777777" w:rsidR="00940531" w:rsidRDefault="00940531" w:rsidP="006C195E">
      <w:pPr>
        <w:pStyle w:val="NormalWeb"/>
        <w:shd w:val="clear" w:color="auto" w:fill="FFFFFF"/>
        <w:spacing w:before="0" w:beforeAutospacing="0" w:after="0" w:afterAutospacing="0"/>
        <w:ind w:left="1020" w:firstLine="510"/>
        <w:textAlignment w:val="baseline"/>
        <w:rPr>
          <w:rFonts w:ascii="Arial" w:hAnsi="Arial" w:cs="Arial"/>
          <w:sz w:val="22"/>
          <w:szCs w:val="22"/>
        </w:rPr>
      </w:pPr>
    </w:p>
    <w:p w14:paraId="52C355A0" w14:textId="27E0ADCA" w:rsidR="009760F6" w:rsidRPr="003F35D8" w:rsidRDefault="009760F6" w:rsidP="009A1326">
      <w:pPr>
        <w:pStyle w:val="Ttulo4"/>
        <w:ind w:right="-427"/>
        <w:rPr>
          <w:b w:val="0"/>
          <w:color w:val="0000FF"/>
        </w:rPr>
      </w:pPr>
      <w:bookmarkStart w:id="383" w:name="_Toc41549200"/>
      <w:bookmarkStart w:id="384" w:name="_Toc45180540"/>
      <w:bookmarkStart w:id="385" w:name="_Toc48125627"/>
      <w:r w:rsidRPr="00364278">
        <w:t>22.3.- Ofertas anormalmente bajas</w:t>
      </w:r>
      <w:r w:rsidRPr="003F35D8">
        <w:rPr>
          <w:b w:val="0"/>
          <w:color w:val="0000FF"/>
        </w:rPr>
        <w:t xml:space="preserve">: </w:t>
      </w:r>
      <w:bookmarkEnd w:id="383"/>
      <w:bookmarkEnd w:id="384"/>
      <w:bookmarkEnd w:id="385"/>
    </w:p>
    <w:p w14:paraId="2AB8C0BB" w14:textId="79FA60D0" w:rsidR="00A24AC8" w:rsidRDefault="009A1326" w:rsidP="007934CF">
      <w:pPr>
        <w:pStyle w:val="Ttulo5"/>
        <w:ind w:right="-427"/>
        <w:rPr>
          <w:i/>
          <w:szCs w:val="19"/>
        </w:rPr>
      </w:pPr>
      <w:bookmarkStart w:id="386" w:name="_Toc45180541"/>
      <w:bookmarkStart w:id="387" w:name="_Toc48125628"/>
      <w:r>
        <w:rPr>
          <w:b/>
          <w:szCs w:val="19"/>
        </w:rPr>
        <w:t xml:space="preserve">22.3.1.- </w:t>
      </w:r>
      <w:r w:rsidR="00A24AC8" w:rsidRPr="00530FD1">
        <w:rPr>
          <w:b/>
          <w:szCs w:val="19"/>
        </w:rPr>
        <w:t>En cuanto al precio:</w:t>
      </w:r>
      <w:r w:rsidR="00A24AC8" w:rsidRPr="00530FD1">
        <w:rPr>
          <w:i/>
          <w:szCs w:val="19"/>
        </w:rPr>
        <w:t xml:space="preserve"> </w:t>
      </w:r>
      <w:bookmarkEnd w:id="386"/>
      <w:bookmarkEnd w:id="387"/>
    </w:p>
    <w:p w14:paraId="312DEBCC" w14:textId="1F54694E" w:rsidR="006B1333" w:rsidRDefault="006B1333" w:rsidP="00F146B4">
      <w:pPr>
        <w:rPr>
          <w:rFonts w:ascii="Verdana" w:hAnsi="Verdana" w:cs="Tahoma"/>
          <w:strike/>
          <w:color w:val="FF0000"/>
          <w:sz w:val="19"/>
          <w:szCs w:val="19"/>
        </w:rPr>
      </w:pPr>
    </w:p>
    <w:p w14:paraId="131400EE" w14:textId="6E4BD993" w:rsidR="002575EC" w:rsidRPr="00D31DB1" w:rsidRDefault="00652F7E" w:rsidP="009A2D5D">
      <w:pPr>
        <w:spacing w:before="120" w:after="120"/>
        <w:ind w:left="510" w:right="-316"/>
        <w:jc w:val="both"/>
        <w:rPr>
          <w:rFonts w:ascii="Verdana" w:hAnsi="Verdana"/>
          <w:iCs/>
          <w:sz w:val="19"/>
          <w:szCs w:val="19"/>
        </w:rPr>
      </w:pPr>
      <w:r w:rsidRPr="009A2D5D">
        <w:rPr>
          <w:rFonts w:ascii="Verdana" w:hAnsi="Verdana"/>
          <w:iCs/>
          <w:sz w:val="19"/>
          <w:szCs w:val="19"/>
        </w:rPr>
        <w:t>El precio m</w:t>
      </w:r>
      <w:r w:rsidR="00940531" w:rsidRPr="009A2D5D">
        <w:rPr>
          <w:rFonts w:ascii="Verdana" w:hAnsi="Verdana"/>
          <w:iCs/>
          <w:sz w:val="19"/>
          <w:szCs w:val="19"/>
        </w:rPr>
        <w:t xml:space="preserve">áximo de licitación </w:t>
      </w:r>
      <w:r w:rsidRPr="009A2D5D">
        <w:rPr>
          <w:rFonts w:ascii="Verdana" w:hAnsi="Verdana"/>
          <w:iCs/>
          <w:sz w:val="19"/>
          <w:szCs w:val="19"/>
        </w:rPr>
        <w:t xml:space="preserve">ofertado (suma de precios unitarios multiplicado por las cantidades estimadas) </w:t>
      </w:r>
      <w:r w:rsidR="006B1333" w:rsidRPr="009A2D5D">
        <w:rPr>
          <w:rFonts w:ascii="Verdana" w:hAnsi="Verdana"/>
          <w:iCs/>
          <w:sz w:val="19"/>
          <w:szCs w:val="19"/>
        </w:rPr>
        <w:t xml:space="preserve">se considerará que </w:t>
      </w:r>
      <w:r w:rsidRPr="009A2D5D">
        <w:rPr>
          <w:rFonts w:ascii="Verdana" w:hAnsi="Verdana"/>
          <w:iCs/>
          <w:sz w:val="19"/>
          <w:szCs w:val="19"/>
        </w:rPr>
        <w:t>es</w:t>
      </w:r>
      <w:r w:rsidR="006B1333" w:rsidRPr="009A2D5D">
        <w:rPr>
          <w:rFonts w:ascii="Verdana" w:hAnsi="Verdana"/>
          <w:iCs/>
          <w:sz w:val="19"/>
          <w:szCs w:val="19"/>
        </w:rPr>
        <w:t xml:space="preserve"> anormalmente</w:t>
      </w:r>
      <w:r w:rsidRPr="009A2D5D">
        <w:rPr>
          <w:rFonts w:ascii="Verdana" w:hAnsi="Verdana"/>
          <w:iCs/>
          <w:sz w:val="19"/>
          <w:szCs w:val="19"/>
        </w:rPr>
        <w:t xml:space="preserve"> bajo</w:t>
      </w:r>
      <w:r w:rsidR="006B1333" w:rsidRPr="009A2D5D">
        <w:rPr>
          <w:rFonts w:ascii="Verdana" w:hAnsi="Verdana"/>
          <w:iCs/>
          <w:sz w:val="19"/>
          <w:szCs w:val="19"/>
        </w:rPr>
        <w:t xml:space="preserve"> </w:t>
      </w:r>
      <w:r w:rsidRPr="009A2D5D">
        <w:rPr>
          <w:rFonts w:ascii="Verdana" w:hAnsi="Verdana"/>
          <w:iCs/>
          <w:sz w:val="19"/>
          <w:szCs w:val="19"/>
        </w:rPr>
        <w:t>si</w:t>
      </w:r>
      <w:r w:rsidR="006B1333" w:rsidRPr="009A2D5D">
        <w:rPr>
          <w:rFonts w:ascii="Verdana" w:hAnsi="Verdana"/>
          <w:iCs/>
          <w:sz w:val="19"/>
          <w:szCs w:val="19"/>
        </w:rPr>
        <w:t xml:space="preserve"> rebas</w:t>
      </w:r>
      <w:r w:rsidRPr="009A2D5D">
        <w:rPr>
          <w:rFonts w:ascii="Verdana" w:hAnsi="Verdana"/>
          <w:iCs/>
          <w:sz w:val="19"/>
          <w:szCs w:val="19"/>
        </w:rPr>
        <w:t>a</w:t>
      </w:r>
      <w:r w:rsidR="006B1333" w:rsidRPr="009A2D5D">
        <w:rPr>
          <w:rFonts w:ascii="Verdana" w:hAnsi="Verdana"/>
          <w:iCs/>
          <w:sz w:val="19"/>
          <w:szCs w:val="19"/>
        </w:rPr>
        <w:t xml:space="preserve"> un determinado porcentaje de baja </w:t>
      </w:r>
      <w:r w:rsidRPr="009A2D5D">
        <w:rPr>
          <w:rFonts w:ascii="Verdana" w:hAnsi="Verdana"/>
          <w:iCs/>
          <w:sz w:val="19"/>
          <w:szCs w:val="19"/>
        </w:rPr>
        <w:t xml:space="preserve">respecto de la media aritmética y </w:t>
      </w:r>
      <w:r w:rsidR="006B1333" w:rsidRPr="009A2D5D">
        <w:rPr>
          <w:rFonts w:ascii="Verdana" w:hAnsi="Verdana"/>
          <w:iCs/>
          <w:sz w:val="19"/>
          <w:szCs w:val="19"/>
        </w:rPr>
        <w:t xml:space="preserve">en relación con la puntuación obtenida en los criterios </w:t>
      </w:r>
      <w:r w:rsidR="006B1333" w:rsidRPr="00D31DB1">
        <w:rPr>
          <w:rFonts w:ascii="Verdana" w:hAnsi="Verdana"/>
          <w:iCs/>
          <w:sz w:val="19"/>
          <w:szCs w:val="19"/>
        </w:rPr>
        <w:t>automáticos relativos a la calidad, conforme a la siguiente tabla:</w:t>
      </w:r>
    </w:p>
    <w:tbl>
      <w:tblPr>
        <w:tblpPr w:leftFromText="180" w:rightFromText="180" w:vertAnchor="text" w:horzAnchor="margin" w:tblpXSpec="center" w:tblpY="218"/>
        <w:tblW w:w="47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6"/>
        <w:gridCol w:w="4740"/>
      </w:tblGrid>
      <w:tr w:rsidR="006B1333" w:rsidRPr="00D31DB1" w14:paraId="4496BD36" w14:textId="77777777" w:rsidTr="00295CA5">
        <w:tc>
          <w:tcPr>
            <w:tcW w:w="2345" w:type="pct"/>
            <w:shd w:val="clear" w:color="auto" w:fill="F2F2F2"/>
            <w:vAlign w:val="center"/>
          </w:tcPr>
          <w:p w14:paraId="7706ED86" w14:textId="29F87BCB" w:rsidR="006B1333" w:rsidRPr="00D31DB1" w:rsidRDefault="006B1333" w:rsidP="00514769">
            <w:pPr>
              <w:jc w:val="center"/>
              <w:rPr>
                <w:rFonts w:ascii="Verdana" w:hAnsi="Verdana"/>
                <w:iCs/>
                <w:sz w:val="19"/>
                <w:szCs w:val="19"/>
              </w:rPr>
            </w:pPr>
            <w:r w:rsidRPr="00D31DB1">
              <w:rPr>
                <w:rFonts w:ascii="Verdana" w:hAnsi="Verdana"/>
                <w:iCs/>
                <w:sz w:val="19"/>
                <w:szCs w:val="19"/>
              </w:rPr>
              <w:t xml:space="preserve">Puntuación obtenida </w:t>
            </w:r>
            <w:r w:rsidR="00514769" w:rsidRPr="00D31DB1">
              <w:rPr>
                <w:rFonts w:ascii="Verdana" w:hAnsi="Verdana"/>
                <w:iCs/>
                <w:sz w:val="19"/>
                <w:szCs w:val="19"/>
              </w:rPr>
              <w:t>en los criterios automáticos de calidad</w:t>
            </w:r>
          </w:p>
        </w:tc>
        <w:tc>
          <w:tcPr>
            <w:tcW w:w="2655" w:type="pct"/>
            <w:shd w:val="clear" w:color="auto" w:fill="F2F2F2"/>
            <w:vAlign w:val="center"/>
          </w:tcPr>
          <w:p w14:paraId="5FD334A0" w14:textId="2D70B34F" w:rsidR="006B1333" w:rsidRPr="00D31DB1" w:rsidRDefault="006B1333" w:rsidP="00031A8C">
            <w:pPr>
              <w:jc w:val="center"/>
              <w:rPr>
                <w:rFonts w:ascii="Verdana" w:hAnsi="Verdana"/>
                <w:iCs/>
                <w:sz w:val="19"/>
                <w:szCs w:val="19"/>
              </w:rPr>
            </w:pPr>
            <w:r w:rsidRPr="00D31DB1">
              <w:rPr>
                <w:rFonts w:ascii="Verdana" w:hAnsi="Verdana"/>
                <w:iCs/>
                <w:sz w:val="19"/>
                <w:szCs w:val="19"/>
              </w:rPr>
              <w:t>Porcentaje de baja con respecto a la media aritmética de</w:t>
            </w:r>
            <w:r w:rsidR="00EA4349" w:rsidRPr="00D31DB1">
              <w:rPr>
                <w:rFonts w:ascii="Verdana" w:hAnsi="Verdana"/>
                <w:iCs/>
                <w:sz w:val="19"/>
                <w:szCs w:val="19"/>
              </w:rPr>
              <w:t xml:space="preserve"> la suma</w:t>
            </w:r>
            <w:r w:rsidRPr="00D31DB1">
              <w:rPr>
                <w:rFonts w:ascii="Verdana" w:hAnsi="Verdana"/>
                <w:iCs/>
                <w:sz w:val="19"/>
                <w:szCs w:val="19"/>
              </w:rPr>
              <w:t xml:space="preserve"> </w:t>
            </w:r>
            <w:r w:rsidR="00652F7E" w:rsidRPr="00D31DB1">
              <w:rPr>
                <w:rFonts w:ascii="Verdana" w:hAnsi="Verdana"/>
                <w:iCs/>
                <w:sz w:val="19"/>
                <w:szCs w:val="19"/>
              </w:rPr>
              <w:t xml:space="preserve">de </w:t>
            </w:r>
            <w:r w:rsidRPr="00D31DB1">
              <w:rPr>
                <w:rFonts w:ascii="Verdana" w:hAnsi="Verdana"/>
                <w:iCs/>
                <w:sz w:val="19"/>
                <w:szCs w:val="19"/>
              </w:rPr>
              <w:t xml:space="preserve">las ofertas. Si solo hay una oferta, respecto del precio base. </w:t>
            </w:r>
          </w:p>
        </w:tc>
      </w:tr>
      <w:tr w:rsidR="006B1333" w:rsidRPr="00D31DB1" w14:paraId="084AB99F" w14:textId="77777777" w:rsidTr="00295CA5">
        <w:tc>
          <w:tcPr>
            <w:tcW w:w="2345" w:type="pct"/>
            <w:shd w:val="clear" w:color="auto" w:fill="auto"/>
          </w:tcPr>
          <w:p w14:paraId="65E58759" w14:textId="415C972F" w:rsidR="006B1333" w:rsidRPr="00D31DB1" w:rsidRDefault="006B1333" w:rsidP="006B1333">
            <w:pPr>
              <w:spacing w:before="120" w:after="120"/>
              <w:ind w:right="-316"/>
              <w:jc w:val="both"/>
              <w:rPr>
                <w:rFonts w:ascii="Verdana" w:hAnsi="Verdana"/>
                <w:iCs/>
                <w:sz w:val="19"/>
                <w:szCs w:val="19"/>
              </w:rPr>
            </w:pPr>
            <w:r w:rsidRPr="00D31DB1">
              <w:rPr>
                <w:rFonts w:ascii="Verdana" w:hAnsi="Verdana"/>
                <w:iCs/>
                <w:sz w:val="19"/>
                <w:szCs w:val="19"/>
              </w:rPr>
              <w:t>0 puntos</w:t>
            </w:r>
          </w:p>
        </w:tc>
        <w:tc>
          <w:tcPr>
            <w:tcW w:w="2655" w:type="pct"/>
            <w:shd w:val="clear" w:color="auto" w:fill="auto"/>
          </w:tcPr>
          <w:p w14:paraId="31864D28" w14:textId="27011321" w:rsidR="006B1333" w:rsidRPr="00D31DB1" w:rsidRDefault="00514769" w:rsidP="009A2D5D">
            <w:pPr>
              <w:spacing w:before="120" w:after="120"/>
              <w:ind w:right="-316"/>
              <w:jc w:val="center"/>
              <w:rPr>
                <w:rFonts w:ascii="Verdana" w:hAnsi="Verdana"/>
                <w:iCs/>
                <w:sz w:val="19"/>
                <w:szCs w:val="19"/>
              </w:rPr>
            </w:pPr>
            <w:r w:rsidRPr="00D31DB1">
              <w:rPr>
                <w:rFonts w:ascii="Verdana" w:hAnsi="Verdana"/>
                <w:iCs/>
                <w:sz w:val="19"/>
                <w:szCs w:val="19"/>
              </w:rPr>
              <w:t>3</w:t>
            </w:r>
            <w:r w:rsidR="006B1333" w:rsidRPr="00D31DB1">
              <w:rPr>
                <w:rFonts w:ascii="Verdana" w:hAnsi="Verdana"/>
                <w:iCs/>
                <w:sz w:val="19"/>
                <w:szCs w:val="19"/>
              </w:rPr>
              <w:t>5,00</w:t>
            </w:r>
          </w:p>
        </w:tc>
      </w:tr>
      <w:tr w:rsidR="006B1333" w:rsidRPr="00D31DB1" w14:paraId="63033A2D" w14:textId="77777777" w:rsidTr="00295CA5">
        <w:tc>
          <w:tcPr>
            <w:tcW w:w="2345" w:type="pct"/>
            <w:shd w:val="clear" w:color="auto" w:fill="auto"/>
          </w:tcPr>
          <w:p w14:paraId="35BFC42E" w14:textId="65395C3D" w:rsidR="006B1333" w:rsidRPr="00D31DB1" w:rsidRDefault="006B1333" w:rsidP="007775AD">
            <w:pPr>
              <w:spacing w:before="120" w:after="120"/>
              <w:ind w:right="-316"/>
              <w:jc w:val="both"/>
              <w:rPr>
                <w:rFonts w:ascii="Verdana" w:hAnsi="Verdana"/>
                <w:iCs/>
                <w:sz w:val="19"/>
                <w:szCs w:val="19"/>
              </w:rPr>
            </w:pPr>
            <w:r w:rsidRPr="00D31DB1">
              <w:rPr>
                <w:rFonts w:ascii="Verdana" w:hAnsi="Verdana"/>
                <w:iCs/>
                <w:sz w:val="19"/>
                <w:szCs w:val="19"/>
              </w:rPr>
              <w:t xml:space="preserve">Más de 0 y </w:t>
            </w:r>
            <w:r w:rsidR="00514769" w:rsidRPr="00D31DB1">
              <w:rPr>
                <w:rFonts w:ascii="Verdana" w:hAnsi="Verdana"/>
                <w:iCs/>
                <w:sz w:val="19"/>
                <w:szCs w:val="19"/>
              </w:rPr>
              <w:t>hasta</w:t>
            </w:r>
            <w:r w:rsidR="007775AD" w:rsidRPr="00D31DB1">
              <w:rPr>
                <w:rFonts w:ascii="Verdana" w:hAnsi="Verdana"/>
                <w:iCs/>
                <w:sz w:val="19"/>
                <w:szCs w:val="19"/>
              </w:rPr>
              <w:t xml:space="preserve"> 1</w:t>
            </w:r>
            <w:r w:rsidRPr="00D31DB1">
              <w:rPr>
                <w:rFonts w:ascii="Verdana" w:hAnsi="Verdana"/>
                <w:iCs/>
                <w:sz w:val="19"/>
                <w:szCs w:val="19"/>
              </w:rPr>
              <w:t>0 puntos</w:t>
            </w:r>
          </w:p>
        </w:tc>
        <w:tc>
          <w:tcPr>
            <w:tcW w:w="2655" w:type="pct"/>
            <w:shd w:val="clear" w:color="auto" w:fill="auto"/>
          </w:tcPr>
          <w:p w14:paraId="18D5F420" w14:textId="6F9EA754" w:rsidR="006B1333" w:rsidRPr="00D31DB1" w:rsidRDefault="00514769" w:rsidP="009A2D5D">
            <w:pPr>
              <w:spacing w:before="120" w:after="120"/>
              <w:ind w:right="-316"/>
              <w:jc w:val="center"/>
              <w:rPr>
                <w:rFonts w:ascii="Verdana" w:hAnsi="Verdana"/>
                <w:iCs/>
                <w:sz w:val="19"/>
                <w:szCs w:val="19"/>
              </w:rPr>
            </w:pPr>
            <w:r w:rsidRPr="00D31DB1">
              <w:rPr>
                <w:rFonts w:ascii="Verdana" w:hAnsi="Verdana"/>
                <w:iCs/>
                <w:sz w:val="19"/>
                <w:szCs w:val="19"/>
              </w:rPr>
              <w:t>33</w:t>
            </w:r>
            <w:r w:rsidR="006B1333" w:rsidRPr="00D31DB1">
              <w:rPr>
                <w:rFonts w:ascii="Verdana" w:hAnsi="Verdana"/>
                <w:iCs/>
                <w:sz w:val="19"/>
                <w:szCs w:val="19"/>
              </w:rPr>
              <w:t>,00</w:t>
            </w:r>
          </w:p>
        </w:tc>
      </w:tr>
      <w:tr w:rsidR="0046753C" w:rsidRPr="00D31DB1" w14:paraId="56E7B98F" w14:textId="77777777" w:rsidTr="00295CA5">
        <w:tc>
          <w:tcPr>
            <w:tcW w:w="2345" w:type="pct"/>
            <w:shd w:val="clear" w:color="auto" w:fill="auto"/>
          </w:tcPr>
          <w:p w14:paraId="0DDBC64A" w14:textId="36D5C6BE" w:rsidR="006B1333" w:rsidRPr="00D31DB1" w:rsidRDefault="006B1333" w:rsidP="00031A8C">
            <w:pPr>
              <w:spacing w:before="120" w:after="120"/>
              <w:ind w:right="-316"/>
              <w:jc w:val="both"/>
              <w:rPr>
                <w:rFonts w:ascii="Verdana" w:hAnsi="Verdana"/>
                <w:iCs/>
                <w:sz w:val="19"/>
                <w:szCs w:val="19"/>
              </w:rPr>
            </w:pPr>
            <w:r w:rsidRPr="00D31DB1">
              <w:rPr>
                <w:rFonts w:ascii="Verdana" w:hAnsi="Verdana"/>
                <w:iCs/>
                <w:sz w:val="19"/>
                <w:szCs w:val="19"/>
              </w:rPr>
              <w:t xml:space="preserve">Más de 10 y </w:t>
            </w:r>
            <w:r w:rsidR="00514769" w:rsidRPr="00D31DB1">
              <w:rPr>
                <w:rFonts w:ascii="Verdana" w:hAnsi="Verdana"/>
                <w:iCs/>
                <w:sz w:val="19"/>
                <w:szCs w:val="19"/>
              </w:rPr>
              <w:t xml:space="preserve">hasta </w:t>
            </w:r>
            <w:r w:rsidRPr="00D31DB1">
              <w:rPr>
                <w:rFonts w:ascii="Verdana" w:hAnsi="Verdana"/>
                <w:iCs/>
                <w:sz w:val="19"/>
                <w:szCs w:val="19"/>
              </w:rPr>
              <w:t>20 puntos</w:t>
            </w:r>
          </w:p>
        </w:tc>
        <w:tc>
          <w:tcPr>
            <w:tcW w:w="2655" w:type="pct"/>
            <w:shd w:val="clear" w:color="auto" w:fill="auto"/>
          </w:tcPr>
          <w:p w14:paraId="4352B49D" w14:textId="78CB5B69" w:rsidR="006B1333" w:rsidRPr="00D31DB1" w:rsidRDefault="00514769" w:rsidP="009A2D5D">
            <w:pPr>
              <w:spacing w:before="120" w:after="120"/>
              <w:ind w:right="-316"/>
              <w:jc w:val="center"/>
              <w:rPr>
                <w:rFonts w:ascii="Verdana" w:hAnsi="Verdana"/>
                <w:iCs/>
                <w:sz w:val="19"/>
                <w:szCs w:val="19"/>
              </w:rPr>
            </w:pPr>
            <w:r w:rsidRPr="00D31DB1">
              <w:rPr>
                <w:rFonts w:ascii="Verdana" w:hAnsi="Verdana"/>
                <w:iCs/>
                <w:sz w:val="19"/>
                <w:szCs w:val="19"/>
              </w:rPr>
              <w:t>30</w:t>
            </w:r>
            <w:r w:rsidR="006B1333" w:rsidRPr="00D31DB1">
              <w:rPr>
                <w:rFonts w:ascii="Verdana" w:hAnsi="Verdana"/>
                <w:iCs/>
                <w:sz w:val="19"/>
                <w:szCs w:val="19"/>
              </w:rPr>
              <w:t>,00</w:t>
            </w:r>
          </w:p>
        </w:tc>
      </w:tr>
    </w:tbl>
    <w:p w14:paraId="76E320DA" w14:textId="77777777" w:rsidR="006B1333" w:rsidRPr="00D31DB1" w:rsidRDefault="006B1333" w:rsidP="006B1333">
      <w:pPr>
        <w:pStyle w:val="xxxmsolistparagraph"/>
        <w:spacing w:after="120"/>
        <w:ind w:left="510"/>
        <w:jc w:val="both"/>
        <w:rPr>
          <w:rFonts w:ascii="Verdana" w:hAnsi="Verdana"/>
          <w:color w:val="0000FF"/>
          <w:sz w:val="19"/>
          <w:szCs w:val="19"/>
        </w:rPr>
      </w:pPr>
    </w:p>
    <w:p w14:paraId="02704183" w14:textId="77777777" w:rsidR="006B1333" w:rsidRPr="003F31CC" w:rsidRDefault="006B1333" w:rsidP="006B1333">
      <w:pPr>
        <w:spacing w:before="120" w:after="120"/>
        <w:ind w:left="510" w:right="-316"/>
        <w:jc w:val="both"/>
        <w:rPr>
          <w:rFonts w:ascii="Verdana" w:hAnsi="Verdana"/>
          <w:iCs/>
          <w:sz w:val="19"/>
          <w:szCs w:val="19"/>
        </w:rPr>
      </w:pPr>
      <w:r w:rsidRPr="00D31DB1">
        <w:rPr>
          <w:rFonts w:ascii="Verdana" w:hAnsi="Verdana"/>
          <w:iCs/>
          <w:sz w:val="19"/>
          <w:szCs w:val="19"/>
        </w:rPr>
        <w:t>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w:t>
      </w:r>
      <w:r w:rsidRPr="003F31CC">
        <w:rPr>
          <w:rFonts w:ascii="Verdana" w:hAnsi="Verdana"/>
          <w:iCs/>
          <w:sz w:val="19"/>
          <w:szCs w:val="19"/>
        </w:rPr>
        <w:t xml:space="preserve"> un plazo de 7 días hábiles desde el día siguiente al envío de la correspondiente notificación. Tras la recepción </w:t>
      </w:r>
      <w:r w:rsidRPr="003F31CC">
        <w:rPr>
          <w:rFonts w:ascii="Verdana" w:hAnsi="Verdana"/>
          <w:iCs/>
          <w:sz w:val="19"/>
          <w:szCs w:val="19"/>
        </w:rPr>
        <w:lastRenderedPageBreak/>
        <w:t xml:space="preserve">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0458A4D7" w14:textId="282C236D" w:rsidR="006B1333" w:rsidRDefault="006B1333" w:rsidP="006B1333">
      <w:pPr>
        <w:spacing w:before="120" w:after="120"/>
        <w:ind w:left="510" w:right="-316"/>
        <w:jc w:val="both"/>
        <w:rPr>
          <w:rFonts w:ascii="Verdana" w:hAnsi="Verdana"/>
          <w:iCs/>
          <w:sz w:val="19"/>
          <w:szCs w:val="19"/>
        </w:rPr>
      </w:pPr>
      <w:r w:rsidRPr="003F31CC">
        <w:rPr>
          <w:rFonts w:ascii="Verdana" w:hAnsi="Verdana"/>
          <w:iCs/>
          <w:sz w:val="19"/>
          <w:szCs w:val="19"/>
        </w:rPr>
        <w:t>Posteriormente, y con las empresas que continúen en el procedimiento de contratación, se procederá a realizar el cálculo y el reparto de la puntuación correspondiente a</w:t>
      </w:r>
      <w:r w:rsidR="00514769" w:rsidRPr="003F31CC">
        <w:rPr>
          <w:rFonts w:ascii="Verdana" w:hAnsi="Verdana"/>
          <w:iCs/>
          <w:sz w:val="19"/>
          <w:szCs w:val="19"/>
        </w:rPr>
        <w:t>l precio</w:t>
      </w:r>
      <w:r w:rsidRPr="003F31CC">
        <w:rPr>
          <w:rFonts w:ascii="Verdana" w:hAnsi="Verdana"/>
          <w:iCs/>
          <w:sz w:val="19"/>
          <w:szCs w:val="19"/>
        </w:rPr>
        <w:t xml:space="preserve">. Posteriormente, a dicha puntuación se sumarán los puntos que las licitadoras hubieran obtenido en la calificación </w:t>
      </w:r>
      <w:r w:rsidR="00514769" w:rsidRPr="003F31CC">
        <w:rPr>
          <w:rFonts w:ascii="Verdana" w:hAnsi="Verdana"/>
          <w:iCs/>
          <w:sz w:val="19"/>
          <w:szCs w:val="19"/>
        </w:rPr>
        <w:t xml:space="preserve">del resto de </w:t>
      </w:r>
      <w:r w:rsidRPr="003F31CC">
        <w:rPr>
          <w:rFonts w:ascii="Verdana" w:hAnsi="Verdana"/>
          <w:iCs/>
          <w:sz w:val="19"/>
          <w:szCs w:val="19"/>
        </w:rPr>
        <w:t xml:space="preserve">los criterios </w:t>
      </w:r>
      <w:r w:rsidR="00514769" w:rsidRPr="003F31CC">
        <w:rPr>
          <w:rFonts w:ascii="Verdana" w:hAnsi="Verdana"/>
          <w:iCs/>
          <w:sz w:val="19"/>
          <w:szCs w:val="19"/>
        </w:rPr>
        <w:t>automáticos de calidad</w:t>
      </w:r>
      <w:r w:rsidRPr="003F31CC">
        <w:rPr>
          <w:rFonts w:ascii="Verdana" w:hAnsi="Verdana"/>
          <w:iCs/>
          <w:sz w:val="19"/>
          <w:szCs w:val="19"/>
        </w:rPr>
        <w:t>. Después de la suma de la puntuación correspondiente a todos los criterios de adjudicación, se realizará la clasificación de todas las licitadoras por orden decreciente de puntuación, de acuerdo con la puntuación que hubieran alcanzado tras la suma de los puntos obtenidos.</w:t>
      </w:r>
    </w:p>
    <w:p w14:paraId="4057D115" w14:textId="77777777" w:rsidR="0046753C" w:rsidRPr="003F31CC" w:rsidRDefault="0046753C" w:rsidP="006B1333">
      <w:pPr>
        <w:spacing w:before="120" w:after="120"/>
        <w:ind w:left="510" w:right="-316"/>
        <w:jc w:val="both"/>
        <w:rPr>
          <w:rFonts w:ascii="Verdana" w:hAnsi="Verdana" w:cs="Tahoma"/>
          <w:strike/>
          <w:sz w:val="19"/>
          <w:szCs w:val="19"/>
        </w:rPr>
      </w:pPr>
    </w:p>
    <w:p w14:paraId="24F38249" w14:textId="4E32D4D4" w:rsidR="009760F6" w:rsidRDefault="00723E28" w:rsidP="009A1326">
      <w:pPr>
        <w:pStyle w:val="Ttulo3"/>
        <w:ind w:right="-427"/>
        <w:rPr>
          <w:caps w:val="0"/>
        </w:rPr>
      </w:pPr>
      <w:bookmarkStart w:id="388" w:name="_Toc48125630"/>
      <w:r w:rsidRPr="00364278">
        <w:rPr>
          <w:caps w:val="0"/>
        </w:rPr>
        <w:t>23.- CRITERIOS ESPECÍFICOS DE DESEMPATE</w:t>
      </w:r>
      <w:bookmarkEnd w:id="388"/>
    </w:p>
    <w:p w14:paraId="0F1BA27C" w14:textId="7C868676" w:rsidR="00F146B4" w:rsidRPr="00C24AD9" w:rsidRDefault="007775AD" w:rsidP="007775AD">
      <w:pPr>
        <w:spacing w:before="120" w:after="120"/>
        <w:ind w:left="510" w:right="-316"/>
        <w:jc w:val="both"/>
      </w:pPr>
      <w:r w:rsidRPr="00C24AD9">
        <w:rPr>
          <w:rFonts w:ascii="Verdana" w:hAnsi="Verdana"/>
          <w:iCs/>
          <w:sz w:val="19"/>
          <w:szCs w:val="19"/>
        </w:rPr>
        <w:t>No, ver cláusula 19 de las condiciones generales de este Pliego.</w:t>
      </w:r>
    </w:p>
    <w:p w14:paraId="6E0C4B98" w14:textId="77777777" w:rsidR="009760F6" w:rsidRPr="00364278" w:rsidRDefault="00723E28" w:rsidP="009A1326">
      <w:pPr>
        <w:pStyle w:val="Ttulo3"/>
        <w:ind w:right="-427"/>
      </w:pPr>
      <w:bookmarkStart w:id="389" w:name="_Toc48125631"/>
      <w:r w:rsidRPr="00364278">
        <w:rPr>
          <w:caps w:val="0"/>
        </w:rPr>
        <w:t>24.- DOCUMENTACIÓN A PRESENTAR EN CADA SOBRE</w:t>
      </w:r>
      <w:bookmarkEnd w:id="389"/>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390" w:name="_Toc45180545"/>
      <w:bookmarkStart w:id="391" w:name="_Toc48125632"/>
      <w:r w:rsidRPr="0018161F">
        <w:t>24.1.- SOBRE A: DOCUMENTACIÓN ACREDITATIVA DEL CUMPLIMIENTO DE LOS REQUISITOS PREVIOS</w:t>
      </w:r>
      <w:r>
        <w:t>.</w:t>
      </w:r>
      <w:bookmarkEnd w:id="390"/>
      <w:bookmarkEnd w:id="391"/>
    </w:p>
    <w:p w14:paraId="205EC969" w14:textId="77777777" w:rsidR="00C06363" w:rsidRPr="006D09A2" w:rsidRDefault="00C06363" w:rsidP="00C06363">
      <w:pPr>
        <w:rPr>
          <w:rFonts w:ascii="Verdana" w:hAnsi="Verdana"/>
          <w:sz w:val="19"/>
          <w:szCs w:val="19"/>
        </w:rPr>
      </w:pPr>
      <w:bookmarkStart w:id="392" w:name="_Toc45180546"/>
      <w:bookmarkStart w:id="393" w:name="_Toc48125633"/>
      <w:r w:rsidRPr="006D09A2">
        <w:rPr>
          <w:rFonts w:ascii="Verdana" w:hAnsi="Verdana"/>
          <w:sz w:val="19"/>
          <w:szCs w:val="19"/>
        </w:rPr>
        <w:t>Se deberán presentar los siguientes documentos:</w:t>
      </w:r>
    </w:p>
    <w:p w14:paraId="6F61913E" w14:textId="77777777" w:rsidR="00C06363" w:rsidRPr="006D09A2" w:rsidRDefault="00C06363" w:rsidP="00C06363">
      <w:pPr>
        <w:rPr>
          <w:rFonts w:ascii="Verdana" w:hAnsi="Verdana"/>
          <w:sz w:val="19"/>
          <w:szCs w:val="19"/>
        </w:rPr>
      </w:pPr>
    </w:p>
    <w:p w14:paraId="0D0DD809" w14:textId="77777777" w:rsidR="00C06363" w:rsidRPr="002A3CB6" w:rsidRDefault="00C06363" w:rsidP="0051512B">
      <w:pPr>
        <w:numPr>
          <w:ilvl w:val="0"/>
          <w:numId w:val="135"/>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Obligatoriamente:</w:t>
      </w:r>
    </w:p>
    <w:p w14:paraId="672582F2" w14:textId="77777777" w:rsidR="00C06363" w:rsidRPr="002A3CB6" w:rsidRDefault="00C06363" w:rsidP="00C06363">
      <w:pPr>
        <w:spacing w:before="120" w:after="120"/>
        <w:ind w:left="1276" w:right="-427"/>
        <w:contextualSpacing/>
        <w:jc w:val="both"/>
        <w:outlineLvl w:val="3"/>
        <w:rPr>
          <w:rFonts w:ascii="Verdana" w:eastAsia="Arial Unicode MS" w:hAnsi="Verdana"/>
          <w:b/>
          <w:sz w:val="19"/>
          <w:szCs w:val="19"/>
        </w:rPr>
      </w:pPr>
    </w:p>
    <w:p w14:paraId="251D682A" w14:textId="3D44F0A4" w:rsidR="00C06363" w:rsidRPr="002A3CB6" w:rsidRDefault="000F07AF" w:rsidP="0051512B">
      <w:pPr>
        <w:numPr>
          <w:ilvl w:val="0"/>
          <w:numId w:val="136"/>
        </w:numPr>
        <w:spacing w:before="120" w:after="120" w:line="259" w:lineRule="auto"/>
        <w:ind w:left="1276" w:right="-427"/>
        <w:contextualSpacing/>
        <w:jc w:val="both"/>
        <w:rPr>
          <w:rFonts w:ascii="Verdana" w:eastAsia="Arial Unicode MS" w:hAnsi="Verdana"/>
          <w:sz w:val="19"/>
          <w:szCs w:val="19"/>
        </w:rPr>
      </w:pPr>
      <w:r>
        <w:rPr>
          <w:rFonts w:ascii="Verdana" w:hAnsi="Verdana"/>
          <w:b/>
          <w:color w:val="0000FF"/>
          <w:sz w:val="19"/>
          <w:szCs w:val="19"/>
        </w:rPr>
        <w:t>ANEXO</w:t>
      </w:r>
      <w:r w:rsidR="00C06363" w:rsidRPr="002A3CB6">
        <w:rPr>
          <w:rFonts w:ascii="Verdana" w:hAnsi="Verdana"/>
          <w:b/>
          <w:color w:val="0000FF"/>
          <w:sz w:val="19"/>
          <w:szCs w:val="19"/>
        </w:rPr>
        <w:t xml:space="preserve"> II.0. </w:t>
      </w:r>
      <w:r w:rsidR="00C06363" w:rsidRPr="002A3CB6">
        <w:rPr>
          <w:rFonts w:ascii="Verdana" w:hAnsi="Verdana"/>
          <w:sz w:val="19"/>
          <w:szCs w:val="19"/>
        </w:rPr>
        <w:t>datos de carácter personal.</w:t>
      </w:r>
    </w:p>
    <w:p w14:paraId="7431DC76" w14:textId="77777777" w:rsidR="00C06363" w:rsidRPr="002A3CB6" w:rsidRDefault="00C06363" w:rsidP="0051512B">
      <w:pPr>
        <w:numPr>
          <w:ilvl w:val="0"/>
          <w:numId w:val="136"/>
        </w:numPr>
        <w:spacing w:before="120" w:after="120" w:line="259" w:lineRule="auto"/>
        <w:ind w:left="1276" w:right="-427"/>
        <w:contextualSpacing/>
        <w:jc w:val="both"/>
        <w:rPr>
          <w:rFonts w:ascii="Verdana" w:hAnsi="Verdana"/>
          <w:sz w:val="19"/>
          <w:szCs w:val="19"/>
        </w:rPr>
      </w:pPr>
      <w:r w:rsidRPr="002A3CB6">
        <w:rPr>
          <w:rFonts w:ascii="Verdana" w:hAnsi="Verdana"/>
          <w:b/>
          <w:sz w:val="19"/>
          <w:szCs w:val="19"/>
        </w:rPr>
        <w:t>Documento Europeo Único de Contratación (DEUC)</w:t>
      </w:r>
      <w:r w:rsidRPr="002A3CB6">
        <w:rPr>
          <w:rFonts w:ascii="Verdana" w:eastAsia="Arial Unicode MS" w:hAnsi="Verdana"/>
          <w:sz w:val="19"/>
          <w:szCs w:val="19"/>
        </w:rPr>
        <w:t xml:space="preserve"> de la operadora económica debidamente cumplimentado.</w:t>
      </w:r>
      <w:r w:rsidRPr="002A3CB6">
        <w:rPr>
          <w:rFonts w:asciiTheme="minorHAnsi" w:eastAsiaTheme="minorHAnsi" w:hAnsiTheme="minorHAnsi" w:cstheme="minorBidi"/>
          <w:sz w:val="22"/>
          <w:szCs w:val="22"/>
          <w:lang w:eastAsia="en-US"/>
        </w:rPr>
        <w:t xml:space="preserve"> </w:t>
      </w:r>
    </w:p>
    <w:p w14:paraId="37E38677" w14:textId="77777777" w:rsidR="00C06363" w:rsidRPr="002A3CB6" w:rsidRDefault="00C06363" w:rsidP="00C06363">
      <w:pPr>
        <w:spacing w:before="120" w:after="120"/>
        <w:ind w:left="1276" w:right="-427"/>
        <w:contextualSpacing/>
        <w:jc w:val="both"/>
        <w:rPr>
          <w:rFonts w:ascii="Verdana" w:hAnsi="Verdana"/>
          <w:sz w:val="19"/>
          <w:szCs w:val="19"/>
        </w:rPr>
      </w:pPr>
    </w:p>
    <w:p w14:paraId="2EAA56C7" w14:textId="699E0A3C" w:rsidR="00C06363" w:rsidRPr="003558BF" w:rsidRDefault="00C06363" w:rsidP="00C06363">
      <w:pPr>
        <w:spacing w:before="120" w:after="120"/>
        <w:ind w:left="1276" w:right="-427"/>
        <w:contextualSpacing/>
        <w:jc w:val="both"/>
        <w:rPr>
          <w:rFonts w:ascii="Verdana" w:eastAsia="Calibri" w:hAnsi="Verdana" w:cstheme="minorBidi"/>
          <w:b/>
          <w:sz w:val="19"/>
          <w:szCs w:val="19"/>
          <w:u w:val="single"/>
          <w:lang w:eastAsia="en-US"/>
        </w:rPr>
      </w:pPr>
      <w:r w:rsidRPr="002A3CB6">
        <w:rPr>
          <w:rFonts w:ascii="Verdana" w:eastAsia="Arial Unicode MS" w:hAnsi="Verdana"/>
          <w:sz w:val="19"/>
          <w:szCs w:val="19"/>
          <w:u w:val="single"/>
        </w:rPr>
        <w:t xml:space="preserve">Respecto a la parte IV del DEUC, la operadora económica se limitará a cumplimentar únicamente la </w:t>
      </w:r>
      <w:r w:rsidRPr="002A3CB6">
        <w:rPr>
          <w:rFonts w:ascii="Verdana" w:eastAsiaTheme="minorHAnsi" w:hAnsi="Verdana" w:cstheme="minorBidi"/>
          <w:b/>
          <w:sz w:val="19"/>
          <w:szCs w:val="19"/>
          <w:u w:val="single"/>
          <w:lang w:eastAsia="en-US"/>
        </w:rPr>
        <w:t>sección</w:t>
      </w:r>
      <w:r w:rsidRPr="002A3CB6">
        <w:rPr>
          <w:rFonts w:ascii="Verdana" w:eastAsiaTheme="minorHAnsi" w:hAnsi="Verdana" w:cstheme="minorBidi"/>
          <w:sz w:val="19"/>
          <w:szCs w:val="19"/>
          <w:u w:val="single"/>
          <w:lang w:eastAsia="en-US"/>
        </w:rPr>
        <w:t xml:space="preserve"> </w:t>
      </w:r>
      <w:r w:rsidRPr="003558BF">
        <w:rPr>
          <w:rFonts w:asciiTheme="minorHAnsi" w:eastAsia="Calibri" w:hAnsiTheme="minorHAnsi" w:cstheme="minorBidi"/>
          <w:b/>
          <w:sz w:val="22"/>
          <w:szCs w:val="22"/>
          <w:u w:val="single"/>
          <w:lang w:eastAsia="en-US"/>
        </w:rPr>
        <w:sym w:font="Symbol" w:char="F061"/>
      </w:r>
      <w:r w:rsidR="003558BF">
        <w:rPr>
          <w:rFonts w:ascii="Verdana" w:eastAsia="Calibri" w:hAnsi="Verdana" w:cstheme="minorBidi"/>
          <w:b/>
          <w:sz w:val="19"/>
          <w:szCs w:val="19"/>
          <w:u w:val="single"/>
          <w:lang w:eastAsia="en-US"/>
        </w:rPr>
        <w:t>:</w:t>
      </w:r>
      <w:r w:rsidR="003558BF" w:rsidRPr="003558BF">
        <w:rPr>
          <w:rFonts w:ascii="Verdana" w:eastAsia="Calibri" w:hAnsi="Verdana" w:cstheme="minorBidi"/>
          <w:sz w:val="19"/>
          <w:szCs w:val="19"/>
          <w:lang w:eastAsia="en-US"/>
        </w:rPr>
        <w:t xml:space="preserve"> sí</w:t>
      </w:r>
    </w:p>
    <w:p w14:paraId="57CFD813" w14:textId="77777777" w:rsidR="00C06363" w:rsidRPr="002A3CB6" w:rsidRDefault="00C06363" w:rsidP="00C06363">
      <w:pPr>
        <w:spacing w:before="120" w:after="120"/>
        <w:ind w:left="1276" w:right="-427"/>
        <w:contextualSpacing/>
        <w:jc w:val="both"/>
        <w:rPr>
          <w:rFonts w:ascii="Verdana" w:hAnsi="Verdana"/>
          <w:sz w:val="19"/>
          <w:szCs w:val="19"/>
          <w:u w:val="single"/>
        </w:rPr>
      </w:pPr>
    </w:p>
    <w:p w14:paraId="5BA12B31" w14:textId="73D3995A" w:rsidR="00C06363" w:rsidRDefault="00C06363" w:rsidP="00C06363">
      <w:pPr>
        <w:spacing w:before="120" w:after="120"/>
        <w:ind w:left="1276" w:right="-427"/>
        <w:contextualSpacing/>
        <w:jc w:val="both"/>
        <w:rPr>
          <w:rFonts w:ascii="Verdana" w:hAnsi="Verdana"/>
          <w:sz w:val="19"/>
          <w:szCs w:val="19"/>
        </w:rPr>
      </w:pPr>
      <w:r w:rsidRPr="00C24AD9">
        <w:rPr>
          <w:rFonts w:ascii="Verdana" w:eastAsia="Arial Unicode MS" w:hAnsi="Verdana"/>
          <w:sz w:val="19"/>
          <w:szCs w:val="19"/>
        </w:rPr>
        <w:t xml:space="preserve">Su cumplimentación se realizará a través de la </w:t>
      </w:r>
      <w:r w:rsidRPr="00C24AD9">
        <w:rPr>
          <w:rFonts w:ascii="Verdana" w:hAnsi="Verdana"/>
          <w:sz w:val="19"/>
          <w:szCs w:val="19"/>
        </w:rPr>
        <w:t xml:space="preserve">dirección </w:t>
      </w:r>
      <w:hyperlink r:id="rId20" w:history="1">
        <w:r w:rsidRPr="00C24AD9">
          <w:rPr>
            <w:rFonts w:ascii="Verdana" w:hAnsi="Verdana"/>
            <w:color w:val="0000FF"/>
            <w:sz w:val="19"/>
            <w:szCs w:val="19"/>
            <w:u w:val="single"/>
          </w:rPr>
          <w:t>https://visor.registrodelicitadores.gob.es/home</w:t>
        </w:r>
      </w:hyperlink>
      <w:r w:rsidRPr="00C24AD9">
        <w:rPr>
          <w:rFonts w:ascii="Verdana" w:hAnsi="Verdana"/>
          <w:sz w:val="19"/>
          <w:szCs w:val="19"/>
        </w:rPr>
        <w:t xml:space="preserve"> y el archivo xml publicado en el perfil de contratante</w:t>
      </w:r>
      <w:r w:rsidR="003558BF" w:rsidRPr="00C24AD9">
        <w:rPr>
          <w:rFonts w:ascii="Verdana" w:hAnsi="Verdana"/>
          <w:sz w:val="19"/>
          <w:szCs w:val="19"/>
        </w:rPr>
        <w:t>.</w:t>
      </w:r>
    </w:p>
    <w:p w14:paraId="17AF05C3" w14:textId="77777777" w:rsidR="00EA4349" w:rsidRPr="002A3CB6" w:rsidRDefault="00EA4349" w:rsidP="00C06363">
      <w:pPr>
        <w:spacing w:before="120" w:after="120"/>
        <w:ind w:left="1276" w:right="-427"/>
        <w:contextualSpacing/>
        <w:jc w:val="both"/>
        <w:rPr>
          <w:rFonts w:ascii="Verdana" w:hAnsi="Verdana"/>
          <w:sz w:val="19"/>
          <w:szCs w:val="19"/>
        </w:rPr>
      </w:pPr>
    </w:p>
    <w:p w14:paraId="5102CBEB" w14:textId="77777777" w:rsidR="00C06363" w:rsidRPr="002A3CB6" w:rsidRDefault="00C06363" w:rsidP="00C06363">
      <w:pPr>
        <w:spacing w:before="120" w:after="120"/>
        <w:ind w:left="1276" w:right="-427"/>
        <w:jc w:val="both"/>
        <w:rPr>
          <w:rFonts w:ascii="Verdana" w:eastAsia="Arial Unicode MS" w:hAnsi="Verdana"/>
          <w:sz w:val="19"/>
          <w:szCs w:val="19"/>
        </w:rPr>
      </w:pPr>
      <w:r w:rsidRPr="002A3CB6">
        <w:rPr>
          <w:rFonts w:ascii="Verdana" w:eastAsia="Arial Unicode MS" w:hAnsi="Verdana"/>
          <w:sz w:val="19"/>
          <w:szCs w:val="19"/>
        </w:rPr>
        <w:t>Asimismo, se presentarán los DEUC que procedan en los supuestos recogidos en la cláusula 13.3 de condiciones generales.</w:t>
      </w:r>
    </w:p>
    <w:p w14:paraId="401B6287" w14:textId="77777777" w:rsidR="00C06363" w:rsidRPr="002A3CB6" w:rsidRDefault="00C06363" w:rsidP="0051512B">
      <w:pPr>
        <w:numPr>
          <w:ilvl w:val="0"/>
          <w:numId w:val="135"/>
        </w:numPr>
        <w:spacing w:before="120" w:after="120" w:line="259" w:lineRule="auto"/>
        <w:ind w:left="851" w:right="-427" w:hanging="218"/>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759FB22D" w14:textId="77777777" w:rsidR="00C06363" w:rsidRPr="002A3CB6" w:rsidRDefault="00C06363" w:rsidP="00C06363">
      <w:pPr>
        <w:spacing w:after="160" w:line="259" w:lineRule="auto"/>
        <w:ind w:left="1276"/>
        <w:contextualSpacing/>
        <w:rPr>
          <w:rFonts w:ascii="Verdana" w:eastAsia="Arial Unicode MS" w:hAnsi="Verdana"/>
          <w:b/>
          <w:sz w:val="19"/>
          <w:szCs w:val="19"/>
        </w:rPr>
      </w:pPr>
    </w:p>
    <w:p w14:paraId="0A836016" w14:textId="77777777" w:rsidR="00C06363" w:rsidRPr="002A3CB6" w:rsidRDefault="00C06363" w:rsidP="0051512B">
      <w:pPr>
        <w:numPr>
          <w:ilvl w:val="0"/>
          <w:numId w:val="138"/>
        </w:numPr>
        <w:spacing w:after="160" w:line="259" w:lineRule="auto"/>
        <w:ind w:left="1276" w:hanging="142"/>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Designación como confidencial de informaciones facilitadas por la operadora económica según el modelo que figura en el </w:t>
      </w:r>
      <w:r w:rsidRPr="002A3CB6">
        <w:rPr>
          <w:rFonts w:ascii="Verdana" w:eastAsia="Arial Unicode MS" w:hAnsi="Verdana"/>
          <w:b/>
          <w:color w:val="0000FF"/>
          <w:sz w:val="19"/>
          <w:szCs w:val="19"/>
        </w:rPr>
        <w:t>ANEXO II.3.</w:t>
      </w:r>
    </w:p>
    <w:p w14:paraId="6D09E9A8" w14:textId="77777777" w:rsidR="00C06363" w:rsidRPr="002A3CB6" w:rsidRDefault="00C06363" w:rsidP="00C06363">
      <w:pPr>
        <w:spacing w:before="120" w:after="120"/>
        <w:ind w:left="1276" w:right="-427"/>
        <w:contextualSpacing/>
        <w:jc w:val="both"/>
        <w:outlineLvl w:val="3"/>
        <w:rPr>
          <w:rFonts w:ascii="Verdana" w:eastAsia="Arial Unicode MS" w:hAnsi="Verdana"/>
          <w:b/>
          <w:sz w:val="19"/>
          <w:szCs w:val="19"/>
        </w:rPr>
      </w:pPr>
    </w:p>
    <w:p w14:paraId="3055BEAE" w14:textId="77777777" w:rsidR="00C06363" w:rsidRPr="002A3CB6" w:rsidRDefault="00C06363" w:rsidP="0051512B">
      <w:pPr>
        <w:numPr>
          <w:ilvl w:val="0"/>
          <w:numId w:val="135"/>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6480DB5F" w14:textId="77777777" w:rsidR="00C06363" w:rsidRPr="002A3CB6" w:rsidRDefault="00C06363" w:rsidP="00C06363">
      <w:pPr>
        <w:spacing w:before="120" w:after="120"/>
        <w:ind w:left="1276" w:right="-427"/>
        <w:contextualSpacing/>
        <w:jc w:val="both"/>
        <w:outlineLvl w:val="3"/>
        <w:rPr>
          <w:rFonts w:ascii="Verdana" w:eastAsia="Arial Unicode MS" w:hAnsi="Verdana"/>
          <w:b/>
          <w:sz w:val="19"/>
          <w:szCs w:val="19"/>
        </w:rPr>
      </w:pPr>
    </w:p>
    <w:p w14:paraId="760923B4" w14:textId="283218C2" w:rsidR="00C06363" w:rsidRPr="00A25CA4" w:rsidRDefault="00C06363" w:rsidP="0051512B">
      <w:pPr>
        <w:numPr>
          <w:ilvl w:val="0"/>
          <w:numId w:val="137"/>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71C7BBC6" w14:textId="66CEDB8B" w:rsidR="00C06363" w:rsidRPr="002A3CB6" w:rsidRDefault="00C06363" w:rsidP="0051512B">
      <w:pPr>
        <w:numPr>
          <w:ilvl w:val="0"/>
          <w:numId w:val="137"/>
        </w:numPr>
        <w:spacing w:before="120" w:after="120" w:line="259" w:lineRule="auto"/>
        <w:ind w:left="1276" w:right="-427"/>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00A25CA4">
        <w:rPr>
          <w:rFonts w:ascii="Verdana" w:eastAsia="Arial Unicode MS" w:hAnsi="Verdana"/>
          <w:b/>
          <w:color w:val="0000FF"/>
          <w:sz w:val="19"/>
          <w:szCs w:val="19"/>
        </w:rPr>
        <w:t>ANEXO II.5</w:t>
      </w:r>
      <w:r w:rsidRPr="002A3CB6">
        <w:rPr>
          <w:rFonts w:ascii="Verdana" w:eastAsia="Arial Unicode MS" w:hAnsi="Verdana"/>
          <w:b/>
          <w:color w:val="0000FF"/>
          <w:sz w:val="19"/>
          <w:szCs w:val="19"/>
        </w:rPr>
        <w:t>.</w:t>
      </w:r>
      <w:r w:rsidRPr="002A3CB6">
        <w:rPr>
          <w:rFonts w:ascii="Verdana" w:eastAsia="Arial Unicode MS" w:hAnsi="Verdana"/>
          <w:b/>
          <w:sz w:val="19"/>
          <w:szCs w:val="19"/>
        </w:rPr>
        <w:t xml:space="preserve"> </w:t>
      </w:r>
    </w:p>
    <w:p w14:paraId="167B7CF0" w14:textId="77777777" w:rsidR="00C06363" w:rsidRPr="007E3A98" w:rsidRDefault="00C06363" w:rsidP="0051512B">
      <w:pPr>
        <w:numPr>
          <w:ilvl w:val="0"/>
          <w:numId w:val="137"/>
        </w:numPr>
        <w:spacing w:before="120" w:after="120" w:line="259" w:lineRule="auto"/>
        <w:ind w:left="1276" w:right="-427"/>
        <w:contextualSpacing/>
        <w:jc w:val="both"/>
        <w:rPr>
          <w:sz w:val="19"/>
          <w:szCs w:val="19"/>
        </w:rPr>
      </w:pPr>
      <w:r w:rsidRPr="002A3CB6">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w:t>
      </w:r>
      <w:r w:rsidRPr="002A3CB6">
        <w:rPr>
          <w:rFonts w:ascii="Verdana" w:eastAsia="Arial Unicode MS" w:hAnsi="Verdana"/>
          <w:sz w:val="19"/>
          <w:szCs w:val="19"/>
        </w:rPr>
        <w:lastRenderedPageBreak/>
        <w:t>de cualquier orden, para todas las incidencias que de modo directo o indirecto pudieran surgir del contrato, con renuncia, en su caso, al fuero jurisdiccional extranjero que pudiera corresponder a la operadora económica.</w:t>
      </w:r>
      <w:r>
        <w:t xml:space="preserve"> </w:t>
      </w:r>
    </w:p>
    <w:p w14:paraId="1A74CD25" w14:textId="3A7DCA96" w:rsidR="00C06363" w:rsidRPr="008408A5" w:rsidRDefault="00C06363" w:rsidP="0051512B">
      <w:pPr>
        <w:numPr>
          <w:ilvl w:val="0"/>
          <w:numId w:val="137"/>
        </w:numPr>
        <w:spacing w:before="120" w:after="120" w:line="259" w:lineRule="auto"/>
        <w:ind w:left="1276" w:right="-427"/>
        <w:contextualSpacing/>
        <w:jc w:val="both"/>
        <w:rPr>
          <w:sz w:val="19"/>
          <w:szCs w:val="19"/>
        </w:rPr>
      </w:pPr>
      <w:r w:rsidRPr="00EF532A">
        <w:rPr>
          <w:rFonts w:ascii="Verdana" w:eastAsia="Arial Unicode MS" w:hAnsi="Verdana"/>
          <w:sz w:val="19"/>
          <w:szCs w:val="19"/>
        </w:rPr>
        <w:t>Si se</w:t>
      </w:r>
      <w:r>
        <w:t xml:space="preserve"> </w:t>
      </w:r>
      <w:r w:rsidRPr="007E3A98">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6D1C0FA" w14:textId="77777777" w:rsidR="008408A5" w:rsidRPr="002A3CB6" w:rsidRDefault="008408A5" w:rsidP="008408A5">
      <w:pPr>
        <w:spacing w:before="120" w:after="120" w:line="259" w:lineRule="auto"/>
        <w:ind w:left="1276" w:right="-427"/>
        <w:contextualSpacing/>
        <w:jc w:val="both"/>
        <w:rPr>
          <w:sz w:val="19"/>
          <w:szCs w:val="19"/>
        </w:rPr>
      </w:pPr>
    </w:p>
    <w:p w14:paraId="039D2806" w14:textId="77777777" w:rsidR="0018161F" w:rsidRPr="0018161F" w:rsidRDefault="0018161F" w:rsidP="0018161F">
      <w:pPr>
        <w:pStyle w:val="Ttulo4"/>
      </w:pPr>
      <w:r w:rsidRPr="0018161F">
        <w:t xml:space="preserve">24.2.- </w:t>
      </w:r>
      <w:r>
        <w:t>SOBRE</w:t>
      </w:r>
      <w:r w:rsidRPr="0018161F">
        <w:t xml:space="preserve"> B: OFERTA EVALUABLE AUTOMÁTICAMENTE A TRAVÉS DE FÓRMULAS.</w:t>
      </w:r>
      <w:bookmarkEnd w:id="392"/>
      <w:bookmarkEnd w:id="393"/>
    </w:p>
    <w:p w14:paraId="3F152973" w14:textId="252D960F" w:rsidR="0018161F" w:rsidRPr="00912EEC" w:rsidRDefault="0018161F" w:rsidP="00912EEC">
      <w:pPr>
        <w:shd w:val="clear" w:color="auto" w:fill="FFFFFF" w:themeFill="background1"/>
        <w:tabs>
          <w:tab w:val="left" w:pos="0"/>
        </w:tabs>
        <w:spacing w:before="120" w:after="120"/>
        <w:ind w:right="-427"/>
        <w:jc w:val="both"/>
        <w:rPr>
          <w:rFonts w:ascii="Verdana" w:hAnsi="Verdana" w:cs="Tahoma"/>
          <w:sz w:val="19"/>
          <w:szCs w:val="19"/>
        </w:rPr>
      </w:pPr>
      <w:r w:rsidRPr="00912EEC">
        <w:rPr>
          <w:rFonts w:ascii="Verdana" w:hAnsi="Verdana"/>
          <w:sz w:val="19"/>
        </w:rPr>
        <w:t>En este sobre debe/n presentarse el/los siguiente/s documento/s</w:t>
      </w:r>
      <w:r w:rsidR="008408A5">
        <w:rPr>
          <w:rFonts w:ascii="Verdana" w:hAnsi="Verdana"/>
          <w:sz w:val="19"/>
        </w:rPr>
        <w:t xml:space="preserve"> </w:t>
      </w:r>
      <w:r w:rsidR="008408A5" w:rsidRPr="004A2A1E">
        <w:rPr>
          <w:rFonts w:ascii="Verdana" w:hAnsi="Verdana"/>
          <w:b/>
          <w:sz w:val="19"/>
          <w:u w:val="single"/>
        </w:rPr>
        <w:t>EN FORMATO PDF</w:t>
      </w:r>
      <w:r w:rsidRPr="00912EEC">
        <w:rPr>
          <w:rFonts w:ascii="Verdana" w:hAnsi="Verdana"/>
          <w:sz w:val="19"/>
        </w:rPr>
        <w:t>:</w:t>
      </w:r>
    </w:p>
    <w:p w14:paraId="29E3EE41" w14:textId="59551879" w:rsidR="0018161F" w:rsidRPr="00912EEC" w:rsidRDefault="0018161F" w:rsidP="00912EEC">
      <w:pPr>
        <w:shd w:val="clear" w:color="auto" w:fill="FFFFFF" w:themeFill="background1"/>
        <w:tabs>
          <w:tab w:val="left" w:pos="0"/>
        </w:tabs>
        <w:spacing w:before="120" w:after="120"/>
        <w:ind w:right="-427"/>
        <w:jc w:val="both"/>
        <w:rPr>
          <w:rFonts w:ascii="Verdana" w:hAnsi="Verdana"/>
          <w:sz w:val="19"/>
        </w:rPr>
      </w:pPr>
      <w:r w:rsidRPr="00912EEC">
        <w:rPr>
          <w:rFonts w:ascii="Verdana" w:hAnsi="Verdana"/>
          <w:b/>
          <w:sz w:val="19"/>
        </w:rPr>
        <w:t xml:space="preserve">Oferta económica </w:t>
      </w:r>
      <w:r w:rsidR="006C195E" w:rsidRPr="00912EEC">
        <w:rPr>
          <w:rFonts w:ascii="Verdana" w:hAnsi="Verdana"/>
          <w:b/>
          <w:sz w:val="19"/>
        </w:rPr>
        <w:t>y otros aspectos valorables</w:t>
      </w:r>
      <w:r w:rsidR="006C195E" w:rsidRPr="00912EEC">
        <w:rPr>
          <w:rFonts w:ascii="Verdana" w:hAnsi="Verdana"/>
          <w:sz w:val="19"/>
        </w:rPr>
        <w:t xml:space="preserve">, </w:t>
      </w:r>
      <w:r w:rsidRPr="00912EEC">
        <w:rPr>
          <w:rFonts w:ascii="Verdana" w:hAnsi="Verdana"/>
          <w:sz w:val="19"/>
        </w:rPr>
        <w:t xml:space="preserve">con arreglo al modelo que figura en el </w:t>
      </w:r>
      <w:r w:rsidRPr="00912EEC">
        <w:rPr>
          <w:rFonts w:ascii="Verdana" w:hAnsi="Verdana"/>
          <w:b/>
          <w:sz w:val="19"/>
          <w:u w:val="single"/>
        </w:rPr>
        <w:t>ANEXO III.1</w:t>
      </w:r>
      <w:r w:rsidR="00360F14" w:rsidRPr="00912EEC">
        <w:rPr>
          <w:rFonts w:ascii="Verdana" w:hAnsi="Verdana"/>
          <w:sz w:val="19"/>
        </w:rPr>
        <w:t xml:space="preserve">: </w:t>
      </w:r>
      <w:r w:rsidR="00444F98">
        <w:rPr>
          <w:rFonts w:ascii="Verdana" w:hAnsi="Verdana"/>
          <w:sz w:val="19"/>
        </w:rPr>
        <w:t>Precio / Reducción plazos de entrega</w:t>
      </w:r>
      <w:r w:rsidR="00360F14" w:rsidRPr="00A71979">
        <w:rPr>
          <w:rFonts w:ascii="Verdana" w:hAnsi="Verdana"/>
          <w:sz w:val="19"/>
        </w:rPr>
        <w:t xml:space="preserve"> / Compromiso de no utilizar pallets de madera.</w:t>
      </w:r>
    </w:p>
    <w:p w14:paraId="7A818322" w14:textId="4B24E0B8" w:rsidR="00912EEC" w:rsidRPr="00A71979" w:rsidRDefault="00912EEC" w:rsidP="00912EEC">
      <w:pPr>
        <w:spacing w:before="120" w:after="120"/>
        <w:jc w:val="both"/>
        <w:rPr>
          <w:rFonts w:ascii="Verdana" w:hAnsi="Verdana" w:cs="Tahoma"/>
          <w:sz w:val="19"/>
          <w:szCs w:val="19"/>
        </w:rPr>
      </w:pPr>
      <w:r>
        <w:rPr>
          <w:rFonts w:ascii="Verdana" w:hAnsi="Verdana"/>
          <w:sz w:val="20"/>
          <w:szCs w:val="20"/>
        </w:rPr>
        <w:t>Se deberá presentar la o</w:t>
      </w:r>
      <w:r w:rsidR="00083598" w:rsidRPr="00912EEC">
        <w:rPr>
          <w:rFonts w:ascii="Verdana" w:hAnsi="Verdana"/>
          <w:sz w:val="20"/>
          <w:szCs w:val="20"/>
        </w:rPr>
        <w:t>ferta económica</w:t>
      </w:r>
      <w:r w:rsidR="00083598" w:rsidRPr="00184578">
        <w:rPr>
          <w:rFonts w:ascii="Verdana" w:hAnsi="Verdana"/>
          <w:sz w:val="20"/>
          <w:szCs w:val="20"/>
        </w:rPr>
        <w:t xml:space="preserve"> con arreglo al modelo que figuran en los anexos: </w:t>
      </w:r>
      <w:r w:rsidR="00083598" w:rsidRPr="00184578">
        <w:rPr>
          <w:rFonts w:ascii="Verdana" w:hAnsi="Verdana" w:cs="Tahoma"/>
          <w:b/>
          <w:sz w:val="19"/>
          <w:szCs w:val="19"/>
        </w:rPr>
        <w:t>ANEXO III</w:t>
      </w:r>
      <w:r w:rsidR="00184578" w:rsidRPr="00184578">
        <w:rPr>
          <w:rFonts w:ascii="Verdana" w:hAnsi="Verdana" w:cs="Tahoma"/>
          <w:b/>
          <w:sz w:val="19"/>
          <w:szCs w:val="19"/>
        </w:rPr>
        <w:t>.1</w:t>
      </w:r>
      <w:r w:rsidR="00444F98">
        <w:rPr>
          <w:rFonts w:ascii="Verdana" w:hAnsi="Verdana" w:cs="Tahoma"/>
          <w:b/>
          <w:sz w:val="19"/>
          <w:szCs w:val="19"/>
        </w:rPr>
        <w:t>.</w:t>
      </w:r>
      <w:r w:rsidR="008408A5">
        <w:rPr>
          <w:rFonts w:ascii="Verdana" w:hAnsi="Verdana" w:cs="Tahoma"/>
          <w:b/>
          <w:sz w:val="19"/>
          <w:szCs w:val="19"/>
        </w:rPr>
        <w:t xml:space="preserve"> </w:t>
      </w:r>
      <w:r w:rsidR="008408A5" w:rsidRPr="004A2A1E">
        <w:rPr>
          <w:rFonts w:ascii="Verdana" w:hAnsi="Verdana" w:cs="Tahoma"/>
          <w:b/>
          <w:sz w:val="19"/>
          <w:szCs w:val="19"/>
        </w:rPr>
        <w:t>EN FORMATO PDF</w:t>
      </w:r>
      <w:r w:rsidR="008408A5">
        <w:rPr>
          <w:rFonts w:ascii="Verdana" w:hAnsi="Verdana" w:cs="Tahoma"/>
          <w:b/>
          <w:sz w:val="19"/>
          <w:szCs w:val="19"/>
        </w:rPr>
        <w:t>.</w:t>
      </w:r>
    </w:p>
    <w:p w14:paraId="3D768089" w14:textId="78D93AF6" w:rsidR="00083598" w:rsidRPr="00360F14" w:rsidRDefault="00083598" w:rsidP="00912EEC">
      <w:pPr>
        <w:spacing w:before="120" w:after="120"/>
        <w:jc w:val="both"/>
        <w:rPr>
          <w:rFonts w:ascii="Verdana" w:hAnsi="Verdana" w:cs="Tahoma"/>
          <w:b/>
          <w:sz w:val="19"/>
          <w:szCs w:val="19"/>
        </w:rPr>
      </w:pPr>
      <w:r w:rsidRPr="008408A5">
        <w:rPr>
          <w:rFonts w:ascii="Verdana" w:hAnsi="Verdana" w:cs="Tahoma"/>
          <w:b/>
          <w:sz w:val="19"/>
          <w:szCs w:val="19"/>
          <w:u w:val="single"/>
        </w:rPr>
        <w:t>Si alguna propuesta excediese</w:t>
      </w:r>
      <w:r w:rsidR="008408A5" w:rsidRPr="008408A5">
        <w:rPr>
          <w:rFonts w:ascii="Verdana" w:hAnsi="Verdana" w:cs="Tahoma"/>
          <w:b/>
          <w:sz w:val="19"/>
          <w:szCs w:val="19"/>
          <w:u w:val="single"/>
        </w:rPr>
        <w:t xml:space="preserve"> </w:t>
      </w:r>
      <w:r w:rsidR="008408A5" w:rsidRPr="004A2A1E">
        <w:rPr>
          <w:rFonts w:ascii="Verdana" w:hAnsi="Verdana" w:cs="Tahoma"/>
          <w:b/>
          <w:sz w:val="19"/>
          <w:szCs w:val="19"/>
          <w:u w:val="single"/>
        </w:rPr>
        <w:t xml:space="preserve">el Presupuesto base de licitación una vez </w:t>
      </w:r>
      <w:r w:rsidR="00BF4666" w:rsidRPr="004A2A1E">
        <w:rPr>
          <w:rFonts w:ascii="Verdana" w:hAnsi="Verdana" w:cs="Tahoma"/>
          <w:b/>
          <w:sz w:val="19"/>
          <w:szCs w:val="19"/>
          <w:u w:val="single"/>
        </w:rPr>
        <w:t>excluidos</w:t>
      </w:r>
      <w:r w:rsidR="008408A5" w:rsidRPr="004A2A1E">
        <w:rPr>
          <w:rFonts w:ascii="Verdana" w:hAnsi="Verdana" w:cs="Tahoma"/>
          <w:b/>
          <w:sz w:val="19"/>
          <w:szCs w:val="19"/>
          <w:u w:val="single"/>
        </w:rPr>
        <w:t xml:space="preserve"> el IVA y el 10% de posible incremento previsto en el art. 30</w:t>
      </w:r>
      <w:r w:rsidR="003A4A1E">
        <w:rPr>
          <w:rFonts w:ascii="Verdana" w:hAnsi="Verdana" w:cs="Tahoma"/>
          <w:b/>
          <w:sz w:val="19"/>
          <w:szCs w:val="19"/>
          <w:u w:val="single"/>
        </w:rPr>
        <w:t>1</w:t>
      </w:r>
      <w:r w:rsidR="008408A5" w:rsidRPr="004A2A1E">
        <w:rPr>
          <w:rFonts w:ascii="Verdana" w:hAnsi="Verdana" w:cs="Tahoma"/>
          <w:b/>
          <w:sz w:val="19"/>
          <w:szCs w:val="19"/>
          <w:u w:val="single"/>
        </w:rPr>
        <w:t xml:space="preserve"> LCS, esto es, </w:t>
      </w:r>
      <w:r w:rsidR="003A4A1E" w:rsidRPr="003A4A1E">
        <w:rPr>
          <w:rFonts w:ascii="Verdana" w:hAnsi="Verdana" w:cs="Tahoma"/>
          <w:b/>
          <w:sz w:val="19"/>
          <w:szCs w:val="19"/>
          <w:u w:val="single"/>
        </w:rPr>
        <w:t>749.</w:t>
      </w:r>
      <w:r w:rsidR="00EC67AF">
        <w:rPr>
          <w:rFonts w:ascii="Verdana" w:hAnsi="Verdana" w:cs="Tahoma"/>
          <w:b/>
          <w:sz w:val="19"/>
          <w:szCs w:val="19"/>
          <w:u w:val="single"/>
        </w:rPr>
        <w:t>317,6388</w:t>
      </w:r>
      <w:r w:rsidR="003A4A1E" w:rsidRPr="003A4A1E">
        <w:rPr>
          <w:rFonts w:ascii="Verdana" w:hAnsi="Verdana" w:cs="Tahoma"/>
          <w:b/>
          <w:sz w:val="19"/>
          <w:szCs w:val="19"/>
          <w:u w:val="single"/>
        </w:rPr>
        <w:t xml:space="preserve"> €</w:t>
      </w:r>
      <w:r w:rsidR="008408A5" w:rsidRPr="004A2A1E">
        <w:rPr>
          <w:rFonts w:ascii="Verdana" w:hAnsi="Verdana" w:cs="Tahoma"/>
          <w:b/>
          <w:sz w:val="19"/>
          <w:szCs w:val="19"/>
          <w:u w:val="single"/>
        </w:rPr>
        <w:t>, para la totalidad de productos y cantidades a contratar,</w:t>
      </w:r>
      <w:r w:rsidRPr="004A2A1E">
        <w:rPr>
          <w:rFonts w:ascii="Verdana" w:hAnsi="Verdana" w:cs="Tahoma"/>
          <w:b/>
          <w:sz w:val="19"/>
          <w:szCs w:val="19"/>
          <w:u w:val="single"/>
        </w:rPr>
        <w:t xml:space="preserve"> o no ofertase</w:t>
      </w:r>
      <w:r w:rsidR="008408A5" w:rsidRPr="004A2A1E">
        <w:rPr>
          <w:rFonts w:ascii="Verdana" w:hAnsi="Verdana" w:cs="Tahoma"/>
          <w:b/>
          <w:sz w:val="19"/>
          <w:szCs w:val="19"/>
          <w:u w:val="single"/>
        </w:rPr>
        <w:t xml:space="preserve"> precio unitario par</w:t>
      </w:r>
      <w:r w:rsidRPr="004A2A1E">
        <w:rPr>
          <w:rFonts w:ascii="Verdana" w:hAnsi="Verdana" w:cs="Tahoma"/>
          <w:b/>
          <w:sz w:val="19"/>
          <w:szCs w:val="19"/>
          <w:u w:val="single"/>
        </w:rPr>
        <w:t>a la totalidad de lo</w:t>
      </w:r>
      <w:r w:rsidR="00940531" w:rsidRPr="004A2A1E">
        <w:rPr>
          <w:rFonts w:ascii="Verdana" w:hAnsi="Verdana" w:cs="Tahoma"/>
          <w:b/>
          <w:sz w:val="19"/>
          <w:szCs w:val="19"/>
          <w:u w:val="single"/>
        </w:rPr>
        <w:t xml:space="preserve">s </w:t>
      </w:r>
      <w:r w:rsidR="008408A5" w:rsidRPr="004A2A1E">
        <w:rPr>
          <w:rFonts w:ascii="Verdana" w:hAnsi="Verdana" w:cs="Tahoma"/>
          <w:b/>
          <w:sz w:val="19"/>
          <w:szCs w:val="19"/>
          <w:u w:val="single"/>
        </w:rPr>
        <w:t>productos</w:t>
      </w:r>
      <w:r w:rsidRPr="004A2A1E">
        <w:rPr>
          <w:rFonts w:ascii="Verdana" w:hAnsi="Verdana" w:cs="Tahoma"/>
          <w:b/>
          <w:sz w:val="19"/>
          <w:szCs w:val="19"/>
          <w:u w:val="single"/>
        </w:rPr>
        <w:t>, será excluida de la licitación</w:t>
      </w:r>
      <w:r w:rsidR="00360F14" w:rsidRPr="004A2A1E">
        <w:rPr>
          <w:rFonts w:ascii="Verdana" w:hAnsi="Verdana" w:cs="Tahoma"/>
          <w:b/>
          <w:sz w:val="19"/>
          <w:szCs w:val="19"/>
        </w:rPr>
        <w:t>.</w:t>
      </w:r>
    </w:p>
    <w:p w14:paraId="28380669" w14:textId="77777777" w:rsidR="0018161F" w:rsidRPr="008A6AC5" w:rsidRDefault="0018161F" w:rsidP="00C06363">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05E2E631" w:rsidR="0018161F" w:rsidRPr="00D21358" w:rsidRDefault="00E461A7" w:rsidP="00D21358">
      <w:pPr>
        <w:pStyle w:val="Ttulo4"/>
        <w:rPr>
          <w:rFonts w:cs="Tahoma"/>
          <w:b w:val="0"/>
          <w:color w:val="0000FF"/>
          <w:szCs w:val="19"/>
        </w:rPr>
      </w:pPr>
      <w:bookmarkStart w:id="394" w:name="_Toc45180547"/>
      <w:bookmarkStart w:id="395" w:name="_Toc48125634"/>
      <w:r w:rsidRPr="00D21358">
        <w:t>24.3.- SOBRE C: OFERTA PARA CUYA EVALUACIÓN SE REQUIERE EFECTUAR UN JUICIO DE VALOR</w:t>
      </w:r>
      <w:r w:rsidRPr="006C195E">
        <w:t xml:space="preserve">: </w:t>
      </w:r>
      <w:r w:rsidR="0013562D" w:rsidRPr="006C195E">
        <w:rPr>
          <w:b w:val="0"/>
        </w:rPr>
        <w:t>No</w:t>
      </w:r>
      <w:r w:rsidR="00D21358" w:rsidRPr="006C195E">
        <w:rPr>
          <w:b w:val="0"/>
        </w:rPr>
        <w:t>.</w:t>
      </w:r>
      <w:bookmarkEnd w:id="394"/>
      <w:bookmarkEnd w:id="395"/>
    </w:p>
    <w:p w14:paraId="1EE58902" w14:textId="77777777" w:rsidR="009760F6" w:rsidRPr="00364278" w:rsidRDefault="009760F6" w:rsidP="009A1326">
      <w:pPr>
        <w:pStyle w:val="Ttulo3"/>
        <w:ind w:right="-427"/>
        <w:rPr>
          <w:rFonts w:eastAsia="Arial Unicode MS"/>
        </w:rPr>
      </w:pPr>
      <w:bookmarkStart w:id="396" w:name="_Toc48125640"/>
      <w:r w:rsidRPr="00364278">
        <w:rPr>
          <w:rFonts w:cs="Tahoma"/>
        </w:rPr>
        <w:t xml:space="preserve">25.- </w:t>
      </w:r>
      <w:r w:rsidRPr="00364278">
        <w:rPr>
          <w:rFonts w:eastAsia="Arial Unicode MS"/>
        </w:rPr>
        <w:t>DOCUMENTACIÓN A PRESENTAR POR LA LICITADORA QUE HA PRESENTADO LA MEJOR OFERTA</w:t>
      </w:r>
      <w:bookmarkEnd w:id="396"/>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4D789E8F" w14:textId="0443B48E" w:rsidR="009760F6" w:rsidRPr="008C4FFA" w:rsidRDefault="009760F6" w:rsidP="009A1326">
      <w:pPr>
        <w:pStyle w:val="Ttulo4"/>
        <w:ind w:right="-427"/>
      </w:pPr>
      <w:bookmarkStart w:id="397" w:name="_Toc41549211"/>
      <w:bookmarkStart w:id="398" w:name="_Toc45180554"/>
      <w:bookmarkStart w:id="399" w:name="_Toc48125641"/>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w:t>
      </w:r>
      <w:r w:rsidRPr="008C4FFA">
        <w:t>cláusulas específicas del contrato</w:t>
      </w:r>
      <w:bookmarkEnd w:id="397"/>
      <w:bookmarkEnd w:id="398"/>
      <w:bookmarkEnd w:id="399"/>
    </w:p>
    <w:p w14:paraId="4CE29946" w14:textId="77777777" w:rsidR="00CD2F86" w:rsidRPr="008C4FFA" w:rsidRDefault="00CD2F86" w:rsidP="00C939EB">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bookmarkStart w:id="400" w:name="_Toc41549212"/>
      <w:bookmarkStart w:id="401" w:name="_Toc45180555"/>
      <w:bookmarkStart w:id="402" w:name="_Toc48125642"/>
      <w:r w:rsidRPr="008C4FFA">
        <w:rPr>
          <w:rFonts w:ascii="Verdana" w:eastAsia="Arial Unicode MS" w:hAnsi="Verdana"/>
          <w:b/>
          <w:sz w:val="19"/>
          <w:szCs w:val="19"/>
        </w:rPr>
        <w:t>Solvencia económica y financiera</w:t>
      </w:r>
      <w:r w:rsidRPr="008C4FFA">
        <w:rPr>
          <w:rFonts w:ascii="Verdana" w:eastAsia="Arial Unicode MS" w:hAnsi="Verdana"/>
          <w:sz w:val="19"/>
          <w:szCs w:val="19"/>
        </w:rPr>
        <w:t>:</w:t>
      </w:r>
    </w:p>
    <w:p w14:paraId="2C1EE9B9" w14:textId="59C6A559" w:rsidR="00CD2F86" w:rsidRPr="008C4FFA" w:rsidRDefault="00EF3FA4" w:rsidP="0051512B">
      <w:pPr>
        <w:numPr>
          <w:ilvl w:val="0"/>
          <w:numId w:val="139"/>
        </w:numPr>
        <w:tabs>
          <w:tab w:val="left" w:pos="0"/>
        </w:tabs>
        <w:ind w:left="1418" w:firstLine="0"/>
        <w:jc w:val="both"/>
        <w:rPr>
          <w:rFonts w:ascii="Verdana" w:hAnsi="Verdana"/>
          <w:sz w:val="19"/>
          <w:szCs w:val="19"/>
        </w:rPr>
      </w:pPr>
      <w:r>
        <w:rPr>
          <w:rFonts w:ascii="Verdana" w:hAnsi="Verdana"/>
          <w:sz w:val="19"/>
          <w:szCs w:val="19"/>
        </w:rPr>
        <w:t xml:space="preserve">El volumen anual de negocios de la </w:t>
      </w:r>
      <w:r w:rsidR="00CD2F86" w:rsidRPr="008C4FFA">
        <w:rPr>
          <w:rFonts w:ascii="Verdana" w:hAnsi="Verdana"/>
          <w:sz w:val="19"/>
          <w:szCs w:val="19"/>
        </w:rPr>
        <w:t>licitador</w:t>
      </w:r>
      <w:r>
        <w:rPr>
          <w:rFonts w:ascii="Verdana" w:hAnsi="Verdana"/>
          <w:sz w:val="19"/>
          <w:szCs w:val="19"/>
        </w:rPr>
        <w:t>a o candidata</w:t>
      </w:r>
      <w:r w:rsidR="00CD2F86" w:rsidRPr="008C4FFA">
        <w:rPr>
          <w:rFonts w:ascii="Verdana" w:hAnsi="Verdana"/>
          <w:sz w:val="19"/>
          <w:szCs w:val="19"/>
        </w:rPr>
        <w:t xml:space="preserve"> se acreditará por medio de sus cuentas anuales aprobadas y depositadas en el Regi</w:t>
      </w:r>
      <w:r>
        <w:rPr>
          <w:rFonts w:ascii="Verdana" w:hAnsi="Verdana"/>
          <w:sz w:val="19"/>
          <w:szCs w:val="19"/>
        </w:rPr>
        <w:t>stro Mercantil, si la empresa estuviera inscrita</w:t>
      </w:r>
      <w:r w:rsidR="00CD2F86" w:rsidRPr="008C4FFA">
        <w:rPr>
          <w:rFonts w:ascii="Verdana" w:hAnsi="Verdana"/>
          <w:sz w:val="19"/>
          <w:szCs w:val="19"/>
        </w:rPr>
        <w:t xml:space="preserve"> en dicho registro, y en caso contrario por las depositadas en el registro oficial en que deba estar inscrito. </w:t>
      </w:r>
      <w:r>
        <w:rPr>
          <w:rFonts w:ascii="Verdana" w:hAnsi="Verdana"/>
          <w:sz w:val="19"/>
          <w:szCs w:val="19"/>
        </w:rPr>
        <w:t xml:space="preserve">Las empresas </w:t>
      </w:r>
      <w:r w:rsidR="00CD2F86" w:rsidRPr="008C4FFA">
        <w:rPr>
          <w:rFonts w:ascii="Verdana" w:hAnsi="Verdana"/>
          <w:sz w:val="19"/>
          <w:szCs w:val="19"/>
        </w:rPr>
        <w:t>no inscr</w:t>
      </w:r>
      <w:r>
        <w:rPr>
          <w:rFonts w:ascii="Verdana" w:hAnsi="Verdana"/>
          <w:sz w:val="19"/>
          <w:szCs w:val="19"/>
        </w:rPr>
        <w:t>ita</w:t>
      </w:r>
      <w:r w:rsidR="00CD2F86" w:rsidRPr="008C4FFA">
        <w:rPr>
          <w:rFonts w:ascii="Verdana" w:hAnsi="Verdana"/>
          <w:sz w:val="19"/>
          <w:szCs w:val="19"/>
        </w:rPr>
        <w:t>s en el Registro Mercantil acreditarán su volumen anual de negocios mediante sus libros de inventarios y cuentas anuales legalizados por el Registro Mercantil.</w:t>
      </w:r>
    </w:p>
    <w:p w14:paraId="38F92923" w14:textId="77777777" w:rsidR="00CD2F86" w:rsidRPr="008C4FFA" w:rsidRDefault="00CD2F86" w:rsidP="00CD2F86">
      <w:pPr>
        <w:tabs>
          <w:tab w:val="left" w:pos="0"/>
        </w:tabs>
        <w:ind w:left="1418"/>
        <w:jc w:val="both"/>
        <w:rPr>
          <w:rFonts w:ascii="Verdana" w:hAnsi="Verdana"/>
          <w:sz w:val="19"/>
          <w:szCs w:val="19"/>
        </w:rPr>
      </w:pPr>
    </w:p>
    <w:p w14:paraId="49ABEFC4" w14:textId="0ECBC102" w:rsidR="00CD2F86" w:rsidRPr="008C4FFA" w:rsidRDefault="00CD2F86" w:rsidP="0051512B">
      <w:pPr>
        <w:numPr>
          <w:ilvl w:val="0"/>
          <w:numId w:val="139"/>
        </w:numPr>
        <w:tabs>
          <w:tab w:val="left" w:pos="0"/>
        </w:tabs>
        <w:ind w:left="1418" w:firstLine="0"/>
        <w:jc w:val="both"/>
        <w:rPr>
          <w:rFonts w:ascii="Verdana" w:hAnsi="Verdana"/>
          <w:sz w:val="19"/>
          <w:szCs w:val="19"/>
        </w:rPr>
      </w:pPr>
      <w:r w:rsidRPr="008C4FFA">
        <w:rPr>
          <w:rFonts w:ascii="Verdana" w:hAnsi="Verdana"/>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r w:rsidR="004029D8" w:rsidRPr="008C4FFA">
        <w:rPr>
          <w:rFonts w:ascii="Verdana" w:hAnsi="Verdana"/>
          <w:sz w:val="19"/>
          <w:szCs w:val="19"/>
        </w:rPr>
        <w:t>como,</w:t>
      </w:r>
      <w:r w:rsidRPr="008C4FFA">
        <w:rPr>
          <w:rFonts w:ascii="Verdana" w:hAnsi="Verdana"/>
          <w:sz w:val="19"/>
          <w:szCs w:val="19"/>
        </w:rPr>
        <w:t xml:space="preserve"> por ejemplo, las declaraciones anuales del IVA (impuesto sobre el valor añadido), el impuesto de Sociedades o bien la declaración del IRPF (impuesto </w:t>
      </w:r>
      <w:r w:rsidR="00446E01">
        <w:rPr>
          <w:rFonts w:ascii="Verdana" w:hAnsi="Verdana"/>
          <w:sz w:val="19"/>
          <w:szCs w:val="19"/>
        </w:rPr>
        <w:t>sobre</w:t>
      </w:r>
      <w:r w:rsidRPr="008C4FFA">
        <w:rPr>
          <w:rFonts w:ascii="Verdana" w:hAnsi="Verdana"/>
          <w:sz w:val="19"/>
          <w:szCs w:val="19"/>
        </w:rPr>
        <w:t xml:space="preserve"> la renta de las personas físicas).</w:t>
      </w:r>
    </w:p>
    <w:p w14:paraId="641A1A0D" w14:textId="77777777" w:rsidR="00CD2F86" w:rsidRPr="008C4FFA" w:rsidRDefault="00CD2F86" w:rsidP="00CD2F86">
      <w:pPr>
        <w:tabs>
          <w:tab w:val="left" w:pos="0"/>
        </w:tabs>
        <w:ind w:left="1418"/>
        <w:jc w:val="both"/>
        <w:rPr>
          <w:rFonts w:ascii="Verdana" w:hAnsi="Verdana"/>
          <w:sz w:val="19"/>
          <w:szCs w:val="19"/>
        </w:rPr>
      </w:pPr>
    </w:p>
    <w:p w14:paraId="2E3E1F3B" w14:textId="77777777" w:rsidR="00FD41DF" w:rsidRPr="00FD41DF" w:rsidRDefault="00CD2F86" w:rsidP="002575EC">
      <w:pPr>
        <w:pStyle w:val="Prrafodelista"/>
        <w:numPr>
          <w:ilvl w:val="0"/>
          <w:numId w:val="56"/>
        </w:numPr>
        <w:tabs>
          <w:tab w:val="left" w:pos="0"/>
        </w:tabs>
        <w:spacing w:before="120" w:after="120"/>
        <w:ind w:left="1418" w:right="-427" w:hanging="284"/>
        <w:jc w:val="both"/>
        <w:rPr>
          <w:rFonts w:ascii="Verdana" w:hAnsi="Verdana" w:cs="Tahoma"/>
          <w:sz w:val="19"/>
          <w:szCs w:val="19"/>
        </w:rPr>
      </w:pPr>
      <w:r w:rsidRPr="00530FD1">
        <w:rPr>
          <w:rFonts w:ascii="Verdana" w:eastAsia="Arial Unicode MS" w:hAnsi="Verdana"/>
          <w:b/>
          <w:sz w:val="19"/>
          <w:szCs w:val="19"/>
        </w:rPr>
        <w:t xml:space="preserve">Solvencia </w:t>
      </w:r>
      <w:r w:rsidRPr="008C4FFA">
        <w:rPr>
          <w:rFonts w:ascii="Verdana" w:eastAsia="Arial Unicode MS" w:hAnsi="Verdana"/>
          <w:b/>
          <w:sz w:val="19"/>
          <w:szCs w:val="19"/>
        </w:rPr>
        <w:t>técnica o profesional</w:t>
      </w:r>
      <w:r w:rsidRPr="008C4FFA">
        <w:rPr>
          <w:rFonts w:ascii="Verdana" w:eastAsia="Arial Unicode MS" w:hAnsi="Verdana"/>
          <w:sz w:val="19"/>
          <w:szCs w:val="19"/>
        </w:rPr>
        <w:t xml:space="preserve">: </w:t>
      </w:r>
    </w:p>
    <w:p w14:paraId="7DE7A5BB" w14:textId="5E52EC3F" w:rsidR="002575EC" w:rsidRDefault="002575EC" w:rsidP="00FD41DF">
      <w:pPr>
        <w:pStyle w:val="Prrafodelista"/>
        <w:tabs>
          <w:tab w:val="left" w:pos="0"/>
        </w:tabs>
        <w:spacing w:before="120" w:after="120"/>
        <w:ind w:left="1418" w:right="-427"/>
        <w:jc w:val="both"/>
        <w:rPr>
          <w:rFonts w:ascii="Verdana" w:hAnsi="Verdana" w:cs="Tahoma"/>
          <w:sz w:val="19"/>
          <w:szCs w:val="19"/>
        </w:rPr>
      </w:pPr>
      <w:r>
        <w:rPr>
          <w:rFonts w:ascii="Verdana" w:hAnsi="Verdana" w:cs="Tahoma"/>
          <w:sz w:val="19"/>
          <w:szCs w:val="19"/>
        </w:rPr>
        <w:t xml:space="preserve">Presentación de una relación de </w:t>
      </w:r>
      <w:r w:rsidRPr="00AF2A77">
        <w:rPr>
          <w:rFonts w:ascii="Verdana" w:hAnsi="Verdana" w:cs="Tahoma"/>
          <w:sz w:val="19"/>
          <w:szCs w:val="19"/>
        </w:rPr>
        <w:t>los principales suministros realizados de igual o similar naturaleza que los que constituyen el objeto del contrato, atendiendo a tal efecto a los dos primeros dígitos de los respectivos códigos CPV</w:t>
      </w:r>
      <w:r>
        <w:rPr>
          <w:rFonts w:ascii="Verdana" w:hAnsi="Verdana" w:cs="Tahoma"/>
          <w:sz w:val="19"/>
          <w:szCs w:val="19"/>
        </w:rPr>
        <w:t xml:space="preserve">, en el curso de, como máximo, los </w:t>
      </w:r>
      <w:r>
        <w:rPr>
          <w:rFonts w:ascii="Verdana" w:hAnsi="Verdana" w:cs="Tahoma"/>
          <w:sz w:val="19"/>
          <w:szCs w:val="19"/>
        </w:rPr>
        <w:lastRenderedPageBreak/>
        <w:t>tres últimos años en la que se indique el importe, la fecha y el destinatario, público o privado de los mismos.</w:t>
      </w:r>
    </w:p>
    <w:p w14:paraId="5060C087" w14:textId="5313A2E2" w:rsidR="000A25FA" w:rsidRPr="002575EC" w:rsidRDefault="000A25FA" w:rsidP="002575EC">
      <w:pPr>
        <w:pStyle w:val="Prrafodelista"/>
        <w:tabs>
          <w:tab w:val="left" w:pos="0"/>
        </w:tabs>
        <w:spacing w:before="120" w:after="120"/>
        <w:ind w:left="1418" w:right="-427"/>
        <w:jc w:val="both"/>
        <w:rPr>
          <w:rFonts w:ascii="Verdana" w:eastAsia="Arial Unicode MS" w:hAnsi="Verdana"/>
          <w:b/>
          <w:sz w:val="19"/>
          <w:szCs w:val="19"/>
        </w:rPr>
      </w:pPr>
      <w:r w:rsidRPr="002575EC">
        <w:rPr>
          <w:rFonts w:ascii="Verdana" w:hAnsi="Verdana" w:cs="Tahoma"/>
          <w:sz w:val="19"/>
          <w:szCs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0EC89C3E" w14:textId="1C231BC3" w:rsidR="009760F6" w:rsidRPr="008C4FFA" w:rsidRDefault="009760F6" w:rsidP="009A1326">
      <w:pPr>
        <w:pStyle w:val="Ttulo4"/>
        <w:ind w:right="-427"/>
        <w:rPr>
          <w:b w:val="0"/>
        </w:rPr>
      </w:pPr>
      <w:r w:rsidRPr="008C4FFA">
        <w:t>25.2.- Documentación a efectos de acreditar la disponibilidad de los medios materiales y humanos a los que se refiere la cláusula 21.</w:t>
      </w:r>
      <w:r w:rsidR="004E3FC7" w:rsidRPr="008C4FFA">
        <w:t>5</w:t>
      </w:r>
      <w:r w:rsidRPr="008C4FFA">
        <w:t xml:space="preserve"> de cláusulas específicas del contrato: </w:t>
      </w:r>
      <w:r w:rsidR="0013562D" w:rsidRPr="008C4FFA">
        <w:rPr>
          <w:b w:val="0"/>
        </w:rPr>
        <w:t>N</w:t>
      </w:r>
      <w:r w:rsidRPr="008C4FFA">
        <w:rPr>
          <w:b w:val="0"/>
        </w:rPr>
        <w:t xml:space="preserve">o </w:t>
      </w:r>
      <w:r w:rsidR="0013562D" w:rsidRPr="008C4FFA">
        <w:rPr>
          <w:b w:val="0"/>
        </w:rPr>
        <w:t>procede</w:t>
      </w:r>
      <w:r w:rsidR="0016025A" w:rsidRPr="008C4FFA">
        <w:rPr>
          <w:b w:val="0"/>
        </w:rPr>
        <w:t>.</w:t>
      </w:r>
      <w:bookmarkEnd w:id="400"/>
      <w:bookmarkEnd w:id="401"/>
      <w:bookmarkEnd w:id="402"/>
    </w:p>
    <w:p w14:paraId="578B4E22" w14:textId="64E33D7D" w:rsidR="00CD2F86" w:rsidRPr="003A4A1E" w:rsidRDefault="00CD2F86" w:rsidP="00CD2F86">
      <w:pPr>
        <w:spacing w:before="120" w:after="120"/>
        <w:ind w:left="851" w:right="-427" w:hanging="567"/>
        <w:jc w:val="both"/>
        <w:outlineLvl w:val="3"/>
        <w:rPr>
          <w:rFonts w:ascii="Verdana" w:eastAsia="Arial Unicode MS" w:hAnsi="Verdana"/>
          <w:sz w:val="19"/>
          <w:szCs w:val="19"/>
        </w:rPr>
      </w:pPr>
      <w:r w:rsidRPr="008C4FFA">
        <w:rPr>
          <w:rFonts w:ascii="Verdana" w:eastAsia="Arial Unicode MS" w:hAnsi="Verdana"/>
          <w:b/>
          <w:sz w:val="19"/>
          <w:szCs w:val="19"/>
        </w:rPr>
        <w:t>25.3.- Otros documentos:</w:t>
      </w:r>
      <w:r w:rsidR="003A4A1E">
        <w:rPr>
          <w:rFonts w:ascii="Verdana" w:eastAsia="Arial Unicode MS" w:hAnsi="Verdana"/>
          <w:b/>
          <w:sz w:val="19"/>
          <w:szCs w:val="19"/>
        </w:rPr>
        <w:t xml:space="preserve"> </w:t>
      </w:r>
      <w:r w:rsidR="003A4A1E">
        <w:rPr>
          <w:rFonts w:ascii="Verdana" w:eastAsia="Arial Unicode MS" w:hAnsi="Verdana"/>
          <w:sz w:val="19"/>
          <w:szCs w:val="19"/>
        </w:rPr>
        <w:t>no.</w:t>
      </w:r>
    </w:p>
    <w:p w14:paraId="411EC1C0" w14:textId="77777777" w:rsidR="009760F6" w:rsidRPr="00364278" w:rsidRDefault="00723E28" w:rsidP="009A1326">
      <w:pPr>
        <w:pStyle w:val="Ttulo3"/>
        <w:ind w:right="-427"/>
      </w:pPr>
      <w:bookmarkStart w:id="403" w:name="_Toc48125643"/>
      <w:r w:rsidRPr="008C4FFA">
        <w:rPr>
          <w:caps w:val="0"/>
        </w:rPr>
        <w:t xml:space="preserve">26.- CLÁUSULAS ADICIONALES </w:t>
      </w:r>
      <w:r w:rsidRPr="00364278">
        <w:rPr>
          <w:caps w:val="0"/>
        </w:rPr>
        <w:t>RELATIVAS AL PROCEDIMIENTO</w:t>
      </w:r>
      <w:bookmarkEnd w:id="403"/>
    </w:p>
    <w:p w14:paraId="53FBCAAD" w14:textId="77777777" w:rsidR="009760F6" w:rsidRPr="00364278" w:rsidRDefault="009760F6" w:rsidP="009A1326">
      <w:pPr>
        <w:pStyle w:val="Ttulo4"/>
        <w:ind w:right="-427"/>
      </w:pPr>
      <w:bookmarkStart w:id="404" w:name="_Toc41549214"/>
      <w:bookmarkStart w:id="405" w:name="_Toc45180557"/>
      <w:bookmarkStart w:id="406" w:name="_Toc48125644"/>
      <w:r w:rsidRPr="00364278">
        <w:t>26.1.-</w:t>
      </w:r>
      <w:bookmarkStart w:id="407" w:name="OLE_LINK1"/>
      <w:r w:rsidRPr="00364278">
        <w:t>Información adicional sobre los pliegos y documentación complementaria:</w:t>
      </w:r>
      <w:bookmarkEnd w:id="404"/>
      <w:bookmarkEnd w:id="405"/>
      <w:bookmarkEnd w:id="406"/>
    </w:p>
    <w:p w14:paraId="7E298711" w14:textId="69A0463D" w:rsidR="00EF1D5C" w:rsidRPr="007677CF" w:rsidRDefault="00EF1D5C" w:rsidP="00EF1D5C">
      <w:pPr>
        <w:spacing w:before="120" w:after="120"/>
        <w:ind w:left="1418" w:right="-318" w:hanging="992"/>
        <w:jc w:val="both"/>
        <w:rPr>
          <w:rFonts w:ascii="Verdana" w:hAnsi="Verdana"/>
          <w:b/>
          <w:sz w:val="19"/>
          <w:szCs w:val="19"/>
        </w:rPr>
      </w:pPr>
      <w:bookmarkStart w:id="408" w:name="_Toc41549220"/>
      <w:bookmarkStart w:id="409" w:name="_Toc45180563"/>
      <w:bookmarkStart w:id="410" w:name="_Toc48125650"/>
      <w:r w:rsidRPr="00EF1D5C">
        <w:rPr>
          <w:rFonts w:ascii="Verdana" w:hAnsi="Verdana"/>
          <w:b/>
          <w:sz w:val="19"/>
          <w:szCs w:val="19"/>
        </w:rPr>
        <w:t xml:space="preserve">26.1.1.- Fecha límite </w:t>
      </w:r>
      <w:r w:rsidRPr="007677CF">
        <w:rPr>
          <w:rFonts w:ascii="Verdana" w:hAnsi="Verdana"/>
          <w:b/>
          <w:sz w:val="19"/>
          <w:szCs w:val="19"/>
        </w:rPr>
        <w:t xml:space="preserve">para su solicitud: </w:t>
      </w:r>
      <w:r w:rsidR="009179CE" w:rsidRPr="007677CF">
        <w:rPr>
          <w:rFonts w:ascii="Verdana" w:hAnsi="Verdana"/>
          <w:sz w:val="19"/>
          <w:szCs w:val="19"/>
        </w:rPr>
        <w:t>12 días antes de que finalice el plazo para la presentación de ofertas.</w:t>
      </w:r>
      <w:r w:rsidRPr="007677CF">
        <w:rPr>
          <w:rFonts w:ascii="Verdana" w:hAnsi="Verdana"/>
          <w:b/>
          <w:sz w:val="19"/>
          <w:szCs w:val="19"/>
        </w:rPr>
        <w:t xml:space="preserve"> </w:t>
      </w:r>
    </w:p>
    <w:p w14:paraId="1A2F8001" w14:textId="5FEEFDE0" w:rsidR="00EF1D5C" w:rsidRPr="007677CF" w:rsidRDefault="00EF1D5C" w:rsidP="00EF1D5C">
      <w:pPr>
        <w:spacing w:before="120" w:after="120"/>
        <w:ind w:left="1418" w:right="-318" w:hanging="992"/>
        <w:jc w:val="both"/>
        <w:rPr>
          <w:rFonts w:ascii="Verdana" w:hAnsi="Verdana"/>
          <w:b/>
          <w:sz w:val="19"/>
          <w:szCs w:val="19"/>
        </w:rPr>
      </w:pPr>
      <w:r w:rsidRPr="007677CF">
        <w:rPr>
          <w:rFonts w:ascii="Verdana" w:hAnsi="Verdana"/>
          <w:b/>
          <w:sz w:val="19"/>
          <w:szCs w:val="19"/>
        </w:rPr>
        <w:t>26.1.2.- Fecha límite para su obtención:</w:t>
      </w:r>
      <w:r w:rsidR="009179CE" w:rsidRPr="007677CF">
        <w:rPr>
          <w:rFonts w:ascii="Verdana" w:hAnsi="Verdana"/>
          <w:b/>
          <w:sz w:val="19"/>
          <w:szCs w:val="19"/>
        </w:rPr>
        <w:t xml:space="preserve"> </w:t>
      </w:r>
      <w:r w:rsidR="009179CE" w:rsidRPr="007677CF">
        <w:rPr>
          <w:rFonts w:ascii="Verdana" w:hAnsi="Verdana"/>
          <w:sz w:val="19"/>
          <w:szCs w:val="19"/>
        </w:rPr>
        <w:t>6 días antes de que finalice el plazo para la presentación de ofertas.</w:t>
      </w:r>
    </w:p>
    <w:p w14:paraId="2B4E5E56" w14:textId="0AE5ABA4" w:rsidR="00EF1D5C" w:rsidRPr="007677CF" w:rsidRDefault="00EF1D5C" w:rsidP="00EF1D5C">
      <w:pPr>
        <w:tabs>
          <w:tab w:val="left" w:pos="0"/>
        </w:tabs>
        <w:spacing w:before="120" w:after="120"/>
        <w:ind w:left="1400" w:right="-318" w:hanging="992"/>
        <w:jc w:val="both"/>
        <w:rPr>
          <w:rFonts w:ascii="Verdana" w:hAnsi="Verdana" w:cs="Tahoma"/>
          <w:sz w:val="19"/>
          <w:szCs w:val="19"/>
        </w:rPr>
      </w:pPr>
      <w:r w:rsidRPr="007677CF">
        <w:rPr>
          <w:rFonts w:ascii="Verdana" w:hAnsi="Verdana"/>
          <w:b/>
          <w:sz w:val="19"/>
          <w:szCs w:val="19"/>
        </w:rPr>
        <w:t xml:space="preserve">26.1.3.- Carácter vinculante de las aclaraciones sobre los pliegos o resto de documentación: </w:t>
      </w:r>
      <w:r w:rsidR="009179CE" w:rsidRPr="007677CF">
        <w:rPr>
          <w:rFonts w:ascii="Verdana" w:hAnsi="Verdana"/>
          <w:sz w:val="19"/>
          <w:szCs w:val="19"/>
        </w:rPr>
        <w:t>Son vinculantes las aclaraciones publicadas en el perfil de contratante del órgano de contratación.</w:t>
      </w:r>
    </w:p>
    <w:bookmarkEnd w:id="407"/>
    <w:p w14:paraId="7885D704" w14:textId="77777777" w:rsidR="00EF1D5C" w:rsidRPr="00EF1D5C" w:rsidRDefault="00EF1D5C" w:rsidP="00EF1D5C">
      <w:pPr>
        <w:spacing w:before="120" w:after="120"/>
        <w:ind w:left="800" w:right="-318" w:hanging="691"/>
        <w:jc w:val="both"/>
        <w:rPr>
          <w:rFonts w:ascii="Verdana" w:hAnsi="Verdana"/>
          <w:b/>
          <w:sz w:val="19"/>
          <w:szCs w:val="19"/>
        </w:rPr>
      </w:pPr>
      <w:r w:rsidRPr="00EF1D5C">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EF1D5C">
        <w:rPr>
          <w:rFonts w:ascii="Verdana" w:hAnsi="Verdana" w:cs="Tahoma"/>
          <w:sz w:val="19"/>
          <w:szCs w:val="19"/>
        </w:rPr>
        <w:t>no</w:t>
      </w:r>
      <w:r w:rsidRPr="00EF1D5C">
        <w:rPr>
          <w:rFonts w:ascii="Verdana" w:hAnsi="Verdana" w:cs="Tahoma"/>
          <w:b/>
          <w:sz w:val="19"/>
          <w:szCs w:val="19"/>
        </w:rPr>
        <w:t xml:space="preserve"> </w:t>
      </w:r>
    </w:p>
    <w:p w14:paraId="4196A31F" w14:textId="77777777" w:rsidR="00EF1D5C" w:rsidRPr="00EF1D5C" w:rsidRDefault="00EF1D5C" w:rsidP="00EF1D5C">
      <w:pPr>
        <w:spacing w:before="120" w:after="120"/>
        <w:ind w:left="800" w:right="-318" w:hanging="691"/>
        <w:jc w:val="both"/>
        <w:rPr>
          <w:rFonts w:ascii="Verdana" w:hAnsi="Verdana"/>
          <w:b/>
          <w:sz w:val="19"/>
          <w:szCs w:val="19"/>
        </w:rPr>
      </w:pPr>
      <w:r w:rsidRPr="00EF1D5C">
        <w:rPr>
          <w:rFonts w:ascii="Verdana" w:hAnsi="Verdana"/>
          <w:b/>
          <w:sz w:val="19"/>
          <w:szCs w:val="19"/>
        </w:rPr>
        <w:t xml:space="preserve">26.3.- Plazo máximo para adjudicar el contrato distinto al establecido en el art. 158.2 LCSP: </w:t>
      </w:r>
      <w:r w:rsidRPr="00EF1D5C">
        <w:rPr>
          <w:rFonts w:ascii="Verdana" w:hAnsi="Verdana"/>
          <w:sz w:val="19"/>
          <w:szCs w:val="19"/>
        </w:rPr>
        <w:t>no procede</w:t>
      </w:r>
      <w:r w:rsidRPr="00EF1D5C">
        <w:rPr>
          <w:rFonts w:ascii="Verdana" w:hAnsi="Verdana"/>
          <w:b/>
          <w:sz w:val="19"/>
          <w:szCs w:val="19"/>
        </w:rPr>
        <w:t>.</w:t>
      </w:r>
    </w:p>
    <w:p w14:paraId="4AFCC10A" w14:textId="0B44D807" w:rsidR="00EF1D5C" w:rsidRPr="00EF1D5C" w:rsidRDefault="00EF1D5C" w:rsidP="00EF1D5C">
      <w:pPr>
        <w:spacing w:before="120" w:after="120"/>
        <w:ind w:left="709" w:right="-427" w:hanging="567"/>
        <w:jc w:val="both"/>
        <w:outlineLvl w:val="3"/>
        <w:rPr>
          <w:rFonts w:ascii="Verdana" w:eastAsia="Arial Unicode MS" w:hAnsi="Verdana"/>
          <w:b/>
          <w:sz w:val="19"/>
          <w:szCs w:val="19"/>
        </w:rPr>
      </w:pPr>
      <w:bookmarkStart w:id="411" w:name="_Toc38387669"/>
      <w:r w:rsidRPr="00EF1D5C">
        <w:rPr>
          <w:rFonts w:ascii="Verdana" w:eastAsia="Arial Unicode MS" w:hAnsi="Verdana"/>
          <w:b/>
          <w:sz w:val="19"/>
          <w:szCs w:val="19"/>
        </w:rPr>
        <w:t xml:space="preserve">26.4.- Documentación adicional a la indicada en la cláusula 23.1 de condiciones generales a presentar con carácter previo a la </w:t>
      </w:r>
      <w:r w:rsidRPr="008C4FFA">
        <w:rPr>
          <w:rFonts w:ascii="Verdana" w:eastAsia="Arial Unicode MS" w:hAnsi="Verdana"/>
          <w:b/>
          <w:sz w:val="19"/>
          <w:szCs w:val="19"/>
        </w:rPr>
        <w:t xml:space="preserve">formalización: </w:t>
      </w:r>
      <w:bookmarkEnd w:id="411"/>
      <w:r w:rsidR="0013562D" w:rsidRPr="008C4FFA">
        <w:rPr>
          <w:rFonts w:ascii="Verdana" w:hAnsi="Verdana" w:cs="Tahoma"/>
          <w:sz w:val="19"/>
          <w:szCs w:val="19"/>
        </w:rPr>
        <w:t>No</w:t>
      </w:r>
      <w:r w:rsidRPr="008C4FFA">
        <w:rPr>
          <w:rFonts w:ascii="Verdana" w:hAnsi="Verdana" w:cs="Tahoma"/>
          <w:sz w:val="19"/>
          <w:szCs w:val="19"/>
        </w:rPr>
        <w:t>.</w:t>
      </w:r>
    </w:p>
    <w:bookmarkEnd w:id="408"/>
    <w:bookmarkEnd w:id="409"/>
    <w:bookmarkEnd w:id="410"/>
    <w:p w14:paraId="1D9F903C" w14:textId="3295A783" w:rsidR="009760F6" w:rsidRPr="0016025A" w:rsidRDefault="00EF1D5C" w:rsidP="009A1326">
      <w:pPr>
        <w:pStyle w:val="Ttulo4"/>
        <w:ind w:right="-427"/>
        <w:rPr>
          <w:rFonts w:cs="Tahoma"/>
          <w:b w:val="0"/>
          <w:color w:val="0000FF"/>
        </w:rPr>
      </w:pPr>
      <w:r>
        <w:t xml:space="preserve"> </w:t>
      </w:r>
    </w:p>
    <w:p w14:paraId="0D6D13B5" w14:textId="77777777" w:rsidR="00256673" w:rsidRDefault="00256673">
      <w:pPr>
        <w:rPr>
          <w:rFonts w:ascii="Verdana" w:hAnsi="Verdana" w:cs="Arial"/>
          <w:b/>
          <w:caps/>
          <w:sz w:val="19"/>
          <w:szCs w:val="19"/>
        </w:rPr>
      </w:pPr>
      <w:r>
        <w:br w:type="page"/>
      </w:r>
    </w:p>
    <w:p w14:paraId="2C99CC4A" w14:textId="492458CA" w:rsidR="00C548B6" w:rsidRPr="00156536" w:rsidRDefault="00C548B6" w:rsidP="00F32D63">
      <w:pPr>
        <w:pStyle w:val="Ttulo2"/>
      </w:pPr>
      <w:bookmarkStart w:id="412" w:name="_Toc505598216"/>
      <w:bookmarkStart w:id="413" w:name="_Toc505598293"/>
      <w:bookmarkStart w:id="414" w:name="_Toc505598386"/>
      <w:bookmarkStart w:id="415" w:name="_Toc528657929"/>
      <w:bookmarkStart w:id="416" w:name="_Toc528658748"/>
      <w:bookmarkStart w:id="417" w:name="_Toc528660375"/>
      <w:bookmarkStart w:id="418" w:name="_Toc528664225"/>
      <w:bookmarkStart w:id="419" w:name="_Toc528665916"/>
      <w:bookmarkStart w:id="420" w:name="_Toc528666541"/>
      <w:bookmarkStart w:id="421" w:name="_Toc528671264"/>
      <w:bookmarkStart w:id="422" w:name="_Toc530728044"/>
      <w:bookmarkStart w:id="423" w:name="_Toc5958934"/>
      <w:bookmarkStart w:id="424" w:name="_Toc34132898"/>
      <w:bookmarkStart w:id="425" w:name="_Toc48125651"/>
      <w:bookmarkEnd w:id="295"/>
      <w:r w:rsidRPr="00156536">
        <w:lastRenderedPageBreak/>
        <w:t>III.- OTRAS ESPECIFICACIONES</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33EFBF1" w14:textId="77777777" w:rsidR="00C548B6" w:rsidRDefault="00C548B6" w:rsidP="0037686A">
      <w:pPr>
        <w:pStyle w:val="Ttulo3"/>
      </w:pPr>
      <w:bookmarkStart w:id="426" w:name="_Toc528671265"/>
      <w:bookmarkStart w:id="427" w:name="_Toc5958935"/>
      <w:bookmarkStart w:id="428" w:name="_Toc34132899"/>
      <w:bookmarkStart w:id="429" w:name="_Toc530728045"/>
      <w:bookmarkStart w:id="430" w:name="_Toc48125652"/>
      <w:bookmarkStart w:id="431" w:name="_Toc528657930"/>
      <w:bookmarkStart w:id="432" w:name="_Toc528658749"/>
      <w:bookmarkStart w:id="433" w:name="_Toc528660376"/>
      <w:bookmarkStart w:id="434" w:name="_Toc528664226"/>
      <w:bookmarkStart w:id="435" w:name="_Toc528665917"/>
      <w:bookmarkStart w:id="436" w:name="_Toc528666542"/>
      <w:r>
        <w:t xml:space="preserve">27.- </w:t>
      </w:r>
      <w:r w:rsidRPr="0090126C">
        <w:t>CESIÓN DEL CONTRATO</w:t>
      </w:r>
      <w:bookmarkEnd w:id="426"/>
      <w:bookmarkEnd w:id="427"/>
      <w:bookmarkEnd w:id="428"/>
      <w:bookmarkEnd w:id="429"/>
      <w:bookmarkEnd w:id="430"/>
    </w:p>
    <w:p w14:paraId="425403D9" w14:textId="256F3A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8C4FFA">
        <w:rPr>
          <w:rFonts w:ascii="Verdana" w:hAnsi="Verdana" w:cs="Tahoma"/>
          <w:b/>
          <w:sz w:val="19"/>
          <w:szCs w:val="19"/>
        </w:rPr>
        <w:t>de cesión del contrato además de los previstos en la cláusula 3</w:t>
      </w:r>
      <w:r w:rsidR="000C4102" w:rsidRPr="008C4FFA">
        <w:rPr>
          <w:rFonts w:ascii="Verdana" w:hAnsi="Verdana" w:cs="Tahoma"/>
          <w:b/>
          <w:sz w:val="19"/>
          <w:szCs w:val="19"/>
        </w:rPr>
        <w:t>4</w:t>
      </w:r>
      <w:r w:rsidRPr="008C4FFA">
        <w:rPr>
          <w:rFonts w:ascii="Verdana" w:hAnsi="Verdana" w:cs="Tahoma"/>
          <w:b/>
          <w:sz w:val="19"/>
          <w:szCs w:val="19"/>
        </w:rPr>
        <w:t xml:space="preserve">.1.1 de condiciones generales: </w:t>
      </w:r>
      <w:r w:rsidR="0013562D" w:rsidRPr="008C4FFA">
        <w:rPr>
          <w:rFonts w:ascii="Verdana" w:hAnsi="Verdana" w:cs="Tahoma"/>
          <w:sz w:val="19"/>
          <w:szCs w:val="19"/>
        </w:rPr>
        <w:t>No</w:t>
      </w:r>
      <w:r w:rsidRPr="008C4FFA">
        <w:rPr>
          <w:rFonts w:ascii="Verdana" w:hAnsi="Verdana" w:cs="Tahoma"/>
          <w:sz w:val="19"/>
          <w:szCs w:val="19"/>
        </w:rPr>
        <w:t>.</w:t>
      </w:r>
    </w:p>
    <w:p w14:paraId="2C24779F" w14:textId="77777777" w:rsidR="00C548B6" w:rsidRPr="000239F5" w:rsidRDefault="00C548B6" w:rsidP="00D31687">
      <w:pPr>
        <w:pStyle w:val="Ttulo3"/>
        <w:spacing w:after="120"/>
      </w:pPr>
      <w:bookmarkStart w:id="437" w:name="_Toc33530754"/>
      <w:bookmarkStart w:id="438" w:name="_Toc48125653"/>
      <w:bookmarkEnd w:id="431"/>
      <w:bookmarkEnd w:id="432"/>
      <w:bookmarkEnd w:id="433"/>
      <w:bookmarkEnd w:id="434"/>
      <w:bookmarkEnd w:id="435"/>
      <w:bookmarkEnd w:id="43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37"/>
      <w:bookmarkEnd w:id="43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536DE93D" w:rsidR="00C548B6" w:rsidRPr="008C4FFA" w:rsidRDefault="00AC4697" w:rsidP="00A12B05">
            <w:pPr>
              <w:ind w:right="-80"/>
              <w:jc w:val="center"/>
              <w:rPr>
                <w:rFonts w:ascii="Verdana" w:hAnsi="Verdana" w:cs="Tahoma"/>
                <w:sz w:val="18"/>
                <w:szCs w:val="18"/>
              </w:rPr>
            </w:pPr>
            <w:r w:rsidRPr="008C4FFA">
              <w:rPr>
                <w:rFonts w:ascii="Verdana" w:hAnsi="Verdana" w:cs="Tahoma"/>
                <w:sz w:val="18"/>
                <w:szCs w:val="18"/>
              </w:rPr>
              <w:t>Sí</w:t>
            </w:r>
          </w:p>
        </w:tc>
        <w:tc>
          <w:tcPr>
            <w:tcW w:w="1226" w:type="dxa"/>
            <w:tcBorders>
              <w:bottom w:val="single" w:sz="12" w:space="0" w:color="auto"/>
              <w:right w:val="single" w:sz="8" w:space="0" w:color="auto"/>
            </w:tcBorders>
            <w:vAlign w:val="center"/>
          </w:tcPr>
          <w:p w14:paraId="471CECEF" w14:textId="77777777" w:rsidR="00C548B6" w:rsidRPr="008C4FFA"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8C4FFA" w:rsidRDefault="00B1436B" w:rsidP="00A12B05">
            <w:pPr>
              <w:ind w:left="-108" w:right="-108"/>
              <w:jc w:val="center"/>
              <w:rPr>
                <w:rFonts w:ascii="Verdana" w:hAnsi="Verdana" w:cs="Tahoma"/>
                <w:sz w:val="18"/>
                <w:szCs w:val="18"/>
              </w:rPr>
            </w:pPr>
            <w:r w:rsidRPr="008C4FFA">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2DFD55C7" w:rsidR="00C548B6" w:rsidRPr="008C4FFA" w:rsidRDefault="007348A2" w:rsidP="00A12B05">
            <w:pPr>
              <w:jc w:val="center"/>
              <w:rPr>
                <w:rFonts w:ascii="Verdana" w:hAnsi="Verdana" w:cs="Tahoma"/>
                <w:sz w:val="18"/>
                <w:szCs w:val="18"/>
              </w:rPr>
            </w:pPr>
            <w:r w:rsidRPr="008C4FFA">
              <w:rPr>
                <w:rFonts w:ascii="Verdana" w:hAnsi="Verdana" w:cs="Tahoma"/>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8C4FFA" w:rsidRDefault="00C548B6" w:rsidP="00A12B05">
            <w:pPr>
              <w:ind w:right="-84"/>
              <w:jc w:val="center"/>
              <w:rPr>
                <w:rFonts w:ascii="Verdana" w:hAnsi="Verdana" w:cs="Tahoma"/>
                <w:sz w:val="18"/>
                <w:szCs w:val="18"/>
              </w:rPr>
            </w:pPr>
            <w:r w:rsidRPr="008C4FFA">
              <w:rPr>
                <w:rFonts w:ascii="Verdana" w:hAnsi="Verdana" w:cs="Tahoma"/>
                <w:sz w:val="18"/>
                <w:szCs w:val="18"/>
              </w:rPr>
              <w:t>Sí</w:t>
            </w:r>
          </w:p>
        </w:tc>
      </w:tr>
    </w:tbl>
    <w:p w14:paraId="588CCA51" w14:textId="77777777" w:rsidR="00C548B6" w:rsidRDefault="00C548B6" w:rsidP="00C548B6">
      <w:pPr>
        <w:pStyle w:val="TITULOAPRINCIPALES"/>
        <w:ind w:right="-1"/>
      </w:pPr>
      <w:r w:rsidRPr="007C2EFE">
        <w:br w:type="page"/>
      </w:r>
      <w:bookmarkStart w:id="439" w:name="_Toc528657932"/>
      <w:bookmarkStart w:id="440" w:name="_Toc528658751"/>
      <w:bookmarkStart w:id="441" w:name="_Toc528660378"/>
      <w:bookmarkStart w:id="442" w:name="_Toc528664228"/>
      <w:bookmarkStart w:id="443" w:name="_Toc528665919"/>
      <w:bookmarkStart w:id="444" w:name="_Toc528666544"/>
      <w:bookmarkStart w:id="445" w:name="_Toc528671267"/>
      <w:bookmarkStart w:id="446" w:name="_Toc530728047"/>
      <w:bookmarkStart w:id="447" w:name="_Toc5958937"/>
    </w:p>
    <w:p w14:paraId="2C3A7140" w14:textId="77777777" w:rsidR="00C548B6" w:rsidRDefault="00C548B6" w:rsidP="00C548B6">
      <w:pPr>
        <w:pStyle w:val="Ttulo1"/>
      </w:pPr>
      <w:bookmarkStart w:id="448" w:name="_Toc33530755"/>
      <w:bookmarkStart w:id="449" w:name="_Toc48125654"/>
      <w:bookmarkStart w:id="450" w:name="_Toc528657937"/>
      <w:bookmarkStart w:id="451" w:name="_Toc528658756"/>
      <w:bookmarkStart w:id="452" w:name="_Toc528660383"/>
      <w:bookmarkStart w:id="453" w:name="_Toc528664233"/>
      <w:bookmarkStart w:id="454" w:name="_Toc528665924"/>
      <w:bookmarkStart w:id="455" w:name="_Toc528666549"/>
      <w:bookmarkStart w:id="456" w:name="_Toc528671272"/>
      <w:bookmarkStart w:id="457" w:name="_Toc530728052"/>
      <w:bookmarkStart w:id="458" w:name="_Toc5958942"/>
      <w:bookmarkStart w:id="459" w:name="_Toc34132906"/>
      <w:bookmarkEnd w:id="439"/>
      <w:bookmarkEnd w:id="440"/>
      <w:bookmarkEnd w:id="441"/>
      <w:bookmarkEnd w:id="442"/>
      <w:bookmarkEnd w:id="443"/>
      <w:bookmarkEnd w:id="444"/>
      <w:bookmarkEnd w:id="445"/>
      <w:bookmarkEnd w:id="446"/>
      <w:bookmarkEnd w:id="447"/>
      <w:r w:rsidRPr="007C1C0B">
        <w:lastRenderedPageBreak/>
        <w:t>CONDICIONES GENERALES</w:t>
      </w:r>
      <w:bookmarkEnd w:id="448"/>
      <w:bookmarkEnd w:id="449"/>
    </w:p>
    <w:p w14:paraId="59176656" w14:textId="77777777" w:rsidR="00C548B6" w:rsidRPr="00C548B6" w:rsidRDefault="00C548B6" w:rsidP="00C548B6"/>
    <w:p w14:paraId="71BDD305" w14:textId="77777777" w:rsidR="00C548B6" w:rsidRPr="007C1C0B" w:rsidRDefault="00C548B6" w:rsidP="00F32D63">
      <w:pPr>
        <w:pStyle w:val="Ttulo2"/>
      </w:pPr>
      <w:bookmarkStart w:id="460" w:name="_Toc505598225"/>
      <w:bookmarkStart w:id="461" w:name="_Toc505598302"/>
      <w:bookmarkStart w:id="462" w:name="_Toc505598395"/>
      <w:bookmarkStart w:id="463" w:name="_Toc507512577"/>
      <w:bookmarkStart w:id="464" w:name="_Toc33530756"/>
      <w:bookmarkStart w:id="465" w:name="_Toc48125655"/>
      <w:r w:rsidRPr="007C1C0B">
        <w:t>I.- OBJETO Y CUESTIONES GENERALES DEL CONTRATO</w:t>
      </w:r>
      <w:bookmarkEnd w:id="460"/>
      <w:bookmarkEnd w:id="461"/>
      <w:bookmarkEnd w:id="462"/>
      <w:bookmarkEnd w:id="463"/>
      <w:bookmarkEnd w:id="464"/>
      <w:bookmarkEnd w:id="465"/>
    </w:p>
    <w:p w14:paraId="1A556898" w14:textId="77777777" w:rsidR="002F09EE" w:rsidRPr="00AE27A8" w:rsidRDefault="00473BA1" w:rsidP="004716CF">
      <w:pPr>
        <w:pStyle w:val="Ttulo3"/>
        <w:ind w:right="-427"/>
        <w:rPr>
          <w:rFonts w:eastAsia="Arial Unicode MS"/>
        </w:rPr>
      </w:pPr>
      <w:bookmarkStart w:id="466" w:name="_Toc48125656"/>
      <w:bookmarkStart w:id="467" w:name="_Toc33530757"/>
      <w:r>
        <w:rPr>
          <w:rFonts w:eastAsia="Arial Unicode MS"/>
        </w:rPr>
        <w:t xml:space="preserve">1.- </w:t>
      </w:r>
      <w:r w:rsidR="002F09EE" w:rsidRPr="00AE27A8">
        <w:rPr>
          <w:rFonts w:eastAsia="Arial Unicode MS"/>
        </w:rPr>
        <w:t>OBJETO DEL CONTRATO</w:t>
      </w:r>
      <w:bookmarkEnd w:id="466"/>
    </w:p>
    <w:p w14:paraId="599A59C5" w14:textId="77777777" w:rsidR="00DE7655" w:rsidRPr="00DE7655" w:rsidRDefault="00DE7655" w:rsidP="00DE7655">
      <w:pPr>
        <w:spacing w:before="120" w:after="120"/>
        <w:ind w:left="284" w:right="-427"/>
        <w:rPr>
          <w:rFonts w:ascii="Verdana" w:eastAsia="Arial Unicode MS" w:hAnsi="Verdana"/>
          <w:sz w:val="19"/>
          <w:szCs w:val="19"/>
        </w:rPr>
      </w:pPr>
      <w:r w:rsidRPr="00DE7655">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E7655" w:rsidRDefault="00DE7655" w:rsidP="00DE7655">
      <w:pPr>
        <w:spacing w:before="120" w:after="120"/>
        <w:ind w:left="284" w:right="-427"/>
        <w:rPr>
          <w:rFonts w:ascii="Verdana" w:eastAsia="Arial Unicode MS" w:hAnsi="Verdana" w:cs="Tahoma"/>
          <w:sz w:val="19"/>
          <w:szCs w:val="19"/>
        </w:rPr>
      </w:pPr>
      <w:r w:rsidRPr="00DE7655">
        <w:rPr>
          <w:rFonts w:ascii="Verdana" w:hAnsi="Verdana"/>
          <w:sz w:val="19"/>
          <w:szCs w:val="19"/>
        </w:rPr>
        <w:t>El CPV en que se encuadra el suministro se señala respectivamente en la cláusula 1.6 de cláusulas específicas del contrato.</w:t>
      </w:r>
    </w:p>
    <w:p w14:paraId="62D21787"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AE27A8" w:rsidRDefault="00473BA1" w:rsidP="004716CF">
      <w:pPr>
        <w:pStyle w:val="Ttulo3"/>
        <w:ind w:right="-427"/>
        <w:rPr>
          <w:rFonts w:eastAsia="Arial Unicode MS"/>
        </w:rPr>
      </w:pPr>
      <w:bookmarkStart w:id="468" w:name="_Toc48125657"/>
      <w:r>
        <w:rPr>
          <w:rFonts w:eastAsia="Arial Unicode MS"/>
        </w:rPr>
        <w:t xml:space="preserve">2.- </w:t>
      </w:r>
      <w:r w:rsidR="002F09EE" w:rsidRPr="00AE27A8">
        <w:rPr>
          <w:rFonts w:eastAsia="Arial Unicode MS"/>
        </w:rPr>
        <w:t>DOCUMENTOS DE CARÁCTER CONTRACTUAL</w:t>
      </w:r>
      <w:bookmarkEnd w:id="468"/>
    </w:p>
    <w:p w14:paraId="3C2AEAFA"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55855B33" w14:textId="77777777" w:rsidR="002F09EE" w:rsidRPr="00036580" w:rsidRDefault="002F09EE" w:rsidP="00FF3AAA">
      <w:pPr>
        <w:pStyle w:val="Prrafodelista"/>
        <w:numPr>
          <w:ilvl w:val="0"/>
          <w:numId w:val="25"/>
        </w:numPr>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pliego de cláusulas administrativas particulares (PCAP).</w:t>
      </w:r>
    </w:p>
    <w:p w14:paraId="7808A052" w14:textId="77777777" w:rsidR="002F09EE" w:rsidRPr="00036580" w:rsidRDefault="00036580" w:rsidP="00FF3AA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hAnsi="Verdana"/>
          <w:sz w:val="19"/>
          <w:szCs w:val="19"/>
        </w:rPr>
        <w:t>El pliego de prescripciones técnicas particulares (PPTP)</w:t>
      </w:r>
      <w:r w:rsidR="002F09EE" w:rsidRPr="00036580">
        <w:rPr>
          <w:rFonts w:ascii="Verdana" w:eastAsia="Arial Unicode MS" w:hAnsi="Verdana" w:cs="Tahoma"/>
          <w:sz w:val="19"/>
          <w:szCs w:val="19"/>
        </w:rPr>
        <w:t>.</w:t>
      </w:r>
    </w:p>
    <w:p w14:paraId="7DFB6019" w14:textId="77777777" w:rsidR="002F09EE" w:rsidRPr="00036580" w:rsidRDefault="002F09EE" w:rsidP="00FF3AA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documento de formalización del contrato.</w:t>
      </w:r>
    </w:p>
    <w:p w14:paraId="2FA29818" w14:textId="77777777" w:rsidR="002F09EE" w:rsidRPr="00AE27A8" w:rsidRDefault="00473BA1" w:rsidP="004716CF">
      <w:pPr>
        <w:pStyle w:val="Ttulo3"/>
        <w:ind w:right="-427"/>
        <w:rPr>
          <w:rFonts w:eastAsia="Arial Unicode MS"/>
        </w:rPr>
      </w:pPr>
      <w:bookmarkStart w:id="469" w:name="_Toc48125658"/>
      <w:r>
        <w:rPr>
          <w:rFonts w:eastAsia="Arial Unicode MS"/>
        </w:rPr>
        <w:t xml:space="preserve">3.- </w:t>
      </w:r>
      <w:r w:rsidR="002F09EE" w:rsidRPr="00AE27A8">
        <w:rPr>
          <w:rFonts w:eastAsia="Arial Unicode MS"/>
        </w:rPr>
        <w:t>RÉGIMEN JURÍDICO DEL CONTRATO</w:t>
      </w:r>
      <w:bookmarkEnd w:id="469"/>
    </w:p>
    <w:p w14:paraId="0BB191AF" w14:textId="77777777" w:rsidR="002F09EE" w:rsidRPr="00630BA4" w:rsidRDefault="00630BA4" w:rsidP="004716CF">
      <w:pPr>
        <w:pStyle w:val="Ttulo4"/>
        <w:ind w:right="-427"/>
        <w:rPr>
          <w:b w:val="0"/>
        </w:rPr>
      </w:pPr>
      <w:bookmarkStart w:id="470" w:name="_Toc41549229"/>
      <w:bookmarkStart w:id="471" w:name="_Toc45180572"/>
      <w:bookmarkStart w:id="472" w:name="_Toc48125659"/>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470"/>
      <w:bookmarkEnd w:id="471"/>
      <w:bookmarkEnd w:id="472"/>
    </w:p>
    <w:p w14:paraId="362EAC8F" w14:textId="77777777" w:rsidR="002F09EE" w:rsidRPr="00630BA4" w:rsidRDefault="00630BA4" w:rsidP="004716CF">
      <w:pPr>
        <w:pStyle w:val="Ttulo4"/>
        <w:ind w:right="-427"/>
        <w:rPr>
          <w:b w:val="0"/>
        </w:rPr>
      </w:pPr>
      <w:bookmarkStart w:id="473" w:name="_Toc41549230"/>
      <w:bookmarkStart w:id="474" w:name="_Toc45180573"/>
      <w:bookmarkStart w:id="475" w:name="_Toc48125660"/>
      <w:r>
        <w:t xml:space="preserve">3.2.- </w:t>
      </w:r>
      <w:r w:rsidR="002F09EE" w:rsidRPr="00630BA4">
        <w:rPr>
          <w:b w:val="0"/>
        </w:rPr>
        <w:t>Para lo no previsto en los documentos contractuales el contrato se regirá por:</w:t>
      </w:r>
      <w:bookmarkEnd w:id="473"/>
      <w:bookmarkEnd w:id="474"/>
      <w:bookmarkEnd w:id="475"/>
    </w:p>
    <w:p w14:paraId="379EB674" w14:textId="77777777" w:rsidR="002F09EE" w:rsidRPr="00AE27A8" w:rsidRDefault="002F09EE"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5ECA4513" w14:textId="77777777" w:rsidR="002F09EE" w:rsidRPr="00AE27A8" w:rsidRDefault="002F09EE"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AE27A8" w:rsidRDefault="002F09EE"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AE27A8" w:rsidRDefault="002F09EE"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AE27A8" w:rsidRDefault="002F09EE"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77777777" w:rsidR="00214868" w:rsidRDefault="00214868"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r>
        <w:rPr>
          <w:rFonts w:ascii="Verdana" w:eastAsia="Arial Unicode MS" w:hAnsi="Verdana"/>
          <w:sz w:val="19"/>
          <w:szCs w:val="19"/>
        </w:rPr>
        <w:t>.</w:t>
      </w:r>
    </w:p>
    <w:p w14:paraId="34ECC27C" w14:textId="77777777" w:rsidR="00214868" w:rsidRDefault="00214868"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Ley Orgánica 3/2018, de 5 de diciembre, de Protección de Datos Personales y garantía de los derechos digitales</w:t>
      </w:r>
      <w:r>
        <w:rPr>
          <w:rFonts w:ascii="Verdana" w:eastAsia="Arial Unicode MS" w:hAnsi="Verdana"/>
          <w:sz w:val="19"/>
          <w:szCs w:val="19"/>
        </w:rPr>
        <w:t>.</w:t>
      </w:r>
    </w:p>
    <w:p w14:paraId="79EDCF1B" w14:textId="561EF216" w:rsidR="002A2C73" w:rsidRPr="002A2C73" w:rsidRDefault="002A2C73" w:rsidP="00FF3AA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A2C73">
        <w:rPr>
          <w:rFonts w:ascii="Verdana" w:eastAsia="Arial Unicode MS" w:hAnsi="Verdana" w:cs="Tahoma"/>
          <w:sz w:val="19"/>
          <w:szCs w:val="19"/>
        </w:rPr>
        <w:t xml:space="preserve">Cualesquiera otras disposiciones que regulen la contratación tanto en el ámbito </w:t>
      </w:r>
      <w:r w:rsidR="00006D46">
        <w:rPr>
          <w:rFonts w:ascii="Verdana" w:eastAsia="Arial Unicode MS" w:hAnsi="Verdana" w:cs="Tahoma"/>
          <w:sz w:val="19"/>
          <w:szCs w:val="19"/>
        </w:rPr>
        <w:t xml:space="preserve">de la Unión Europea, en el </w:t>
      </w:r>
      <w:r w:rsidRPr="002A2C73">
        <w:rPr>
          <w:rFonts w:ascii="Verdana" w:eastAsia="Arial Unicode MS" w:hAnsi="Verdana" w:cs="Tahoma"/>
          <w:sz w:val="19"/>
          <w:szCs w:val="19"/>
        </w:rPr>
        <w:t xml:space="preserve">estatal </w:t>
      </w:r>
      <w:r w:rsidR="00006D46">
        <w:rPr>
          <w:rFonts w:ascii="Verdana" w:eastAsia="Arial Unicode MS" w:hAnsi="Verdana" w:cs="Tahoma"/>
          <w:sz w:val="19"/>
          <w:szCs w:val="19"/>
        </w:rPr>
        <w:t>y en el</w:t>
      </w:r>
      <w:r w:rsidRPr="002A2C73">
        <w:rPr>
          <w:rFonts w:ascii="Verdana" w:eastAsia="Arial Unicode MS" w:hAnsi="Verdana" w:cs="Tahoma"/>
          <w:sz w:val="19"/>
          <w:szCs w:val="19"/>
        </w:rPr>
        <w:t xml:space="preserve"> de la Comunidad Autónoma de E</w:t>
      </w:r>
      <w:r w:rsidR="00006D46">
        <w:rPr>
          <w:rFonts w:ascii="Verdana" w:eastAsia="Arial Unicode MS" w:hAnsi="Verdana" w:cs="Tahoma"/>
          <w:sz w:val="19"/>
          <w:szCs w:val="19"/>
        </w:rPr>
        <w:t>uskadi y que resulten aplicable</w:t>
      </w:r>
      <w:r w:rsidRPr="002A2C73">
        <w:rPr>
          <w:rFonts w:ascii="Verdana" w:eastAsia="Arial Unicode MS" w:hAnsi="Verdana" w:cs="Tahoma"/>
          <w:sz w:val="19"/>
          <w:szCs w:val="19"/>
        </w:rPr>
        <w:t>.</w:t>
      </w:r>
    </w:p>
    <w:p w14:paraId="332F4AA0" w14:textId="77777777" w:rsidR="002F09EE" w:rsidRPr="00AE27A8" w:rsidRDefault="002F09EE" w:rsidP="002A2C73">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Supletoriamente, se aplicarán las restantes normas de derecho administrativo y, en su defecto, las normas de derecho privado.</w:t>
      </w:r>
    </w:p>
    <w:p w14:paraId="384EB3DE" w14:textId="5D7A0D41" w:rsidR="00E7620F" w:rsidRDefault="00E7620F">
      <w:pPr>
        <w:rPr>
          <w:rFonts w:ascii="Verdana" w:eastAsia="Arial Unicode MS" w:hAnsi="Verdana"/>
          <w:b/>
          <w:sz w:val="19"/>
          <w:szCs w:val="18"/>
        </w:rPr>
      </w:pPr>
      <w:bookmarkStart w:id="476" w:name="_Toc41549231"/>
    </w:p>
    <w:p w14:paraId="3E571A06" w14:textId="77777777" w:rsidR="002F09EE" w:rsidRPr="00AE27A8" w:rsidRDefault="00630BA4" w:rsidP="004716CF">
      <w:pPr>
        <w:pStyle w:val="Ttulo4"/>
        <w:ind w:right="-427"/>
      </w:pPr>
      <w:bookmarkStart w:id="477" w:name="_Toc45180574"/>
      <w:bookmarkStart w:id="478" w:name="_Toc48125661"/>
      <w:r>
        <w:t xml:space="preserve">3.3.- </w:t>
      </w:r>
      <w:r w:rsidR="002F09EE" w:rsidRPr="00630BA4">
        <w:rPr>
          <w:b w:val="0"/>
        </w:rPr>
        <w:t>Las partes quedan sometidas expresamente a lo establecido en los documentos</w:t>
      </w:r>
      <w:r w:rsidR="00036580">
        <w:rPr>
          <w:b w:val="0"/>
        </w:rPr>
        <w:t xml:space="preserve"> contractuales</w:t>
      </w:r>
      <w:r w:rsidR="002F09EE" w:rsidRPr="00630BA4">
        <w:rPr>
          <w:b w:val="0"/>
        </w:rPr>
        <w:t>.</w:t>
      </w:r>
      <w:bookmarkEnd w:id="476"/>
      <w:bookmarkEnd w:id="477"/>
      <w:bookmarkEnd w:id="478"/>
    </w:p>
    <w:p w14:paraId="2E8E31DF" w14:textId="77777777" w:rsidR="002F09EE" w:rsidRPr="00AE27A8"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77777777" w:rsidR="002F09EE" w:rsidRPr="00AE27A8" w:rsidRDefault="00211BE9" w:rsidP="004716CF">
      <w:pPr>
        <w:pStyle w:val="Ttulo3"/>
        <w:ind w:right="-427"/>
        <w:rPr>
          <w:rFonts w:eastAsia="Arial Unicode MS"/>
        </w:rPr>
      </w:pPr>
      <w:bookmarkStart w:id="479" w:name="_Toc48125662"/>
      <w:r>
        <w:rPr>
          <w:rFonts w:eastAsia="Arial Unicode MS"/>
          <w:caps w:val="0"/>
        </w:rPr>
        <w:t>4.- I</w:t>
      </w:r>
      <w:r w:rsidRPr="00AE27A8">
        <w:rPr>
          <w:rFonts w:eastAsia="Arial Unicode MS"/>
          <w:caps w:val="0"/>
        </w:rPr>
        <w:t>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79"/>
    </w:p>
    <w:p w14:paraId="6C95B004"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458E7D4B" w14:textId="77777777" w:rsidR="003910AC" w:rsidRPr="008F10ED" w:rsidRDefault="003910AC" w:rsidP="003910AC">
      <w:pPr>
        <w:pStyle w:val="Ttulo4"/>
        <w:ind w:left="1134" w:right="-425"/>
        <w:rPr>
          <w:szCs w:val="19"/>
        </w:rPr>
      </w:pPr>
      <w:bookmarkStart w:id="480" w:name="_Toc38361586"/>
      <w:bookmarkStart w:id="481" w:name="_Toc45180576"/>
      <w:bookmarkStart w:id="482" w:name="_Toc48125663"/>
      <w:r w:rsidRPr="002B1647">
        <w:rPr>
          <w:szCs w:val="19"/>
        </w:rPr>
        <w:t xml:space="preserve">4.1.- </w:t>
      </w:r>
      <w:r w:rsidRPr="002B1647">
        <w:rPr>
          <w:b w:val="0"/>
          <w:szCs w:val="19"/>
        </w:rPr>
        <w:t>Igualdad de mujeres y hombres: Organismo Autónomo EMAKUNDE-Instituto Vasco de la Mujer.</w:t>
      </w:r>
      <w:bookmarkEnd w:id="480"/>
      <w:bookmarkEnd w:id="481"/>
      <w:bookmarkEnd w:id="482"/>
    </w:p>
    <w:p w14:paraId="06697932" w14:textId="77777777" w:rsidR="003910AC" w:rsidRPr="002E0F49" w:rsidRDefault="003910AC" w:rsidP="003910AC">
      <w:pPr>
        <w:pStyle w:val="Ttulo4"/>
        <w:ind w:left="1134" w:right="-425"/>
        <w:rPr>
          <w:b w:val="0"/>
          <w:szCs w:val="19"/>
        </w:rPr>
      </w:pPr>
      <w:bookmarkStart w:id="483" w:name="_Toc38361587"/>
      <w:bookmarkStart w:id="484" w:name="_Toc45180577"/>
      <w:bookmarkStart w:id="485" w:name="_Toc48125664"/>
      <w:r w:rsidRPr="002E0F49">
        <w:rPr>
          <w:szCs w:val="19"/>
        </w:rPr>
        <w:t xml:space="preserve">4.2.- </w:t>
      </w:r>
      <w:r w:rsidRPr="002E0F49">
        <w:rPr>
          <w:b w:val="0"/>
          <w:szCs w:val="19"/>
        </w:rPr>
        <w:t>Fiscalidad: Haciendas Forales de los Territorios Históricos de Araba, Bizkaia y Gipuzkoa y de la Comunidad Foral de Navarra, y Agencia Estatal de Administración Tributaria.</w:t>
      </w:r>
      <w:bookmarkEnd w:id="483"/>
      <w:bookmarkEnd w:id="484"/>
      <w:bookmarkEnd w:id="485"/>
    </w:p>
    <w:p w14:paraId="175B2991" w14:textId="77777777" w:rsidR="003910AC" w:rsidRPr="002E0F49" w:rsidRDefault="003910AC" w:rsidP="003910AC">
      <w:pPr>
        <w:pStyle w:val="Ttulo4"/>
        <w:ind w:left="1134" w:right="-425"/>
        <w:rPr>
          <w:b w:val="0"/>
          <w:szCs w:val="19"/>
        </w:rPr>
      </w:pPr>
      <w:bookmarkStart w:id="486" w:name="_Toc38361588"/>
      <w:bookmarkStart w:id="487" w:name="_Toc45180578"/>
      <w:bookmarkStart w:id="488" w:name="_Toc48125665"/>
      <w:r w:rsidRPr="002E0F49">
        <w:rPr>
          <w:szCs w:val="19"/>
        </w:rPr>
        <w:t xml:space="preserve">4.3.- </w:t>
      </w:r>
      <w:r w:rsidRPr="002E0F49">
        <w:rPr>
          <w:b w:val="0"/>
          <w:szCs w:val="19"/>
        </w:rPr>
        <w:t>Protección del medio ambiente: IHOBE, S.A. Sociedad Pública de Gestión Ambiental.</w:t>
      </w:r>
      <w:bookmarkEnd w:id="486"/>
      <w:bookmarkEnd w:id="487"/>
      <w:bookmarkEnd w:id="488"/>
    </w:p>
    <w:p w14:paraId="1F564E35" w14:textId="159A7C9F" w:rsidR="003910AC" w:rsidRPr="002E0F49" w:rsidRDefault="003910AC" w:rsidP="003910AC">
      <w:pPr>
        <w:pStyle w:val="Ttulo4"/>
        <w:ind w:left="1134" w:right="-425"/>
        <w:rPr>
          <w:szCs w:val="19"/>
        </w:rPr>
      </w:pPr>
      <w:bookmarkStart w:id="489" w:name="_Toc38361589"/>
      <w:bookmarkStart w:id="490" w:name="_Toc45180579"/>
      <w:bookmarkStart w:id="491" w:name="_Toc48125666"/>
      <w:r w:rsidRPr="002E0F49">
        <w:rPr>
          <w:szCs w:val="19"/>
        </w:rPr>
        <w:t xml:space="preserve">4.4.- </w:t>
      </w:r>
      <w:r w:rsidR="006B4F67" w:rsidRPr="00E00C03">
        <w:rPr>
          <w:b w:val="0"/>
          <w:szCs w:val="19"/>
        </w:rPr>
        <w:t xml:space="preserve">Protección del empleo, condiciones de trabajo, prevención de riesgos laborales: </w:t>
      </w:r>
      <w:r w:rsidR="006B4F67">
        <w:rPr>
          <w:b w:val="0"/>
          <w:szCs w:val="19"/>
        </w:rPr>
        <w:t xml:space="preserve">la </w:t>
      </w:r>
      <w:r w:rsidR="006B4F67" w:rsidRPr="00E00C03">
        <w:rPr>
          <w:b w:val="0"/>
          <w:szCs w:val="19"/>
        </w:rPr>
        <w:t xml:space="preserve">Dirección </w:t>
      </w:r>
      <w:r w:rsidR="006B4F67">
        <w:rPr>
          <w:b w:val="0"/>
          <w:szCs w:val="19"/>
        </w:rPr>
        <w:t>correspondiente del Departamento o Departamentos competentes en materia de Trabajo y Empleo</w:t>
      </w:r>
      <w:r w:rsidR="006B4F67" w:rsidRPr="00E00C03">
        <w:rPr>
          <w:b w:val="0"/>
          <w:szCs w:val="19"/>
        </w:rPr>
        <w:t xml:space="preserve"> y el Organismo Autónomo </w:t>
      </w:r>
      <w:r w:rsidR="006B4F67" w:rsidRPr="002D2CAC">
        <w:rPr>
          <w:b w:val="0"/>
          <w:szCs w:val="19"/>
        </w:rPr>
        <w:t>OSALAN-Instituto Vasco de Seguridad y Salud Laborales</w:t>
      </w:r>
      <w:r w:rsidRPr="002E0F49">
        <w:rPr>
          <w:b w:val="0"/>
          <w:szCs w:val="19"/>
        </w:rPr>
        <w:t>.</w:t>
      </w:r>
      <w:bookmarkEnd w:id="489"/>
      <w:bookmarkEnd w:id="490"/>
      <w:bookmarkEnd w:id="491"/>
    </w:p>
    <w:p w14:paraId="4D031960" w14:textId="77777777" w:rsidR="003910AC" w:rsidRPr="002E0F49" w:rsidRDefault="003910AC" w:rsidP="003910AC">
      <w:pPr>
        <w:pStyle w:val="Ttulo4"/>
        <w:ind w:left="1134" w:right="-425"/>
        <w:rPr>
          <w:szCs w:val="19"/>
        </w:rPr>
      </w:pPr>
      <w:bookmarkStart w:id="492" w:name="_Toc38361590"/>
      <w:bookmarkStart w:id="493" w:name="_Toc45180580"/>
      <w:bookmarkStart w:id="494" w:name="_Toc48125667"/>
      <w:r w:rsidRPr="002E0F49">
        <w:rPr>
          <w:szCs w:val="19"/>
        </w:rPr>
        <w:t xml:space="preserve">4.5.- </w:t>
      </w:r>
      <w:r w:rsidRPr="002E0F49">
        <w:rPr>
          <w:rFonts w:cs="Tahoma"/>
          <w:b w:val="0"/>
          <w:szCs w:val="19"/>
        </w:rPr>
        <w:t>I</w:t>
      </w:r>
      <w:r w:rsidRPr="002E0F49">
        <w:rPr>
          <w:b w:val="0"/>
          <w:szCs w:val="19"/>
        </w:rPr>
        <w:t>nserción sociolaboral de las personas con discapacidad y obligación de contratar un número o porcentaje específico de personas con discapacidad: Organismo Autónomo LANBIDE-Servicio Vasco de Empleo.</w:t>
      </w:r>
      <w:bookmarkEnd w:id="492"/>
      <w:bookmarkEnd w:id="493"/>
      <w:bookmarkEnd w:id="494"/>
    </w:p>
    <w:p w14:paraId="0AF154B7" w14:textId="77777777" w:rsidR="003910AC" w:rsidRPr="002E0F49" w:rsidRDefault="003910AC" w:rsidP="003910AC">
      <w:pPr>
        <w:pStyle w:val="Ttulo4"/>
        <w:ind w:left="1134" w:right="-425"/>
        <w:rPr>
          <w:rFonts w:cs="Tahoma"/>
          <w:szCs w:val="19"/>
        </w:rPr>
      </w:pPr>
      <w:bookmarkStart w:id="495" w:name="_Toc38361591"/>
      <w:bookmarkStart w:id="496" w:name="_Toc45180581"/>
      <w:bookmarkStart w:id="497" w:name="_Toc48125668"/>
      <w:r w:rsidRPr="002E0F49">
        <w:rPr>
          <w:szCs w:val="19"/>
        </w:rPr>
        <w:t>4.6.-</w:t>
      </w:r>
      <w:r w:rsidRPr="002E0F49">
        <w:rPr>
          <w:b w:val="0"/>
          <w:szCs w:val="19"/>
        </w:rPr>
        <w:t xml:space="preserve"> </w:t>
      </w:r>
      <w:r w:rsidRPr="002E0F49">
        <w:rPr>
          <w:rFonts w:cs="Tahoma"/>
          <w:b w:val="0"/>
          <w:szCs w:val="19"/>
        </w:rPr>
        <w:t>Protección de datos: Agencia Vasca de Protección de Datos de Euskadi.</w:t>
      </w:r>
      <w:bookmarkEnd w:id="495"/>
      <w:bookmarkEnd w:id="496"/>
      <w:bookmarkEnd w:id="497"/>
    </w:p>
    <w:p w14:paraId="674BA5FA" w14:textId="77777777" w:rsidR="002F09EE" w:rsidRPr="00AE27A8" w:rsidRDefault="00473BA1" w:rsidP="004716CF">
      <w:pPr>
        <w:pStyle w:val="Ttulo3"/>
        <w:ind w:right="-427"/>
        <w:rPr>
          <w:rFonts w:eastAsia="Arial Unicode MS"/>
        </w:rPr>
      </w:pPr>
      <w:bookmarkStart w:id="498" w:name="_Toc48125669"/>
      <w:r>
        <w:rPr>
          <w:rFonts w:eastAsia="Arial Unicode MS"/>
        </w:rPr>
        <w:t xml:space="preserve">5.- </w:t>
      </w:r>
      <w:r w:rsidR="002F09EE" w:rsidRPr="00AE27A8">
        <w:rPr>
          <w:rFonts w:eastAsia="Arial Unicode MS"/>
        </w:rPr>
        <w:t>PRESUPUESTO BASE DE LICITACIÓN, EXISTENCIA DE CRÉDITO, TRAMITACIÓN ANTICIPADA Y VALOR ESTIMADO</w:t>
      </w:r>
      <w:bookmarkEnd w:id="498"/>
    </w:p>
    <w:p w14:paraId="5C2B5C2F" w14:textId="77777777" w:rsidR="002F09EE" w:rsidRPr="00AE27A8" w:rsidRDefault="00952ECA" w:rsidP="004716CF">
      <w:pPr>
        <w:pStyle w:val="Ttulo4"/>
        <w:ind w:right="-427"/>
      </w:pPr>
      <w:bookmarkStart w:id="499" w:name="_Toc41549240"/>
      <w:bookmarkStart w:id="500" w:name="_Toc45180583"/>
      <w:bookmarkStart w:id="501" w:name="_Toc48125670"/>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499"/>
      <w:bookmarkEnd w:id="500"/>
      <w:bookmarkEnd w:id="501"/>
    </w:p>
    <w:p w14:paraId="067C544A" w14:textId="77777777" w:rsidR="002F09EE" w:rsidRPr="00AE27A8" w:rsidRDefault="00952ECA" w:rsidP="004716CF">
      <w:pPr>
        <w:pStyle w:val="Ttulo4"/>
        <w:ind w:right="-427"/>
      </w:pPr>
      <w:bookmarkStart w:id="502" w:name="_Toc41549241"/>
      <w:bookmarkStart w:id="503" w:name="_Toc45180584"/>
      <w:bookmarkStart w:id="504" w:name="_Toc48125671"/>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502"/>
      <w:bookmarkEnd w:id="503"/>
      <w:bookmarkEnd w:id="504"/>
    </w:p>
    <w:p w14:paraId="6ABA4CDC" w14:textId="77777777" w:rsidR="002F09EE" w:rsidRPr="00AE27A8" w:rsidRDefault="00952ECA" w:rsidP="004716CF">
      <w:pPr>
        <w:pStyle w:val="Ttulo4"/>
        <w:ind w:right="-427"/>
      </w:pPr>
      <w:bookmarkStart w:id="505" w:name="_Toc41549242"/>
      <w:bookmarkStart w:id="506" w:name="_Toc45180585"/>
      <w:bookmarkStart w:id="507" w:name="_Toc48125672"/>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505"/>
      <w:bookmarkEnd w:id="506"/>
      <w:bookmarkEnd w:id="507"/>
    </w:p>
    <w:p w14:paraId="082373AF" w14:textId="77777777" w:rsidR="002F09EE" w:rsidRPr="00AE27A8" w:rsidRDefault="00952ECA" w:rsidP="004716CF">
      <w:pPr>
        <w:pStyle w:val="Ttulo4"/>
        <w:ind w:right="-427"/>
      </w:pPr>
      <w:bookmarkStart w:id="508" w:name="_Toc41549243"/>
      <w:bookmarkStart w:id="509" w:name="_Toc45180586"/>
      <w:bookmarkStart w:id="510" w:name="_Toc48125673"/>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End w:id="508"/>
      <w:bookmarkEnd w:id="509"/>
      <w:bookmarkEnd w:id="510"/>
    </w:p>
    <w:p w14:paraId="5319B94B" w14:textId="77777777" w:rsidR="002F09EE" w:rsidRPr="00522D11" w:rsidRDefault="00473BA1" w:rsidP="004716CF">
      <w:pPr>
        <w:pStyle w:val="Ttulo3"/>
        <w:ind w:right="-427"/>
        <w:rPr>
          <w:rFonts w:eastAsia="Arial Unicode MS"/>
        </w:rPr>
      </w:pPr>
      <w:bookmarkStart w:id="511" w:name="_Toc48125674"/>
      <w:r w:rsidRPr="00522D11">
        <w:rPr>
          <w:rFonts w:eastAsia="Arial Unicode MS"/>
        </w:rPr>
        <w:t xml:space="preserve">6.- </w:t>
      </w:r>
      <w:r w:rsidR="002F09EE" w:rsidRPr="00522D11">
        <w:rPr>
          <w:rFonts w:eastAsia="Arial Unicode MS"/>
        </w:rPr>
        <w:t>PRECIO DEL CONTRATO</w:t>
      </w:r>
      <w:r w:rsidR="002E0F49" w:rsidRPr="00522D11">
        <w:rPr>
          <w:rFonts w:eastAsia="Arial Unicode MS"/>
        </w:rPr>
        <w:t xml:space="preserve"> Y PRESUPUESTO MÁXIMO LIMITATIVO DEL CONTRATO</w:t>
      </w:r>
      <w:bookmarkEnd w:id="511"/>
    </w:p>
    <w:p w14:paraId="1CE65F58" w14:textId="77777777" w:rsidR="002E0F49" w:rsidRPr="002E0F49" w:rsidRDefault="002E0F49" w:rsidP="002E0F49">
      <w:pPr>
        <w:pStyle w:val="Ttulo4"/>
        <w:rPr>
          <w:rFonts w:eastAsia="Times New Roman"/>
          <w:szCs w:val="19"/>
        </w:rPr>
      </w:pPr>
      <w:bookmarkStart w:id="512" w:name="_Toc45180588"/>
      <w:bookmarkStart w:id="513" w:name="_Toc48125675"/>
      <w:r w:rsidRPr="00522D11">
        <w:rPr>
          <w:szCs w:val="19"/>
        </w:rPr>
        <w:t xml:space="preserve">6.1.- Contrato con determinación de precio mediante tanto alzado: </w:t>
      </w:r>
      <w:r w:rsidRPr="00522D11">
        <w:rPr>
          <w:b w:val="0"/>
          <w:szCs w:val="19"/>
        </w:rPr>
        <w:t>en los contratos en que la determinación del precio se efectúe a través de tanto alzado, el precio del contrato será el ofertado por la adjudicataria que en ningún caso podrá superar al presupuesto base de licitación (</w:t>
      </w:r>
      <w:r w:rsidRPr="00522D11">
        <w:rPr>
          <w:b w:val="0"/>
          <w:szCs w:val="19"/>
          <w:u w:val="single"/>
        </w:rPr>
        <w:t>sin IVA</w:t>
      </w:r>
      <w:r w:rsidRPr="00522D11">
        <w:rPr>
          <w:b w:val="0"/>
          <w:szCs w:val="19"/>
        </w:rPr>
        <w:t>)</w:t>
      </w:r>
      <w:r w:rsidRPr="002E0F49">
        <w:rPr>
          <w:b w:val="0"/>
          <w:szCs w:val="19"/>
        </w:rPr>
        <w:t xml:space="preserve"> que figura en la cláusula 5.1 de cláusulas específicas del contrato.</w:t>
      </w:r>
      <w:bookmarkEnd w:id="512"/>
      <w:bookmarkEnd w:id="513"/>
    </w:p>
    <w:p w14:paraId="4CE4786D" w14:textId="77777777" w:rsidR="002E0F49" w:rsidRPr="002E0F49" w:rsidRDefault="002E0F49" w:rsidP="002E0F49">
      <w:pPr>
        <w:pStyle w:val="Ttulo4"/>
      </w:pPr>
      <w:bookmarkStart w:id="514" w:name="_Toc45180589"/>
      <w:bookmarkStart w:id="515" w:name="_Toc48125676"/>
      <w:r w:rsidRPr="002E0F49">
        <w:rPr>
          <w:szCs w:val="19"/>
        </w:rPr>
        <w:t>6.2.- Contrato con determinación de precio mediante precios unitarios:</w:t>
      </w:r>
      <w:bookmarkEnd w:id="514"/>
      <w:bookmarkEnd w:id="515"/>
      <w:r w:rsidRPr="002E0F49">
        <w:rPr>
          <w:szCs w:val="19"/>
        </w:rPr>
        <w:t xml:space="preserve"> </w:t>
      </w:r>
    </w:p>
    <w:p w14:paraId="73ECD60B"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a)</w:t>
      </w:r>
      <w:r w:rsidRPr="002E0F49">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b)</w:t>
      </w:r>
      <w:r w:rsidRPr="002E0F49">
        <w:rPr>
          <w:rFonts w:ascii="Verdana" w:hAnsi="Verdana"/>
          <w:sz w:val="19"/>
          <w:szCs w:val="19"/>
        </w:rPr>
        <w:tab/>
        <w:t>Cuando el número de unidades que integran el objeto no se defina con exactitud:</w:t>
      </w:r>
    </w:p>
    <w:p w14:paraId="3A109833" w14:textId="2B7352F3" w:rsidR="006538A6" w:rsidRPr="000E7C2D" w:rsidRDefault="002E0F49" w:rsidP="000E7C2D">
      <w:pPr>
        <w:pStyle w:val="Prrafodelista"/>
        <w:numPr>
          <w:ilvl w:val="0"/>
          <w:numId w:val="109"/>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t>El precio de cada unidad será el ofertado por la adjudicataria.</w:t>
      </w:r>
      <w:r w:rsidR="006538A6" w:rsidRPr="000E7C2D">
        <w:rPr>
          <w:rFonts w:ascii="Verdana" w:hAnsi="Verdana"/>
          <w:sz w:val="19"/>
          <w:szCs w:val="19"/>
        </w:rPr>
        <w:br w:type="page"/>
      </w:r>
    </w:p>
    <w:p w14:paraId="29ABA7FB" w14:textId="77777777" w:rsidR="002E0F49" w:rsidRPr="002E0F49" w:rsidRDefault="002E0F49" w:rsidP="0051512B">
      <w:pPr>
        <w:pStyle w:val="Prrafodelista"/>
        <w:numPr>
          <w:ilvl w:val="0"/>
          <w:numId w:val="109"/>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E0F49" w:rsidRDefault="002E0F49" w:rsidP="002E0F49">
      <w:pPr>
        <w:spacing w:before="120" w:after="120"/>
        <w:ind w:left="1418" w:right="-427"/>
        <w:jc w:val="both"/>
        <w:rPr>
          <w:rFonts w:ascii="Verdana" w:eastAsia="Arial Unicode MS" w:hAnsi="Verdana"/>
          <w:sz w:val="19"/>
          <w:szCs w:val="19"/>
        </w:rPr>
      </w:pPr>
      <w:r w:rsidRPr="002E0F49">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E0F49" w:rsidRDefault="002E0F49" w:rsidP="002E0F49">
      <w:pPr>
        <w:pStyle w:val="Ttulo4"/>
        <w:rPr>
          <w:b w:val="0"/>
        </w:rPr>
      </w:pPr>
      <w:bookmarkStart w:id="516" w:name="_Toc45180590"/>
      <w:bookmarkStart w:id="517" w:name="_Toc48125677"/>
      <w:r w:rsidRPr="002E0F49">
        <w:rPr>
          <w:szCs w:val="19"/>
        </w:rPr>
        <w:t xml:space="preserve">6.3.- </w:t>
      </w:r>
      <w:r w:rsidRPr="002E0F49">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16"/>
      <w:bookmarkEnd w:id="517"/>
      <w:r w:rsidRPr="002E0F49">
        <w:rPr>
          <w:b w:val="0"/>
          <w:szCs w:val="19"/>
        </w:rPr>
        <w:t xml:space="preserve"> </w:t>
      </w:r>
    </w:p>
    <w:p w14:paraId="0B3F1482" w14:textId="77777777" w:rsidR="002E0F49" w:rsidRPr="002E0F49" w:rsidRDefault="002E0F49" w:rsidP="002E0F49">
      <w:pPr>
        <w:pStyle w:val="Ttulo4"/>
        <w:rPr>
          <w:b w:val="0"/>
        </w:rPr>
      </w:pPr>
      <w:bookmarkStart w:id="518" w:name="_Toc45180591"/>
      <w:bookmarkStart w:id="519" w:name="_Toc48125678"/>
      <w:r w:rsidRPr="002E0F49">
        <w:rPr>
          <w:szCs w:val="19"/>
        </w:rPr>
        <w:t xml:space="preserve">6.4.- </w:t>
      </w:r>
      <w:r w:rsidRPr="002E0F49">
        <w:rPr>
          <w:b w:val="0"/>
          <w:szCs w:val="19"/>
        </w:rPr>
        <w:tab/>
        <w:t>El precio o presupuesto máximo limitativo del contrato se determinará en la resolución de adjudicación, con indicación del IVA como partida independiente y, en su caso, de su distribución plurianual.</w:t>
      </w:r>
      <w:bookmarkEnd w:id="518"/>
      <w:bookmarkEnd w:id="519"/>
    </w:p>
    <w:p w14:paraId="0E027C99" w14:textId="77777777" w:rsidR="002E0F49" w:rsidRPr="002E0F49" w:rsidRDefault="002E0F49" w:rsidP="002E0F49">
      <w:pPr>
        <w:pStyle w:val="Ttulo4"/>
        <w:rPr>
          <w:b w:val="0"/>
        </w:rPr>
      </w:pPr>
      <w:bookmarkStart w:id="520" w:name="_Toc45180592"/>
      <w:bookmarkStart w:id="521" w:name="_Toc48125679"/>
      <w:r w:rsidRPr="002E0F49">
        <w:rPr>
          <w:szCs w:val="19"/>
        </w:rPr>
        <w:t xml:space="preserve">6.5.- </w:t>
      </w:r>
      <w:r w:rsidRPr="002E0F49">
        <w:rPr>
          <w:b w:val="0"/>
          <w:szCs w:val="19"/>
        </w:rPr>
        <w:tab/>
        <w:t>El precio o precios del contrato incluye/n todos los tributos, tasas y cánones aplicables</w:t>
      </w:r>
      <w:r w:rsidR="00D756CB">
        <w:rPr>
          <w:b w:val="0"/>
          <w:szCs w:val="19"/>
        </w:rPr>
        <w:t>,</w:t>
      </w:r>
      <w:r w:rsidRPr="002E0F49">
        <w:rPr>
          <w:b w:val="0"/>
          <w:szCs w:val="19"/>
        </w:rPr>
        <w:t xml:space="preserve"> así como cualquier otro gasto que derive del cumplimiento de las condiciones contractuales.</w:t>
      </w:r>
      <w:bookmarkEnd w:id="520"/>
      <w:bookmarkEnd w:id="521"/>
    </w:p>
    <w:p w14:paraId="1072A3FF" w14:textId="77777777" w:rsidR="002F09EE" w:rsidRPr="00522D11" w:rsidRDefault="00473BA1" w:rsidP="004716CF">
      <w:pPr>
        <w:pStyle w:val="Ttulo3"/>
        <w:ind w:right="-427"/>
        <w:rPr>
          <w:rFonts w:eastAsia="Arial Unicode MS"/>
        </w:rPr>
      </w:pPr>
      <w:bookmarkStart w:id="522" w:name="_Toc48125680"/>
      <w:r w:rsidRPr="00522D11">
        <w:rPr>
          <w:rFonts w:eastAsia="Arial Unicode MS"/>
        </w:rPr>
        <w:t xml:space="preserve">7.- </w:t>
      </w:r>
      <w:r w:rsidR="002F09EE" w:rsidRPr="00522D11">
        <w:rPr>
          <w:rFonts w:eastAsia="Arial Unicode MS"/>
        </w:rPr>
        <w:t>REVISIÓN DE PRECIOS</w:t>
      </w:r>
      <w:bookmarkEnd w:id="522"/>
    </w:p>
    <w:p w14:paraId="190A19C6" w14:textId="77777777" w:rsidR="002F09EE" w:rsidRPr="00AE27A8" w:rsidRDefault="002F09EE" w:rsidP="004716CF">
      <w:pPr>
        <w:spacing w:before="120" w:after="120"/>
        <w:ind w:left="284" w:right="-427"/>
        <w:jc w:val="both"/>
        <w:rPr>
          <w:rFonts w:ascii="Verdana" w:eastAsia="Arial Unicode MS" w:hAnsi="Verdana"/>
          <w:sz w:val="19"/>
          <w:szCs w:val="19"/>
        </w:rPr>
      </w:pPr>
      <w:r w:rsidRPr="00522D11">
        <w:rPr>
          <w:rFonts w:ascii="Verdana" w:eastAsia="Arial Unicode MS" w:hAnsi="Verdana"/>
          <w:sz w:val="19"/>
          <w:szCs w:val="19"/>
        </w:rPr>
        <w:t>Solo cabe la revisión de precios</w:t>
      </w:r>
      <w:r w:rsidRPr="00AE27A8">
        <w:rPr>
          <w:rFonts w:ascii="Verdana" w:eastAsia="Arial Unicode MS" w:hAnsi="Verdana"/>
          <w:sz w:val="19"/>
          <w:szCs w:val="19"/>
        </w:rPr>
        <w:t xml:space="preserve"> si así está indicado en la cláusula 5.4 de cláusulas específicas del contrato mediante la aplicación de la fórmula recogida en dicha cláusula.</w:t>
      </w:r>
    </w:p>
    <w:p w14:paraId="338B73E2" w14:textId="77777777" w:rsidR="002F09EE" w:rsidRPr="00AE27A8" w:rsidRDefault="00473BA1" w:rsidP="00FB7E9D">
      <w:pPr>
        <w:pStyle w:val="Ttulo3"/>
        <w:ind w:left="397" w:right="-427" w:hanging="397"/>
        <w:rPr>
          <w:rFonts w:eastAsia="Arial Unicode MS"/>
        </w:rPr>
      </w:pPr>
      <w:bookmarkStart w:id="523" w:name="_Toc48125681"/>
      <w:r>
        <w:rPr>
          <w:rFonts w:eastAsia="Arial Unicode MS"/>
        </w:rPr>
        <w:t xml:space="preserve">8.- </w:t>
      </w:r>
      <w:r w:rsidR="00824F5D" w:rsidRPr="00824F5D">
        <w:rPr>
          <w:rFonts w:eastAsia="Arial Unicode MS"/>
        </w:rPr>
        <w:t>VIGENCIA DEL CONTRATO: PLAZO DE EJECUCIÓN O DURACIÓN DEL CONTRATO. PRÓRROGA</w:t>
      </w:r>
      <w:bookmarkEnd w:id="523"/>
    </w:p>
    <w:p w14:paraId="07E96C5D" w14:textId="77777777" w:rsidR="00824F5D" w:rsidRPr="00824F5D" w:rsidRDefault="00824F5D" w:rsidP="00824F5D">
      <w:pPr>
        <w:pStyle w:val="Ttulo4"/>
      </w:pPr>
      <w:bookmarkStart w:id="524" w:name="_Toc48125682"/>
      <w:r w:rsidRPr="00824F5D">
        <w:t>8.1.- Contratos de tracto único</w:t>
      </w:r>
      <w:r w:rsidRPr="00824F5D">
        <w:rPr>
          <w:szCs w:val="19"/>
        </w:rPr>
        <w:t xml:space="preserve">: </w:t>
      </w:r>
      <w:r w:rsidRPr="00824F5D">
        <w:rPr>
          <w:b w:val="0"/>
          <w:szCs w:val="19"/>
        </w:rPr>
        <w:t>el plazo de ejecución del contrato, que comenzará en la fecha indicada en la cláusula 6.2 de cláusulas específicas del contrato, es:</w:t>
      </w:r>
      <w:bookmarkEnd w:id="524"/>
    </w:p>
    <w:p w14:paraId="20EED54C" w14:textId="77777777" w:rsidR="00824F5D" w:rsidRPr="00824F5D" w:rsidRDefault="00824F5D" w:rsidP="00FF3AAA">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824F5D" w:rsidRDefault="00824F5D" w:rsidP="00FF3AAA">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824F5D" w:rsidRDefault="00824F5D" w:rsidP="00824F5D">
      <w:pPr>
        <w:spacing w:before="120" w:after="120"/>
        <w:ind w:left="851" w:right="-427"/>
        <w:jc w:val="both"/>
        <w:rPr>
          <w:rFonts w:ascii="Verdana" w:eastAsia="Arial Unicode MS" w:hAnsi="Verdana"/>
          <w:sz w:val="19"/>
          <w:szCs w:val="19"/>
        </w:rPr>
      </w:pPr>
      <w:r w:rsidRPr="00824F5D">
        <w:rPr>
          <w:rFonts w:ascii="Verdana" w:hAnsi="Verdana"/>
          <w:sz w:val="19"/>
          <w:szCs w:val="19"/>
        </w:rPr>
        <w:t>Estos plazos solo podrán ampliarse de conformidad con lo dispuesto en el art. 195.2 LCSP.</w:t>
      </w:r>
    </w:p>
    <w:p w14:paraId="0AD744F2" w14:textId="36A2E4C0" w:rsidR="00824F5D" w:rsidRPr="00824F5D" w:rsidRDefault="00824F5D" w:rsidP="00824F5D">
      <w:pPr>
        <w:pStyle w:val="Ttulo4"/>
        <w:rPr>
          <w:b w:val="0"/>
        </w:rPr>
      </w:pPr>
      <w:bookmarkStart w:id="525" w:name="_Toc48125683"/>
      <w:r w:rsidRPr="00824F5D">
        <w:t>8.2.- Contratos de tracto sucesivo:</w:t>
      </w:r>
      <w:r w:rsidRPr="00824F5D">
        <w:rPr>
          <w:szCs w:val="19"/>
        </w:rPr>
        <w:t xml:space="preserve"> </w:t>
      </w:r>
      <w:r w:rsidRPr="00824F5D">
        <w:rPr>
          <w:b w:val="0"/>
          <w:szCs w:val="19"/>
        </w:rPr>
        <w:t xml:space="preserve">la duración del </w:t>
      </w:r>
      <w:r w:rsidR="00522D11" w:rsidRPr="00824F5D">
        <w:rPr>
          <w:b w:val="0"/>
          <w:szCs w:val="19"/>
        </w:rPr>
        <w:t>contrato,</w:t>
      </w:r>
      <w:r w:rsidRPr="00824F5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25"/>
    </w:p>
    <w:p w14:paraId="0FA182CA" w14:textId="77777777" w:rsidR="00F55783" w:rsidRDefault="00824F5D" w:rsidP="00824F5D">
      <w:pPr>
        <w:pStyle w:val="Ttulo4"/>
      </w:pPr>
      <w:bookmarkStart w:id="526" w:name="_Toc48125684"/>
      <w:r w:rsidRPr="00824F5D">
        <w:t>8.3</w:t>
      </w:r>
    </w:p>
    <w:p w14:paraId="7F7CA551" w14:textId="7DFA8A88" w:rsidR="00824F5D" w:rsidRPr="00522D11" w:rsidRDefault="00824F5D" w:rsidP="00824F5D">
      <w:pPr>
        <w:pStyle w:val="Ttulo4"/>
        <w:rPr>
          <w:rFonts w:cs="Tahoma"/>
          <w:b w:val="0"/>
        </w:rPr>
      </w:pPr>
      <w:r w:rsidRPr="00522D11">
        <w:t>.- Prórroga contratos de tracto sucesivo:</w:t>
      </w:r>
      <w:r w:rsidRPr="00522D11">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22D11">
        <w:rPr>
          <w:b w:val="0"/>
          <w:szCs w:val="19"/>
        </w:rPr>
        <w:t>ligatoria para la contratista, la</w:t>
      </w:r>
      <w:r w:rsidR="00FB10B2" w:rsidRPr="00522D11">
        <w:rPr>
          <w:b w:val="0"/>
          <w:szCs w:val="19"/>
        </w:rPr>
        <w:t>/el</w:t>
      </w:r>
      <w:r w:rsidRPr="00522D11">
        <w:rPr>
          <w:b w:val="0"/>
          <w:szCs w:val="19"/>
        </w:rPr>
        <w:t xml:space="preserve"> responsable del contrato deberá haberle preavisado con una antelación mínima de dos (2) meses antes de la finalización del contrato.</w:t>
      </w:r>
      <w:bookmarkEnd w:id="526"/>
    </w:p>
    <w:p w14:paraId="6BDF1779" w14:textId="77777777" w:rsidR="00824F5D" w:rsidRPr="00824F5D" w:rsidRDefault="00824F5D" w:rsidP="00824F5D">
      <w:pPr>
        <w:pStyle w:val="Estilo1"/>
        <w:spacing w:before="120" w:after="120"/>
        <w:ind w:left="851" w:right="-427"/>
        <w:rPr>
          <w:rFonts w:ascii="Verdana" w:eastAsia="Arial Unicode MS" w:hAnsi="Verdana" w:cs="Tahoma"/>
          <w:sz w:val="19"/>
          <w:szCs w:val="19"/>
        </w:rPr>
      </w:pPr>
      <w:r w:rsidRPr="00522D11">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824F5D" w:rsidRDefault="00824F5D" w:rsidP="0051512B">
      <w:pPr>
        <w:pStyle w:val="Prrafodelista"/>
        <w:numPr>
          <w:ilvl w:val="0"/>
          <w:numId w:val="110"/>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w:t>
      </w:r>
      <w:r w:rsidR="00711698">
        <w:rPr>
          <w:rFonts w:ascii="Verdana" w:hAnsi="Verdana"/>
          <w:sz w:val="19"/>
          <w:szCs w:val="19"/>
        </w:rPr>
        <w:t xml:space="preserve"> la/de</w:t>
      </w:r>
      <w:r w:rsidRPr="00824F5D">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824F5D" w:rsidRDefault="00824F5D" w:rsidP="0051512B">
      <w:pPr>
        <w:pStyle w:val="Prrafodelista"/>
        <w:numPr>
          <w:ilvl w:val="0"/>
          <w:numId w:val="110"/>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Audiencia a la contratista por espacio de cinco (5) días hábiles.</w:t>
      </w:r>
    </w:p>
    <w:p w14:paraId="31F69C36" w14:textId="77777777" w:rsidR="00824F5D" w:rsidRPr="00824F5D" w:rsidRDefault="00824F5D" w:rsidP="0051512B">
      <w:pPr>
        <w:pStyle w:val="Prrafodelista"/>
        <w:numPr>
          <w:ilvl w:val="0"/>
          <w:numId w:val="110"/>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jurídico.</w:t>
      </w:r>
    </w:p>
    <w:p w14:paraId="5CD39F41" w14:textId="77777777" w:rsidR="00824F5D" w:rsidRPr="00824F5D" w:rsidRDefault="00824F5D" w:rsidP="0051512B">
      <w:pPr>
        <w:pStyle w:val="Prrafodelista"/>
        <w:numPr>
          <w:ilvl w:val="0"/>
          <w:numId w:val="110"/>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 fiscalización previa de control económico-fiscal cuando no esté exento.</w:t>
      </w:r>
    </w:p>
    <w:p w14:paraId="0D1F7C1E" w14:textId="725262AA" w:rsidR="00E7620F" w:rsidRPr="000E7C2D" w:rsidRDefault="00824F5D" w:rsidP="000E7C2D">
      <w:pPr>
        <w:pStyle w:val="Prrafodelista"/>
        <w:numPr>
          <w:ilvl w:val="0"/>
          <w:numId w:val="110"/>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Resolución del órgano de contratación.</w:t>
      </w:r>
    </w:p>
    <w:p w14:paraId="0BE93BC1" w14:textId="77777777" w:rsidR="002F09EE" w:rsidRPr="00AE27A8" w:rsidRDefault="002207FD" w:rsidP="004716CF">
      <w:pPr>
        <w:pStyle w:val="Ttulo3"/>
        <w:ind w:right="-427"/>
        <w:rPr>
          <w:rFonts w:eastAsia="Arial Unicode MS"/>
        </w:rPr>
      </w:pPr>
      <w:bookmarkStart w:id="527" w:name="_Toc48125685"/>
      <w:r>
        <w:rPr>
          <w:rFonts w:eastAsia="Arial Unicode MS"/>
          <w:caps w:val="0"/>
        </w:rPr>
        <w:lastRenderedPageBreak/>
        <w:t xml:space="preserve">9.- </w:t>
      </w:r>
      <w:r w:rsidRPr="00AE27A8">
        <w:rPr>
          <w:rFonts w:eastAsia="Arial Unicode MS"/>
          <w:caps w:val="0"/>
        </w:rPr>
        <w:t>GARANTÍAS</w:t>
      </w:r>
      <w:bookmarkEnd w:id="527"/>
    </w:p>
    <w:p w14:paraId="0DA61F14" w14:textId="77777777" w:rsidR="00144E5A" w:rsidRPr="00144E5A" w:rsidRDefault="00144E5A" w:rsidP="00144E5A">
      <w:pPr>
        <w:pStyle w:val="Ttulo4"/>
        <w:ind w:right="-427"/>
        <w:rPr>
          <w:rFonts w:cs="Tahoma"/>
          <w:b w:val="0"/>
          <w:szCs w:val="19"/>
        </w:rPr>
      </w:pPr>
      <w:bookmarkStart w:id="528" w:name="_Toc45180599"/>
      <w:bookmarkStart w:id="529" w:name="_Toc48125686"/>
      <w:r w:rsidRPr="00144E5A">
        <w:rPr>
          <w:szCs w:val="19"/>
        </w:rPr>
        <w:t xml:space="preserve">9.1.- </w:t>
      </w:r>
      <w:r w:rsidRPr="00144E5A">
        <w:rPr>
          <w:b w:val="0"/>
          <w:szCs w:val="19"/>
        </w:rPr>
        <w:t>La garantía provisional podrá prestarse en alguna de las fórmulas establecidas en el art. 108.1 LCSP y deberá depositarse en las formas que dispone el art. 106.3 LCSP.</w:t>
      </w:r>
      <w:bookmarkEnd w:id="528"/>
      <w:bookmarkEnd w:id="529"/>
    </w:p>
    <w:p w14:paraId="3902EC14" w14:textId="77777777" w:rsidR="00144E5A" w:rsidRPr="00144E5A" w:rsidRDefault="00144E5A" w:rsidP="00144E5A">
      <w:pPr>
        <w:pStyle w:val="Estilo1"/>
        <w:spacing w:before="120" w:after="120"/>
        <w:ind w:left="851" w:right="-427" w:hanging="9"/>
        <w:rPr>
          <w:rFonts w:ascii="Verdana" w:eastAsia="Arial Unicode MS" w:hAnsi="Verdana"/>
          <w:sz w:val="19"/>
          <w:szCs w:val="19"/>
        </w:rPr>
      </w:pPr>
      <w:r w:rsidRPr="00144E5A">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144E5A" w:rsidRDefault="00144E5A" w:rsidP="00144E5A">
      <w:pPr>
        <w:pStyle w:val="Ttulo4"/>
        <w:ind w:right="-427"/>
        <w:rPr>
          <w:rFonts w:cs="Tahoma"/>
          <w:szCs w:val="19"/>
        </w:rPr>
      </w:pPr>
      <w:bookmarkStart w:id="530" w:name="_Toc45180600"/>
      <w:bookmarkStart w:id="531" w:name="_Toc48125687"/>
      <w:r w:rsidRPr="00144E5A">
        <w:rPr>
          <w:szCs w:val="19"/>
        </w:rPr>
        <w:t xml:space="preserve">9.2.- </w:t>
      </w:r>
      <w:r w:rsidRPr="00144E5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30"/>
      <w:bookmarkEnd w:id="531"/>
      <w:r w:rsidRPr="00144E5A">
        <w:rPr>
          <w:szCs w:val="19"/>
        </w:rPr>
        <w:t xml:space="preserve"> </w:t>
      </w:r>
    </w:p>
    <w:p w14:paraId="45DB6928" w14:textId="77777777" w:rsidR="00144E5A" w:rsidRPr="00144E5A" w:rsidRDefault="00144E5A" w:rsidP="00144E5A">
      <w:pPr>
        <w:pStyle w:val="Prrafodelista"/>
        <w:spacing w:before="120" w:after="120"/>
        <w:ind w:left="851" w:right="-427"/>
        <w:jc w:val="both"/>
        <w:rPr>
          <w:rFonts w:ascii="Verdana" w:eastAsia="Arial Unicode MS" w:hAnsi="Verdana" w:cs="Tahoma"/>
          <w:sz w:val="19"/>
          <w:szCs w:val="19"/>
        </w:rPr>
      </w:pPr>
      <w:r w:rsidRPr="00144E5A">
        <w:rPr>
          <w:rFonts w:ascii="Verdana" w:hAnsi="Verdana"/>
          <w:sz w:val="19"/>
          <w:szCs w:val="19"/>
        </w:rPr>
        <w:t>Las garantías definitiva y complementaria se depositarán siempre en la Tesorería General del País Vasco.</w:t>
      </w:r>
    </w:p>
    <w:p w14:paraId="0D5E0E28" w14:textId="77777777" w:rsidR="00144E5A" w:rsidRPr="00144E5A" w:rsidRDefault="00144E5A" w:rsidP="00144E5A">
      <w:pPr>
        <w:pStyle w:val="Ttulo4"/>
        <w:ind w:right="-427"/>
        <w:rPr>
          <w:szCs w:val="19"/>
        </w:rPr>
      </w:pPr>
      <w:bookmarkStart w:id="532" w:name="_Toc45180601"/>
      <w:bookmarkStart w:id="533" w:name="_Toc48125688"/>
      <w:r w:rsidRPr="00144E5A">
        <w:rPr>
          <w:szCs w:val="19"/>
        </w:rPr>
        <w:t>9.3.-</w:t>
      </w:r>
      <w:r w:rsidRPr="00144E5A">
        <w:rPr>
          <w:b w:val="0"/>
          <w:color w:val="FF0000"/>
          <w:szCs w:val="19"/>
        </w:rPr>
        <w:t xml:space="preserve"> </w:t>
      </w:r>
      <w:r w:rsidRPr="00144E5A">
        <w:rPr>
          <w:b w:val="0"/>
          <w:szCs w:val="19"/>
        </w:rPr>
        <w:t>Cuando se trate de una unión temporal de empresas (en adelante, UTE), las garantías provisional y definitiva podrán ser constituidas por un</w:t>
      </w:r>
      <w:r w:rsidR="00711698">
        <w:rPr>
          <w:b w:val="0"/>
          <w:szCs w:val="19"/>
        </w:rPr>
        <w:t>a o varia</w:t>
      </w:r>
      <w:r w:rsidRPr="00144E5A">
        <w:rPr>
          <w:b w:val="0"/>
          <w:szCs w:val="19"/>
        </w:rPr>
        <w:t>s participantes en la UTE, siempre que en conjunto se alcance la cuantía total exigida, y se garantice conjunta y solidariamente a tod</w:t>
      </w:r>
      <w:r w:rsidR="00711698">
        <w:rPr>
          <w:b w:val="0"/>
          <w:szCs w:val="19"/>
        </w:rPr>
        <w:t>a</w:t>
      </w:r>
      <w:r w:rsidRPr="00144E5A">
        <w:rPr>
          <w:b w:val="0"/>
          <w:szCs w:val="19"/>
        </w:rPr>
        <w:t>s sus integrantes.</w:t>
      </w:r>
      <w:bookmarkEnd w:id="532"/>
      <w:bookmarkEnd w:id="533"/>
    </w:p>
    <w:p w14:paraId="6C51DA36" w14:textId="77777777" w:rsidR="002F09EE" w:rsidRPr="00AE27A8" w:rsidRDefault="00473BA1" w:rsidP="004716CF">
      <w:pPr>
        <w:pStyle w:val="Ttulo3"/>
        <w:ind w:right="-427"/>
        <w:rPr>
          <w:rFonts w:eastAsia="Arial Unicode MS"/>
        </w:rPr>
      </w:pPr>
      <w:bookmarkStart w:id="534" w:name="_Toc48125689"/>
      <w:r>
        <w:rPr>
          <w:rFonts w:eastAsia="Arial Unicode MS"/>
        </w:rPr>
        <w:t xml:space="preserve">10.- </w:t>
      </w:r>
      <w:r w:rsidR="002F09EE" w:rsidRPr="00AE27A8">
        <w:rPr>
          <w:rFonts w:eastAsia="Arial Unicode MS"/>
        </w:rPr>
        <w:t>PERFIL DE CONTRATANTE Y CONSULTAS</w:t>
      </w:r>
      <w:bookmarkEnd w:id="534"/>
    </w:p>
    <w:p w14:paraId="1B2D46FA" w14:textId="77777777" w:rsidR="002F09EE" w:rsidRPr="0094229A" w:rsidRDefault="0094229A" w:rsidP="004716CF">
      <w:pPr>
        <w:pStyle w:val="Ttulo4"/>
        <w:ind w:right="-427"/>
        <w:rPr>
          <w:b w:val="0"/>
        </w:rPr>
      </w:pPr>
      <w:bookmarkStart w:id="535" w:name="_Toc41549256"/>
      <w:bookmarkStart w:id="536" w:name="_Toc45180603"/>
      <w:bookmarkStart w:id="537" w:name="_Toc48125690"/>
      <w:r>
        <w:t xml:space="preserve">10.1.- </w:t>
      </w:r>
      <w:r w:rsidR="002F09EE" w:rsidRPr="0094229A">
        <w:rPr>
          <w:b w:val="0"/>
        </w:rPr>
        <w:t xml:space="preserve">El acceso al perfil de contratante de la Contratación Pública de Euskadi se efectuará a través del siguiente enlace </w:t>
      </w:r>
      <w:hyperlink r:id="rId21" w:history="1">
        <w:r w:rsidR="002F09EE" w:rsidRPr="0094229A">
          <w:rPr>
            <w:rStyle w:val="Hipervnculo"/>
            <w:rFonts w:cs="Tahoma"/>
            <w:b w:val="0"/>
            <w:szCs w:val="19"/>
          </w:rPr>
          <w:t>http://www.contratacion.euskadi.eus</w:t>
        </w:r>
        <w:bookmarkEnd w:id="535"/>
        <w:bookmarkEnd w:id="536"/>
        <w:bookmarkEnd w:id="537"/>
      </w:hyperlink>
    </w:p>
    <w:p w14:paraId="330893F4" w14:textId="77777777" w:rsidR="002F09EE" w:rsidRPr="00AE27A8" w:rsidRDefault="0094229A" w:rsidP="004716CF">
      <w:pPr>
        <w:pStyle w:val="Ttulo4"/>
        <w:ind w:right="-427"/>
      </w:pPr>
      <w:bookmarkStart w:id="538" w:name="_Toc41549257"/>
      <w:bookmarkStart w:id="539" w:name="_Toc45180604"/>
      <w:bookmarkStart w:id="540" w:name="_Toc48125691"/>
      <w:r>
        <w:t xml:space="preserve">10.2.- </w:t>
      </w:r>
      <w:r w:rsidR="002F09EE" w:rsidRPr="0094229A">
        <w:rPr>
          <w:b w:val="0"/>
        </w:rPr>
        <w:t>En el perfil de contratante se publicarán los siguientes datos e informaciones:</w:t>
      </w:r>
      <w:bookmarkEnd w:id="538"/>
      <w:bookmarkEnd w:id="539"/>
      <w:bookmarkEnd w:id="540"/>
    </w:p>
    <w:p w14:paraId="6B20B4C8"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60C43EE3"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63AD6966"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0EB14D38"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42EC04AE"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737C6EE9"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30B8DEEE"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144E5A" w:rsidRDefault="00144E5A" w:rsidP="00C939EB">
      <w:pPr>
        <w:numPr>
          <w:ilvl w:val="0"/>
          <w:numId w:val="59"/>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Archivo xml para cumplimentar el DEUC.</w:t>
      </w:r>
    </w:p>
    <w:p w14:paraId="0C8DD278" w14:textId="77777777" w:rsidR="002F09EE" w:rsidRPr="00144E5A"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La composición </w:t>
      </w:r>
      <w:r w:rsidRPr="00144E5A">
        <w:rPr>
          <w:rFonts w:ascii="Verdana" w:hAnsi="Verdana"/>
          <w:sz w:val="19"/>
          <w:szCs w:val="19"/>
        </w:rPr>
        <w:t xml:space="preserve">de la mesa de contratación que asista al órgano de contratación y el cargo de </w:t>
      </w:r>
      <w:r w:rsidR="00144E5A" w:rsidRPr="00144E5A">
        <w:rPr>
          <w:rFonts w:ascii="Verdana" w:hAnsi="Verdana"/>
          <w:sz w:val="19"/>
          <w:szCs w:val="19"/>
        </w:rPr>
        <w:t xml:space="preserve">sus </w:t>
      </w:r>
      <w:r w:rsidR="007651FA">
        <w:rPr>
          <w:rFonts w:ascii="Verdana" w:hAnsi="Verdana"/>
          <w:sz w:val="19"/>
          <w:szCs w:val="19"/>
        </w:rPr>
        <w:t>componentes</w:t>
      </w:r>
      <w:r w:rsidRPr="00144E5A">
        <w:rPr>
          <w:rFonts w:ascii="Verdana" w:hAnsi="Verdana"/>
          <w:sz w:val="19"/>
          <w:szCs w:val="19"/>
        </w:rPr>
        <w:t>.</w:t>
      </w:r>
    </w:p>
    <w:p w14:paraId="37D003EF" w14:textId="77777777" w:rsidR="00144E5A" w:rsidRPr="00144E5A" w:rsidRDefault="00144E5A" w:rsidP="00C939EB">
      <w:pPr>
        <w:numPr>
          <w:ilvl w:val="0"/>
          <w:numId w:val="59"/>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La designación de l</w:t>
      </w:r>
      <w:r w:rsidR="007651FA">
        <w:rPr>
          <w:rFonts w:ascii="Verdana" w:hAnsi="Verdana"/>
          <w:sz w:val="19"/>
          <w:szCs w:val="19"/>
        </w:rPr>
        <w:t>a</w:t>
      </w:r>
      <w:r w:rsidRPr="00144E5A">
        <w:rPr>
          <w:rFonts w:ascii="Verdana" w:hAnsi="Verdana"/>
          <w:sz w:val="19"/>
          <w:szCs w:val="19"/>
        </w:rPr>
        <w:t xml:space="preserve">s </w:t>
      </w:r>
      <w:r w:rsidR="007651FA">
        <w:rPr>
          <w:rFonts w:ascii="Verdana" w:hAnsi="Verdana"/>
          <w:sz w:val="19"/>
          <w:szCs w:val="19"/>
        </w:rPr>
        <w:t xml:space="preserve">personas integrantes </w:t>
      </w:r>
      <w:r w:rsidRPr="00144E5A">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 xml:space="preserve">Medios a través de los que se </w:t>
      </w:r>
      <w:r w:rsidRPr="00AE27A8">
        <w:rPr>
          <w:rFonts w:ascii="Verdana" w:hAnsi="Verdana"/>
          <w:sz w:val="19"/>
          <w:szCs w:val="19"/>
        </w:rPr>
        <w:t>ha publicitado el contrato y los enlaces a esas publicaciones.</w:t>
      </w:r>
    </w:p>
    <w:p w14:paraId="57516027"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60D01BAC"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 xml:space="preserve">En su caso, resolución o resoluciones del órgano de contratación por las que se modifican el PCAP y/o proyecto para la corrección de errores materiales, de </w:t>
      </w:r>
      <w:r w:rsidR="00F102B2" w:rsidRPr="00AE27A8">
        <w:rPr>
          <w:rFonts w:ascii="Verdana" w:hAnsi="Verdana"/>
          <w:sz w:val="19"/>
          <w:szCs w:val="19"/>
        </w:rPr>
        <w:t>hecho,</w:t>
      </w:r>
      <w:r w:rsidRPr="00AE27A8">
        <w:rPr>
          <w:rFonts w:ascii="Verdana" w:hAnsi="Verdana"/>
          <w:sz w:val="19"/>
          <w:szCs w:val="19"/>
        </w:rPr>
        <w:t xml:space="preserve"> o aritméticos.</w:t>
      </w:r>
    </w:p>
    <w:p w14:paraId="7AAEE0E5"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0E9BD17A" w14:textId="77777777" w:rsidR="002F09EE" w:rsidRPr="00AE27A8" w:rsidRDefault="002F09EE" w:rsidP="00C939EB">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AE27A8" w:rsidRDefault="002F09EE" w:rsidP="00C939EB">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409EC39A"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Informe de valoración de los criterios de adjudicación cuantificables mediante un juicio de valor de cada una de las ofertas.</w:t>
      </w:r>
    </w:p>
    <w:p w14:paraId="25C2CA7C"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3CDEB1DE"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465A5BAD"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137BE75F"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1367F417"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160BE243"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60F3D7E4"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03D3B6DE" w14:textId="46B77D78"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Resolución del órgano de contratación por la </w:t>
      </w:r>
      <w:r w:rsidR="00CB4993">
        <w:rPr>
          <w:rFonts w:ascii="Verdana" w:hAnsi="Verdana" w:cs="sans-serif"/>
          <w:sz w:val="19"/>
          <w:szCs w:val="19"/>
        </w:rPr>
        <w:t xml:space="preserve">que </w:t>
      </w:r>
      <w:r w:rsidRPr="00AE27A8">
        <w:rPr>
          <w:rFonts w:ascii="Verdana" w:hAnsi="Verdana" w:cs="sans-serif"/>
          <w:sz w:val="19"/>
          <w:szCs w:val="19"/>
        </w:rPr>
        <w:t>acuerda desistir del procedimiento de adjudicación.</w:t>
      </w:r>
    </w:p>
    <w:p w14:paraId="6C1B0AE2"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647D6EB2"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69A6ABCF"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3A1A0D79"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AE27A8" w:rsidRDefault="002F09EE" w:rsidP="00C939EB">
      <w:pPr>
        <w:numPr>
          <w:ilvl w:val="0"/>
          <w:numId w:val="5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1CE99A34" w14:textId="77777777" w:rsidR="002F09EE" w:rsidRPr="00AE27A8" w:rsidRDefault="002F09EE" w:rsidP="00C939EB">
      <w:pPr>
        <w:numPr>
          <w:ilvl w:val="0"/>
          <w:numId w:val="59"/>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48CD8B91" w14:textId="77777777" w:rsidR="002F09EE" w:rsidRPr="0094229A" w:rsidRDefault="0094229A" w:rsidP="004716CF">
      <w:pPr>
        <w:pStyle w:val="Ttulo4"/>
        <w:ind w:right="-427"/>
        <w:rPr>
          <w:b w:val="0"/>
        </w:rPr>
      </w:pPr>
      <w:bookmarkStart w:id="541" w:name="_Toc41549258"/>
      <w:bookmarkStart w:id="542" w:name="_Toc45180605"/>
      <w:bookmarkStart w:id="543" w:name="_Toc48125692"/>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41"/>
      <w:bookmarkEnd w:id="542"/>
      <w:bookmarkEnd w:id="543"/>
    </w:p>
    <w:p w14:paraId="107008E1"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lastRenderedPageBreak/>
        <w:br w:type="page"/>
      </w:r>
    </w:p>
    <w:p w14:paraId="351152FD" w14:textId="77777777" w:rsidR="00C548B6" w:rsidRPr="00046518" w:rsidRDefault="00C548B6" w:rsidP="00F32D63">
      <w:pPr>
        <w:pStyle w:val="Ttulo2"/>
      </w:pPr>
      <w:bookmarkStart w:id="544" w:name="_Toc505598226"/>
      <w:bookmarkStart w:id="545" w:name="_Toc505598303"/>
      <w:bookmarkStart w:id="546" w:name="_Toc505598396"/>
      <w:bookmarkStart w:id="547" w:name="_Toc507512578"/>
      <w:bookmarkStart w:id="548" w:name="_Toc507512879"/>
      <w:bookmarkStart w:id="549" w:name="_Toc33530770"/>
      <w:bookmarkStart w:id="550" w:name="_Toc48125693"/>
      <w:bookmarkEnd w:id="450"/>
      <w:bookmarkEnd w:id="451"/>
      <w:bookmarkEnd w:id="452"/>
      <w:bookmarkEnd w:id="453"/>
      <w:bookmarkEnd w:id="454"/>
      <w:bookmarkEnd w:id="455"/>
      <w:bookmarkEnd w:id="456"/>
      <w:bookmarkEnd w:id="457"/>
      <w:bookmarkEnd w:id="458"/>
      <w:bookmarkEnd w:id="459"/>
      <w:bookmarkEnd w:id="467"/>
      <w:r w:rsidRPr="00046518">
        <w:lastRenderedPageBreak/>
        <w:t>II.- LICITACIÓN</w:t>
      </w:r>
      <w:bookmarkEnd w:id="544"/>
      <w:bookmarkEnd w:id="545"/>
      <w:bookmarkEnd w:id="546"/>
      <w:bookmarkEnd w:id="547"/>
      <w:bookmarkEnd w:id="548"/>
      <w:bookmarkEnd w:id="549"/>
      <w:bookmarkEnd w:id="550"/>
    </w:p>
    <w:p w14:paraId="74A9970A" w14:textId="77777777" w:rsidR="00BF49D4" w:rsidRPr="00BF49D4" w:rsidRDefault="000077EE" w:rsidP="00F00E34">
      <w:pPr>
        <w:pStyle w:val="Ttulo3"/>
        <w:ind w:right="-427"/>
        <w:rPr>
          <w:rFonts w:eastAsia="Arial Unicode MS"/>
        </w:rPr>
      </w:pPr>
      <w:bookmarkStart w:id="551" w:name="_Toc48125694"/>
      <w:r>
        <w:rPr>
          <w:rFonts w:eastAsia="Arial Unicode MS"/>
        </w:rPr>
        <w:t xml:space="preserve">11.- </w:t>
      </w:r>
      <w:r w:rsidR="00BF49D4" w:rsidRPr="00BF49D4">
        <w:rPr>
          <w:rFonts w:eastAsia="Arial Unicode MS"/>
        </w:rPr>
        <w:t>CONDICIONES PARA PARTICIPAR</w:t>
      </w:r>
      <w:bookmarkEnd w:id="551"/>
    </w:p>
    <w:p w14:paraId="29144063" w14:textId="77777777" w:rsidR="00BF49D4" w:rsidRPr="00A25880" w:rsidRDefault="00A25880" w:rsidP="00F00E34">
      <w:pPr>
        <w:pStyle w:val="Ttulo4"/>
        <w:ind w:right="-427"/>
        <w:rPr>
          <w:b w:val="0"/>
        </w:rPr>
      </w:pPr>
      <w:bookmarkStart w:id="552" w:name="_Toc41549261"/>
      <w:bookmarkStart w:id="553" w:name="_Toc45180608"/>
      <w:bookmarkStart w:id="554" w:name="_Toc48125695"/>
      <w:r>
        <w:t>11.1</w:t>
      </w:r>
      <w:r w:rsidRPr="00A25880">
        <w:rPr>
          <w:b w:val="0"/>
        </w:rPr>
        <w:t xml:space="preserve">.- </w:t>
      </w:r>
      <w:r w:rsidR="00AF7B0D" w:rsidRPr="00AF7B0D">
        <w:rPr>
          <w:b w:val="0"/>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Pr>
          <w:b w:val="0"/>
        </w:rPr>
        <w:t>3</w:t>
      </w:r>
      <w:r w:rsidR="00AF7B0D" w:rsidRPr="00AF7B0D">
        <w:rPr>
          <w:b w:val="0"/>
        </w:rPr>
        <w:t xml:space="preserve"> de cláusulas específicas del contrato (si en dicha cláusula se ha indicado que el momento en el que se debe disponer de la/s habilitación/es es “fecha final de presentación de ofertas”).</w:t>
      </w:r>
      <w:r w:rsidR="00BF49D4" w:rsidRPr="00A25880">
        <w:rPr>
          <w:b w:val="0"/>
        </w:rPr>
        <w:t>.</w:t>
      </w:r>
      <w:bookmarkEnd w:id="552"/>
      <w:bookmarkEnd w:id="553"/>
      <w:bookmarkEnd w:id="554"/>
    </w:p>
    <w:p w14:paraId="08F6E338" w14:textId="77777777" w:rsidR="00BF49D4" w:rsidRPr="00BF49D4" w:rsidRDefault="00BF49D4" w:rsidP="00F00E34">
      <w:pPr>
        <w:pStyle w:val="Estilo1"/>
        <w:tabs>
          <w:tab w:val="left" w:pos="0"/>
        </w:tabs>
        <w:spacing w:before="120" w:after="120"/>
        <w:ind w:left="851" w:right="-427"/>
        <w:rPr>
          <w:rFonts w:ascii="Verdana" w:eastAsia="Arial Unicode MS" w:hAnsi="Verdana" w:cs="Tahoma"/>
          <w:b/>
          <w:sz w:val="19"/>
          <w:szCs w:val="19"/>
        </w:rPr>
      </w:pPr>
      <w:r w:rsidRPr="00BF49D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BF49D4" w:rsidRDefault="00BF49D4" w:rsidP="00F00E34">
      <w:pPr>
        <w:spacing w:before="120" w:after="120"/>
        <w:ind w:left="851" w:right="-427"/>
        <w:jc w:val="both"/>
        <w:rPr>
          <w:rFonts w:ascii="Verdana" w:hAnsi="Verdana" w:cs="Tahoma"/>
          <w:sz w:val="19"/>
          <w:szCs w:val="19"/>
        </w:rPr>
      </w:pPr>
      <w:r w:rsidRPr="00BF49D4">
        <w:rPr>
          <w:rFonts w:ascii="Verdana" w:hAnsi="Verdana" w:cs="Tahoma"/>
          <w:sz w:val="19"/>
          <w:szCs w:val="19"/>
        </w:rPr>
        <w:t>Solo pueden participar las personas jurídicas que cumplan con lo dispuesto en el art. 66.1 LCSP así como l</w:t>
      </w:r>
      <w:r w:rsidR="001529FB">
        <w:rPr>
          <w:rFonts w:ascii="Verdana" w:hAnsi="Verdana" w:cs="Tahoma"/>
          <w:sz w:val="19"/>
          <w:szCs w:val="19"/>
        </w:rPr>
        <w:t>as operadoras económicas comunitaria</w:t>
      </w:r>
      <w:r w:rsidRPr="00BF49D4">
        <w:rPr>
          <w:rFonts w:ascii="Verdana" w:hAnsi="Verdana" w:cs="Tahoma"/>
          <w:sz w:val="19"/>
          <w:szCs w:val="19"/>
        </w:rPr>
        <w:t>s o de Estados signatarios del Acuerdo sobre el Espacio Económico Europeo y l</w:t>
      </w:r>
      <w:r w:rsidR="001529FB">
        <w:rPr>
          <w:rFonts w:ascii="Verdana" w:hAnsi="Verdana" w:cs="Tahoma"/>
          <w:sz w:val="19"/>
          <w:szCs w:val="19"/>
        </w:rPr>
        <w:t>as operadoras económicas no comunitaria</w:t>
      </w:r>
      <w:r w:rsidRPr="00BF49D4">
        <w:rPr>
          <w:rFonts w:ascii="Verdana" w:hAnsi="Verdana" w:cs="Tahoma"/>
          <w:sz w:val="19"/>
          <w:szCs w:val="19"/>
        </w:rPr>
        <w:t>s que cumplan con lo dispuesto respectivamente en los artículos 67 y 68.1 LCSP.</w:t>
      </w:r>
    </w:p>
    <w:p w14:paraId="413E6DFC" w14:textId="77777777" w:rsidR="00BF49D4" w:rsidRPr="00A25880" w:rsidRDefault="00A25880" w:rsidP="00F00E34">
      <w:pPr>
        <w:pStyle w:val="Ttulo4"/>
        <w:ind w:right="-427"/>
        <w:rPr>
          <w:b w:val="0"/>
        </w:rPr>
      </w:pPr>
      <w:bookmarkStart w:id="555" w:name="_Toc41549262"/>
      <w:bookmarkStart w:id="556" w:name="_Toc45180609"/>
      <w:bookmarkStart w:id="557" w:name="_Toc48125696"/>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55"/>
      <w:bookmarkEnd w:id="556"/>
      <w:bookmarkEnd w:id="557"/>
      <w:r w:rsidR="00BF49D4" w:rsidRPr="00A25880">
        <w:rPr>
          <w:b w:val="0"/>
        </w:rPr>
        <w:t xml:space="preserve"> </w:t>
      </w:r>
    </w:p>
    <w:p w14:paraId="130E3890" w14:textId="77777777" w:rsidR="00BF49D4" w:rsidRPr="00A25880" w:rsidRDefault="00A25880" w:rsidP="00F00E34">
      <w:pPr>
        <w:pStyle w:val="Ttulo4"/>
        <w:ind w:right="-427"/>
        <w:rPr>
          <w:b w:val="0"/>
        </w:rPr>
      </w:pPr>
      <w:bookmarkStart w:id="558" w:name="_Toc41549263"/>
      <w:bookmarkStart w:id="559" w:name="_Toc45180610"/>
      <w:bookmarkStart w:id="560" w:name="_Toc48125697"/>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58"/>
      <w:bookmarkEnd w:id="559"/>
      <w:bookmarkEnd w:id="560"/>
    </w:p>
    <w:p w14:paraId="239CB8E4" w14:textId="77777777" w:rsidR="00BF49D4" w:rsidRPr="00A25880" w:rsidRDefault="00A25880" w:rsidP="00F00E34">
      <w:pPr>
        <w:pStyle w:val="Ttulo4"/>
        <w:ind w:right="-427"/>
        <w:rPr>
          <w:b w:val="0"/>
        </w:rPr>
      </w:pPr>
      <w:bookmarkStart w:id="561" w:name="_Toc41549264"/>
      <w:bookmarkStart w:id="562" w:name="_Toc45180611"/>
      <w:bookmarkStart w:id="563" w:name="_Toc48125698"/>
      <w:r>
        <w:t xml:space="preserve">11.4.- </w:t>
      </w:r>
      <w:r w:rsidR="00BF49D4" w:rsidRPr="00A25880">
        <w:rPr>
          <w:b w:val="0"/>
        </w:rPr>
        <w:t>Las circunstancias relativas a la capacidad, solvencia, habilitación empresarial o profesional (que, en su caso, se exija en la cláusula 21.</w:t>
      </w:r>
      <w:r w:rsidR="007651FA">
        <w:rPr>
          <w:b w:val="0"/>
        </w:rPr>
        <w:t>3</w:t>
      </w:r>
      <w:r w:rsidR="00BF49D4" w:rsidRPr="00A2588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61"/>
      <w:bookmarkEnd w:id="562"/>
      <w:bookmarkEnd w:id="563"/>
      <w:r w:rsidR="00BF49D4" w:rsidRPr="00A25880">
        <w:rPr>
          <w:b w:val="0"/>
        </w:rPr>
        <w:t xml:space="preserve"> </w:t>
      </w:r>
    </w:p>
    <w:p w14:paraId="4E6DCEBB" w14:textId="77777777" w:rsidR="00BF49D4" w:rsidRPr="00BF49D4" w:rsidRDefault="00BF49D4" w:rsidP="00F00E34">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A25880" w:rsidRDefault="00A25880" w:rsidP="00F00E34">
      <w:pPr>
        <w:pStyle w:val="Ttulo4"/>
        <w:ind w:right="-427"/>
        <w:rPr>
          <w:b w:val="0"/>
        </w:rPr>
      </w:pPr>
      <w:bookmarkStart w:id="564" w:name="_Toc41549265"/>
      <w:bookmarkStart w:id="565" w:name="_Toc45180612"/>
      <w:bookmarkStart w:id="566" w:name="_Toc48125699"/>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a accesible de modo gratuito. Las operadoras económicas no estarán obligada</w:t>
      </w:r>
      <w:r w:rsidR="00BF49D4" w:rsidRPr="00A25880">
        <w:rPr>
          <w:b w:val="0"/>
        </w:rPr>
        <w:t>s a presentar documentación para acreditar datos que figuren en dichos registros, listas y bases de datos.</w:t>
      </w:r>
      <w:bookmarkEnd w:id="564"/>
      <w:bookmarkEnd w:id="565"/>
      <w:bookmarkEnd w:id="566"/>
      <w:r w:rsidR="00BF49D4" w:rsidRPr="00A25880">
        <w:rPr>
          <w:b w:val="0"/>
        </w:rPr>
        <w:t xml:space="preserve"> </w:t>
      </w:r>
    </w:p>
    <w:p w14:paraId="616D1E78" w14:textId="77777777" w:rsidR="00BF49D4" w:rsidRPr="00BF49D4" w:rsidRDefault="000077EE" w:rsidP="00F00E34">
      <w:pPr>
        <w:pStyle w:val="Ttulo3"/>
        <w:ind w:right="-427"/>
        <w:rPr>
          <w:rFonts w:eastAsia="Arial Unicode MS"/>
        </w:rPr>
      </w:pPr>
      <w:bookmarkStart w:id="567" w:name="_Toc48125700"/>
      <w:r>
        <w:rPr>
          <w:rFonts w:eastAsia="Arial Unicode MS"/>
        </w:rPr>
        <w:t xml:space="preserve">12.- </w:t>
      </w:r>
      <w:r w:rsidR="00BF49D4" w:rsidRPr="00BF49D4">
        <w:rPr>
          <w:rFonts w:eastAsia="Arial Unicode MS"/>
        </w:rPr>
        <w:t>PRESENTACIÓN DE OFERTAS</w:t>
      </w:r>
      <w:bookmarkEnd w:id="567"/>
    </w:p>
    <w:p w14:paraId="3236DD3A" w14:textId="77777777" w:rsidR="00BF49D4" w:rsidRPr="00BF49D4" w:rsidRDefault="001C3CD1" w:rsidP="00F00E34">
      <w:pPr>
        <w:pStyle w:val="Ttulo4"/>
        <w:ind w:right="-427"/>
      </w:pPr>
      <w:bookmarkStart w:id="568" w:name="_Toc48125701"/>
      <w:r>
        <w:t xml:space="preserve">12.1.- </w:t>
      </w:r>
      <w:r w:rsidR="00BF49D4" w:rsidRPr="00BF49D4">
        <w:t>Idioma</w:t>
      </w:r>
      <w:r>
        <w:t>.</w:t>
      </w:r>
      <w:bookmarkEnd w:id="568"/>
    </w:p>
    <w:p w14:paraId="7DD1C8AB"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La documentación deberá presentarse redactada, o traducida oficialmente, en euskera o castellano.</w:t>
      </w:r>
    </w:p>
    <w:p w14:paraId="740C36B6" w14:textId="77777777" w:rsidR="00D756CB" w:rsidRDefault="00D756CB" w:rsidP="00F00E34">
      <w:pPr>
        <w:rPr>
          <w:rFonts w:ascii="Verdana" w:eastAsia="Arial Unicode MS" w:hAnsi="Verdana"/>
          <w:b/>
          <w:sz w:val="19"/>
          <w:szCs w:val="18"/>
        </w:rPr>
      </w:pPr>
      <w:r>
        <w:lastRenderedPageBreak/>
        <w:br w:type="page"/>
      </w:r>
    </w:p>
    <w:p w14:paraId="139BE838" w14:textId="77777777" w:rsidR="00BF49D4" w:rsidRPr="00BF49D4" w:rsidRDefault="001C3CD1" w:rsidP="00F00E34">
      <w:pPr>
        <w:pStyle w:val="Ttulo4"/>
        <w:ind w:right="-427"/>
      </w:pPr>
      <w:bookmarkStart w:id="569" w:name="_Toc48125702"/>
      <w:r>
        <w:lastRenderedPageBreak/>
        <w:t xml:space="preserve">12.2.- </w:t>
      </w:r>
      <w:r w:rsidR="00BF49D4" w:rsidRPr="00BF49D4">
        <w:t>Medios</w:t>
      </w:r>
      <w:r>
        <w:t>.</w:t>
      </w:r>
      <w:bookmarkEnd w:id="569"/>
    </w:p>
    <w:p w14:paraId="07F442F9" w14:textId="77777777" w:rsidR="00EF4047" w:rsidRPr="00D95B26" w:rsidRDefault="001C3CD1" w:rsidP="00EF4047">
      <w:pPr>
        <w:pStyle w:val="Ttulo5"/>
        <w:rPr>
          <w:b/>
        </w:rPr>
      </w:pPr>
      <w:bookmarkStart w:id="570" w:name="_Toc41549269"/>
      <w:bookmarkStart w:id="571" w:name="_Toc45180616"/>
      <w:bookmarkStart w:id="572" w:name="_Toc48125703"/>
      <w:r>
        <w:rPr>
          <w:b/>
        </w:rPr>
        <w:t xml:space="preserve">12.2.1.- </w:t>
      </w:r>
      <w:bookmarkEnd w:id="570"/>
      <w:bookmarkEnd w:id="571"/>
      <w:bookmarkEnd w:id="572"/>
      <w:r w:rsidR="00EF4047" w:rsidRPr="00D95B26">
        <w:rPr>
          <w:b/>
        </w:rPr>
        <w:t>Medios electrónicos.</w:t>
      </w:r>
    </w:p>
    <w:p w14:paraId="40B9FFCF" w14:textId="77777777" w:rsidR="00EF4047" w:rsidRPr="00EF2FAA" w:rsidRDefault="00EF4047" w:rsidP="00EF404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B2775B">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5FAF42F3" w14:textId="77777777" w:rsidR="00EF4047" w:rsidRPr="008A2A22" w:rsidRDefault="00EF4047" w:rsidP="00EF404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61A84828" w14:textId="77777777" w:rsidR="00EF4047" w:rsidRDefault="00EF4047" w:rsidP="00EF4047">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FE5053E" w14:textId="77777777" w:rsidR="00EF4047" w:rsidRPr="00790CB4" w:rsidRDefault="00F52C09" w:rsidP="00EF404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2" w:history="1">
        <w:r w:rsidR="00EF4047" w:rsidRPr="00790CB4">
          <w:rPr>
            <w:rStyle w:val="Hipervnculo"/>
            <w:rFonts w:ascii="Verdana" w:hAnsi="Verdana" w:cs="Tahoma"/>
            <w:sz w:val="16"/>
            <w:szCs w:val="16"/>
          </w:rPr>
          <w:t>https://www.contratacion.euskadi.eus/informacion-general-licitacion-electronica/w32-kpelicel/es/</w:t>
        </w:r>
      </w:hyperlink>
    </w:p>
    <w:p w14:paraId="6006E5C7" w14:textId="77777777" w:rsidR="00EF4047" w:rsidRDefault="00EF4047" w:rsidP="00EF404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69DD2A3" w14:textId="77777777" w:rsidR="00EF4047" w:rsidRPr="008A2A22" w:rsidRDefault="00EF4047" w:rsidP="00EF404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0FA6843F" w14:textId="77777777" w:rsidR="00EF4047" w:rsidRDefault="00EF4047" w:rsidP="00EF4047">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022C0DE0" w14:textId="77777777" w:rsidR="00EF4047" w:rsidRPr="00790CB4" w:rsidRDefault="00F52C09" w:rsidP="00EF4047">
      <w:pPr>
        <w:ind w:left="1985"/>
        <w:jc w:val="both"/>
        <w:rPr>
          <w:sz w:val="18"/>
          <w:szCs w:val="18"/>
        </w:rPr>
      </w:pPr>
      <w:hyperlink r:id="rId23" w:history="1">
        <w:r w:rsidR="00EF4047" w:rsidRPr="00790CB4">
          <w:rPr>
            <w:rStyle w:val="Hipervnculo"/>
            <w:rFonts w:ascii="Calibri" w:hAnsi="Calibri" w:cs="Calibri"/>
            <w:sz w:val="18"/>
            <w:szCs w:val="18"/>
          </w:rPr>
          <w:t>https://www.contratacion.euskadi.eus/recomendaciones-uso-licitacion-electronica/w32-kpelicel/es/</w:t>
        </w:r>
      </w:hyperlink>
    </w:p>
    <w:p w14:paraId="6F1D0B8F" w14:textId="77777777" w:rsidR="00EF4047" w:rsidRDefault="00EF4047" w:rsidP="00EF4047">
      <w:pPr>
        <w:ind w:left="1985"/>
        <w:jc w:val="both"/>
      </w:pPr>
    </w:p>
    <w:p w14:paraId="3B5ADFE9" w14:textId="48516E34" w:rsidR="00BF49D4" w:rsidRPr="00BF49D4" w:rsidRDefault="00EF4047" w:rsidP="00EF4047">
      <w:pPr>
        <w:pStyle w:val="Ttulo5"/>
        <w:ind w:right="-427" w:firstLine="0"/>
        <w:rPr>
          <w:szCs w:val="19"/>
        </w:rPr>
      </w:pPr>
      <w:r>
        <w:rPr>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i/>
          <w:iCs/>
          <w:sz w:val="20"/>
          <w:szCs w:val="20"/>
        </w:rPr>
        <w:t>“envío”</w:t>
      </w:r>
      <w:r>
        <w:rPr>
          <w:sz w:val="20"/>
          <w:szCs w:val="20"/>
        </w:rPr>
        <w:t xml:space="preserve"> dentro del plazo establecido y se entenderá que la transmisión finaliza con éxito</w:t>
      </w:r>
      <w:r>
        <w:rPr>
          <w:color w:val="000000"/>
          <w:sz w:val="20"/>
          <w:szCs w:val="20"/>
        </w:rPr>
        <w:t xml:space="preserve"> </w:t>
      </w:r>
      <w:r>
        <w:rPr>
          <w:sz w:val="20"/>
          <w:szCs w:val="20"/>
        </w:rPr>
        <w:t>con la entrada en el registro electrónico de los documentos que integran la oferta presentada.</w:t>
      </w:r>
    </w:p>
    <w:p w14:paraId="284CD25A" w14:textId="77777777" w:rsidR="00BF49D4" w:rsidRPr="001C3CD1" w:rsidRDefault="001C3CD1" w:rsidP="00F00E34">
      <w:pPr>
        <w:pStyle w:val="Ttulo5"/>
        <w:ind w:right="-427"/>
        <w:rPr>
          <w:b/>
        </w:rPr>
      </w:pPr>
      <w:bookmarkStart w:id="573" w:name="_Toc41549270"/>
      <w:bookmarkStart w:id="574" w:name="_Toc45180617"/>
      <w:bookmarkStart w:id="575" w:name="_Toc48125704"/>
      <w:r w:rsidRPr="001C3CD1">
        <w:rPr>
          <w:b/>
        </w:rPr>
        <w:t xml:space="preserve">12.2.2.- </w:t>
      </w:r>
      <w:r w:rsidR="00BF49D4" w:rsidRPr="001C3CD1">
        <w:rPr>
          <w:b/>
        </w:rPr>
        <w:t>Medios no electrónicos o en papel</w:t>
      </w:r>
      <w:r w:rsidRPr="001C3CD1">
        <w:rPr>
          <w:b/>
        </w:rPr>
        <w:t>.</w:t>
      </w:r>
      <w:bookmarkEnd w:id="573"/>
      <w:bookmarkEnd w:id="574"/>
      <w:bookmarkEnd w:id="575"/>
    </w:p>
    <w:p w14:paraId="262E7EF8" w14:textId="77777777" w:rsidR="00BF49D4" w:rsidRPr="00BF49D4" w:rsidRDefault="001C3CD1" w:rsidP="00F00E34">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60C9B361" w14:textId="77777777" w:rsidR="00BF49D4" w:rsidRPr="00BF49D4" w:rsidRDefault="00BF49D4" w:rsidP="00FF3AAA">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34F36E6D" w14:textId="77777777" w:rsidR="00BF49D4" w:rsidRPr="00BF49D4" w:rsidRDefault="00BF49D4" w:rsidP="00C939EB">
      <w:pPr>
        <w:pStyle w:val="Prrafodelista"/>
        <w:numPr>
          <w:ilvl w:val="0"/>
          <w:numId w:val="6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sobre de que se trate </w:t>
      </w:r>
      <w:r w:rsidR="003949C4" w:rsidRPr="003949C4">
        <w:rPr>
          <w:rFonts w:ascii="Verdana" w:eastAsia="Arial Unicode MS" w:hAnsi="Verdana" w:cs="Tahoma"/>
          <w:sz w:val="19"/>
          <w:szCs w:val="19"/>
        </w:rPr>
        <w:t xml:space="preserve">(A, B, C u otros) </w:t>
      </w:r>
      <w:r w:rsidRPr="00BF49D4">
        <w:rPr>
          <w:rFonts w:ascii="Verdana" w:eastAsia="Arial Unicode MS" w:hAnsi="Verdana" w:cs="Tahoma"/>
          <w:sz w:val="19"/>
          <w:szCs w:val="19"/>
        </w:rPr>
        <w:t>según se dispone en la cláusula 24 de cláusulas específicas del contrato.</w:t>
      </w:r>
    </w:p>
    <w:p w14:paraId="79E00B6F" w14:textId="77777777" w:rsidR="00BF49D4" w:rsidRPr="00BF49D4" w:rsidRDefault="00BF49D4" w:rsidP="00C939EB">
      <w:pPr>
        <w:pStyle w:val="Prrafodelista"/>
        <w:numPr>
          <w:ilvl w:val="0"/>
          <w:numId w:val="6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nº de expediente y objeto. </w:t>
      </w:r>
    </w:p>
    <w:p w14:paraId="2323983D" w14:textId="77777777" w:rsidR="00BF49D4" w:rsidRPr="00BF49D4" w:rsidRDefault="00BF49D4" w:rsidP="00C939EB">
      <w:pPr>
        <w:pStyle w:val="Prrafodelista"/>
        <w:numPr>
          <w:ilvl w:val="0"/>
          <w:numId w:val="6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E909B2" w:rsidRDefault="00BF49D4" w:rsidP="00C939EB">
      <w:pPr>
        <w:pStyle w:val="Prrafodelista"/>
        <w:numPr>
          <w:ilvl w:val="0"/>
          <w:numId w:val="61"/>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Default="00BF49D4" w:rsidP="00FF3AAA">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r w:rsidR="003949C4">
        <w:rPr>
          <w:rFonts w:ascii="Verdana" w:hAnsi="Verdana" w:cs="Tahoma"/>
          <w:sz w:val="19"/>
          <w:szCs w:val="19"/>
        </w:rPr>
        <w:t xml:space="preserve">, </w:t>
      </w:r>
      <w:r w:rsidR="003949C4" w:rsidRPr="003949C4">
        <w:rPr>
          <w:rFonts w:ascii="Verdana" w:hAnsi="Verdana" w:cs="Tahoma"/>
          <w:sz w:val="19"/>
          <w:szCs w:val="19"/>
        </w:rPr>
        <w:t>o en oficinas de Correos para su posterior envío a las citadas dependencias.</w:t>
      </w:r>
    </w:p>
    <w:p w14:paraId="27A56BFC"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254E1813" w14:textId="77777777" w:rsidR="00BF49D4" w:rsidRPr="00E909B2"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7651FA">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BF49D4"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BF49D4" w:rsidRDefault="00BF49D4" w:rsidP="00F00E34">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BF49D4" w:rsidRDefault="001C3CD1" w:rsidP="00F00E34">
      <w:pPr>
        <w:pStyle w:val="Ttulo4"/>
        <w:ind w:right="-427"/>
      </w:pPr>
      <w:bookmarkStart w:id="576" w:name="_Toc48125705"/>
      <w:r>
        <w:t xml:space="preserve">12.3.- </w:t>
      </w:r>
      <w:r w:rsidR="00BF49D4" w:rsidRPr="00BF49D4">
        <w:t>Confidencialidad.</w:t>
      </w:r>
      <w:bookmarkEnd w:id="576"/>
    </w:p>
    <w:p w14:paraId="23CD2014"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BF49D4" w:rsidRDefault="00BF49D4" w:rsidP="00F00E34">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3949C4">
        <w:rPr>
          <w:rFonts w:ascii="Verdana" w:eastAsia="Arial Unicode MS" w:hAnsi="Verdana" w:cs="Tahoma"/>
          <w:b/>
          <w:color w:val="0000FF"/>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337817DB"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213807AC"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BF49D4" w:rsidRDefault="001C3CD1" w:rsidP="00F00E34">
      <w:pPr>
        <w:pStyle w:val="Ttulo4"/>
        <w:ind w:right="-427"/>
      </w:pPr>
      <w:bookmarkStart w:id="577" w:name="_Toc48125706"/>
      <w:r>
        <w:t xml:space="preserve">12.4.- </w:t>
      </w:r>
      <w:r w:rsidR="00BF49D4" w:rsidRPr="00BF49D4">
        <w:t>Comprobación de documentación</w:t>
      </w:r>
      <w:r>
        <w:t>.</w:t>
      </w:r>
      <w:bookmarkEnd w:id="577"/>
    </w:p>
    <w:p w14:paraId="2D980EA0" w14:textId="7622A22D" w:rsid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lastRenderedPageBreak/>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29B49362" w14:textId="77777777" w:rsidR="00F102B2" w:rsidRPr="00BF49D4" w:rsidRDefault="00F102B2" w:rsidP="00F00E34">
      <w:pPr>
        <w:spacing w:before="120" w:after="120"/>
        <w:ind w:left="851" w:right="-427"/>
        <w:jc w:val="both"/>
        <w:rPr>
          <w:rFonts w:ascii="Verdana" w:eastAsia="Arial Unicode MS" w:hAnsi="Verdana" w:cs="Tahoma"/>
          <w:sz w:val="19"/>
          <w:szCs w:val="19"/>
        </w:rPr>
      </w:pPr>
    </w:p>
    <w:p w14:paraId="3D75EB3D" w14:textId="77777777" w:rsidR="00BF49D4" w:rsidRPr="00BF49D4" w:rsidRDefault="00D50A36" w:rsidP="00F00E34">
      <w:pPr>
        <w:pStyle w:val="Ttulo4"/>
        <w:ind w:right="-427"/>
      </w:pPr>
      <w:bookmarkStart w:id="578" w:name="_Toc48125707"/>
      <w:r>
        <w:t xml:space="preserve">12.5.- </w:t>
      </w:r>
      <w:r w:rsidR="00BF49D4" w:rsidRPr="00BF49D4">
        <w:t>Notificaciones y comunicaciones</w:t>
      </w:r>
      <w:r>
        <w:t>.</w:t>
      </w:r>
      <w:bookmarkEnd w:id="578"/>
    </w:p>
    <w:p w14:paraId="6FCE5834" w14:textId="77777777" w:rsidR="00BF49D4" w:rsidRPr="00D50A36" w:rsidRDefault="00D50A36" w:rsidP="00F00E34">
      <w:pPr>
        <w:pStyle w:val="Ttulo5"/>
        <w:ind w:right="-427"/>
        <w:rPr>
          <w:b/>
        </w:rPr>
      </w:pPr>
      <w:bookmarkStart w:id="579" w:name="_Toc41549274"/>
      <w:bookmarkStart w:id="580" w:name="_Toc45180621"/>
      <w:bookmarkStart w:id="581" w:name="_Toc48125708"/>
      <w:r w:rsidRPr="00D50A36">
        <w:rPr>
          <w:b/>
        </w:rPr>
        <w:t xml:space="preserve">12.5.1.- </w:t>
      </w:r>
      <w:r w:rsidR="00BF49D4" w:rsidRPr="00D50A36">
        <w:rPr>
          <w:b/>
        </w:rPr>
        <w:t>Actuaciones que son objeto de notificación y de comunicación</w:t>
      </w:r>
      <w:r w:rsidR="00C32A90">
        <w:rPr>
          <w:b/>
        </w:rPr>
        <w:t>.</w:t>
      </w:r>
      <w:bookmarkEnd w:id="579"/>
      <w:bookmarkEnd w:id="580"/>
      <w:bookmarkEnd w:id="581"/>
    </w:p>
    <w:p w14:paraId="5A1AA2F3" w14:textId="77777777" w:rsidR="00BF49D4" w:rsidRPr="00D50A36"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4AEA1905" w14:textId="77777777" w:rsidR="00BF49D4" w:rsidRPr="00BF49D4"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50A36" w:rsidRDefault="00D50A36" w:rsidP="00F00E34">
      <w:pPr>
        <w:pStyle w:val="Ttulo5"/>
        <w:ind w:right="-427"/>
        <w:rPr>
          <w:b/>
        </w:rPr>
      </w:pPr>
      <w:bookmarkStart w:id="582" w:name="_Toc41549275"/>
      <w:bookmarkStart w:id="583" w:name="_Toc45180622"/>
      <w:bookmarkStart w:id="584" w:name="_Toc48125709"/>
      <w:r w:rsidRPr="00D50A36">
        <w:rPr>
          <w:b/>
        </w:rPr>
        <w:t xml:space="preserve">12.5.2.- </w:t>
      </w:r>
      <w:r w:rsidR="00BF49D4" w:rsidRPr="00D50A36">
        <w:rPr>
          <w:b/>
        </w:rPr>
        <w:t>Presentación de ofertas por medios electrónicos</w:t>
      </w:r>
      <w:r w:rsidRPr="00D50A36">
        <w:rPr>
          <w:b/>
        </w:rPr>
        <w:t>.</w:t>
      </w:r>
      <w:bookmarkEnd w:id="582"/>
      <w:bookmarkEnd w:id="583"/>
      <w:bookmarkEnd w:id="584"/>
    </w:p>
    <w:p w14:paraId="439037DD"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0EBBF467" w14:textId="77777777" w:rsidR="00BF49D4" w:rsidRPr="00D50A36" w:rsidRDefault="00D50A36" w:rsidP="00F00E34">
      <w:pPr>
        <w:pStyle w:val="Ttulo5"/>
        <w:ind w:right="-427"/>
        <w:rPr>
          <w:b/>
        </w:rPr>
      </w:pPr>
      <w:bookmarkStart w:id="585" w:name="_Toc41549276"/>
      <w:bookmarkStart w:id="586" w:name="_Toc45180623"/>
      <w:bookmarkStart w:id="587" w:name="_Toc48125710"/>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585"/>
      <w:bookmarkEnd w:id="586"/>
      <w:bookmarkEnd w:id="587"/>
    </w:p>
    <w:p w14:paraId="5B9BC219"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24"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w:t>
      </w:r>
      <w:r w:rsidR="003949C4" w:rsidRPr="003949C4">
        <w:rPr>
          <w:rFonts w:ascii="Verdana" w:hAnsi="Verdana" w:cs="Tahoma"/>
          <w:sz w:val="19"/>
          <w:szCs w:val="19"/>
        </w:rPr>
        <w:t>”</w:t>
      </w:r>
      <w:r w:rsidRPr="00BF49D4">
        <w:rPr>
          <w:rFonts w:ascii="Verdana" w:hAnsi="Verdana" w:cs="Tahoma"/>
          <w:sz w:val="19"/>
          <w:szCs w:val="19"/>
        </w:rPr>
        <w:t xml:space="preserve">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w:t>
      </w:r>
      <w:r w:rsidR="00C03DAB">
        <w:rPr>
          <w:rFonts w:ascii="Verdana" w:hAnsi="Verdana" w:cs="Tahoma"/>
          <w:sz w:val="19"/>
          <w:szCs w:val="19"/>
        </w:rPr>
        <w:t>n</w:t>
      </w:r>
      <w:r w:rsidRPr="00BF49D4">
        <w:rPr>
          <w:rFonts w:ascii="Verdana" w:hAnsi="Verdana" w:cs="Tahoma"/>
          <w:sz w:val="19"/>
          <w:szCs w:val="19"/>
        </w:rPr>
        <w:t xml:space="preserve"> facilitado a estos efectos.</w:t>
      </w:r>
    </w:p>
    <w:p w14:paraId="01721925"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003949C4">
        <w:rPr>
          <w:rFonts w:ascii="Verdana" w:eastAsia="Arial Unicode MS" w:hAnsi="Verdana" w:cs="Tahoma"/>
          <w:b/>
          <w:color w:val="0000FF"/>
          <w:sz w:val="19"/>
          <w:szCs w:val="19"/>
        </w:rPr>
        <w:t>II.7</w:t>
      </w:r>
      <w:r w:rsidRPr="00BF49D4">
        <w:rPr>
          <w:rFonts w:ascii="Verdana" w:eastAsia="Arial Unicode MS" w:hAnsi="Verdana" w:cs="Tahoma"/>
          <w:b/>
          <w:color w:val="0000FF"/>
          <w:sz w:val="19"/>
          <w:szCs w:val="19"/>
        </w:rPr>
        <w:t xml:space="preserve">. </w:t>
      </w:r>
      <w:r w:rsidRPr="00BF49D4">
        <w:rPr>
          <w:rFonts w:ascii="Verdana" w:hAnsi="Verdana" w:cs="Tahoma"/>
          <w:sz w:val="19"/>
          <w:szCs w:val="19"/>
        </w:rPr>
        <w:t>debidamente cumplimentada y firmada.</w:t>
      </w:r>
    </w:p>
    <w:p w14:paraId="2B45F919" w14:textId="77777777" w:rsidR="00BF49D4" w:rsidRPr="00BF49D4" w:rsidRDefault="00723E28" w:rsidP="00F00E34">
      <w:pPr>
        <w:pStyle w:val="Ttulo3"/>
        <w:ind w:right="-427"/>
        <w:rPr>
          <w:rFonts w:eastAsia="Arial Unicode MS"/>
        </w:rPr>
      </w:pPr>
      <w:bookmarkStart w:id="588" w:name="_Toc48125711"/>
      <w:r>
        <w:rPr>
          <w:rFonts w:eastAsia="Arial Unicode MS"/>
          <w:caps w:val="0"/>
        </w:rPr>
        <w:t xml:space="preserve">13.- </w:t>
      </w:r>
      <w:r w:rsidRPr="00BF49D4">
        <w:rPr>
          <w:rFonts w:eastAsia="Arial Unicode MS"/>
          <w:caps w:val="0"/>
        </w:rPr>
        <w:t>SOBRE “A” «DOCUMENTACIÓN ACREDITATIVA DEL CUMPLIMIENTO DE LOS REQUISITOS PREVIOS»</w:t>
      </w:r>
      <w:bookmarkEnd w:id="588"/>
    </w:p>
    <w:p w14:paraId="3672068B" w14:textId="77777777" w:rsidR="00BF49D4" w:rsidRDefault="001347E8" w:rsidP="00F00E34">
      <w:pPr>
        <w:pStyle w:val="Ttulo4"/>
        <w:ind w:right="-427"/>
      </w:pPr>
      <w:bookmarkStart w:id="589" w:name="_Toc41549278"/>
      <w:bookmarkStart w:id="590" w:name="_Toc48125712"/>
      <w:r>
        <w:t>13.1.-</w:t>
      </w:r>
      <w:r w:rsidR="00BF49D4" w:rsidRPr="00BF49D4">
        <w:t>Relación de documentos que deben obrar en este sobre</w:t>
      </w:r>
      <w:r>
        <w:t>:</w:t>
      </w:r>
      <w:bookmarkEnd w:id="589"/>
      <w:bookmarkEnd w:id="590"/>
    </w:p>
    <w:p w14:paraId="4F71C525" w14:textId="77777777" w:rsidR="00C97B75" w:rsidRPr="00EF2FAA" w:rsidRDefault="00C97B75" w:rsidP="00F00E34">
      <w:pPr>
        <w:pStyle w:val="Ttulo5"/>
      </w:pPr>
      <w:bookmarkStart w:id="591" w:name="_Toc45180626"/>
      <w:bookmarkStart w:id="592" w:name="_Toc48125713"/>
      <w:r w:rsidRPr="00EF2FAA">
        <w:rPr>
          <w:b/>
        </w:rPr>
        <w:t xml:space="preserve">13.1.1.- </w:t>
      </w:r>
      <w:r>
        <w:t>Anexo II.0.</w:t>
      </w:r>
      <w:bookmarkEnd w:id="591"/>
      <w:bookmarkEnd w:id="592"/>
    </w:p>
    <w:p w14:paraId="5AA4F8E7" w14:textId="1C0C1244" w:rsidR="003949C4" w:rsidRPr="003949C4" w:rsidRDefault="007446E4" w:rsidP="00F00E34">
      <w:pPr>
        <w:pStyle w:val="Ttulo5"/>
        <w:ind w:right="-427"/>
        <w:rPr>
          <w:rFonts w:cs="Tahoma"/>
          <w:szCs w:val="19"/>
        </w:rPr>
      </w:pPr>
      <w:bookmarkStart w:id="593" w:name="_Toc45180627"/>
      <w:bookmarkStart w:id="594" w:name="_Toc48125714"/>
      <w:r w:rsidRPr="003949C4">
        <w:rPr>
          <w:b/>
          <w:szCs w:val="19"/>
        </w:rPr>
        <w:t>13.1.</w:t>
      </w:r>
      <w:r w:rsidR="00C97B75">
        <w:rPr>
          <w:b/>
          <w:szCs w:val="19"/>
        </w:rPr>
        <w:t>2</w:t>
      </w:r>
      <w:r w:rsidRPr="003949C4">
        <w:rPr>
          <w:b/>
          <w:szCs w:val="19"/>
        </w:rPr>
        <w:t xml:space="preserve">.- </w:t>
      </w:r>
      <w:r w:rsidR="003949C4" w:rsidRPr="003949C4">
        <w:rPr>
          <w:rFonts w:cs="Tahoma"/>
          <w:szCs w:val="19"/>
        </w:rPr>
        <w:t>Documento Europeo Único de Contratación (DEUC) de</w:t>
      </w:r>
      <w:r w:rsidR="002E1404">
        <w:rPr>
          <w:rFonts w:cs="Tahoma"/>
          <w:szCs w:val="19"/>
        </w:rPr>
        <w:t xml:space="preserve"> </w:t>
      </w:r>
      <w:r w:rsidR="003949C4" w:rsidRPr="003949C4">
        <w:rPr>
          <w:rFonts w:cs="Tahoma"/>
          <w:szCs w:val="19"/>
        </w:rPr>
        <w:t>l</w:t>
      </w:r>
      <w:r w:rsidR="002E1404">
        <w:rPr>
          <w:rFonts w:cs="Tahoma"/>
          <w:szCs w:val="19"/>
        </w:rPr>
        <w:t>a</w:t>
      </w:r>
      <w:r w:rsidR="003949C4" w:rsidRPr="003949C4">
        <w:rPr>
          <w:rFonts w:cs="Tahoma"/>
          <w:szCs w:val="19"/>
        </w:rPr>
        <w:t xml:space="preserve"> operador</w:t>
      </w:r>
      <w:r w:rsidR="002E1404">
        <w:rPr>
          <w:rFonts w:cs="Tahoma"/>
          <w:szCs w:val="19"/>
        </w:rPr>
        <w:t>a</w:t>
      </w:r>
      <w:r w:rsidR="003949C4" w:rsidRPr="003949C4">
        <w:rPr>
          <w:rFonts w:cs="Tahoma"/>
          <w:szCs w:val="19"/>
        </w:rPr>
        <w:t xml:space="preserve"> económic</w:t>
      </w:r>
      <w:r w:rsidR="002E1404">
        <w:rPr>
          <w:rFonts w:cs="Tahoma"/>
          <w:szCs w:val="19"/>
        </w:rPr>
        <w:t>a</w:t>
      </w:r>
      <w:r w:rsidR="003949C4" w:rsidRPr="003949C4">
        <w:rPr>
          <w:rFonts w:cs="Tahoma"/>
          <w:szCs w:val="19"/>
        </w:rPr>
        <w:t xml:space="preserve"> debidamente cumplimentado. Su cumplimentación se realizará a través de la dirección </w:t>
      </w:r>
      <w:hyperlink r:id="rId25" w:history="1">
        <w:r w:rsidR="006C2CCC" w:rsidRPr="00A26627">
          <w:rPr>
            <w:rStyle w:val="Hipervnculo"/>
            <w:rFonts w:cs="Tahoma"/>
            <w:szCs w:val="19"/>
          </w:rPr>
          <w:t>https://ec.europa.eu/growth/tools-databases/espd/filter?lang=es</w:t>
        </w:r>
      </w:hyperlink>
      <w:r w:rsidR="006C2CCC">
        <w:rPr>
          <w:rFonts w:cs="Tahoma"/>
          <w:szCs w:val="19"/>
        </w:rPr>
        <w:t xml:space="preserve"> </w:t>
      </w:r>
      <w:r w:rsidR="003949C4" w:rsidRPr="003949C4">
        <w:rPr>
          <w:rFonts w:cs="Tahoma"/>
          <w:szCs w:val="19"/>
        </w:rPr>
        <w:t>y el archivo xml publicado en el perfil de contratante.</w:t>
      </w:r>
      <w:bookmarkEnd w:id="593"/>
      <w:bookmarkEnd w:id="594"/>
      <w:r w:rsidR="003949C4" w:rsidRPr="003949C4">
        <w:rPr>
          <w:rFonts w:cs="Tahoma"/>
          <w:szCs w:val="19"/>
        </w:rPr>
        <w:t xml:space="preserve"> </w:t>
      </w:r>
    </w:p>
    <w:p w14:paraId="05ED954E" w14:textId="77777777" w:rsidR="007446E4" w:rsidRPr="00E461A7" w:rsidRDefault="003949C4" w:rsidP="00E461A7">
      <w:pPr>
        <w:pStyle w:val="Estilo1"/>
        <w:spacing w:before="120" w:after="120"/>
        <w:ind w:left="1418" w:right="-427"/>
        <w:rPr>
          <w:rFonts w:ascii="Verdana" w:eastAsia="Arial Unicode MS" w:hAnsi="Verdana"/>
          <w:sz w:val="19"/>
          <w:szCs w:val="19"/>
        </w:rPr>
      </w:pPr>
      <w:bookmarkStart w:id="595" w:name="_Toc45180628"/>
      <w:r w:rsidRPr="00E461A7">
        <w:rPr>
          <w:rFonts w:ascii="Verdana" w:eastAsia="Arial Unicode MS" w:hAnsi="Verdana"/>
          <w:sz w:val="19"/>
          <w:szCs w:val="19"/>
        </w:rPr>
        <w:t>Asimismo, se presentarán los DEUC que procedan en los supuestos recogidos en la cláusula 13.3 de condiciones generales</w:t>
      </w:r>
      <w:bookmarkEnd w:id="595"/>
    </w:p>
    <w:p w14:paraId="06858D95" w14:textId="77777777" w:rsidR="00BF49D4" w:rsidRPr="00BF49D4" w:rsidRDefault="001347E8" w:rsidP="00F00E34">
      <w:pPr>
        <w:pStyle w:val="Ttulo5"/>
        <w:ind w:right="-427"/>
      </w:pPr>
      <w:bookmarkStart w:id="596" w:name="_Toc41549279"/>
      <w:bookmarkStart w:id="597" w:name="_Toc45180629"/>
      <w:bookmarkStart w:id="598" w:name="_Toc48125715"/>
      <w:r w:rsidRPr="001347E8">
        <w:rPr>
          <w:b/>
        </w:rPr>
        <w:t>13.1.</w:t>
      </w:r>
      <w:r w:rsidR="00C97B75">
        <w:rPr>
          <w:b/>
        </w:rPr>
        <w:t>3</w:t>
      </w:r>
      <w:r w:rsidRPr="001347E8">
        <w:rPr>
          <w:b/>
        </w:rPr>
        <w:t>.-</w:t>
      </w:r>
      <w:r>
        <w:t xml:space="preserve"> </w:t>
      </w:r>
      <w:bookmarkEnd w:id="596"/>
      <w:r w:rsidR="003949C4" w:rsidRPr="003949C4">
        <w:t>Garantía provisional, si lo exige la cláusula 8.1 de cláusulas específicas del contrato</w:t>
      </w:r>
      <w:r w:rsidR="003949C4">
        <w:t>.</w:t>
      </w:r>
      <w:bookmarkEnd w:id="597"/>
      <w:bookmarkEnd w:id="598"/>
    </w:p>
    <w:p w14:paraId="4C95421A" w14:textId="77777777" w:rsidR="00BF49D4" w:rsidRPr="00BF49D4" w:rsidRDefault="001347E8" w:rsidP="00F00E34">
      <w:pPr>
        <w:pStyle w:val="Ttulo5"/>
        <w:ind w:right="-427"/>
      </w:pPr>
      <w:bookmarkStart w:id="599" w:name="_Toc41549280"/>
      <w:bookmarkStart w:id="600" w:name="_Toc45180630"/>
      <w:bookmarkStart w:id="601" w:name="_Toc48125716"/>
      <w:r w:rsidRPr="001347E8">
        <w:rPr>
          <w:b/>
        </w:rPr>
        <w:t>13.1.</w:t>
      </w:r>
      <w:r w:rsidR="00C97B75">
        <w:rPr>
          <w:b/>
        </w:rPr>
        <w:t>4</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599"/>
      <w:bookmarkEnd w:id="600"/>
      <w:bookmarkEnd w:id="601"/>
    </w:p>
    <w:p w14:paraId="1515C966" w14:textId="77777777" w:rsidR="00BF49D4" w:rsidRPr="00BF49D4" w:rsidRDefault="007446E4" w:rsidP="00F00E34">
      <w:pPr>
        <w:pStyle w:val="Ttulo5"/>
        <w:ind w:right="-427"/>
      </w:pPr>
      <w:bookmarkStart w:id="602" w:name="_Toc41549281"/>
      <w:bookmarkStart w:id="603" w:name="_Toc45180631"/>
      <w:bookmarkStart w:id="604" w:name="_Toc48125717"/>
      <w:r>
        <w:rPr>
          <w:b/>
        </w:rPr>
        <w:lastRenderedPageBreak/>
        <w:t>13.1.</w:t>
      </w:r>
      <w:r w:rsidR="00C97B75">
        <w:rPr>
          <w:b/>
        </w:rPr>
        <w:t>5</w:t>
      </w:r>
      <w:r w:rsidR="001347E8" w:rsidRPr="001347E8">
        <w:rPr>
          <w:b/>
        </w:rPr>
        <w:t>.-</w:t>
      </w:r>
      <w:r w:rsidR="001347E8">
        <w:t xml:space="preserve"> </w:t>
      </w:r>
      <w:r w:rsidR="00BF49D4" w:rsidRPr="00BF49D4">
        <w:t>Nombres y cualificación profesional del personal responsable de ejecutar la prestación en el caso de que se exija en la cláusula 21.</w:t>
      </w:r>
      <w:r w:rsidR="002E1404">
        <w:t>4</w:t>
      </w:r>
      <w:r w:rsidR="00BF49D4" w:rsidRPr="00BF49D4">
        <w:t xml:space="preserve"> de cláusulas específicas del contrato.</w:t>
      </w:r>
      <w:bookmarkEnd w:id="602"/>
      <w:bookmarkEnd w:id="603"/>
      <w:bookmarkEnd w:id="604"/>
      <w:r w:rsidR="00BF49D4" w:rsidRPr="00BF49D4">
        <w:t xml:space="preserve"> </w:t>
      </w:r>
    </w:p>
    <w:p w14:paraId="7FDBFB62" w14:textId="77777777" w:rsidR="00BF49D4" w:rsidRPr="00BF49D4" w:rsidRDefault="007446E4" w:rsidP="00F00E34">
      <w:pPr>
        <w:pStyle w:val="Ttulo5"/>
        <w:ind w:right="-427"/>
        <w:rPr>
          <w:b/>
          <w:color w:val="0000FF"/>
        </w:rPr>
      </w:pPr>
      <w:bookmarkStart w:id="605" w:name="_Toc41549282"/>
      <w:bookmarkStart w:id="606" w:name="_Toc45180632"/>
      <w:bookmarkStart w:id="607" w:name="_Toc48125718"/>
      <w:r>
        <w:rPr>
          <w:b/>
        </w:rPr>
        <w:t>13.1.</w:t>
      </w:r>
      <w:r w:rsidR="00C97B75">
        <w:rPr>
          <w:b/>
        </w:rPr>
        <w:t>6</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605"/>
      <w:bookmarkEnd w:id="606"/>
      <w:bookmarkEnd w:id="607"/>
    </w:p>
    <w:p w14:paraId="3547DAAF" w14:textId="77777777" w:rsidR="00BF49D4" w:rsidRPr="00BF49D4" w:rsidRDefault="007446E4" w:rsidP="00F00E34">
      <w:pPr>
        <w:pStyle w:val="Ttulo5"/>
        <w:ind w:right="-427"/>
        <w:rPr>
          <w:b/>
          <w:color w:val="0000FF"/>
        </w:rPr>
      </w:pPr>
      <w:bookmarkStart w:id="608" w:name="_Toc41549283"/>
      <w:bookmarkStart w:id="609" w:name="_Toc45180633"/>
      <w:bookmarkStart w:id="610" w:name="_Toc48125719"/>
      <w:r>
        <w:rPr>
          <w:b/>
        </w:rPr>
        <w:t>13.1.</w:t>
      </w:r>
      <w:r w:rsidR="00C97B75">
        <w:rPr>
          <w:b/>
        </w:rPr>
        <w:t>7</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608"/>
      <w:bookmarkEnd w:id="609"/>
      <w:bookmarkEnd w:id="610"/>
    </w:p>
    <w:p w14:paraId="209D3D9F" w14:textId="1B5CFA70" w:rsidR="00BF49D4" w:rsidRPr="00BF49D4" w:rsidRDefault="007446E4" w:rsidP="00F00E34">
      <w:pPr>
        <w:pStyle w:val="Ttulo5"/>
        <w:ind w:right="-427"/>
        <w:rPr>
          <w:b/>
          <w:color w:val="0000FF"/>
        </w:rPr>
      </w:pPr>
      <w:bookmarkStart w:id="611" w:name="_Toc41549285"/>
      <w:bookmarkStart w:id="612" w:name="_Toc45180634"/>
      <w:bookmarkStart w:id="613" w:name="_Toc48125720"/>
      <w:r>
        <w:rPr>
          <w:b/>
        </w:rPr>
        <w:t>13.1.</w:t>
      </w:r>
      <w:r w:rsidR="00C97B75">
        <w:rPr>
          <w:b/>
        </w:rPr>
        <w:t>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674C88">
        <w:rPr>
          <w:b/>
          <w:color w:val="0000FF"/>
        </w:rPr>
        <w:t>ANEXO II.5</w:t>
      </w:r>
      <w:r w:rsidR="00BF49D4" w:rsidRPr="00BF49D4">
        <w:rPr>
          <w:b/>
          <w:color w:val="0000FF"/>
        </w:rPr>
        <w:t>.</w:t>
      </w:r>
      <w:bookmarkEnd w:id="611"/>
      <w:bookmarkEnd w:id="612"/>
      <w:bookmarkEnd w:id="613"/>
    </w:p>
    <w:p w14:paraId="4B51D2A1" w14:textId="77777777" w:rsidR="00BF49D4" w:rsidRPr="00BF49D4" w:rsidRDefault="007446E4" w:rsidP="00F00E34">
      <w:pPr>
        <w:pStyle w:val="Ttulo5"/>
        <w:ind w:right="-427"/>
      </w:pPr>
      <w:bookmarkStart w:id="614" w:name="_Toc41549286"/>
      <w:bookmarkStart w:id="615" w:name="_Toc45180635"/>
      <w:bookmarkStart w:id="616" w:name="_Toc48125721"/>
      <w:r>
        <w:rPr>
          <w:b/>
        </w:rPr>
        <w:t>13.1.</w:t>
      </w:r>
      <w:r w:rsidR="00C97B75">
        <w:rPr>
          <w:b/>
        </w:rPr>
        <w:t>9</w:t>
      </w:r>
      <w:r w:rsidR="001347E8" w:rsidRPr="001347E8">
        <w:rPr>
          <w:b/>
        </w:rPr>
        <w:t>.-</w:t>
      </w:r>
      <w:r w:rsidR="001347E8">
        <w:t xml:space="preserve"> </w:t>
      </w:r>
      <w:r w:rsidR="00BF49D4" w:rsidRPr="00BF49D4">
        <w:t>En el supuesto de que existan lotes de conformidad con la cláusula 1.</w:t>
      </w:r>
      <w:r w:rsidR="002E1404">
        <w:t>5</w:t>
      </w:r>
      <w:r w:rsidR="00BF49D4" w:rsidRPr="00BF49D4">
        <w:t xml:space="preserve"> de cláusulas específicas del contrato, se cumplimentará el </w:t>
      </w:r>
      <w:r w:rsidR="003949C4">
        <w:rPr>
          <w:b/>
          <w:color w:val="0000FF"/>
        </w:rPr>
        <w:t>ANEXO II.6</w:t>
      </w:r>
      <w:r w:rsidR="00BF49D4" w:rsidRPr="00BF49D4">
        <w:rPr>
          <w:b/>
          <w:color w:val="0000FF"/>
        </w:rPr>
        <w:t>.</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14"/>
      <w:bookmarkEnd w:id="615"/>
      <w:bookmarkEnd w:id="616"/>
      <w:r w:rsidR="00BF49D4" w:rsidRPr="00BF49D4">
        <w:t xml:space="preserve"> </w:t>
      </w:r>
    </w:p>
    <w:p w14:paraId="1D0A4A79" w14:textId="77777777" w:rsidR="00BF49D4" w:rsidRPr="00BF49D4" w:rsidRDefault="007446E4" w:rsidP="00F00E34">
      <w:pPr>
        <w:pStyle w:val="Ttulo5"/>
        <w:ind w:right="-427"/>
        <w:rPr>
          <w:b/>
          <w:color w:val="0000FF"/>
        </w:rPr>
      </w:pPr>
      <w:bookmarkStart w:id="617" w:name="_Toc41549287"/>
      <w:bookmarkStart w:id="618" w:name="_Toc45180636"/>
      <w:bookmarkStart w:id="619" w:name="_Toc48125722"/>
      <w:r>
        <w:rPr>
          <w:b/>
        </w:rPr>
        <w:t>13.1.</w:t>
      </w:r>
      <w:r w:rsidR="00C97B75">
        <w:rPr>
          <w:b/>
        </w:rPr>
        <w:t>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w:t>
      </w:r>
      <w:r w:rsidR="003949C4">
        <w:rPr>
          <w:b/>
          <w:color w:val="0000FF"/>
        </w:rPr>
        <w:t>7</w:t>
      </w:r>
      <w:r w:rsidR="00BF49D4" w:rsidRPr="00BF49D4">
        <w:rPr>
          <w:b/>
          <w:color w:val="0000FF"/>
        </w:rPr>
        <w:t>.</w:t>
      </w:r>
      <w:bookmarkEnd w:id="617"/>
      <w:bookmarkEnd w:id="618"/>
      <w:bookmarkEnd w:id="619"/>
    </w:p>
    <w:p w14:paraId="2ED7D196" w14:textId="77777777" w:rsidR="00BF49D4" w:rsidRPr="00BF49D4" w:rsidRDefault="007446E4" w:rsidP="00F00E34">
      <w:pPr>
        <w:pStyle w:val="Ttulo5"/>
        <w:ind w:right="-427"/>
      </w:pPr>
      <w:bookmarkStart w:id="620" w:name="_Toc41549288"/>
      <w:bookmarkStart w:id="621" w:name="_Toc45180637"/>
      <w:bookmarkStart w:id="622" w:name="_Toc48125723"/>
      <w:r>
        <w:rPr>
          <w:b/>
        </w:rPr>
        <w:t>13.1.1</w:t>
      </w:r>
      <w:r w:rsidR="00C97B75">
        <w:rPr>
          <w:b/>
        </w:rPr>
        <w:t>1</w:t>
      </w:r>
      <w:r w:rsidR="001347E8" w:rsidRPr="001347E8">
        <w:rPr>
          <w:b/>
        </w:rPr>
        <w:t>.-</w:t>
      </w:r>
      <w:r w:rsidR="001347E8">
        <w:t xml:space="preserve"> </w:t>
      </w:r>
      <w:bookmarkEnd w:id="620"/>
      <w:r w:rsidR="002E1404">
        <w:t>Si se trata de operadoras económicas comunitaria</w:t>
      </w:r>
      <w:r w:rsidR="00621E04" w:rsidRPr="00621E0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 económica</w:t>
      </w:r>
      <w:r w:rsidR="00621E04">
        <w:t>.</w:t>
      </w:r>
      <w:bookmarkEnd w:id="621"/>
      <w:bookmarkEnd w:id="622"/>
    </w:p>
    <w:p w14:paraId="289021DD" w14:textId="77777777" w:rsidR="00BF49D4" w:rsidRPr="00BF49D4" w:rsidRDefault="007446E4" w:rsidP="00F00E34">
      <w:pPr>
        <w:pStyle w:val="Ttulo5"/>
        <w:ind w:right="-427"/>
      </w:pPr>
      <w:bookmarkStart w:id="623" w:name="_Toc41549289"/>
      <w:bookmarkStart w:id="624" w:name="_Toc45180638"/>
      <w:bookmarkStart w:id="625" w:name="_Toc48125724"/>
      <w:r>
        <w:rPr>
          <w:b/>
        </w:rPr>
        <w:t>13.1.1</w:t>
      </w:r>
      <w:r w:rsidR="00C97B75">
        <w:rPr>
          <w:b/>
        </w:rPr>
        <w:t>2</w:t>
      </w:r>
      <w:r w:rsidR="001347E8" w:rsidRPr="001347E8">
        <w:rPr>
          <w:b/>
        </w:rPr>
        <w:t>.-</w:t>
      </w:r>
      <w:r w:rsidR="001347E8">
        <w:t xml:space="preserve"> </w:t>
      </w:r>
      <w:bookmarkEnd w:id="623"/>
      <w:r w:rsidR="002E1404">
        <w:t>Si trata de varias operadoras económicas no comunitaria</w:t>
      </w:r>
      <w:r w:rsidR="00621E04" w:rsidRPr="00621E04">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w:t>
      </w:r>
      <w:r w:rsidR="00621E04" w:rsidRPr="00621E04">
        <w:t xml:space="preserve"> económic</w:t>
      </w:r>
      <w:r w:rsidR="002E1404">
        <w:t>a.</w:t>
      </w:r>
      <w:bookmarkEnd w:id="624"/>
      <w:bookmarkEnd w:id="625"/>
    </w:p>
    <w:p w14:paraId="3C6FE1DE" w14:textId="77777777" w:rsidR="00BF49D4" w:rsidRPr="00BF49D4" w:rsidRDefault="004C3C0A" w:rsidP="00F00E34">
      <w:pPr>
        <w:pStyle w:val="Ttulo4"/>
        <w:ind w:right="-427"/>
      </w:pPr>
      <w:bookmarkStart w:id="626" w:name="_Toc41549290"/>
      <w:bookmarkStart w:id="627" w:name="_Toc48125725"/>
      <w:r>
        <w:t xml:space="preserve">13.2.- </w:t>
      </w:r>
      <w:r w:rsidR="00BF49D4" w:rsidRPr="00BF49D4">
        <w:t>Acumulación de solvencia en el caso de UTEs</w:t>
      </w:r>
      <w:r>
        <w:t>:</w:t>
      </w:r>
      <w:bookmarkEnd w:id="626"/>
      <w:bookmarkEnd w:id="627"/>
    </w:p>
    <w:p w14:paraId="2B38DF89" w14:textId="77777777" w:rsidR="00BF49D4" w:rsidRPr="00BF49D4" w:rsidRDefault="00621E04" w:rsidP="00F00E34">
      <w:pPr>
        <w:pStyle w:val="Estilo1"/>
        <w:spacing w:before="120" w:after="120"/>
        <w:ind w:left="851" w:right="-427"/>
        <w:rPr>
          <w:rFonts w:ascii="Verdana" w:eastAsia="Arial Unicode MS" w:hAnsi="Verdana"/>
          <w:sz w:val="19"/>
          <w:szCs w:val="19"/>
        </w:rPr>
      </w:pPr>
      <w:r w:rsidRPr="00621E04">
        <w:rPr>
          <w:rFonts w:ascii="Verdana" w:eastAsia="Arial Unicode MS" w:hAnsi="Verdana"/>
          <w:sz w:val="19"/>
          <w:szCs w:val="19"/>
        </w:rPr>
        <w:t>A efectos de determinar la solvencia económica, financiera y técnica o profesional de una UTE se acumularán las características de cada un</w:t>
      </w:r>
      <w:r w:rsidR="002E1404">
        <w:rPr>
          <w:rFonts w:ascii="Verdana" w:eastAsia="Arial Unicode MS" w:hAnsi="Verdana"/>
          <w:sz w:val="19"/>
          <w:szCs w:val="19"/>
        </w:rPr>
        <w:t>a</w:t>
      </w:r>
      <w:r w:rsidRPr="00621E04">
        <w:rPr>
          <w:rFonts w:ascii="Verdana" w:eastAsia="Arial Unicode MS" w:hAnsi="Verdana"/>
          <w:sz w:val="19"/>
          <w:szCs w:val="19"/>
        </w:rPr>
        <w:t xml:space="preserve"> de l</w:t>
      </w:r>
      <w:r w:rsidR="002E1404">
        <w:rPr>
          <w:rFonts w:ascii="Verdana" w:eastAsia="Arial Unicode MS" w:hAnsi="Verdana"/>
          <w:sz w:val="19"/>
          <w:szCs w:val="19"/>
        </w:rPr>
        <w:t>a</w:t>
      </w:r>
      <w:r w:rsidRPr="00621E04">
        <w:rPr>
          <w:rFonts w:ascii="Verdana" w:eastAsia="Arial Unicode MS" w:hAnsi="Verdana"/>
          <w:sz w:val="19"/>
          <w:szCs w:val="19"/>
        </w:rPr>
        <w:t>s operador</w:t>
      </w:r>
      <w:r w:rsidR="002E1404">
        <w:rPr>
          <w:rFonts w:ascii="Verdana" w:eastAsia="Arial Unicode MS" w:hAnsi="Verdana"/>
          <w:sz w:val="19"/>
          <w:szCs w:val="19"/>
        </w:rPr>
        <w:t>a</w:t>
      </w:r>
      <w:r w:rsidR="006D2BBC">
        <w:rPr>
          <w:rFonts w:ascii="Verdana" w:eastAsia="Arial Unicode MS" w:hAnsi="Verdana"/>
          <w:sz w:val="19"/>
          <w:szCs w:val="19"/>
        </w:rPr>
        <w:t>s económica</w:t>
      </w:r>
      <w:r w:rsidRPr="00621E04">
        <w:rPr>
          <w:rFonts w:ascii="Verdana" w:eastAsia="Arial Unicode MS" w:hAnsi="Verdana"/>
          <w:sz w:val="19"/>
          <w:szCs w:val="19"/>
        </w:rPr>
        <w:t>s integrantes</w:t>
      </w:r>
      <w:r>
        <w:rPr>
          <w:rFonts w:ascii="Verdana" w:eastAsia="Arial Unicode MS" w:hAnsi="Verdana"/>
          <w:sz w:val="19"/>
          <w:szCs w:val="19"/>
        </w:rPr>
        <w:t>.</w:t>
      </w:r>
    </w:p>
    <w:p w14:paraId="3FE45519" w14:textId="77777777" w:rsidR="00621E04" w:rsidRPr="00621E04" w:rsidRDefault="00621E04" w:rsidP="00F00E34">
      <w:pPr>
        <w:pStyle w:val="Ttulo4"/>
        <w:rPr>
          <w:u w:val="single"/>
        </w:rPr>
      </w:pPr>
      <w:bookmarkStart w:id="628" w:name="_Toc48125726"/>
      <w:r w:rsidRPr="00621E04">
        <w:rPr>
          <w:szCs w:val="19"/>
        </w:rPr>
        <w:t>13.3.-</w:t>
      </w:r>
      <w:r>
        <w:rPr>
          <w:szCs w:val="19"/>
        </w:rPr>
        <w:t xml:space="preserve"> </w:t>
      </w:r>
      <w:r w:rsidRPr="00621E04">
        <w:rPr>
          <w:szCs w:val="19"/>
        </w:rPr>
        <w:t>Reglas específicas en cuanto al Documento Europeo Único de Contratación (DEUC)</w:t>
      </w:r>
      <w:bookmarkEnd w:id="628"/>
    </w:p>
    <w:p w14:paraId="0FE317FF" w14:textId="7F8961CD" w:rsidR="00E7620F" w:rsidRPr="00F55783" w:rsidRDefault="00621E04" w:rsidP="00F55783">
      <w:pPr>
        <w:pStyle w:val="Ttulo5"/>
        <w:rPr>
          <w:rFonts w:eastAsia="Calibri"/>
        </w:rPr>
      </w:pPr>
      <w:bookmarkStart w:id="629" w:name="_Toc45180641"/>
      <w:bookmarkStart w:id="630" w:name="_Toc48125727"/>
      <w:r w:rsidRPr="00621E04">
        <w:rPr>
          <w:b/>
          <w:szCs w:val="19"/>
        </w:rPr>
        <w:t xml:space="preserve">13.3.1.- </w:t>
      </w:r>
      <w:r w:rsidRPr="00621E04">
        <w:rPr>
          <w:szCs w:val="19"/>
        </w:rPr>
        <w:t xml:space="preserve">Cuando el contrato esté dividido en </w:t>
      </w:r>
      <w:r w:rsidRPr="00621E04">
        <w:rPr>
          <w:szCs w:val="19"/>
          <w:u w:val="single"/>
        </w:rPr>
        <w:t>lotes</w:t>
      </w:r>
      <w:r w:rsidRPr="00621E04">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Pr>
          <w:szCs w:val="19"/>
        </w:rPr>
        <w:t>la</w:t>
      </w:r>
      <w:r w:rsidRPr="00621E04">
        <w:rPr>
          <w:szCs w:val="19"/>
        </w:rPr>
        <w:t xml:space="preserve"> operador</w:t>
      </w:r>
      <w:r w:rsidR="002E1404">
        <w:rPr>
          <w:szCs w:val="19"/>
        </w:rPr>
        <w:t>a económica</w:t>
      </w:r>
      <w:r w:rsidRPr="00621E04">
        <w:rPr>
          <w:szCs w:val="19"/>
        </w:rPr>
        <w:t xml:space="preserve"> presente oferta, se cumplimentará un solo DEUC para todos ellos.</w:t>
      </w:r>
      <w:bookmarkEnd w:id="629"/>
      <w:bookmarkEnd w:id="630"/>
    </w:p>
    <w:p w14:paraId="161C38AD" w14:textId="19F30940" w:rsidR="00621E04" w:rsidRPr="00621E04" w:rsidRDefault="00621E04" w:rsidP="00F00E34">
      <w:pPr>
        <w:pStyle w:val="Ttulo5"/>
      </w:pPr>
      <w:bookmarkStart w:id="631" w:name="_Toc45180642"/>
      <w:bookmarkStart w:id="632" w:name="_Toc48125728"/>
      <w:r w:rsidRPr="00621E04">
        <w:rPr>
          <w:b/>
          <w:szCs w:val="19"/>
        </w:rPr>
        <w:t>13.3.2.-</w:t>
      </w:r>
      <w:r w:rsidRPr="00621E04">
        <w:rPr>
          <w:szCs w:val="19"/>
        </w:rPr>
        <w:t xml:space="preserve"> </w:t>
      </w:r>
      <w:r w:rsidRPr="00621E04">
        <w:rPr>
          <w:szCs w:val="19"/>
          <w:u w:val="single"/>
        </w:rPr>
        <w:t>Subcontratistas</w:t>
      </w:r>
      <w:r w:rsidRPr="00621E04">
        <w:rPr>
          <w:szCs w:val="19"/>
        </w:rPr>
        <w:t>:</w:t>
      </w:r>
      <w:bookmarkEnd w:id="631"/>
      <w:bookmarkEnd w:id="632"/>
      <w:r w:rsidRPr="00621E04">
        <w:rPr>
          <w:szCs w:val="19"/>
        </w:rPr>
        <w:t xml:space="preserve"> </w:t>
      </w:r>
    </w:p>
    <w:p w14:paraId="53B710AD" w14:textId="77777777" w:rsidR="00621E04" w:rsidRPr="00621E04" w:rsidRDefault="00621E04" w:rsidP="00F00E34">
      <w:pPr>
        <w:tabs>
          <w:tab w:val="left" w:pos="1300"/>
        </w:tabs>
        <w:spacing w:before="120" w:after="120"/>
        <w:ind w:left="2127" w:right="-427" w:hanging="709"/>
        <w:jc w:val="both"/>
        <w:rPr>
          <w:rFonts w:ascii="Verdana" w:eastAsia="Arial Unicode MS" w:hAnsi="Verdana"/>
          <w:sz w:val="19"/>
          <w:szCs w:val="19"/>
        </w:rPr>
      </w:pPr>
      <w:r w:rsidRPr="00621E04">
        <w:rPr>
          <w:rFonts w:ascii="Verdana" w:hAnsi="Verdana"/>
          <w:b/>
          <w:sz w:val="19"/>
          <w:szCs w:val="19"/>
        </w:rPr>
        <w:t>13.3.2.1.-</w:t>
      </w:r>
      <w:r w:rsidRPr="00621E04">
        <w:rPr>
          <w:rFonts w:ascii="Verdana" w:hAnsi="Verdana"/>
          <w:sz w:val="19"/>
          <w:szCs w:val="19"/>
        </w:rPr>
        <w:t xml:space="preserve"> Si así se indica en la letra a)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deben cumplimentar la sección D de la parte II del DEUC de manera que indiquen los siguientes datos:</w:t>
      </w:r>
    </w:p>
    <w:p w14:paraId="31078FCB" w14:textId="77777777" w:rsidR="00621E04" w:rsidRPr="00621E04" w:rsidRDefault="00621E04" w:rsidP="0051512B">
      <w:pPr>
        <w:numPr>
          <w:ilvl w:val="0"/>
          <w:numId w:val="111"/>
        </w:numPr>
        <w:spacing w:before="120" w:after="120"/>
        <w:ind w:left="2694" w:right="-427" w:hanging="284"/>
        <w:jc w:val="both"/>
        <w:rPr>
          <w:rFonts w:ascii="Verdana" w:eastAsia="Arial Unicode MS" w:hAnsi="Verdana"/>
          <w:sz w:val="19"/>
          <w:szCs w:val="19"/>
        </w:rPr>
      </w:pPr>
      <w:r w:rsidRPr="00621E04">
        <w:rPr>
          <w:rFonts w:ascii="Verdana" w:hAnsi="Verdana"/>
          <w:b/>
          <w:sz w:val="19"/>
          <w:szCs w:val="19"/>
        </w:rPr>
        <w:t>la(s) parte(s) del contrato</w:t>
      </w:r>
      <w:r w:rsidRPr="00621E04">
        <w:rPr>
          <w:rFonts w:ascii="Verdana" w:hAnsi="Verdana"/>
          <w:sz w:val="19"/>
          <w:szCs w:val="19"/>
        </w:rPr>
        <w:t xml:space="preserve"> que tengan previsto subcontratar, </w:t>
      </w:r>
    </w:p>
    <w:p w14:paraId="0A243B83" w14:textId="77777777" w:rsidR="00621E04" w:rsidRPr="00621E04" w:rsidRDefault="00621E04" w:rsidP="0051512B">
      <w:pPr>
        <w:numPr>
          <w:ilvl w:val="0"/>
          <w:numId w:val="111"/>
        </w:numPr>
        <w:spacing w:before="120" w:after="120"/>
        <w:ind w:left="2694" w:right="-427" w:hanging="284"/>
        <w:jc w:val="both"/>
        <w:rPr>
          <w:rFonts w:ascii="Verdana" w:eastAsia="Arial Unicode MS" w:hAnsi="Verdana"/>
          <w:sz w:val="19"/>
          <w:szCs w:val="19"/>
        </w:rPr>
      </w:pPr>
      <w:r w:rsidRPr="00621E04">
        <w:rPr>
          <w:rFonts w:ascii="Verdana" w:hAnsi="Verdana"/>
          <w:sz w:val="19"/>
          <w:szCs w:val="19"/>
        </w:rPr>
        <w:t xml:space="preserve">el </w:t>
      </w:r>
      <w:r w:rsidRPr="00621E04">
        <w:rPr>
          <w:rFonts w:ascii="Verdana" w:hAnsi="Verdana"/>
          <w:b/>
          <w:sz w:val="19"/>
          <w:szCs w:val="19"/>
        </w:rPr>
        <w:t xml:space="preserve">porcentaje </w:t>
      </w:r>
      <w:r w:rsidRPr="00621E04">
        <w:rPr>
          <w:rFonts w:ascii="Verdana" w:hAnsi="Verdana"/>
          <w:sz w:val="19"/>
          <w:szCs w:val="19"/>
        </w:rPr>
        <w:t xml:space="preserve">de esa parte o de cada una de las partes que tenga previsto subcontratar </w:t>
      </w:r>
    </w:p>
    <w:p w14:paraId="2B0BBF1F" w14:textId="77777777" w:rsidR="00621E04" w:rsidRPr="00051B51" w:rsidRDefault="00621E04" w:rsidP="0051512B">
      <w:pPr>
        <w:numPr>
          <w:ilvl w:val="0"/>
          <w:numId w:val="111"/>
        </w:numPr>
        <w:spacing w:before="120" w:after="120"/>
        <w:ind w:left="2694" w:right="-427" w:hanging="284"/>
        <w:jc w:val="both"/>
        <w:rPr>
          <w:rFonts w:ascii="Verdana" w:eastAsia="Arial Unicode MS" w:hAnsi="Verdana"/>
          <w:sz w:val="19"/>
          <w:szCs w:val="19"/>
        </w:rPr>
      </w:pPr>
      <w:r w:rsidRPr="00051B51">
        <w:rPr>
          <w:rFonts w:ascii="Verdana" w:hAnsi="Verdana"/>
          <w:sz w:val="19"/>
          <w:szCs w:val="19"/>
        </w:rPr>
        <w:t xml:space="preserve">y </w:t>
      </w:r>
      <w:r w:rsidR="002E1404" w:rsidRPr="00051B51">
        <w:rPr>
          <w:rFonts w:ascii="Verdana" w:hAnsi="Verdana"/>
          <w:b/>
          <w:sz w:val="19"/>
          <w:szCs w:val="19"/>
        </w:rPr>
        <w:t>el nombre de la</w:t>
      </w:r>
      <w:r w:rsidRPr="00051B51">
        <w:rPr>
          <w:rFonts w:ascii="Verdana" w:hAnsi="Verdana"/>
          <w:b/>
          <w:sz w:val="19"/>
          <w:szCs w:val="19"/>
        </w:rPr>
        <w:t>/s subcontratista/s</w:t>
      </w:r>
      <w:r w:rsidRPr="00051B51">
        <w:rPr>
          <w:rFonts w:ascii="Verdana" w:hAnsi="Verdana"/>
          <w:sz w:val="19"/>
          <w:szCs w:val="19"/>
        </w:rPr>
        <w:t>.</w:t>
      </w:r>
    </w:p>
    <w:p w14:paraId="7CAFDA61" w14:textId="77777777" w:rsidR="00621E04" w:rsidRPr="00621E04" w:rsidRDefault="00621E04" w:rsidP="00F00E34">
      <w:pPr>
        <w:tabs>
          <w:tab w:val="left" w:pos="1300"/>
        </w:tabs>
        <w:spacing w:before="120" w:after="120"/>
        <w:ind w:left="2127" w:right="-427" w:hanging="709"/>
        <w:jc w:val="both"/>
        <w:rPr>
          <w:rFonts w:ascii="Verdana" w:eastAsia="Calibri" w:hAnsi="Verdana"/>
          <w:sz w:val="19"/>
          <w:szCs w:val="19"/>
        </w:rPr>
      </w:pPr>
      <w:r w:rsidRPr="00621E04">
        <w:rPr>
          <w:rFonts w:ascii="Verdana" w:hAnsi="Verdana"/>
          <w:b/>
          <w:sz w:val="19"/>
          <w:szCs w:val="19"/>
        </w:rPr>
        <w:t>13.3.2.2.-</w:t>
      </w:r>
      <w:r w:rsidRPr="00621E04">
        <w:rPr>
          <w:rFonts w:ascii="Verdana" w:hAnsi="Verdana"/>
          <w:sz w:val="19"/>
          <w:szCs w:val="19"/>
        </w:rPr>
        <w:t xml:space="preserve"> Si así se indica en la letra b)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 xml:space="preserve">s además de los datos recogidos en la cláusula 13.3.2.1 anterior, deberán adjuntar el DEUC (con las secciones A y B de la parte II y la parte III debidamente cumplimentadas) de la persona a subcontratar o, en </w:t>
      </w:r>
      <w:r w:rsidRPr="00621E04">
        <w:rPr>
          <w:rFonts w:ascii="Verdana" w:hAnsi="Verdana"/>
          <w:sz w:val="19"/>
          <w:szCs w:val="19"/>
        </w:rPr>
        <w:lastRenderedPageBreak/>
        <w:t>el caso de que fueran varias, tantos DEUC como personas a subcontratar, debidamente firmados.</w:t>
      </w:r>
    </w:p>
    <w:p w14:paraId="0159BE71" w14:textId="77777777" w:rsidR="00621E04" w:rsidRPr="00621E04" w:rsidRDefault="00621E04" w:rsidP="00F00E34">
      <w:pPr>
        <w:pStyle w:val="Ttulo5"/>
        <w:rPr>
          <w:rFonts w:eastAsia="Calibri" w:cs="Arial"/>
        </w:rPr>
      </w:pPr>
      <w:bookmarkStart w:id="633" w:name="_Toc45180643"/>
      <w:bookmarkStart w:id="634" w:name="_Toc48125729"/>
      <w:r w:rsidRPr="00621E04">
        <w:rPr>
          <w:b/>
          <w:szCs w:val="19"/>
        </w:rPr>
        <w:t>13.3.3.-</w:t>
      </w:r>
      <w:r>
        <w:rPr>
          <w:szCs w:val="19"/>
        </w:rPr>
        <w:t xml:space="preserve"> </w:t>
      </w:r>
      <w:r w:rsidRPr="00621E04">
        <w:rPr>
          <w:szCs w:val="19"/>
          <w:u w:val="single"/>
        </w:rPr>
        <w:t>Integración de la solvencia con medios externos</w:t>
      </w:r>
      <w:r w:rsidRPr="00621E04">
        <w:rPr>
          <w:szCs w:val="19"/>
        </w:rPr>
        <w:t xml:space="preserve">: cuando </w:t>
      </w:r>
      <w:r w:rsidR="002E1404">
        <w:rPr>
          <w:szCs w:val="19"/>
        </w:rPr>
        <w:t>la</w:t>
      </w:r>
      <w:r w:rsidRPr="00621E04">
        <w:rPr>
          <w:szCs w:val="19"/>
        </w:rPr>
        <w:t xml:space="preserve"> operador</w:t>
      </w:r>
      <w:r w:rsidR="002E1404">
        <w:rPr>
          <w:szCs w:val="19"/>
        </w:rPr>
        <w:t>a económica</w:t>
      </w:r>
      <w:r w:rsidRPr="00621E04">
        <w:rPr>
          <w:szCs w:val="19"/>
        </w:rPr>
        <w:t xml:space="preserve"> recurra a la solvencia y medios de otras entidades, debe presentar su propio DEUC junto con el DEUC de cada una de las entidades a cuya solvencia y/o medios recurra (tantos DEUC como personas u operador</w:t>
      </w:r>
      <w:r w:rsidR="002E1404">
        <w:rPr>
          <w:szCs w:val="19"/>
        </w:rPr>
        <w:t>a</w:t>
      </w:r>
      <w:r w:rsidRPr="00621E04">
        <w:rPr>
          <w:szCs w:val="19"/>
        </w:rPr>
        <w:t>s) firmado y con las secciones A y B de la parte II y la parte III debidamente cumplimentadas y, en su caso, la parte IV.</w:t>
      </w:r>
      <w:bookmarkEnd w:id="633"/>
      <w:bookmarkEnd w:id="634"/>
      <w:r w:rsidRPr="00621E04">
        <w:rPr>
          <w:szCs w:val="19"/>
        </w:rPr>
        <w:t xml:space="preserve"> </w:t>
      </w:r>
    </w:p>
    <w:p w14:paraId="6AEBAA9F" w14:textId="77777777" w:rsidR="00621E04" w:rsidRPr="00621E04" w:rsidRDefault="00621E04" w:rsidP="00F00E34">
      <w:pPr>
        <w:pStyle w:val="Ttulo5"/>
        <w:rPr>
          <w:rFonts w:eastAsia="Calibri" w:cs="Arial"/>
        </w:rPr>
      </w:pPr>
      <w:bookmarkStart w:id="635" w:name="_Toc45180644"/>
      <w:bookmarkStart w:id="636" w:name="_Toc48125730"/>
      <w:r w:rsidRPr="00621E04">
        <w:rPr>
          <w:b/>
          <w:szCs w:val="19"/>
        </w:rPr>
        <w:t>13.3.4.-</w:t>
      </w:r>
      <w:r w:rsidRPr="00621E04">
        <w:rPr>
          <w:szCs w:val="19"/>
        </w:rPr>
        <w:t xml:space="preserve"> </w:t>
      </w:r>
      <w:r w:rsidRPr="00621E04">
        <w:rPr>
          <w:szCs w:val="19"/>
          <w:u w:val="single"/>
        </w:rPr>
        <w:t>UTE</w:t>
      </w:r>
      <w:r w:rsidRPr="00621E04">
        <w:rPr>
          <w:szCs w:val="19"/>
        </w:rPr>
        <w:t>: cuando vari</w:t>
      </w:r>
      <w:r w:rsidR="002E1404">
        <w:rPr>
          <w:szCs w:val="19"/>
        </w:rPr>
        <w:t>as operadoras económica</w:t>
      </w:r>
      <w:r w:rsidRPr="00621E04">
        <w:rPr>
          <w:szCs w:val="19"/>
        </w:rPr>
        <w:t>s deseen participar en UTE, se deberá presentar un DEUC separado, en el que figure la información requerida en las partes II a IV, por cada operador</w:t>
      </w:r>
      <w:r w:rsidR="002E1404">
        <w:rPr>
          <w:szCs w:val="19"/>
        </w:rPr>
        <w:t>a</w:t>
      </w:r>
      <w:r w:rsidRPr="00621E04">
        <w:rPr>
          <w:szCs w:val="19"/>
        </w:rPr>
        <w:t xml:space="preserve"> ec</w:t>
      </w:r>
      <w:r w:rsidR="002E1404">
        <w:rPr>
          <w:szCs w:val="19"/>
        </w:rPr>
        <w:t>onómica</w:t>
      </w:r>
      <w:r w:rsidRPr="00621E04">
        <w:rPr>
          <w:szCs w:val="19"/>
        </w:rPr>
        <w:t xml:space="preserve"> participante.</w:t>
      </w:r>
      <w:bookmarkEnd w:id="635"/>
      <w:bookmarkEnd w:id="636"/>
    </w:p>
    <w:p w14:paraId="6DFD9118" w14:textId="77777777" w:rsidR="00621E04" w:rsidRPr="00621E04" w:rsidRDefault="00621E04" w:rsidP="00F00E34">
      <w:pPr>
        <w:pStyle w:val="Ttulo5"/>
      </w:pPr>
      <w:bookmarkStart w:id="637" w:name="_Toc45180645"/>
      <w:bookmarkStart w:id="638" w:name="_Toc48125731"/>
      <w:r w:rsidRPr="00621E04">
        <w:rPr>
          <w:b/>
          <w:szCs w:val="19"/>
        </w:rPr>
        <w:t>13.3.5.-</w:t>
      </w:r>
      <w:r>
        <w:rPr>
          <w:b/>
          <w:szCs w:val="19"/>
        </w:rPr>
        <w:t xml:space="preserve"> </w:t>
      </w:r>
      <w:r w:rsidRPr="00621E04">
        <w:rPr>
          <w:szCs w:val="19"/>
          <w:u w:val="single"/>
        </w:rPr>
        <w:t>Motivos de exclusión</w:t>
      </w:r>
      <w:r w:rsidRPr="00621E04">
        <w:rPr>
          <w:szCs w:val="19"/>
        </w:rPr>
        <w:t>: a los efectos de lo dispuesto en la sección D de la Parte III, se consideran motivos de exclusión puramente nacionales los siguientes (letra d) del art. 71.1 LCSP):</w:t>
      </w:r>
      <w:bookmarkEnd w:id="637"/>
      <w:bookmarkEnd w:id="638"/>
    </w:p>
    <w:p w14:paraId="33B42A59" w14:textId="77777777" w:rsidR="00621E04" w:rsidRPr="00621E04" w:rsidRDefault="00621E04" w:rsidP="0051512B">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621E04" w:rsidRDefault="00621E04" w:rsidP="0051512B">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obligación de contar con un plan de igualdad conforme a lo dispuesto en el art. 45 de la Ley Orgánica 3/2007, de 22 de marzo, para la igualdad de mujeres y hombres.</w:t>
      </w:r>
    </w:p>
    <w:p w14:paraId="47DD5747" w14:textId="77777777" w:rsidR="00C548B6" w:rsidRDefault="00C548B6" w:rsidP="00C548B6">
      <w:pPr>
        <w:rPr>
          <w:rFonts w:ascii="Verdana" w:hAnsi="Verdana"/>
          <w:b/>
          <w:sz w:val="20"/>
          <w:lang w:eastAsia="es-ES_tradnl"/>
        </w:rPr>
      </w:pPr>
      <w:r>
        <w:br w:type="page"/>
      </w:r>
    </w:p>
    <w:p w14:paraId="116A187C" w14:textId="77777777" w:rsidR="00C548B6" w:rsidRPr="00703EEF" w:rsidRDefault="00C548B6" w:rsidP="00F32D63">
      <w:pPr>
        <w:pStyle w:val="Ttulo2"/>
      </w:pPr>
      <w:bookmarkStart w:id="639" w:name="_Toc48125732"/>
      <w:r w:rsidRPr="00156536">
        <w:lastRenderedPageBreak/>
        <w:t>III.- APERTURA DE LOS SOBRES Y VALORACIÓN DE OFERTAS</w:t>
      </w:r>
      <w:bookmarkEnd w:id="639"/>
    </w:p>
    <w:p w14:paraId="2E3A10C9" w14:textId="77777777" w:rsidR="00644072" w:rsidRPr="00644072" w:rsidRDefault="00C13831" w:rsidP="00F00E34">
      <w:pPr>
        <w:pStyle w:val="Ttulo3"/>
        <w:ind w:right="-427"/>
        <w:rPr>
          <w:rFonts w:eastAsia="Arial Unicode MS"/>
        </w:rPr>
      </w:pPr>
      <w:bookmarkStart w:id="640" w:name="_Toc48125733"/>
      <w:r>
        <w:rPr>
          <w:rFonts w:eastAsia="Arial Unicode MS"/>
        </w:rPr>
        <w:t xml:space="preserve">14.- </w:t>
      </w:r>
      <w:r w:rsidR="00644072" w:rsidRPr="00644072">
        <w:rPr>
          <w:rFonts w:eastAsia="Arial Unicode MS"/>
        </w:rPr>
        <w:t>MOTIVOS DE RECHAZO DE OFERTAS Y SOLICITUD DE ACLARACIONES</w:t>
      </w:r>
      <w:bookmarkEnd w:id="640"/>
    </w:p>
    <w:p w14:paraId="04A2AA4B" w14:textId="77777777" w:rsidR="00644072" w:rsidRPr="004F44C3" w:rsidRDefault="00C13831" w:rsidP="00F00E34">
      <w:pPr>
        <w:pStyle w:val="Ttulo4"/>
        <w:ind w:right="-427"/>
      </w:pPr>
      <w:bookmarkStart w:id="641" w:name="_Toc41549293"/>
      <w:bookmarkStart w:id="642" w:name="_Toc45180648"/>
      <w:bookmarkStart w:id="643" w:name="_Toc48125734"/>
      <w:r w:rsidRPr="004F44C3">
        <w:t xml:space="preserve">14.1.- </w:t>
      </w:r>
      <w:r w:rsidR="00644072" w:rsidRPr="004F44C3">
        <w:t>La mesa de contratación acordará el rechazo de aquellas ofertas que:</w:t>
      </w:r>
      <w:bookmarkEnd w:id="641"/>
      <w:bookmarkEnd w:id="642"/>
      <w:bookmarkEnd w:id="643"/>
    </w:p>
    <w:p w14:paraId="6F6BA65B" w14:textId="77777777" w:rsidR="00644072" w:rsidRPr="00644072" w:rsidRDefault="00644072" w:rsidP="00C939EB">
      <w:pPr>
        <w:pStyle w:val="Prrafodelista"/>
        <w:numPr>
          <w:ilvl w:val="0"/>
          <w:numId w:val="62"/>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01366FA2"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677176EA" w14:textId="77777777" w:rsidR="00644072" w:rsidRPr="00644072" w:rsidRDefault="00644072" w:rsidP="00C939EB">
      <w:pPr>
        <w:pStyle w:val="Prrafodelista"/>
        <w:numPr>
          <w:ilvl w:val="0"/>
          <w:numId w:val="62"/>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06EBD5B3"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2071F85D"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 xml:space="preserve">Incumplan las condiciones o requisitos establecidos en el PCAP o </w:t>
      </w:r>
      <w:r w:rsidR="006D2BBC">
        <w:rPr>
          <w:rFonts w:ascii="Verdana" w:hAnsi="Verdana" w:cs="Tahoma"/>
          <w:sz w:val="19"/>
          <w:szCs w:val="19"/>
        </w:rPr>
        <w:t>PPTP</w:t>
      </w:r>
      <w:r w:rsidRPr="00644072">
        <w:rPr>
          <w:rFonts w:ascii="Verdana" w:hAnsi="Verdana" w:cs="Tahoma"/>
          <w:sz w:val="19"/>
          <w:szCs w:val="19"/>
        </w:rPr>
        <w:t>.</w:t>
      </w:r>
    </w:p>
    <w:p w14:paraId="4F51D470"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114F9F90" w14:textId="77777777" w:rsidR="00644072" w:rsidRPr="00644072" w:rsidRDefault="00644072" w:rsidP="00C939EB">
      <w:pPr>
        <w:pStyle w:val="Prrafodelista"/>
        <w:numPr>
          <w:ilvl w:val="0"/>
          <w:numId w:val="62"/>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36A906BE" w14:textId="77777777" w:rsidR="00D756CB" w:rsidRPr="00D756CB" w:rsidRDefault="00D756CB" w:rsidP="00C939EB">
      <w:pPr>
        <w:pStyle w:val="Prrafodelista"/>
        <w:numPr>
          <w:ilvl w:val="0"/>
          <w:numId w:val="62"/>
        </w:numPr>
        <w:spacing w:before="120" w:after="120"/>
        <w:ind w:left="1418" w:right="-427" w:hanging="284"/>
        <w:jc w:val="both"/>
        <w:rPr>
          <w:rFonts w:ascii="Verdana" w:eastAsia="Arial Unicode MS" w:hAnsi="Verdana" w:cs="Tahoma"/>
          <w:sz w:val="19"/>
          <w:szCs w:val="19"/>
        </w:rPr>
      </w:pPr>
      <w:r w:rsidRPr="00D756C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r>
        <w:rPr>
          <w:rFonts w:ascii="Verdana" w:eastAsia="Arial Unicode MS" w:hAnsi="Verdana" w:cs="Tahoma"/>
          <w:sz w:val="19"/>
          <w:szCs w:val="19"/>
        </w:rPr>
        <w:t>.</w:t>
      </w:r>
    </w:p>
    <w:p w14:paraId="0D74800B" w14:textId="65FC4BA1" w:rsidR="00644072" w:rsidRPr="00644072" w:rsidRDefault="00A1241F" w:rsidP="00C939EB">
      <w:pPr>
        <w:pStyle w:val="Prrafodelista"/>
        <w:numPr>
          <w:ilvl w:val="0"/>
          <w:numId w:val="62"/>
        </w:numPr>
        <w:spacing w:before="120" w:after="120"/>
        <w:ind w:left="1418" w:right="-427" w:hanging="284"/>
        <w:jc w:val="both"/>
        <w:rPr>
          <w:rFonts w:ascii="Verdana" w:hAnsi="Verdana" w:cs="Tahoma"/>
          <w:sz w:val="19"/>
          <w:szCs w:val="19"/>
        </w:rPr>
      </w:pPr>
      <w:r w:rsidRPr="00A1241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644072">
        <w:rPr>
          <w:rFonts w:ascii="Verdana" w:hAnsi="Verdana" w:cs="Tahoma"/>
          <w:sz w:val="19"/>
          <w:szCs w:val="19"/>
        </w:rPr>
        <w:t>.</w:t>
      </w:r>
    </w:p>
    <w:p w14:paraId="4960D161" w14:textId="77777777" w:rsidR="00644072" w:rsidRPr="00C13831" w:rsidRDefault="00C13831" w:rsidP="00F00E34">
      <w:pPr>
        <w:pStyle w:val="Ttulo4"/>
        <w:ind w:right="-427"/>
        <w:rPr>
          <w:b w:val="0"/>
        </w:rPr>
      </w:pPr>
      <w:bookmarkStart w:id="644" w:name="_Toc41549294"/>
      <w:bookmarkStart w:id="645" w:name="_Toc45180649"/>
      <w:bookmarkStart w:id="646" w:name="_Toc48125735"/>
      <w:r>
        <w:t xml:space="preserve">14.2.- </w:t>
      </w:r>
      <w:r w:rsidR="00644072" w:rsidRPr="00C13831">
        <w:rPr>
          <w:b w:val="0"/>
        </w:rPr>
        <w:t xml:space="preserve">La mesa de contratación podrá recabar en cualquier momento anterior a </w:t>
      </w:r>
      <w:r w:rsidR="00EE33E2">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w:t>
      </w:r>
      <w:r w:rsidR="00EE33E2">
        <w:rPr>
          <w:b w:val="0"/>
        </w:rPr>
        <w:t>n</w:t>
      </w:r>
      <w:r w:rsidR="00644072" w:rsidRPr="00C13831">
        <w:rPr>
          <w:b w:val="0"/>
        </w:rPr>
        <w:t>sión de las ofertas. En ningún caso se admitirá que, a través de presentación de aclaraciones, las licitadoras varíen los términos expresados en la oferta.</w:t>
      </w:r>
      <w:bookmarkEnd w:id="644"/>
      <w:bookmarkEnd w:id="645"/>
      <w:bookmarkEnd w:id="646"/>
      <w:r w:rsidR="00644072" w:rsidRPr="00C13831">
        <w:rPr>
          <w:b w:val="0"/>
        </w:rPr>
        <w:t xml:space="preserve"> </w:t>
      </w:r>
    </w:p>
    <w:p w14:paraId="224D5699" w14:textId="77777777" w:rsidR="00644072" w:rsidRPr="00644072" w:rsidRDefault="00C13831" w:rsidP="00F00E34">
      <w:pPr>
        <w:pStyle w:val="Ttulo3"/>
        <w:ind w:right="-427"/>
        <w:rPr>
          <w:rFonts w:eastAsia="Arial Unicode MS"/>
        </w:rPr>
      </w:pPr>
      <w:bookmarkStart w:id="647" w:name="_Toc48125736"/>
      <w:r>
        <w:rPr>
          <w:rFonts w:eastAsia="Arial Unicode MS"/>
        </w:rPr>
        <w:t xml:space="preserve">15.- </w:t>
      </w:r>
      <w:r w:rsidR="009E3DA9" w:rsidRPr="009E3DA9">
        <w:rPr>
          <w:rFonts w:eastAsia="Arial Unicode MS"/>
        </w:rPr>
        <w:t>APERTURA Y CALIFICACIÓN DE LA DOCUMENTACIÓN ACREDITATIVA DEL CUMPLIMIENTO DE LOS REQUISITOS PREVIOS</w:t>
      </w:r>
      <w:bookmarkEnd w:id="647"/>
    </w:p>
    <w:p w14:paraId="0BFFF5B1" w14:textId="77777777" w:rsidR="009E3DA9" w:rsidRPr="009E3DA9" w:rsidRDefault="009E3DA9" w:rsidP="00F00E34">
      <w:pPr>
        <w:pStyle w:val="Ttulo4"/>
        <w:rPr>
          <w:rFonts w:cs="Tahoma"/>
          <w:b w:val="0"/>
        </w:rPr>
      </w:pPr>
      <w:bookmarkStart w:id="648" w:name="_Toc45180651"/>
      <w:bookmarkStart w:id="649" w:name="_Toc48125737"/>
      <w:r w:rsidRPr="009E3DA9">
        <w:rPr>
          <w:szCs w:val="19"/>
        </w:rPr>
        <w:t>15.1.-</w:t>
      </w:r>
      <w:r w:rsidRPr="009E3DA9">
        <w:rPr>
          <w:b w:val="0"/>
          <w:szCs w:val="19"/>
        </w:rPr>
        <w:t xml:space="preserve"> Finalizado el plazo de presentación de ofertas, la mesa de contratación, se reunirá para calificar los documentos presentados en el sobre A en tiempo y forma.</w:t>
      </w:r>
      <w:bookmarkEnd w:id="648"/>
      <w:bookmarkEnd w:id="649"/>
    </w:p>
    <w:p w14:paraId="75812D10" w14:textId="77777777" w:rsidR="009E3DA9" w:rsidRPr="009E3DA9" w:rsidRDefault="009E3DA9" w:rsidP="00F00E34">
      <w:pPr>
        <w:pStyle w:val="Estilo1"/>
        <w:spacing w:before="120" w:after="120"/>
        <w:ind w:left="851" w:right="-427"/>
        <w:rPr>
          <w:rFonts w:ascii="Verdana" w:eastAsia="Arial Unicode MS" w:hAnsi="Verdana" w:cs="Tahoma"/>
          <w:sz w:val="19"/>
          <w:szCs w:val="19"/>
        </w:rPr>
      </w:pPr>
      <w:r w:rsidRPr="009E3DA9">
        <w:rPr>
          <w:rFonts w:ascii="Verdana" w:hAnsi="Verdana"/>
          <w:sz w:val="19"/>
          <w:szCs w:val="19"/>
        </w:rPr>
        <w:t>Si concluyese que la documentación examinada es correcta y suficiente para acreditar el cumplimiento de los requisitos, acordará la admisión de tod</w:t>
      </w:r>
      <w:r>
        <w:rPr>
          <w:rFonts w:ascii="Verdana" w:hAnsi="Verdana"/>
          <w:sz w:val="19"/>
          <w:szCs w:val="19"/>
        </w:rPr>
        <w:t>a</w:t>
      </w:r>
      <w:r w:rsidRPr="009E3DA9">
        <w:rPr>
          <w:rFonts w:ascii="Verdana" w:hAnsi="Verdana"/>
          <w:sz w:val="19"/>
          <w:szCs w:val="19"/>
        </w:rPr>
        <w:t>s las licitadoras al procedimiento.</w:t>
      </w:r>
    </w:p>
    <w:p w14:paraId="77AAADA1"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B12FA3" w:rsidRDefault="009E3DA9" w:rsidP="00F00E34">
      <w:pPr>
        <w:pStyle w:val="Ttulo4"/>
        <w:rPr>
          <w:rFonts w:cs="Tahoma"/>
          <w:b w:val="0"/>
        </w:rPr>
      </w:pPr>
      <w:bookmarkStart w:id="650" w:name="_Toc45180652"/>
      <w:bookmarkStart w:id="651" w:name="_Toc48125738"/>
      <w:r w:rsidRPr="009E3DA9">
        <w:rPr>
          <w:szCs w:val="19"/>
        </w:rPr>
        <w:t xml:space="preserve">15.2.- </w:t>
      </w:r>
      <w:r w:rsidRPr="009E3DA9">
        <w:rPr>
          <w:b w:val="0"/>
          <w:szCs w:val="19"/>
        </w:rPr>
        <w:t>La relación de licitadoras admitidas y excluidas se publicará en el perfil de contratante con indicación, en este último caso, de las razones de la exclusión</w:t>
      </w:r>
      <w:r w:rsidRPr="00B12FA3">
        <w:rPr>
          <w:b w:val="0"/>
          <w:szCs w:val="19"/>
        </w:rPr>
        <w:t>.</w:t>
      </w:r>
      <w:bookmarkEnd w:id="650"/>
      <w:bookmarkEnd w:id="651"/>
    </w:p>
    <w:p w14:paraId="232AB166" w14:textId="77777777" w:rsidR="00E7620F" w:rsidRDefault="00E7620F">
      <w:pPr>
        <w:rPr>
          <w:rFonts w:ascii="Verdana" w:eastAsia="Arial Unicode MS" w:hAnsi="Verdana" w:cs="Arial"/>
          <w:b/>
          <w:caps/>
          <w:sz w:val="19"/>
          <w:szCs w:val="19"/>
        </w:rPr>
      </w:pPr>
      <w:r>
        <w:rPr>
          <w:rFonts w:eastAsia="Arial Unicode MS"/>
        </w:rPr>
        <w:br w:type="page"/>
      </w:r>
    </w:p>
    <w:p w14:paraId="37E46974" w14:textId="77777777" w:rsidR="00644072" w:rsidRPr="00644072" w:rsidRDefault="00C13831" w:rsidP="00F00E34">
      <w:pPr>
        <w:pStyle w:val="Ttulo3"/>
        <w:ind w:right="-427"/>
        <w:rPr>
          <w:rFonts w:eastAsia="Arial Unicode MS"/>
        </w:rPr>
      </w:pPr>
      <w:bookmarkStart w:id="652" w:name="_Toc48125739"/>
      <w:r>
        <w:rPr>
          <w:rFonts w:eastAsia="Arial Unicode MS"/>
        </w:rPr>
        <w:lastRenderedPageBreak/>
        <w:t xml:space="preserve">16.- </w:t>
      </w:r>
      <w:r w:rsidR="00270370" w:rsidRPr="00270370">
        <w:rPr>
          <w:rFonts w:eastAsia="Arial Unicode MS"/>
        </w:rPr>
        <w:t>APERTURA Y EVALUACIÓN DE LA PARTE DE LA OFERTA EVALUABLE MEDIANTE CRITERIOS CUYA APLICACIÓN REQUIERE REALIZAR UN JUICIO DE VALOR</w:t>
      </w:r>
      <w:bookmarkEnd w:id="652"/>
    </w:p>
    <w:p w14:paraId="50AE57FD" w14:textId="77777777" w:rsidR="00270370" w:rsidRPr="00270370" w:rsidRDefault="00270370" w:rsidP="00F00E34">
      <w:pPr>
        <w:pStyle w:val="Ttulo4"/>
        <w:rPr>
          <w:rFonts w:cs="Tahoma"/>
        </w:rPr>
      </w:pPr>
      <w:bookmarkStart w:id="653" w:name="_Toc48125740"/>
      <w:r w:rsidRPr="00270370">
        <w:rPr>
          <w:szCs w:val="19"/>
        </w:rPr>
        <w:t>16.1- Apertura pública.</w:t>
      </w:r>
      <w:bookmarkEnd w:id="653"/>
    </w:p>
    <w:p w14:paraId="4B725E60" w14:textId="77777777" w:rsidR="00270370" w:rsidRPr="00270370" w:rsidRDefault="00270370" w:rsidP="00F00E34">
      <w:pPr>
        <w:autoSpaceDE w:val="0"/>
        <w:autoSpaceDN w:val="0"/>
        <w:adjustRightInd w:val="0"/>
        <w:spacing w:before="120" w:after="120"/>
        <w:ind w:left="851" w:right="-427"/>
        <w:jc w:val="both"/>
        <w:rPr>
          <w:rFonts w:ascii="Verdana" w:hAnsi="Verdana"/>
          <w:sz w:val="19"/>
          <w:szCs w:val="19"/>
        </w:rPr>
      </w:pPr>
      <w:r w:rsidRPr="0027037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270370" w:rsidRDefault="00270370" w:rsidP="00F00E34">
      <w:pPr>
        <w:pStyle w:val="Ttulo4"/>
        <w:rPr>
          <w:rFonts w:cs="Tahoma"/>
        </w:rPr>
      </w:pPr>
      <w:bookmarkStart w:id="654" w:name="_Toc48125741"/>
      <w:r w:rsidRPr="00270370">
        <w:rPr>
          <w:szCs w:val="19"/>
        </w:rPr>
        <w:t>16.2.- Supuesto general: evaluación por la mesa de contratación.</w:t>
      </w:r>
      <w:bookmarkEnd w:id="654"/>
    </w:p>
    <w:p w14:paraId="4C74A02C"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70370" w:rsidRDefault="00270370" w:rsidP="00F00E34">
      <w:pPr>
        <w:pStyle w:val="Ttulo4"/>
      </w:pPr>
      <w:bookmarkStart w:id="655" w:name="_Toc48125742"/>
      <w:r w:rsidRPr="00270370">
        <w:t>16.3.- Supuesto excepcional: evaluación por comité de expertos u organismo técnico especializado.</w:t>
      </w:r>
      <w:bookmarkEnd w:id="655"/>
    </w:p>
    <w:p w14:paraId="70535E38"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644072" w:rsidRDefault="00C13831" w:rsidP="00F00E34">
      <w:pPr>
        <w:pStyle w:val="Ttulo3"/>
        <w:ind w:right="-427"/>
        <w:rPr>
          <w:rFonts w:eastAsia="Arial Unicode MS"/>
        </w:rPr>
      </w:pPr>
      <w:bookmarkStart w:id="656" w:name="_Toc48125743"/>
      <w:r>
        <w:rPr>
          <w:rFonts w:eastAsia="Arial Unicode MS"/>
        </w:rPr>
        <w:t xml:space="preserve">17.- </w:t>
      </w:r>
      <w:r w:rsidR="00270370" w:rsidRPr="00270370">
        <w:rPr>
          <w:rFonts w:eastAsia="Arial Unicode MS"/>
        </w:rPr>
        <w:t>APERTURA Y EVALUACIÓN DE LA PARTE DE LA OFERTA EVALUABLE AUTOMÁTICAMENTE MEDIANTE FÓRMULAS</w:t>
      </w:r>
      <w:bookmarkEnd w:id="656"/>
    </w:p>
    <w:p w14:paraId="7E40D289" w14:textId="77777777" w:rsidR="00270370" w:rsidRPr="00270370" w:rsidRDefault="00270370" w:rsidP="00F00E34">
      <w:pPr>
        <w:pStyle w:val="Ttulo4"/>
      </w:pPr>
      <w:bookmarkStart w:id="657" w:name="_Toc45180658"/>
      <w:bookmarkStart w:id="658" w:name="_Toc48125744"/>
      <w:r w:rsidRPr="00270370">
        <w:t>17.1.- ACTUACIONES PREVIAS A LA APERTURA.</w:t>
      </w:r>
      <w:bookmarkEnd w:id="657"/>
      <w:bookmarkEnd w:id="658"/>
    </w:p>
    <w:p w14:paraId="17D9DE30" w14:textId="77777777" w:rsidR="00270370" w:rsidRPr="00270370" w:rsidRDefault="00270370" w:rsidP="00F00E34">
      <w:pPr>
        <w:pStyle w:val="Ttulo5"/>
        <w:rPr>
          <w:rFonts w:cs="Tahoma"/>
        </w:rPr>
      </w:pPr>
      <w:bookmarkStart w:id="659" w:name="_Toc45180659"/>
      <w:bookmarkStart w:id="660" w:name="_Toc48125745"/>
      <w:r w:rsidRPr="00270370">
        <w:rPr>
          <w:b/>
          <w:szCs w:val="19"/>
        </w:rPr>
        <w:t>17.1.1.- Se emplean criterios que exigen efectuar un juicio de valor.</w:t>
      </w:r>
      <w:bookmarkEnd w:id="659"/>
      <w:bookmarkEnd w:id="660"/>
    </w:p>
    <w:p w14:paraId="1C2D9A33"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70370" w:rsidRDefault="00270370" w:rsidP="0051512B">
      <w:pPr>
        <w:pStyle w:val="Prrafodelista"/>
        <w:numPr>
          <w:ilvl w:val="0"/>
          <w:numId w:val="133"/>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Antes del inicio de la parte de la sesión que tiene carácter público:</w:t>
      </w:r>
    </w:p>
    <w:p w14:paraId="2BD7C24C" w14:textId="77777777" w:rsidR="00270370" w:rsidRPr="00270370" w:rsidRDefault="00270370" w:rsidP="0051512B">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70370" w:rsidRDefault="00270370" w:rsidP="0051512B">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En los casos previstos en la cláusula 14.1 de condiciones generales acordará el rechazo de la/s oferta/s.</w:t>
      </w:r>
    </w:p>
    <w:p w14:paraId="7ED27D02" w14:textId="77777777" w:rsidR="00270370" w:rsidRPr="00270370" w:rsidRDefault="00270370" w:rsidP="0051512B">
      <w:pPr>
        <w:pStyle w:val="Prrafodelista"/>
        <w:numPr>
          <w:ilvl w:val="0"/>
          <w:numId w:val="113"/>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Una vez iniciada la parte de la sesión que tiene carácter público:</w:t>
      </w:r>
    </w:p>
    <w:p w14:paraId="6C12B88D" w14:textId="77777777" w:rsidR="00270370" w:rsidRPr="00270370" w:rsidRDefault="00270370" w:rsidP="0051512B">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70370" w:rsidRDefault="00270370" w:rsidP="00F00E34">
      <w:pPr>
        <w:pStyle w:val="Ttulo5"/>
        <w:rPr>
          <w:rFonts w:cs="Tahoma"/>
        </w:rPr>
      </w:pPr>
      <w:bookmarkStart w:id="661" w:name="_Toc45180660"/>
      <w:bookmarkStart w:id="662" w:name="_Toc48125746"/>
      <w:r w:rsidRPr="00270370">
        <w:rPr>
          <w:b/>
          <w:szCs w:val="19"/>
        </w:rPr>
        <w:t>17.1.2.- No se emplean criterios que exigen efectuar un juicio de valor.</w:t>
      </w:r>
      <w:bookmarkEnd w:id="661"/>
      <w:bookmarkEnd w:id="662"/>
    </w:p>
    <w:p w14:paraId="7BD563FE" w14:textId="77777777" w:rsidR="00270370" w:rsidRPr="00270370" w:rsidRDefault="00270370" w:rsidP="00F00E34">
      <w:pPr>
        <w:autoSpaceDE w:val="0"/>
        <w:autoSpaceDN w:val="0"/>
        <w:adjustRightInd w:val="0"/>
        <w:spacing w:before="120" w:after="120"/>
        <w:ind w:left="1418" w:right="-397"/>
        <w:jc w:val="both"/>
        <w:rPr>
          <w:rFonts w:ascii="Verdana" w:hAnsi="Verdana" w:cs="Tahoma"/>
          <w:sz w:val="19"/>
          <w:szCs w:val="19"/>
        </w:rPr>
      </w:pPr>
      <w:r w:rsidRPr="00270370">
        <w:rPr>
          <w:rFonts w:ascii="Verdana" w:hAnsi="Verdana"/>
          <w:sz w:val="19"/>
          <w:szCs w:val="19"/>
        </w:rPr>
        <w:t>Antes de efectuar la apertura, la mesa de contratación dará conocimiento sobre la admisión o exclusión de licitadoras.</w:t>
      </w:r>
    </w:p>
    <w:p w14:paraId="446A145D" w14:textId="77777777" w:rsidR="00270370" w:rsidRPr="00270370" w:rsidRDefault="00270370" w:rsidP="00F00E34">
      <w:pPr>
        <w:pStyle w:val="Ttulo4"/>
      </w:pPr>
      <w:bookmarkStart w:id="663" w:name="_Toc45180661"/>
      <w:bookmarkStart w:id="664" w:name="_Toc48125747"/>
      <w:r w:rsidRPr="00270370">
        <w:t>17.2.- APERTURA DE SOBRES Y LECTURA DE OFERTAS.</w:t>
      </w:r>
      <w:bookmarkEnd w:id="663"/>
      <w:bookmarkEnd w:id="664"/>
    </w:p>
    <w:p w14:paraId="349C0ED3" w14:textId="77777777" w:rsidR="00270370" w:rsidRPr="00270370" w:rsidRDefault="00270370" w:rsidP="00F00E34">
      <w:pPr>
        <w:autoSpaceDE w:val="0"/>
        <w:autoSpaceDN w:val="0"/>
        <w:adjustRightInd w:val="0"/>
        <w:spacing w:before="120" w:after="120"/>
        <w:ind w:left="851" w:right="-398"/>
        <w:jc w:val="both"/>
        <w:rPr>
          <w:rFonts w:ascii="Verdana" w:hAnsi="Verdana" w:cs="Tahoma"/>
          <w:sz w:val="19"/>
          <w:szCs w:val="19"/>
        </w:rPr>
      </w:pPr>
      <w:r w:rsidRPr="00270370">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1F182BA" w14:textId="77777777" w:rsidR="00B12FA3" w:rsidRDefault="00B12FA3" w:rsidP="00F00E34">
      <w:pPr>
        <w:rPr>
          <w:rFonts w:ascii="Verdana" w:eastAsia="Arial Unicode MS" w:hAnsi="Verdana" w:cs="Arial"/>
          <w:b/>
          <w:caps/>
          <w:sz w:val="19"/>
          <w:szCs w:val="19"/>
        </w:rPr>
      </w:pPr>
      <w:r>
        <w:rPr>
          <w:rFonts w:eastAsia="Arial Unicode MS"/>
        </w:rPr>
        <w:br w:type="page"/>
      </w:r>
    </w:p>
    <w:p w14:paraId="0930FDC1" w14:textId="77777777" w:rsidR="00644072" w:rsidRPr="00644072" w:rsidRDefault="00C13831" w:rsidP="00F00E34">
      <w:pPr>
        <w:pStyle w:val="Ttulo3"/>
        <w:ind w:right="-427"/>
        <w:rPr>
          <w:rFonts w:eastAsia="Arial Unicode MS"/>
        </w:rPr>
      </w:pPr>
      <w:bookmarkStart w:id="665" w:name="_Toc48125748"/>
      <w:r>
        <w:rPr>
          <w:rFonts w:eastAsia="Arial Unicode MS"/>
        </w:rPr>
        <w:lastRenderedPageBreak/>
        <w:t xml:space="preserve">18.- </w:t>
      </w:r>
      <w:r w:rsidR="00644072" w:rsidRPr="00644072">
        <w:rPr>
          <w:rFonts w:eastAsia="Arial Unicode MS"/>
        </w:rPr>
        <w:t>EVALUACIÓN DE OFERTAS</w:t>
      </w:r>
      <w:bookmarkEnd w:id="665"/>
    </w:p>
    <w:p w14:paraId="378382F8"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4B44443A" w14:textId="77777777" w:rsidR="00644072" w:rsidRPr="00E103BF" w:rsidRDefault="00E103BF" w:rsidP="00F00E34">
      <w:pPr>
        <w:pStyle w:val="Ttulo4"/>
        <w:ind w:right="-427"/>
        <w:rPr>
          <w:b w:val="0"/>
        </w:rPr>
      </w:pPr>
      <w:bookmarkStart w:id="666" w:name="_Toc41549306"/>
      <w:bookmarkStart w:id="667" w:name="_Toc45180663"/>
      <w:bookmarkStart w:id="668" w:name="_Toc48125749"/>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666"/>
      <w:bookmarkEnd w:id="667"/>
      <w:bookmarkEnd w:id="668"/>
    </w:p>
    <w:p w14:paraId="14FA40A3" w14:textId="77777777" w:rsidR="00644072" w:rsidRPr="00E103BF" w:rsidRDefault="00E103BF" w:rsidP="00F00E34">
      <w:pPr>
        <w:pStyle w:val="Ttulo4"/>
        <w:ind w:right="-427"/>
        <w:rPr>
          <w:b w:val="0"/>
        </w:rPr>
      </w:pPr>
      <w:bookmarkStart w:id="669" w:name="_Toc41549308"/>
      <w:bookmarkStart w:id="670" w:name="_Toc45180664"/>
      <w:bookmarkStart w:id="671" w:name="_Toc48125750"/>
      <w:r>
        <w:t>18.</w:t>
      </w:r>
      <w:r w:rsidR="00DA389F">
        <w:t>2</w:t>
      </w:r>
      <w:r>
        <w:t xml:space="preserve">.- </w:t>
      </w:r>
      <w:r w:rsidR="00DA389F" w:rsidRPr="00DA389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E103BF">
        <w:rPr>
          <w:b w:val="0"/>
        </w:rPr>
        <w:t>.</w:t>
      </w:r>
      <w:bookmarkEnd w:id="669"/>
      <w:bookmarkEnd w:id="670"/>
      <w:bookmarkEnd w:id="671"/>
    </w:p>
    <w:p w14:paraId="5F8E5F57" w14:textId="77777777" w:rsidR="00644072" w:rsidRPr="00644072" w:rsidRDefault="00644072" w:rsidP="00F00E34">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Default="00E103BF" w:rsidP="00F00E34">
      <w:pPr>
        <w:pStyle w:val="Ttulo4"/>
        <w:ind w:right="-427"/>
        <w:rPr>
          <w:b w:val="0"/>
        </w:rPr>
      </w:pPr>
      <w:bookmarkStart w:id="672" w:name="_Toc41549309"/>
      <w:bookmarkStart w:id="673" w:name="_Toc45180665"/>
      <w:bookmarkStart w:id="674" w:name="_Toc48125751"/>
      <w:r>
        <w:t>18.</w:t>
      </w:r>
      <w:r w:rsidR="00E461A7">
        <w:t>3</w:t>
      </w:r>
      <w:r>
        <w:t xml:space="preserve">.- </w:t>
      </w:r>
      <w:r w:rsidR="002E382E" w:rsidRPr="002E382E">
        <w:rPr>
          <w:b w:val="0"/>
        </w:rPr>
        <w:t>Calculará las puntuaciones de las ofertas y determinará cuál es la mejor mediante la suma de los puntos obtenidos por cada una de ellas en todos y cada uno de los criterios de adjudicación</w:t>
      </w:r>
      <w:r w:rsidR="00644072" w:rsidRPr="00E103BF">
        <w:rPr>
          <w:b w:val="0"/>
        </w:rPr>
        <w:t>.</w:t>
      </w:r>
      <w:bookmarkEnd w:id="672"/>
      <w:bookmarkEnd w:id="673"/>
      <w:bookmarkEnd w:id="674"/>
    </w:p>
    <w:p w14:paraId="521CB2D0" w14:textId="77777777" w:rsidR="002E382E" w:rsidRPr="002E382E" w:rsidRDefault="002E382E" w:rsidP="00F00E34">
      <w:pPr>
        <w:spacing w:before="120" w:after="120"/>
        <w:ind w:left="851" w:right="-427"/>
        <w:jc w:val="both"/>
        <w:rPr>
          <w:rFonts w:ascii="Verdana" w:hAnsi="Verdana"/>
          <w:sz w:val="19"/>
          <w:szCs w:val="19"/>
        </w:rPr>
      </w:pPr>
      <w:r w:rsidRPr="002E382E">
        <w:rPr>
          <w:rFonts w:ascii="Verdana" w:hAnsi="Verdana"/>
          <w:sz w:val="19"/>
          <w:szCs w:val="19"/>
        </w:rPr>
        <w:t>Para efectuar el cálculo no tomará en consideración la/s oferta/s cuyo rechazo haya propuesto.</w:t>
      </w:r>
    </w:p>
    <w:p w14:paraId="3204C37C" w14:textId="77777777" w:rsidR="002E382E" w:rsidRPr="002E382E" w:rsidRDefault="002E382E" w:rsidP="00F00E34">
      <w:pPr>
        <w:spacing w:before="120" w:after="120"/>
        <w:ind w:left="284" w:right="-427"/>
        <w:jc w:val="both"/>
        <w:rPr>
          <w:sz w:val="19"/>
          <w:szCs w:val="19"/>
        </w:rPr>
      </w:pPr>
      <w:r w:rsidRPr="002E382E">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644072" w:rsidRDefault="00C13831" w:rsidP="00F00E34">
      <w:pPr>
        <w:pStyle w:val="Ttulo3"/>
        <w:ind w:right="-427"/>
        <w:rPr>
          <w:rFonts w:eastAsia="Arial Unicode MS"/>
        </w:rPr>
      </w:pPr>
      <w:bookmarkStart w:id="675" w:name="_Toc48125752"/>
      <w:r>
        <w:rPr>
          <w:rFonts w:eastAsia="Arial Unicode MS"/>
        </w:rPr>
        <w:t xml:space="preserve">19.- </w:t>
      </w:r>
      <w:r w:rsidR="00644072" w:rsidRPr="00644072">
        <w:rPr>
          <w:rFonts w:eastAsia="Arial Unicode MS"/>
        </w:rPr>
        <w:t>CRITERIOS DE DESEMPATE</w:t>
      </w:r>
      <w:bookmarkEnd w:id="675"/>
    </w:p>
    <w:p w14:paraId="63912A71" w14:textId="77777777" w:rsidR="00644072" w:rsidRPr="00644072"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34D8702E"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6E5452E6"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33FD389E"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083F2D" w:rsidRDefault="00C548B6" w:rsidP="00C548B6">
      <w:pPr>
        <w:rPr>
          <w:rFonts w:eastAsia="Arial Unicode MS"/>
        </w:rPr>
      </w:pPr>
      <w:r w:rsidRPr="00083F2D">
        <w:br w:type="page"/>
      </w:r>
    </w:p>
    <w:p w14:paraId="6D6BD167" w14:textId="77777777" w:rsidR="00C548B6" w:rsidRPr="00156536" w:rsidRDefault="00C548B6" w:rsidP="00F32D63">
      <w:pPr>
        <w:pStyle w:val="Ttulo2"/>
      </w:pPr>
      <w:bookmarkStart w:id="676" w:name="_Toc505598228"/>
      <w:bookmarkStart w:id="677" w:name="_Toc505598305"/>
      <w:bookmarkStart w:id="678" w:name="_Toc505598398"/>
      <w:bookmarkStart w:id="679" w:name="_Toc507512580"/>
      <w:bookmarkStart w:id="680" w:name="_Toc507512881"/>
      <w:bookmarkStart w:id="681" w:name="_Toc528657955"/>
      <w:bookmarkStart w:id="682" w:name="_Toc528658774"/>
      <w:bookmarkStart w:id="683" w:name="_Toc528660401"/>
      <w:bookmarkStart w:id="684" w:name="_Toc528664251"/>
      <w:bookmarkStart w:id="685" w:name="_Toc528665942"/>
      <w:bookmarkStart w:id="686" w:name="_Toc528666567"/>
      <w:bookmarkStart w:id="687" w:name="_Toc528671290"/>
      <w:bookmarkStart w:id="688" w:name="_Toc530728083"/>
      <w:bookmarkStart w:id="689" w:name="_Toc5958983"/>
      <w:bookmarkStart w:id="690" w:name="_Toc34132923"/>
      <w:bookmarkStart w:id="691" w:name="_Toc48125753"/>
      <w:r w:rsidRPr="00156536">
        <w:lastRenderedPageBreak/>
        <w:t>IV.- ADJUDICACIÓN Y FORMALIZACIÓN DEL CONTRATO</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5C4D458A" w14:textId="77777777" w:rsidR="004F06C9" w:rsidRPr="004F06C9" w:rsidRDefault="004F06C9" w:rsidP="00F00E34">
      <w:pPr>
        <w:pStyle w:val="Ttulo3"/>
        <w:rPr>
          <w:rFonts w:eastAsia="Arial Unicode MS"/>
        </w:rPr>
      </w:pPr>
      <w:bookmarkStart w:id="692" w:name="_Toc48125754"/>
      <w:r>
        <w:rPr>
          <w:rFonts w:eastAsia="Arial Unicode MS"/>
        </w:rPr>
        <w:t xml:space="preserve">20.- </w:t>
      </w:r>
      <w:r w:rsidRPr="004F06C9">
        <w:rPr>
          <w:rFonts w:eastAsia="Arial Unicode MS"/>
        </w:rPr>
        <w:t>PROPUESTA DE ADJUDICACIÓN</w:t>
      </w:r>
      <w:bookmarkEnd w:id="692"/>
    </w:p>
    <w:p w14:paraId="1B71B958" w14:textId="77777777" w:rsidR="004F06C9" w:rsidRDefault="004F06C9" w:rsidP="00F00E34">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EE33E2">
        <w:rPr>
          <w:rFonts w:ascii="Verdana" w:eastAsia="Arial Unicode MS" w:hAnsi="Verdana" w:cs="Tahoma"/>
          <w:sz w:val="19"/>
          <w:szCs w:val="19"/>
        </w:rPr>
        <w:t>con</w:t>
      </w:r>
      <w:r w:rsidRPr="004F06C9">
        <w:rPr>
          <w:rFonts w:ascii="Verdana" w:eastAsia="Arial Unicode MS" w:hAnsi="Verdana" w:cs="Tahoma"/>
          <w:sz w:val="19"/>
          <w:szCs w:val="19"/>
        </w:rPr>
        <w:t xml:space="preserve"> base </w:t>
      </w:r>
      <w:r w:rsidR="00EE33E2">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w:t>
      </w:r>
      <w:r w:rsidR="00E17240">
        <w:rPr>
          <w:rFonts w:ascii="Verdana" w:eastAsia="Arial Unicode MS" w:hAnsi="Verdana" w:cs="Tahoma"/>
          <w:sz w:val="19"/>
          <w:szCs w:val="19"/>
        </w:rPr>
        <w:t>.</w:t>
      </w:r>
    </w:p>
    <w:p w14:paraId="74E02242" w14:textId="77777777" w:rsidR="004F06C9" w:rsidRPr="004F06C9" w:rsidRDefault="004F06C9" w:rsidP="00F00E34">
      <w:pPr>
        <w:pStyle w:val="Ttulo3"/>
        <w:ind w:right="-427"/>
        <w:rPr>
          <w:rFonts w:eastAsia="Arial Unicode MS"/>
        </w:rPr>
      </w:pPr>
      <w:bookmarkStart w:id="693" w:name="_Toc48125755"/>
      <w:r>
        <w:rPr>
          <w:rFonts w:eastAsia="Arial Unicode MS"/>
        </w:rPr>
        <w:t xml:space="preserve">21.- </w:t>
      </w:r>
      <w:r w:rsidRPr="004F06C9">
        <w:rPr>
          <w:rFonts w:eastAsia="Arial Unicode MS"/>
        </w:rPr>
        <w:t>PRESENTACIÓN DE DOCUMENTACIÓN PREVIA A LA ADJUDICACIÓN</w:t>
      </w:r>
      <w:bookmarkEnd w:id="693"/>
    </w:p>
    <w:p w14:paraId="558F2E25" w14:textId="77777777" w:rsidR="004F06C9" w:rsidRPr="00C50DFC" w:rsidRDefault="00C50DFC" w:rsidP="00F00E34">
      <w:pPr>
        <w:pStyle w:val="Ttulo4"/>
        <w:ind w:right="-427"/>
        <w:rPr>
          <w:b w:val="0"/>
        </w:rPr>
      </w:pPr>
      <w:bookmarkStart w:id="694" w:name="_Toc41549316"/>
      <w:bookmarkStart w:id="695" w:name="_Toc45180670"/>
      <w:bookmarkStart w:id="696" w:name="_Toc48125756"/>
      <w:r>
        <w:t xml:space="preserve">21.1.- </w:t>
      </w:r>
      <w:r w:rsidR="00E17240" w:rsidRPr="00E1724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C50DFC">
        <w:rPr>
          <w:b w:val="0"/>
        </w:rPr>
        <w:t>:</w:t>
      </w:r>
      <w:bookmarkEnd w:id="694"/>
      <w:bookmarkEnd w:id="695"/>
      <w:bookmarkEnd w:id="696"/>
    </w:p>
    <w:p w14:paraId="70EA1821"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5FACB042"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E17240" w:rsidRPr="00E1724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F06C9">
        <w:rPr>
          <w:rFonts w:ascii="Verdana" w:eastAsia="Arial Unicode MS" w:hAnsi="Verdana"/>
          <w:sz w:val="19"/>
          <w:szCs w:val="19"/>
        </w:rPr>
        <w:t>.</w:t>
      </w:r>
    </w:p>
    <w:p w14:paraId="41E2DB7E"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w:t>
      </w:r>
      <w:r w:rsidR="00E17240">
        <w:rPr>
          <w:rFonts w:ascii="Verdana" w:eastAsia="Arial Unicode MS" w:hAnsi="Verdana"/>
          <w:sz w:val="19"/>
          <w:szCs w:val="19"/>
        </w:rPr>
        <w:t>3</w:t>
      </w:r>
      <w:r w:rsidR="004F06C9" w:rsidRPr="004F06C9">
        <w:rPr>
          <w:rFonts w:ascii="Verdana" w:eastAsia="Arial Unicode MS" w:hAnsi="Verdana"/>
          <w:sz w:val="19"/>
          <w:szCs w:val="19"/>
        </w:rPr>
        <w:t xml:space="preserve"> LCSP.</w:t>
      </w:r>
    </w:p>
    <w:p w14:paraId="370B3722"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w:t>
      </w:r>
      <w:r w:rsidR="00DC3DE2" w:rsidRPr="00DC3DE2">
        <w:t xml:space="preserve"> </w:t>
      </w:r>
      <w:r w:rsidR="00DC3DE2" w:rsidRPr="00DC3DE2">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4F06C9">
        <w:rPr>
          <w:rFonts w:ascii="Verdana" w:eastAsia="Arial Unicode MS" w:hAnsi="Verdana"/>
          <w:sz w:val="19"/>
          <w:szCs w:val="19"/>
        </w:rPr>
        <w:t>.</w:t>
      </w:r>
    </w:p>
    <w:p w14:paraId="20677F93"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cuando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se haya indicado que se debía disponer de habilitación a la </w:t>
      </w:r>
      <w:r w:rsidRPr="004F06C9">
        <w:rPr>
          <w:rFonts w:ascii="Verdana" w:hAnsi="Verdana"/>
          <w:sz w:val="19"/>
          <w:szCs w:val="19"/>
        </w:rPr>
        <w:t>fecha final de presentación de ofertas.</w:t>
      </w:r>
    </w:p>
    <w:p w14:paraId="3D95E3F3"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3A56A7EF"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297560AE"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170AB96C"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4F06C9">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t>Garantía</w:t>
      </w:r>
      <w:r w:rsidR="00E17240">
        <w:rPr>
          <w:rFonts w:ascii="Verdana" w:eastAsia="Arial Unicode MS" w:hAnsi="Verdana" w:cs="Tahoma"/>
          <w:sz w:val="19"/>
          <w:szCs w:val="19"/>
        </w:rPr>
        <w:t xml:space="preserve">: </w:t>
      </w:r>
      <w:r w:rsidR="00DC3DE2" w:rsidRPr="00DC3DE2">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F06C9">
        <w:rPr>
          <w:rFonts w:ascii="Verdana" w:eastAsia="Arial Unicode MS" w:hAnsi="Verdana" w:cs="Tahoma"/>
          <w:sz w:val="19"/>
          <w:szCs w:val="19"/>
        </w:rPr>
        <w:t>.</w:t>
      </w:r>
    </w:p>
    <w:p w14:paraId="4854C5BA" w14:textId="77777777" w:rsidR="00E17240" w:rsidRPr="00E17240" w:rsidRDefault="00E17240" w:rsidP="00C939EB">
      <w:pPr>
        <w:numPr>
          <w:ilvl w:val="0"/>
          <w:numId w:val="64"/>
        </w:numPr>
        <w:spacing w:before="120" w:after="120"/>
        <w:ind w:left="1560" w:right="-427" w:hanging="426"/>
        <w:jc w:val="both"/>
        <w:rPr>
          <w:rFonts w:ascii="Verdana" w:eastAsia="Arial Unicode MS" w:hAnsi="Verdana"/>
          <w:sz w:val="19"/>
          <w:szCs w:val="19"/>
        </w:rPr>
      </w:pPr>
      <w:r w:rsidRPr="00E17240">
        <w:rPr>
          <w:rFonts w:ascii="Verdana" w:hAnsi="Verdana"/>
          <w:sz w:val="19"/>
          <w:szCs w:val="19"/>
          <w:u w:val="single"/>
        </w:rPr>
        <w:t>Gastos de publicidad</w:t>
      </w:r>
      <w:r w:rsidRPr="00E17240">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F06C9" w:rsidRDefault="004F06C9" w:rsidP="00C939EB">
      <w:pPr>
        <w:numPr>
          <w:ilvl w:val="0"/>
          <w:numId w:val="64"/>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02986A2" w14:textId="77777777" w:rsidR="004F06C9" w:rsidRPr="00C50DFC" w:rsidRDefault="004F06C9" w:rsidP="00C939EB">
      <w:pPr>
        <w:numPr>
          <w:ilvl w:val="0"/>
          <w:numId w:val="64"/>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341EDCA1"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Los correspondientes certificados podrán ser expedidos por medios electrónicos, informáticos o telemáticos.</w:t>
      </w:r>
    </w:p>
    <w:p w14:paraId="1F02D5EC"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Pr>
          <w:rFonts w:ascii="Verdana" w:eastAsia="Arial Unicode MS" w:hAnsi="Verdana" w:cs="Tahoma"/>
          <w:sz w:val="19"/>
          <w:szCs w:val="19"/>
        </w:rPr>
        <w:t>mpla el requisito de gratuidad.</w:t>
      </w:r>
    </w:p>
    <w:p w14:paraId="4AD57282" w14:textId="77777777" w:rsidR="004F06C9" w:rsidRPr="00844FAB" w:rsidRDefault="00844FAB" w:rsidP="00F00E34">
      <w:pPr>
        <w:pStyle w:val="Ttulo4"/>
        <w:ind w:right="-427"/>
        <w:rPr>
          <w:b w:val="0"/>
        </w:rPr>
      </w:pPr>
      <w:bookmarkStart w:id="697" w:name="_Toc41549317"/>
      <w:bookmarkStart w:id="698" w:name="_Toc45180671"/>
      <w:bookmarkStart w:id="699" w:name="_Toc48125757"/>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697"/>
      <w:bookmarkEnd w:id="698"/>
      <w:bookmarkEnd w:id="699"/>
    </w:p>
    <w:p w14:paraId="7996D2C5" w14:textId="77777777" w:rsidR="004F06C9" w:rsidRPr="00844FAB" w:rsidRDefault="004F06C9" w:rsidP="00C939EB">
      <w:pPr>
        <w:pStyle w:val="Prrafodelista"/>
        <w:numPr>
          <w:ilvl w:val="0"/>
          <w:numId w:val="95"/>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2A20BED6" w14:textId="77777777" w:rsidR="004F06C9" w:rsidRPr="00844FAB" w:rsidRDefault="004F06C9" w:rsidP="00C939EB">
      <w:pPr>
        <w:pStyle w:val="Prrafodelista"/>
        <w:numPr>
          <w:ilvl w:val="0"/>
          <w:numId w:val="95"/>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F06C9" w:rsidRDefault="00C50DFC" w:rsidP="00F00E34">
      <w:pPr>
        <w:pStyle w:val="Ttulo3"/>
        <w:ind w:right="-427"/>
        <w:rPr>
          <w:rFonts w:eastAsia="Arial Unicode MS"/>
        </w:rPr>
      </w:pPr>
      <w:bookmarkStart w:id="700" w:name="_Toc48125758"/>
      <w:r>
        <w:rPr>
          <w:rFonts w:eastAsia="Arial Unicode MS"/>
        </w:rPr>
        <w:t xml:space="preserve">22.- </w:t>
      </w:r>
      <w:r w:rsidR="004F06C9" w:rsidRPr="004F06C9">
        <w:rPr>
          <w:rFonts w:eastAsia="Arial Unicode MS"/>
        </w:rPr>
        <w:t>ADJUDICACIÓN DE CONTRATO Y NOTIFICACIÓN DE LA ADJUDICACIÓN</w:t>
      </w:r>
      <w:bookmarkEnd w:id="700"/>
    </w:p>
    <w:p w14:paraId="25D08422" w14:textId="77777777" w:rsidR="004F06C9" w:rsidRPr="004114F3" w:rsidRDefault="004114F3" w:rsidP="00F00E34">
      <w:pPr>
        <w:pStyle w:val="Ttulo4"/>
        <w:ind w:right="-427"/>
        <w:rPr>
          <w:b w:val="0"/>
        </w:rPr>
      </w:pPr>
      <w:bookmarkStart w:id="701" w:name="_Toc41549319"/>
      <w:bookmarkStart w:id="702" w:name="_Toc45180673"/>
      <w:bookmarkStart w:id="703" w:name="_Toc48125759"/>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701"/>
      <w:bookmarkEnd w:id="702"/>
      <w:bookmarkEnd w:id="703"/>
    </w:p>
    <w:p w14:paraId="4B69CE83" w14:textId="77777777" w:rsidR="00D076A3" w:rsidRDefault="004114F3" w:rsidP="00F00E34">
      <w:pPr>
        <w:pStyle w:val="Ttulo4"/>
        <w:ind w:right="-427"/>
        <w:rPr>
          <w:b w:val="0"/>
        </w:rPr>
      </w:pPr>
      <w:bookmarkStart w:id="704" w:name="_Toc41549320"/>
      <w:bookmarkStart w:id="705" w:name="_Toc45180674"/>
      <w:bookmarkStart w:id="706" w:name="_Toc48125760"/>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04"/>
      <w:bookmarkEnd w:id="705"/>
      <w:bookmarkEnd w:id="706"/>
    </w:p>
    <w:p w14:paraId="35246057" w14:textId="77777777" w:rsidR="004F06C9" w:rsidRPr="00D076A3" w:rsidRDefault="00D076A3" w:rsidP="00F00E34">
      <w:pPr>
        <w:pStyle w:val="Ttulo4"/>
      </w:pPr>
      <w:bookmarkStart w:id="707" w:name="_Toc45180675"/>
      <w:bookmarkStart w:id="708" w:name="_Toc48125761"/>
      <w:r w:rsidRPr="00D076A3">
        <w:t>22</w:t>
      </w:r>
      <w:r>
        <w:t xml:space="preserve">.3.- </w:t>
      </w:r>
      <w:r w:rsidRPr="00D076A3">
        <w:rPr>
          <w:b w:val="0"/>
          <w:szCs w:val="19"/>
        </w:rPr>
        <w:t>Si como consecuencia del contenido de la resolución de un recurso especial del art. 44 fuera preciso que el órgano de contratación acordase la adjudicación del contrato a otra licitadora, se concederá a est</w:t>
      </w:r>
      <w:r w:rsidR="00EE33E2">
        <w:rPr>
          <w:b w:val="0"/>
          <w:szCs w:val="19"/>
        </w:rPr>
        <w:t>a</w:t>
      </w:r>
      <w:r w:rsidRPr="00D076A3">
        <w:rPr>
          <w:b w:val="0"/>
          <w:szCs w:val="19"/>
        </w:rPr>
        <w:t xml:space="preserve"> un plazo de diez (10) días hábiles para que aporte la documentación recogida en la cláusula 21 de condiciones generales</w:t>
      </w:r>
      <w:r>
        <w:rPr>
          <w:b w:val="0"/>
          <w:szCs w:val="19"/>
        </w:rPr>
        <w:t>.</w:t>
      </w:r>
      <w:bookmarkEnd w:id="707"/>
      <w:bookmarkEnd w:id="708"/>
    </w:p>
    <w:p w14:paraId="4F90C0E5" w14:textId="77777777" w:rsidR="004F06C9" w:rsidRPr="004114F3" w:rsidRDefault="004114F3" w:rsidP="00F00E34">
      <w:pPr>
        <w:pStyle w:val="Ttulo4"/>
        <w:ind w:right="-427"/>
        <w:rPr>
          <w:b w:val="0"/>
        </w:rPr>
      </w:pPr>
      <w:bookmarkStart w:id="709" w:name="_Toc41549321"/>
      <w:bookmarkStart w:id="710" w:name="_Toc45180676"/>
      <w:bookmarkStart w:id="711" w:name="_Toc48125762"/>
      <w:r>
        <w:t>22.</w:t>
      </w:r>
      <w:r w:rsidR="00D076A3">
        <w:t>4</w:t>
      </w:r>
      <w:r>
        <w:t xml:space="preserve">.- </w:t>
      </w:r>
      <w:r w:rsidR="004F06C9" w:rsidRPr="004114F3">
        <w:rPr>
          <w:b w:val="0"/>
        </w:rPr>
        <w:t>En todo caso la notificación de la adjudicación se practicará por medios electrónicos.</w:t>
      </w:r>
      <w:bookmarkEnd w:id="709"/>
      <w:bookmarkEnd w:id="710"/>
      <w:bookmarkEnd w:id="711"/>
    </w:p>
    <w:p w14:paraId="7F45027B" w14:textId="77777777" w:rsidR="004F06C9" w:rsidRPr="004F06C9" w:rsidRDefault="00C50DFC" w:rsidP="00F00E34">
      <w:pPr>
        <w:pStyle w:val="Ttulo3"/>
        <w:ind w:right="-427"/>
        <w:rPr>
          <w:rFonts w:eastAsia="Arial Unicode MS"/>
        </w:rPr>
      </w:pPr>
      <w:bookmarkStart w:id="712" w:name="_Toc48125763"/>
      <w:r>
        <w:rPr>
          <w:rFonts w:eastAsia="Arial Unicode MS"/>
        </w:rPr>
        <w:t xml:space="preserve">23.- </w:t>
      </w:r>
      <w:r w:rsidR="004F06C9" w:rsidRPr="004F06C9">
        <w:rPr>
          <w:rFonts w:eastAsia="Arial Unicode MS"/>
        </w:rPr>
        <w:t>FORMALIZACIÓN DEL CONTRATO</w:t>
      </w:r>
      <w:bookmarkEnd w:id="712"/>
    </w:p>
    <w:p w14:paraId="157D1B1A" w14:textId="77777777" w:rsidR="004F06C9" w:rsidRPr="004114F3" w:rsidRDefault="004114F3" w:rsidP="00F00E34">
      <w:pPr>
        <w:pStyle w:val="Ttulo4"/>
        <w:ind w:right="-427"/>
        <w:rPr>
          <w:b w:val="0"/>
        </w:rPr>
      </w:pPr>
      <w:bookmarkStart w:id="713" w:name="_Toc41549323"/>
      <w:bookmarkStart w:id="714" w:name="_Toc45180678"/>
      <w:bookmarkStart w:id="715" w:name="_Toc48125764"/>
      <w:r>
        <w:t xml:space="preserve">23.1.- </w:t>
      </w:r>
      <w:r w:rsidR="004F06C9" w:rsidRPr="004114F3">
        <w:rPr>
          <w:b w:val="0"/>
        </w:rPr>
        <w:t>El contrato se formalizará en los términos y plazos que dispone el art. 153 LCSP previa presentación de los siguientes documentos:</w:t>
      </w:r>
      <w:bookmarkEnd w:id="713"/>
      <w:bookmarkEnd w:id="714"/>
      <w:bookmarkEnd w:id="715"/>
    </w:p>
    <w:p w14:paraId="7B857601" w14:textId="77777777" w:rsidR="004F06C9" w:rsidRPr="004F06C9" w:rsidRDefault="004F06C9" w:rsidP="00C939EB">
      <w:pPr>
        <w:pStyle w:val="Estilo1"/>
        <w:numPr>
          <w:ilvl w:val="0"/>
          <w:numId w:val="63"/>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w:t>
      </w:r>
      <w:r w:rsidR="00EE33E2">
        <w:rPr>
          <w:rFonts w:ascii="Verdana" w:eastAsia="Arial Unicode MS" w:hAnsi="Verdana" w:cs="Tahoma"/>
          <w:sz w:val="19"/>
          <w:szCs w:val="19"/>
        </w:rPr>
        <w:t>a</w:t>
      </w:r>
      <w:r w:rsidRPr="004F06C9">
        <w:rPr>
          <w:rFonts w:ascii="Verdana" w:eastAsia="Arial Unicode MS" w:hAnsi="Verdana" w:cs="Tahoma"/>
          <w:sz w:val="19"/>
          <w:szCs w:val="19"/>
        </w:rPr>
        <w:t>s en UTE.</w:t>
      </w:r>
    </w:p>
    <w:p w14:paraId="4A0D0218" w14:textId="77777777" w:rsidR="004F06C9" w:rsidRPr="004F06C9" w:rsidRDefault="002F20E5" w:rsidP="00C939EB">
      <w:pPr>
        <w:pStyle w:val="Estilo1"/>
        <w:numPr>
          <w:ilvl w:val="0"/>
          <w:numId w:val="63"/>
        </w:numPr>
        <w:spacing w:before="120" w:after="120"/>
        <w:ind w:left="1418" w:right="-427" w:hanging="284"/>
        <w:rPr>
          <w:rFonts w:ascii="Verdana" w:eastAsia="Arial Unicode MS" w:hAnsi="Verdana" w:cs="Tahoma"/>
          <w:sz w:val="19"/>
          <w:szCs w:val="19"/>
        </w:rPr>
      </w:pPr>
      <w:r w:rsidRPr="002F20E5">
        <w:rPr>
          <w:rFonts w:ascii="Verdana" w:eastAsia="Arial Unicode MS" w:hAnsi="Verdana" w:cs="Tahom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cláusula 19.1 de </w:t>
      </w:r>
      <w:r w:rsidRPr="002F20E5">
        <w:rPr>
          <w:rFonts w:ascii="Verdana" w:eastAsia="Arial Unicode MS" w:hAnsi="Verdana" w:cs="Tahoma"/>
          <w:sz w:val="19"/>
          <w:szCs w:val="19"/>
        </w:rPr>
        <w:lastRenderedPageBreak/>
        <w:t>cláusulas específicas del contrato. Se debe aportar, además, el/los correspondiente/s justificante/s de su pago</w:t>
      </w:r>
      <w:r w:rsidR="004F06C9" w:rsidRPr="004F06C9">
        <w:rPr>
          <w:rFonts w:ascii="Verdana" w:eastAsia="Arial Unicode MS" w:hAnsi="Verdana" w:cs="Tahoma"/>
          <w:sz w:val="19"/>
          <w:szCs w:val="19"/>
        </w:rPr>
        <w:t>.</w:t>
      </w:r>
    </w:p>
    <w:p w14:paraId="701624C3" w14:textId="77777777" w:rsidR="004E1165" w:rsidRDefault="004E1165">
      <w:pPr>
        <w:rPr>
          <w:rFonts w:ascii="Verdana" w:eastAsia="Arial Unicode MS" w:hAnsi="Verdana"/>
          <w:sz w:val="19"/>
          <w:szCs w:val="19"/>
        </w:rPr>
      </w:pPr>
      <w:r>
        <w:rPr>
          <w:rFonts w:ascii="Verdana" w:eastAsia="Arial Unicode MS" w:hAnsi="Verdana"/>
          <w:sz w:val="19"/>
          <w:szCs w:val="19"/>
        </w:rPr>
        <w:br w:type="page"/>
      </w:r>
    </w:p>
    <w:p w14:paraId="1C8D4913" w14:textId="77777777" w:rsidR="004F06C9" w:rsidRPr="004F06C9" w:rsidRDefault="004F06C9" w:rsidP="00C939EB">
      <w:pPr>
        <w:pStyle w:val="Estilo1"/>
        <w:numPr>
          <w:ilvl w:val="0"/>
          <w:numId w:val="63"/>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lastRenderedPageBreak/>
        <w:t>Habilitación empresarial o profesional en el caso de que se encuentre especificada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F06C9">
        <w:rPr>
          <w:rFonts w:ascii="Verdana" w:hAnsi="Verdana"/>
          <w:sz w:val="19"/>
          <w:szCs w:val="19"/>
        </w:rPr>
        <w:t>.</w:t>
      </w:r>
    </w:p>
    <w:p w14:paraId="733917AB" w14:textId="77777777" w:rsidR="004F06C9" w:rsidRDefault="004F06C9" w:rsidP="00C939EB">
      <w:pPr>
        <w:pStyle w:val="Estilo1"/>
        <w:numPr>
          <w:ilvl w:val="0"/>
          <w:numId w:val="63"/>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704DFD0B" w14:textId="77777777" w:rsidR="003A0CD7" w:rsidRPr="003A0CD7" w:rsidRDefault="003A0CD7" w:rsidP="00C939EB">
      <w:pPr>
        <w:pStyle w:val="Estilo1"/>
        <w:numPr>
          <w:ilvl w:val="0"/>
          <w:numId w:val="63"/>
        </w:numPr>
        <w:spacing w:before="120" w:after="120"/>
        <w:ind w:left="1418" w:right="-427" w:hanging="284"/>
        <w:rPr>
          <w:rFonts w:ascii="Verdana" w:eastAsia="Arial Unicode MS" w:hAnsi="Verdana" w:cs="Tahoma"/>
          <w:sz w:val="19"/>
          <w:szCs w:val="19"/>
        </w:rPr>
      </w:pPr>
      <w:r w:rsidRPr="003A0C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4114F3" w:rsidRDefault="004114F3" w:rsidP="00F00E34">
      <w:pPr>
        <w:pStyle w:val="Ttulo4"/>
        <w:ind w:right="-427"/>
        <w:rPr>
          <w:b w:val="0"/>
        </w:rPr>
      </w:pPr>
      <w:bookmarkStart w:id="716" w:name="_Toc41549324"/>
      <w:bookmarkStart w:id="717" w:name="_Toc45180679"/>
      <w:bookmarkStart w:id="718" w:name="_Toc48125765"/>
      <w:r>
        <w:t xml:space="preserve">23.2.- </w:t>
      </w:r>
      <w:r w:rsidR="002F20E5" w:rsidRPr="002F20E5">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14F3">
        <w:rPr>
          <w:b w:val="0"/>
        </w:rPr>
        <w:t>.</w:t>
      </w:r>
      <w:bookmarkEnd w:id="716"/>
      <w:bookmarkEnd w:id="717"/>
      <w:bookmarkEnd w:id="718"/>
      <w:r w:rsidR="004F06C9" w:rsidRPr="004114F3">
        <w:rPr>
          <w:b w:val="0"/>
        </w:rPr>
        <w:t xml:space="preserve"> </w:t>
      </w:r>
    </w:p>
    <w:p w14:paraId="1FE16B58" w14:textId="77777777" w:rsidR="004F06C9" w:rsidRPr="004114F3" w:rsidRDefault="004114F3" w:rsidP="00F00E34">
      <w:pPr>
        <w:pStyle w:val="Ttulo4"/>
        <w:ind w:right="-427"/>
        <w:rPr>
          <w:b w:val="0"/>
        </w:rPr>
      </w:pPr>
      <w:bookmarkStart w:id="719" w:name="_Toc41549325"/>
      <w:bookmarkStart w:id="720" w:name="_Toc45180680"/>
      <w:bookmarkStart w:id="721" w:name="_Toc48125766"/>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719"/>
      <w:bookmarkEnd w:id="720"/>
      <w:bookmarkEnd w:id="721"/>
    </w:p>
    <w:p w14:paraId="25DFE49D" w14:textId="77777777" w:rsidR="004F06C9" w:rsidRPr="004114F3" w:rsidRDefault="004F06C9" w:rsidP="00C939EB">
      <w:pPr>
        <w:pStyle w:val="Prrafodelista"/>
        <w:numPr>
          <w:ilvl w:val="0"/>
          <w:numId w:val="96"/>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14F3" w:rsidRDefault="004F06C9" w:rsidP="00C939EB">
      <w:pPr>
        <w:pStyle w:val="Prrafodelista"/>
        <w:numPr>
          <w:ilvl w:val="0"/>
          <w:numId w:val="96"/>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14F3" w:rsidRDefault="004114F3" w:rsidP="00F00E34">
      <w:pPr>
        <w:pStyle w:val="Ttulo4"/>
        <w:ind w:right="-427"/>
        <w:rPr>
          <w:b w:val="0"/>
          <w:sz w:val="20"/>
          <w:szCs w:val="20"/>
        </w:rPr>
      </w:pPr>
      <w:bookmarkStart w:id="722" w:name="_Toc41549326"/>
      <w:bookmarkStart w:id="723" w:name="_Toc45180681"/>
      <w:bookmarkStart w:id="724" w:name="_Toc48125767"/>
      <w:r>
        <w:t xml:space="preserve">23.4.- </w:t>
      </w:r>
      <w:r w:rsidR="002F20E5" w:rsidRPr="002F20E5">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14F3">
        <w:rPr>
          <w:b w:val="0"/>
        </w:rPr>
        <w:t>.</w:t>
      </w:r>
      <w:bookmarkEnd w:id="722"/>
      <w:bookmarkEnd w:id="723"/>
      <w:bookmarkEnd w:id="724"/>
    </w:p>
    <w:p w14:paraId="5F59F449" w14:textId="77777777" w:rsidR="004B0BF4" w:rsidRDefault="004B0BF4">
      <w:pPr>
        <w:rPr>
          <w:rFonts w:ascii="Verdana" w:eastAsia="Arial Unicode MS" w:hAnsi="Verdana"/>
          <w:sz w:val="20"/>
          <w:szCs w:val="20"/>
        </w:rPr>
      </w:pPr>
      <w:r>
        <w:rPr>
          <w:rFonts w:ascii="Verdana" w:eastAsia="Arial Unicode MS" w:hAnsi="Verdana"/>
          <w:sz w:val="20"/>
          <w:szCs w:val="20"/>
        </w:rPr>
        <w:br w:type="page"/>
      </w:r>
    </w:p>
    <w:p w14:paraId="18FD8C08" w14:textId="77777777" w:rsidR="00C548B6" w:rsidRPr="00787823" w:rsidRDefault="00C548B6" w:rsidP="00F32D63">
      <w:pPr>
        <w:pStyle w:val="Ttulo2"/>
      </w:pPr>
      <w:bookmarkStart w:id="725" w:name="_Toc505598229"/>
      <w:bookmarkStart w:id="726" w:name="_Toc505598306"/>
      <w:bookmarkStart w:id="727" w:name="_Toc505598399"/>
      <w:bookmarkStart w:id="728" w:name="_Toc507512581"/>
      <w:bookmarkStart w:id="729" w:name="_Toc507512882"/>
      <w:bookmarkStart w:id="730" w:name="_Toc528657960"/>
      <w:bookmarkStart w:id="731" w:name="_Toc528658779"/>
      <w:bookmarkStart w:id="732" w:name="_Toc528660406"/>
      <w:bookmarkStart w:id="733" w:name="_Toc528664256"/>
      <w:bookmarkStart w:id="734" w:name="_Toc528665947"/>
      <w:bookmarkStart w:id="735" w:name="_Toc528666572"/>
      <w:bookmarkStart w:id="736" w:name="_Toc528671295"/>
      <w:bookmarkStart w:id="737" w:name="_Toc530728088"/>
      <w:bookmarkStart w:id="738" w:name="_Toc5958988"/>
      <w:bookmarkStart w:id="739" w:name="_Toc34132928"/>
      <w:bookmarkStart w:id="740" w:name="_Toc48125768"/>
      <w:r w:rsidRPr="00787823">
        <w:lastRenderedPageBreak/>
        <w:t>V.- EJECUCIÓN DEL CONTRATO</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51F1DDE1" w14:textId="77777777" w:rsidR="00A7289E" w:rsidRPr="003E1DAC" w:rsidRDefault="00A7289E" w:rsidP="00F00E34">
      <w:pPr>
        <w:pStyle w:val="Ttulo3"/>
        <w:rPr>
          <w:rFonts w:eastAsia="Arial Unicode MS"/>
        </w:rPr>
      </w:pPr>
      <w:bookmarkStart w:id="741" w:name="_Toc48125769"/>
      <w:r w:rsidRPr="003E1DAC">
        <w:t>24.- RESPONSABLE DEL CONTRATO</w:t>
      </w:r>
      <w:bookmarkEnd w:id="741"/>
    </w:p>
    <w:p w14:paraId="46D9EBD0" w14:textId="77777777" w:rsidR="00A7289E" w:rsidRPr="003E1DAC" w:rsidRDefault="00A7289E" w:rsidP="00F00E34">
      <w:pPr>
        <w:pStyle w:val="Textocomentario"/>
        <w:spacing w:before="120" w:after="120"/>
        <w:ind w:left="284" w:right="-398"/>
        <w:jc w:val="both"/>
        <w:rPr>
          <w:rFonts w:ascii="Verdana" w:eastAsia="Arial Unicode MS" w:hAnsi="Verdana"/>
          <w:sz w:val="19"/>
          <w:szCs w:val="19"/>
          <w:lang w:val="es-ES"/>
        </w:rPr>
      </w:pPr>
      <w:r w:rsidRPr="003E1DAC">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Pr>
          <w:rFonts w:ascii="Verdana" w:hAnsi="Verdana"/>
          <w:sz w:val="19"/>
          <w:szCs w:val="19"/>
          <w:lang w:val="es-ES"/>
        </w:rPr>
        <w:t>a la/</w:t>
      </w:r>
      <w:r w:rsidRPr="003E1DAC">
        <w:rPr>
          <w:rFonts w:ascii="Verdana" w:hAnsi="Verdana"/>
          <w:sz w:val="19"/>
          <w:szCs w:val="19"/>
          <w:lang w:val="es-ES"/>
        </w:rPr>
        <w:t>al responsable del contrato que desarrollará las siguientes funciones:</w:t>
      </w:r>
    </w:p>
    <w:p w14:paraId="313853B2"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Aprobar la/s certificación/es de bienes suministrados que se establecen en la cláusula 31.1 de condiciones generales.</w:t>
      </w:r>
    </w:p>
    <w:p w14:paraId="79BE2F20"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cs="Tahoma"/>
          <w:sz w:val="19"/>
          <w:szCs w:val="19"/>
        </w:rPr>
      </w:pPr>
      <w:r w:rsidRPr="4EFBCCE1">
        <w:rPr>
          <w:rFonts w:ascii="Verdana" w:hAnsi="Verdana"/>
          <w:sz w:val="19"/>
          <w:szCs w:val="19"/>
        </w:rPr>
        <w:t>Proponer las modificaciones que resulte necesario introducir.</w:t>
      </w:r>
    </w:p>
    <w:p w14:paraId="409E8DC0"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sz w:val="19"/>
          <w:szCs w:val="19"/>
        </w:rPr>
      </w:pPr>
      <w:r w:rsidRPr="4EFBCCE1">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sz w:val="19"/>
          <w:szCs w:val="19"/>
        </w:rPr>
      </w:pPr>
      <w:r w:rsidRPr="4EFBCCE1">
        <w:rPr>
          <w:rFonts w:ascii="Verdana" w:hAnsi="Verdana"/>
          <w:sz w:val="19"/>
          <w:szCs w:val="19"/>
        </w:rPr>
        <w:t>Comprobar que la contratista cumpl</w:t>
      </w:r>
      <w:r w:rsidR="008D2AC8" w:rsidRPr="4EFBCCE1">
        <w:rPr>
          <w:rFonts w:ascii="Verdana" w:hAnsi="Verdana"/>
          <w:sz w:val="19"/>
          <w:szCs w:val="19"/>
        </w:rPr>
        <w:t>e con su obligación de pago a la</w:t>
      </w:r>
      <w:r w:rsidRPr="4EFBCCE1">
        <w:rPr>
          <w:rFonts w:ascii="Verdana" w:hAnsi="Verdana"/>
          <w:sz w:val="19"/>
          <w:szCs w:val="19"/>
        </w:rPr>
        <w:t>s su</w:t>
      </w:r>
      <w:r w:rsidR="008D2AC8" w:rsidRPr="4EFBCCE1">
        <w:rPr>
          <w:rFonts w:ascii="Verdana" w:hAnsi="Verdana"/>
          <w:sz w:val="19"/>
          <w:szCs w:val="19"/>
        </w:rPr>
        <w:t>bcontratistas y/o suministradora</w:t>
      </w:r>
      <w:r w:rsidRPr="4EFBCCE1">
        <w:rPr>
          <w:rFonts w:ascii="Verdana" w:hAnsi="Verdana"/>
          <w:sz w:val="19"/>
          <w:szCs w:val="19"/>
        </w:rPr>
        <w:t xml:space="preserve">s de conformidad con lo dispuesto en la cláusula 28.2.2 de condiciones generales. </w:t>
      </w:r>
    </w:p>
    <w:p w14:paraId="25BC7BA8"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sz w:val="19"/>
          <w:szCs w:val="19"/>
        </w:rPr>
      </w:pPr>
      <w:r w:rsidRPr="4EFBCCE1">
        <w:rPr>
          <w:rFonts w:ascii="Verdana" w:hAnsi="Verdana"/>
          <w:sz w:val="19"/>
          <w:szCs w:val="19"/>
        </w:rPr>
        <w:t>Emitir informe donde se determine, en caso de demora en la ejecución, si el retraso producido es imputable a la contratista.</w:t>
      </w:r>
    </w:p>
    <w:p w14:paraId="4AE0A7DC" w14:textId="77777777" w:rsidR="00A7289E" w:rsidRPr="00A7289E" w:rsidRDefault="00A7289E" w:rsidP="0051512B">
      <w:pPr>
        <w:pStyle w:val="Estilo1"/>
        <w:numPr>
          <w:ilvl w:val="0"/>
          <w:numId w:val="114"/>
        </w:numPr>
        <w:spacing w:before="120" w:after="120"/>
        <w:ind w:left="851" w:right="-398" w:hanging="284"/>
        <w:rPr>
          <w:rFonts w:ascii="Verdana" w:eastAsia="Arial Unicode MS" w:hAnsi="Verdana"/>
          <w:sz w:val="19"/>
          <w:szCs w:val="19"/>
        </w:rPr>
      </w:pPr>
      <w:r w:rsidRPr="4EFBCCE1">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A7289E" w:rsidRDefault="00A7289E" w:rsidP="0051512B">
      <w:pPr>
        <w:pStyle w:val="Estilo1"/>
        <w:numPr>
          <w:ilvl w:val="0"/>
          <w:numId w:val="114"/>
        </w:numPr>
        <w:spacing w:before="120" w:after="120"/>
        <w:ind w:left="851" w:right="-398" w:hanging="284"/>
        <w:rPr>
          <w:rFonts w:ascii="Verdana" w:hAnsi="Verdana" w:cs="Tahoma"/>
          <w:sz w:val="19"/>
          <w:szCs w:val="19"/>
        </w:rPr>
      </w:pPr>
      <w:r w:rsidRPr="4EFBCCE1">
        <w:rPr>
          <w:rFonts w:ascii="Verdana" w:hAnsi="Verdana"/>
          <w:sz w:val="19"/>
          <w:szCs w:val="19"/>
        </w:rPr>
        <w:t>Emitir el informe previsto en la cláusula 8.3 de condiciones generales en relación con la prórroga de contratos de tracto sucesivo.</w:t>
      </w:r>
    </w:p>
    <w:p w14:paraId="057AA26A" w14:textId="77777777" w:rsidR="00A7289E" w:rsidRPr="00A7289E"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A7289E">
        <w:rPr>
          <w:rFonts w:ascii="Verdana" w:hAnsi="Verdana"/>
          <w:sz w:val="19"/>
          <w:szCs w:val="19"/>
        </w:rPr>
        <w:t>En el caso de modificación de la designación de</w:t>
      </w:r>
      <w:r w:rsidR="00150D58">
        <w:rPr>
          <w:rFonts w:ascii="Verdana" w:hAnsi="Verdana"/>
          <w:sz w:val="19"/>
          <w:szCs w:val="19"/>
        </w:rPr>
        <w:t xml:space="preserve"> la/de</w:t>
      </w:r>
      <w:r w:rsidRPr="00A7289E">
        <w:rPr>
          <w:rFonts w:ascii="Verdana" w:hAnsi="Verdana"/>
          <w:sz w:val="19"/>
          <w:szCs w:val="19"/>
        </w:rPr>
        <w:t>l responsable del contrato, que figura en la cláusula 19.2.3 de cláusula</w:t>
      </w:r>
      <w:r w:rsidR="008D2AC8">
        <w:rPr>
          <w:rFonts w:ascii="Verdana" w:hAnsi="Verdana"/>
          <w:sz w:val="19"/>
          <w:szCs w:val="19"/>
        </w:rPr>
        <w:t>s</w:t>
      </w:r>
      <w:r w:rsidRPr="00A7289E">
        <w:rPr>
          <w:rFonts w:ascii="Verdana" w:hAnsi="Verdana"/>
          <w:sz w:val="19"/>
          <w:szCs w:val="19"/>
        </w:rPr>
        <w:t xml:space="preserve"> específicas del contrato, se comunicará por escrito, y de manera inmediata, a la contratista. </w:t>
      </w:r>
    </w:p>
    <w:p w14:paraId="4CB56B0A" w14:textId="77777777" w:rsidR="00A7289E" w:rsidRPr="003E1DAC" w:rsidRDefault="00A7289E" w:rsidP="00F00E34">
      <w:pPr>
        <w:pStyle w:val="Ttulo3"/>
        <w:rPr>
          <w:rFonts w:eastAsia="Arial Unicode MS"/>
        </w:rPr>
      </w:pPr>
      <w:bookmarkStart w:id="742" w:name="_Toc48125770"/>
      <w:r w:rsidRPr="003E1DAC">
        <w:t>25.- EJECUCIÓN DEL CONTRATO: TÉRMINOS ESPECÍFICOS DEL SUMINISTRO, DE LOS CONTRATOS QUE COMPORTEN FABRICACIÓN Y DEL ARRENDAMIENTO CON O SIN OPCIÓN DE COMPRA. RESPONSABILIDAD DE la CONTRATISTA</w:t>
      </w:r>
      <w:bookmarkEnd w:id="742"/>
    </w:p>
    <w:p w14:paraId="66D830C1" w14:textId="77777777" w:rsidR="00A7289E" w:rsidRPr="003E1DAC" w:rsidRDefault="00A7289E" w:rsidP="00F00E34">
      <w:pPr>
        <w:pStyle w:val="Ttulo4"/>
      </w:pPr>
      <w:bookmarkStart w:id="743" w:name="_Toc48125771"/>
      <w:r w:rsidRPr="003E1DAC">
        <w:t>25.1.- Cláusulas generales</w:t>
      </w:r>
      <w:r w:rsidR="003E1DAC" w:rsidRPr="003E1DAC">
        <w:t>.</w:t>
      </w:r>
      <w:bookmarkEnd w:id="743"/>
    </w:p>
    <w:p w14:paraId="0ED338F4" w14:textId="77777777" w:rsidR="00A7289E" w:rsidRPr="00A7289E" w:rsidRDefault="00A7289E" w:rsidP="00F00E34">
      <w:pPr>
        <w:pStyle w:val="Ttulo5"/>
        <w:rPr>
          <w:rFonts w:cs="sans-serif"/>
        </w:rPr>
      </w:pPr>
      <w:bookmarkStart w:id="744" w:name="_Toc45180686"/>
      <w:bookmarkStart w:id="745" w:name="_Toc48125772"/>
      <w:r w:rsidRPr="00A7289E">
        <w:rPr>
          <w:b/>
          <w:szCs w:val="19"/>
        </w:rPr>
        <w:t xml:space="preserve">25.1.1.- </w:t>
      </w:r>
      <w:r w:rsidRPr="00A7289E">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44"/>
      <w:bookmarkEnd w:id="745"/>
    </w:p>
    <w:p w14:paraId="583C9E23" w14:textId="77777777" w:rsidR="00A7289E" w:rsidRPr="00A7289E" w:rsidRDefault="00A7289E" w:rsidP="00F00E34">
      <w:pPr>
        <w:pStyle w:val="Ttulo5"/>
        <w:rPr>
          <w:rFonts w:cs="sans-serif"/>
        </w:rPr>
      </w:pPr>
      <w:bookmarkStart w:id="746" w:name="_Toc45180687"/>
      <w:bookmarkStart w:id="747" w:name="_Toc48125773"/>
      <w:r w:rsidRPr="00A7289E">
        <w:rPr>
          <w:b/>
          <w:szCs w:val="19"/>
        </w:rPr>
        <w:t xml:space="preserve">25.1.2.- </w:t>
      </w:r>
      <w:r w:rsidRPr="00A7289E">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46"/>
      <w:bookmarkEnd w:id="747"/>
    </w:p>
    <w:p w14:paraId="288B9915" w14:textId="77777777" w:rsidR="00A7289E" w:rsidRPr="00A7289E" w:rsidRDefault="00A7289E" w:rsidP="00F00E34">
      <w:pPr>
        <w:pStyle w:val="Ttulo5"/>
      </w:pPr>
      <w:bookmarkStart w:id="748" w:name="_Toc45180688"/>
      <w:bookmarkStart w:id="749" w:name="_Toc48125774"/>
      <w:r w:rsidRPr="00A7289E">
        <w:rPr>
          <w:b/>
          <w:szCs w:val="19"/>
        </w:rPr>
        <w:t>25.1.</w:t>
      </w:r>
      <w:r w:rsidR="00417C63">
        <w:rPr>
          <w:b/>
          <w:szCs w:val="19"/>
        </w:rPr>
        <w:t>3</w:t>
      </w:r>
      <w:r w:rsidRPr="00A7289E">
        <w:rPr>
          <w:b/>
          <w:szCs w:val="19"/>
        </w:rPr>
        <w:t xml:space="preserve">.- </w:t>
      </w:r>
      <w:r w:rsidRPr="00A7289E">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48"/>
      <w:bookmarkEnd w:id="749"/>
    </w:p>
    <w:p w14:paraId="0E7C717B" w14:textId="77777777" w:rsidR="00A7289E" w:rsidRPr="00A7289E" w:rsidRDefault="00A7289E" w:rsidP="00F00E34">
      <w:pPr>
        <w:pStyle w:val="Ttulo5"/>
      </w:pPr>
      <w:bookmarkStart w:id="750" w:name="_Toc45180689"/>
      <w:bookmarkStart w:id="751" w:name="_Toc48125775"/>
      <w:r w:rsidRPr="00A7289E">
        <w:rPr>
          <w:b/>
          <w:szCs w:val="19"/>
        </w:rPr>
        <w:lastRenderedPageBreak/>
        <w:t>25.1.</w:t>
      </w:r>
      <w:r w:rsidR="00417C63">
        <w:rPr>
          <w:b/>
          <w:szCs w:val="19"/>
        </w:rPr>
        <w:t>4</w:t>
      </w:r>
      <w:r w:rsidRPr="00A7289E">
        <w:rPr>
          <w:b/>
          <w:szCs w:val="19"/>
        </w:rPr>
        <w:t xml:space="preserve">.- </w:t>
      </w:r>
      <w:r w:rsidRPr="00A7289E">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50"/>
      <w:bookmarkEnd w:id="751"/>
    </w:p>
    <w:p w14:paraId="571A2DA9" w14:textId="77777777" w:rsidR="00A7289E" w:rsidRPr="00A7289E" w:rsidRDefault="00A7289E" w:rsidP="00F00E34">
      <w:pPr>
        <w:pStyle w:val="Ttulo5"/>
        <w:rPr>
          <w:szCs w:val="19"/>
        </w:rPr>
      </w:pPr>
      <w:bookmarkStart w:id="752" w:name="_Toc45180690"/>
      <w:bookmarkStart w:id="753" w:name="_Toc48125776"/>
      <w:r w:rsidRPr="00A7289E">
        <w:rPr>
          <w:b/>
          <w:szCs w:val="19"/>
        </w:rPr>
        <w:t>25.1.</w:t>
      </w:r>
      <w:r w:rsidR="00417C63">
        <w:rPr>
          <w:b/>
          <w:szCs w:val="19"/>
        </w:rPr>
        <w:t>5</w:t>
      </w:r>
      <w:r w:rsidRPr="00A7289E">
        <w:rPr>
          <w:b/>
          <w:szCs w:val="19"/>
        </w:rPr>
        <w:t xml:space="preserve">.- </w:t>
      </w:r>
      <w:r w:rsidRPr="00A7289E">
        <w:rPr>
          <w:szCs w:val="19"/>
        </w:rPr>
        <w:t>Los bienes deberán ser entregados sin defectos y aptos para su utilización conforme a lo establecido en este pliego y en el PPTP.</w:t>
      </w:r>
      <w:bookmarkEnd w:id="752"/>
      <w:bookmarkEnd w:id="753"/>
    </w:p>
    <w:p w14:paraId="22568C28" w14:textId="77777777" w:rsidR="00A7289E" w:rsidRPr="003E1DAC" w:rsidRDefault="00A7289E" w:rsidP="00F00E34">
      <w:pPr>
        <w:pStyle w:val="Ttulo4"/>
      </w:pPr>
      <w:bookmarkStart w:id="754" w:name="_Toc48125777"/>
      <w:r w:rsidRPr="003E1DAC">
        <w:t>25.2.-Cláusulas específicas.</w:t>
      </w:r>
      <w:bookmarkEnd w:id="754"/>
    </w:p>
    <w:p w14:paraId="6D4B9340" w14:textId="77777777" w:rsidR="00A7289E" w:rsidRPr="00A7289E" w:rsidRDefault="00A7289E" w:rsidP="00F00E34">
      <w:pPr>
        <w:pStyle w:val="Ttulo5"/>
      </w:pPr>
      <w:bookmarkStart w:id="755" w:name="_Toc45180692"/>
      <w:bookmarkStart w:id="756" w:name="_Toc48125778"/>
      <w:r w:rsidRPr="00A7289E">
        <w:rPr>
          <w:b/>
          <w:szCs w:val="19"/>
        </w:rPr>
        <w:t>25.2.1.- Contratos de fabricación.</w:t>
      </w:r>
      <w:bookmarkEnd w:id="755"/>
      <w:bookmarkEnd w:id="756"/>
    </w:p>
    <w:p w14:paraId="075CEB59" w14:textId="77777777" w:rsidR="00A7289E" w:rsidRPr="00A7289E" w:rsidRDefault="00A7289E" w:rsidP="00F00E34">
      <w:pPr>
        <w:spacing w:before="120" w:after="120"/>
        <w:ind w:left="1418" w:right="-416"/>
        <w:jc w:val="both"/>
        <w:rPr>
          <w:rFonts w:ascii="Verdana" w:hAnsi="Verdana" w:cs="sans-serif"/>
          <w:sz w:val="19"/>
          <w:szCs w:val="19"/>
        </w:rPr>
      </w:pPr>
      <w:r w:rsidRPr="00A7289E">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highlight w:val="magenta"/>
        </w:rPr>
      </w:pPr>
      <w:r w:rsidRPr="00A7289E">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A7289E" w:rsidRDefault="00A7289E" w:rsidP="00F00E34">
      <w:pPr>
        <w:pStyle w:val="Ttulo5"/>
      </w:pPr>
      <w:bookmarkStart w:id="757" w:name="_Toc45180693"/>
      <w:bookmarkStart w:id="758" w:name="_Toc48125779"/>
      <w:r w:rsidRPr="00A7289E">
        <w:rPr>
          <w:b/>
          <w:szCs w:val="19"/>
        </w:rPr>
        <w:t>25.2.2.- Contratos de arrendamiento.</w:t>
      </w:r>
      <w:bookmarkEnd w:id="757"/>
      <w:bookmarkEnd w:id="758"/>
    </w:p>
    <w:p w14:paraId="5BEA304E"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25.2.2.1.- Cláusulas generales de los contratos de arrendamiento.</w:t>
      </w:r>
    </w:p>
    <w:p w14:paraId="424C1141"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Pr>
          <w:rFonts w:ascii="Verdana" w:hAnsi="Verdana"/>
          <w:sz w:val="19"/>
          <w:szCs w:val="19"/>
        </w:rPr>
        <w:t>la/</w:t>
      </w:r>
      <w:r w:rsidRPr="00A7289E">
        <w:rPr>
          <w:rFonts w:ascii="Verdana" w:hAnsi="Verdana"/>
          <w:sz w:val="19"/>
          <w:szCs w:val="19"/>
        </w:rPr>
        <w:t>el responsable del contrato.</w:t>
      </w:r>
    </w:p>
    <w:p w14:paraId="542AF456"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El coste de este mantenimiento será a cargo de la contratista,</w:t>
      </w:r>
      <w:r w:rsidR="00150D58">
        <w:rPr>
          <w:rFonts w:ascii="Verdana" w:hAnsi="Verdana"/>
          <w:sz w:val="19"/>
          <w:szCs w:val="19"/>
        </w:rPr>
        <w:t xml:space="preserve"> salvo que en la cláusula 18.4.2</w:t>
      </w:r>
      <w:r w:rsidRPr="00A7289E">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Asimismo, la contratista deberá prestar los servicios complementarios que, en su caso, se es</w:t>
      </w:r>
      <w:r w:rsidR="00150D58">
        <w:rPr>
          <w:rFonts w:ascii="Verdana" w:hAnsi="Verdana"/>
          <w:sz w:val="19"/>
          <w:szCs w:val="19"/>
        </w:rPr>
        <w:t>pecifiquen en la cláusula 18.4.2</w:t>
      </w:r>
      <w:r w:rsidRPr="00A7289E">
        <w:rPr>
          <w:rFonts w:ascii="Verdana" w:hAnsi="Verdana"/>
          <w:sz w:val="19"/>
          <w:szCs w:val="19"/>
        </w:rPr>
        <w:t>.2 de cláusulas específicas del contrato.</w:t>
      </w:r>
    </w:p>
    <w:p w14:paraId="1D7D897F"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25.2.2.2.- Contrato de arrendamiento sin opción de compra. Devolución del bien.</w:t>
      </w:r>
    </w:p>
    <w:p w14:paraId="398FE849"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Finalizado el contrato, se procederá a la devolución del bien en las condiciones y en el lugar indicado en la cláusula 18.4.</w:t>
      </w:r>
      <w:r w:rsidR="00150D58">
        <w:rPr>
          <w:rFonts w:ascii="Verdana" w:hAnsi="Verdana"/>
          <w:sz w:val="19"/>
          <w:szCs w:val="19"/>
        </w:rPr>
        <w:t>2</w:t>
      </w:r>
      <w:r w:rsidRPr="00A7289E">
        <w:rPr>
          <w:rFonts w:ascii="Verdana" w:hAnsi="Verdana"/>
          <w:sz w:val="19"/>
          <w:szCs w:val="19"/>
        </w:rPr>
        <w:t>.3 de cláusulas específicas del contrato.</w:t>
      </w:r>
    </w:p>
    <w:p w14:paraId="60CEF955" w14:textId="77777777" w:rsidR="001D7996" w:rsidRDefault="001D7996" w:rsidP="00F00E34">
      <w:pPr>
        <w:rPr>
          <w:rFonts w:ascii="Verdana" w:hAnsi="Verdana"/>
          <w:b/>
          <w:sz w:val="19"/>
          <w:szCs w:val="19"/>
        </w:rPr>
      </w:pPr>
      <w:r>
        <w:rPr>
          <w:rFonts w:ascii="Verdana" w:hAnsi="Verdana"/>
          <w:b/>
          <w:sz w:val="19"/>
          <w:szCs w:val="19"/>
        </w:rPr>
        <w:lastRenderedPageBreak/>
        <w:br w:type="page"/>
      </w:r>
    </w:p>
    <w:p w14:paraId="7F401049"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lastRenderedPageBreak/>
        <w:t>25.2.2.3.- Contrato de arrendamiento con opción de compra. Ejercicio de la opción de compra.</w:t>
      </w:r>
    </w:p>
    <w:p w14:paraId="57BDBBA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Salvo que se indique lo contrario en la cláusula 18.4.</w:t>
      </w:r>
      <w:r w:rsidR="00150D58">
        <w:rPr>
          <w:rFonts w:ascii="Verdana" w:hAnsi="Verdana"/>
          <w:sz w:val="19"/>
          <w:szCs w:val="19"/>
        </w:rPr>
        <w:t>2</w:t>
      </w:r>
      <w:r w:rsidRPr="00A7289E">
        <w:rPr>
          <w:rFonts w:ascii="Verdana" w:hAnsi="Verdana"/>
          <w:sz w:val="19"/>
          <w:szCs w:val="19"/>
        </w:rPr>
        <w:t xml:space="preserve">.4.1 de cláusulas específicas del contrato, el derecho de opción tiene carácter gratuito. </w:t>
      </w:r>
    </w:p>
    <w:p w14:paraId="24D3D3C0" w14:textId="77777777" w:rsidR="00A7289E" w:rsidRPr="003E1DAC" w:rsidRDefault="00A7289E" w:rsidP="00F00E34">
      <w:pPr>
        <w:spacing w:before="120" w:after="120"/>
        <w:ind w:left="1701" w:right="-416"/>
        <w:jc w:val="both"/>
      </w:pPr>
      <w:r w:rsidRPr="00A7289E">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632A1DA2" w:rsidR="00A7289E" w:rsidRPr="003E1DAC" w:rsidRDefault="00A7289E" w:rsidP="00F00E34">
      <w:pPr>
        <w:spacing w:before="120" w:after="120"/>
        <w:ind w:left="1701" w:right="-416"/>
        <w:jc w:val="both"/>
      </w:pPr>
      <w:r w:rsidRPr="00A7289E">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Pr>
          <w:rFonts w:ascii="Verdana" w:hAnsi="Verdana"/>
          <w:sz w:val="19"/>
          <w:szCs w:val="19"/>
        </w:rPr>
        <w:t>2</w:t>
      </w:r>
      <w:r w:rsidRPr="00A7289E">
        <w:rPr>
          <w:rFonts w:ascii="Verdana" w:hAnsi="Verdana"/>
          <w:sz w:val="19"/>
          <w:szCs w:val="19"/>
        </w:rPr>
        <w:t xml:space="preserve">.4.2 de cláusulas específicas del contrato. En dicho precio estarán incluidos todos los tributos, tasas y cánones </w:t>
      </w:r>
      <w:r w:rsidR="00F102B2" w:rsidRPr="00A7289E">
        <w:rPr>
          <w:rFonts w:ascii="Verdana" w:hAnsi="Verdana"/>
          <w:sz w:val="19"/>
          <w:szCs w:val="19"/>
        </w:rPr>
        <w:t>aplicables,</w:t>
      </w:r>
      <w:r w:rsidRPr="00A7289E">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3E1DAC" w:rsidRDefault="00A7289E" w:rsidP="00F00E34">
      <w:pPr>
        <w:spacing w:before="120" w:after="120"/>
        <w:ind w:left="1701" w:right="-416"/>
        <w:jc w:val="both"/>
      </w:pPr>
      <w:r w:rsidRPr="00A7289E">
        <w:rPr>
          <w:rFonts w:ascii="Verdana" w:hAnsi="Verdana"/>
          <w:sz w:val="19"/>
          <w:szCs w:val="19"/>
        </w:rPr>
        <w:t>El precio del bien se abonará de conformidad con lo dispuesto en las cláusulas 31.2 y 31.3 de condiciones generales.</w:t>
      </w:r>
    </w:p>
    <w:p w14:paraId="26FC2FEC" w14:textId="77777777" w:rsidR="00A7289E" w:rsidRPr="003E1DAC" w:rsidRDefault="00A7289E" w:rsidP="00F00E34">
      <w:pPr>
        <w:spacing w:before="120" w:after="120"/>
        <w:ind w:left="1701" w:right="-416"/>
        <w:jc w:val="both"/>
      </w:pPr>
      <w:r w:rsidRPr="00A7289E">
        <w:rPr>
          <w:rFonts w:ascii="Verdana" w:hAnsi="Verdana"/>
          <w:sz w:val="19"/>
          <w:szCs w:val="19"/>
        </w:rPr>
        <w:t>El derecho de opción de compra se podrá ejercer dentro de los límites temporales recogidos en el PPTP.</w:t>
      </w:r>
    </w:p>
    <w:p w14:paraId="33C72DE0" w14:textId="77777777" w:rsidR="00A7289E" w:rsidRPr="003E1DAC" w:rsidRDefault="00A7289E" w:rsidP="00F00E34">
      <w:pPr>
        <w:spacing w:before="120" w:after="120"/>
        <w:ind w:left="1701" w:right="-416"/>
        <w:jc w:val="both"/>
      </w:pPr>
      <w:r w:rsidRPr="00A7289E">
        <w:rPr>
          <w:rFonts w:ascii="Verdana" w:hAnsi="Verdana"/>
          <w:sz w:val="19"/>
          <w:szCs w:val="19"/>
        </w:rPr>
        <w:t>En caso de que se decida ejercer el derecho de opción de compra, el procedimiento será el siguiente:</w:t>
      </w:r>
    </w:p>
    <w:p w14:paraId="7B37CC9A" w14:textId="77777777" w:rsidR="00A7289E" w:rsidRPr="00A7289E" w:rsidRDefault="00A7289E" w:rsidP="0051512B">
      <w:pPr>
        <w:pStyle w:val="Prrafodelista"/>
        <w:numPr>
          <w:ilvl w:val="0"/>
          <w:numId w:val="116"/>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 xml:space="preserve">Informe </w:t>
      </w:r>
      <w:r w:rsidR="00150D58">
        <w:rPr>
          <w:rFonts w:ascii="Verdana" w:hAnsi="Verdana"/>
          <w:sz w:val="19"/>
          <w:szCs w:val="19"/>
        </w:rPr>
        <w:t>de la/</w:t>
      </w:r>
      <w:r w:rsidRPr="00A7289E">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A7289E" w:rsidRDefault="00A7289E" w:rsidP="0051512B">
      <w:pPr>
        <w:pStyle w:val="Prrafodelista"/>
        <w:numPr>
          <w:ilvl w:val="0"/>
          <w:numId w:val="116"/>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A7289E" w:rsidRDefault="00A7289E" w:rsidP="0051512B">
      <w:pPr>
        <w:pStyle w:val="Prrafodelista"/>
        <w:numPr>
          <w:ilvl w:val="0"/>
          <w:numId w:val="116"/>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Informe jurídico.</w:t>
      </w:r>
    </w:p>
    <w:p w14:paraId="0E4CDF21" w14:textId="77777777" w:rsidR="00A7289E" w:rsidRPr="00A7289E" w:rsidRDefault="00A7289E" w:rsidP="0051512B">
      <w:pPr>
        <w:pStyle w:val="Prrafodelista"/>
        <w:numPr>
          <w:ilvl w:val="0"/>
          <w:numId w:val="116"/>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Resolución del órgano de contratación.</w:t>
      </w:r>
    </w:p>
    <w:p w14:paraId="3618ADDC" w14:textId="77777777" w:rsidR="00A7289E" w:rsidRPr="00A7289E" w:rsidRDefault="00A7289E" w:rsidP="0051512B">
      <w:pPr>
        <w:pStyle w:val="Prrafodelista"/>
        <w:numPr>
          <w:ilvl w:val="0"/>
          <w:numId w:val="116"/>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Notificación a la contratista.</w:t>
      </w:r>
    </w:p>
    <w:p w14:paraId="6BD2A597"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25.2.2.4.- Contrato de arrendamiento con opción de compra. No ejercicio de la opción de compra.</w:t>
      </w:r>
    </w:p>
    <w:p w14:paraId="0B277570" w14:textId="77777777" w:rsidR="00A7289E" w:rsidRPr="00A7289E" w:rsidRDefault="00A7289E" w:rsidP="00F00E34">
      <w:pPr>
        <w:pStyle w:val="Prrafodelista"/>
        <w:spacing w:before="120" w:after="120"/>
        <w:ind w:left="1701" w:right="-398"/>
        <w:jc w:val="both"/>
        <w:rPr>
          <w:rFonts w:ascii="Verdana" w:hAnsi="Verdana"/>
          <w:sz w:val="19"/>
          <w:szCs w:val="19"/>
        </w:rPr>
      </w:pPr>
      <w:r w:rsidRPr="00A7289E">
        <w:rPr>
          <w:rFonts w:ascii="Verdana" w:hAnsi="Verdana"/>
          <w:sz w:val="19"/>
          <w:szCs w:val="19"/>
        </w:rPr>
        <w:t>Se aplicará lo dispuesto en la cláusula 25.2.2.2 de condiciones generales.</w:t>
      </w:r>
    </w:p>
    <w:p w14:paraId="03D10C9A" w14:textId="77777777" w:rsidR="00A7289E" w:rsidRPr="00A7289E" w:rsidRDefault="00A7289E" w:rsidP="00F00E34">
      <w:pPr>
        <w:pStyle w:val="Ttulo5"/>
        <w:rPr>
          <w:rFonts w:cs="sans-serif"/>
        </w:rPr>
      </w:pPr>
      <w:bookmarkStart w:id="759" w:name="_Toc45180694"/>
      <w:bookmarkStart w:id="760" w:name="_Toc48125780"/>
      <w:r w:rsidRPr="00A7289E">
        <w:rPr>
          <w:b/>
          <w:szCs w:val="19"/>
        </w:rPr>
        <w:t>25.2.3.- Equipos y sistemas de telecomunicaciones o para el tratamiento de la información, sus dispositivos y programas, y la cesión del derecho de uso de estos últimos.</w:t>
      </w:r>
      <w:bookmarkEnd w:id="759"/>
      <w:bookmarkEnd w:id="760"/>
    </w:p>
    <w:p w14:paraId="05DD2B4B"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25.2.3.1.- </w:t>
      </w:r>
      <w:r w:rsidRPr="00A7289E">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25.2.3.2.- </w:t>
      </w:r>
      <w:r w:rsidRPr="00A7289E">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Default="001D7996" w:rsidP="00F00E34">
      <w:pPr>
        <w:rPr>
          <w:rFonts w:ascii="Verdana" w:eastAsia="Arial Unicode MS" w:hAnsi="Verdana"/>
          <w:b/>
          <w:sz w:val="19"/>
          <w:szCs w:val="18"/>
        </w:rPr>
      </w:pPr>
      <w:r>
        <w:br w:type="page"/>
      </w:r>
    </w:p>
    <w:p w14:paraId="537C3200" w14:textId="77777777" w:rsidR="00A7289E" w:rsidRPr="003E1DAC" w:rsidRDefault="00A7289E" w:rsidP="00F00E34">
      <w:pPr>
        <w:pStyle w:val="Ttulo4"/>
      </w:pPr>
      <w:bookmarkStart w:id="761" w:name="_Toc48125781"/>
      <w:r w:rsidRPr="003E1DAC">
        <w:lastRenderedPageBreak/>
        <w:t>25.3.-Otras cláusulas de aplicación</w:t>
      </w:r>
      <w:r w:rsidR="003E1DAC" w:rsidRPr="003E1DAC">
        <w:t>.</w:t>
      </w:r>
      <w:bookmarkEnd w:id="761"/>
    </w:p>
    <w:p w14:paraId="5E9703B0" w14:textId="77777777" w:rsidR="00A7289E" w:rsidRPr="00A7289E" w:rsidRDefault="00A7289E" w:rsidP="00F00E34">
      <w:pPr>
        <w:pStyle w:val="Ttulo5"/>
        <w:rPr>
          <w:rFonts w:cs="Tahoma"/>
        </w:rPr>
      </w:pPr>
      <w:bookmarkStart w:id="762" w:name="_Toc45180696"/>
      <w:bookmarkStart w:id="763" w:name="_Toc48125782"/>
      <w:r w:rsidRPr="00A7289E">
        <w:rPr>
          <w:b/>
          <w:szCs w:val="19"/>
        </w:rPr>
        <w:t>25.3.1.- Sujeción a los documentos contractuales e instrucciones.</w:t>
      </w:r>
      <w:bookmarkEnd w:id="762"/>
      <w:bookmarkEnd w:id="763"/>
    </w:p>
    <w:p w14:paraId="62756109"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Pr>
          <w:rFonts w:ascii="Verdana" w:hAnsi="Verdana"/>
          <w:sz w:val="19"/>
          <w:szCs w:val="19"/>
        </w:rPr>
        <w:t>la/</w:t>
      </w:r>
      <w:r w:rsidRPr="00A7289E">
        <w:rPr>
          <w:rFonts w:ascii="Verdana" w:hAnsi="Verdana"/>
          <w:sz w:val="19"/>
          <w:szCs w:val="19"/>
        </w:rPr>
        <w:t>el responsable del contrato.</w:t>
      </w:r>
    </w:p>
    <w:p w14:paraId="4C1877E7" w14:textId="77777777" w:rsidR="00A7289E" w:rsidRPr="00A7289E" w:rsidRDefault="00A7289E" w:rsidP="00F00E34">
      <w:pPr>
        <w:pStyle w:val="Ttulo5"/>
        <w:rPr>
          <w:rFonts w:cs="Tahoma"/>
        </w:rPr>
      </w:pPr>
      <w:bookmarkStart w:id="764" w:name="_Toc45180697"/>
      <w:bookmarkStart w:id="765" w:name="_Toc48125783"/>
      <w:r w:rsidRPr="00A7289E">
        <w:rPr>
          <w:b/>
          <w:szCs w:val="19"/>
        </w:rPr>
        <w:t>25.3.2.- Autorizaciones.</w:t>
      </w:r>
      <w:bookmarkEnd w:id="764"/>
      <w:bookmarkEnd w:id="765"/>
    </w:p>
    <w:p w14:paraId="61BCA66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A7289E" w:rsidRDefault="00A7289E" w:rsidP="00F00E34">
      <w:pPr>
        <w:pStyle w:val="Ttulo5"/>
        <w:rPr>
          <w:rFonts w:cs="Tahoma"/>
        </w:rPr>
      </w:pPr>
      <w:bookmarkStart w:id="766" w:name="_Toc45180698"/>
      <w:bookmarkStart w:id="767" w:name="_Toc48125784"/>
      <w:r w:rsidRPr="00A7289E">
        <w:rPr>
          <w:b/>
          <w:szCs w:val="19"/>
        </w:rPr>
        <w:t>25.3.3.- Seguros.</w:t>
      </w:r>
      <w:bookmarkEnd w:id="766"/>
      <w:bookmarkEnd w:id="767"/>
    </w:p>
    <w:p w14:paraId="7851E13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A7289E" w:rsidRDefault="00A7289E" w:rsidP="00F00E34">
      <w:pPr>
        <w:pStyle w:val="Ttulo5"/>
        <w:rPr>
          <w:rFonts w:cs="Tahoma"/>
        </w:rPr>
      </w:pPr>
      <w:bookmarkStart w:id="768" w:name="_Toc45180699"/>
      <w:bookmarkStart w:id="769" w:name="_Toc48125785"/>
      <w:r w:rsidRPr="00A7289E">
        <w:rPr>
          <w:b/>
          <w:szCs w:val="19"/>
        </w:rPr>
        <w:t>25.3.4.- Colaboración.</w:t>
      </w:r>
      <w:bookmarkEnd w:id="768"/>
      <w:bookmarkEnd w:id="769"/>
    </w:p>
    <w:p w14:paraId="7AE37D45"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Pr>
          <w:rFonts w:ascii="Verdana" w:hAnsi="Verdana"/>
          <w:sz w:val="19"/>
          <w:szCs w:val="19"/>
        </w:rPr>
        <w:t>a la/</w:t>
      </w:r>
      <w:r w:rsidRPr="00A7289E">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A7289E" w:rsidRDefault="00A7289E" w:rsidP="00F00E34">
      <w:pPr>
        <w:pStyle w:val="Ttulo5"/>
        <w:rPr>
          <w:rFonts w:cs="Tahoma"/>
        </w:rPr>
      </w:pPr>
      <w:bookmarkStart w:id="770" w:name="_Toc45180700"/>
      <w:bookmarkStart w:id="771" w:name="_Toc48125786"/>
      <w:r w:rsidRPr="00A7289E">
        <w:rPr>
          <w:b/>
          <w:szCs w:val="19"/>
        </w:rPr>
        <w:t>25.3.5.- Responsabilidad de la contratista.</w:t>
      </w:r>
      <w:bookmarkEnd w:id="770"/>
      <w:bookmarkEnd w:id="771"/>
    </w:p>
    <w:p w14:paraId="19318D8B"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A7289E">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A7289E">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A7289E" w:rsidRDefault="00A7289E" w:rsidP="00F00E34">
      <w:pPr>
        <w:spacing w:before="120" w:after="120"/>
        <w:ind w:left="1418" w:right="-416"/>
        <w:jc w:val="both"/>
        <w:rPr>
          <w:rFonts w:ascii="Verdana" w:hAnsi="Verdana"/>
          <w:sz w:val="19"/>
          <w:szCs w:val="19"/>
        </w:rPr>
      </w:pPr>
      <w:r w:rsidRPr="00A7289E">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3E1DAC" w:rsidRDefault="00BD681E" w:rsidP="00F00E34">
      <w:pPr>
        <w:pStyle w:val="Ttulo3"/>
        <w:rPr>
          <w:rFonts w:eastAsia="Arial Unicode MS"/>
        </w:rPr>
      </w:pPr>
      <w:bookmarkStart w:id="772" w:name="_Toc48125787"/>
      <w:r w:rsidRPr="003E1DAC">
        <w:rPr>
          <w:caps w:val="0"/>
        </w:rPr>
        <w:t xml:space="preserve">26.- MEDIOS </w:t>
      </w:r>
      <w:r w:rsidR="00326756" w:rsidRPr="00051B51">
        <w:rPr>
          <w:caps w:val="0"/>
        </w:rPr>
        <w:t>A ADSCRIBIR A</w:t>
      </w:r>
      <w:r w:rsidRPr="00051B51">
        <w:rPr>
          <w:caps w:val="0"/>
        </w:rPr>
        <w:t xml:space="preserve"> </w:t>
      </w:r>
      <w:r w:rsidRPr="003E1DAC">
        <w:rPr>
          <w:caps w:val="0"/>
        </w:rPr>
        <w:t>LA EJECUCIÓN</w:t>
      </w:r>
      <w:bookmarkEnd w:id="772"/>
    </w:p>
    <w:p w14:paraId="67EA3ED2" w14:textId="77777777" w:rsidR="00A7289E" w:rsidRPr="00A7289E" w:rsidRDefault="00A7289E" w:rsidP="00F00E34">
      <w:pPr>
        <w:spacing w:before="120" w:after="120"/>
        <w:ind w:left="284" w:right="-398"/>
        <w:jc w:val="both"/>
        <w:rPr>
          <w:rFonts w:ascii="Verdana" w:eastAsia="Arial Unicode MS" w:hAnsi="Verdana"/>
          <w:sz w:val="19"/>
          <w:szCs w:val="19"/>
        </w:rPr>
      </w:pPr>
      <w:r w:rsidRPr="00A7289E">
        <w:rPr>
          <w:rFonts w:ascii="Verdana" w:hAnsi="Verdana"/>
          <w:sz w:val="19"/>
          <w:szCs w:val="19"/>
        </w:rPr>
        <w:t>La contratista está obligada a adscribir a la ejecución del contrato los medios indicados, en su caso, en el compromiso de adscripción de medios (</w:t>
      </w:r>
      <w:r w:rsidRPr="00A7289E">
        <w:rPr>
          <w:rFonts w:ascii="Verdana" w:hAnsi="Verdana"/>
          <w:b/>
          <w:color w:val="0000FF"/>
          <w:sz w:val="19"/>
          <w:szCs w:val="19"/>
        </w:rPr>
        <w:t>ANEXO II.2.</w:t>
      </w:r>
      <w:r w:rsidRPr="00A7289E">
        <w:rPr>
          <w:rFonts w:ascii="Verdana" w:hAnsi="Verdana"/>
          <w:sz w:val="19"/>
          <w:szCs w:val="19"/>
        </w:rPr>
        <w:t>) así como los precisos para ejecutar el contrato con arreglo a las condiciones y plazos establecidos en los documentos contractuales.</w:t>
      </w:r>
    </w:p>
    <w:p w14:paraId="2078F607"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materiales indicados solo podrá realizarse previa comunicación </w:t>
      </w:r>
      <w:r w:rsidR="00150D58">
        <w:rPr>
          <w:rFonts w:ascii="Verdana" w:hAnsi="Verdana"/>
          <w:sz w:val="19"/>
          <w:szCs w:val="19"/>
        </w:rPr>
        <w:t>a la/</w:t>
      </w:r>
      <w:r w:rsidRPr="00A7289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Pr>
          <w:rFonts w:ascii="Verdana" w:hAnsi="Verdana"/>
          <w:sz w:val="19"/>
          <w:szCs w:val="19"/>
        </w:rPr>
        <w:t>la/</w:t>
      </w:r>
      <w:r w:rsidRPr="00A7289E">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humanos indicados solo podrá realizarse según lo dispuesto en esta cláusula. </w:t>
      </w:r>
    </w:p>
    <w:p w14:paraId="51A4A628"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La sustitución se realizará con arreglo al siguiente procedimiento y condiciones:</w:t>
      </w:r>
    </w:p>
    <w:p w14:paraId="34873D26" w14:textId="77777777" w:rsidR="00A7289E" w:rsidRPr="00A7289E" w:rsidRDefault="00A7289E" w:rsidP="0051512B">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 xml:space="preserve">Alteración instada por la contratista: si, debido a causas justificadas, necesita efectuar alguna sustitución, lo comunicará por escrito </w:t>
      </w:r>
      <w:r w:rsidR="002C010F">
        <w:rPr>
          <w:rFonts w:ascii="Verdana" w:hAnsi="Verdana"/>
          <w:sz w:val="19"/>
          <w:szCs w:val="19"/>
        </w:rPr>
        <w:t>a la/al</w:t>
      </w:r>
      <w:r w:rsidRPr="00A7289E">
        <w:rPr>
          <w:rFonts w:ascii="Verdana" w:hAnsi="Verdana"/>
          <w:sz w:val="19"/>
          <w:szCs w:val="19"/>
        </w:rPr>
        <w:t xml:space="preserve"> responsable del contrato con quince (15) días </w:t>
      </w:r>
      <w:r w:rsidRPr="00A7289E">
        <w:rPr>
          <w:rFonts w:ascii="Verdana" w:hAnsi="Verdana"/>
          <w:sz w:val="19"/>
          <w:szCs w:val="19"/>
        </w:rPr>
        <w:lastRenderedPageBreak/>
        <w:t>hábiles de antelación —salvo en caso de incapacidad laboral temporal o fallecimiento— con indicación de los siguientes datos:</w:t>
      </w:r>
    </w:p>
    <w:p w14:paraId="4341B4DE" w14:textId="77777777" w:rsidR="00A7289E" w:rsidRPr="00A7289E" w:rsidRDefault="00A7289E" w:rsidP="0051512B">
      <w:pPr>
        <w:pStyle w:val="Prrafodelista"/>
        <w:widowControl w:val="0"/>
        <w:numPr>
          <w:ilvl w:val="0"/>
          <w:numId w:val="117"/>
        </w:numPr>
        <w:spacing w:before="120" w:after="120"/>
        <w:ind w:left="1418" w:right="-398" w:hanging="284"/>
        <w:jc w:val="both"/>
        <w:rPr>
          <w:rFonts w:ascii="Verdana" w:hAnsi="Verdana" w:cs="Tahoma"/>
          <w:sz w:val="19"/>
          <w:szCs w:val="19"/>
        </w:rPr>
      </w:pPr>
      <w:r w:rsidRPr="00A7289E">
        <w:rPr>
          <w:rFonts w:ascii="Verdana" w:hAnsi="Verdana"/>
          <w:sz w:val="19"/>
          <w:szCs w:val="19"/>
        </w:rPr>
        <w:t>Identificación de la persona que se pretende sustituir y motivo de la sustitución.</w:t>
      </w:r>
    </w:p>
    <w:p w14:paraId="4AC48F3A" w14:textId="77777777" w:rsidR="00A7289E" w:rsidRPr="00A7289E" w:rsidRDefault="00A7289E" w:rsidP="0051512B">
      <w:pPr>
        <w:pStyle w:val="Prrafodelista"/>
        <w:widowControl w:val="0"/>
        <w:numPr>
          <w:ilvl w:val="0"/>
          <w:numId w:val="117"/>
        </w:numPr>
        <w:spacing w:before="120" w:after="120"/>
        <w:ind w:left="1418" w:right="-397" w:hanging="284"/>
        <w:jc w:val="both"/>
        <w:rPr>
          <w:rFonts w:ascii="Verdana" w:hAnsi="Verdana" w:cs="Tahoma"/>
          <w:sz w:val="19"/>
          <w:szCs w:val="19"/>
        </w:rPr>
      </w:pPr>
      <w:r w:rsidRPr="00A7289E">
        <w:rPr>
          <w:rFonts w:ascii="Verdana" w:hAnsi="Verdana"/>
          <w:sz w:val="19"/>
          <w:szCs w:val="19"/>
        </w:rPr>
        <w:t>Propuesta de una persona candidata que reúna los requisitos exigidos, acompañada de los documentos que lo acrediten.</w:t>
      </w:r>
    </w:p>
    <w:p w14:paraId="71B77118"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plazo de siete (7) días hábiles, </w:t>
      </w:r>
      <w:r w:rsidR="00150D58">
        <w:rPr>
          <w:rFonts w:ascii="Verdana" w:hAnsi="Verdana"/>
          <w:sz w:val="19"/>
          <w:szCs w:val="19"/>
        </w:rPr>
        <w:t>la/</w:t>
      </w:r>
      <w:r w:rsidRPr="00A7289E">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A7289E" w:rsidRDefault="00A7289E" w:rsidP="0051512B">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w:t>
      </w:r>
      <w:r w:rsidRPr="00FC32C4">
        <w:t>plazo</w:t>
      </w:r>
      <w:r w:rsidRPr="00A7289E">
        <w:rPr>
          <w:rFonts w:ascii="Verdana" w:hAnsi="Verdana"/>
          <w:sz w:val="19"/>
          <w:szCs w:val="19"/>
        </w:rPr>
        <w:t xml:space="preserve"> de siete (7) días hábiles, </w:t>
      </w:r>
      <w:r w:rsidR="00150D58">
        <w:rPr>
          <w:rFonts w:ascii="Verdana" w:hAnsi="Verdana"/>
          <w:sz w:val="19"/>
          <w:szCs w:val="19"/>
        </w:rPr>
        <w:t>la/el</w:t>
      </w:r>
      <w:r w:rsidRPr="00A7289E">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71FC8F7" w:rsidR="00BE3626" w:rsidRPr="00A7289E" w:rsidRDefault="00A7289E" w:rsidP="00326756">
      <w:pPr>
        <w:widowControl w:val="0"/>
        <w:spacing w:before="120" w:after="120"/>
        <w:ind w:left="284" w:right="-398"/>
        <w:jc w:val="both"/>
        <w:rPr>
          <w:rFonts w:ascii="Verdana" w:hAnsi="Verdana" w:cs="Tahoma"/>
          <w:sz w:val="19"/>
          <w:szCs w:val="19"/>
        </w:rPr>
      </w:pPr>
      <w:r w:rsidRPr="00F102B2">
        <w:rPr>
          <w:rFonts w:ascii="Verdana" w:hAnsi="Verdana"/>
          <w:sz w:val="19"/>
          <w:szCs w:val="19"/>
        </w:rPr>
        <w:t>Estas</w:t>
      </w:r>
      <w:r w:rsidRPr="00A7289E">
        <w:rPr>
          <w:rFonts w:ascii="Verdana" w:hAnsi="Verdana"/>
          <w:sz w:val="19"/>
          <w:szCs w:val="19"/>
        </w:rPr>
        <w:t xml:space="preserve"> mismas reglas se aplicarán en relación con los medios aportados para acreditar la </w:t>
      </w:r>
      <w:r w:rsidR="00F102B2" w:rsidRPr="00A7289E">
        <w:rPr>
          <w:rFonts w:ascii="Verdana" w:hAnsi="Verdana"/>
          <w:sz w:val="19"/>
          <w:szCs w:val="19"/>
        </w:rPr>
        <w:t>solvencia,</w:t>
      </w:r>
      <w:r w:rsidRPr="00A7289E">
        <w:rPr>
          <w:rFonts w:ascii="Verdana" w:hAnsi="Verdana"/>
          <w:sz w:val="19"/>
          <w:szCs w:val="19"/>
        </w:rPr>
        <w:t xml:space="preserve"> así como en el caso de que la contratista haya recurrido a la solvencia y/o medios de otras entidades en fase de licitación</w:t>
      </w:r>
      <w:r w:rsidR="00BE3626" w:rsidRPr="00A7289E">
        <w:rPr>
          <w:rFonts w:ascii="Verdana" w:hAnsi="Verdana" w:cs="Tahoma"/>
          <w:sz w:val="19"/>
          <w:szCs w:val="19"/>
        </w:rPr>
        <w:t>.</w:t>
      </w:r>
    </w:p>
    <w:p w14:paraId="554166DD" w14:textId="77777777" w:rsidR="00BE3626" w:rsidRPr="00BE3626" w:rsidRDefault="00BE3626" w:rsidP="00F00E34">
      <w:pPr>
        <w:pStyle w:val="Ttulo3"/>
        <w:ind w:right="-427"/>
        <w:rPr>
          <w:rFonts w:eastAsia="Arial Unicode MS"/>
        </w:rPr>
      </w:pPr>
      <w:bookmarkStart w:id="773" w:name="_Toc48125788"/>
      <w:r>
        <w:rPr>
          <w:rFonts w:eastAsia="Arial Unicode MS"/>
        </w:rPr>
        <w:t>2</w:t>
      </w:r>
      <w:r w:rsidR="00FC32C4">
        <w:rPr>
          <w:rFonts w:eastAsia="Arial Unicode MS"/>
        </w:rPr>
        <w:t>7</w:t>
      </w:r>
      <w:r>
        <w:rPr>
          <w:rFonts w:eastAsia="Arial Unicode MS"/>
        </w:rPr>
        <w:t xml:space="preserve">.- </w:t>
      </w:r>
      <w:r w:rsidRPr="00BE3626">
        <w:rPr>
          <w:rFonts w:eastAsia="Arial Unicode MS"/>
        </w:rPr>
        <w:t>OBLIGACIONES EN MATERIA LABORAL, SEGURIDAD SOCIAL Y DE SEGURIDAD Y SALUD EN EL TRABAJO</w:t>
      </w:r>
      <w:bookmarkEnd w:id="773"/>
    </w:p>
    <w:p w14:paraId="491400A7" w14:textId="77777777" w:rsidR="00BE3626" w:rsidRPr="00BE3626" w:rsidRDefault="00BE3626" w:rsidP="00F00E34">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737F24" w:rsidRDefault="00737F24" w:rsidP="00F00E34">
      <w:pPr>
        <w:pStyle w:val="Ttulo4"/>
        <w:ind w:right="-427"/>
        <w:rPr>
          <w:b w:val="0"/>
        </w:rPr>
      </w:pPr>
      <w:bookmarkStart w:id="774" w:name="_Toc41549350"/>
      <w:bookmarkStart w:id="775" w:name="_Toc45180703"/>
      <w:bookmarkStart w:id="776" w:name="_Toc48125789"/>
      <w:r>
        <w:t>2</w:t>
      </w:r>
      <w:r w:rsidR="00FC32C4">
        <w:t>7</w:t>
      </w:r>
      <w:r>
        <w:t xml:space="preserve">.1.-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774"/>
      <w:bookmarkEnd w:id="775"/>
      <w:bookmarkEnd w:id="776"/>
      <w:r w:rsidR="00BE3626" w:rsidRPr="00737F24">
        <w:rPr>
          <w:b w:val="0"/>
        </w:rPr>
        <w:t xml:space="preserve"> </w:t>
      </w:r>
    </w:p>
    <w:p w14:paraId="3EDEC9FB" w14:textId="77777777" w:rsidR="00BE3626" w:rsidRPr="00737F24" w:rsidRDefault="00737F24" w:rsidP="00F00E34">
      <w:pPr>
        <w:pStyle w:val="Ttulo4"/>
        <w:ind w:right="-427"/>
        <w:rPr>
          <w:b w:val="0"/>
        </w:rPr>
      </w:pPr>
      <w:bookmarkStart w:id="777" w:name="_Toc41549351"/>
      <w:bookmarkStart w:id="778" w:name="_Toc45180704"/>
      <w:bookmarkStart w:id="779" w:name="_Toc48125790"/>
      <w:r>
        <w:t>2</w:t>
      </w:r>
      <w:r w:rsidR="00FC32C4">
        <w:t>7</w:t>
      </w:r>
      <w:r>
        <w:t xml:space="preserve">.2.-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77"/>
      <w:bookmarkEnd w:id="778"/>
      <w:bookmarkEnd w:id="779"/>
    </w:p>
    <w:p w14:paraId="03F77B6D" w14:textId="77777777" w:rsidR="00BE3626" w:rsidRPr="00737F24" w:rsidRDefault="00737F24" w:rsidP="00F00E34">
      <w:pPr>
        <w:pStyle w:val="Ttulo4"/>
        <w:ind w:right="-427"/>
        <w:rPr>
          <w:b w:val="0"/>
        </w:rPr>
      </w:pPr>
      <w:bookmarkStart w:id="780" w:name="_Toc41549352"/>
      <w:bookmarkStart w:id="781" w:name="_Toc45180705"/>
      <w:bookmarkStart w:id="782" w:name="_Toc48125791"/>
      <w:r>
        <w:t>2</w:t>
      </w:r>
      <w:r w:rsidR="00FC32C4">
        <w:t>7</w:t>
      </w:r>
      <w:r>
        <w:t xml:space="preserve">.3.-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780"/>
      <w:bookmarkEnd w:id="781"/>
      <w:bookmarkEnd w:id="782"/>
    </w:p>
    <w:p w14:paraId="4846C4E3"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5DFC0C75" w14:textId="77777777" w:rsidR="00BE3626" w:rsidRPr="00BE3626" w:rsidRDefault="00150D58" w:rsidP="00C939EB">
      <w:pPr>
        <w:numPr>
          <w:ilvl w:val="0"/>
          <w:numId w:val="99"/>
        </w:numPr>
        <w:spacing w:before="120" w:after="120"/>
        <w:ind w:left="1418" w:right="-427" w:hanging="284"/>
        <w:jc w:val="both"/>
        <w:rPr>
          <w:rFonts w:ascii="Verdana" w:hAnsi="Verdana" w:cs="Tahoma"/>
          <w:sz w:val="19"/>
          <w:szCs w:val="19"/>
        </w:rPr>
      </w:pPr>
      <w:r w:rsidRPr="00150D58">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w:t>
      </w:r>
      <w:r w:rsidRPr="00573D88">
        <w:rPr>
          <w:rFonts w:ascii="Verdana" w:hAnsi="Verdana" w:cs="Tahoma"/>
          <w:sz w:val="19"/>
          <w:szCs w:val="19"/>
        </w:rPr>
        <w:t>Reglamento de Servicios de Prevención de Riesgos Laborales, aprobado por el Real Decreto 39/1997</w:t>
      </w:r>
      <w:r w:rsidR="002C4D5B" w:rsidRPr="00573D88">
        <w:rPr>
          <w:rFonts w:ascii="Verdana" w:hAnsi="Verdana" w:cs="Tahoma"/>
          <w:sz w:val="19"/>
          <w:szCs w:val="19"/>
        </w:rPr>
        <w:t xml:space="preserve">, </w:t>
      </w:r>
      <w:r w:rsidRPr="00573D88">
        <w:rPr>
          <w:rFonts w:ascii="Verdana" w:hAnsi="Verdana" w:cs="Tahoma"/>
          <w:sz w:val="19"/>
          <w:szCs w:val="19"/>
        </w:rPr>
        <w:t>de 17 de enero.</w:t>
      </w:r>
      <w:r w:rsidRPr="00150D58">
        <w:rPr>
          <w:rFonts w:ascii="Verdana" w:hAnsi="Verdana" w:cs="Tahoma"/>
          <w:sz w:val="19"/>
          <w:szCs w:val="19"/>
        </w:rPr>
        <w:t xml:space="preserve">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E3626">
        <w:rPr>
          <w:rFonts w:ascii="Verdana" w:hAnsi="Verdana" w:cs="Tahoma"/>
          <w:sz w:val="19"/>
          <w:szCs w:val="19"/>
        </w:rPr>
        <w:t>.</w:t>
      </w:r>
    </w:p>
    <w:p w14:paraId="2976D619"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La evaluación de riesgos y planificación de la actividad preventiva correspondiente a la actividad contratada.</w:t>
      </w:r>
    </w:p>
    <w:p w14:paraId="4F003EA5" w14:textId="77777777" w:rsidR="00A714CA" w:rsidRPr="00FC32C4" w:rsidRDefault="00A714CA" w:rsidP="00C939EB">
      <w:pPr>
        <w:numPr>
          <w:ilvl w:val="0"/>
          <w:numId w:val="99"/>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un procedimiento escrito que regule la forma de haber llevado a cabo la consulta y participación prevista en el capítulo V de la Ley 31/</w:t>
      </w:r>
      <w:r w:rsidRPr="00FC32C4">
        <w:rPr>
          <w:rFonts w:ascii="Verdana" w:hAnsi="Verdana" w:cs="Tahoma"/>
          <w:sz w:val="19"/>
          <w:szCs w:val="19"/>
        </w:rPr>
        <w:t xml:space="preserve">1995, de 8 de noviembre, </w:t>
      </w:r>
      <w:r w:rsidRPr="00FC32C4">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BE3626" w:rsidRDefault="00A714CA" w:rsidP="00C939EB">
      <w:pPr>
        <w:numPr>
          <w:ilvl w:val="0"/>
          <w:numId w:val="99"/>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w:t>
      </w:r>
      <w:r w:rsidRPr="00FC32C4">
        <w:rPr>
          <w:rFonts w:ascii="Verdana" w:hAnsi="Verdana"/>
          <w:sz w:val="19"/>
          <w:szCs w:val="19"/>
        </w:rPr>
        <w:t>1995, de 8 de noviembre</w:t>
      </w:r>
      <w:r w:rsidR="00F07B87">
        <w:rPr>
          <w:rFonts w:ascii="Verdana" w:hAnsi="Verdana"/>
          <w:sz w:val="19"/>
          <w:szCs w:val="19"/>
        </w:rPr>
        <w:t>,</w:t>
      </w:r>
      <w:r w:rsidRPr="00FC32C4">
        <w:rPr>
          <w:rFonts w:ascii="Verdana" w:hAnsi="Verdana"/>
          <w:sz w:val="19"/>
          <w:szCs w:val="19"/>
        </w:rPr>
        <w:t xml:space="preserve"> y</w:t>
      </w:r>
      <w:r w:rsidR="00F07B87">
        <w:rPr>
          <w:rFonts w:ascii="Verdana" w:hAnsi="Verdana"/>
          <w:sz w:val="19"/>
          <w:szCs w:val="19"/>
        </w:rPr>
        <w:t>,</w:t>
      </w:r>
      <w:r w:rsidRPr="00FC32C4">
        <w:rPr>
          <w:rFonts w:ascii="Verdana" w:hAnsi="Verdana"/>
          <w:sz w:val="19"/>
          <w:szCs w:val="19"/>
        </w:rPr>
        <w:t xml:space="preserve"> </w:t>
      </w:r>
      <w:r w:rsidR="00FC32C4" w:rsidRPr="00FC32C4">
        <w:rPr>
          <w:rFonts w:ascii="Verdana" w:hAnsi="Verdana"/>
          <w:sz w:val="19"/>
          <w:szCs w:val="19"/>
        </w:rPr>
        <w:t xml:space="preserve">en su caso, la </w:t>
      </w:r>
      <w:r w:rsidRPr="00FC32C4">
        <w:rPr>
          <w:rFonts w:ascii="Verdana" w:hAnsi="Verdana"/>
          <w:sz w:val="19"/>
          <w:szCs w:val="19"/>
        </w:rPr>
        <w:t>Ley 32/2006, de 18 de octubre, y Real Decreto 1109/2007, de 24 de agosto), de acuerdo con el procedimiento del plan de</w:t>
      </w:r>
      <w:r w:rsidRPr="00FC32C4">
        <w:rPr>
          <w:rFonts w:ascii="Verdana" w:hAnsi="Verdana" w:cs="Tahoma"/>
          <w:sz w:val="19"/>
          <w:szCs w:val="19"/>
        </w:rPr>
        <w:t xml:space="preserve"> prevención de riesgos laborales</w:t>
      </w:r>
      <w:r w:rsidRPr="00FC32C4">
        <w:rPr>
          <w:rFonts w:ascii="Verdana" w:hAnsi="Verdana"/>
          <w:sz w:val="19"/>
          <w:szCs w:val="19"/>
        </w:rPr>
        <w:t>. En particular</w:t>
      </w:r>
      <w:r w:rsidRPr="003F6C79">
        <w:rPr>
          <w:rFonts w:ascii="Verdana" w:hAnsi="Verdana"/>
          <w:sz w:val="19"/>
          <w:szCs w:val="19"/>
        </w:rPr>
        <w:t xml:space="preserve">,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5283A5D1"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justificante de la entrega de equipos de protección individual que, en su caso, fueran necesarios.</w:t>
      </w:r>
    </w:p>
    <w:p w14:paraId="1F7D26CF"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1F468B8C" w14:textId="77777777" w:rsidR="00BE3626" w:rsidRPr="00BE3626" w:rsidRDefault="00BE3626" w:rsidP="00C939EB">
      <w:pPr>
        <w:numPr>
          <w:ilvl w:val="0"/>
          <w:numId w:val="99"/>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737F24" w:rsidRDefault="00737F24" w:rsidP="00F00E34">
      <w:pPr>
        <w:pStyle w:val="Ttulo4"/>
        <w:ind w:right="-427"/>
        <w:rPr>
          <w:b w:val="0"/>
        </w:rPr>
      </w:pPr>
      <w:bookmarkStart w:id="783" w:name="_Toc41549353"/>
      <w:bookmarkStart w:id="784" w:name="_Toc45180706"/>
      <w:bookmarkStart w:id="785" w:name="_Toc48125792"/>
      <w:r>
        <w:t>2</w:t>
      </w:r>
      <w:r w:rsidR="00FC32C4">
        <w:t>7</w:t>
      </w:r>
      <w:r>
        <w:t xml:space="preserve">.4.-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783"/>
      <w:bookmarkEnd w:id="784"/>
      <w:bookmarkEnd w:id="785"/>
    </w:p>
    <w:p w14:paraId="5195E699" w14:textId="77777777" w:rsidR="00BE3626" w:rsidRPr="00737F24" w:rsidRDefault="00737F24" w:rsidP="00F00E34">
      <w:pPr>
        <w:pStyle w:val="Ttulo4"/>
        <w:ind w:right="-427"/>
        <w:rPr>
          <w:b w:val="0"/>
        </w:rPr>
      </w:pPr>
      <w:bookmarkStart w:id="786" w:name="_Toc41549354"/>
      <w:bookmarkStart w:id="787" w:name="_Toc45180707"/>
      <w:bookmarkStart w:id="788" w:name="_Toc48125793"/>
      <w:r>
        <w:t>2</w:t>
      </w:r>
      <w:r w:rsidR="00FC32C4">
        <w:t>7</w:t>
      </w:r>
      <w:r>
        <w:t xml:space="preserve">.5.-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86"/>
      <w:bookmarkEnd w:id="787"/>
      <w:bookmarkEnd w:id="788"/>
    </w:p>
    <w:p w14:paraId="7EBC624E" w14:textId="77777777" w:rsidR="00BE3626" w:rsidRPr="00BE3626" w:rsidRDefault="00FC32C4" w:rsidP="00F00E34">
      <w:pPr>
        <w:pStyle w:val="Ttulo3"/>
        <w:ind w:right="-427"/>
        <w:rPr>
          <w:rFonts w:eastAsia="Arial Unicode MS"/>
        </w:rPr>
      </w:pPr>
      <w:bookmarkStart w:id="789" w:name="_Toc48125794"/>
      <w:r>
        <w:rPr>
          <w:rFonts w:eastAsia="Arial Unicode MS"/>
        </w:rPr>
        <w:t>28</w:t>
      </w:r>
      <w:r w:rsidR="00BE3626">
        <w:rPr>
          <w:rFonts w:eastAsia="Arial Unicode MS"/>
        </w:rPr>
        <w:t xml:space="preserve">.- </w:t>
      </w:r>
      <w:r w:rsidR="00BE3626" w:rsidRPr="00BE3626">
        <w:rPr>
          <w:rFonts w:eastAsia="Arial Unicode MS"/>
        </w:rPr>
        <w:t>CONDICIONES ESPECIALES DE EJECUCIÓN</w:t>
      </w:r>
      <w:bookmarkEnd w:id="789"/>
    </w:p>
    <w:p w14:paraId="1C144BAA" w14:textId="6B2452CD" w:rsidR="00BE3626" w:rsidRPr="00BE3626" w:rsidRDefault="00BE3626" w:rsidP="00F00E34">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Estas condiciones especiales de </w:t>
      </w:r>
      <w:r w:rsidR="00F102B2" w:rsidRPr="00BE3626">
        <w:rPr>
          <w:rFonts w:ascii="Verdana" w:eastAsia="Arial Unicode MS" w:hAnsi="Verdana" w:cs="Tahoma"/>
          <w:sz w:val="19"/>
          <w:szCs w:val="19"/>
        </w:rPr>
        <w:t>ejecución,</w:t>
      </w:r>
      <w:r w:rsidRPr="00BE3626">
        <w:rPr>
          <w:rFonts w:ascii="Verdana" w:eastAsia="Arial Unicode MS" w:hAnsi="Verdana" w:cs="Tahoma"/>
          <w:sz w:val="19"/>
          <w:szCs w:val="19"/>
        </w:rPr>
        <w:t xml:space="preserve">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51A78004" w14:textId="77777777" w:rsidR="00BE3626" w:rsidRPr="00BE3626" w:rsidRDefault="00FC32C4" w:rsidP="00F00E34">
      <w:pPr>
        <w:pStyle w:val="Ttulo4"/>
        <w:ind w:right="-427"/>
      </w:pPr>
      <w:bookmarkStart w:id="790" w:name="_Toc48125795"/>
      <w:r>
        <w:t>28</w:t>
      </w:r>
      <w:r w:rsidR="0083600E">
        <w:t xml:space="preserve">.1.- </w:t>
      </w:r>
      <w:r w:rsidR="00BE3626" w:rsidRPr="00BE3626">
        <w:t>Lingüísticas</w:t>
      </w:r>
      <w:r w:rsidR="0083600E">
        <w:t>.</w:t>
      </w:r>
      <w:bookmarkEnd w:id="790"/>
    </w:p>
    <w:p w14:paraId="21E6E954" w14:textId="77777777" w:rsidR="00BE3626" w:rsidRPr="00BE3626" w:rsidRDefault="00FC32C4" w:rsidP="00F00E34">
      <w:pPr>
        <w:pStyle w:val="Ttulo5"/>
        <w:ind w:right="-427"/>
      </w:pPr>
      <w:bookmarkStart w:id="791" w:name="_Toc41549370"/>
      <w:bookmarkStart w:id="792" w:name="_Toc45180710"/>
      <w:bookmarkStart w:id="793" w:name="_Toc48125796"/>
      <w:r>
        <w:rPr>
          <w:b/>
        </w:rPr>
        <w:t>28</w:t>
      </w:r>
      <w:r w:rsidR="0083600E" w:rsidRPr="0083600E">
        <w:rPr>
          <w:b/>
        </w:rPr>
        <w:t>.1.1.-</w:t>
      </w:r>
      <w:r w:rsidR="0083600E">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791"/>
      <w:bookmarkEnd w:id="792"/>
      <w:bookmarkEnd w:id="793"/>
    </w:p>
    <w:p w14:paraId="3292071F" w14:textId="77777777" w:rsidR="00BE3626" w:rsidRPr="00BE3626" w:rsidRDefault="00BE3626" w:rsidP="00C939EB">
      <w:pPr>
        <w:pStyle w:val="Prrafodelista"/>
        <w:numPr>
          <w:ilvl w:val="0"/>
          <w:numId w:val="97"/>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BE3626" w:rsidRDefault="00BE3626" w:rsidP="00C939EB">
      <w:pPr>
        <w:pStyle w:val="Prrafodelista"/>
        <w:numPr>
          <w:ilvl w:val="0"/>
          <w:numId w:val="97"/>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41EDE919" w14:textId="77777777" w:rsidR="00BE3626" w:rsidRPr="00BE3626" w:rsidRDefault="00FC32C4" w:rsidP="00F00E34">
      <w:pPr>
        <w:pStyle w:val="Ttulo5"/>
        <w:rPr>
          <w:i/>
          <w:iCs/>
        </w:rPr>
      </w:pPr>
      <w:bookmarkStart w:id="794" w:name="_Toc41549371"/>
      <w:bookmarkStart w:id="795" w:name="_Toc45180711"/>
      <w:bookmarkStart w:id="796" w:name="_Toc48125797"/>
      <w:r>
        <w:rPr>
          <w:b/>
        </w:rPr>
        <w:t>28</w:t>
      </w:r>
      <w:r w:rsidR="0083600E" w:rsidRPr="0083600E">
        <w:rPr>
          <w:b/>
        </w:rPr>
        <w:t>.1.2.-</w:t>
      </w:r>
      <w:r w:rsidR="0083600E">
        <w:t xml:space="preserve"> </w:t>
      </w:r>
      <w:r w:rsidRPr="00FC32C4">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E3626">
        <w:rPr>
          <w:i/>
          <w:iCs/>
        </w:rPr>
        <w:t>.</w:t>
      </w:r>
      <w:bookmarkEnd w:id="794"/>
      <w:bookmarkEnd w:id="795"/>
      <w:bookmarkEnd w:id="796"/>
    </w:p>
    <w:p w14:paraId="5F1437DA" w14:textId="77777777" w:rsidR="00E7620F" w:rsidRDefault="00E7620F">
      <w:pPr>
        <w:rPr>
          <w:rFonts w:ascii="Verdana" w:eastAsia="Arial Unicode MS" w:hAnsi="Verdana"/>
          <w:b/>
          <w:sz w:val="19"/>
          <w:szCs w:val="18"/>
        </w:rPr>
      </w:pPr>
      <w:r>
        <w:lastRenderedPageBreak/>
        <w:br w:type="page"/>
      </w:r>
    </w:p>
    <w:p w14:paraId="25AF82E2" w14:textId="77777777" w:rsidR="00BE3626" w:rsidRPr="00BE3626" w:rsidRDefault="00FC32C4" w:rsidP="00F00E34">
      <w:pPr>
        <w:pStyle w:val="Ttulo4"/>
        <w:ind w:right="-427"/>
      </w:pPr>
      <w:bookmarkStart w:id="797" w:name="_Toc48125798"/>
      <w:r>
        <w:lastRenderedPageBreak/>
        <w:t>28</w:t>
      </w:r>
      <w:r w:rsidR="0083600E">
        <w:t>.</w:t>
      </w:r>
      <w:r>
        <w:t>2</w:t>
      </w:r>
      <w:r w:rsidR="0083600E">
        <w:t xml:space="preserve">.- </w:t>
      </w:r>
      <w:r w:rsidR="00BE3626" w:rsidRPr="00BE3626">
        <w:t>Comprobación de pagos a l</w:t>
      </w:r>
      <w:r w:rsidR="00757368">
        <w:t>as</w:t>
      </w:r>
      <w:r w:rsidR="00BE3626" w:rsidRPr="00BE3626">
        <w:t xml:space="preserve"> </w:t>
      </w:r>
      <w:r w:rsidR="00757368">
        <w:t>subcontratistas y suministradora</w:t>
      </w:r>
      <w:r w:rsidR="00BE3626" w:rsidRPr="00BE3626">
        <w:t>s</w:t>
      </w:r>
      <w:r w:rsidR="0083600E">
        <w:t>:</w:t>
      </w:r>
      <w:bookmarkEnd w:id="797"/>
    </w:p>
    <w:p w14:paraId="593CE607" w14:textId="77777777" w:rsidR="00BE3626" w:rsidRPr="00BE3626" w:rsidRDefault="00FC32C4" w:rsidP="00F00E34">
      <w:pPr>
        <w:pStyle w:val="Ttulo5"/>
        <w:ind w:right="-427"/>
      </w:pPr>
      <w:bookmarkStart w:id="798" w:name="_Toc41549378"/>
      <w:bookmarkStart w:id="799" w:name="_Toc45180713"/>
      <w:bookmarkStart w:id="800" w:name="_Toc48125799"/>
      <w:r>
        <w:rPr>
          <w:b/>
        </w:rPr>
        <w:t>28.2</w:t>
      </w:r>
      <w:r w:rsidR="0083600E" w:rsidRPr="0083600E">
        <w:rPr>
          <w:b/>
        </w:rPr>
        <w:t>.1.-</w:t>
      </w:r>
      <w:r w:rsidR="0083600E">
        <w:t xml:space="preserve"> </w:t>
      </w:r>
      <w:r w:rsidRPr="00FC32C4">
        <w:t xml:space="preserve">Remisión </w:t>
      </w:r>
      <w:r w:rsidR="00150D58">
        <w:t>a la/</w:t>
      </w:r>
      <w:r w:rsidRPr="00FC32C4">
        <w:t>al responsable del contrato, cuando esta se lo solicite</w:t>
      </w:r>
      <w:r w:rsidR="00150D58">
        <w:t>, de la relación detallada de la</w:t>
      </w:r>
      <w:r w:rsidRPr="00FC32C4">
        <w:t xml:space="preserve">s </w:t>
      </w:r>
      <w:r w:rsidR="00150D58">
        <w:t>subcontratistas y suministradora</w:t>
      </w:r>
      <w:r w:rsidRPr="00FC32C4">
        <w:t>s que participen en el contrato cuando se perfeccionen su participación junto con aquellas condiciones de subcontr</w:t>
      </w:r>
      <w:r w:rsidR="00150D58">
        <w:t>atación o suministro de cada una de ella</w:t>
      </w:r>
      <w:r w:rsidRPr="00FC32C4">
        <w:t>s que guarden una relación directa con el plazo del pago</w:t>
      </w:r>
      <w:r w:rsidR="00BE3626" w:rsidRPr="00BE3626">
        <w:t>.</w:t>
      </w:r>
      <w:bookmarkEnd w:id="798"/>
      <w:bookmarkEnd w:id="799"/>
      <w:bookmarkEnd w:id="800"/>
    </w:p>
    <w:p w14:paraId="105170CA" w14:textId="77777777" w:rsidR="00BE3626" w:rsidRDefault="00FC32C4" w:rsidP="00F00E34">
      <w:pPr>
        <w:pStyle w:val="Ttulo5"/>
        <w:ind w:right="-427"/>
      </w:pPr>
      <w:bookmarkStart w:id="801" w:name="_Toc41549379"/>
      <w:bookmarkStart w:id="802" w:name="_Toc45180714"/>
      <w:bookmarkStart w:id="803" w:name="_Toc48125800"/>
      <w:r>
        <w:rPr>
          <w:b/>
        </w:rPr>
        <w:t>28.2</w:t>
      </w:r>
      <w:r w:rsidR="0083600E" w:rsidRPr="0083600E">
        <w:rPr>
          <w:b/>
        </w:rPr>
        <w:t>.2.-</w:t>
      </w:r>
      <w:r w:rsidR="0083600E">
        <w:t xml:space="preserve"> </w:t>
      </w:r>
      <w:r w:rsidRPr="00FC32C4">
        <w:t xml:space="preserve">Remisión </w:t>
      </w:r>
      <w:r w:rsidR="00150D58">
        <w:t>a la/</w:t>
      </w:r>
      <w:r w:rsidRPr="00FC32C4">
        <w:t>al responsable del contrato, cuando est</w:t>
      </w:r>
      <w:r w:rsidR="00150D58">
        <w:t>a</w:t>
      </w:r>
      <w:r w:rsidRPr="00FC32C4">
        <w:t xml:space="preserve"> se lo solicite, del justificante de cumplimiento de los p</w:t>
      </w:r>
      <w:r w:rsidR="007806C1">
        <w:t>agos a la</w:t>
      </w:r>
      <w:r w:rsidRPr="00FC32C4">
        <w:t xml:space="preserve">s </w:t>
      </w:r>
      <w:r w:rsidR="007806C1">
        <w:t>subcontratistas y suministradoras descrita</w:t>
      </w:r>
      <w:r w:rsidRPr="00FC32C4">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E3626">
        <w:t>.</w:t>
      </w:r>
      <w:bookmarkEnd w:id="801"/>
      <w:bookmarkEnd w:id="802"/>
      <w:bookmarkEnd w:id="803"/>
    </w:p>
    <w:p w14:paraId="1F60AB7C" w14:textId="77777777" w:rsidR="00413029" w:rsidRPr="00051B51" w:rsidRDefault="00413029" w:rsidP="00867DBF">
      <w:pPr>
        <w:pStyle w:val="Ttulo4"/>
        <w:rPr>
          <w:b w:val="0"/>
          <w:i/>
        </w:rPr>
      </w:pPr>
      <w:bookmarkStart w:id="804" w:name="_Toc38387790"/>
      <w:bookmarkStart w:id="805" w:name="_Toc44410409"/>
      <w:bookmarkStart w:id="806" w:name="_Toc48125801"/>
      <w:r w:rsidRPr="00051B51">
        <w:t>28.3.- En materia de protección de datos:</w:t>
      </w:r>
      <w:bookmarkEnd w:id="804"/>
      <w:bookmarkEnd w:id="805"/>
      <w:bookmarkEnd w:id="806"/>
      <w:r w:rsidRPr="00051B51">
        <w:t xml:space="preserve"> </w:t>
      </w:r>
    </w:p>
    <w:p w14:paraId="5A9F6D11" w14:textId="77777777" w:rsidR="00413029" w:rsidRPr="00051B51" w:rsidRDefault="00413029" w:rsidP="00413029">
      <w:pPr>
        <w:spacing w:before="120" w:after="120"/>
        <w:ind w:left="851" w:right="-427"/>
        <w:jc w:val="both"/>
        <w:rPr>
          <w:rFonts w:ascii="Verdana" w:hAnsi="Verdana"/>
          <w:sz w:val="19"/>
          <w:szCs w:val="19"/>
        </w:rPr>
      </w:pPr>
      <w:r w:rsidRPr="00051B51">
        <w:rPr>
          <w:rFonts w:ascii="Verdana" w:hAnsi="Verdana"/>
          <w:sz w:val="19"/>
          <w:szCs w:val="19"/>
        </w:rPr>
        <w:t>En los contratos cuya ejecución implique la cesión de datos a la contratista, ésta debe someterse a la normativa de la Unión Europea y del estado español en m</w:t>
      </w:r>
      <w:r w:rsidR="00867DBF" w:rsidRPr="00051B51">
        <w:rPr>
          <w:rFonts w:ascii="Verdana" w:hAnsi="Verdana"/>
          <w:sz w:val="19"/>
          <w:szCs w:val="19"/>
        </w:rPr>
        <w:t>ateria de protección de datos.</w:t>
      </w:r>
    </w:p>
    <w:p w14:paraId="312807C8" w14:textId="77777777" w:rsidR="00BE3626" w:rsidRPr="00BE3626" w:rsidRDefault="00FC32C4" w:rsidP="00F00E34">
      <w:pPr>
        <w:pStyle w:val="Ttulo3"/>
        <w:ind w:right="-427"/>
        <w:rPr>
          <w:rFonts w:eastAsia="Arial Unicode MS"/>
        </w:rPr>
      </w:pPr>
      <w:bookmarkStart w:id="807" w:name="_Toc48125802"/>
      <w:r>
        <w:rPr>
          <w:rFonts w:eastAsia="Arial Unicode MS"/>
        </w:rPr>
        <w:t>29</w:t>
      </w:r>
      <w:r w:rsidR="00BE3626">
        <w:rPr>
          <w:rFonts w:eastAsia="Arial Unicode MS"/>
        </w:rPr>
        <w:t xml:space="preserve">.- </w:t>
      </w:r>
      <w:r w:rsidR="00BE3626" w:rsidRPr="00BE3626">
        <w:rPr>
          <w:rFonts w:eastAsia="Arial Unicode MS"/>
        </w:rPr>
        <w:t>CONFIDENCIALIDAD</w:t>
      </w:r>
      <w:bookmarkEnd w:id="807"/>
    </w:p>
    <w:p w14:paraId="67BF5EFE"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Toda la información a la que tenga acceso la contratista tiene carácter confidencial. La contratista y </w:t>
      </w:r>
      <w:r w:rsidR="007806C1">
        <w:rPr>
          <w:rFonts w:ascii="Verdana" w:eastAsia="Arial Unicode MS" w:hAnsi="Verdana" w:cs="Tahoma"/>
          <w:sz w:val="19"/>
          <w:szCs w:val="19"/>
        </w:rPr>
        <w:t>las</w:t>
      </w:r>
      <w:r w:rsidRPr="00BE3626">
        <w:rPr>
          <w:rFonts w:ascii="Verdana" w:eastAsia="Arial Unicode MS" w:hAnsi="Verdana" w:cs="Tahoma"/>
          <w:sz w:val="19"/>
          <w:szCs w:val="19"/>
        </w:rPr>
        <w:t xml:space="preserve"> persona</w:t>
      </w:r>
      <w:r w:rsidR="007806C1">
        <w:rPr>
          <w:rFonts w:ascii="Verdana" w:eastAsia="Arial Unicode MS" w:hAnsi="Verdana" w:cs="Tahoma"/>
          <w:sz w:val="19"/>
          <w:szCs w:val="19"/>
        </w:rPr>
        <w:t>s asignadas</w:t>
      </w:r>
      <w:r w:rsidRPr="00BE3626">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Pr>
          <w:rFonts w:ascii="Verdana" w:eastAsia="Arial Unicode MS" w:hAnsi="Verdana" w:cs="Tahoma"/>
          <w:sz w:val="19"/>
          <w:szCs w:val="19"/>
        </w:rPr>
        <w:t>a</w:t>
      </w:r>
      <w:r w:rsidRPr="00BE3626">
        <w:rPr>
          <w:rFonts w:ascii="Verdana" w:eastAsia="Arial Unicode MS" w:hAnsi="Verdana" w:cs="Tahoma"/>
          <w:sz w:val="19"/>
          <w:szCs w:val="19"/>
        </w:rPr>
        <w:t xml:space="preserve">s a poner todos los medios a su alcance para conservar el carácter confidencial y reservado de cualquier información. </w:t>
      </w:r>
    </w:p>
    <w:p w14:paraId="33AC2039"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6D5CFE66" w14:textId="77777777" w:rsidR="00BE3626" w:rsidRPr="00BE3626" w:rsidRDefault="00FC32C4" w:rsidP="00F00E34">
      <w:pPr>
        <w:pStyle w:val="Ttulo3"/>
        <w:ind w:right="-427"/>
        <w:rPr>
          <w:rFonts w:eastAsia="Arial Unicode MS"/>
        </w:rPr>
      </w:pPr>
      <w:bookmarkStart w:id="808" w:name="_Toc48125803"/>
      <w:r>
        <w:rPr>
          <w:rFonts w:eastAsia="Arial Unicode MS"/>
        </w:rPr>
        <w:t>30</w:t>
      </w:r>
      <w:r w:rsidR="00BE3626">
        <w:rPr>
          <w:rFonts w:eastAsia="Arial Unicode MS"/>
        </w:rPr>
        <w:t xml:space="preserve">.- </w:t>
      </w:r>
      <w:r w:rsidR="00BE3626" w:rsidRPr="00BE3626">
        <w:rPr>
          <w:rFonts w:eastAsia="Arial Unicode MS"/>
        </w:rPr>
        <w:t>PENALIDADES</w:t>
      </w:r>
      <w:bookmarkEnd w:id="808"/>
    </w:p>
    <w:p w14:paraId="23988B23" w14:textId="77777777" w:rsidR="00BE3626" w:rsidRPr="00BE3626"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Pr>
          <w:rFonts w:ascii="Verdana" w:eastAsia="Arial Unicode MS" w:hAnsi="Verdana" w:cs="Tahoma"/>
          <w:sz w:val="19"/>
          <w:szCs w:val="19"/>
        </w:rPr>
        <w:t>7</w:t>
      </w:r>
      <w:r w:rsidRPr="00BE3626">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BE3626" w:rsidRDefault="0083600E" w:rsidP="00F00E34">
      <w:pPr>
        <w:pStyle w:val="Ttulo4"/>
        <w:ind w:right="-427"/>
      </w:pPr>
      <w:bookmarkStart w:id="809" w:name="_Toc48125804"/>
      <w:r>
        <w:t>3</w:t>
      </w:r>
      <w:r w:rsidR="00FC32C4">
        <w:t>0</w:t>
      </w:r>
      <w:r>
        <w:t xml:space="preserve">.1.- </w:t>
      </w:r>
      <w:r w:rsidR="00BE3626" w:rsidRPr="00BE3626">
        <w:t>Causas e importes</w:t>
      </w:r>
      <w:r>
        <w:t>.</w:t>
      </w:r>
      <w:bookmarkEnd w:id="809"/>
    </w:p>
    <w:p w14:paraId="657E01B5" w14:textId="77777777" w:rsidR="00BE3626" w:rsidRPr="00BE3626" w:rsidRDefault="00BE3626"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BE3626" w:rsidRDefault="00BE3626"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E162E1" w:rsidRDefault="00FC32C4"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C32C4">
        <w:rPr>
          <w:rFonts w:ascii="Verdana" w:eastAsia="Arial Unicode MS" w:hAnsi="Verdana" w:cs="Tahoma"/>
          <w:sz w:val="19"/>
          <w:szCs w:val="19"/>
        </w:rPr>
        <w:t xml:space="preserve">Incumplimiento de obligaciones contractuales esenciales: entre un </w:t>
      </w:r>
      <w:r w:rsidRPr="00FC32C4">
        <w:rPr>
          <w:rFonts w:ascii="Verdana" w:eastAsia="Arial Unicode MS" w:hAnsi="Verdana" w:cs="Tahoma"/>
          <w:b/>
          <w:sz w:val="19"/>
          <w:szCs w:val="19"/>
        </w:rPr>
        <w:t>1% y 10%</w:t>
      </w:r>
      <w:r w:rsidRPr="00FC32C4">
        <w:rPr>
          <w:rFonts w:ascii="Verdana" w:eastAsia="Arial Unicode MS" w:hAnsi="Verdana" w:cs="Tahoma"/>
          <w:sz w:val="19"/>
          <w:szCs w:val="19"/>
        </w:rPr>
        <w:t xml:space="preserve"> del precio o presupuesto máximo limitativo del contrato, en función de la gravedad del incumplimiento y, en su caso, su reite</w:t>
      </w:r>
      <w:r>
        <w:rPr>
          <w:rFonts w:ascii="Verdana" w:eastAsia="Arial Unicode MS" w:hAnsi="Verdana" w:cs="Tahoma"/>
          <w:sz w:val="19"/>
          <w:szCs w:val="19"/>
        </w:rPr>
        <w:t>ración</w:t>
      </w:r>
      <w:r w:rsidR="00BE3626" w:rsidRPr="00E162E1">
        <w:rPr>
          <w:rFonts w:ascii="Verdana" w:eastAsia="Arial Unicode MS" w:hAnsi="Verdana" w:cs="Tahoma"/>
          <w:sz w:val="19"/>
          <w:szCs w:val="19"/>
        </w:rPr>
        <w:t xml:space="preserve">. </w:t>
      </w:r>
    </w:p>
    <w:p w14:paraId="6DB0AD40" w14:textId="77777777" w:rsidR="00BE3626" w:rsidRPr="0083600E" w:rsidRDefault="00BE3626"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lo dispuesto en la cláusula 12.1.4 de cláusulas específicas del contrato: hasta un </w:t>
      </w:r>
      <w:r w:rsidRPr="00BE3626">
        <w:rPr>
          <w:rFonts w:ascii="Verdana" w:eastAsia="Arial Unicode MS" w:hAnsi="Verdana" w:cs="Tahoma"/>
          <w:b/>
          <w:sz w:val="19"/>
          <w:szCs w:val="19"/>
        </w:rPr>
        <w:t>50%</w:t>
      </w:r>
      <w:r w:rsidRPr="00BE3626">
        <w:rPr>
          <w:rFonts w:ascii="Verdana" w:eastAsia="Arial Unicode MS" w:hAnsi="Verdana" w:cs="Tahoma"/>
          <w:sz w:val="19"/>
          <w:szCs w:val="19"/>
        </w:rPr>
        <w:t xml:space="preserve"> del importe del </w:t>
      </w:r>
      <w:r w:rsidRPr="0083600E">
        <w:rPr>
          <w:rFonts w:ascii="Verdana" w:eastAsia="Arial Unicode MS" w:hAnsi="Verdana" w:cs="Tahoma"/>
          <w:sz w:val="19"/>
          <w:szCs w:val="19"/>
        </w:rPr>
        <w:t>subcontrato.</w:t>
      </w:r>
    </w:p>
    <w:p w14:paraId="2DF35D32" w14:textId="77777777" w:rsidR="00BE3626" w:rsidRPr="00BE3626" w:rsidRDefault="007806C1"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w:t>
      </w:r>
      <w:r w:rsidR="00091BF1">
        <w:rPr>
          <w:rFonts w:ascii="Verdana" w:eastAsia="Arial Unicode MS" w:hAnsi="Verdana" w:cs="Tahoma"/>
          <w:sz w:val="19"/>
          <w:szCs w:val="19"/>
        </w:rPr>
        <w:t>mi</w:t>
      </w:r>
      <w:r>
        <w:rPr>
          <w:rFonts w:ascii="Verdana" w:eastAsia="Arial Unicode MS" w:hAnsi="Verdana" w:cs="Tahoma"/>
          <w:sz w:val="19"/>
          <w:szCs w:val="19"/>
        </w:rPr>
        <w:t>ent</w:t>
      </w:r>
      <w:r w:rsidR="00FC32C4" w:rsidRPr="00FC32C4">
        <w:rPr>
          <w:rFonts w:ascii="Verdana" w:eastAsia="Arial Unicode MS" w:hAnsi="Verdana" w:cs="Tahoma"/>
          <w:sz w:val="19"/>
          <w:szCs w:val="19"/>
        </w:rPr>
        <w:t xml:space="preserve">o de lo dispuesto en la cláusula 28.2 de condiciones generales: el importe por cada día de demora será el </w:t>
      </w:r>
      <w:r w:rsidR="00FC32C4" w:rsidRPr="00FC32C4">
        <w:rPr>
          <w:rFonts w:ascii="Verdana" w:eastAsia="Arial Unicode MS" w:hAnsi="Verdana" w:cs="Tahoma"/>
          <w:b/>
          <w:sz w:val="19"/>
          <w:szCs w:val="19"/>
        </w:rPr>
        <w:t>0,01%</w:t>
      </w:r>
      <w:r w:rsidR="00FC32C4" w:rsidRPr="00FC32C4">
        <w:rPr>
          <w:rFonts w:ascii="Verdana" w:eastAsia="Arial Unicode MS" w:hAnsi="Verdana" w:cs="Tahoma"/>
          <w:sz w:val="19"/>
          <w:szCs w:val="19"/>
        </w:rPr>
        <w:t xml:space="preserve"> del precio o presupuesto máximo limitativo del contrato</w:t>
      </w:r>
      <w:r w:rsidR="00BE3626" w:rsidRPr="00BE3626">
        <w:rPr>
          <w:rFonts w:ascii="Verdana" w:eastAsia="Arial Unicode MS" w:hAnsi="Verdana" w:cs="Tahoma"/>
          <w:sz w:val="19"/>
          <w:szCs w:val="19"/>
        </w:rPr>
        <w:t>.</w:t>
      </w:r>
    </w:p>
    <w:p w14:paraId="6C4B2532" w14:textId="77777777" w:rsidR="00BE3626" w:rsidRPr="00BE3626" w:rsidRDefault="00F43A53"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43A53">
        <w:rPr>
          <w:rFonts w:ascii="Verdana" w:eastAsia="Arial Unicode MS" w:hAnsi="Verdana" w:cs="Tahoma"/>
          <w:b/>
          <w:sz w:val="19"/>
          <w:szCs w:val="19"/>
        </w:rPr>
        <w:t>1% y el 10%</w:t>
      </w:r>
      <w:r w:rsidRPr="00F43A5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E3626">
        <w:rPr>
          <w:rFonts w:ascii="Verdana" w:eastAsia="Arial Unicode MS" w:hAnsi="Verdana" w:cs="Tahoma"/>
          <w:sz w:val="19"/>
          <w:szCs w:val="19"/>
        </w:rPr>
        <w:t xml:space="preserve">. </w:t>
      </w:r>
    </w:p>
    <w:p w14:paraId="19DEEDCC" w14:textId="77777777" w:rsidR="00A14BC4" w:rsidRDefault="00A14BC4">
      <w:pPr>
        <w:rPr>
          <w:rFonts w:ascii="Verdana" w:eastAsia="Arial Unicode MS" w:hAnsi="Verdana" w:cs="Tahoma"/>
          <w:sz w:val="19"/>
          <w:szCs w:val="19"/>
        </w:rPr>
      </w:pPr>
      <w:r>
        <w:rPr>
          <w:rFonts w:ascii="Verdana" w:eastAsia="Arial Unicode MS" w:hAnsi="Verdana" w:cs="Tahoma"/>
          <w:sz w:val="19"/>
          <w:szCs w:val="19"/>
        </w:rPr>
        <w:br w:type="page"/>
      </w:r>
    </w:p>
    <w:p w14:paraId="18555DB0" w14:textId="77777777" w:rsidR="00BE3626" w:rsidRPr="00BE3626" w:rsidRDefault="00BE3626"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BE362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E3626">
        <w:rPr>
          <w:rFonts w:ascii="Verdana" w:eastAsia="Arial Unicode MS" w:hAnsi="Verdana" w:cs="Tahoma"/>
          <w:sz w:val="19"/>
          <w:szCs w:val="19"/>
        </w:rPr>
        <w:t xml:space="preserve"> entre el </w:t>
      </w:r>
      <w:r w:rsidRPr="00BE3626">
        <w:rPr>
          <w:rFonts w:ascii="Verdana" w:eastAsia="Arial Unicode MS" w:hAnsi="Verdana" w:cs="Tahoma"/>
          <w:b/>
          <w:sz w:val="19"/>
          <w:szCs w:val="19"/>
        </w:rPr>
        <w:t>0,5% y el 10%</w:t>
      </w:r>
      <w:r w:rsidRPr="00BE3626">
        <w:rPr>
          <w:rFonts w:ascii="Verdana" w:eastAsia="Arial Unicode MS" w:hAnsi="Verdana" w:cs="Tahoma"/>
          <w:sz w:val="19"/>
          <w:szCs w:val="19"/>
        </w:rPr>
        <w:t xml:space="preserve"> </w:t>
      </w:r>
      <w:r w:rsidR="00F43A53" w:rsidRPr="00F43A53">
        <w:rPr>
          <w:rFonts w:ascii="Verdana" w:eastAsia="Arial Unicode MS" w:hAnsi="Verdana" w:cs="Tahoma"/>
          <w:sz w:val="19"/>
          <w:szCs w:val="19"/>
        </w:rPr>
        <w:t>del precio o presupuesto máximo limitativo del contrato, en función de la gravedad del incumplimiento y, en su caso, su reiteración</w:t>
      </w:r>
      <w:r w:rsidRPr="00BE3626">
        <w:rPr>
          <w:rFonts w:ascii="Verdana" w:eastAsia="Arial Unicode MS" w:hAnsi="Verdana" w:cs="Tahoma"/>
          <w:sz w:val="19"/>
          <w:szCs w:val="19"/>
        </w:rPr>
        <w:t>.</w:t>
      </w:r>
    </w:p>
    <w:p w14:paraId="1DF7F3B8" w14:textId="77777777" w:rsidR="00BE3626" w:rsidRPr="00BE3626" w:rsidRDefault="00F43A53" w:rsidP="00C939EB">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E3626">
        <w:rPr>
          <w:rFonts w:ascii="Verdana" w:eastAsia="Arial Unicode MS" w:hAnsi="Verdana" w:cs="Tahoma"/>
          <w:sz w:val="19"/>
          <w:szCs w:val="19"/>
        </w:rPr>
        <w:t>.</w:t>
      </w:r>
    </w:p>
    <w:p w14:paraId="4C4D97F5" w14:textId="77777777" w:rsidR="00BE3626" w:rsidRPr="00BE3626" w:rsidRDefault="00E162E1" w:rsidP="00F00E34">
      <w:pPr>
        <w:pStyle w:val="Ttulo4"/>
        <w:ind w:right="-427"/>
      </w:pPr>
      <w:bookmarkStart w:id="810" w:name="_Toc48125805"/>
      <w:r>
        <w:t>3</w:t>
      </w:r>
      <w:r w:rsidR="00762591">
        <w:t>0</w:t>
      </w:r>
      <w:r>
        <w:t xml:space="preserve">.2.- </w:t>
      </w:r>
      <w:r w:rsidR="00BE3626" w:rsidRPr="00BE3626">
        <w:t>Procedimiento</w:t>
      </w:r>
      <w:r>
        <w:t>.</w:t>
      </w:r>
      <w:bookmarkEnd w:id="810"/>
    </w:p>
    <w:p w14:paraId="57CB8218" w14:textId="77777777" w:rsidR="00BE3626" w:rsidRPr="00BE3626" w:rsidRDefault="00BE3626" w:rsidP="00F00E34">
      <w:pPr>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BE3626" w:rsidRDefault="00762591" w:rsidP="00C939EB">
      <w:pPr>
        <w:pStyle w:val="Prrafodelista"/>
        <w:numPr>
          <w:ilvl w:val="0"/>
          <w:numId w:val="66"/>
        </w:numPr>
        <w:spacing w:before="120" w:after="120"/>
        <w:ind w:left="1418" w:right="-427" w:hanging="284"/>
        <w:jc w:val="both"/>
        <w:rPr>
          <w:rFonts w:ascii="Verdana" w:eastAsia="Arial Unicode MS" w:hAnsi="Verdana" w:cs="Tahoma"/>
          <w:sz w:val="19"/>
          <w:szCs w:val="19"/>
        </w:rPr>
      </w:pPr>
      <w:r w:rsidRPr="00762591">
        <w:rPr>
          <w:rFonts w:ascii="Verdana" w:eastAsia="Arial Unicode MS" w:hAnsi="Verdana" w:cs="Tahoma"/>
          <w:sz w:val="19"/>
          <w:szCs w:val="19"/>
        </w:rPr>
        <w:t xml:space="preserve">Informe </w:t>
      </w:r>
      <w:r w:rsidR="00562D99">
        <w:rPr>
          <w:rFonts w:ascii="Verdana" w:eastAsia="Arial Unicode MS" w:hAnsi="Verdana" w:cs="Tahoma"/>
          <w:sz w:val="19"/>
          <w:szCs w:val="19"/>
        </w:rPr>
        <w:t>de la/</w:t>
      </w:r>
      <w:r w:rsidRPr="00762591">
        <w:rPr>
          <w:rFonts w:ascii="Verdana" w:eastAsia="Arial Unicode MS" w:hAnsi="Verdana" w:cs="Tahoma"/>
          <w:sz w:val="19"/>
          <w:szCs w:val="19"/>
        </w:rPr>
        <w:t>del responsable del contrato en el que se identifiquen los incumplimientos detectados y se proponga el importe de la penalidad</w:t>
      </w:r>
      <w:r w:rsidR="00BE3626" w:rsidRPr="00BE3626">
        <w:rPr>
          <w:rFonts w:ascii="Verdana" w:eastAsia="Arial Unicode MS" w:hAnsi="Verdana" w:cs="Tahoma"/>
          <w:sz w:val="19"/>
          <w:szCs w:val="19"/>
        </w:rPr>
        <w:t>.</w:t>
      </w:r>
    </w:p>
    <w:p w14:paraId="11038AFF" w14:textId="77777777" w:rsidR="00BE3626" w:rsidRPr="00BE3626" w:rsidRDefault="00BE3626" w:rsidP="00C939EB">
      <w:pPr>
        <w:pStyle w:val="Prrafodelista"/>
        <w:numPr>
          <w:ilvl w:val="0"/>
          <w:numId w:val="66"/>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Audiencia</w:t>
      </w:r>
      <w:r w:rsidR="00E162E1">
        <w:rPr>
          <w:rFonts w:ascii="Verdana" w:eastAsia="Arial Unicode MS" w:hAnsi="Verdana" w:cs="Tahoma"/>
          <w:sz w:val="19"/>
          <w:szCs w:val="19"/>
        </w:rPr>
        <w:t xml:space="preserve"> a la</w:t>
      </w:r>
      <w:r w:rsidRPr="00BE3626">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BE3626" w:rsidRDefault="00BE3626" w:rsidP="00C939EB">
      <w:pPr>
        <w:pStyle w:val="Prrafodelista"/>
        <w:numPr>
          <w:ilvl w:val="0"/>
          <w:numId w:val="66"/>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w:t>
      </w:r>
    </w:p>
    <w:p w14:paraId="7D651EA1" w14:textId="77777777" w:rsidR="00BE3626" w:rsidRPr="00BE3626" w:rsidRDefault="00BE3626" w:rsidP="00C939EB">
      <w:pPr>
        <w:pStyle w:val="Prrafodelista"/>
        <w:numPr>
          <w:ilvl w:val="0"/>
          <w:numId w:val="66"/>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Recaudación de las cantidades mediante su deducción </w:t>
      </w:r>
      <w:r w:rsidRPr="00BE362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BE3626" w:rsidRDefault="00355C6A" w:rsidP="00F00E34">
      <w:pPr>
        <w:pStyle w:val="Ttulo3"/>
        <w:ind w:right="-427"/>
        <w:rPr>
          <w:rFonts w:eastAsia="Arial Unicode MS"/>
        </w:rPr>
      </w:pPr>
      <w:bookmarkStart w:id="811" w:name="_Toc48125806"/>
      <w:r>
        <w:rPr>
          <w:rFonts w:eastAsia="Arial Unicode MS"/>
        </w:rPr>
        <w:t>3</w:t>
      </w:r>
      <w:r w:rsidR="00762591">
        <w:rPr>
          <w:rFonts w:eastAsia="Arial Unicode MS"/>
        </w:rPr>
        <w:t>1</w:t>
      </w:r>
      <w:r>
        <w:rPr>
          <w:rFonts w:eastAsia="Arial Unicode MS"/>
        </w:rPr>
        <w:t xml:space="preserve">.- </w:t>
      </w:r>
      <w:r w:rsidR="00BE3626" w:rsidRPr="00BE3626">
        <w:rPr>
          <w:rFonts w:eastAsia="Arial Unicode MS"/>
        </w:rPr>
        <w:t>PAGO DEL PRECIO</w:t>
      </w:r>
      <w:bookmarkEnd w:id="811"/>
    </w:p>
    <w:p w14:paraId="789AFE49" w14:textId="77777777" w:rsidR="00BE3626" w:rsidRPr="00762591"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762591">
        <w:rPr>
          <w:rFonts w:ascii="Verdana" w:hAnsi="Verdana" w:cs="Tahoma"/>
          <w:color w:val="000000"/>
          <w:sz w:val="19"/>
          <w:szCs w:val="19"/>
        </w:rPr>
        <w:t xml:space="preserve">El pago del precio se realizará con arreglo a </w:t>
      </w:r>
      <w:r w:rsidRPr="00762591">
        <w:rPr>
          <w:rFonts w:ascii="Verdana" w:hAnsi="Verdana" w:cs="Tahoma"/>
          <w:sz w:val="19"/>
          <w:szCs w:val="19"/>
        </w:rPr>
        <w:t>las siguientes condiciones:</w:t>
      </w:r>
    </w:p>
    <w:p w14:paraId="6D1A2C28" w14:textId="77777777" w:rsidR="00762591" w:rsidRPr="00762591" w:rsidRDefault="00762591" w:rsidP="00F00E34">
      <w:pPr>
        <w:pStyle w:val="Ttulo4"/>
      </w:pPr>
      <w:bookmarkStart w:id="812" w:name="_Toc48125807"/>
      <w:r w:rsidRPr="00762591">
        <w:t>31.1.- Certificación de bienes suministrados.</w:t>
      </w:r>
      <w:bookmarkEnd w:id="812"/>
    </w:p>
    <w:p w14:paraId="201CDB44" w14:textId="77777777" w:rsidR="00762591" w:rsidRPr="00762591" w:rsidRDefault="00762591" w:rsidP="00F00E34">
      <w:pPr>
        <w:pStyle w:val="Ttulo5"/>
        <w:rPr>
          <w:rFonts w:cs="Tahoma"/>
        </w:rPr>
      </w:pPr>
      <w:bookmarkStart w:id="813" w:name="_Toc45180721"/>
      <w:bookmarkStart w:id="814" w:name="_Toc48125808"/>
      <w:r w:rsidRPr="00762591">
        <w:rPr>
          <w:b/>
          <w:szCs w:val="19"/>
        </w:rPr>
        <w:t xml:space="preserve">31.1.1.- </w:t>
      </w:r>
      <w:r w:rsidRPr="00762591">
        <w:rPr>
          <w:color w:val="000000"/>
          <w:szCs w:val="19"/>
        </w:rPr>
        <w:t xml:space="preserve">La contratista deberá presentar en </w:t>
      </w:r>
      <w:r w:rsidRPr="00762591">
        <w:rPr>
          <w:szCs w:val="19"/>
        </w:rPr>
        <w:t>el registro indicado en la cláusula 19.6.2 de cláusulas específicas del contrato la/s certificación/es del bien o de los bienes entregados o del bien o de los bienes arrendados que incluya/n los siguientes datos:</w:t>
      </w:r>
      <w:bookmarkEnd w:id="813"/>
      <w:bookmarkEnd w:id="814"/>
      <w:r w:rsidRPr="00762591">
        <w:rPr>
          <w:szCs w:val="19"/>
        </w:rPr>
        <w:t xml:space="preserve"> </w:t>
      </w:r>
    </w:p>
    <w:p w14:paraId="0E14865D" w14:textId="77777777" w:rsidR="00762591" w:rsidRPr="00762591" w:rsidRDefault="00762591" w:rsidP="00FF3AAA">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Código del expediente.</w:t>
      </w:r>
    </w:p>
    <w:p w14:paraId="44735C47" w14:textId="77777777" w:rsidR="00762591" w:rsidRPr="00762591" w:rsidRDefault="00762591" w:rsidP="00FF3AAA">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 xml:space="preserve">Nombre o denominación social y NIF de la contratista. </w:t>
      </w:r>
    </w:p>
    <w:p w14:paraId="18A7D601" w14:textId="77777777" w:rsidR="00762591" w:rsidRPr="00762591" w:rsidRDefault="00762591" w:rsidP="00FF3AAA">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color w:val="000000"/>
          <w:sz w:val="19"/>
          <w:szCs w:val="19"/>
        </w:rPr>
        <w:t xml:space="preserve">Relación </w:t>
      </w:r>
      <w:r w:rsidRPr="00762591">
        <w:rPr>
          <w:rFonts w:ascii="Verdana" w:hAnsi="Verdana"/>
          <w:sz w:val="19"/>
          <w:szCs w:val="19"/>
        </w:rPr>
        <w:t>valorada – con arreglo al/los prec</w:t>
      </w:r>
      <w:r>
        <w:rPr>
          <w:rFonts w:ascii="Verdana" w:hAnsi="Verdana"/>
          <w:sz w:val="19"/>
          <w:szCs w:val="19"/>
        </w:rPr>
        <w:t xml:space="preserve">io/s pactado/s – del bien o de </w:t>
      </w:r>
      <w:r w:rsidRPr="00762591">
        <w:rPr>
          <w:rFonts w:ascii="Verdana" w:hAnsi="Verdana"/>
          <w:sz w:val="19"/>
          <w:szCs w:val="19"/>
        </w:rPr>
        <w:t>los bienes suministrados (entregados o arrendados) (sin IVA.)</w:t>
      </w:r>
    </w:p>
    <w:p w14:paraId="79C99F67" w14:textId="77777777" w:rsidR="00762591" w:rsidRPr="00762591" w:rsidRDefault="00762591" w:rsidP="00FF3AAA">
      <w:pPr>
        <w:pStyle w:val="Prrafodelista"/>
        <w:numPr>
          <w:ilvl w:val="0"/>
          <w:numId w:val="2"/>
        </w:numPr>
        <w:spacing w:before="120" w:after="120"/>
        <w:ind w:left="1985" w:right="-398" w:hanging="284"/>
        <w:jc w:val="both"/>
        <w:rPr>
          <w:rFonts w:ascii="Verdana" w:hAnsi="Verdana" w:cs="Tahoma"/>
          <w:b/>
          <w:sz w:val="19"/>
          <w:szCs w:val="19"/>
        </w:rPr>
      </w:pPr>
      <w:r w:rsidRPr="00762591">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762591" w:rsidRDefault="00762591" w:rsidP="00FF3AAA">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sz w:val="19"/>
          <w:szCs w:val="19"/>
        </w:rPr>
        <w:t>Período al que corresponden los bienes entregados (en el caso de que la certificación sea parcial) o arrendados.</w:t>
      </w:r>
    </w:p>
    <w:p w14:paraId="486746B7" w14:textId="77777777" w:rsidR="00762591" w:rsidRPr="00762591" w:rsidRDefault="00762591" w:rsidP="00F00E34">
      <w:pPr>
        <w:pStyle w:val="Ttulo5"/>
        <w:rPr>
          <w:rFonts w:cs="Tahoma"/>
        </w:rPr>
      </w:pPr>
      <w:bookmarkStart w:id="815" w:name="_Toc45180722"/>
      <w:bookmarkStart w:id="816" w:name="_Toc48125809"/>
      <w:r w:rsidRPr="00762591">
        <w:rPr>
          <w:b/>
          <w:szCs w:val="19"/>
        </w:rPr>
        <w:t>31.1.2.- Plazo y condiciones.</w:t>
      </w:r>
      <w:bookmarkEnd w:id="815"/>
      <w:bookmarkEnd w:id="816"/>
    </w:p>
    <w:p w14:paraId="3D10AF26" w14:textId="77777777" w:rsidR="00762591" w:rsidRPr="00762591" w:rsidRDefault="00762591" w:rsidP="00F00E34">
      <w:pPr>
        <w:spacing w:before="120" w:after="120"/>
        <w:ind w:left="1418" w:right="-398"/>
        <w:jc w:val="both"/>
        <w:rPr>
          <w:rFonts w:ascii="Verdana" w:hAnsi="Verdana" w:cs="Tahoma"/>
          <w:b/>
          <w:sz w:val="19"/>
          <w:szCs w:val="19"/>
        </w:rPr>
      </w:pPr>
      <w:r w:rsidRPr="00762591">
        <w:rPr>
          <w:rFonts w:ascii="Verdana" w:hAnsi="Verdana"/>
          <w:sz w:val="19"/>
          <w:szCs w:val="19"/>
        </w:rPr>
        <w:t>La presentación se realizará en los siguientes plazos y condiciones:</w:t>
      </w:r>
    </w:p>
    <w:p w14:paraId="441C2862" w14:textId="77777777" w:rsidR="00762591" w:rsidRPr="00762591" w:rsidRDefault="00762591" w:rsidP="00FF3AA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762591" w:rsidRDefault="00762591" w:rsidP="00FF3AA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Default="00A14BC4">
      <w:pPr>
        <w:rPr>
          <w:rFonts w:ascii="Verdana" w:eastAsia="Arial Unicode MS" w:hAnsi="Verdana"/>
          <w:b/>
          <w:sz w:val="19"/>
          <w:szCs w:val="18"/>
        </w:rPr>
      </w:pPr>
      <w:r>
        <w:br w:type="page"/>
      </w:r>
    </w:p>
    <w:p w14:paraId="4D6A772F" w14:textId="77777777" w:rsidR="00762591" w:rsidRPr="00762591" w:rsidRDefault="00762591" w:rsidP="00F00E34">
      <w:pPr>
        <w:pStyle w:val="Ttulo4"/>
      </w:pPr>
      <w:bookmarkStart w:id="817" w:name="_Toc48125810"/>
      <w:r w:rsidRPr="00762591">
        <w:lastRenderedPageBreak/>
        <w:t>31.2.- Conformidad y registro de factura.</w:t>
      </w:r>
      <w:bookmarkEnd w:id="817"/>
    </w:p>
    <w:p w14:paraId="086B1461" w14:textId="77777777" w:rsidR="00762591" w:rsidRPr="00762591" w:rsidRDefault="007806C1" w:rsidP="00F00E34">
      <w:pPr>
        <w:spacing w:before="120" w:after="120"/>
        <w:ind w:left="851" w:right="-398"/>
        <w:jc w:val="both"/>
        <w:rPr>
          <w:rFonts w:ascii="Verdana" w:hAnsi="Verdana" w:cs="Tahoma"/>
          <w:sz w:val="19"/>
          <w:szCs w:val="19"/>
        </w:rPr>
      </w:pPr>
      <w:r>
        <w:rPr>
          <w:rFonts w:ascii="Verdana" w:hAnsi="Verdana"/>
          <w:sz w:val="19"/>
          <w:szCs w:val="19"/>
        </w:rPr>
        <w:t>La/e</w:t>
      </w:r>
      <w:r w:rsidR="00762591" w:rsidRPr="0076259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762591"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762591">
        <w:rPr>
          <w:rFonts w:ascii="Verdana" w:hAnsi="Verdana"/>
          <w:sz w:val="19"/>
          <w:szCs w:val="19"/>
        </w:rPr>
        <w:t>Una vez recibida la copia del documento de aprobación, la contratista presentará la factura e</w:t>
      </w:r>
      <w:r w:rsidRPr="00762591">
        <w:rPr>
          <w:rFonts w:ascii="Verdana" w:hAnsi="Verdana"/>
          <w:color w:val="000000"/>
          <w:sz w:val="19"/>
          <w:szCs w:val="19"/>
        </w:rPr>
        <w:t xml:space="preserve">n </w:t>
      </w:r>
      <w:r w:rsidRPr="00762591">
        <w:rPr>
          <w:rFonts w:ascii="Verdana" w:hAnsi="Verdana"/>
          <w:sz w:val="19"/>
          <w:szCs w:val="19"/>
        </w:rPr>
        <w:t xml:space="preserve">el registro indicado en la </w:t>
      </w:r>
      <w:r w:rsidR="007806C1">
        <w:rPr>
          <w:rFonts w:ascii="Verdana" w:hAnsi="Verdana"/>
          <w:sz w:val="19"/>
          <w:szCs w:val="19"/>
        </w:rPr>
        <w:t xml:space="preserve">cláusula </w:t>
      </w:r>
      <w:r w:rsidRPr="00762591">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762591" w:rsidRDefault="00762591" w:rsidP="00F00E34">
      <w:pPr>
        <w:pStyle w:val="Ttulo4"/>
      </w:pPr>
      <w:bookmarkStart w:id="818" w:name="_Toc48125811"/>
      <w:r w:rsidRPr="00762591">
        <w:t>31.3.- Abono.</w:t>
      </w:r>
      <w:bookmarkEnd w:id="818"/>
    </w:p>
    <w:p w14:paraId="7B296BF1" w14:textId="77777777" w:rsidR="00762591" w:rsidRPr="00762591" w:rsidRDefault="00762591" w:rsidP="00F00E34">
      <w:pPr>
        <w:spacing w:before="120" w:after="120"/>
        <w:ind w:left="851" w:right="-398"/>
        <w:jc w:val="both"/>
        <w:rPr>
          <w:rFonts w:ascii="Verdana" w:hAnsi="Verdana" w:cs="Tahoma"/>
          <w:sz w:val="19"/>
          <w:szCs w:val="19"/>
        </w:rPr>
      </w:pPr>
      <w:r w:rsidRPr="00762591">
        <w:rPr>
          <w:rFonts w:ascii="Verdana" w:hAnsi="Verdana"/>
          <w:color w:val="000000"/>
          <w:sz w:val="19"/>
          <w:szCs w:val="19"/>
        </w:rPr>
        <w:t xml:space="preserve">El poder adjudicador deberá abonar el precio dentro </w:t>
      </w:r>
      <w:r w:rsidRPr="00762591">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Default="00762591" w:rsidP="00F00E34">
      <w:pPr>
        <w:spacing w:before="120" w:after="120"/>
        <w:ind w:left="851" w:right="-398"/>
        <w:jc w:val="both"/>
        <w:rPr>
          <w:rFonts w:ascii="Verdana" w:hAnsi="Verdana"/>
          <w:color w:val="000000"/>
          <w:sz w:val="19"/>
          <w:szCs w:val="19"/>
        </w:rPr>
      </w:pPr>
      <w:r w:rsidRPr="00762591">
        <w:rPr>
          <w:rFonts w:ascii="Verdana" w:hAnsi="Verdana"/>
          <w:color w:val="000000"/>
          <w:sz w:val="19"/>
          <w:szCs w:val="19"/>
        </w:rPr>
        <w:t>En todo caso, el inicio del cómputo de plazo para el devengo de intereses se supedita a que la contratista haya presentado la/s certificación</w:t>
      </w:r>
      <w:r w:rsidRPr="00762591">
        <w:rPr>
          <w:rFonts w:ascii="Verdana" w:hAnsi="Verdana"/>
          <w:sz w:val="19"/>
          <w:szCs w:val="19"/>
        </w:rPr>
        <w:t>/es de bienes suministrados y la/</w:t>
      </w:r>
      <w:r w:rsidRPr="00762591">
        <w:rPr>
          <w:rFonts w:ascii="Verdana" w:hAnsi="Verdana"/>
          <w:color w:val="000000"/>
          <w:sz w:val="19"/>
          <w:szCs w:val="19"/>
        </w:rPr>
        <w:t xml:space="preserve">s factura/s en el registro indicado en la </w:t>
      </w:r>
      <w:r w:rsidRPr="00762591">
        <w:rPr>
          <w:rFonts w:ascii="Verdana" w:hAnsi="Verdana"/>
          <w:sz w:val="19"/>
          <w:szCs w:val="19"/>
        </w:rPr>
        <w:t>cláusula 19.6.2</w:t>
      </w:r>
      <w:r w:rsidRPr="00762591">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762591" w:rsidRDefault="00762591" w:rsidP="00F00E34">
      <w:pPr>
        <w:spacing w:before="120" w:after="120"/>
        <w:ind w:left="851" w:right="-398"/>
        <w:jc w:val="both"/>
        <w:rPr>
          <w:rFonts w:ascii="Verdana" w:hAnsi="Verdana" w:cs="Tahoma"/>
          <w:color w:val="000000"/>
          <w:sz w:val="19"/>
          <w:szCs w:val="19"/>
        </w:rPr>
      </w:pPr>
      <w:r w:rsidRPr="00762591">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Pr>
          <w:rFonts w:ascii="Verdana" w:hAnsi="Verdana"/>
          <w:color w:val="000000"/>
          <w:sz w:val="19"/>
          <w:szCs w:val="19"/>
        </w:rPr>
        <w:t>, de impulso de la factura electrónica y creación del registro contable de facturas en el Sector Público,</w:t>
      </w:r>
      <w:r w:rsidRPr="00762591">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BE3626" w:rsidRDefault="00355C6A" w:rsidP="00F00E34">
      <w:pPr>
        <w:pStyle w:val="Ttulo3"/>
        <w:ind w:right="-427"/>
        <w:rPr>
          <w:rFonts w:eastAsia="Arial Unicode MS"/>
        </w:rPr>
      </w:pPr>
      <w:bookmarkStart w:id="819" w:name="_Toc48125812"/>
      <w:r>
        <w:rPr>
          <w:rFonts w:eastAsia="Arial Unicode MS"/>
        </w:rPr>
        <w:t>3</w:t>
      </w:r>
      <w:r w:rsidR="00762591">
        <w:rPr>
          <w:rFonts w:eastAsia="Arial Unicode MS"/>
        </w:rPr>
        <w:t>2</w:t>
      </w:r>
      <w:r>
        <w:rPr>
          <w:rFonts w:eastAsia="Arial Unicode MS"/>
        </w:rPr>
        <w:t xml:space="preserve">.- </w:t>
      </w:r>
      <w:r w:rsidR="00BE3626" w:rsidRPr="00BE3626">
        <w:rPr>
          <w:rFonts w:eastAsia="Arial Unicode MS"/>
        </w:rPr>
        <w:t>MODIFICACIÓN DEL CONTRATO</w:t>
      </w:r>
      <w:bookmarkEnd w:id="819"/>
      <w:r w:rsidR="00BE3626" w:rsidRPr="00BE3626">
        <w:rPr>
          <w:rFonts w:eastAsia="Arial Unicode MS"/>
        </w:rPr>
        <w:t xml:space="preserve"> </w:t>
      </w:r>
    </w:p>
    <w:p w14:paraId="4F6E4534" w14:textId="77777777" w:rsidR="00762591" w:rsidRPr="00412EF8" w:rsidRDefault="00762591" w:rsidP="00F00E34">
      <w:pPr>
        <w:pStyle w:val="Ttulo4"/>
      </w:pPr>
      <w:bookmarkStart w:id="820" w:name="_Toc48125813"/>
      <w:r w:rsidRPr="00412EF8">
        <w:t>32.1.- Condiciones</w:t>
      </w:r>
      <w:r w:rsidR="00412EF8" w:rsidRPr="00412EF8">
        <w:t>.</w:t>
      </w:r>
      <w:bookmarkEnd w:id="820"/>
    </w:p>
    <w:p w14:paraId="5461C3D1" w14:textId="77777777" w:rsidR="00762591" w:rsidRPr="00762591" w:rsidRDefault="00762591" w:rsidP="00F00E34">
      <w:pPr>
        <w:spacing w:before="120" w:after="120"/>
        <w:ind w:left="851" w:right="-425"/>
        <w:jc w:val="both"/>
        <w:rPr>
          <w:rFonts w:ascii="Verdana" w:hAnsi="Verdana" w:cs="Tahoma"/>
          <w:sz w:val="19"/>
          <w:szCs w:val="19"/>
        </w:rPr>
      </w:pPr>
      <w:r w:rsidRPr="0076259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762591" w:rsidRDefault="00762591" w:rsidP="00F00E34">
      <w:pPr>
        <w:spacing w:before="120" w:after="120"/>
        <w:ind w:left="851" w:right="-425"/>
        <w:jc w:val="both"/>
        <w:rPr>
          <w:rFonts w:ascii="Verdana" w:eastAsia="Arial Unicode MS" w:hAnsi="Verdana"/>
          <w:sz w:val="19"/>
          <w:szCs w:val="19"/>
        </w:rPr>
      </w:pPr>
      <w:r w:rsidRPr="00762591">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2EF8" w:rsidRDefault="00762591" w:rsidP="00F00E34">
      <w:pPr>
        <w:pStyle w:val="Ttulo4"/>
      </w:pPr>
      <w:bookmarkStart w:id="821" w:name="_Toc48125814"/>
      <w:r w:rsidRPr="00412EF8">
        <w:t>32.2.- Procedimiento</w:t>
      </w:r>
      <w:r w:rsidR="00412EF8" w:rsidRPr="00412EF8">
        <w:t>.</w:t>
      </w:r>
      <w:bookmarkEnd w:id="821"/>
    </w:p>
    <w:p w14:paraId="4B3BC65F" w14:textId="77777777" w:rsidR="00762591" w:rsidRPr="00762591" w:rsidRDefault="00762591" w:rsidP="00F00E34">
      <w:pPr>
        <w:pStyle w:val="Ttulo5"/>
        <w:rPr>
          <w:rFonts w:cs="Tahoma"/>
        </w:rPr>
      </w:pPr>
      <w:bookmarkStart w:id="822" w:name="_Toc45180728"/>
      <w:bookmarkStart w:id="823" w:name="_Toc48125815"/>
      <w:r w:rsidRPr="00762591">
        <w:rPr>
          <w:b/>
          <w:szCs w:val="19"/>
        </w:rPr>
        <w:t>32.2.1.-</w:t>
      </w:r>
      <w:r w:rsidRPr="00762591">
        <w:rPr>
          <w:szCs w:val="19"/>
        </w:rPr>
        <w:t xml:space="preserve"> El procedimiento para acordar la modificación incluye, en todo caso, las siguientes actuaciones:</w:t>
      </w:r>
      <w:bookmarkEnd w:id="822"/>
      <w:bookmarkEnd w:id="823"/>
    </w:p>
    <w:p w14:paraId="4F3612BD" w14:textId="77777777" w:rsidR="00762591" w:rsidRPr="00762591" w:rsidRDefault="00762591" w:rsidP="0051512B">
      <w:pPr>
        <w:pStyle w:val="Prrafodelista"/>
        <w:numPr>
          <w:ilvl w:val="0"/>
          <w:numId w:val="118"/>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w:t>
      </w:r>
      <w:r w:rsidRPr="00762591">
        <w:rPr>
          <w:rFonts w:ascii="Verdana" w:hAnsi="Verdana"/>
          <w:b/>
          <w:sz w:val="19"/>
          <w:szCs w:val="19"/>
        </w:rPr>
        <w:t>Contratos de tracto único y contratos de tracto sucesivo con determinación precisa del número de unidades que integran el objeto del contrato</w:t>
      </w:r>
      <w:r w:rsidRPr="00762591">
        <w:rPr>
          <w:rFonts w:ascii="Verdana" w:hAnsi="Verdana"/>
          <w:sz w:val="19"/>
          <w:szCs w:val="19"/>
        </w:rPr>
        <w:t>:</w:t>
      </w:r>
    </w:p>
    <w:p w14:paraId="6879A989"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w:t>
      </w:r>
      <w:r w:rsidR="007806C1">
        <w:rPr>
          <w:rFonts w:ascii="Verdana" w:hAnsi="Verdana"/>
          <w:sz w:val="19"/>
          <w:szCs w:val="19"/>
        </w:rPr>
        <w:t>de la/</w:t>
      </w:r>
      <w:r w:rsidRPr="00762591">
        <w:rPr>
          <w:rFonts w:ascii="Verdana" w:hAnsi="Verdana"/>
          <w:sz w:val="19"/>
          <w:szCs w:val="19"/>
        </w:rPr>
        <w:t xml:space="preserve">del responsable del contrato en el que se precisen las razones de interés público que demandan la modificación, su alcance cualitativo y </w:t>
      </w:r>
      <w:r w:rsidRPr="00762591">
        <w:rPr>
          <w:rFonts w:ascii="Verdana" w:hAnsi="Verdana"/>
          <w:sz w:val="19"/>
          <w:szCs w:val="19"/>
        </w:rPr>
        <w:lastRenderedPageBreak/>
        <w:t>cuantitativo, las circunstancias que concurren y la verificación objetiva de esa concurrencia.</w:t>
      </w:r>
    </w:p>
    <w:p w14:paraId="1E69D48C"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p>
    <w:p w14:paraId="5D0BC84A"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Audiencia a la contratista por espacio de cinco (5) días hábiles.</w:t>
      </w:r>
    </w:p>
    <w:p w14:paraId="280F9906" w14:textId="09127EE3"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Audiencia </w:t>
      </w:r>
      <w:r w:rsidR="007806C1">
        <w:rPr>
          <w:rFonts w:ascii="Verdana" w:hAnsi="Verdana"/>
          <w:sz w:val="19"/>
          <w:szCs w:val="19"/>
        </w:rPr>
        <w:t>a la</w:t>
      </w:r>
      <w:r w:rsidRPr="00762591">
        <w:rPr>
          <w:rFonts w:ascii="Verdana" w:hAnsi="Verdana"/>
          <w:sz w:val="19"/>
          <w:szCs w:val="19"/>
        </w:rPr>
        <w:t xml:space="preserve"> </w:t>
      </w:r>
      <w:r w:rsidR="007806C1">
        <w:rPr>
          <w:rFonts w:ascii="Verdana" w:hAnsi="Verdana"/>
          <w:sz w:val="19"/>
          <w:szCs w:val="19"/>
        </w:rPr>
        <w:t>redactora/</w:t>
      </w:r>
      <w:r w:rsidR="00543FD5">
        <w:rPr>
          <w:rFonts w:ascii="Verdana" w:hAnsi="Verdana"/>
          <w:sz w:val="19"/>
          <w:szCs w:val="19"/>
        </w:rPr>
        <w:t xml:space="preserve">al </w:t>
      </w:r>
      <w:r w:rsidRPr="00762591">
        <w:rPr>
          <w:rFonts w:ascii="Verdana" w:hAnsi="Verdana"/>
          <w:sz w:val="19"/>
          <w:szCs w:val="19"/>
        </w:rPr>
        <w:t xml:space="preserve">redactor del proyecto o de las especificaciones técnicas si hubieran sido preparados </w:t>
      </w:r>
      <w:r w:rsidR="00412EF8">
        <w:rPr>
          <w:rFonts w:ascii="Verdana" w:hAnsi="Verdana"/>
          <w:sz w:val="19"/>
          <w:szCs w:val="19"/>
        </w:rPr>
        <w:t xml:space="preserve">por tercero ajeno al órgano de </w:t>
      </w:r>
      <w:r w:rsidRPr="00762591">
        <w:rPr>
          <w:rFonts w:ascii="Verdana" w:hAnsi="Verdana"/>
          <w:sz w:val="19"/>
          <w:szCs w:val="19"/>
        </w:rPr>
        <w:t>contratación por espacio de tres (3) días hábiles.</w:t>
      </w:r>
    </w:p>
    <w:p w14:paraId="796E425C"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jurídico. </w:t>
      </w:r>
    </w:p>
    <w:p w14:paraId="15F4B2B1"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y notificación a la contratista.</w:t>
      </w:r>
    </w:p>
    <w:p w14:paraId="67780019"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762591" w:rsidRDefault="00762591" w:rsidP="00C939EB">
      <w:pPr>
        <w:pStyle w:val="Prrafodelista"/>
        <w:numPr>
          <w:ilvl w:val="0"/>
          <w:numId w:val="80"/>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1D7996" w:rsidRDefault="00762591" w:rsidP="0051512B">
      <w:pPr>
        <w:pStyle w:val="Prrafodelista"/>
        <w:numPr>
          <w:ilvl w:val="0"/>
          <w:numId w:val="118"/>
        </w:numPr>
        <w:spacing w:before="120" w:after="120"/>
        <w:ind w:left="1985" w:right="-425" w:hanging="300"/>
        <w:jc w:val="both"/>
        <w:rPr>
          <w:rFonts w:ascii="Verdana" w:eastAsia="Arial Unicode MS" w:hAnsi="Verdana" w:cs="Tahoma"/>
          <w:b/>
          <w:sz w:val="19"/>
          <w:szCs w:val="19"/>
        </w:rPr>
      </w:pPr>
      <w:r w:rsidRPr="00762591">
        <w:rPr>
          <w:rFonts w:ascii="Verdana" w:hAnsi="Verdana"/>
          <w:sz w:val="19"/>
          <w:szCs w:val="19"/>
        </w:rPr>
        <w:t xml:space="preserve"> </w:t>
      </w:r>
      <w:r w:rsidRPr="00762591">
        <w:rPr>
          <w:rFonts w:ascii="Verdana" w:hAnsi="Verdana"/>
          <w:b/>
          <w:sz w:val="19"/>
          <w:szCs w:val="19"/>
        </w:rPr>
        <w:t>Contratos de tracto sucesivo por precio unitario en los que el número total de unidades de prestación no se haya determinado con precisión al celebrar el contrato:</w:t>
      </w:r>
      <w:r w:rsidR="001D7996">
        <w:rPr>
          <w:rFonts w:ascii="Verdana" w:hAnsi="Verdana"/>
          <w:b/>
          <w:sz w:val="19"/>
          <w:szCs w:val="19"/>
        </w:rPr>
        <w:t xml:space="preserve"> </w:t>
      </w:r>
    </w:p>
    <w:p w14:paraId="752B9321" w14:textId="77777777" w:rsidR="00762591"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b/>
          <w:sz w:val="19"/>
          <w:szCs w:val="19"/>
        </w:rPr>
      </w:pPr>
      <w:r w:rsidRPr="00412EF8">
        <w:rPr>
          <w:rFonts w:ascii="Verdana" w:hAnsi="Verdana"/>
          <w:sz w:val="19"/>
          <w:szCs w:val="19"/>
        </w:rPr>
        <w:t xml:space="preserve">Informe </w:t>
      </w:r>
      <w:r w:rsidR="007806C1">
        <w:rPr>
          <w:rFonts w:ascii="Verdana" w:hAnsi="Verdana"/>
          <w:sz w:val="19"/>
          <w:szCs w:val="19"/>
        </w:rPr>
        <w:t>de la/</w:t>
      </w:r>
      <w:r w:rsidRPr="00412EF8">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r w:rsidR="00412EF8">
        <w:rPr>
          <w:rFonts w:ascii="Verdana" w:hAnsi="Verdana"/>
          <w:sz w:val="19"/>
          <w:szCs w:val="19"/>
        </w:rPr>
        <w:t>.</w:t>
      </w:r>
    </w:p>
    <w:p w14:paraId="73988F3B" w14:textId="77777777" w:rsidR="00412EF8"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Audiencia a la contratista por espacio cinco (5) días hábiles.</w:t>
      </w:r>
    </w:p>
    <w:p w14:paraId="3EBBBA14" w14:textId="77777777" w:rsidR="00412EF8"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Informe jurídico.</w:t>
      </w:r>
    </w:p>
    <w:p w14:paraId="42DE5D9E" w14:textId="77777777" w:rsidR="00412EF8"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Resolución del órgano de contratación y notificación a la contratista.</w:t>
      </w:r>
    </w:p>
    <w:p w14:paraId="67BA53C2" w14:textId="77777777" w:rsidR="00762591" w:rsidRPr="00412EF8" w:rsidRDefault="00762591" w:rsidP="0051512B">
      <w:pPr>
        <w:pStyle w:val="Prrafodelista"/>
        <w:numPr>
          <w:ilvl w:val="0"/>
          <w:numId w:val="119"/>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762591" w:rsidRDefault="00762591" w:rsidP="00F00E34">
      <w:pPr>
        <w:pStyle w:val="Ttulo5"/>
        <w:rPr>
          <w:rFonts w:cs="Tahoma"/>
        </w:rPr>
      </w:pPr>
      <w:bookmarkStart w:id="824" w:name="_Toc45180729"/>
      <w:bookmarkStart w:id="825" w:name="_Toc48125816"/>
      <w:r w:rsidRPr="00762591">
        <w:rPr>
          <w:b/>
          <w:szCs w:val="19"/>
        </w:rPr>
        <w:t>32.2.2.-</w:t>
      </w:r>
      <w:r w:rsidRPr="00762591">
        <w:rPr>
          <w:szCs w:val="19"/>
        </w:rPr>
        <w:t xml:space="preserve"> En los casos que se definen a continuación se han de efectuar, además, las siguientes actuaciones:</w:t>
      </w:r>
      <w:bookmarkEnd w:id="824"/>
      <w:bookmarkEnd w:id="825"/>
    </w:p>
    <w:p w14:paraId="21CB06A2" w14:textId="77777777" w:rsidR="00762591" w:rsidRPr="00762591" w:rsidRDefault="00762591" w:rsidP="00C939EB">
      <w:pPr>
        <w:pStyle w:val="Prrafodelista"/>
        <w:numPr>
          <w:ilvl w:val="0"/>
          <w:numId w:val="65"/>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762591" w:rsidRDefault="00762591" w:rsidP="00C939EB">
      <w:pPr>
        <w:pStyle w:val="Prrafodelista"/>
        <w:numPr>
          <w:ilvl w:val="0"/>
          <w:numId w:val="65"/>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Emisión de informe de fiscalización previa de control económico-fiscal cuando lo exija la normativa vigente.</w:t>
      </w:r>
    </w:p>
    <w:p w14:paraId="5B5FE5D7" w14:textId="77777777" w:rsidR="00762591" w:rsidRPr="00412EF8" w:rsidRDefault="00762591" w:rsidP="00C939EB">
      <w:pPr>
        <w:pStyle w:val="Prrafodelista"/>
        <w:numPr>
          <w:ilvl w:val="0"/>
          <w:numId w:val="65"/>
        </w:numPr>
        <w:spacing w:before="120" w:after="120"/>
        <w:ind w:left="1985" w:right="-425" w:hanging="300"/>
        <w:jc w:val="both"/>
        <w:rPr>
          <w:rFonts w:ascii="Verdana" w:eastAsia="Arial Unicode MS" w:hAnsi="Verdana" w:cs="Tahoma"/>
          <w:strike/>
          <w:sz w:val="19"/>
          <w:szCs w:val="19"/>
        </w:rPr>
      </w:pPr>
      <w:r w:rsidRPr="00762591">
        <w:rPr>
          <w:rFonts w:ascii="Verdana" w:hAnsi="Verdana"/>
          <w:sz w:val="19"/>
          <w:szCs w:val="19"/>
        </w:rPr>
        <w:t xml:space="preserve">Autorización de la modificación por el Consejo de Gobierno cuando concurran las dos circunstancias </w:t>
      </w:r>
      <w:r w:rsidRPr="00412EF8">
        <w:rPr>
          <w:rFonts w:ascii="Verdana" w:hAnsi="Verdana"/>
          <w:sz w:val="19"/>
          <w:szCs w:val="19"/>
        </w:rPr>
        <w:t>siguientes:</w:t>
      </w:r>
    </w:p>
    <w:p w14:paraId="09015215" w14:textId="77777777" w:rsidR="00762591" w:rsidRPr="00762591" w:rsidRDefault="00762591" w:rsidP="00C939EB">
      <w:pPr>
        <w:pStyle w:val="Prrafodelista"/>
        <w:numPr>
          <w:ilvl w:val="1"/>
          <w:numId w:val="65"/>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762591" w:rsidRDefault="00762591" w:rsidP="00C939EB">
      <w:pPr>
        <w:pStyle w:val="Prrafodelista"/>
        <w:numPr>
          <w:ilvl w:val="1"/>
          <w:numId w:val="65"/>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La modificación sea causa de resolución.</w:t>
      </w:r>
    </w:p>
    <w:p w14:paraId="065C54CD" w14:textId="77777777" w:rsidR="00762591" w:rsidRPr="00762591" w:rsidRDefault="00762591" w:rsidP="00C939EB">
      <w:pPr>
        <w:pStyle w:val="Prrafodelista"/>
        <w:numPr>
          <w:ilvl w:val="0"/>
          <w:numId w:val="65"/>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77777777" w:rsidR="00A14BC4" w:rsidRDefault="00A14BC4">
      <w:pPr>
        <w:rPr>
          <w:rFonts w:ascii="Verdana" w:hAnsi="Verdana"/>
          <w:sz w:val="19"/>
          <w:szCs w:val="19"/>
        </w:rPr>
      </w:pPr>
      <w:r>
        <w:rPr>
          <w:rFonts w:ascii="Verdana" w:hAnsi="Verdana"/>
          <w:sz w:val="19"/>
          <w:szCs w:val="19"/>
        </w:rPr>
        <w:lastRenderedPageBreak/>
        <w:br w:type="page"/>
      </w:r>
    </w:p>
    <w:p w14:paraId="3E7544CE" w14:textId="77777777" w:rsidR="00762591" w:rsidRPr="00762591" w:rsidRDefault="00762591" w:rsidP="00C939EB">
      <w:pPr>
        <w:pStyle w:val="Prrafodelista"/>
        <w:numPr>
          <w:ilvl w:val="0"/>
          <w:numId w:val="65"/>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762591" w:rsidRDefault="00762591" w:rsidP="00F00E34">
      <w:pPr>
        <w:pStyle w:val="Ttulo5"/>
        <w:rPr>
          <w:rFonts w:cs="Tahoma"/>
        </w:rPr>
      </w:pPr>
      <w:bookmarkStart w:id="826" w:name="_Toc45180730"/>
      <w:bookmarkStart w:id="827" w:name="_Toc48125817"/>
      <w:r w:rsidRPr="00762591">
        <w:rPr>
          <w:b/>
          <w:szCs w:val="19"/>
        </w:rPr>
        <w:t>32.2.3.-</w:t>
      </w:r>
      <w:r w:rsidRPr="00762591">
        <w:rPr>
          <w:szCs w:val="19"/>
        </w:rPr>
        <w:t xml:space="preserve"> En todo caso, la modificación se formalizará conforme a lo dispuesto en el art. 153 LCSP y se publicará de conformidad con los artículos 63 y 207 LCSP.</w:t>
      </w:r>
      <w:bookmarkEnd w:id="826"/>
      <w:bookmarkEnd w:id="827"/>
    </w:p>
    <w:p w14:paraId="5170D114" w14:textId="77777777" w:rsidR="00762591" w:rsidRPr="00412EF8" w:rsidRDefault="00762591" w:rsidP="00F00E34">
      <w:pPr>
        <w:pStyle w:val="Ttulo4"/>
      </w:pPr>
      <w:bookmarkStart w:id="828" w:name="_Toc48125818"/>
      <w:r w:rsidRPr="00412EF8">
        <w:t>32.3.- Efectos</w:t>
      </w:r>
      <w:r w:rsidR="00412EF8" w:rsidRPr="00412EF8">
        <w:t>.</w:t>
      </w:r>
      <w:bookmarkEnd w:id="828"/>
    </w:p>
    <w:p w14:paraId="7011CBB9" w14:textId="77777777" w:rsidR="00762591" w:rsidRPr="00A15869" w:rsidRDefault="00762591" w:rsidP="00F00E34">
      <w:pPr>
        <w:tabs>
          <w:tab w:val="left" w:pos="709"/>
        </w:tabs>
        <w:spacing w:before="120" w:after="120"/>
        <w:ind w:left="851" w:right="-425"/>
        <w:jc w:val="both"/>
        <w:rPr>
          <w:rFonts w:ascii="Verdana" w:eastAsia="Arial Unicode MS" w:hAnsi="Verdana" w:cs="Tahoma"/>
          <w:sz w:val="19"/>
          <w:szCs w:val="19"/>
        </w:rPr>
      </w:pPr>
      <w:r w:rsidRPr="0076259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r w:rsidRPr="00A15869">
        <w:rPr>
          <w:rFonts w:ascii="Verdana" w:hAnsi="Verdana"/>
          <w:sz w:val="19"/>
          <w:szCs w:val="19"/>
        </w:rPr>
        <w:t>.</w:t>
      </w:r>
    </w:p>
    <w:p w14:paraId="75C161C7" w14:textId="77777777" w:rsidR="00BE3626" w:rsidRPr="00BE3626" w:rsidRDefault="00355C6A" w:rsidP="00F00E34">
      <w:pPr>
        <w:pStyle w:val="Ttulo3"/>
        <w:ind w:right="-427"/>
        <w:rPr>
          <w:rFonts w:eastAsia="Arial Unicode MS"/>
        </w:rPr>
      </w:pPr>
      <w:bookmarkStart w:id="829" w:name="_Toc48125819"/>
      <w:r>
        <w:rPr>
          <w:rFonts w:eastAsia="Arial Unicode MS"/>
        </w:rPr>
        <w:t>3</w:t>
      </w:r>
      <w:r w:rsidR="002205D9">
        <w:rPr>
          <w:rFonts w:eastAsia="Arial Unicode MS"/>
        </w:rPr>
        <w:t>3</w:t>
      </w:r>
      <w:r>
        <w:rPr>
          <w:rFonts w:eastAsia="Arial Unicode MS"/>
        </w:rPr>
        <w:t xml:space="preserve">.- </w:t>
      </w:r>
      <w:r w:rsidR="00BE3626" w:rsidRPr="00BE3626">
        <w:rPr>
          <w:rFonts w:eastAsia="Arial Unicode MS"/>
        </w:rPr>
        <w:t>SUBCONTRATACIÓN</w:t>
      </w:r>
      <w:bookmarkEnd w:id="829"/>
    </w:p>
    <w:p w14:paraId="16D10CF3" w14:textId="77777777" w:rsidR="00300B81" w:rsidRPr="00051B51" w:rsidRDefault="00300B81" w:rsidP="00F00E34">
      <w:pPr>
        <w:spacing w:before="120" w:after="120"/>
        <w:ind w:left="284" w:right="-427"/>
        <w:jc w:val="both"/>
        <w:rPr>
          <w:rFonts w:ascii="Verdana" w:eastAsia="Arial Unicode MS" w:hAnsi="Verdana"/>
          <w:sz w:val="19"/>
          <w:szCs w:val="19"/>
        </w:rPr>
      </w:pPr>
      <w:r w:rsidRPr="00051B51">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B935F8"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BE3626"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E3626">
        <w:rPr>
          <w:rFonts w:ascii="Verdana" w:eastAsia="Arial Unicode MS" w:hAnsi="Verdana"/>
          <w:sz w:val="19"/>
          <w:szCs w:val="19"/>
        </w:rPr>
        <w:t>.</w:t>
      </w:r>
    </w:p>
    <w:p w14:paraId="542E8414" w14:textId="77777777" w:rsidR="00BE3626" w:rsidRPr="00BE3626" w:rsidRDefault="008B6018" w:rsidP="00F00E34">
      <w:pPr>
        <w:pStyle w:val="Ttulo4"/>
        <w:ind w:right="-427"/>
      </w:pPr>
      <w:bookmarkStart w:id="830" w:name="_Toc48125820"/>
      <w:r>
        <w:t>3</w:t>
      </w:r>
      <w:r w:rsidR="002205D9">
        <w:t>3.</w:t>
      </w:r>
      <w:r>
        <w:t xml:space="preserve">1.- </w:t>
      </w:r>
      <w:r w:rsidR="00BE3626" w:rsidRPr="00BE3626">
        <w:t xml:space="preserve">Comunicación </w:t>
      </w:r>
      <w:r w:rsidR="00FB10B2">
        <w:t>a la/</w:t>
      </w:r>
      <w:r w:rsidR="00BE3626" w:rsidRPr="00BE3626">
        <w:t>a</w:t>
      </w:r>
      <w:r w:rsidR="002205D9">
        <w:t>l responsable del contrato</w:t>
      </w:r>
      <w:r>
        <w:t>.</w:t>
      </w:r>
      <w:bookmarkEnd w:id="830"/>
    </w:p>
    <w:p w14:paraId="178DC41E" w14:textId="77777777" w:rsidR="00BE3626" w:rsidRPr="00BE3626" w:rsidRDefault="002205D9" w:rsidP="00C939EB">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la declaración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cumplimentada y firmada, al menos cinco (5)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34A96600" w14:textId="77777777" w:rsidR="00BE3626" w:rsidRPr="00BE3626" w:rsidRDefault="002205D9" w:rsidP="00C939EB">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el formulario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cumplimentado y firmado, al menos quince (15)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61BAE331" w14:textId="77777777" w:rsidR="00BE3626" w:rsidRPr="00BE3626" w:rsidRDefault="008B6018" w:rsidP="00F00E34">
      <w:pPr>
        <w:pStyle w:val="Ttulo4"/>
        <w:ind w:right="-427"/>
      </w:pPr>
      <w:bookmarkStart w:id="831" w:name="_Toc48125821"/>
      <w:r>
        <w:t>3</w:t>
      </w:r>
      <w:r w:rsidR="002205D9">
        <w:t>3</w:t>
      </w:r>
      <w:r>
        <w:t xml:space="preserve">.2.- </w:t>
      </w:r>
      <w:r w:rsidR="00BE3626" w:rsidRPr="00BE3626">
        <w:t>Comprobación del cumplimiento de condiciones de pago a subcontratistas o suministrador</w:t>
      </w:r>
      <w:r w:rsidR="00BA4E66">
        <w:t>a</w:t>
      </w:r>
      <w:r w:rsidR="00BE3626" w:rsidRPr="00BE3626">
        <w:t>s</w:t>
      </w:r>
      <w:r>
        <w:t>.</w:t>
      </w:r>
      <w:bookmarkEnd w:id="831"/>
    </w:p>
    <w:p w14:paraId="59AABCCB" w14:textId="77777777" w:rsidR="00BE3626" w:rsidRP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205D9">
        <w:rPr>
          <w:rFonts w:ascii="Verdana" w:hAnsi="Verdana" w:cs="Tahoma"/>
          <w:color w:val="000000"/>
          <w:sz w:val="19"/>
          <w:szCs w:val="19"/>
        </w:rPr>
        <w:t xml:space="preserve">La contratista deberá justificar el cumplimiento de las condiciones de pago pactadas con </w:t>
      </w:r>
      <w:r w:rsidR="007806C1">
        <w:rPr>
          <w:rFonts w:ascii="Verdana" w:hAnsi="Verdana" w:cs="Tahoma"/>
          <w:color w:val="000000"/>
          <w:sz w:val="19"/>
          <w:szCs w:val="19"/>
        </w:rPr>
        <w:t>la</w:t>
      </w:r>
      <w:r w:rsidRPr="002205D9">
        <w:rPr>
          <w:rFonts w:ascii="Verdana" w:hAnsi="Verdana" w:cs="Tahoma"/>
          <w:color w:val="000000"/>
          <w:sz w:val="19"/>
          <w:szCs w:val="19"/>
        </w:rPr>
        <w:t xml:space="preserve"> subcontratista o suministrador</w:t>
      </w:r>
      <w:r w:rsidR="007806C1">
        <w:rPr>
          <w:rFonts w:ascii="Verdana" w:hAnsi="Verdana" w:cs="Tahoma"/>
          <w:color w:val="000000"/>
          <w:sz w:val="19"/>
          <w:szCs w:val="19"/>
        </w:rPr>
        <w:t>a</w:t>
      </w:r>
      <w:r w:rsidRPr="002205D9">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E3626">
        <w:rPr>
          <w:rFonts w:ascii="Verdana" w:hAnsi="Verdana" w:cs="Tahoma"/>
          <w:sz w:val="19"/>
          <w:szCs w:val="19"/>
        </w:rPr>
        <w:t>.</w:t>
      </w:r>
    </w:p>
    <w:p w14:paraId="0619AA77" w14:textId="77777777" w:rsidR="00A14BC4" w:rsidRDefault="00A14BC4">
      <w:pPr>
        <w:rPr>
          <w:rFonts w:ascii="Verdana" w:eastAsia="Arial Unicode MS" w:hAnsi="Verdana" w:cs="Arial"/>
          <w:b/>
          <w:sz w:val="19"/>
          <w:szCs w:val="19"/>
        </w:rPr>
      </w:pPr>
      <w:r>
        <w:rPr>
          <w:rFonts w:eastAsia="Arial Unicode MS"/>
          <w:caps/>
        </w:rPr>
        <w:br w:type="page"/>
      </w:r>
    </w:p>
    <w:p w14:paraId="21AD4E3B" w14:textId="77777777" w:rsidR="00BE3626" w:rsidRPr="00BE3626" w:rsidRDefault="00723E28" w:rsidP="00F00E34">
      <w:pPr>
        <w:pStyle w:val="Ttulo3"/>
        <w:ind w:right="-427"/>
        <w:rPr>
          <w:rFonts w:eastAsia="Arial Unicode MS"/>
        </w:rPr>
      </w:pPr>
      <w:bookmarkStart w:id="832" w:name="_Toc48125822"/>
      <w:r>
        <w:rPr>
          <w:rFonts w:eastAsia="Arial Unicode MS"/>
          <w:caps w:val="0"/>
        </w:rPr>
        <w:lastRenderedPageBreak/>
        <w:t>3</w:t>
      </w:r>
      <w:r w:rsidR="002205D9">
        <w:rPr>
          <w:rFonts w:eastAsia="Arial Unicode MS"/>
          <w:caps w:val="0"/>
        </w:rPr>
        <w:t>4</w:t>
      </w:r>
      <w:r>
        <w:rPr>
          <w:rFonts w:eastAsia="Arial Unicode MS"/>
          <w:caps w:val="0"/>
        </w:rPr>
        <w:t xml:space="preserve">.- </w:t>
      </w:r>
      <w:r w:rsidRPr="00BE3626">
        <w:rPr>
          <w:rFonts w:eastAsia="Arial Unicode MS"/>
          <w:caps w:val="0"/>
        </w:rPr>
        <w:t xml:space="preserve">CESIÓN DEL CONTRATO Y MODIFICACIÓN DE </w:t>
      </w:r>
      <w:r w:rsidR="009331EF">
        <w:rPr>
          <w:rFonts w:eastAsia="Arial Unicode MS"/>
          <w:caps w:val="0"/>
        </w:rPr>
        <w:t>LA COMPOSICIÓN</w:t>
      </w:r>
      <w:r w:rsidRPr="00BE3626">
        <w:rPr>
          <w:rFonts w:eastAsia="Arial Unicode MS"/>
          <w:caps w:val="0"/>
        </w:rPr>
        <w:t xml:space="preserve"> DE LA UTE</w:t>
      </w:r>
      <w:bookmarkEnd w:id="832"/>
    </w:p>
    <w:p w14:paraId="109EED5A" w14:textId="77777777" w:rsidR="00BE3626" w:rsidRPr="00BE3626" w:rsidRDefault="00336708" w:rsidP="00F00E34">
      <w:pPr>
        <w:pStyle w:val="Ttulo4"/>
        <w:ind w:right="-427"/>
      </w:pPr>
      <w:bookmarkStart w:id="833" w:name="_Toc48125823"/>
      <w:r>
        <w:t>3</w:t>
      </w:r>
      <w:r w:rsidR="00A15869">
        <w:t>4</w:t>
      </w:r>
      <w:r>
        <w:t xml:space="preserve">.1.- </w:t>
      </w:r>
      <w:r w:rsidR="00BE3626" w:rsidRPr="00BE3626">
        <w:t>Cesión del contrato</w:t>
      </w:r>
      <w:r>
        <w:t>.</w:t>
      </w:r>
      <w:bookmarkEnd w:id="833"/>
    </w:p>
    <w:p w14:paraId="3C0446D9" w14:textId="77777777" w:rsidR="00BE3626" w:rsidRPr="00336708" w:rsidRDefault="00336708" w:rsidP="00F00E34">
      <w:pPr>
        <w:pStyle w:val="Ttulo5"/>
        <w:ind w:right="-427"/>
        <w:rPr>
          <w:b/>
        </w:rPr>
      </w:pPr>
      <w:bookmarkStart w:id="834" w:name="_Toc41549402"/>
      <w:bookmarkStart w:id="835" w:name="_Toc45180737"/>
      <w:bookmarkStart w:id="836" w:name="_Toc48125824"/>
      <w:r w:rsidRPr="00336708">
        <w:rPr>
          <w:b/>
        </w:rPr>
        <w:t>3</w:t>
      </w:r>
      <w:r w:rsidR="00A15869">
        <w:rPr>
          <w:b/>
        </w:rPr>
        <w:t>4</w:t>
      </w:r>
      <w:r w:rsidRPr="00336708">
        <w:rPr>
          <w:b/>
        </w:rPr>
        <w:t xml:space="preserve">.1.1.- </w:t>
      </w:r>
      <w:r w:rsidR="00BE3626" w:rsidRPr="00336708">
        <w:rPr>
          <w:b/>
        </w:rPr>
        <w:t>Supuestos</w:t>
      </w:r>
      <w:r w:rsidRPr="00336708">
        <w:rPr>
          <w:b/>
        </w:rPr>
        <w:t>.</w:t>
      </w:r>
      <w:bookmarkEnd w:id="834"/>
      <w:bookmarkEnd w:id="835"/>
      <w:bookmarkEnd w:id="836"/>
    </w:p>
    <w:p w14:paraId="0B1ED2AB" w14:textId="77777777" w:rsidR="00BE3626" w:rsidRPr="00BE3626" w:rsidRDefault="00BE3626" w:rsidP="00F00E34">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BE3626" w:rsidRDefault="00BE3626" w:rsidP="00C939EB">
      <w:pPr>
        <w:numPr>
          <w:ilvl w:val="0"/>
          <w:numId w:val="69"/>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BE3626" w:rsidRDefault="00BE3626" w:rsidP="00C939EB">
      <w:pPr>
        <w:numPr>
          <w:ilvl w:val="0"/>
          <w:numId w:val="69"/>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BE3626" w:rsidRDefault="00BE3626" w:rsidP="00C939EB">
      <w:pPr>
        <w:numPr>
          <w:ilvl w:val="0"/>
          <w:numId w:val="69"/>
        </w:numPr>
        <w:tabs>
          <w:tab w:val="clear" w:pos="1582"/>
        </w:tabs>
        <w:spacing w:before="120" w:after="120"/>
        <w:ind w:left="1985" w:right="-427" w:hanging="300"/>
        <w:jc w:val="both"/>
        <w:rPr>
          <w:rFonts w:ascii="Verdana" w:hAnsi="Verdana" w:cs="sans-serif"/>
          <w:sz w:val="19"/>
          <w:szCs w:val="19"/>
        </w:rPr>
      </w:pPr>
      <w:r w:rsidRPr="00BE3626">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BE3626" w:rsidRDefault="00336708" w:rsidP="00F00E34">
      <w:pPr>
        <w:pStyle w:val="Ttulo5"/>
        <w:ind w:right="-427"/>
        <w:rPr>
          <w:rFonts w:cs="Tahoma"/>
          <w:b/>
          <w:szCs w:val="19"/>
        </w:rPr>
      </w:pPr>
      <w:bookmarkStart w:id="837" w:name="_Toc41549403"/>
      <w:bookmarkStart w:id="838" w:name="_Toc45180738"/>
      <w:bookmarkStart w:id="839" w:name="_Toc48125825"/>
      <w:r>
        <w:rPr>
          <w:rFonts w:cs="Tahoma"/>
          <w:b/>
          <w:szCs w:val="19"/>
        </w:rPr>
        <w:t>3</w:t>
      </w:r>
      <w:r w:rsidR="004677B8">
        <w:rPr>
          <w:rFonts w:cs="Tahoma"/>
          <w:b/>
          <w:szCs w:val="19"/>
        </w:rPr>
        <w:t>4</w:t>
      </w:r>
      <w:r>
        <w:rPr>
          <w:rFonts w:cs="Tahoma"/>
          <w:b/>
          <w:szCs w:val="19"/>
        </w:rPr>
        <w:t xml:space="preserve">.1.2.- </w:t>
      </w:r>
      <w:r w:rsidR="00BE3626" w:rsidRPr="00BE3626">
        <w:rPr>
          <w:rFonts w:cs="Tahoma"/>
          <w:b/>
          <w:szCs w:val="19"/>
        </w:rPr>
        <w:t>Procedimiento</w:t>
      </w:r>
      <w:r>
        <w:rPr>
          <w:rFonts w:cs="Tahoma"/>
          <w:b/>
          <w:szCs w:val="19"/>
        </w:rPr>
        <w:t>.</w:t>
      </w:r>
      <w:bookmarkEnd w:id="837"/>
      <w:bookmarkEnd w:id="838"/>
      <w:bookmarkEnd w:id="839"/>
    </w:p>
    <w:p w14:paraId="300AA8C1" w14:textId="77777777" w:rsidR="00BE3626" w:rsidRPr="00BE3626" w:rsidRDefault="00BE3626" w:rsidP="00C939EB">
      <w:pPr>
        <w:numPr>
          <w:ilvl w:val="0"/>
          <w:numId w:val="81"/>
        </w:numPr>
        <w:tabs>
          <w:tab w:val="clear" w:pos="1582"/>
        </w:tabs>
        <w:spacing w:before="120" w:after="120"/>
        <w:ind w:left="1701"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007806C1">
        <w:rPr>
          <w:rFonts w:ascii="Verdana" w:eastAsia="Arial Unicode MS" w:hAnsi="Verdana"/>
          <w:sz w:val="19"/>
          <w:szCs w:val="19"/>
        </w:rPr>
        <w:t>a la/</w:t>
      </w:r>
      <w:r w:rsidR="004677B8">
        <w:rPr>
          <w:rFonts w:ascii="Verdana" w:hAnsi="Verdana" w:cs="Tahoma"/>
          <w:sz w:val="19"/>
          <w:szCs w:val="19"/>
        </w:rPr>
        <w:t xml:space="preserve">al responsable del contrato </w:t>
      </w:r>
      <w:r w:rsidRPr="00BE3626">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BE3626" w:rsidRDefault="00BE3626" w:rsidP="0051512B">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BE3626" w:rsidRDefault="00BE3626" w:rsidP="0051512B">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01EE6C6D"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32C24AB2" w14:textId="4DD0FEB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Informe emitido por </w:t>
      </w:r>
      <w:r w:rsidR="007806C1">
        <w:rPr>
          <w:rFonts w:ascii="Verdana" w:eastAsia="Arial Unicode MS" w:hAnsi="Verdana"/>
          <w:sz w:val="19"/>
          <w:szCs w:val="19"/>
        </w:rPr>
        <w:t>la/</w:t>
      </w:r>
      <w:r w:rsidR="004677B8">
        <w:rPr>
          <w:rFonts w:ascii="Verdana" w:eastAsia="Arial Unicode MS" w:hAnsi="Verdana"/>
          <w:sz w:val="19"/>
          <w:szCs w:val="19"/>
        </w:rPr>
        <w:t>el responsable del contrato</w:t>
      </w:r>
      <w:r w:rsidRPr="00336708">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Pr>
          <w:rFonts w:ascii="Verdana" w:eastAsia="Arial Unicode MS" w:hAnsi="Verdana"/>
          <w:sz w:val="19"/>
          <w:szCs w:val="19"/>
        </w:rPr>
        <w:t>i</w:t>
      </w:r>
      <w:r w:rsidRPr="00336708">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5429EC98"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336708" w:rsidRDefault="00BE3626" w:rsidP="00C939EB">
      <w:pPr>
        <w:numPr>
          <w:ilvl w:val="0"/>
          <w:numId w:val="81"/>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1C0C8F9" w14:textId="77777777" w:rsidR="00BE3626" w:rsidRPr="00BE3626" w:rsidRDefault="00BE3626" w:rsidP="00C939EB">
      <w:pPr>
        <w:numPr>
          <w:ilvl w:val="0"/>
          <w:numId w:val="81"/>
        </w:numPr>
        <w:tabs>
          <w:tab w:val="clear" w:pos="1582"/>
        </w:tabs>
        <w:spacing w:before="120" w:after="120"/>
        <w:ind w:left="1701"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5BEA9A8C" w14:textId="77777777" w:rsidR="00BE3626" w:rsidRPr="00BE3626" w:rsidRDefault="00336708" w:rsidP="00F00E34">
      <w:pPr>
        <w:pStyle w:val="Ttulo5"/>
        <w:ind w:right="-427"/>
        <w:rPr>
          <w:rFonts w:cs="Tahoma"/>
          <w:b/>
          <w:szCs w:val="19"/>
        </w:rPr>
      </w:pPr>
      <w:bookmarkStart w:id="840" w:name="_Toc41549404"/>
      <w:bookmarkStart w:id="841" w:name="_Toc45180739"/>
      <w:bookmarkStart w:id="842" w:name="_Toc48125826"/>
      <w:r>
        <w:rPr>
          <w:rFonts w:cs="Tahoma"/>
          <w:b/>
          <w:szCs w:val="19"/>
        </w:rPr>
        <w:t>3</w:t>
      </w:r>
      <w:r w:rsidR="004677B8">
        <w:rPr>
          <w:rFonts w:cs="Tahoma"/>
          <w:b/>
          <w:szCs w:val="19"/>
        </w:rPr>
        <w:t>4</w:t>
      </w:r>
      <w:r>
        <w:rPr>
          <w:rFonts w:cs="Tahoma"/>
          <w:b/>
          <w:szCs w:val="19"/>
        </w:rPr>
        <w:t xml:space="preserve">.1.3.- </w:t>
      </w:r>
      <w:r w:rsidR="00BE3626" w:rsidRPr="00BE3626">
        <w:rPr>
          <w:rFonts w:cs="Tahoma"/>
          <w:b/>
          <w:szCs w:val="19"/>
        </w:rPr>
        <w:t>Condiciones</w:t>
      </w:r>
      <w:r>
        <w:rPr>
          <w:rFonts w:cs="Tahoma"/>
          <w:b/>
          <w:szCs w:val="19"/>
        </w:rPr>
        <w:t>.</w:t>
      </w:r>
      <w:bookmarkEnd w:id="840"/>
      <w:bookmarkEnd w:id="841"/>
      <w:bookmarkEnd w:id="842"/>
    </w:p>
    <w:p w14:paraId="5237DF80"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34.1.3.1.-</w:t>
      </w:r>
      <w:r>
        <w:rPr>
          <w:rFonts w:ascii="Verdana" w:eastAsia="Arial Unicode MS" w:hAnsi="Verdana"/>
          <w:sz w:val="19"/>
          <w:szCs w:val="19"/>
        </w:rPr>
        <w:t xml:space="preserve"> </w:t>
      </w:r>
      <w:r w:rsidR="00BE3626" w:rsidRPr="00BE3626">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BE3626" w:rsidRDefault="00BE3626" w:rsidP="00C939EB">
      <w:pPr>
        <w:numPr>
          <w:ilvl w:val="0"/>
          <w:numId w:val="78"/>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685C1885" w14:textId="77777777" w:rsidR="00BE3626" w:rsidRPr="00BE3626" w:rsidRDefault="00BE3626" w:rsidP="00C939EB">
      <w:pPr>
        <w:numPr>
          <w:ilvl w:val="0"/>
          <w:numId w:val="78"/>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3025A4A6" w14:textId="77777777" w:rsidR="00BE3626" w:rsidRPr="00BE3626" w:rsidRDefault="00BE3626" w:rsidP="00C939EB">
      <w:pPr>
        <w:numPr>
          <w:ilvl w:val="0"/>
          <w:numId w:val="78"/>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lastRenderedPageBreak/>
        <w:t xml:space="preserve">Que de la cesión no resulte una restricción efectiva de la competencia en el mercado. </w:t>
      </w:r>
    </w:p>
    <w:p w14:paraId="2F2A3139" w14:textId="77777777" w:rsidR="00BE3626" w:rsidRPr="00BE3626" w:rsidRDefault="004677B8" w:rsidP="00F00E34">
      <w:pPr>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34.1.3.2</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3</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00BE3626" w:rsidRPr="00BE3626">
        <w:rPr>
          <w:rFonts w:ascii="Verdana" w:eastAsia="Arial Unicode MS" w:hAnsi="Verdana"/>
          <w:sz w:val="19"/>
          <w:szCs w:val="19"/>
        </w:rPr>
        <w:t xml:space="preserve"> se formalizará en escritura pública.</w:t>
      </w:r>
    </w:p>
    <w:p w14:paraId="5A2C8F21"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4</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00BE3626"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00BE3626" w:rsidRPr="00BE3626">
        <w:rPr>
          <w:rFonts w:ascii="Verdana" w:eastAsia="Arial Unicode MS" w:hAnsi="Verdana"/>
          <w:sz w:val="19"/>
          <w:szCs w:val="19"/>
        </w:rPr>
        <w:t>l</w:t>
      </w:r>
      <w:r w:rsidR="00A53499">
        <w:rPr>
          <w:rFonts w:ascii="Verdana" w:eastAsia="Arial Unicode MS" w:hAnsi="Verdana"/>
          <w:sz w:val="19"/>
          <w:szCs w:val="19"/>
        </w:rPr>
        <w:t>a</w:t>
      </w:r>
      <w:r w:rsidR="00BE3626"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00BE3626" w:rsidRPr="00BE3626">
        <w:rPr>
          <w:rFonts w:ascii="Verdana" w:eastAsia="Arial Unicode MS" w:hAnsi="Verdana"/>
          <w:sz w:val="19"/>
          <w:szCs w:val="19"/>
        </w:rPr>
        <w:t>.</w:t>
      </w:r>
    </w:p>
    <w:p w14:paraId="7A7BBC0E" w14:textId="77777777" w:rsidR="00BE3626" w:rsidRPr="00BE3626" w:rsidRDefault="00336708" w:rsidP="00F00E34">
      <w:pPr>
        <w:pStyle w:val="Ttulo4"/>
        <w:ind w:right="-427"/>
      </w:pPr>
      <w:bookmarkStart w:id="843" w:name="_Toc48125827"/>
      <w:r>
        <w:t>3</w:t>
      </w:r>
      <w:r w:rsidR="004677B8">
        <w:t>4</w:t>
      </w:r>
      <w:r>
        <w:t xml:space="preserve">.2.- </w:t>
      </w:r>
      <w:r w:rsidR="00BE3626" w:rsidRPr="00BE3626">
        <w:t xml:space="preserve">Modificación de </w:t>
      </w:r>
      <w:r w:rsidR="00287981">
        <w:t>la composición</w:t>
      </w:r>
      <w:r w:rsidR="00BE3626" w:rsidRPr="00BE3626">
        <w:t xml:space="preserve"> de la UTE.</w:t>
      </w:r>
      <w:bookmarkEnd w:id="843"/>
    </w:p>
    <w:p w14:paraId="77EA4CEF" w14:textId="77777777" w:rsidR="00BE3626" w:rsidRPr="00BE3626" w:rsidRDefault="00336708" w:rsidP="00F00E34">
      <w:pPr>
        <w:pStyle w:val="Ttulo5"/>
        <w:ind w:right="-427"/>
        <w:rPr>
          <w:rFonts w:cs="Tahoma"/>
          <w:b/>
          <w:szCs w:val="19"/>
        </w:rPr>
      </w:pPr>
      <w:bookmarkStart w:id="844" w:name="_Toc41549406"/>
      <w:bookmarkStart w:id="845" w:name="_Toc45180741"/>
      <w:bookmarkStart w:id="846" w:name="_Toc48125828"/>
      <w:r w:rsidRPr="00336708">
        <w:rPr>
          <w:b/>
          <w:szCs w:val="19"/>
        </w:rPr>
        <w:t>3</w:t>
      </w:r>
      <w:r w:rsidR="004677B8">
        <w:rPr>
          <w:b/>
          <w:szCs w:val="19"/>
        </w:rPr>
        <w:t>4</w:t>
      </w:r>
      <w:r w:rsidRPr="00336708">
        <w:rPr>
          <w:b/>
          <w:szCs w:val="19"/>
        </w:rPr>
        <w:t>.2.1.-</w:t>
      </w:r>
      <w:r>
        <w:rPr>
          <w:szCs w:val="19"/>
        </w:rPr>
        <w:t xml:space="preserve"> </w:t>
      </w:r>
      <w:r w:rsidR="00BE3626" w:rsidRPr="00BE3626">
        <w:rPr>
          <w:szCs w:val="19"/>
        </w:rPr>
        <w:t xml:space="preserve">En el caso de que la modificación de la composición de la UTE suponga el aumento del número </w:t>
      </w:r>
      <w:r w:rsidR="00287981">
        <w:rPr>
          <w:szCs w:val="19"/>
        </w:rPr>
        <w:t>quienes la componen</w:t>
      </w:r>
      <w:r w:rsidR="00BE3626" w:rsidRPr="00BE3626">
        <w:rPr>
          <w:szCs w:val="19"/>
        </w:rPr>
        <w:t>, su disminución, o la sustitución de un</w:t>
      </w:r>
      <w:r w:rsidR="00F133BB">
        <w:rPr>
          <w:szCs w:val="19"/>
        </w:rPr>
        <w:t>a o varia</w:t>
      </w:r>
      <w:r w:rsidR="00C00777">
        <w:rPr>
          <w:szCs w:val="19"/>
        </w:rPr>
        <w:t>s</w:t>
      </w:r>
      <w:r w:rsidR="00287981">
        <w:rPr>
          <w:szCs w:val="19"/>
        </w:rPr>
        <w:t xml:space="preserve"> de sus integrantes</w:t>
      </w:r>
      <w:r w:rsidR="00C00777">
        <w:rPr>
          <w:szCs w:val="19"/>
        </w:rPr>
        <w:t xml:space="preserve"> por otra u otra</w:t>
      </w:r>
      <w:r w:rsidR="00BE3626" w:rsidRPr="00BE3626">
        <w:rPr>
          <w:szCs w:val="19"/>
        </w:rPr>
        <w:t>s, se realizarán las siguientes actuaciones:</w:t>
      </w:r>
      <w:bookmarkEnd w:id="844"/>
      <w:bookmarkEnd w:id="845"/>
      <w:bookmarkEnd w:id="846"/>
    </w:p>
    <w:p w14:paraId="729663BC"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00287981">
        <w:rPr>
          <w:rFonts w:ascii="Verdana" w:hAnsi="Verdana" w:cs="Tahoma"/>
          <w:sz w:val="19"/>
          <w:szCs w:val="19"/>
        </w:rPr>
        <w:t xml:space="preserve">a la/al responsable del contrato </w:t>
      </w:r>
      <w:r w:rsidRPr="00BE3626">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BE3626" w:rsidRDefault="00BE3626" w:rsidP="00C939EB">
      <w:pPr>
        <w:pStyle w:val="Prrafodelista"/>
        <w:numPr>
          <w:ilvl w:val="0"/>
          <w:numId w:val="100"/>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BE3626" w:rsidRDefault="00BE3626" w:rsidP="00C939EB">
      <w:pPr>
        <w:pStyle w:val="Prrafodelista"/>
        <w:numPr>
          <w:ilvl w:val="0"/>
          <w:numId w:val="100"/>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87981">
        <w:rPr>
          <w:rFonts w:ascii="Verdana" w:eastAsia="Arial Unicode MS" w:hAnsi="Verdana"/>
          <w:sz w:val="19"/>
          <w:szCs w:val="19"/>
        </w:rPr>
        <w:t>que todas la</w:t>
      </w:r>
      <w:r w:rsidR="004677B8">
        <w:rPr>
          <w:rFonts w:ascii="Verdana" w:eastAsia="Arial Unicode MS" w:hAnsi="Verdana"/>
          <w:sz w:val="19"/>
          <w:szCs w:val="19"/>
        </w:rPr>
        <w:t xml:space="preserve">s </w:t>
      </w:r>
      <w:r w:rsidR="00287981">
        <w:rPr>
          <w:rFonts w:ascii="Verdana" w:eastAsia="Arial Unicode MS" w:hAnsi="Verdana"/>
          <w:sz w:val="19"/>
          <w:szCs w:val="19"/>
        </w:rPr>
        <w:t xml:space="preserve">integrantes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1E62455C"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3B0B8AE7"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Informe emitido por </w:t>
      </w:r>
      <w:r w:rsidR="00287981">
        <w:rPr>
          <w:rFonts w:ascii="Verdana" w:eastAsia="Arial Unicode MS" w:hAnsi="Verdana"/>
          <w:sz w:val="19"/>
          <w:szCs w:val="19"/>
        </w:rPr>
        <w:t>la/el responsable del contrato</w:t>
      </w:r>
      <w:r w:rsidRPr="00BE3626">
        <w:rPr>
          <w:rFonts w:ascii="Verdana" w:eastAsia="Arial Unicode MS" w:hAnsi="Verdana"/>
          <w:sz w:val="19"/>
          <w:szCs w:val="19"/>
        </w:rPr>
        <w:t xml:space="preserve"> en el que señale que se ha ejecutado, al menos, un 20% del importe del contrato.</w:t>
      </w:r>
    </w:p>
    <w:p w14:paraId="44DC8766"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5B4338D5"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187EBD88" w14:textId="77777777" w:rsidR="00BE3626" w:rsidRPr="00BE3626" w:rsidRDefault="00BE3626" w:rsidP="00C939EB">
      <w:pPr>
        <w:numPr>
          <w:ilvl w:val="0"/>
          <w:numId w:val="82"/>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BE3626" w:rsidRDefault="00336708" w:rsidP="00F00E34">
      <w:pPr>
        <w:pStyle w:val="Ttulo5"/>
        <w:ind w:right="-427"/>
      </w:pPr>
      <w:bookmarkStart w:id="847" w:name="_Toc41549407"/>
      <w:bookmarkStart w:id="848" w:name="_Toc45180742"/>
      <w:bookmarkStart w:id="849" w:name="_Toc48125829"/>
      <w:r w:rsidRPr="00336708">
        <w:rPr>
          <w:b/>
        </w:rPr>
        <w:t>3</w:t>
      </w:r>
      <w:r w:rsidR="004677B8">
        <w:rPr>
          <w:b/>
        </w:rPr>
        <w:t>4</w:t>
      </w:r>
      <w:r w:rsidRPr="00336708">
        <w:rPr>
          <w:b/>
        </w:rPr>
        <w:t>.2.2.-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t>4</w:t>
      </w:r>
      <w:r w:rsidR="00BE3626" w:rsidRPr="00BE3626">
        <w:t>.2.1 de condiciones generales, salvo el relativo a la ejecución del contrato de, al menos, un 20% de su importe.</w:t>
      </w:r>
      <w:bookmarkEnd w:id="847"/>
      <w:bookmarkEnd w:id="848"/>
      <w:bookmarkEnd w:id="849"/>
    </w:p>
    <w:p w14:paraId="307B2A29" w14:textId="77777777" w:rsidR="00BE3626" w:rsidRPr="00BE3626" w:rsidRDefault="00336708" w:rsidP="00F00E34">
      <w:pPr>
        <w:pStyle w:val="Ttulo5"/>
        <w:ind w:right="-427"/>
      </w:pPr>
      <w:bookmarkStart w:id="850" w:name="_Toc41549408"/>
      <w:bookmarkStart w:id="851" w:name="_Toc45180743"/>
      <w:bookmarkStart w:id="852" w:name="_Toc48125830"/>
      <w:r w:rsidRPr="00336708">
        <w:rPr>
          <w:b/>
        </w:rPr>
        <w:t>3</w:t>
      </w:r>
      <w:r w:rsidR="004677B8">
        <w:rPr>
          <w:b/>
        </w:rPr>
        <w:t>4</w:t>
      </w:r>
      <w:r w:rsidRPr="00336708">
        <w:rPr>
          <w:b/>
        </w:rPr>
        <w:t>.2.3.-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0"/>
      <w:bookmarkEnd w:id="851"/>
      <w:bookmarkEnd w:id="852"/>
    </w:p>
    <w:p w14:paraId="000D3AF8" w14:textId="77777777" w:rsidR="00BE3626" w:rsidRPr="00BE3626" w:rsidRDefault="00BE3626" w:rsidP="00C939EB">
      <w:pPr>
        <w:numPr>
          <w:ilvl w:val="0"/>
          <w:numId w:val="79"/>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lastRenderedPageBreak/>
        <w:t xml:space="preserve">La UTE contratista dirigirá </w:t>
      </w:r>
      <w:r w:rsidR="00287981">
        <w:rPr>
          <w:rFonts w:ascii="Verdana" w:hAnsi="Verdana" w:cs="Tahoma"/>
          <w:color w:val="000000"/>
          <w:sz w:val="19"/>
          <w:szCs w:val="19"/>
        </w:rPr>
        <w:t>a la/al</w:t>
      </w:r>
      <w:r w:rsidR="004677B8">
        <w:rPr>
          <w:rFonts w:ascii="Verdana" w:hAnsi="Verdana" w:cs="Tahoma"/>
          <w:color w:val="000000"/>
          <w:sz w:val="19"/>
          <w:szCs w:val="19"/>
        </w:rPr>
        <w:t xml:space="preserve"> responsable del contrato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169BE7EE" w14:textId="7CC95F42" w:rsidR="00BE3626" w:rsidRPr="00BE3626" w:rsidRDefault="00BE3626" w:rsidP="00C939EB">
      <w:pPr>
        <w:pStyle w:val="Prrafodelista"/>
        <w:numPr>
          <w:ilvl w:val="0"/>
          <w:numId w:val="101"/>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s</w:t>
      </w:r>
      <w:r w:rsidR="008F42E5">
        <w:rPr>
          <w:rFonts w:ascii="Verdana" w:eastAsia="Arial Unicode MS" w:hAnsi="Verdana"/>
          <w:sz w:val="19"/>
          <w:szCs w:val="19"/>
        </w:rPr>
        <w:t xml:space="preserve"> </w:t>
      </w:r>
      <w:r w:rsidRPr="00BE3626">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BE3626" w:rsidRDefault="00BE3626" w:rsidP="00C939EB">
      <w:pPr>
        <w:pStyle w:val="Prrafodelista"/>
        <w:numPr>
          <w:ilvl w:val="0"/>
          <w:numId w:val="101"/>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5E024D50" w14:textId="77777777" w:rsidR="00BE3626" w:rsidRPr="00BE3626" w:rsidRDefault="00BE3626" w:rsidP="00C939EB">
      <w:pPr>
        <w:numPr>
          <w:ilvl w:val="0"/>
          <w:numId w:val="79"/>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E3626">
          <w:rPr>
            <w:rFonts w:ascii="Verdana" w:hAnsi="Verdana" w:cs="Tahoma"/>
            <w:color w:val="000000"/>
            <w:sz w:val="19"/>
            <w:szCs w:val="19"/>
          </w:rPr>
          <w:t>2 a</w:t>
        </w:r>
      </w:smartTag>
      <w:r w:rsidRPr="00BE3626">
        <w:rPr>
          <w:rFonts w:ascii="Verdana" w:hAnsi="Verdana" w:cs="Tahoma"/>
          <w:color w:val="000000"/>
          <w:sz w:val="19"/>
          <w:szCs w:val="19"/>
        </w:rPr>
        <w:t xml:space="preserve"> 9 (salvo el número 3) de la cláusula 3</w:t>
      </w:r>
      <w:r w:rsidR="003C478F">
        <w:rPr>
          <w:rFonts w:ascii="Verdana" w:hAnsi="Verdana" w:cs="Tahoma"/>
          <w:color w:val="000000"/>
          <w:sz w:val="19"/>
          <w:szCs w:val="19"/>
        </w:rPr>
        <w:t>4</w:t>
      </w:r>
      <w:r w:rsidRPr="00BE3626">
        <w:rPr>
          <w:rFonts w:ascii="Verdana" w:hAnsi="Verdana" w:cs="Tahoma"/>
          <w:color w:val="000000"/>
          <w:sz w:val="19"/>
          <w:szCs w:val="19"/>
        </w:rPr>
        <w:t xml:space="preserve">.2.1 de condiciones generales. Y, en el caso de que el órgano de contratación resuelva que la UTE continúe ejecutando el </w:t>
      </w:r>
      <w:r w:rsidR="007227A2">
        <w:rPr>
          <w:rFonts w:ascii="Verdana" w:hAnsi="Verdana" w:cs="Tahoma"/>
          <w:sz w:val="19"/>
          <w:szCs w:val="19"/>
        </w:rPr>
        <w:t>contrato con todas sus componentes, incluida/s la/las declarada</w:t>
      </w:r>
      <w:r w:rsidRPr="00BE3626">
        <w:rPr>
          <w:rFonts w:ascii="Verdana" w:hAnsi="Verdana" w:cs="Tahoma"/>
          <w:sz w:val="19"/>
          <w:szCs w:val="19"/>
        </w:rPr>
        <w:t xml:space="preserve">/s en concurso, la UTE contratista deberá prestar las garantías adicionales suficientes para la correcta ejecución del contrato </w:t>
      </w:r>
      <w:r w:rsidRPr="00BE3626">
        <w:rPr>
          <w:rFonts w:ascii="Verdana" w:eastAsia="Calibri" w:hAnsi="Verdana" w:cs="Tahoma"/>
          <w:sz w:val="19"/>
          <w:szCs w:val="19"/>
          <w:lang w:eastAsia="en-US"/>
        </w:rPr>
        <w:t>que el órgano de contratación haya indicado en su resolución.</w:t>
      </w:r>
    </w:p>
    <w:p w14:paraId="195CE555"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1BD6BD9B" w14:textId="77777777" w:rsidR="00AC6FCC" w:rsidRPr="007E682C" w:rsidRDefault="00AC6FCC" w:rsidP="00F32D63">
      <w:pPr>
        <w:pStyle w:val="Ttulo2"/>
      </w:pPr>
      <w:bookmarkStart w:id="853" w:name="_Toc505598230"/>
      <w:bookmarkStart w:id="854" w:name="_Toc505598307"/>
      <w:bookmarkStart w:id="855" w:name="_Toc505598400"/>
      <w:bookmarkStart w:id="856" w:name="_Toc507512582"/>
      <w:bookmarkStart w:id="857" w:name="_Toc507512883"/>
      <w:bookmarkStart w:id="858" w:name="_Toc528657973"/>
      <w:bookmarkStart w:id="859" w:name="_Toc528658792"/>
      <w:bookmarkStart w:id="860" w:name="_Toc528660419"/>
      <w:bookmarkStart w:id="861" w:name="_Toc528664269"/>
      <w:bookmarkStart w:id="862" w:name="_Toc528665960"/>
      <w:bookmarkStart w:id="863" w:name="_Toc528666585"/>
      <w:bookmarkStart w:id="864" w:name="_Toc528671308"/>
      <w:bookmarkStart w:id="865" w:name="_Toc530728130"/>
      <w:bookmarkStart w:id="866" w:name="_Toc5959035"/>
      <w:bookmarkStart w:id="867" w:name="_Toc34132941"/>
      <w:bookmarkStart w:id="868" w:name="_Toc48125831"/>
      <w:r w:rsidRPr="00156536">
        <w:lastRenderedPageBreak/>
        <w:t>VI.- EXTINCIÓN DEL CONTRATO</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14:paraId="1834A0FA" w14:textId="77777777" w:rsidR="00EC0E9C" w:rsidRPr="00EC0E9C" w:rsidRDefault="00EC0E9C" w:rsidP="00EC0E9C">
      <w:pPr>
        <w:pStyle w:val="Ttulo3"/>
        <w:rPr>
          <w:rFonts w:eastAsia="Arial Unicode MS"/>
        </w:rPr>
      </w:pPr>
      <w:bookmarkStart w:id="869" w:name="_Toc48125832"/>
      <w:r w:rsidRPr="00EC0E9C">
        <w:t>35.- CUMPLIMIENTO: ENTREGA, RECEPCIÓN Y LIQUIDACIÓN</w:t>
      </w:r>
      <w:bookmarkEnd w:id="869"/>
    </w:p>
    <w:p w14:paraId="36105D1B"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EC0E9C" w:rsidRDefault="00EC0E9C" w:rsidP="00F00E34">
      <w:pPr>
        <w:pStyle w:val="Ttulo4"/>
      </w:pPr>
      <w:bookmarkStart w:id="870" w:name="_Toc48125833"/>
      <w:r w:rsidRPr="00EC0E9C">
        <w:t>35.1.- Entrega.</w:t>
      </w:r>
      <w:bookmarkEnd w:id="870"/>
    </w:p>
    <w:p w14:paraId="2700B1F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Salvo que se prevea otra cosa en el PPTP, la fecha de entrega es la siguiente:</w:t>
      </w:r>
    </w:p>
    <w:p w14:paraId="28EC26E2" w14:textId="77777777" w:rsidR="00EC0E9C" w:rsidRPr="00EC0E9C" w:rsidRDefault="00EC0E9C" w:rsidP="0051512B">
      <w:pPr>
        <w:pStyle w:val="Prrafodelista"/>
        <w:numPr>
          <w:ilvl w:val="0"/>
          <w:numId w:val="121"/>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único: la fecha en que la contratista entregue la totalidad de los bienes </w:t>
      </w:r>
      <w:r w:rsidR="00562D99">
        <w:rPr>
          <w:rFonts w:ascii="Verdana" w:hAnsi="Verdana"/>
          <w:sz w:val="19"/>
          <w:szCs w:val="19"/>
        </w:rPr>
        <w:t>a la/</w:t>
      </w:r>
      <w:r w:rsidRPr="00EC0E9C">
        <w:rPr>
          <w:rFonts w:ascii="Verdana" w:hAnsi="Verdana"/>
          <w:sz w:val="19"/>
          <w:szCs w:val="19"/>
        </w:rPr>
        <w:t>al responsable del contrato en la forma y formato especificados en el PPTP.</w:t>
      </w:r>
    </w:p>
    <w:p w14:paraId="069C7071" w14:textId="77777777" w:rsidR="00EC0E9C" w:rsidRPr="00EC0E9C" w:rsidRDefault="00EC0E9C" w:rsidP="0051512B">
      <w:pPr>
        <w:pStyle w:val="Prrafodelista"/>
        <w:numPr>
          <w:ilvl w:val="0"/>
          <w:numId w:val="121"/>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sucesivo: el día en que finaliza el plazo total de duración del contrato. </w:t>
      </w:r>
    </w:p>
    <w:p w14:paraId="3A924557" w14:textId="77777777" w:rsidR="00EC0E9C" w:rsidRPr="00EC0E9C" w:rsidRDefault="00EC0E9C" w:rsidP="00F00E34">
      <w:pPr>
        <w:pStyle w:val="Ttulo4"/>
      </w:pPr>
      <w:bookmarkStart w:id="871" w:name="_Toc48125834"/>
      <w:r w:rsidRPr="00EC0E9C">
        <w:t>35.2.- Recepción.</w:t>
      </w:r>
      <w:bookmarkEnd w:id="871"/>
    </w:p>
    <w:p w14:paraId="187AED7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Pr>
          <w:rFonts w:ascii="Verdana" w:hAnsi="Verdana"/>
          <w:sz w:val="19"/>
          <w:szCs w:val="19"/>
        </w:rPr>
        <w:t>la/</w:t>
      </w:r>
      <w:r w:rsidRPr="00EC0E9C">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EC0E9C">
        <w:rPr>
          <w:rFonts w:ascii="Verdana" w:hAnsi="Verdana"/>
          <w:sz w:val="19"/>
          <w:szCs w:val="19"/>
        </w:rPr>
        <w:t xml:space="preserve">Al acto de recepción acudirá </w:t>
      </w:r>
      <w:r w:rsidR="00E015CC">
        <w:rPr>
          <w:rFonts w:ascii="Verdana" w:hAnsi="Verdana"/>
          <w:sz w:val="19"/>
          <w:szCs w:val="19"/>
        </w:rPr>
        <w:t>la/</w:t>
      </w:r>
      <w:r w:rsidRPr="00EC0E9C">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Pr>
          <w:rFonts w:ascii="Verdana" w:hAnsi="Verdana"/>
          <w:sz w:val="19"/>
          <w:szCs w:val="19"/>
        </w:rPr>
        <w:t>la/</w:t>
      </w:r>
      <w:r w:rsidRPr="00EC0E9C">
        <w:rPr>
          <w:rFonts w:ascii="Verdana" w:hAnsi="Verdana"/>
          <w:sz w:val="19"/>
          <w:szCs w:val="19"/>
        </w:rPr>
        <w:t>el responsable del contrato, se remitirá con cinco (5) días hábiles de antelación. Del acto de recepción se levantará</w:t>
      </w:r>
      <w:r w:rsidRPr="00EC0E9C">
        <w:rPr>
          <w:rFonts w:ascii="Verdana" w:hAnsi="Verdana"/>
          <w:color w:val="000000"/>
          <w:sz w:val="19"/>
          <w:szCs w:val="19"/>
        </w:rPr>
        <w:t xml:space="preserve"> el acta correspondiente, por du</w:t>
      </w:r>
      <w:r w:rsidR="00E015CC">
        <w:rPr>
          <w:rFonts w:ascii="Verdana" w:hAnsi="Verdana"/>
          <w:color w:val="000000"/>
          <w:sz w:val="19"/>
          <w:szCs w:val="19"/>
        </w:rPr>
        <w:t>plicado, que deberán firmar todas la</w:t>
      </w:r>
      <w:r w:rsidRPr="00EC0E9C">
        <w:rPr>
          <w:rFonts w:ascii="Verdana" w:hAnsi="Verdana"/>
          <w:color w:val="000000"/>
          <w:sz w:val="19"/>
          <w:szCs w:val="19"/>
        </w:rPr>
        <w:t xml:space="preserve">s </w:t>
      </w:r>
      <w:r w:rsidR="00E015CC">
        <w:rPr>
          <w:rFonts w:ascii="Verdana" w:hAnsi="Verdana"/>
          <w:color w:val="000000"/>
          <w:sz w:val="19"/>
          <w:szCs w:val="19"/>
        </w:rPr>
        <w:t xml:space="preserve">personas </w:t>
      </w:r>
      <w:r w:rsidRPr="00EC0E9C">
        <w:rPr>
          <w:rFonts w:ascii="Verdana" w:hAnsi="Verdana"/>
          <w:color w:val="000000"/>
          <w:sz w:val="19"/>
          <w:szCs w:val="19"/>
        </w:rPr>
        <w:t>asistentes.</w:t>
      </w:r>
    </w:p>
    <w:p w14:paraId="60502C8C"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Si los bienes no se hallan en estado de ser recibidos, se hará constar así en el acta de recepción y </w:t>
      </w:r>
      <w:r w:rsidR="00E015CC">
        <w:rPr>
          <w:rFonts w:ascii="Verdana" w:hAnsi="Verdana"/>
          <w:sz w:val="19"/>
          <w:szCs w:val="19"/>
        </w:rPr>
        <w:t>la/</w:t>
      </w:r>
      <w:r w:rsidRPr="00EC0E9C">
        <w:rPr>
          <w:rFonts w:ascii="Verdana" w:hAnsi="Verdana"/>
          <w:sz w:val="19"/>
          <w:szCs w:val="19"/>
        </w:rPr>
        <w:t>el responsable del contrato procederá a dar las instrucciones precisas a</w:t>
      </w:r>
      <w:r w:rsidR="00E015CC">
        <w:rPr>
          <w:rFonts w:ascii="Verdana" w:hAnsi="Verdana"/>
          <w:sz w:val="19"/>
          <w:szCs w:val="19"/>
        </w:rPr>
        <w:t xml:space="preserve"> </w:t>
      </w:r>
      <w:r w:rsidRPr="00EC0E9C">
        <w:rPr>
          <w:rFonts w:ascii="Verdana" w:hAnsi="Verdana"/>
          <w:sz w:val="19"/>
          <w:szCs w:val="19"/>
        </w:rPr>
        <w:t>l</w:t>
      </w:r>
      <w:r w:rsidR="00E015CC">
        <w:rPr>
          <w:rFonts w:ascii="Verdana" w:hAnsi="Verdana"/>
          <w:sz w:val="19"/>
          <w:szCs w:val="19"/>
        </w:rPr>
        <w:t>a</w:t>
      </w:r>
      <w:r w:rsidRPr="00EC0E9C">
        <w:rPr>
          <w:rFonts w:ascii="Verdana" w:hAnsi="Verdana"/>
          <w:sz w:val="19"/>
          <w:szCs w:val="19"/>
        </w:rPr>
        <w:t xml:space="preserve"> contratista para que subsane los defectos observados o proceda a un nuevo suministro de conformidad con lo pactado.</w:t>
      </w:r>
    </w:p>
    <w:p w14:paraId="7EC9EEF7"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Una vez transcurrido dicho plazo, </w:t>
      </w:r>
      <w:r w:rsidR="00E015CC">
        <w:rPr>
          <w:rFonts w:ascii="Verdana" w:hAnsi="Verdana"/>
          <w:sz w:val="19"/>
          <w:szCs w:val="19"/>
        </w:rPr>
        <w:t>la/</w:t>
      </w:r>
      <w:r w:rsidRPr="00EC0E9C">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EC0E9C" w:rsidRDefault="00EC0E9C" w:rsidP="0051512B">
      <w:pPr>
        <w:pStyle w:val="Prrafodelista"/>
        <w:numPr>
          <w:ilvl w:val="0"/>
          <w:numId w:val="123"/>
        </w:numPr>
        <w:spacing w:before="120" w:after="120"/>
        <w:ind w:left="1418" w:right="-425" w:hanging="284"/>
        <w:jc w:val="both"/>
        <w:rPr>
          <w:rFonts w:ascii="Verdana" w:hAnsi="Verdana" w:cs="sans-serif"/>
          <w:sz w:val="19"/>
          <w:szCs w:val="19"/>
        </w:rPr>
      </w:pPr>
      <w:r w:rsidRPr="00EC0E9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EC0E9C" w:rsidRDefault="00EC0E9C" w:rsidP="0051512B">
      <w:pPr>
        <w:pStyle w:val="Prrafodelista"/>
        <w:numPr>
          <w:ilvl w:val="0"/>
          <w:numId w:val="123"/>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Concesión de un nuevo plazo de subsanación o de un nuevo suministro con imposición de penalidad </w:t>
      </w:r>
      <w:r w:rsidRPr="00EC0E9C">
        <w:rPr>
          <w:rFonts w:ascii="Verdana" w:hAnsi="Verdana"/>
          <w:sz w:val="19"/>
          <w:szCs w:val="19"/>
          <w:u w:val="single"/>
        </w:rPr>
        <w:t>de hasta</w:t>
      </w:r>
      <w:r w:rsidRPr="00EC0E9C">
        <w:rPr>
          <w:rFonts w:ascii="Verdana" w:hAnsi="Verdana"/>
          <w:sz w:val="19"/>
          <w:szCs w:val="19"/>
        </w:rPr>
        <w:t xml:space="preserve"> el 25% del precio o presupuesto limitativo máximo del contrato.</w:t>
      </w:r>
    </w:p>
    <w:p w14:paraId="172778C2" w14:textId="289B8A50"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EC0E9C">
        <w:rPr>
          <w:rFonts w:ascii="Verdana" w:hAnsi="Verdana"/>
          <w:sz w:val="19"/>
          <w:szCs w:val="19"/>
        </w:rPr>
        <w:t xml:space="preserve">Si </w:t>
      </w:r>
      <w:r w:rsidR="00E015CC">
        <w:rPr>
          <w:rFonts w:ascii="Verdana" w:hAnsi="Verdana"/>
          <w:sz w:val="19"/>
          <w:szCs w:val="19"/>
        </w:rPr>
        <w:t>la</w:t>
      </w:r>
      <w:r w:rsidRPr="00EC0E9C">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En el caso de recepciones parciales, el proceso es igual que si fuera una única recepción.</w:t>
      </w:r>
    </w:p>
    <w:p w14:paraId="0819D555" w14:textId="77777777" w:rsidR="006538A6" w:rsidRDefault="006538A6">
      <w:pPr>
        <w:rPr>
          <w:rFonts w:ascii="Verdana" w:eastAsia="Arial Unicode MS" w:hAnsi="Verdana"/>
          <w:b/>
          <w:sz w:val="19"/>
          <w:szCs w:val="18"/>
        </w:rPr>
      </w:pPr>
      <w:r>
        <w:br w:type="page"/>
      </w:r>
    </w:p>
    <w:p w14:paraId="6219C6DD" w14:textId="77777777" w:rsidR="00EC0E9C" w:rsidRPr="00AD5938" w:rsidRDefault="00EC0E9C" w:rsidP="00F00E34">
      <w:pPr>
        <w:pStyle w:val="Ttulo4"/>
      </w:pPr>
      <w:bookmarkStart w:id="872" w:name="_Toc48125835"/>
      <w:r w:rsidRPr="00AD5938">
        <w:lastRenderedPageBreak/>
        <w:t>35.3.- Liquidación</w:t>
      </w:r>
      <w:r w:rsidR="00AD5938" w:rsidRPr="00AD5938">
        <w:t>.</w:t>
      </w:r>
      <w:bookmarkEnd w:id="872"/>
    </w:p>
    <w:p w14:paraId="11EEF3D7"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EC0E9C" w:rsidRDefault="00EC0E9C" w:rsidP="00F00E34">
      <w:pPr>
        <w:pStyle w:val="Ttulo3"/>
        <w:rPr>
          <w:rFonts w:eastAsia="Arial Unicode MS"/>
        </w:rPr>
      </w:pPr>
      <w:bookmarkStart w:id="873" w:name="_Toc48125836"/>
      <w:r w:rsidRPr="00EC0E9C">
        <w:t>36.- PLAZO DE GARANTÍA Y DEVOLUCIóN DE LA GARANTÍA</w:t>
      </w:r>
      <w:bookmarkEnd w:id="873"/>
    </w:p>
    <w:p w14:paraId="73EF036C" w14:textId="77777777" w:rsidR="00EC0E9C" w:rsidRPr="00AD5938" w:rsidRDefault="00EC0E9C" w:rsidP="00F00E34">
      <w:pPr>
        <w:pStyle w:val="Ttulo4"/>
      </w:pPr>
      <w:bookmarkStart w:id="874" w:name="_Toc48125837"/>
      <w:r w:rsidRPr="00AD5938">
        <w:t>36.1.- Obligaciones de la contratista</w:t>
      </w:r>
      <w:r w:rsidR="00AD5938" w:rsidRPr="00AD5938">
        <w:t>.</w:t>
      </w:r>
      <w:bookmarkEnd w:id="874"/>
    </w:p>
    <w:p w14:paraId="33633461"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color w:val="000000"/>
          <w:sz w:val="19"/>
          <w:szCs w:val="19"/>
        </w:rPr>
        <w:t xml:space="preserve">Durante el plazo de garantía establecido en la </w:t>
      </w:r>
      <w:r w:rsidRPr="00EC0E9C">
        <w:rPr>
          <w:rFonts w:ascii="Verdana" w:hAnsi="Verdana"/>
          <w:sz w:val="19"/>
          <w:szCs w:val="19"/>
        </w:rPr>
        <w:t>cláusula 15.</w:t>
      </w:r>
      <w:r w:rsidR="00E015CC">
        <w:rPr>
          <w:rFonts w:ascii="Verdana" w:hAnsi="Verdana"/>
          <w:sz w:val="19"/>
          <w:szCs w:val="19"/>
        </w:rPr>
        <w:t>6 de</w:t>
      </w:r>
      <w:r w:rsidRPr="00EC0E9C">
        <w:rPr>
          <w:rFonts w:ascii="Verdana" w:hAnsi="Verdana"/>
          <w:sz w:val="19"/>
          <w:szCs w:val="19"/>
        </w:rPr>
        <w:t xml:space="preserve"> cláusulas específicas del contrato</w:t>
      </w:r>
      <w:r w:rsidRPr="00EC0E9C">
        <w:rPr>
          <w:rFonts w:ascii="Verdana" w:hAnsi="Verdana"/>
          <w:color w:val="000000"/>
          <w:sz w:val="19"/>
          <w:szCs w:val="19"/>
        </w:rPr>
        <w:t xml:space="preserve">, que se iniciará al </w:t>
      </w:r>
      <w:r w:rsidRPr="00EC0E9C">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contratista tiene derecho a conocer y ser oída sobre la aplicación de los bienes suministrados.</w:t>
      </w:r>
    </w:p>
    <w:p w14:paraId="67139AE7" w14:textId="77777777" w:rsidR="00EC0E9C" w:rsidRPr="00EC0E9C" w:rsidRDefault="00EC0E9C" w:rsidP="00F00E34">
      <w:pPr>
        <w:spacing w:before="120" w:after="120"/>
        <w:ind w:left="851" w:right="-425"/>
        <w:jc w:val="both"/>
        <w:rPr>
          <w:rFonts w:ascii="Verdana" w:hAnsi="Verdana" w:cs="Tahoma"/>
          <w:sz w:val="19"/>
          <w:szCs w:val="19"/>
          <w:highlight w:val="yellow"/>
        </w:rPr>
      </w:pPr>
      <w:r w:rsidRPr="00EC0E9C">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0A650B" w:rsidRDefault="00EC0E9C" w:rsidP="00F00E34">
      <w:pPr>
        <w:pStyle w:val="Ttulo4"/>
      </w:pPr>
      <w:bookmarkStart w:id="875" w:name="_Toc48125838"/>
      <w:r w:rsidRPr="000A650B">
        <w:t>36.2.- Devolución de la garantía</w:t>
      </w:r>
      <w:r w:rsidR="000A650B" w:rsidRPr="000A650B">
        <w:t>.</w:t>
      </w:r>
      <w:bookmarkEnd w:id="875"/>
    </w:p>
    <w:p w14:paraId="69A7F0E8" w14:textId="77777777" w:rsidR="00EC0E9C" w:rsidRPr="00EC0E9C" w:rsidRDefault="00EC0E9C" w:rsidP="00F00E34">
      <w:pPr>
        <w:pStyle w:val="Ttulo5"/>
        <w:rPr>
          <w:rFonts w:cs="Tahoma"/>
        </w:rPr>
      </w:pPr>
      <w:bookmarkStart w:id="876" w:name="_Toc45180752"/>
      <w:bookmarkStart w:id="877" w:name="_Toc48125839"/>
      <w:r w:rsidRPr="00EC0E9C">
        <w:rPr>
          <w:b/>
          <w:szCs w:val="19"/>
        </w:rPr>
        <w:t>36.2.1.-</w:t>
      </w:r>
      <w:r w:rsidRPr="00EC0E9C">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76"/>
      <w:bookmarkEnd w:id="877"/>
    </w:p>
    <w:p w14:paraId="6AD1E9EB" w14:textId="77777777" w:rsidR="00EC0E9C" w:rsidRPr="00AA32F5" w:rsidRDefault="00EC0E9C" w:rsidP="00F00E34">
      <w:pPr>
        <w:pStyle w:val="Ttulo5"/>
        <w:rPr>
          <w:rFonts w:cs="Tahoma"/>
        </w:rPr>
      </w:pPr>
      <w:bookmarkStart w:id="878" w:name="_Toc45180753"/>
      <w:bookmarkStart w:id="879" w:name="_Toc48125840"/>
      <w:r w:rsidRPr="00EC0E9C">
        <w:rPr>
          <w:b/>
          <w:szCs w:val="19"/>
        </w:rPr>
        <w:t>36.2.2.-</w:t>
      </w:r>
      <w:r w:rsidRPr="00EC0E9C">
        <w:rPr>
          <w:szCs w:val="19"/>
        </w:rPr>
        <w:t xml:space="preserve"> En el supuesto de que en la cláusula 15.6 cláusulas específicas del contrato se establezca plazo de garantía, una vez transcurrido </w:t>
      </w:r>
      <w:r w:rsidR="00E015CC">
        <w:rPr>
          <w:szCs w:val="19"/>
        </w:rPr>
        <w:t>é</w:t>
      </w:r>
      <w:r w:rsidRPr="00EC0E9C">
        <w:rPr>
          <w:szCs w:val="19"/>
        </w:rPr>
        <w:t xml:space="preserve">ste se efectuarán las siguientes </w:t>
      </w:r>
      <w:r w:rsidRPr="00AA32F5">
        <w:rPr>
          <w:szCs w:val="19"/>
        </w:rPr>
        <w:t>actuaciones:</w:t>
      </w:r>
      <w:bookmarkEnd w:id="878"/>
      <w:bookmarkEnd w:id="879"/>
    </w:p>
    <w:p w14:paraId="1207BCF5" w14:textId="77777777" w:rsidR="00EC0E9C" w:rsidRPr="000A650B" w:rsidRDefault="00EC0E9C" w:rsidP="0051512B">
      <w:pPr>
        <w:pStyle w:val="Prrafodelista"/>
        <w:numPr>
          <w:ilvl w:val="0"/>
          <w:numId w:val="122"/>
        </w:numPr>
        <w:spacing w:before="120" w:after="120"/>
        <w:ind w:left="1985" w:right="-425" w:hanging="284"/>
        <w:jc w:val="both"/>
        <w:rPr>
          <w:rFonts w:ascii="Verdana" w:eastAsia="Arial Unicode MS" w:hAnsi="Verdana" w:cs="Tahoma"/>
          <w:sz w:val="19"/>
          <w:szCs w:val="19"/>
        </w:rPr>
      </w:pPr>
      <w:r w:rsidRPr="00AA32F5">
        <w:rPr>
          <w:rFonts w:ascii="Verdana" w:hAnsi="Verdana"/>
          <w:sz w:val="19"/>
          <w:szCs w:val="19"/>
        </w:rPr>
        <w:t xml:space="preserve">Si durante el plazo de garantía no se han formulado reclamaciones en forma y plazo o, </w:t>
      </w:r>
      <w:r w:rsidR="00E015CC">
        <w:rPr>
          <w:rFonts w:ascii="Verdana" w:hAnsi="Verdana"/>
          <w:sz w:val="19"/>
          <w:szCs w:val="19"/>
        </w:rPr>
        <w:t>habiéndose formulado, é</w:t>
      </w:r>
      <w:r w:rsidRPr="00EC0E9C">
        <w:rPr>
          <w:rFonts w:ascii="Verdana" w:hAnsi="Verdana"/>
          <w:sz w:val="19"/>
          <w:szCs w:val="19"/>
        </w:rPr>
        <w:t xml:space="preserve">stas se han subsanado: el órgano de contratación dictará resolución acordando la </w:t>
      </w:r>
      <w:r w:rsidRPr="00EC0E9C">
        <w:rPr>
          <w:rFonts w:ascii="Verdana" w:hAnsi="Verdana"/>
          <w:color w:val="000000"/>
          <w:sz w:val="19"/>
          <w:szCs w:val="19"/>
        </w:rPr>
        <w:t xml:space="preserve">devolución o cancelación de la </w:t>
      </w:r>
      <w:r w:rsidRPr="000A650B">
        <w:rPr>
          <w:rFonts w:ascii="Verdana" w:hAnsi="Verdana"/>
          <w:sz w:val="19"/>
          <w:szCs w:val="19"/>
        </w:rPr>
        <w:t xml:space="preserve">garantía. </w:t>
      </w:r>
    </w:p>
    <w:p w14:paraId="4DE8BBB9" w14:textId="77777777" w:rsidR="00EC0E9C" w:rsidRPr="000A650B"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Default="004E1165">
      <w:pPr>
        <w:rPr>
          <w:rFonts w:ascii="Verdana" w:hAnsi="Verdana"/>
          <w:sz w:val="19"/>
          <w:szCs w:val="19"/>
        </w:rPr>
      </w:pPr>
      <w:r>
        <w:rPr>
          <w:rFonts w:ascii="Verdana" w:hAnsi="Verdana"/>
          <w:sz w:val="19"/>
          <w:szCs w:val="19"/>
        </w:rPr>
        <w:br w:type="page"/>
      </w:r>
    </w:p>
    <w:p w14:paraId="044A96CC" w14:textId="77777777" w:rsidR="00EC0E9C" w:rsidRPr="000A650B" w:rsidRDefault="00EC0E9C" w:rsidP="0051512B">
      <w:pPr>
        <w:pStyle w:val="Prrafodelista"/>
        <w:numPr>
          <w:ilvl w:val="0"/>
          <w:numId w:val="122"/>
        </w:numPr>
        <w:spacing w:before="120" w:after="120"/>
        <w:ind w:left="1985" w:right="-425" w:hanging="284"/>
        <w:jc w:val="both"/>
        <w:rPr>
          <w:rFonts w:ascii="Verdana" w:eastAsia="Arial Unicode MS" w:hAnsi="Verdana" w:cs="Tahoma"/>
          <w:sz w:val="19"/>
          <w:szCs w:val="19"/>
        </w:rPr>
      </w:pPr>
      <w:r w:rsidRPr="000A650B">
        <w:rPr>
          <w:rFonts w:ascii="Verdana" w:hAnsi="Verdana"/>
          <w:sz w:val="19"/>
          <w:szCs w:val="19"/>
        </w:rPr>
        <w:lastRenderedPageBreak/>
        <w:t xml:space="preserve">Si durante el plazo de garantía se han formulado reclamaciones en forma y plazo y la contratista no las ha subsanado, </w:t>
      </w:r>
      <w:r w:rsidR="00E015CC">
        <w:rPr>
          <w:rFonts w:ascii="Verdana" w:hAnsi="Verdana"/>
          <w:sz w:val="19"/>
          <w:szCs w:val="19"/>
        </w:rPr>
        <w:t>la/</w:t>
      </w:r>
      <w:r w:rsidRPr="000A650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EC0E9C"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 xml:space="preserve">Si la contratista no cumple con las instrucciones dictadas por </w:t>
      </w:r>
      <w:r w:rsidR="00E015CC">
        <w:rPr>
          <w:rFonts w:ascii="Verdana" w:hAnsi="Verdana"/>
          <w:sz w:val="19"/>
          <w:szCs w:val="19"/>
        </w:rPr>
        <w:t>la/</w:t>
      </w:r>
      <w:r w:rsidRPr="000A650B">
        <w:rPr>
          <w:rFonts w:ascii="Verdana" w:hAnsi="Verdana"/>
          <w:sz w:val="19"/>
          <w:szCs w:val="19"/>
        </w:rPr>
        <w:t>el responsable del contrato en el plazo concedido al efecto, se procederá a incaut</w:t>
      </w:r>
      <w:r w:rsidRPr="00EC0E9C">
        <w:rPr>
          <w:rFonts w:ascii="Verdana" w:hAnsi="Verdana"/>
          <w:sz w:val="19"/>
          <w:szCs w:val="19"/>
        </w:rPr>
        <w: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EC0E9C" w:rsidRDefault="00EC0E9C" w:rsidP="00F00E34">
      <w:pPr>
        <w:pStyle w:val="Ttulo5"/>
        <w:rPr>
          <w:rFonts w:cs="Tahoma"/>
        </w:rPr>
      </w:pPr>
      <w:bookmarkStart w:id="880" w:name="_Toc45180754"/>
      <w:bookmarkStart w:id="881" w:name="_Toc48125841"/>
      <w:r w:rsidRPr="00EC0E9C">
        <w:rPr>
          <w:b/>
          <w:szCs w:val="19"/>
        </w:rPr>
        <w:t>36.2.3.-</w:t>
      </w:r>
      <w:r w:rsidRPr="00EC0E9C">
        <w:rPr>
          <w:szCs w:val="19"/>
        </w:rPr>
        <w:t xml:space="preserve"> En el supuesto de que en la cláusula 8.5 de cláusulas específicas del contrato se admita la</w:t>
      </w:r>
      <w:r w:rsidRPr="00EC0E9C">
        <w:rPr>
          <w:b/>
          <w:szCs w:val="19"/>
        </w:rPr>
        <w:t xml:space="preserve"> </w:t>
      </w:r>
      <w:r w:rsidRPr="00EC0E9C">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80"/>
      <w:bookmarkEnd w:id="881"/>
    </w:p>
    <w:p w14:paraId="0C7AD63C" w14:textId="77777777" w:rsidR="009B0790" w:rsidRDefault="00EC0E9C" w:rsidP="009B0790">
      <w:pPr>
        <w:pStyle w:val="Ttulo5"/>
      </w:pPr>
      <w:bookmarkStart w:id="882" w:name="_Toc45180755"/>
      <w:bookmarkStart w:id="883" w:name="_Toc48125842"/>
      <w:r w:rsidRPr="00EC0E9C">
        <w:rPr>
          <w:b/>
          <w:szCs w:val="19"/>
        </w:rPr>
        <w:t>36.2.4.-</w:t>
      </w:r>
      <w:r w:rsidRPr="00EC0E9C">
        <w:rPr>
          <w:szCs w:val="19"/>
        </w:rPr>
        <w:t xml:space="preserve"> </w:t>
      </w:r>
      <w:bookmarkEnd w:id="882"/>
      <w:bookmarkEnd w:id="883"/>
      <w:r w:rsidR="009B0790">
        <w:t>Transcurrido</w:t>
      </w:r>
      <w:r w:rsidR="009B0790" w:rsidRPr="0044394A">
        <w:t xml:space="preserve"> un </w:t>
      </w:r>
      <w:r w:rsidR="009B0790">
        <w:t xml:space="preserve">(1) </w:t>
      </w:r>
      <w:r w:rsidR="009B0790" w:rsidRPr="0044394A">
        <w:t xml:space="preserve">año desde la fecha de terminación del contrato, y vencido el plazo de garantía, sin que </w:t>
      </w:r>
      <w:r w:rsidR="009B0790">
        <w:t xml:space="preserve">la recepción formal y la liquidación hubiesen tenido lugar por causas no imputables a la contratista, se procederá, sin más demora, a la devolución o cancelación </w:t>
      </w:r>
      <w:r w:rsidR="009B0790" w:rsidRPr="00B935F8">
        <w:t xml:space="preserve">de las garantías una vez depuradas las responsabilidades a que se refiere el art. 110 LCSP. </w:t>
      </w:r>
    </w:p>
    <w:p w14:paraId="5F796501" w14:textId="77777777" w:rsidR="009B0790" w:rsidRDefault="009B0790" w:rsidP="009B0790">
      <w:pPr>
        <w:pStyle w:val="Ttulo5"/>
        <w:ind w:firstLine="0"/>
      </w:pPr>
      <w:r>
        <w:t>El plazo de un (1) año señalado en el párrafo anterior se reducirá a seis (6) meses en los siguientes casos:</w:t>
      </w:r>
    </w:p>
    <w:p w14:paraId="4F24D3D2" w14:textId="77777777" w:rsidR="009B0790" w:rsidRDefault="009B0790" w:rsidP="0051512B">
      <w:pPr>
        <w:numPr>
          <w:ilvl w:val="0"/>
          <w:numId w:val="134"/>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52DEEDD0" w14:textId="77777777" w:rsidR="009B0790" w:rsidRPr="00B935F8" w:rsidRDefault="009B0790" w:rsidP="0051512B">
      <w:pPr>
        <w:numPr>
          <w:ilvl w:val="0"/>
          <w:numId w:val="134"/>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EC0E9C" w:rsidRDefault="00EC0E9C" w:rsidP="00F00E34">
      <w:pPr>
        <w:pStyle w:val="Ttulo5"/>
        <w:rPr>
          <w:szCs w:val="19"/>
        </w:rPr>
      </w:pPr>
    </w:p>
    <w:p w14:paraId="58B0A545" w14:textId="77777777" w:rsidR="00EC0E9C" w:rsidRPr="00EC0E9C" w:rsidRDefault="00EC0E9C" w:rsidP="00F00E34">
      <w:pPr>
        <w:pStyle w:val="Ttulo3"/>
        <w:rPr>
          <w:rFonts w:eastAsia="Arial Unicode MS"/>
        </w:rPr>
      </w:pPr>
      <w:bookmarkStart w:id="884" w:name="_Toc48125843"/>
      <w:r w:rsidRPr="00EC0E9C">
        <w:t>37.- RESOLUCIÓN DEL CONTRATO</w:t>
      </w:r>
      <w:bookmarkEnd w:id="884"/>
    </w:p>
    <w:p w14:paraId="0BC13A7C" w14:textId="77777777" w:rsidR="00EC0E9C" w:rsidRPr="00EC0E9C" w:rsidRDefault="00EC0E9C" w:rsidP="00F00E34">
      <w:pPr>
        <w:spacing w:before="120" w:after="120"/>
        <w:ind w:left="284" w:right="-425"/>
        <w:jc w:val="both"/>
        <w:rPr>
          <w:rFonts w:ascii="Verdana" w:eastAsia="Arial Unicode MS" w:hAnsi="Verdana" w:cs="Tahoma"/>
          <w:sz w:val="19"/>
          <w:szCs w:val="19"/>
        </w:rPr>
      </w:pPr>
      <w:r w:rsidRPr="00EC0E9C">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7777777" w:rsidR="00EC0E9C" w:rsidRPr="00EC0E9C" w:rsidRDefault="00EC0E9C" w:rsidP="00C939EB">
      <w:pPr>
        <w:pStyle w:val="Prrafodelista"/>
        <w:numPr>
          <w:ilvl w:val="0"/>
          <w:numId w:val="98"/>
        </w:numPr>
        <w:spacing w:before="120" w:after="120"/>
        <w:ind w:left="851" w:right="-425" w:hanging="284"/>
        <w:jc w:val="both"/>
        <w:rPr>
          <w:rFonts w:ascii="Verdana" w:hAnsi="Verdana" w:cs="Tahoma"/>
          <w:sz w:val="19"/>
          <w:szCs w:val="19"/>
        </w:rPr>
      </w:pPr>
      <w:r w:rsidRPr="00EC0E9C">
        <w:rPr>
          <w:rFonts w:ascii="Verdana" w:hAnsi="Verdana"/>
          <w:sz w:val="19"/>
          <w:szCs w:val="19"/>
        </w:rPr>
        <w:t>La obstrucción a las facultades de dirección e inspección del poder adjudicador.</w:t>
      </w:r>
    </w:p>
    <w:p w14:paraId="44D0202B" w14:textId="77777777" w:rsidR="00EC0E9C" w:rsidRPr="00EC0E9C" w:rsidRDefault="00EC0E9C" w:rsidP="00C939EB">
      <w:pPr>
        <w:pStyle w:val="Prrafodelista"/>
        <w:numPr>
          <w:ilvl w:val="0"/>
          <w:numId w:val="98"/>
        </w:numPr>
        <w:spacing w:before="120" w:after="120"/>
        <w:ind w:left="851" w:right="-425" w:hanging="284"/>
        <w:jc w:val="both"/>
        <w:rPr>
          <w:rFonts w:ascii="Verdana" w:hAnsi="Verdana" w:cs="Tahoma"/>
          <w:sz w:val="19"/>
          <w:szCs w:val="19"/>
        </w:rPr>
      </w:pPr>
      <w:r w:rsidRPr="00EC0E9C">
        <w:rPr>
          <w:rFonts w:ascii="Verdana" w:hAnsi="Verdana"/>
          <w:sz w:val="19"/>
          <w:szCs w:val="19"/>
        </w:rPr>
        <w:t>El incumplimiento de la obligación de la contratista de respetar el carácter confidencial.</w:t>
      </w:r>
    </w:p>
    <w:p w14:paraId="7F6EE7A3" w14:textId="77777777" w:rsidR="00F6312B" w:rsidRPr="008D6B1B" w:rsidRDefault="00F6312B" w:rsidP="008D6B1B">
      <w:pPr>
        <w:spacing w:before="120" w:after="120"/>
        <w:jc w:val="both"/>
        <w:rPr>
          <w:rFonts w:ascii="Verdana" w:hAnsi="Verdana"/>
          <w:sz w:val="19"/>
          <w:szCs w:val="19"/>
        </w:rPr>
      </w:pPr>
      <w:r w:rsidRPr="008D6B1B">
        <w:rPr>
          <w:rFonts w:ascii="Verdana" w:hAnsi="Verdana"/>
          <w:sz w:val="19"/>
          <w:szCs w:val="19"/>
        </w:rPr>
        <w:br w:type="page"/>
      </w:r>
    </w:p>
    <w:p w14:paraId="5CB94622" w14:textId="77777777" w:rsidR="00AC6FCC" w:rsidRPr="00156536" w:rsidRDefault="00AC6FCC" w:rsidP="00F32D63">
      <w:pPr>
        <w:pStyle w:val="Ttulo2"/>
      </w:pPr>
      <w:bookmarkStart w:id="885" w:name="_Toc505598231"/>
      <w:bookmarkStart w:id="886" w:name="_Toc505598308"/>
      <w:bookmarkStart w:id="887" w:name="_Toc505598401"/>
      <w:bookmarkStart w:id="888" w:name="_Toc507512583"/>
      <w:bookmarkStart w:id="889" w:name="_Toc507512884"/>
      <w:bookmarkStart w:id="890" w:name="_Toc528657977"/>
      <w:bookmarkStart w:id="891" w:name="_Toc528658796"/>
      <w:bookmarkStart w:id="892" w:name="_Toc528660423"/>
      <w:bookmarkStart w:id="893" w:name="_Toc528664273"/>
      <w:bookmarkStart w:id="894" w:name="_Toc528665964"/>
      <w:bookmarkStart w:id="895" w:name="_Toc528666589"/>
      <w:bookmarkStart w:id="896" w:name="_Toc528671312"/>
      <w:bookmarkStart w:id="897" w:name="_Toc530728140"/>
      <w:bookmarkStart w:id="898" w:name="_Toc5959045"/>
      <w:bookmarkStart w:id="899" w:name="_Toc34132945"/>
      <w:bookmarkStart w:id="900" w:name="_Toc48125844"/>
      <w:r w:rsidRPr="00156536">
        <w:lastRenderedPageBreak/>
        <w:t>VII.- INCIDENCIAS Y REVISIÓN DE ACTOS</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14:paraId="4AC4722C" w14:textId="77777777" w:rsidR="00F42C49" w:rsidRPr="00D25768" w:rsidRDefault="00AD1E79" w:rsidP="006E3C86">
      <w:pPr>
        <w:pStyle w:val="Ttulo3"/>
        <w:ind w:right="-427"/>
        <w:rPr>
          <w:rFonts w:eastAsia="Arial Unicode MS"/>
        </w:rPr>
      </w:pPr>
      <w:bookmarkStart w:id="901" w:name="_Toc48125845"/>
      <w:r>
        <w:rPr>
          <w:rFonts w:eastAsia="Arial Unicode MS"/>
        </w:rPr>
        <w:t>38</w:t>
      </w:r>
      <w:r w:rsidR="00E21B52">
        <w:rPr>
          <w:rFonts w:eastAsia="Arial Unicode MS"/>
        </w:rPr>
        <w:t xml:space="preserve">.- </w:t>
      </w:r>
      <w:r w:rsidR="00F42C49" w:rsidRPr="00D25768">
        <w:rPr>
          <w:rFonts w:eastAsia="Arial Unicode MS"/>
        </w:rPr>
        <w:t>INCIDENCIAS</w:t>
      </w:r>
      <w:bookmarkEnd w:id="901"/>
    </w:p>
    <w:p w14:paraId="6D5CEA6F" w14:textId="77777777" w:rsidR="00F42C49" w:rsidRPr="00D25768" w:rsidRDefault="00AD1E79" w:rsidP="006E3C86">
      <w:pPr>
        <w:pStyle w:val="Ttulo4"/>
        <w:ind w:right="-427"/>
      </w:pPr>
      <w:bookmarkStart w:id="902" w:name="_Toc48125846"/>
      <w:r>
        <w:t>38</w:t>
      </w:r>
      <w:r w:rsidR="00F42C49" w:rsidRPr="00D25768">
        <w:t>.1.- Prerrogativas del órgano de contratación</w:t>
      </w:r>
      <w:r w:rsidR="00E21B52">
        <w:t>.</w:t>
      </w:r>
      <w:bookmarkEnd w:id="902"/>
    </w:p>
    <w:p w14:paraId="209A861C" w14:textId="77777777" w:rsidR="00F42C49" w:rsidRPr="00D25768" w:rsidRDefault="00902345" w:rsidP="00F00E34">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6317954B" w14:textId="77777777" w:rsidR="00F42C49" w:rsidRPr="00D25768" w:rsidRDefault="00AD1E79" w:rsidP="00F00E34">
      <w:pPr>
        <w:pStyle w:val="Ttulo4"/>
        <w:ind w:right="-427"/>
      </w:pPr>
      <w:bookmarkStart w:id="903" w:name="_Toc48125847"/>
      <w:r>
        <w:t>38</w:t>
      </w:r>
      <w:r w:rsidR="00F42C49" w:rsidRPr="00D25768">
        <w:t>.2.- Procedimiento</w:t>
      </w:r>
      <w:r w:rsidR="00E21B52">
        <w:t>.</w:t>
      </w:r>
      <w:bookmarkEnd w:id="903"/>
    </w:p>
    <w:p w14:paraId="1AC75622" w14:textId="77777777" w:rsidR="00F42C49" w:rsidRPr="00D25768"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Pr>
          <w:rFonts w:ascii="Verdana" w:hAnsi="Verdana" w:cs="Tahoma"/>
          <w:sz w:val="19"/>
          <w:szCs w:val="19"/>
        </w:rPr>
        <w:t>on</w:t>
      </w:r>
      <w:r w:rsidRPr="00D25768">
        <w:rPr>
          <w:rFonts w:ascii="Verdana" w:hAnsi="Verdana" w:cs="Tahoma"/>
          <w:sz w:val="19"/>
          <w:szCs w:val="19"/>
        </w:rPr>
        <w:t>es siguientes:</w:t>
      </w:r>
    </w:p>
    <w:p w14:paraId="6C4021CD" w14:textId="77777777" w:rsidR="00F42C49" w:rsidRPr="00D25768" w:rsidRDefault="00F42C49"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735DB24D" w14:textId="77777777" w:rsidR="00F42C49" w:rsidRPr="00D25768" w:rsidRDefault="00F42C49"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6C8E257D" w14:textId="77777777" w:rsidR="00F42C49" w:rsidRPr="00D25768" w:rsidRDefault="00F42C49"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 xml:space="preserve">Informe </w:t>
      </w:r>
      <w:r w:rsidR="00562D99">
        <w:rPr>
          <w:rFonts w:ascii="Verdana" w:hAnsi="Verdana" w:cs="Tahoma"/>
          <w:sz w:val="19"/>
          <w:szCs w:val="19"/>
        </w:rPr>
        <w:t>de la/</w:t>
      </w:r>
      <w:r w:rsidRPr="00D25768">
        <w:rPr>
          <w:rFonts w:ascii="Verdana" w:hAnsi="Verdana" w:cs="Tahoma"/>
          <w:sz w:val="19"/>
          <w:szCs w:val="19"/>
        </w:rPr>
        <w:t>de</w:t>
      </w:r>
      <w:r w:rsidR="00AD1E79">
        <w:rPr>
          <w:rFonts w:ascii="Verdana" w:hAnsi="Verdana" w:cs="Tahoma"/>
          <w:sz w:val="19"/>
          <w:szCs w:val="19"/>
        </w:rPr>
        <w:t>l responsable del contrato.</w:t>
      </w:r>
    </w:p>
    <w:p w14:paraId="24410D72" w14:textId="77777777" w:rsidR="00F42C49" w:rsidRPr="00AD1E79" w:rsidRDefault="00902345"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Informe, en su caso, de la asesoría jurídica</w:t>
      </w:r>
      <w:r w:rsidR="006E5E43">
        <w:rPr>
          <w:rFonts w:ascii="Verdana" w:hAnsi="Verdana" w:cs="Tahoma"/>
          <w:sz w:val="19"/>
          <w:szCs w:val="19"/>
        </w:rPr>
        <w:t>.</w:t>
      </w:r>
    </w:p>
    <w:p w14:paraId="6EAD8A94" w14:textId="77777777" w:rsidR="00F42C49" w:rsidRPr="00AD1E79" w:rsidRDefault="006E5E43"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r w:rsidR="00F42C49" w:rsidRPr="00AD1E79">
        <w:rPr>
          <w:rFonts w:ascii="Verdana" w:hAnsi="Verdana" w:cs="Tahoma"/>
          <w:sz w:val="19"/>
          <w:szCs w:val="19"/>
        </w:rPr>
        <w:t>.</w:t>
      </w:r>
    </w:p>
    <w:p w14:paraId="12AA4A80" w14:textId="77777777" w:rsidR="00F42C49" w:rsidRPr="00AD1E79" w:rsidRDefault="00F42C49" w:rsidP="00C939EB">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Resolución motivada del órgano de contratación y notificación a la contratista.</w:t>
      </w:r>
    </w:p>
    <w:p w14:paraId="29F8D85C" w14:textId="77777777" w:rsidR="00F42C49" w:rsidRPr="00AD1E79"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AD1E79">
        <w:rPr>
          <w:rFonts w:ascii="Verdana" w:hAnsi="Verdana" w:cs="Tahoma"/>
          <w:sz w:val="19"/>
          <w:szCs w:val="19"/>
        </w:rPr>
        <w:t>Salvo que motivos de interés público lo justifiquen o la naturaleza de las incidencias lo requiera, la tramitación de este procedimiento</w:t>
      </w:r>
      <w:r w:rsidR="006E5E43">
        <w:rPr>
          <w:rFonts w:ascii="Verdana" w:hAnsi="Verdana" w:cs="Tahoma"/>
          <w:sz w:val="19"/>
          <w:szCs w:val="19"/>
        </w:rPr>
        <w:t xml:space="preserve"> no</w:t>
      </w:r>
      <w:r w:rsidR="00902345" w:rsidRPr="00AD1E79">
        <w:rPr>
          <w:rFonts w:ascii="Verdana" w:hAnsi="Verdana" w:cs="Tahoma"/>
          <w:sz w:val="19"/>
          <w:szCs w:val="19"/>
        </w:rPr>
        <w:t xml:space="preserve"> </w:t>
      </w:r>
      <w:r w:rsidRPr="00AD1E79">
        <w:rPr>
          <w:rFonts w:ascii="Verdana" w:hAnsi="Verdana" w:cs="Tahoma"/>
          <w:sz w:val="19"/>
          <w:szCs w:val="19"/>
        </w:rPr>
        <w:t>determinará la paralización del contrato.</w:t>
      </w:r>
    </w:p>
    <w:p w14:paraId="4A90FC51" w14:textId="77777777" w:rsidR="00F42C49" w:rsidRPr="00D25768" w:rsidRDefault="00921F18" w:rsidP="00F00E34">
      <w:pPr>
        <w:pStyle w:val="Ttulo3"/>
        <w:ind w:right="-427"/>
        <w:rPr>
          <w:rFonts w:eastAsia="Arial Unicode MS"/>
        </w:rPr>
      </w:pPr>
      <w:bookmarkStart w:id="904" w:name="_Toc48125848"/>
      <w:r>
        <w:rPr>
          <w:rFonts w:eastAsia="Arial Unicode MS"/>
        </w:rPr>
        <w:t>39</w:t>
      </w:r>
      <w:r w:rsidR="00E21B52">
        <w:rPr>
          <w:rFonts w:eastAsia="Arial Unicode MS"/>
        </w:rPr>
        <w:t xml:space="preserve">.- </w:t>
      </w:r>
      <w:r w:rsidR="00F42C49" w:rsidRPr="00D25768">
        <w:rPr>
          <w:rFonts w:eastAsia="Arial Unicode MS"/>
        </w:rPr>
        <w:t>RÉGIMEN DE REVISIÓN DE ACTOS</w:t>
      </w:r>
      <w:bookmarkEnd w:id="904"/>
    </w:p>
    <w:p w14:paraId="372C806D" w14:textId="77777777" w:rsidR="00AD1E79" w:rsidRPr="00AD1E79" w:rsidRDefault="00AD1E79"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AD1E79">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14796A3" w14:textId="77777777" w:rsidR="00AD1E79" w:rsidRPr="00AD1E79" w:rsidRDefault="00AA164F" w:rsidP="00F00E34">
      <w:pPr>
        <w:widowControl w:val="0"/>
        <w:suppressAutoHyphens/>
        <w:autoSpaceDE w:val="0"/>
        <w:autoSpaceDN w:val="0"/>
        <w:adjustRightInd w:val="0"/>
        <w:spacing w:before="120" w:after="120"/>
        <w:ind w:left="284" w:right="-425"/>
        <w:jc w:val="both"/>
        <w:rPr>
          <w:rFonts w:ascii="Verdana" w:hAnsi="Verdana" w:cs="Tahoma"/>
          <w:sz w:val="19"/>
          <w:szCs w:val="19"/>
        </w:rPr>
      </w:pPr>
      <w:r>
        <w:rPr>
          <w:rFonts w:ascii="Verdana" w:hAnsi="Verdana"/>
          <w:sz w:val="19"/>
          <w:szCs w:val="19"/>
        </w:rPr>
        <w:t>Los actos di</w:t>
      </w:r>
      <w:r w:rsidR="006E5E43">
        <w:rPr>
          <w:rFonts w:ascii="Verdana" w:hAnsi="Verdana"/>
          <w:sz w:val="19"/>
          <w:szCs w:val="19"/>
        </w:rPr>
        <w:t>c</w:t>
      </w:r>
      <w:r w:rsidR="00AD1E79" w:rsidRPr="00AD1E79">
        <w:rPr>
          <w:rFonts w:ascii="Verdana" w:hAnsi="Verdana"/>
          <w:sz w:val="19"/>
          <w:szCs w:val="19"/>
        </w:rPr>
        <w:t>tados en rela</w:t>
      </w:r>
      <w:r w:rsidR="006E5E43">
        <w:rPr>
          <w:rFonts w:ascii="Verdana" w:hAnsi="Verdana"/>
          <w:sz w:val="19"/>
          <w:szCs w:val="19"/>
        </w:rPr>
        <w:t>ción con contratos</w:t>
      </w:r>
      <w:r w:rsidR="00AD1E79" w:rsidRPr="00AD1E79">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Pr>
          <w:rFonts w:eastAsia="Arial Unicode MS"/>
        </w:rPr>
        <w:br w:type="page"/>
      </w:r>
    </w:p>
    <w:p w14:paraId="334775D3" w14:textId="77777777" w:rsidR="00AC6FCC" w:rsidRDefault="00AC6FCC" w:rsidP="00AC6FCC">
      <w:pPr>
        <w:pStyle w:val="Ttulo1"/>
      </w:pPr>
      <w:bookmarkStart w:id="905" w:name="_Toc5959050"/>
      <w:bookmarkStart w:id="906" w:name="_Toc34132948"/>
      <w:bookmarkStart w:id="907" w:name="_Toc48125849"/>
      <w:bookmarkStart w:id="908" w:name="AnexoII2"/>
      <w:r w:rsidRPr="00156536">
        <w:lastRenderedPageBreak/>
        <w:t>ANEXOS</w:t>
      </w:r>
      <w:bookmarkEnd w:id="905"/>
      <w:bookmarkEnd w:id="906"/>
      <w:bookmarkEnd w:id="907"/>
    </w:p>
    <w:p w14:paraId="577FE1BE" w14:textId="77777777" w:rsidR="00F310ED" w:rsidRDefault="00F310ED" w:rsidP="00F310ED">
      <w:pPr>
        <w:pStyle w:val="Ttulo2"/>
        <w:rPr>
          <w:caps/>
        </w:rPr>
      </w:pPr>
      <w:bookmarkStart w:id="909" w:name="_Toc5959051"/>
      <w:bookmarkStart w:id="910" w:name="_Toc38387832"/>
      <w:bookmarkStart w:id="911" w:name="_Toc48125850"/>
      <w:bookmarkEnd w:id="908"/>
      <w:r>
        <w:t>CUADRO RESUMEN</w:t>
      </w:r>
      <w:bookmarkEnd w:id="909"/>
      <w:bookmarkEnd w:id="910"/>
      <w:bookmarkEnd w:id="911"/>
    </w:p>
    <w:p w14:paraId="15C4CFC3" w14:textId="77777777" w:rsidR="00F310ED" w:rsidRPr="007D7D78" w:rsidRDefault="00F310ED" w:rsidP="00C939EB">
      <w:pPr>
        <w:numPr>
          <w:ilvl w:val="0"/>
          <w:numId w:val="70"/>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F52C09"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2848AEFA" w:rsidR="00F310ED" w:rsidRPr="0054618F" w:rsidRDefault="007B739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F52C09"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77777777" w:rsidR="00F310ED" w:rsidRPr="0054618F" w:rsidRDefault="00F310ED" w:rsidP="00C939EB">
      <w:pPr>
        <w:numPr>
          <w:ilvl w:val="0"/>
          <w:numId w:val="70"/>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8240"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F354D" w:rsidRPr="007B24D7" w:rsidRDefault="005F354D"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F354D" w:rsidRPr="007B24D7" w:rsidRDefault="005F354D"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6192"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B8C6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F52C09"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F52C09"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F52C09"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F52C09"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F52C09"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811E8"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63BE37CC" w:rsidR="00C811E8" w:rsidRPr="0054618F" w:rsidRDefault="00C811E8" w:rsidP="00C811E8">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7715229" w14:textId="77777777" w:rsidR="00C811E8" w:rsidRPr="0054618F" w:rsidRDefault="00F52C09" w:rsidP="00C811E8">
            <w:pPr>
              <w:ind w:left="-108" w:right="-108"/>
              <w:jc w:val="center"/>
              <w:rPr>
                <w:rFonts w:ascii="Verdana" w:eastAsia="Arial Unicode MS" w:hAnsi="Verdana"/>
                <w:sz w:val="16"/>
                <w:szCs w:val="16"/>
              </w:rPr>
            </w:pPr>
            <w:hyperlink w:anchor="AnexoII7" w:history="1">
              <w:r w:rsidR="00C811E8" w:rsidRPr="0054618F">
                <w:rPr>
                  <w:rFonts w:ascii="Verdana" w:eastAsia="Arial Unicode MS" w:hAnsi="Verdana"/>
                  <w:sz w:val="16"/>
                  <w:szCs w:val="16"/>
                </w:rPr>
                <w:t>ANEXO II.</w:t>
              </w:r>
              <w:r w:rsidR="00C811E8">
                <w:rPr>
                  <w:rFonts w:ascii="Verdana" w:eastAsia="Arial Unicode MS" w:hAnsi="Verdana"/>
                  <w:sz w:val="16"/>
                  <w:szCs w:val="16"/>
                </w:rPr>
                <w:t>6</w:t>
              </w:r>
              <w:r w:rsidR="00C811E8" w:rsidRPr="0054618F">
                <w:rPr>
                  <w:rFonts w:ascii="Verdana" w:eastAsia="Arial Unicode MS" w:hAnsi="Verdana"/>
                  <w:sz w:val="16"/>
                  <w:szCs w:val="16"/>
                </w:rPr>
                <w:t>.</w:t>
              </w:r>
            </w:hyperlink>
          </w:p>
        </w:tc>
        <w:tc>
          <w:tcPr>
            <w:tcW w:w="7300" w:type="dxa"/>
            <w:shd w:val="clear" w:color="auto" w:fill="auto"/>
            <w:vAlign w:val="center"/>
          </w:tcPr>
          <w:p w14:paraId="5169E847" w14:textId="77777777" w:rsidR="00C811E8" w:rsidRPr="0054618F" w:rsidRDefault="00C811E8" w:rsidP="00C811E8">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77777777"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F52C09"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77777777" w:rsidR="00F310ED" w:rsidRPr="0054618F" w:rsidRDefault="00F310ED" w:rsidP="00C939EB">
      <w:pPr>
        <w:numPr>
          <w:ilvl w:val="0"/>
          <w:numId w:val="70"/>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F52C09"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0F176195" w:rsidR="00F310ED" w:rsidRPr="008432E6" w:rsidRDefault="00F310ED" w:rsidP="008A304D">
            <w:pPr>
              <w:tabs>
                <w:tab w:val="left" w:pos="0"/>
              </w:tabs>
              <w:ind w:right="-100"/>
              <w:jc w:val="both"/>
              <w:rPr>
                <w:rFonts w:ascii="Verdana" w:eastAsia="Arial Unicode MS" w:hAnsi="Verdana"/>
                <w:b/>
                <w:sz w:val="16"/>
                <w:szCs w:val="16"/>
              </w:rPr>
            </w:pPr>
            <w:r w:rsidRPr="008432E6">
              <w:rPr>
                <w:rFonts w:ascii="Verdana" w:eastAsia="Arial Unicode MS" w:hAnsi="Verdana"/>
                <w:b/>
                <w:sz w:val="16"/>
                <w:szCs w:val="16"/>
              </w:rPr>
              <w:t>OFERTA ECONÓMICA</w:t>
            </w:r>
            <w:r w:rsidR="008432E6" w:rsidRPr="008432E6">
              <w:rPr>
                <w:rFonts w:ascii="Verdana" w:eastAsia="Arial Unicode MS" w:hAnsi="Verdana"/>
                <w:b/>
                <w:sz w:val="16"/>
                <w:szCs w:val="16"/>
              </w:rPr>
              <w:t>/REDUCCIÓN PLAZOS/COMPROMISO DE NO PALLETS</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54618F" w:rsidRDefault="00F310ED" w:rsidP="00C939EB">
      <w:pPr>
        <w:numPr>
          <w:ilvl w:val="0"/>
          <w:numId w:val="70"/>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C939EB">
      <w:pPr>
        <w:numPr>
          <w:ilvl w:val="0"/>
          <w:numId w:val="70"/>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F52C09"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F52C09"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F52C09"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F52C09"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82E9682" w14:textId="77777777" w:rsidR="00F310ED" w:rsidRPr="0054618F" w:rsidRDefault="00F310ED" w:rsidP="00C939EB">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F52C09"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F52C09"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C939EB">
      <w:pPr>
        <w:numPr>
          <w:ilvl w:val="0"/>
          <w:numId w:val="70"/>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1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F52C09"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F52C09">
              <w:rPr>
                <w:rFonts w:ascii="Verdana" w:eastAsia="Arial Unicode MS" w:hAnsi="Verdana"/>
                <w:sz w:val="16"/>
                <w:szCs w:val="16"/>
              </w:rPr>
            </w:r>
            <w:r w:rsidR="00F52C09">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F52C09"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0606C7A9" w14:textId="77777777" w:rsidR="00E71431" w:rsidRDefault="00F310ED">
      <w:pPr>
        <w:sectPr w:rsidR="00E71431" w:rsidSect="005F354D">
          <w:headerReference w:type="even" r:id="rId26"/>
          <w:headerReference w:type="first" r:id="rId27"/>
          <w:footnotePr>
            <w:numRestart w:val="eachPage"/>
          </w:footnotePr>
          <w:pgSz w:w="11906" w:h="16838"/>
          <w:pgMar w:top="567" w:right="1274" w:bottom="992" w:left="1134" w:header="284" w:footer="482" w:gutter="0"/>
          <w:cols w:space="720"/>
          <w:docGrid w:linePitch="326"/>
        </w:sectPr>
      </w:pPr>
      <w:r>
        <w:br w:type="page"/>
      </w:r>
    </w:p>
    <w:p w14:paraId="3CE5C96A" w14:textId="503E6DCA" w:rsidR="00F310ED" w:rsidRDefault="00F310ED"/>
    <w:p w14:paraId="566CCCF6" w14:textId="77777777" w:rsidR="00F310ED" w:rsidRPr="00E71431" w:rsidRDefault="00F310ED" w:rsidP="005760E1">
      <w:pPr>
        <w:pStyle w:val="Ttulo3"/>
        <w:ind w:left="1701" w:hanging="1701"/>
        <w:rPr>
          <w:i/>
        </w:rPr>
      </w:pPr>
      <w:bookmarkStart w:id="913" w:name="_Toc34132949"/>
      <w:bookmarkStart w:id="914" w:name="_Toc38387833"/>
      <w:bookmarkStart w:id="915" w:name="_Toc45180764"/>
      <w:bookmarkStart w:id="916" w:name="_Toc48125851"/>
      <w:r w:rsidRPr="00E71431">
        <w:t>ANEXO I.1</w:t>
      </w:r>
      <w:bookmarkEnd w:id="912"/>
      <w:r w:rsidRPr="00E71431">
        <w:t>.-</w:t>
      </w:r>
      <w:r w:rsidRPr="00E71431">
        <w:tab/>
        <w:t>CÁLCULO PRESUPUESTO BASE DE LICITACIÓN: COSTES Y OTROS GASTOS</w:t>
      </w:r>
      <w:bookmarkEnd w:id="913"/>
      <w:bookmarkEnd w:id="914"/>
      <w:bookmarkEnd w:id="915"/>
      <w:bookmarkEnd w:id="916"/>
    </w:p>
    <w:p w14:paraId="26FFD0F6" w14:textId="77777777" w:rsidR="00F310ED" w:rsidRPr="00E71431" w:rsidRDefault="00F310ED" w:rsidP="00F310ED">
      <w:pPr>
        <w:shd w:val="clear" w:color="auto" w:fill="FFFFFF"/>
        <w:ind w:left="284" w:right="-427"/>
        <w:jc w:val="both"/>
        <w:rPr>
          <w:rFonts w:ascii="Verdana" w:hAnsi="Verdana" w:cs="Arial"/>
          <w:u w:val="single"/>
        </w:rPr>
      </w:pPr>
    </w:p>
    <w:p w14:paraId="23EB5D8E" w14:textId="2BEE273A" w:rsidR="00F310ED" w:rsidRPr="00A3428B" w:rsidRDefault="00F310ED" w:rsidP="00F310ED">
      <w:pPr>
        <w:shd w:val="clear" w:color="auto" w:fill="FFFFFF"/>
        <w:ind w:right="-427"/>
        <w:jc w:val="both"/>
        <w:rPr>
          <w:rFonts w:ascii="Verdana" w:hAnsi="Verdana" w:cs="Arial"/>
          <w:b/>
          <w:sz w:val="19"/>
          <w:szCs w:val="19"/>
          <w:highlight w:val="yellow"/>
        </w:rPr>
      </w:pPr>
      <w:r w:rsidRPr="00E71431">
        <w:rPr>
          <w:rFonts w:ascii="Verdana" w:hAnsi="Verdana" w:cs="Arial"/>
          <w:sz w:val="19"/>
          <w:szCs w:val="19"/>
        </w:rPr>
        <w:t xml:space="preserve">Los costes y gastos tenidos en cuenta para el cálculo del presupuesto base de licitación del contrato referenciado con el </w:t>
      </w:r>
      <w:r w:rsidRPr="00E71431">
        <w:rPr>
          <w:rFonts w:ascii="Verdana" w:hAnsi="Verdana" w:cs="Arial"/>
          <w:b/>
          <w:sz w:val="19"/>
          <w:szCs w:val="19"/>
        </w:rPr>
        <w:t>núm</w:t>
      </w:r>
      <w:r w:rsidR="00DD737C" w:rsidRPr="00E71431">
        <w:rPr>
          <w:rFonts w:ascii="Verdana" w:hAnsi="Verdana" w:cs="Arial"/>
          <w:b/>
          <w:sz w:val="19"/>
          <w:szCs w:val="19"/>
        </w:rPr>
        <w:t xml:space="preserve">ero de </w:t>
      </w:r>
      <w:r w:rsidR="00DD737C" w:rsidRPr="00A3428B">
        <w:rPr>
          <w:rFonts w:ascii="Verdana" w:hAnsi="Verdana" w:cs="Arial"/>
          <w:b/>
          <w:sz w:val="19"/>
          <w:szCs w:val="19"/>
        </w:rPr>
        <w:t>expediente</w:t>
      </w:r>
      <w:r w:rsidR="00940531" w:rsidRPr="00A3428B">
        <w:rPr>
          <w:rFonts w:ascii="Verdana" w:hAnsi="Verdana" w:cs="Arial"/>
          <w:b/>
          <w:sz w:val="19"/>
          <w:szCs w:val="19"/>
        </w:rPr>
        <w:t xml:space="preserve"> </w:t>
      </w:r>
      <w:r w:rsidR="00A3428B" w:rsidRPr="00A3428B">
        <w:rPr>
          <w:rFonts w:ascii="Verdana" w:hAnsi="Verdana" w:cs="Arial"/>
          <w:b/>
          <w:sz w:val="19"/>
          <w:szCs w:val="19"/>
        </w:rPr>
        <w:t>GEA/002S/202</w:t>
      </w:r>
      <w:r w:rsidR="00A3428B">
        <w:rPr>
          <w:rFonts w:ascii="Verdana" w:hAnsi="Verdana" w:cs="Arial"/>
          <w:b/>
          <w:sz w:val="19"/>
          <w:szCs w:val="19"/>
        </w:rPr>
        <w:t>2</w:t>
      </w:r>
      <w:r w:rsidR="00DD737C" w:rsidRPr="00E71431">
        <w:rPr>
          <w:rFonts w:ascii="Verdana" w:hAnsi="Verdana" w:cs="Arial"/>
          <w:b/>
          <w:sz w:val="19"/>
          <w:szCs w:val="19"/>
        </w:rPr>
        <w:t xml:space="preserve"> </w:t>
      </w:r>
      <w:r w:rsidRPr="00E71431">
        <w:rPr>
          <w:rFonts w:ascii="Verdana" w:hAnsi="Verdana" w:cs="Arial"/>
          <w:sz w:val="19"/>
          <w:szCs w:val="19"/>
        </w:rPr>
        <w:t>han sido los siguientes:</w:t>
      </w:r>
    </w:p>
    <w:p w14:paraId="1770D2E6" w14:textId="77777777" w:rsidR="00F310ED" w:rsidRPr="00E71431" w:rsidRDefault="00F310ED" w:rsidP="00F310ED">
      <w:pPr>
        <w:shd w:val="clear" w:color="auto" w:fill="FFFFFF"/>
        <w:ind w:left="-100" w:right="-427"/>
        <w:jc w:val="both"/>
        <w:rPr>
          <w:rFonts w:ascii="Verdana" w:hAnsi="Verdana" w:cs="Arial"/>
          <w:sz w:val="19"/>
          <w:szCs w:val="19"/>
        </w:rPr>
      </w:pPr>
    </w:p>
    <w:tbl>
      <w:tblPr>
        <w:tblW w:w="15441" w:type="dxa"/>
        <w:tblCellMar>
          <w:left w:w="70" w:type="dxa"/>
          <w:right w:w="70" w:type="dxa"/>
        </w:tblCellMar>
        <w:tblLook w:val="04A0" w:firstRow="1" w:lastRow="0" w:firstColumn="1" w:lastColumn="0" w:noHBand="0" w:noVBand="1"/>
      </w:tblPr>
      <w:tblGrid>
        <w:gridCol w:w="8261"/>
        <w:gridCol w:w="1059"/>
        <w:gridCol w:w="521"/>
        <w:gridCol w:w="1059"/>
        <w:gridCol w:w="1357"/>
        <w:gridCol w:w="1625"/>
        <w:gridCol w:w="1559"/>
      </w:tblGrid>
      <w:tr w:rsidR="00816D42" w:rsidRPr="00E71431" w14:paraId="69A48F86" w14:textId="77777777" w:rsidTr="00816D42">
        <w:trPr>
          <w:trHeight w:val="900"/>
        </w:trPr>
        <w:tc>
          <w:tcPr>
            <w:tcW w:w="826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D1F0E37"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PRODUCTO</w:t>
            </w:r>
          </w:p>
        </w:tc>
        <w:tc>
          <w:tcPr>
            <w:tcW w:w="1059" w:type="dxa"/>
            <w:tcBorders>
              <w:top w:val="single" w:sz="8" w:space="0" w:color="auto"/>
              <w:left w:val="nil"/>
              <w:bottom w:val="single" w:sz="4" w:space="0" w:color="auto"/>
              <w:right w:val="single" w:sz="4" w:space="0" w:color="auto"/>
            </w:tcBorders>
            <w:shd w:val="clear" w:color="auto" w:fill="auto"/>
            <w:vAlign w:val="center"/>
            <w:hideMark/>
          </w:tcPr>
          <w:p w14:paraId="4B7124FA"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PRECIO</w:t>
            </w:r>
            <w:r w:rsidRPr="00E71431">
              <w:rPr>
                <w:rFonts w:ascii="Calibri" w:hAnsi="Calibri" w:cs="Calibri"/>
                <w:b/>
                <w:bCs/>
                <w:color w:val="000000"/>
                <w:sz w:val="22"/>
                <w:szCs w:val="22"/>
              </w:rPr>
              <w:br/>
              <w:t>UNIDAD</w:t>
            </w:r>
          </w:p>
        </w:tc>
        <w:tc>
          <w:tcPr>
            <w:tcW w:w="521" w:type="dxa"/>
            <w:tcBorders>
              <w:top w:val="single" w:sz="8" w:space="0" w:color="auto"/>
              <w:left w:val="nil"/>
              <w:bottom w:val="single" w:sz="4" w:space="0" w:color="auto"/>
              <w:right w:val="single" w:sz="4" w:space="0" w:color="auto"/>
            </w:tcBorders>
            <w:shd w:val="clear" w:color="auto" w:fill="auto"/>
            <w:noWrap/>
            <w:vAlign w:val="center"/>
            <w:hideMark/>
          </w:tcPr>
          <w:p w14:paraId="4EA47239"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IVA</w:t>
            </w:r>
          </w:p>
        </w:tc>
        <w:tc>
          <w:tcPr>
            <w:tcW w:w="1059" w:type="dxa"/>
            <w:tcBorders>
              <w:top w:val="single" w:sz="8" w:space="0" w:color="auto"/>
              <w:left w:val="nil"/>
              <w:bottom w:val="single" w:sz="4" w:space="0" w:color="auto"/>
              <w:right w:val="single" w:sz="4" w:space="0" w:color="auto"/>
            </w:tcBorders>
            <w:shd w:val="clear" w:color="auto" w:fill="auto"/>
            <w:vAlign w:val="center"/>
            <w:hideMark/>
          </w:tcPr>
          <w:p w14:paraId="15BEC1A9"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PRECIO</w:t>
            </w:r>
            <w:r w:rsidRPr="00E71431">
              <w:rPr>
                <w:rFonts w:ascii="Calibri" w:hAnsi="Calibri" w:cs="Calibri"/>
                <w:b/>
                <w:bCs/>
                <w:color w:val="000000"/>
                <w:sz w:val="22"/>
                <w:szCs w:val="22"/>
              </w:rPr>
              <w:br/>
              <w:t xml:space="preserve">UNIDAD </w:t>
            </w:r>
            <w:r w:rsidRPr="00E71431">
              <w:rPr>
                <w:rFonts w:ascii="Calibri" w:hAnsi="Calibri" w:cs="Calibri"/>
                <w:b/>
                <w:bCs/>
                <w:color w:val="000000"/>
                <w:sz w:val="22"/>
                <w:szCs w:val="22"/>
              </w:rPr>
              <w:br/>
              <w:t>(IVA i)</w:t>
            </w:r>
          </w:p>
        </w:tc>
        <w:tc>
          <w:tcPr>
            <w:tcW w:w="1357" w:type="dxa"/>
            <w:tcBorders>
              <w:top w:val="single" w:sz="8" w:space="0" w:color="auto"/>
              <w:left w:val="nil"/>
              <w:bottom w:val="single" w:sz="4" w:space="0" w:color="auto"/>
              <w:right w:val="single" w:sz="4" w:space="0" w:color="auto"/>
            </w:tcBorders>
            <w:shd w:val="clear" w:color="auto" w:fill="auto"/>
            <w:vAlign w:val="center"/>
            <w:hideMark/>
          </w:tcPr>
          <w:p w14:paraId="521838C6"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CANTIDADES</w:t>
            </w:r>
            <w:r w:rsidRPr="00E71431">
              <w:rPr>
                <w:rFonts w:ascii="Calibri" w:hAnsi="Calibri" w:cs="Calibri"/>
                <w:b/>
                <w:bCs/>
                <w:color w:val="000000"/>
                <w:sz w:val="22"/>
                <w:szCs w:val="22"/>
              </w:rPr>
              <w:br/>
              <w:t>ESTIMADAS</w:t>
            </w:r>
          </w:p>
        </w:tc>
        <w:tc>
          <w:tcPr>
            <w:tcW w:w="1625" w:type="dxa"/>
            <w:tcBorders>
              <w:top w:val="single" w:sz="8" w:space="0" w:color="auto"/>
              <w:left w:val="nil"/>
              <w:bottom w:val="single" w:sz="4" w:space="0" w:color="auto"/>
              <w:right w:val="single" w:sz="4" w:space="0" w:color="auto"/>
            </w:tcBorders>
            <w:shd w:val="clear" w:color="auto" w:fill="auto"/>
            <w:vAlign w:val="center"/>
            <w:hideMark/>
          </w:tcPr>
          <w:p w14:paraId="0646EF9B"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PRECIO TOTAL</w:t>
            </w:r>
            <w:r w:rsidRPr="00E71431">
              <w:rPr>
                <w:rFonts w:ascii="Calibri" w:hAnsi="Calibri" w:cs="Calibri"/>
                <w:b/>
                <w:bCs/>
                <w:color w:val="000000"/>
                <w:sz w:val="22"/>
                <w:szCs w:val="22"/>
              </w:rPr>
              <w:br/>
              <w:t>SIN IVA</w:t>
            </w:r>
          </w:p>
        </w:tc>
        <w:tc>
          <w:tcPr>
            <w:tcW w:w="1559" w:type="dxa"/>
            <w:tcBorders>
              <w:top w:val="single" w:sz="8" w:space="0" w:color="auto"/>
              <w:left w:val="nil"/>
              <w:bottom w:val="single" w:sz="4" w:space="0" w:color="auto"/>
              <w:right w:val="single" w:sz="8" w:space="0" w:color="auto"/>
            </w:tcBorders>
            <w:shd w:val="clear" w:color="auto" w:fill="auto"/>
            <w:vAlign w:val="center"/>
            <w:hideMark/>
          </w:tcPr>
          <w:p w14:paraId="6A62C175"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 xml:space="preserve">PRECIO TOTAL </w:t>
            </w:r>
            <w:r w:rsidRPr="00E71431">
              <w:rPr>
                <w:rFonts w:ascii="Calibri" w:hAnsi="Calibri" w:cs="Calibri"/>
                <w:b/>
                <w:bCs/>
                <w:color w:val="000000"/>
                <w:sz w:val="22"/>
                <w:szCs w:val="22"/>
              </w:rPr>
              <w:br/>
              <w:t>IVA i</w:t>
            </w:r>
          </w:p>
        </w:tc>
      </w:tr>
      <w:tr w:rsidR="00816D42" w:rsidRPr="00E71431" w14:paraId="0011D95B"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92308B4"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ACEITES</w:t>
            </w:r>
          </w:p>
        </w:tc>
      </w:tr>
      <w:tr w:rsidR="00816D42" w:rsidRPr="00E71431" w14:paraId="698F088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7CC241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Aceite de oliva intenso 1 l</w:t>
            </w:r>
          </w:p>
        </w:tc>
        <w:tc>
          <w:tcPr>
            <w:tcW w:w="1059" w:type="dxa"/>
            <w:tcBorders>
              <w:top w:val="nil"/>
              <w:left w:val="nil"/>
              <w:bottom w:val="single" w:sz="4" w:space="0" w:color="auto"/>
              <w:right w:val="single" w:sz="4" w:space="0" w:color="auto"/>
            </w:tcBorders>
            <w:shd w:val="clear" w:color="auto" w:fill="auto"/>
            <w:noWrap/>
            <w:vAlign w:val="bottom"/>
            <w:hideMark/>
          </w:tcPr>
          <w:p w14:paraId="7D9265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3,0000 €</w:t>
            </w:r>
          </w:p>
        </w:tc>
        <w:tc>
          <w:tcPr>
            <w:tcW w:w="521" w:type="dxa"/>
            <w:tcBorders>
              <w:top w:val="nil"/>
              <w:left w:val="nil"/>
              <w:bottom w:val="single" w:sz="4" w:space="0" w:color="auto"/>
              <w:right w:val="single" w:sz="4" w:space="0" w:color="auto"/>
            </w:tcBorders>
            <w:shd w:val="clear" w:color="auto" w:fill="auto"/>
            <w:noWrap/>
            <w:vAlign w:val="bottom"/>
            <w:hideMark/>
          </w:tcPr>
          <w:p w14:paraId="7442FA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8A041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3,3000 €</w:t>
            </w:r>
          </w:p>
        </w:tc>
        <w:tc>
          <w:tcPr>
            <w:tcW w:w="1357" w:type="dxa"/>
            <w:tcBorders>
              <w:top w:val="nil"/>
              <w:left w:val="nil"/>
              <w:bottom w:val="single" w:sz="4" w:space="0" w:color="auto"/>
              <w:right w:val="single" w:sz="4" w:space="0" w:color="auto"/>
            </w:tcBorders>
            <w:shd w:val="clear" w:color="auto" w:fill="auto"/>
            <w:noWrap/>
            <w:vAlign w:val="bottom"/>
            <w:hideMark/>
          </w:tcPr>
          <w:p w14:paraId="4703F7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7E2EE3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1.800,0000 €</w:t>
            </w:r>
          </w:p>
        </w:tc>
        <w:tc>
          <w:tcPr>
            <w:tcW w:w="1559" w:type="dxa"/>
            <w:tcBorders>
              <w:top w:val="nil"/>
              <w:left w:val="nil"/>
              <w:bottom w:val="single" w:sz="4" w:space="0" w:color="auto"/>
              <w:right w:val="single" w:sz="8" w:space="0" w:color="auto"/>
            </w:tcBorders>
            <w:shd w:val="clear" w:color="auto" w:fill="auto"/>
            <w:noWrap/>
            <w:vAlign w:val="bottom"/>
            <w:hideMark/>
          </w:tcPr>
          <w:p w14:paraId="67E8D0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1.980,0000 €</w:t>
            </w:r>
          </w:p>
        </w:tc>
      </w:tr>
      <w:tr w:rsidR="00816D42" w:rsidRPr="00E71431" w14:paraId="13C73E2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4632F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Aceite de oliva virgen extra 1 l</w:t>
            </w:r>
          </w:p>
        </w:tc>
        <w:tc>
          <w:tcPr>
            <w:tcW w:w="1059" w:type="dxa"/>
            <w:tcBorders>
              <w:top w:val="nil"/>
              <w:left w:val="nil"/>
              <w:bottom w:val="single" w:sz="4" w:space="0" w:color="auto"/>
              <w:right w:val="single" w:sz="4" w:space="0" w:color="auto"/>
            </w:tcBorders>
            <w:shd w:val="clear" w:color="auto" w:fill="auto"/>
            <w:noWrap/>
            <w:vAlign w:val="bottom"/>
            <w:hideMark/>
          </w:tcPr>
          <w:p w14:paraId="331D78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3,5000 €</w:t>
            </w:r>
          </w:p>
        </w:tc>
        <w:tc>
          <w:tcPr>
            <w:tcW w:w="521" w:type="dxa"/>
            <w:tcBorders>
              <w:top w:val="nil"/>
              <w:left w:val="nil"/>
              <w:bottom w:val="single" w:sz="4" w:space="0" w:color="auto"/>
              <w:right w:val="single" w:sz="4" w:space="0" w:color="auto"/>
            </w:tcBorders>
            <w:shd w:val="clear" w:color="auto" w:fill="auto"/>
            <w:noWrap/>
            <w:vAlign w:val="bottom"/>
            <w:hideMark/>
          </w:tcPr>
          <w:p w14:paraId="0C9D34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60669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3,8500 €</w:t>
            </w:r>
          </w:p>
        </w:tc>
        <w:tc>
          <w:tcPr>
            <w:tcW w:w="1357" w:type="dxa"/>
            <w:tcBorders>
              <w:top w:val="nil"/>
              <w:left w:val="nil"/>
              <w:bottom w:val="single" w:sz="4" w:space="0" w:color="auto"/>
              <w:right w:val="single" w:sz="4" w:space="0" w:color="auto"/>
            </w:tcBorders>
            <w:shd w:val="clear" w:color="auto" w:fill="auto"/>
            <w:noWrap/>
            <w:vAlign w:val="bottom"/>
            <w:hideMark/>
          </w:tcPr>
          <w:p w14:paraId="3F0C6D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5ADBB1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1.750,0000 €</w:t>
            </w:r>
          </w:p>
        </w:tc>
        <w:tc>
          <w:tcPr>
            <w:tcW w:w="1559" w:type="dxa"/>
            <w:tcBorders>
              <w:top w:val="nil"/>
              <w:left w:val="nil"/>
              <w:bottom w:val="single" w:sz="4" w:space="0" w:color="auto"/>
              <w:right w:val="single" w:sz="8" w:space="0" w:color="auto"/>
            </w:tcBorders>
            <w:shd w:val="clear" w:color="auto" w:fill="auto"/>
            <w:noWrap/>
            <w:vAlign w:val="bottom"/>
            <w:hideMark/>
          </w:tcPr>
          <w:p w14:paraId="39307A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1.925,0000 €</w:t>
            </w:r>
          </w:p>
        </w:tc>
      </w:tr>
      <w:tr w:rsidR="00816D42" w:rsidRPr="00E71431" w14:paraId="19414BA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DA955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Aceite de oliva virgen extra 10 ml</w:t>
            </w:r>
          </w:p>
        </w:tc>
        <w:tc>
          <w:tcPr>
            <w:tcW w:w="1059" w:type="dxa"/>
            <w:tcBorders>
              <w:top w:val="nil"/>
              <w:left w:val="nil"/>
              <w:bottom w:val="single" w:sz="4" w:space="0" w:color="auto"/>
              <w:right w:val="single" w:sz="4" w:space="0" w:color="auto"/>
            </w:tcBorders>
            <w:shd w:val="clear" w:color="auto" w:fill="auto"/>
            <w:noWrap/>
            <w:vAlign w:val="bottom"/>
            <w:hideMark/>
          </w:tcPr>
          <w:p w14:paraId="443E69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0,0909 €</w:t>
            </w:r>
          </w:p>
        </w:tc>
        <w:tc>
          <w:tcPr>
            <w:tcW w:w="521" w:type="dxa"/>
            <w:tcBorders>
              <w:top w:val="nil"/>
              <w:left w:val="nil"/>
              <w:bottom w:val="single" w:sz="4" w:space="0" w:color="auto"/>
              <w:right w:val="single" w:sz="4" w:space="0" w:color="auto"/>
            </w:tcBorders>
            <w:shd w:val="clear" w:color="auto" w:fill="auto"/>
            <w:noWrap/>
            <w:vAlign w:val="bottom"/>
            <w:hideMark/>
          </w:tcPr>
          <w:p w14:paraId="296D89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A5337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0,1000 €</w:t>
            </w:r>
          </w:p>
        </w:tc>
        <w:tc>
          <w:tcPr>
            <w:tcW w:w="1357" w:type="dxa"/>
            <w:tcBorders>
              <w:top w:val="nil"/>
              <w:left w:val="nil"/>
              <w:bottom w:val="single" w:sz="4" w:space="0" w:color="auto"/>
              <w:right w:val="single" w:sz="4" w:space="0" w:color="auto"/>
            </w:tcBorders>
            <w:shd w:val="clear" w:color="auto" w:fill="auto"/>
            <w:noWrap/>
            <w:vAlign w:val="bottom"/>
            <w:hideMark/>
          </w:tcPr>
          <w:p w14:paraId="15974A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681EC5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45,4500 €</w:t>
            </w:r>
          </w:p>
        </w:tc>
        <w:tc>
          <w:tcPr>
            <w:tcW w:w="1559" w:type="dxa"/>
            <w:tcBorders>
              <w:top w:val="nil"/>
              <w:left w:val="nil"/>
              <w:bottom w:val="single" w:sz="4" w:space="0" w:color="auto"/>
              <w:right w:val="single" w:sz="8" w:space="0" w:color="auto"/>
            </w:tcBorders>
            <w:shd w:val="clear" w:color="auto" w:fill="auto"/>
            <w:noWrap/>
            <w:vAlign w:val="bottom"/>
            <w:hideMark/>
          </w:tcPr>
          <w:p w14:paraId="7F8B2C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49,9950 €</w:t>
            </w:r>
          </w:p>
        </w:tc>
      </w:tr>
      <w:tr w:rsidR="00816D42" w:rsidRPr="00E71431" w14:paraId="118E961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900D1A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Aceite de oliva virgen extra 250 ml</w:t>
            </w:r>
          </w:p>
        </w:tc>
        <w:tc>
          <w:tcPr>
            <w:tcW w:w="1059" w:type="dxa"/>
            <w:tcBorders>
              <w:top w:val="nil"/>
              <w:left w:val="nil"/>
              <w:bottom w:val="single" w:sz="4" w:space="0" w:color="auto"/>
              <w:right w:val="single" w:sz="4" w:space="0" w:color="auto"/>
            </w:tcBorders>
            <w:shd w:val="clear" w:color="auto" w:fill="auto"/>
            <w:noWrap/>
            <w:vAlign w:val="bottom"/>
            <w:hideMark/>
          </w:tcPr>
          <w:p w14:paraId="2F791C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1,2300 €</w:t>
            </w:r>
          </w:p>
        </w:tc>
        <w:tc>
          <w:tcPr>
            <w:tcW w:w="521" w:type="dxa"/>
            <w:tcBorders>
              <w:top w:val="nil"/>
              <w:left w:val="nil"/>
              <w:bottom w:val="single" w:sz="4" w:space="0" w:color="auto"/>
              <w:right w:val="single" w:sz="4" w:space="0" w:color="auto"/>
            </w:tcBorders>
            <w:shd w:val="clear" w:color="auto" w:fill="auto"/>
            <w:noWrap/>
            <w:vAlign w:val="bottom"/>
            <w:hideMark/>
          </w:tcPr>
          <w:p w14:paraId="5441E3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ED26B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1,3530 €</w:t>
            </w:r>
          </w:p>
        </w:tc>
        <w:tc>
          <w:tcPr>
            <w:tcW w:w="1357" w:type="dxa"/>
            <w:tcBorders>
              <w:top w:val="nil"/>
              <w:left w:val="nil"/>
              <w:bottom w:val="single" w:sz="4" w:space="0" w:color="auto"/>
              <w:right w:val="single" w:sz="4" w:space="0" w:color="auto"/>
            </w:tcBorders>
            <w:shd w:val="clear" w:color="auto" w:fill="auto"/>
            <w:noWrap/>
            <w:vAlign w:val="bottom"/>
            <w:hideMark/>
          </w:tcPr>
          <w:p w14:paraId="696BE9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6BE217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1.230,0000 €</w:t>
            </w:r>
          </w:p>
        </w:tc>
        <w:tc>
          <w:tcPr>
            <w:tcW w:w="1559" w:type="dxa"/>
            <w:tcBorders>
              <w:top w:val="nil"/>
              <w:left w:val="nil"/>
              <w:bottom w:val="single" w:sz="4" w:space="0" w:color="auto"/>
              <w:right w:val="single" w:sz="8" w:space="0" w:color="auto"/>
            </w:tcBorders>
            <w:shd w:val="clear" w:color="auto" w:fill="auto"/>
            <w:noWrap/>
            <w:vAlign w:val="bottom"/>
            <w:hideMark/>
          </w:tcPr>
          <w:p w14:paraId="5BBD8B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1.353,0000 €</w:t>
            </w:r>
          </w:p>
        </w:tc>
      </w:tr>
      <w:tr w:rsidR="00816D42" w:rsidRPr="00E71431" w14:paraId="04BA936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62130A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253210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A27A8A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E7E83C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669188E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783F226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29177A4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36859CFA"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4B53381"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ADEREZOS</w:t>
            </w:r>
          </w:p>
        </w:tc>
      </w:tr>
      <w:tr w:rsidR="00816D42" w:rsidRPr="00E71431" w14:paraId="1945B15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EE3F6B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Ajonesa HELMANS/CALVE/YBARRA/HEINZ/MUSA 250 g</w:t>
            </w:r>
          </w:p>
        </w:tc>
        <w:tc>
          <w:tcPr>
            <w:tcW w:w="1059" w:type="dxa"/>
            <w:tcBorders>
              <w:top w:val="nil"/>
              <w:left w:val="nil"/>
              <w:bottom w:val="single" w:sz="4" w:space="0" w:color="auto"/>
              <w:right w:val="single" w:sz="4" w:space="0" w:color="auto"/>
            </w:tcBorders>
            <w:shd w:val="clear" w:color="auto" w:fill="auto"/>
            <w:noWrap/>
            <w:vAlign w:val="bottom"/>
            <w:hideMark/>
          </w:tcPr>
          <w:p w14:paraId="4A7D9B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0,9090 €</w:t>
            </w:r>
          </w:p>
        </w:tc>
        <w:tc>
          <w:tcPr>
            <w:tcW w:w="521" w:type="dxa"/>
            <w:tcBorders>
              <w:top w:val="nil"/>
              <w:left w:val="nil"/>
              <w:bottom w:val="single" w:sz="4" w:space="0" w:color="auto"/>
              <w:right w:val="single" w:sz="4" w:space="0" w:color="auto"/>
            </w:tcBorders>
            <w:shd w:val="clear" w:color="auto" w:fill="auto"/>
            <w:noWrap/>
            <w:vAlign w:val="bottom"/>
            <w:hideMark/>
          </w:tcPr>
          <w:p w14:paraId="4FBB05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4C372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0,9999 €</w:t>
            </w:r>
          </w:p>
        </w:tc>
        <w:tc>
          <w:tcPr>
            <w:tcW w:w="1357" w:type="dxa"/>
            <w:tcBorders>
              <w:top w:val="nil"/>
              <w:left w:val="nil"/>
              <w:bottom w:val="single" w:sz="4" w:space="0" w:color="auto"/>
              <w:right w:val="single" w:sz="4" w:space="0" w:color="auto"/>
            </w:tcBorders>
            <w:shd w:val="clear" w:color="auto" w:fill="auto"/>
            <w:noWrap/>
            <w:vAlign w:val="bottom"/>
            <w:hideMark/>
          </w:tcPr>
          <w:p w14:paraId="691B1D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504853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545,4000 €</w:t>
            </w:r>
          </w:p>
        </w:tc>
        <w:tc>
          <w:tcPr>
            <w:tcW w:w="1559" w:type="dxa"/>
            <w:tcBorders>
              <w:top w:val="nil"/>
              <w:left w:val="nil"/>
              <w:bottom w:val="single" w:sz="4" w:space="0" w:color="auto"/>
              <w:right w:val="single" w:sz="8" w:space="0" w:color="auto"/>
            </w:tcBorders>
            <w:shd w:val="clear" w:color="auto" w:fill="auto"/>
            <w:noWrap/>
            <w:vAlign w:val="bottom"/>
            <w:hideMark/>
          </w:tcPr>
          <w:p w14:paraId="01C5B8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599,9400 €</w:t>
            </w:r>
          </w:p>
        </w:tc>
      </w:tr>
      <w:tr w:rsidR="00816D42" w:rsidRPr="00E71431" w14:paraId="54307F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B158A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Ajonesa OTRA MARCA 250 g</w:t>
            </w:r>
          </w:p>
        </w:tc>
        <w:tc>
          <w:tcPr>
            <w:tcW w:w="1059" w:type="dxa"/>
            <w:tcBorders>
              <w:top w:val="nil"/>
              <w:left w:val="nil"/>
              <w:bottom w:val="single" w:sz="4" w:space="0" w:color="auto"/>
              <w:right w:val="single" w:sz="4" w:space="0" w:color="auto"/>
            </w:tcBorders>
            <w:shd w:val="clear" w:color="auto" w:fill="auto"/>
            <w:noWrap/>
            <w:vAlign w:val="bottom"/>
            <w:hideMark/>
          </w:tcPr>
          <w:p w14:paraId="2BA408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0,6545 €</w:t>
            </w:r>
          </w:p>
        </w:tc>
        <w:tc>
          <w:tcPr>
            <w:tcW w:w="521" w:type="dxa"/>
            <w:tcBorders>
              <w:top w:val="nil"/>
              <w:left w:val="nil"/>
              <w:bottom w:val="single" w:sz="4" w:space="0" w:color="auto"/>
              <w:right w:val="single" w:sz="4" w:space="0" w:color="auto"/>
            </w:tcBorders>
            <w:shd w:val="clear" w:color="auto" w:fill="auto"/>
            <w:noWrap/>
            <w:vAlign w:val="bottom"/>
            <w:hideMark/>
          </w:tcPr>
          <w:p w14:paraId="4EEC57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BF777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0,7200 €</w:t>
            </w:r>
          </w:p>
        </w:tc>
        <w:tc>
          <w:tcPr>
            <w:tcW w:w="1357" w:type="dxa"/>
            <w:tcBorders>
              <w:top w:val="nil"/>
              <w:left w:val="nil"/>
              <w:bottom w:val="single" w:sz="4" w:space="0" w:color="auto"/>
              <w:right w:val="single" w:sz="4" w:space="0" w:color="auto"/>
            </w:tcBorders>
            <w:shd w:val="clear" w:color="auto" w:fill="auto"/>
            <w:noWrap/>
            <w:vAlign w:val="bottom"/>
            <w:hideMark/>
          </w:tcPr>
          <w:p w14:paraId="3FA2AD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5EDA25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392,7000 €</w:t>
            </w:r>
          </w:p>
        </w:tc>
        <w:tc>
          <w:tcPr>
            <w:tcW w:w="1559" w:type="dxa"/>
            <w:tcBorders>
              <w:top w:val="nil"/>
              <w:left w:val="nil"/>
              <w:bottom w:val="single" w:sz="4" w:space="0" w:color="auto"/>
              <w:right w:val="single" w:sz="8" w:space="0" w:color="auto"/>
            </w:tcBorders>
            <w:shd w:val="clear" w:color="auto" w:fill="auto"/>
            <w:noWrap/>
            <w:vAlign w:val="bottom"/>
            <w:hideMark/>
          </w:tcPr>
          <w:p w14:paraId="71E0B2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431,9700 €</w:t>
            </w:r>
          </w:p>
        </w:tc>
      </w:tr>
      <w:tr w:rsidR="00816D42" w:rsidRPr="00E71431" w14:paraId="20D0381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A6D4F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Ketchup HEINZ/ORLANDO 250 g</w:t>
            </w:r>
          </w:p>
        </w:tc>
        <w:tc>
          <w:tcPr>
            <w:tcW w:w="1059" w:type="dxa"/>
            <w:tcBorders>
              <w:top w:val="nil"/>
              <w:left w:val="nil"/>
              <w:bottom w:val="single" w:sz="4" w:space="0" w:color="auto"/>
              <w:right w:val="single" w:sz="4" w:space="0" w:color="auto"/>
            </w:tcBorders>
            <w:shd w:val="clear" w:color="auto" w:fill="auto"/>
            <w:noWrap/>
            <w:vAlign w:val="bottom"/>
            <w:hideMark/>
          </w:tcPr>
          <w:p w14:paraId="12442B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1,0727 €</w:t>
            </w:r>
          </w:p>
        </w:tc>
        <w:tc>
          <w:tcPr>
            <w:tcW w:w="521" w:type="dxa"/>
            <w:tcBorders>
              <w:top w:val="nil"/>
              <w:left w:val="nil"/>
              <w:bottom w:val="single" w:sz="4" w:space="0" w:color="auto"/>
              <w:right w:val="single" w:sz="4" w:space="0" w:color="auto"/>
            </w:tcBorders>
            <w:shd w:val="clear" w:color="auto" w:fill="auto"/>
            <w:noWrap/>
            <w:vAlign w:val="bottom"/>
            <w:hideMark/>
          </w:tcPr>
          <w:p w14:paraId="5C4849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45BA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1,1800 €</w:t>
            </w:r>
          </w:p>
        </w:tc>
        <w:tc>
          <w:tcPr>
            <w:tcW w:w="1357" w:type="dxa"/>
            <w:tcBorders>
              <w:top w:val="nil"/>
              <w:left w:val="nil"/>
              <w:bottom w:val="single" w:sz="4" w:space="0" w:color="auto"/>
              <w:right w:val="single" w:sz="4" w:space="0" w:color="auto"/>
            </w:tcBorders>
            <w:shd w:val="clear" w:color="auto" w:fill="auto"/>
            <w:noWrap/>
            <w:vAlign w:val="bottom"/>
            <w:hideMark/>
          </w:tcPr>
          <w:p w14:paraId="7A00B6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w:t>
            </w:r>
          </w:p>
        </w:tc>
        <w:tc>
          <w:tcPr>
            <w:tcW w:w="1625" w:type="dxa"/>
            <w:tcBorders>
              <w:top w:val="nil"/>
              <w:left w:val="nil"/>
              <w:bottom w:val="single" w:sz="4" w:space="0" w:color="auto"/>
              <w:right w:val="single" w:sz="4" w:space="0" w:color="auto"/>
            </w:tcBorders>
            <w:shd w:val="clear" w:color="auto" w:fill="auto"/>
            <w:noWrap/>
            <w:vAlign w:val="bottom"/>
            <w:hideMark/>
          </w:tcPr>
          <w:p w14:paraId="0876B9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150,1780 €</w:t>
            </w:r>
          </w:p>
        </w:tc>
        <w:tc>
          <w:tcPr>
            <w:tcW w:w="1559" w:type="dxa"/>
            <w:tcBorders>
              <w:top w:val="nil"/>
              <w:left w:val="nil"/>
              <w:bottom w:val="single" w:sz="4" w:space="0" w:color="auto"/>
              <w:right w:val="single" w:sz="8" w:space="0" w:color="auto"/>
            </w:tcBorders>
            <w:shd w:val="clear" w:color="auto" w:fill="auto"/>
            <w:noWrap/>
            <w:vAlign w:val="bottom"/>
            <w:hideMark/>
          </w:tcPr>
          <w:p w14:paraId="4DBB2D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165,1958 €</w:t>
            </w:r>
          </w:p>
        </w:tc>
      </w:tr>
      <w:tr w:rsidR="00816D42" w:rsidRPr="00E71431" w14:paraId="7B6C547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F03D1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Ketchup OTRA MARCA 250 g</w:t>
            </w:r>
          </w:p>
        </w:tc>
        <w:tc>
          <w:tcPr>
            <w:tcW w:w="1059" w:type="dxa"/>
            <w:tcBorders>
              <w:top w:val="nil"/>
              <w:left w:val="nil"/>
              <w:bottom w:val="single" w:sz="4" w:space="0" w:color="auto"/>
              <w:right w:val="single" w:sz="4" w:space="0" w:color="auto"/>
            </w:tcBorders>
            <w:shd w:val="clear" w:color="auto" w:fill="auto"/>
            <w:noWrap/>
            <w:vAlign w:val="bottom"/>
            <w:hideMark/>
          </w:tcPr>
          <w:p w14:paraId="009A0E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0,5545 €</w:t>
            </w:r>
          </w:p>
        </w:tc>
        <w:tc>
          <w:tcPr>
            <w:tcW w:w="521" w:type="dxa"/>
            <w:tcBorders>
              <w:top w:val="nil"/>
              <w:left w:val="nil"/>
              <w:bottom w:val="single" w:sz="4" w:space="0" w:color="auto"/>
              <w:right w:val="single" w:sz="4" w:space="0" w:color="auto"/>
            </w:tcBorders>
            <w:shd w:val="clear" w:color="auto" w:fill="auto"/>
            <w:noWrap/>
            <w:vAlign w:val="bottom"/>
            <w:hideMark/>
          </w:tcPr>
          <w:p w14:paraId="3133B8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84A67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0,6100 €</w:t>
            </w:r>
          </w:p>
        </w:tc>
        <w:tc>
          <w:tcPr>
            <w:tcW w:w="1357" w:type="dxa"/>
            <w:tcBorders>
              <w:top w:val="nil"/>
              <w:left w:val="nil"/>
              <w:bottom w:val="single" w:sz="4" w:space="0" w:color="auto"/>
              <w:right w:val="single" w:sz="4" w:space="0" w:color="auto"/>
            </w:tcBorders>
            <w:shd w:val="clear" w:color="auto" w:fill="auto"/>
            <w:noWrap/>
            <w:vAlign w:val="bottom"/>
            <w:hideMark/>
          </w:tcPr>
          <w:p w14:paraId="4975DF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w:t>
            </w:r>
          </w:p>
        </w:tc>
        <w:tc>
          <w:tcPr>
            <w:tcW w:w="1625" w:type="dxa"/>
            <w:tcBorders>
              <w:top w:val="nil"/>
              <w:left w:val="nil"/>
              <w:bottom w:val="single" w:sz="4" w:space="0" w:color="auto"/>
              <w:right w:val="single" w:sz="4" w:space="0" w:color="auto"/>
            </w:tcBorders>
            <w:shd w:val="clear" w:color="auto" w:fill="auto"/>
            <w:noWrap/>
            <w:vAlign w:val="bottom"/>
            <w:hideMark/>
          </w:tcPr>
          <w:p w14:paraId="4A108F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720,8500 €</w:t>
            </w:r>
          </w:p>
        </w:tc>
        <w:tc>
          <w:tcPr>
            <w:tcW w:w="1559" w:type="dxa"/>
            <w:tcBorders>
              <w:top w:val="nil"/>
              <w:left w:val="nil"/>
              <w:bottom w:val="single" w:sz="4" w:space="0" w:color="auto"/>
              <w:right w:val="single" w:sz="8" w:space="0" w:color="auto"/>
            </w:tcBorders>
            <w:shd w:val="clear" w:color="auto" w:fill="auto"/>
            <w:noWrap/>
            <w:vAlign w:val="bottom"/>
            <w:hideMark/>
          </w:tcPr>
          <w:p w14:paraId="786FFD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792,9350 €</w:t>
            </w:r>
          </w:p>
        </w:tc>
      </w:tr>
      <w:tr w:rsidR="00816D42" w:rsidRPr="00E71431" w14:paraId="4AEA84A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F1597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Mahonesa HELMANS/CALVE/YBARRA/HEINZ/MUSA 250 g</w:t>
            </w:r>
          </w:p>
        </w:tc>
        <w:tc>
          <w:tcPr>
            <w:tcW w:w="1059" w:type="dxa"/>
            <w:tcBorders>
              <w:top w:val="nil"/>
              <w:left w:val="nil"/>
              <w:bottom w:val="single" w:sz="4" w:space="0" w:color="auto"/>
              <w:right w:val="single" w:sz="4" w:space="0" w:color="auto"/>
            </w:tcBorders>
            <w:shd w:val="clear" w:color="auto" w:fill="auto"/>
            <w:noWrap/>
            <w:vAlign w:val="bottom"/>
            <w:hideMark/>
          </w:tcPr>
          <w:p w14:paraId="1700C9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0,9090 €</w:t>
            </w:r>
          </w:p>
        </w:tc>
        <w:tc>
          <w:tcPr>
            <w:tcW w:w="521" w:type="dxa"/>
            <w:tcBorders>
              <w:top w:val="nil"/>
              <w:left w:val="nil"/>
              <w:bottom w:val="single" w:sz="4" w:space="0" w:color="auto"/>
              <w:right w:val="single" w:sz="4" w:space="0" w:color="auto"/>
            </w:tcBorders>
            <w:shd w:val="clear" w:color="auto" w:fill="auto"/>
            <w:noWrap/>
            <w:vAlign w:val="bottom"/>
            <w:hideMark/>
          </w:tcPr>
          <w:p w14:paraId="142E97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A861C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0,9999 €</w:t>
            </w:r>
          </w:p>
        </w:tc>
        <w:tc>
          <w:tcPr>
            <w:tcW w:w="1357" w:type="dxa"/>
            <w:tcBorders>
              <w:top w:val="nil"/>
              <w:left w:val="nil"/>
              <w:bottom w:val="single" w:sz="4" w:space="0" w:color="auto"/>
              <w:right w:val="single" w:sz="4" w:space="0" w:color="auto"/>
            </w:tcBorders>
            <w:shd w:val="clear" w:color="auto" w:fill="auto"/>
            <w:noWrap/>
            <w:vAlign w:val="bottom"/>
            <w:hideMark/>
          </w:tcPr>
          <w:p w14:paraId="66064B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1A8C1C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727,2000 €</w:t>
            </w:r>
          </w:p>
        </w:tc>
        <w:tc>
          <w:tcPr>
            <w:tcW w:w="1559" w:type="dxa"/>
            <w:tcBorders>
              <w:top w:val="nil"/>
              <w:left w:val="nil"/>
              <w:bottom w:val="single" w:sz="4" w:space="0" w:color="auto"/>
              <w:right w:val="single" w:sz="8" w:space="0" w:color="auto"/>
            </w:tcBorders>
            <w:shd w:val="clear" w:color="auto" w:fill="auto"/>
            <w:noWrap/>
            <w:vAlign w:val="bottom"/>
            <w:hideMark/>
          </w:tcPr>
          <w:p w14:paraId="0C2036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799,9200 €</w:t>
            </w:r>
          </w:p>
        </w:tc>
      </w:tr>
      <w:tr w:rsidR="00816D42" w:rsidRPr="00E71431" w14:paraId="6612DC2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F0582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Mahonesa OTRA MARCA 250 g</w:t>
            </w:r>
          </w:p>
        </w:tc>
        <w:tc>
          <w:tcPr>
            <w:tcW w:w="1059" w:type="dxa"/>
            <w:tcBorders>
              <w:top w:val="nil"/>
              <w:left w:val="nil"/>
              <w:bottom w:val="single" w:sz="4" w:space="0" w:color="auto"/>
              <w:right w:val="single" w:sz="4" w:space="0" w:color="auto"/>
            </w:tcBorders>
            <w:shd w:val="clear" w:color="auto" w:fill="auto"/>
            <w:noWrap/>
            <w:vAlign w:val="bottom"/>
            <w:hideMark/>
          </w:tcPr>
          <w:p w14:paraId="1C72CD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0,6545 €</w:t>
            </w:r>
          </w:p>
        </w:tc>
        <w:tc>
          <w:tcPr>
            <w:tcW w:w="521" w:type="dxa"/>
            <w:tcBorders>
              <w:top w:val="nil"/>
              <w:left w:val="nil"/>
              <w:bottom w:val="single" w:sz="4" w:space="0" w:color="auto"/>
              <w:right w:val="single" w:sz="4" w:space="0" w:color="auto"/>
            </w:tcBorders>
            <w:shd w:val="clear" w:color="auto" w:fill="auto"/>
            <w:noWrap/>
            <w:vAlign w:val="bottom"/>
            <w:hideMark/>
          </w:tcPr>
          <w:p w14:paraId="7B4922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FCA66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0,7200 €</w:t>
            </w:r>
          </w:p>
        </w:tc>
        <w:tc>
          <w:tcPr>
            <w:tcW w:w="1357" w:type="dxa"/>
            <w:tcBorders>
              <w:top w:val="nil"/>
              <w:left w:val="nil"/>
              <w:bottom w:val="single" w:sz="4" w:space="0" w:color="auto"/>
              <w:right w:val="single" w:sz="4" w:space="0" w:color="auto"/>
            </w:tcBorders>
            <w:shd w:val="clear" w:color="auto" w:fill="auto"/>
            <w:noWrap/>
            <w:vAlign w:val="bottom"/>
            <w:hideMark/>
          </w:tcPr>
          <w:p w14:paraId="52C73E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40AB3B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523,6000 €</w:t>
            </w:r>
          </w:p>
        </w:tc>
        <w:tc>
          <w:tcPr>
            <w:tcW w:w="1559" w:type="dxa"/>
            <w:tcBorders>
              <w:top w:val="nil"/>
              <w:left w:val="nil"/>
              <w:bottom w:val="single" w:sz="4" w:space="0" w:color="auto"/>
              <w:right w:val="single" w:sz="8" w:space="0" w:color="auto"/>
            </w:tcBorders>
            <w:shd w:val="clear" w:color="auto" w:fill="auto"/>
            <w:noWrap/>
            <w:vAlign w:val="bottom"/>
            <w:hideMark/>
          </w:tcPr>
          <w:p w14:paraId="0423A2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575,9600 €</w:t>
            </w:r>
          </w:p>
        </w:tc>
      </w:tr>
      <w:tr w:rsidR="00816D42" w:rsidRPr="00E71431" w14:paraId="7E4E493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951C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Salero sal marina 250 g</w:t>
            </w:r>
          </w:p>
        </w:tc>
        <w:tc>
          <w:tcPr>
            <w:tcW w:w="1059" w:type="dxa"/>
            <w:tcBorders>
              <w:top w:val="nil"/>
              <w:left w:val="nil"/>
              <w:bottom w:val="single" w:sz="4" w:space="0" w:color="auto"/>
              <w:right w:val="single" w:sz="4" w:space="0" w:color="auto"/>
            </w:tcBorders>
            <w:shd w:val="clear" w:color="auto" w:fill="auto"/>
            <w:noWrap/>
            <w:vAlign w:val="bottom"/>
            <w:hideMark/>
          </w:tcPr>
          <w:p w14:paraId="7F6CEA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10677A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CC417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0,4400 €</w:t>
            </w:r>
          </w:p>
        </w:tc>
        <w:tc>
          <w:tcPr>
            <w:tcW w:w="1357" w:type="dxa"/>
            <w:tcBorders>
              <w:top w:val="nil"/>
              <w:left w:val="nil"/>
              <w:bottom w:val="single" w:sz="4" w:space="0" w:color="auto"/>
              <w:right w:val="single" w:sz="4" w:space="0" w:color="auto"/>
            </w:tcBorders>
            <w:shd w:val="clear" w:color="auto" w:fill="auto"/>
            <w:noWrap/>
            <w:vAlign w:val="bottom"/>
            <w:hideMark/>
          </w:tcPr>
          <w:p w14:paraId="39C964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w:t>
            </w:r>
          </w:p>
        </w:tc>
        <w:tc>
          <w:tcPr>
            <w:tcW w:w="1625" w:type="dxa"/>
            <w:tcBorders>
              <w:top w:val="nil"/>
              <w:left w:val="nil"/>
              <w:bottom w:val="single" w:sz="4" w:space="0" w:color="auto"/>
              <w:right w:val="single" w:sz="4" w:space="0" w:color="auto"/>
            </w:tcBorders>
            <w:shd w:val="clear" w:color="auto" w:fill="auto"/>
            <w:noWrap/>
            <w:vAlign w:val="bottom"/>
            <w:hideMark/>
          </w:tcPr>
          <w:p w14:paraId="7E1AC3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58,4000 €</w:t>
            </w:r>
          </w:p>
        </w:tc>
        <w:tc>
          <w:tcPr>
            <w:tcW w:w="1559" w:type="dxa"/>
            <w:tcBorders>
              <w:top w:val="nil"/>
              <w:left w:val="nil"/>
              <w:bottom w:val="single" w:sz="4" w:space="0" w:color="auto"/>
              <w:right w:val="single" w:sz="8" w:space="0" w:color="auto"/>
            </w:tcBorders>
            <w:shd w:val="clear" w:color="auto" w:fill="auto"/>
            <w:noWrap/>
            <w:vAlign w:val="bottom"/>
            <w:hideMark/>
          </w:tcPr>
          <w:p w14:paraId="63BDAA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64,2400 €</w:t>
            </w:r>
          </w:p>
        </w:tc>
      </w:tr>
      <w:tr w:rsidR="00816D42" w:rsidRPr="00E71431" w14:paraId="54B5F0F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5BE5E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Salero sal yodada 250 g</w:t>
            </w:r>
          </w:p>
        </w:tc>
        <w:tc>
          <w:tcPr>
            <w:tcW w:w="1059" w:type="dxa"/>
            <w:tcBorders>
              <w:top w:val="nil"/>
              <w:left w:val="nil"/>
              <w:bottom w:val="single" w:sz="4" w:space="0" w:color="auto"/>
              <w:right w:val="single" w:sz="4" w:space="0" w:color="auto"/>
            </w:tcBorders>
            <w:shd w:val="clear" w:color="auto" w:fill="auto"/>
            <w:noWrap/>
            <w:vAlign w:val="bottom"/>
            <w:hideMark/>
          </w:tcPr>
          <w:p w14:paraId="0C8E98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556AC2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BC3A5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0,4400 €</w:t>
            </w:r>
          </w:p>
        </w:tc>
        <w:tc>
          <w:tcPr>
            <w:tcW w:w="1357" w:type="dxa"/>
            <w:tcBorders>
              <w:top w:val="nil"/>
              <w:left w:val="nil"/>
              <w:bottom w:val="single" w:sz="4" w:space="0" w:color="auto"/>
              <w:right w:val="single" w:sz="4" w:space="0" w:color="auto"/>
            </w:tcBorders>
            <w:shd w:val="clear" w:color="auto" w:fill="auto"/>
            <w:noWrap/>
            <w:vAlign w:val="bottom"/>
            <w:hideMark/>
          </w:tcPr>
          <w:p w14:paraId="1BA4B5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18CCDB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80,0000 €</w:t>
            </w:r>
          </w:p>
        </w:tc>
        <w:tc>
          <w:tcPr>
            <w:tcW w:w="1559" w:type="dxa"/>
            <w:tcBorders>
              <w:top w:val="nil"/>
              <w:left w:val="nil"/>
              <w:bottom w:val="single" w:sz="4" w:space="0" w:color="auto"/>
              <w:right w:val="single" w:sz="8" w:space="0" w:color="auto"/>
            </w:tcBorders>
            <w:shd w:val="clear" w:color="auto" w:fill="auto"/>
            <w:noWrap/>
            <w:vAlign w:val="bottom"/>
            <w:hideMark/>
          </w:tcPr>
          <w:p w14:paraId="061E55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88,0000 €</w:t>
            </w:r>
          </w:p>
        </w:tc>
      </w:tr>
      <w:tr w:rsidR="00816D42" w:rsidRPr="00E71431" w14:paraId="19058F2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EA233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Salmorejo monodosis 23 g </w:t>
            </w:r>
          </w:p>
        </w:tc>
        <w:tc>
          <w:tcPr>
            <w:tcW w:w="1059" w:type="dxa"/>
            <w:tcBorders>
              <w:top w:val="nil"/>
              <w:left w:val="nil"/>
              <w:bottom w:val="single" w:sz="4" w:space="0" w:color="auto"/>
              <w:right w:val="single" w:sz="4" w:space="0" w:color="auto"/>
            </w:tcBorders>
            <w:shd w:val="clear" w:color="auto" w:fill="auto"/>
            <w:noWrap/>
            <w:vAlign w:val="bottom"/>
            <w:hideMark/>
          </w:tcPr>
          <w:p w14:paraId="4B5626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430988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D61A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33B242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444</w:t>
            </w:r>
          </w:p>
        </w:tc>
        <w:tc>
          <w:tcPr>
            <w:tcW w:w="1625" w:type="dxa"/>
            <w:tcBorders>
              <w:top w:val="nil"/>
              <w:left w:val="nil"/>
              <w:bottom w:val="single" w:sz="4" w:space="0" w:color="auto"/>
              <w:right w:val="single" w:sz="4" w:space="0" w:color="auto"/>
            </w:tcBorders>
            <w:shd w:val="clear" w:color="auto" w:fill="auto"/>
            <w:noWrap/>
            <w:vAlign w:val="bottom"/>
            <w:hideMark/>
          </w:tcPr>
          <w:p w14:paraId="58AF45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88,8000 €</w:t>
            </w:r>
          </w:p>
        </w:tc>
        <w:tc>
          <w:tcPr>
            <w:tcW w:w="1559" w:type="dxa"/>
            <w:tcBorders>
              <w:top w:val="nil"/>
              <w:left w:val="nil"/>
              <w:bottom w:val="single" w:sz="4" w:space="0" w:color="auto"/>
              <w:right w:val="single" w:sz="8" w:space="0" w:color="auto"/>
            </w:tcBorders>
            <w:shd w:val="clear" w:color="auto" w:fill="auto"/>
            <w:noWrap/>
            <w:vAlign w:val="bottom"/>
            <w:hideMark/>
          </w:tcPr>
          <w:p w14:paraId="56FBE8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97,6800 €</w:t>
            </w:r>
          </w:p>
        </w:tc>
      </w:tr>
      <w:tr w:rsidR="00816D42" w:rsidRPr="00E71431" w14:paraId="28F8A3F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51E8D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Salsa barbacoa HELMANS/CALVE/YBARRA/HEINZ/MUSA 250 g</w:t>
            </w:r>
          </w:p>
        </w:tc>
        <w:tc>
          <w:tcPr>
            <w:tcW w:w="1059" w:type="dxa"/>
            <w:tcBorders>
              <w:top w:val="nil"/>
              <w:left w:val="nil"/>
              <w:bottom w:val="single" w:sz="4" w:space="0" w:color="auto"/>
              <w:right w:val="single" w:sz="4" w:space="0" w:color="auto"/>
            </w:tcBorders>
            <w:shd w:val="clear" w:color="auto" w:fill="auto"/>
            <w:noWrap/>
            <w:vAlign w:val="bottom"/>
            <w:hideMark/>
          </w:tcPr>
          <w:p w14:paraId="325D7A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0,9090 €</w:t>
            </w:r>
          </w:p>
        </w:tc>
        <w:tc>
          <w:tcPr>
            <w:tcW w:w="521" w:type="dxa"/>
            <w:tcBorders>
              <w:top w:val="nil"/>
              <w:left w:val="nil"/>
              <w:bottom w:val="single" w:sz="4" w:space="0" w:color="auto"/>
              <w:right w:val="single" w:sz="4" w:space="0" w:color="auto"/>
            </w:tcBorders>
            <w:shd w:val="clear" w:color="auto" w:fill="auto"/>
            <w:noWrap/>
            <w:vAlign w:val="bottom"/>
            <w:hideMark/>
          </w:tcPr>
          <w:p w14:paraId="472BEC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B1C8C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0,9999 €</w:t>
            </w:r>
          </w:p>
        </w:tc>
        <w:tc>
          <w:tcPr>
            <w:tcW w:w="1357" w:type="dxa"/>
            <w:tcBorders>
              <w:top w:val="nil"/>
              <w:left w:val="nil"/>
              <w:bottom w:val="single" w:sz="4" w:space="0" w:color="auto"/>
              <w:right w:val="single" w:sz="4" w:space="0" w:color="auto"/>
            </w:tcBorders>
            <w:shd w:val="clear" w:color="auto" w:fill="auto"/>
            <w:noWrap/>
            <w:vAlign w:val="bottom"/>
            <w:hideMark/>
          </w:tcPr>
          <w:p w14:paraId="113930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59FDB6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545,4000 €</w:t>
            </w:r>
          </w:p>
        </w:tc>
        <w:tc>
          <w:tcPr>
            <w:tcW w:w="1559" w:type="dxa"/>
            <w:tcBorders>
              <w:top w:val="nil"/>
              <w:left w:val="nil"/>
              <w:bottom w:val="single" w:sz="4" w:space="0" w:color="auto"/>
              <w:right w:val="single" w:sz="8" w:space="0" w:color="auto"/>
            </w:tcBorders>
            <w:shd w:val="clear" w:color="auto" w:fill="auto"/>
            <w:noWrap/>
            <w:vAlign w:val="bottom"/>
            <w:hideMark/>
          </w:tcPr>
          <w:p w14:paraId="75431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599,9400 €</w:t>
            </w:r>
          </w:p>
        </w:tc>
      </w:tr>
      <w:tr w:rsidR="00816D42" w:rsidRPr="00E71431" w14:paraId="35C58D1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5B799C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Salsa barbacoa OTRA MARCA 250 g</w:t>
            </w:r>
          </w:p>
        </w:tc>
        <w:tc>
          <w:tcPr>
            <w:tcW w:w="1059" w:type="dxa"/>
            <w:tcBorders>
              <w:top w:val="nil"/>
              <w:left w:val="nil"/>
              <w:bottom w:val="single" w:sz="4" w:space="0" w:color="auto"/>
              <w:right w:val="single" w:sz="4" w:space="0" w:color="auto"/>
            </w:tcBorders>
            <w:shd w:val="clear" w:color="auto" w:fill="auto"/>
            <w:noWrap/>
            <w:vAlign w:val="bottom"/>
            <w:hideMark/>
          </w:tcPr>
          <w:p w14:paraId="4F93D0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0,6545 €</w:t>
            </w:r>
          </w:p>
        </w:tc>
        <w:tc>
          <w:tcPr>
            <w:tcW w:w="521" w:type="dxa"/>
            <w:tcBorders>
              <w:top w:val="nil"/>
              <w:left w:val="nil"/>
              <w:bottom w:val="single" w:sz="4" w:space="0" w:color="auto"/>
              <w:right w:val="single" w:sz="4" w:space="0" w:color="auto"/>
            </w:tcBorders>
            <w:shd w:val="clear" w:color="auto" w:fill="auto"/>
            <w:noWrap/>
            <w:vAlign w:val="bottom"/>
            <w:hideMark/>
          </w:tcPr>
          <w:p w14:paraId="74BCEF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F2DBA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0,7200 €</w:t>
            </w:r>
          </w:p>
        </w:tc>
        <w:tc>
          <w:tcPr>
            <w:tcW w:w="1357" w:type="dxa"/>
            <w:tcBorders>
              <w:top w:val="nil"/>
              <w:left w:val="nil"/>
              <w:bottom w:val="single" w:sz="4" w:space="0" w:color="auto"/>
              <w:right w:val="single" w:sz="4" w:space="0" w:color="auto"/>
            </w:tcBorders>
            <w:shd w:val="clear" w:color="auto" w:fill="auto"/>
            <w:noWrap/>
            <w:vAlign w:val="bottom"/>
            <w:hideMark/>
          </w:tcPr>
          <w:p w14:paraId="686AA6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5E73A7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392,7000 €</w:t>
            </w:r>
          </w:p>
        </w:tc>
        <w:tc>
          <w:tcPr>
            <w:tcW w:w="1559" w:type="dxa"/>
            <w:tcBorders>
              <w:top w:val="nil"/>
              <w:left w:val="nil"/>
              <w:bottom w:val="single" w:sz="4" w:space="0" w:color="auto"/>
              <w:right w:val="single" w:sz="8" w:space="0" w:color="auto"/>
            </w:tcBorders>
            <w:shd w:val="clear" w:color="auto" w:fill="auto"/>
            <w:noWrap/>
            <w:vAlign w:val="bottom"/>
            <w:hideMark/>
          </w:tcPr>
          <w:p w14:paraId="15F010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431,9700 €</w:t>
            </w:r>
          </w:p>
        </w:tc>
      </w:tr>
      <w:tr w:rsidR="00816D42" w:rsidRPr="00E71431" w14:paraId="4332459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C197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xml:space="preserve">Tomate con aceite y ajo monodosis 23 g </w:t>
            </w:r>
          </w:p>
        </w:tc>
        <w:tc>
          <w:tcPr>
            <w:tcW w:w="1059" w:type="dxa"/>
            <w:tcBorders>
              <w:top w:val="nil"/>
              <w:left w:val="nil"/>
              <w:bottom w:val="single" w:sz="4" w:space="0" w:color="auto"/>
              <w:right w:val="single" w:sz="4" w:space="0" w:color="auto"/>
            </w:tcBorders>
            <w:shd w:val="clear" w:color="auto" w:fill="auto"/>
            <w:noWrap/>
            <w:vAlign w:val="bottom"/>
            <w:hideMark/>
          </w:tcPr>
          <w:p w14:paraId="7BDEBB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2ABAFE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2B2E2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039D4F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450803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120,0000 €</w:t>
            </w:r>
          </w:p>
        </w:tc>
        <w:tc>
          <w:tcPr>
            <w:tcW w:w="1559" w:type="dxa"/>
            <w:tcBorders>
              <w:top w:val="nil"/>
              <w:left w:val="nil"/>
              <w:bottom w:val="single" w:sz="4" w:space="0" w:color="auto"/>
              <w:right w:val="single" w:sz="8" w:space="0" w:color="auto"/>
            </w:tcBorders>
            <w:shd w:val="clear" w:color="auto" w:fill="auto"/>
            <w:noWrap/>
            <w:vAlign w:val="bottom"/>
            <w:hideMark/>
          </w:tcPr>
          <w:p w14:paraId="5F75BF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132,0000 €</w:t>
            </w:r>
          </w:p>
        </w:tc>
      </w:tr>
      <w:tr w:rsidR="00816D42" w:rsidRPr="00E71431" w14:paraId="328DFD0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A5255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Tomate frito ORLANDO 210 g</w:t>
            </w:r>
          </w:p>
        </w:tc>
        <w:tc>
          <w:tcPr>
            <w:tcW w:w="1059" w:type="dxa"/>
            <w:tcBorders>
              <w:top w:val="nil"/>
              <w:left w:val="nil"/>
              <w:bottom w:val="single" w:sz="4" w:space="0" w:color="auto"/>
              <w:right w:val="single" w:sz="4" w:space="0" w:color="auto"/>
            </w:tcBorders>
            <w:shd w:val="clear" w:color="auto" w:fill="auto"/>
            <w:noWrap/>
            <w:vAlign w:val="bottom"/>
            <w:hideMark/>
          </w:tcPr>
          <w:p w14:paraId="2C9794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521" w:type="dxa"/>
            <w:tcBorders>
              <w:top w:val="nil"/>
              <w:left w:val="nil"/>
              <w:bottom w:val="single" w:sz="4" w:space="0" w:color="auto"/>
              <w:right w:val="single" w:sz="4" w:space="0" w:color="auto"/>
            </w:tcBorders>
            <w:shd w:val="clear" w:color="auto" w:fill="auto"/>
            <w:noWrap/>
            <w:vAlign w:val="bottom"/>
            <w:hideMark/>
          </w:tcPr>
          <w:p w14:paraId="4E1903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0A675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0,3630 €</w:t>
            </w:r>
          </w:p>
        </w:tc>
        <w:tc>
          <w:tcPr>
            <w:tcW w:w="1357" w:type="dxa"/>
            <w:tcBorders>
              <w:top w:val="nil"/>
              <w:left w:val="nil"/>
              <w:bottom w:val="single" w:sz="4" w:space="0" w:color="auto"/>
              <w:right w:val="single" w:sz="4" w:space="0" w:color="auto"/>
            </w:tcBorders>
            <w:shd w:val="clear" w:color="auto" w:fill="auto"/>
            <w:noWrap/>
            <w:vAlign w:val="bottom"/>
            <w:hideMark/>
          </w:tcPr>
          <w:p w14:paraId="7D02DC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71DA5A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528,0000 €</w:t>
            </w:r>
          </w:p>
        </w:tc>
        <w:tc>
          <w:tcPr>
            <w:tcW w:w="1559" w:type="dxa"/>
            <w:tcBorders>
              <w:top w:val="nil"/>
              <w:left w:val="nil"/>
              <w:bottom w:val="single" w:sz="4" w:space="0" w:color="auto"/>
              <w:right w:val="single" w:sz="8" w:space="0" w:color="auto"/>
            </w:tcBorders>
            <w:shd w:val="clear" w:color="auto" w:fill="auto"/>
            <w:noWrap/>
            <w:vAlign w:val="bottom"/>
            <w:hideMark/>
          </w:tcPr>
          <w:p w14:paraId="60BFA0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580,8000 €</w:t>
            </w:r>
          </w:p>
        </w:tc>
      </w:tr>
      <w:tr w:rsidR="00816D42" w:rsidRPr="00E71431" w14:paraId="37B8B54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C30568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Tomate frito OTRA MARCA 130 g</w:t>
            </w:r>
          </w:p>
        </w:tc>
        <w:tc>
          <w:tcPr>
            <w:tcW w:w="1059" w:type="dxa"/>
            <w:tcBorders>
              <w:top w:val="nil"/>
              <w:left w:val="nil"/>
              <w:bottom w:val="single" w:sz="4" w:space="0" w:color="auto"/>
              <w:right w:val="single" w:sz="4" w:space="0" w:color="auto"/>
            </w:tcBorders>
            <w:shd w:val="clear" w:color="auto" w:fill="auto"/>
            <w:noWrap/>
            <w:vAlign w:val="bottom"/>
            <w:hideMark/>
          </w:tcPr>
          <w:p w14:paraId="357424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0,2500 €</w:t>
            </w:r>
          </w:p>
        </w:tc>
        <w:tc>
          <w:tcPr>
            <w:tcW w:w="521" w:type="dxa"/>
            <w:tcBorders>
              <w:top w:val="nil"/>
              <w:left w:val="nil"/>
              <w:bottom w:val="single" w:sz="4" w:space="0" w:color="auto"/>
              <w:right w:val="single" w:sz="4" w:space="0" w:color="auto"/>
            </w:tcBorders>
            <w:shd w:val="clear" w:color="auto" w:fill="auto"/>
            <w:noWrap/>
            <w:vAlign w:val="bottom"/>
            <w:hideMark/>
          </w:tcPr>
          <w:p w14:paraId="43B789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31681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0,2750 €</w:t>
            </w:r>
          </w:p>
        </w:tc>
        <w:tc>
          <w:tcPr>
            <w:tcW w:w="1357" w:type="dxa"/>
            <w:tcBorders>
              <w:top w:val="nil"/>
              <w:left w:val="nil"/>
              <w:bottom w:val="single" w:sz="4" w:space="0" w:color="auto"/>
              <w:right w:val="single" w:sz="4" w:space="0" w:color="auto"/>
            </w:tcBorders>
            <w:shd w:val="clear" w:color="auto" w:fill="auto"/>
            <w:noWrap/>
            <w:vAlign w:val="bottom"/>
            <w:hideMark/>
          </w:tcPr>
          <w:p w14:paraId="41710D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29205A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400,0000 €</w:t>
            </w:r>
          </w:p>
        </w:tc>
        <w:tc>
          <w:tcPr>
            <w:tcW w:w="1559" w:type="dxa"/>
            <w:tcBorders>
              <w:top w:val="nil"/>
              <w:left w:val="nil"/>
              <w:bottom w:val="single" w:sz="4" w:space="0" w:color="auto"/>
              <w:right w:val="single" w:sz="8" w:space="0" w:color="auto"/>
            </w:tcBorders>
            <w:shd w:val="clear" w:color="auto" w:fill="auto"/>
            <w:noWrap/>
            <w:vAlign w:val="bottom"/>
            <w:hideMark/>
          </w:tcPr>
          <w:p w14:paraId="5947EF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440,0000 €</w:t>
            </w:r>
          </w:p>
        </w:tc>
      </w:tr>
      <w:tr w:rsidR="00816D42" w:rsidRPr="00E71431" w14:paraId="072D380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40E999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Vinagre balsámico módena 250 ml</w:t>
            </w:r>
          </w:p>
        </w:tc>
        <w:tc>
          <w:tcPr>
            <w:tcW w:w="1059" w:type="dxa"/>
            <w:tcBorders>
              <w:top w:val="nil"/>
              <w:left w:val="nil"/>
              <w:bottom w:val="single" w:sz="4" w:space="0" w:color="auto"/>
              <w:right w:val="single" w:sz="4" w:space="0" w:color="auto"/>
            </w:tcBorders>
            <w:shd w:val="clear" w:color="auto" w:fill="auto"/>
            <w:noWrap/>
            <w:vAlign w:val="bottom"/>
            <w:hideMark/>
          </w:tcPr>
          <w:p w14:paraId="7F261B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0,9090 €</w:t>
            </w:r>
          </w:p>
        </w:tc>
        <w:tc>
          <w:tcPr>
            <w:tcW w:w="521" w:type="dxa"/>
            <w:tcBorders>
              <w:top w:val="nil"/>
              <w:left w:val="nil"/>
              <w:bottom w:val="single" w:sz="4" w:space="0" w:color="auto"/>
              <w:right w:val="single" w:sz="4" w:space="0" w:color="auto"/>
            </w:tcBorders>
            <w:shd w:val="clear" w:color="auto" w:fill="auto"/>
            <w:noWrap/>
            <w:vAlign w:val="bottom"/>
            <w:hideMark/>
          </w:tcPr>
          <w:p w14:paraId="73F716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937D6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0,9999 €</w:t>
            </w:r>
          </w:p>
        </w:tc>
        <w:tc>
          <w:tcPr>
            <w:tcW w:w="1357" w:type="dxa"/>
            <w:tcBorders>
              <w:top w:val="nil"/>
              <w:left w:val="nil"/>
              <w:bottom w:val="single" w:sz="4" w:space="0" w:color="auto"/>
              <w:right w:val="single" w:sz="4" w:space="0" w:color="auto"/>
            </w:tcBorders>
            <w:shd w:val="clear" w:color="auto" w:fill="auto"/>
            <w:noWrap/>
            <w:vAlign w:val="bottom"/>
            <w:hideMark/>
          </w:tcPr>
          <w:p w14:paraId="1E2204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1A21D9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54,5400 €</w:t>
            </w:r>
          </w:p>
        </w:tc>
        <w:tc>
          <w:tcPr>
            <w:tcW w:w="1559" w:type="dxa"/>
            <w:tcBorders>
              <w:top w:val="nil"/>
              <w:left w:val="nil"/>
              <w:bottom w:val="single" w:sz="4" w:space="0" w:color="auto"/>
              <w:right w:val="single" w:sz="8" w:space="0" w:color="auto"/>
            </w:tcBorders>
            <w:shd w:val="clear" w:color="auto" w:fill="auto"/>
            <w:noWrap/>
            <w:vAlign w:val="bottom"/>
            <w:hideMark/>
          </w:tcPr>
          <w:p w14:paraId="1FAB3C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59,9940 €</w:t>
            </w:r>
          </w:p>
        </w:tc>
      </w:tr>
      <w:tr w:rsidR="00816D42" w:rsidRPr="00E71431" w14:paraId="6D183C0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CCBB0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Vinagre manzana 250 ml</w:t>
            </w:r>
          </w:p>
        </w:tc>
        <w:tc>
          <w:tcPr>
            <w:tcW w:w="1059" w:type="dxa"/>
            <w:tcBorders>
              <w:top w:val="nil"/>
              <w:left w:val="nil"/>
              <w:bottom w:val="single" w:sz="4" w:space="0" w:color="auto"/>
              <w:right w:val="single" w:sz="4" w:space="0" w:color="auto"/>
            </w:tcBorders>
            <w:shd w:val="clear" w:color="auto" w:fill="auto"/>
            <w:noWrap/>
            <w:vAlign w:val="bottom"/>
            <w:hideMark/>
          </w:tcPr>
          <w:p w14:paraId="5D4D41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0,9090 €</w:t>
            </w:r>
          </w:p>
        </w:tc>
        <w:tc>
          <w:tcPr>
            <w:tcW w:w="521" w:type="dxa"/>
            <w:tcBorders>
              <w:top w:val="nil"/>
              <w:left w:val="nil"/>
              <w:bottom w:val="single" w:sz="4" w:space="0" w:color="auto"/>
              <w:right w:val="single" w:sz="4" w:space="0" w:color="auto"/>
            </w:tcBorders>
            <w:shd w:val="clear" w:color="auto" w:fill="auto"/>
            <w:noWrap/>
            <w:vAlign w:val="bottom"/>
            <w:hideMark/>
          </w:tcPr>
          <w:p w14:paraId="77DCEA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12C79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0,9999 €</w:t>
            </w:r>
          </w:p>
        </w:tc>
        <w:tc>
          <w:tcPr>
            <w:tcW w:w="1357" w:type="dxa"/>
            <w:tcBorders>
              <w:top w:val="nil"/>
              <w:left w:val="nil"/>
              <w:bottom w:val="single" w:sz="4" w:space="0" w:color="auto"/>
              <w:right w:val="single" w:sz="4" w:space="0" w:color="auto"/>
            </w:tcBorders>
            <w:shd w:val="clear" w:color="auto" w:fill="auto"/>
            <w:noWrap/>
            <w:vAlign w:val="bottom"/>
            <w:hideMark/>
          </w:tcPr>
          <w:p w14:paraId="522DFA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48EE66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36,3600 €</w:t>
            </w:r>
          </w:p>
        </w:tc>
        <w:tc>
          <w:tcPr>
            <w:tcW w:w="1559" w:type="dxa"/>
            <w:tcBorders>
              <w:top w:val="nil"/>
              <w:left w:val="nil"/>
              <w:bottom w:val="single" w:sz="4" w:space="0" w:color="auto"/>
              <w:right w:val="single" w:sz="8" w:space="0" w:color="auto"/>
            </w:tcBorders>
            <w:shd w:val="clear" w:color="auto" w:fill="auto"/>
            <w:noWrap/>
            <w:vAlign w:val="bottom"/>
            <w:hideMark/>
          </w:tcPr>
          <w:p w14:paraId="7CF20E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39,9960 €</w:t>
            </w:r>
          </w:p>
        </w:tc>
      </w:tr>
      <w:tr w:rsidR="00816D42" w:rsidRPr="00E71431" w14:paraId="2801C02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5C4CA7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Vinagre vino blanco PET 500 ml</w:t>
            </w:r>
          </w:p>
        </w:tc>
        <w:tc>
          <w:tcPr>
            <w:tcW w:w="1059" w:type="dxa"/>
            <w:tcBorders>
              <w:top w:val="nil"/>
              <w:left w:val="nil"/>
              <w:bottom w:val="single" w:sz="4" w:space="0" w:color="auto"/>
              <w:right w:val="single" w:sz="4" w:space="0" w:color="auto"/>
            </w:tcBorders>
            <w:shd w:val="clear" w:color="auto" w:fill="auto"/>
            <w:noWrap/>
            <w:vAlign w:val="bottom"/>
            <w:hideMark/>
          </w:tcPr>
          <w:p w14:paraId="799807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587500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BB3C7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0,4400 €</w:t>
            </w:r>
          </w:p>
        </w:tc>
        <w:tc>
          <w:tcPr>
            <w:tcW w:w="1357" w:type="dxa"/>
            <w:tcBorders>
              <w:top w:val="nil"/>
              <w:left w:val="nil"/>
              <w:bottom w:val="single" w:sz="4" w:space="0" w:color="auto"/>
              <w:right w:val="single" w:sz="4" w:space="0" w:color="auto"/>
            </w:tcBorders>
            <w:shd w:val="clear" w:color="auto" w:fill="auto"/>
            <w:noWrap/>
            <w:vAlign w:val="bottom"/>
            <w:hideMark/>
          </w:tcPr>
          <w:p w14:paraId="5AF368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46F1D9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80,0000 €</w:t>
            </w:r>
          </w:p>
        </w:tc>
        <w:tc>
          <w:tcPr>
            <w:tcW w:w="1559" w:type="dxa"/>
            <w:tcBorders>
              <w:top w:val="nil"/>
              <w:left w:val="nil"/>
              <w:bottom w:val="single" w:sz="4" w:space="0" w:color="auto"/>
              <w:right w:val="single" w:sz="8" w:space="0" w:color="auto"/>
            </w:tcBorders>
            <w:shd w:val="clear" w:color="auto" w:fill="auto"/>
            <w:noWrap/>
            <w:vAlign w:val="bottom"/>
            <w:hideMark/>
          </w:tcPr>
          <w:p w14:paraId="472D18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88,0000 €</w:t>
            </w:r>
          </w:p>
        </w:tc>
      </w:tr>
      <w:tr w:rsidR="00816D42" w:rsidRPr="00E71431" w14:paraId="64BC877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635B94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Vinagre vino tinto PET 500 ml</w:t>
            </w:r>
          </w:p>
        </w:tc>
        <w:tc>
          <w:tcPr>
            <w:tcW w:w="1059" w:type="dxa"/>
            <w:tcBorders>
              <w:top w:val="nil"/>
              <w:left w:val="nil"/>
              <w:bottom w:val="single" w:sz="4" w:space="0" w:color="auto"/>
              <w:right w:val="single" w:sz="4" w:space="0" w:color="auto"/>
            </w:tcBorders>
            <w:shd w:val="clear" w:color="auto" w:fill="auto"/>
            <w:noWrap/>
            <w:vAlign w:val="bottom"/>
            <w:hideMark/>
          </w:tcPr>
          <w:p w14:paraId="36112D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4C07E8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66DF6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0,4400 €</w:t>
            </w:r>
          </w:p>
        </w:tc>
        <w:tc>
          <w:tcPr>
            <w:tcW w:w="1357" w:type="dxa"/>
            <w:tcBorders>
              <w:top w:val="nil"/>
              <w:left w:val="nil"/>
              <w:bottom w:val="single" w:sz="4" w:space="0" w:color="auto"/>
              <w:right w:val="single" w:sz="4" w:space="0" w:color="auto"/>
            </w:tcBorders>
            <w:shd w:val="clear" w:color="auto" w:fill="auto"/>
            <w:noWrap/>
            <w:vAlign w:val="bottom"/>
            <w:hideMark/>
          </w:tcPr>
          <w:p w14:paraId="239540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w:t>
            </w:r>
          </w:p>
        </w:tc>
        <w:tc>
          <w:tcPr>
            <w:tcW w:w="1625" w:type="dxa"/>
            <w:tcBorders>
              <w:top w:val="nil"/>
              <w:left w:val="nil"/>
              <w:bottom w:val="single" w:sz="4" w:space="0" w:color="auto"/>
              <w:right w:val="single" w:sz="4" w:space="0" w:color="auto"/>
            </w:tcBorders>
            <w:shd w:val="clear" w:color="auto" w:fill="auto"/>
            <w:noWrap/>
            <w:vAlign w:val="bottom"/>
            <w:hideMark/>
          </w:tcPr>
          <w:p w14:paraId="2FCE84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56,0000 €</w:t>
            </w:r>
          </w:p>
        </w:tc>
        <w:tc>
          <w:tcPr>
            <w:tcW w:w="1559" w:type="dxa"/>
            <w:tcBorders>
              <w:top w:val="nil"/>
              <w:left w:val="nil"/>
              <w:bottom w:val="single" w:sz="4" w:space="0" w:color="auto"/>
              <w:right w:val="single" w:sz="8" w:space="0" w:color="auto"/>
            </w:tcBorders>
            <w:shd w:val="clear" w:color="auto" w:fill="auto"/>
            <w:noWrap/>
            <w:vAlign w:val="bottom"/>
            <w:hideMark/>
          </w:tcPr>
          <w:p w14:paraId="20CC9D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61,6000 €</w:t>
            </w:r>
          </w:p>
        </w:tc>
      </w:tr>
      <w:tr w:rsidR="00816D42" w:rsidRPr="00E71431" w14:paraId="4560746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A4D16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102C7C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42B6987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205285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4AEA44A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1858EF5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26E1F42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07217E0F"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05F67E5"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AFEITADO Y DEPILACIÓN</w:t>
            </w:r>
          </w:p>
        </w:tc>
      </w:tr>
      <w:tr w:rsidR="00816D42" w:rsidRPr="00E71431" w14:paraId="6D69A02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AEDABF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Bandas depilatorias corporal 20 u</w:t>
            </w:r>
          </w:p>
        </w:tc>
        <w:tc>
          <w:tcPr>
            <w:tcW w:w="1059" w:type="dxa"/>
            <w:tcBorders>
              <w:top w:val="nil"/>
              <w:left w:val="nil"/>
              <w:bottom w:val="single" w:sz="4" w:space="0" w:color="auto"/>
              <w:right w:val="single" w:sz="4" w:space="0" w:color="auto"/>
            </w:tcBorders>
            <w:shd w:val="clear" w:color="auto" w:fill="auto"/>
            <w:noWrap/>
            <w:vAlign w:val="bottom"/>
            <w:hideMark/>
          </w:tcPr>
          <w:p w14:paraId="7AEAE4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1,5041 €</w:t>
            </w:r>
          </w:p>
        </w:tc>
        <w:tc>
          <w:tcPr>
            <w:tcW w:w="521" w:type="dxa"/>
            <w:tcBorders>
              <w:top w:val="nil"/>
              <w:left w:val="nil"/>
              <w:bottom w:val="single" w:sz="4" w:space="0" w:color="auto"/>
              <w:right w:val="single" w:sz="4" w:space="0" w:color="auto"/>
            </w:tcBorders>
            <w:shd w:val="clear" w:color="auto" w:fill="auto"/>
            <w:noWrap/>
            <w:vAlign w:val="bottom"/>
            <w:hideMark/>
          </w:tcPr>
          <w:p w14:paraId="203F28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20FCD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1,8200 €</w:t>
            </w:r>
          </w:p>
        </w:tc>
        <w:tc>
          <w:tcPr>
            <w:tcW w:w="1357" w:type="dxa"/>
            <w:tcBorders>
              <w:top w:val="nil"/>
              <w:left w:val="nil"/>
              <w:bottom w:val="single" w:sz="4" w:space="0" w:color="auto"/>
              <w:right w:val="single" w:sz="4" w:space="0" w:color="auto"/>
            </w:tcBorders>
            <w:shd w:val="clear" w:color="auto" w:fill="auto"/>
            <w:noWrap/>
            <w:vAlign w:val="bottom"/>
            <w:hideMark/>
          </w:tcPr>
          <w:p w14:paraId="233E18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2038FD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30,0820 €</w:t>
            </w:r>
          </w:p>
        </w:tc>
        <w:tc>
          <w:tcPr>
            <w:tcW w:w="1559" w:type="dxa"/>
            <w:tcBorders>
              <w:top w:val="nil"/>
              <w:left w:val="nil"/>
              <w:bottom w:val="single" w:sz="4" w:space="0" w:color="auto"/>
              <w:right w:val="single" w:sz="8" w:space="0" w:color="auto"/>
            </w:tcBorders>
            <w:shd w:val="clear" w:color="auto" w:fill="auto"/>
            <w:noWrap/>
            <w:vAlign w:val="bottom"/>
            <w:hideMark/>
          </w:tcPr>
          <w:p w14:paraId="4565CC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36,3992 €</w:t>
            </w:r>
          </w:p>
        </w:tc>
      </w:tr>
      <w:tr w:rsidR="00816D42" w:rsidRPr="00E71431" w14:paraId="3544E7B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31BE7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Bandas depilatorias facial 20 u</w:t>
            </w:r>
          </w:p>
        </w:tc>
        <w:tc>
          <w:tcPr>
            <w:tcW w:w="1059" w:type="dxa"/>
            <w:tcBorders>
              <w:top w:val="nil"/>
              <w:left w:val="nil"/>
              <w:bottom w:val="single" w:sz="4" w:space="0" w:color="auto"/>
              <w:right w:val="single" w:sz="4" w:space="0" w:color="auto"/>
            </w:tcBorders>
            <w:shd w:val="clear" w:color="auto" w:fill="auto"/>
            <w:noWrap/>
            <w:vAlign w:val="bottom"/>
            <w:hideMark/>
          </w:tcPr>
          <w:p w14:paraId="77642A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1,5041 €</w:t>
            </w:r>
          </w:p>
        </w:tc>
        <w:tc>
          <w:tcPr>
            <w:tcW w:w="521" w:type="dxa"/>
            <w:tcBorders>
              <w:top w:val="nil"/>
              <w:left w:val="nil"/>
              <w:bottom w:val="single" w:sz="4" w:space="0" w:color="auto"/>
              <w:right w:val="single" w:sz="4" w:space="0" w:color="auto"/>
            </w:tcBorders>
            <w:shd w:val="clear" w:color="auto" w:fill="auto"/>
            <w:noWrap/>
            <w:vAlign w:val="bottom"/>
            <w:hideMark/>
          </w:tcPr>
          <w:p w14:paraId="58B7B4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A9CF4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1,8200 €</w:t>
            </w:r>
          </w:p>
        </w:tc>
        <w:tc>
          <w:tcPr>
            <w:tcW w:w="1357" w:type="dxa"/>
            <w:tcBorders>
              <w:top w:val="nil"/>
              <w:left w:val="nil"/>
              <w:bottom w:val="single" w:sz="4" w:space="0" w:color="auto"/>
              <w:right w:val="single" w:sz="4" w:space="0" w:color="auto"/>
            </w:tcBorders>
            <w:shd w:val="clear" w:color="auto" w:fill="auto"/>
            <w:noWrap/>
            <w:vAlign w:val="bottom"/>
            <w:hideMark/>
          </w:tcPr>
          <w:p w14:paraId="12625D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629D24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30,0820 €</w:t>
            </w:r>
          </w:p>
        </w:tc>
        <w:tc>
          <w:tcPr>
            <w:tcW w:w="1559" w:type="dxa"/>
            <w:tcBorders>
              <w:top w:val="nil"/>
              <w:left w:val="nil"/>
              <w:bottom w:val="single" w:sz="4" w:space="0" w:color="auto"/>
              <w:right w:val="single" w:sz="8" w:space="0" w:color="auto"/>
            </w:tcBorders>
            <w:shd w:val="clear" w:color="auto" w:fill="auto"/>
            <w:noWrap/>
            <w:vAlign w:val="bottom"/>
            <w:hideMark/>
          </w:tcPr>
          <w:p w14:paraId="419968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36,3992 €</w:t>
            </w:r>
          </w:p>
        </w:tc>
      </w:tr>
      <w:tr w:rsidR="00816D42" w:rsidRPr="00E71431" w14:paraId="4B495C7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791E1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afeitar+brocha LEA tubo de plástico 250 g </w:t>
            </w:r>
          </w:p>
        </w:tc>
        <w:tc>
          <w:tcPr>
            <w:tcW w:w="1059" w:type="dxa"/>
            <w:tcBorders>
              <w:top w:val="nil"/>
              <w:left w:val="nil"/>
              <w:bottom w:val="single" w:sz="4" w:space="0" w:color="auto"/>
              <w:right w:val="single" w:sz="4" w:space="0" w:color="auto"/>
            </w:tcBorders>
            <w:shd w:val="clear" w:color="auto" w:fill="auto"/>
            <w:noWrap/>
            <w:vAlign w:val="bottom"/>
            <w:hideMark/>
          </w:tcPr>
          <w:p w14:paraId="5484E3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1,8900 €</w:t>
            </w:r>
          </w:p>
        </w:tc>
        <w:tc>
          <w:tcPr>
            <w:tcW w:w="521" w:type="dxa"/>
            <w:tcBorders>
              <w:top w:val="nil"/>
              <w:left w:val="nil"/>
              <w:bottom w:val="single" w:sz="4" w:space="0" w:color="auto"/>
              <w:right w:val="single" w:sz="4" w:space="0" w:color="auto"/>
            </w:tcBorders>
            <w:shd w:val="clear" w:color="auto" w:fill="auto"/>
            <w:noWrap/>
            <w:vAlign w:val="bottom"/>
            <w:hideMark/>
          </w:tcPr>
          <w:p w14:paraId="091787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6C389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2,2869 €</w:t>
            </w:r>
          </w:p>
        </w:tc>
        <w:tc>
          <w:tcPr>
            <w:tcW w:w="1357" w:type="dxa"/>
            <w:tcBorders>
              <w:top w:val="nil"/>
              <w:left w:val="nil"/>
              <w:bottom w:val="single" w:sz="4" w:space="0" w:color="auto"/>
              <w:right w:val="single" w:sz="4" w:space="0" w:color="auto"/>
            </w:tcBorders>
            <w:shd w:val="clear" w:color="auto" w:fill="auto"/>
            <w:noWrap/>
            <w:vAlign w:val="bottom"/>
            <w:hideMark/>
          </w:tcPr>
          <w:p w14:paraId="767C86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w:t>
            </w:r>
          </w:p>
        </w:tc>
        <w:tc>
          <w:tcPr>
            <w:tcW w:w="1625" w:type="dxa"/>
            <w:tcBorders>
              <w:top w:val="nil"/>
              <w:left w:val="nil"/>
              <w:bottom w:val="single" w:sz="4" w:space="0" w:color="auto"/>
              <w:right w:val="single" w:sz="4" w:space="0" w:color="auto"/>
            </w:tcBorders>
            <w:shd w:val="clear" w:color="auto" w:fill="auto"/>
            <w:noWrap/>
            <w:vAlign w:val="bottom"/>
            <w:hideMark/>
          </w:tcPr>
          <w:p w14:paraId="2239E2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264,6000 €</w:t>
            </w:r>
          </w:p>
        </w:tc>
        <w:tc>
          <w:tcPr>
            <w:tcW w:w="1559" w:type="dxa"/>
            <w:tcBorders>
              <w:top w:val="nil"/>
              <w:left w:val="nil"/>
              <w:bottom w:val="single" w:sz="4" w:space="0" w:color="auto"/>
              <w:right w:val="single" w:sz="8" w:space="0" w:color="auto"/>
            </w:tcBorders>
            <w:shd w:val="clear" w:color="auto" w:fill="auto"/>
            <w:noWrap/>
            <w:vAlign w:val="bottom"/>
            <w:hideMark/>
          </w:tcPr>
          <w:p w14:paraId="21B582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320,1660 €</w:t>
            </w:r>
          </w:p>
        </w:tc>
      </w:tr>
      <w:tr w:rsidR="00816D42" w:rsidRPr="00E71431" w14:paraId="161E78B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86C53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hombre piel normal OTRA MARCA 200 ml</w:t>
            </w:r>
          </w:p>
        </w:tc>
        <w:tc>
          <w:tcPr>
            <w:tcW w:w="1059" w:type="dxa"/>
            <w:tcBorders>
              <w:top w:val="nil"/>
              <w:left w:val="nil"/>
              <w:bottom w:val="single" w:sz="4" w:space="0" w:color="auto"/>
              <w:right w:val="single" w:sz="4" w:space="0" w:color="auto"/>
            </w:tcBorders>
            <w:shd w:val="clear" w:color="auto" w:fill="auto"/>
            <w:noWrap/>
            <w:vAlign w:val="bottom"/>
            <w:hideMark/>
          </w:tcPr>
          <w:p w14:paraId="4ECAAB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2,1488 €</w:t>
            </w:r>
          </w:p>
        </w:tc>
        <w:tc>
          <w:tcPr>
            <w:tcW w:w="521" w:type="dxa"/>
            <w:tcBorders>
              <w:top w:val="nil"/>
              <w:left w:val="nil"/>
              <w:bottom w:val="single" w:sz="4" w:space="0" w:color="auto"/>
              <w:right w:val="single" w:sz="4" w:space="0" w:color="auto"/>
            </w:tcBorders>
            <w:shd w:val="clear" w:color="auto" w:fill="auto"/>
            <w:noWrap/>
            <w:vAlign w:val="bottom"/>
            <w:hideMark/>
          </w:tcPr>
          <w:p w14:paraId="502B2B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32836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2,6000 €</w:t>
            </w:r>
          </w:p>
        </w:tc>
        <w:tc>
          <w:tcPr>
            <w:tcW w:w="1357" w:type="dxa"/>
            <w:tcBorders>
              <w:top w:val="nil"/>
              <w:left w:val="nil"/>
              <w:bottom w:val="single" w:sz="4" w:space="0" w:color="auto"/>
              <w:right w:val="single" w:sz="4" w:space="0" w:color="auto"/>
            </w:tcBorders>
            <w:shd w:val="clear" w:color="auto" w:fill="auto"/>
            <w:noWrap/>
            <w:vAlign w:val="bottom"/>
            <w:hideMark/>
          </w:tcPr>
          <w:p w14:paraId="58CA77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625" w:type="dxa"/>
            <w:tcBorders>
              <w:top w:val="nil"/>
              <w:left w:val="nil"/>
              <w:bottom w:val="single" w:sz="4" w:space="0" w:color="auto"/>
              <w:right w:val="single" w:sz="4" w:space="0" w:color="auto"/>
            </w:tcBorders>
            <w:shd w:val="clear" w:color="auto" w:fill="auto"/>
            <w:noWrap/>
            <w:vAlign w:val="bottom"/>
            <w:hideMark/>
          </w:tcPr>
          <w:p w14:paraId="6A52FD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21,4880 €</w:t>
            </w:r>
          </w:p>
        </w:tc>
        <w:tc>
          <w:tcPr>
            <w:tcW w:w="1559" w:type="dxa"/>
            <w:tcBorders>
              <w:top w:val="nil"/>
              <w:left w:val="nil"/>
              <w:bottom w:val="single" w:sz="4" w:space="0" w:color="auto"/>
              <w:right w:val="single" w:sz="8" w:space="0" w:color="auto"/>
            </w:tcBorders>
            <w:shd w:val="clear" w:color="auto" w:fill="auto"/>
            <w:noWrap/>
            <w:vAlign w:val="bottom"/>
            <w:hideMark/>
          </w:tcPr>
          <w:p w14:paraId="0CE3B1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26,0005 €</w:t>
            </w:r>
          </w:p>
        </w:tc>
      </w:tr>
      <w:tr w:rsidR="00816D42" w:rsidRPr="00E71431" w14:paraId="6C9DA34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A0AA5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hombre piel normal VEET 200 ml</w:t>
            </w:r>
          </w:p>
        </w:tc>
        <w:tc>
          <w:tcPr>
            <w:tcW w:w="1059" w:type="dxa"/>
            <w:tcBorders>
              <w:top w:val="nil"/>
              <w:left w:val="nil"/>
              <w:bottom w:val="single" w:sz="4" w:space="0" w:color="auto"/>
              <w:right w:val="single" w:sz="4" w:space="0" w:color="auto"/>
            </w:tcBorders>
            <w:shd w:val="clear" w:color="auto" w:fill="auto"/>
            <w:noWrap/>
            <w:vAlign w:val="bottom"/>
            <w:hideMark/>
          </w:tcPr>
          <w:p w14:paraId="757569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3,3900 €</w:t>
            </w:r>
          </w:p>
        </w:tc>
        <w:tc>
          <w:tcPr>
            <w:tcW w:w="521" w:type="dxa"/>
            <w:tcBorders>
              <w:top w:val="nil"/>
              <w:left w:val="nil"/>
              <w:bottom w:val="single" w:sz="4" w:space="0" w:color="auto"/>
              <w:right w:val="single" w:sz="4" w:space="0" w:color="auto"/>
            </w:tcBorders>
            <w:shd w:val="clear" w:color="auto" w:fill="auto"/>
            <w:noWrap/>
            <w:vAlign w:val="bottom"/>
            <w:hideMark/>
          </w:tcPr>
          <w:p w14:paraId="346F42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B64BD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4,1019 €</w:t>
            </w:r>
          </w:p>
        </w:tc>
        <w:tc>
          <w:tcPr>
            <w:tcW w:w="1357" w:type="dxa"/>
            <w:tcBorders>
              <w:top w:val="nil"/>
              <w:left w:val="nil"/>
              <w:bottom w:val="single" w:sz="4" w:space="0" w:color="auto"/>
              <w:right w:val="single" w:sz="4" w:space="0" w:color="auto"/>
            </w:tcBorders>
            <w:shd w:val="clear" w:color="auto" w:fill="auto"/>
            <w:noWrap/>
            <w:vAlign w:val="bottom"/>
            <w:hideMark/>
          </w:tcPr>
          <w:p w14:paraId="52D321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w:t>
            </w:r>
          </w:p>
        </w:tc>
        <w:tc>
          <w:tcPr>
            <w:tcW w:w="1625" w:type="dxa"/>
            <w:tcBorders>
              <w:top w:val="nil"/>
              <w:left w:val="nil"/>
              <w:bottom w:val="single" w:sz="4" w:space="0" w:color="auto"/>
              <w:right w:val="single" w:sz="4" w:space="0" w:color="auto"/>
            </w:tcBorders>
            <w:shd w:val="clear" w:color="auto" w:fill="auto"/>
            <w:noWrap/>
            <w:vAlign w:val="bottom"/>
            <w:hideMark/>
          </w:tcPr>
          <w:p w14:paraId="08BB90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40,6800 €</w:t>
            </w:r>
          </w:p>
        </w:tc>
        <w:tc>
          <w:tcPr>
            <w:tcW w:w="1559" w:type="dxa"/>
            <w:tcBorders>
              <w:top w:val="nil"/>
              <w:left w:val="nil"/>
              <w:bottom w:val="single" w:sz="4" w:space="0" w:color="auto"/>
              <w:right w:val="single" w:sz="8" w:space="0" w:color="auto"/>
            </w:tcBorders>
            <w:shd w:val="clear" w:color="auto" w:fill="auto"/>
            <w:noWrap/>
            <w:vAlign w:val="bottom"/>
            <w:hideMark/>
          </w:tcPr>
          <w:p w14:paraId="1E9C48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49,2228 €</w:t>
            </w:r>
          </w:p>
        </w:tc>
      </w:tr>
      <w:tr w:rsidR="00816D42" w:rsidRPr="00E71431" w14:paraId="1442F8C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8D2FE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hombre piel sensible OTRA MARCA 200 ml</w:t>
            </w:r>
          </w:p>
        </w:tc>
        <w:tc>
          <w:tcPr>
            <w:tcW w:w="1059" w:type="dxa"/>
            <w:tcBorders>
              <w:top w:val="nil"/>
              <w:left w:val="nil"/>
              <w:bottom w:val="single" w:sz="4" w:space="0" w:color="auto"/>
              <w:right w:val="single" w:sz="4" w:space="0" w:color="auto"/>
            </w:tcBorders>
            <w:shd w:val="clear" w:color="auto" w:fill="auto"/>
            <w:noWrap/>
            <w:vAlign w:val="bottom"/>
            <w:hideMark/>
          </w:tcPr>
          <w:p w14:paraId="2174C1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2,1488 €</w:t>
            </w:r>
          </w:p>
        </w:tc>
        <w:tc>
          <w:tcPr>
            <w:tcW w:w="521" w:type="dxa"/>
            <w:tcBorders>
              <w:top w:val="nil"/>
              <w:left w:val="nil"/>
              <w:bottom w:val="single" w:sz="4" w:space="0" w:color="auto"/>
              <w:right w:val="single" w:sz="4" w:space="0" w:color="auto"/>
            </w:tcBorders>
            <w:shd w:val="clear" w:color="auto" w:fill="auto"/>
            <w:noWrap/>
            <w:vAlign w:val="bottom"/>
            <w:hideMark/>
          </w:tcPr>
          <w:p w14:paraId="17326D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4AA5B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2,6000 €</w:t>
            </w:r>
          </w:p>
        </w:tc>
        <w:tc>
          <w:tcPr>
            <w:tcW w:w="1357" w:type="dxa"/>
            <w:tcBorders>
              <w:top w:val="nil"/>
              <w:left w:val="nil"/>
              <w:bottom w:val="single" w:sz="4" w:space="0" w:color="auto"/>
              <w:right w:val="single" w:sz="4" w:space="0" w:color="auto"/>
            </w:tcBorders>
            <w:shd w:val="clear" w:color="auto" w:fill="auto"/>
            <w:noWrap/>
            <w:vAlign w:val="bottom"/>
            <w:hideMark/>
          </w:tcPr>
          <w:p w14:paraId="168674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625" w:type="dxa"/>
            <w:tcBorders>
              <w:top w:val="nil"/>
              <w:left w:val="nil"/>
              <w:bottom w:val="single" w:sz="4" w:space="0" w:color="auto"/>
              <w:right w:val="single" w:sz="4" w:space="0" w:color="auto"/>
            </w:tcBorders>
            <w:shd w:val="clear" w:color="auto" w:fill="auto"/>
            <w:noWrap/>
            <w:vAlign w:val="bottom"/>
            <w:hideMark/>
          </w:tcPr>
          <w:p w14:paraId="3F2A9B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21,4880 €</w:t>
            </w:r>
          </w:p>
        </w:tc>
        <w:tc>
          <w:tcPr>
            <w:tcW w:w="1559" w:type="dxa"/>
            <w:tcBorders>
              <w:top w:val="nil"/>
              <w:left w:val="nil"/>
              <w:bottom w:val="single" w:sz="4" w:space="0" w:color="auto"/>
              <w:right w:val="single" w:sz="8" w:space="0" w:color="auto"/>
            </w:tcBorders>
            <w:shd w:val="clear" w:color="auto" w:fill="auto"/>
            <w:noWrap/>
            <w:vAlign w:val="bottom"/>
            <w:hideMark/>
          </w:tcPr>
          <w:p w14:paraId="60AAD1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26,0005 €</w:t>
            </w:r>
          </w:p>
        </w:tc>
      </w:tr>
      <w:tr w:rsidR="00816D42" w:rsidRPr="00E71431" w14:paraId="7291F02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84F128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hombre piel sensible VEET 200 ml</w:t>
            </w:r>
          </w:p>
        </w:tc>
        <w:tc>
          <w:tcPr>
            <w:tcW w:w="1059" w:type="dxa"/>
            <w:tcBorders>
              <w:top w:val="nil"/>
              <w:left w:val="nil"/>
              <w:bottom w:val="single" w:sz="4" w:space="0" w:color="auto"/>
              <w:right w:val="single" w:sz="4" w:space="0" w:color="auto"/>
            </w:tcBorders>
            <w:shd w:val="clear" w:color="auto" w:fill="auto"/>
            <w:noWrap/>
            <w:vAlign w:val="bottom"/>
            <w:hideMark/>
          </w:tcPr>
          <w:p w14:paraId="3C85D6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3,3900 €</w:t>
            </w:r>
          </w:p>
        </w:tc>
        <w:tc>
          <w:tcPr>
            <w:tcW w:w="521" w:type="dxa"/>
            <w:tcBorders>
              <w:top w:val="nil"/>
              <w:left w:val="nil"/>
              <w:bottom w:val="single" w:sz="4" w:space="0" w:color="auto"/>
              <w:right w:val="single" w:sz="4" w:space="0" w:color="auto"/>
            </w:tcBorders>
            <w:shd w:val="clear" w:color="auto" w:fill="auto"/>
            <w:noWrap/>
            <w:vAlign w:val="bottom"/>
            <w:hideMark/>
          </w:tcPr>
          <w:p w14:paraId="758C4F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2C754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4,1019 €</w:t>
            </w:r>
          </w:p>
        </w:tc>
        <w:tc>
          <w:tcPr>
            <w:tcW w:w="1357" w:type="dxa"/>
            <w:tcBorders>
              <w:top w:val="nil"/>
              <w:left w:val="nil"/>
              <w:bottom w:val="single" w:sz="4" w:space="0" w:color="auto"/>
              <w:right w:val="single" w:sz="4" w:space="0" w:color="auto"/>
            </w:tcBorders>
            <w:shd w:val="clear" w:color="auto" w:fill="auto"/>
            <w:noWrap/>
            <w:vAlign w:val="bottom"/>
            <w:hideMark/>
          </w:tcPr>
          <w:p w14:paraId="53FC18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w:t>
            </w:r>
          </w:p>
        </w:tc>
        <w:tc>
          <w:tcPr>
            <w:tcW w:w="1625" w:type="dxa"/>
            <w:tcBorders>
              <w:top w:val="nil"/>
              <w:left w:val="nil"/>
              <w:bottom w:val="single" w:sz="4" w:space="0" w:color="auto"/>
              <w:right w:val="single" w:sz="4" w:space="0" w:color="auto"/>
            </w:tcBorders>
            <w:shd w:val="clear" w:color="auto" w:fill="auto"/>
            <w:noWrap/>
            <w:vAlign w:val="bottom"/>
            <w:hideMark/>
          </w:tcPr>
          <w:p w14:paraId="0947A0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40,6800 €</w:t>
            </w:r>
          </w:p>
        </w:tc>
        <w:tc>
          <w:tcPr>
            <w:tcW w:w="1559" w:type="dxa"/>
            <w:tcBorders>
              <w:top w:val="nil"/>
              <w:left w:val="nil"/>
              <w:bottom w:val="single" w:sz="4" w:space="0" w:color="auto"/>
              <w:right w:val="single" w:sz="8" w:space="0" w:color="auto"/>
            </w:tcBorders>
            <w:shd w:val="clear" w:color="auto" w:fill="auto"/>
            <w:noWrap/>
            <w:vAlign w:val="bottom"/>
            <w:hideMark/>
          </w:tcPr>
          <w:p w14:paraId="1BDFC4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49,2228 €</w:t>
            </w:r>
          </w:p>
        </w:tc>
      </w:tr>
      <w:tr w:rsidR="00816D42" w:rsidRPr="00E71431" w14:paraId="7769C70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B76D1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mujer piel normal OTRA MARCA 200 ml</w:t>
            </w:r>
          </w:p>
        </w:tc>
        <w:tc>
          <w:tcPr>
            <w:tcW w:w="1059" w:type="dxa"/>
            <w:tcBorders>
              <w:top w:val="nil"/>
              <w:left w:val="nil"/>
              <w:bottom w:val="single" w:sz="4" w:space="0" w:color="auto"/>
              <w:right w:val="single" w:sz="4" w:space="0" w:color="auto"/>
            </w:tcBorders>
            <w:shd w:val="clear" w:color="auto" w:fill="auto"/>
            <w:noWrap/>
            <w:vAlign w:val="bottom"/>
            <w:hideMark/>
          </w:tcPr>
          <w:p w14:paraId="0EE048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1,9008 €</w:t>
            </w:r>
          </w:p>
        </w:tc>
        <w:tc>
          <w:tcPr>
            <w:tcW w:w="521" w:type="dxa"/>
            <w:tcBorders>
              <w:top w:val="nil"/>
              <w:left w:val="nil"/>
              <w:bottom w:val="single" w:sz="4" w:space="0" w:color="auto"/>
              <w:right w:val="single" w:sz="4" w:space="0" w:color="auto"/>
            </w:tcBorders>
            <w:shd w:val="clear" w:color="auto" w:fill="auto"/>
            <w:noWrap/>
            <w:vAlign w:val="bottom"/>
            <w:hideMark/>
          </w:tcPr>
          <w:p w14:paraId="4D480F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08317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2,3000 €</w:t>
            </w:r>
          </w:p>
        </w:tc>
        <w:tc>
          <w:tcPr>
            <w:tcW w:w="1357" w:type="dxa"/>
            <w:tcBorders>
              <w:top w:val="nil"/>
              <w:left w:val="nil"/>
              <w:bottom w:val="single" w:sz="4" w:space="0" w:color="auto"/>
              <w:right w:val="single" w:sz="4" w:space="0" w:color="auto"/>
            </w:tcBorders>
            <w:shd w:val="clear" w:color="auto" w:fill="auto"/>
            <w:noWrap/>
            <w:vAlign w:val="bottom"/>
            <w:hideMark/>
          </w:tcPr>
          <w:p w14:paraId="20375D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w:t>
            </w:r>
          </w:p>
        </w:tc>
        <w:tc>
          <w:tcPr>
            <w:tcW w:w="1625" w:type="dxa"/>
            <w:tcBorders>
              <w:top w:val="nil"/>
              <w:left w:val="nil"/>
              <w:bottom w:val="single" w:sz="4" w:space="0" w:color="auto"/>
              <w:right w:val="single" w:sz="4" w:space="0" w:color="auto"/>
            </w:tcBorders>
            <w:shd w:val="clear" w:color="auto" w:fill="auto"/>
            <w:noWrap/>
            <w:vAlign w:val="bottom"/>
            <w:hideMark/>
          </w:tcPr>
          <w:p w14:paraId="070692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53,2224 €</w:t>
            </w:r>
          </w:p>
        </w:tc>
        <w:tc>
          <w:tcPr>
            <w:tcW w:w="1559" w:type="dxa"/>
            <w:tcBorders>
              <w:top w:val="nil"/>
              <w:left w:val="nil"/>
              <w:bottom w:val="single" w:sz="4" w:space="0" w:color="auto"/>
              <w:right w:val="single" w:sz="8" w:space="0" w:color="auto"/>
            </w:tcBorders>
            <w:shd w:val="clear" w:color="auto" w:fill="auto"/>
            <w:noWrap/>
            <w:vAlign w:val="bottom"/>
            <w:hideMark/>
          </w:tcPr>
          <w:p w14:paraId="22321C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64,3991 €</w:t>
            </w:r>
          </w:p>
        </w:tc>
      </w:tr>
      <w:tr w:rsidR="00816D42" w:rsidRPr="00E71431" w14:paraId="0C45FB9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0044D6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mujer piel normal VEET 200 ml</w:t>
            </w:r>
          </w:p>
        </w:tc>
        <w:tc>
          <w:tcPr>
            <w:tcW w:w="1059" w:type="dxa"/>
            <w:tcBorders>
              <w:top w:val="nil"/>
              <w:left w:val="nil"/>
              <w:bottom w:val="single" w:sz="4" w:space="0" w:color="auto"/>
              <w:right w:val="single" w:sz="4" w:space="0" w:color="auto"/>
            </w:tcBorders>
            <w:shd w:val="clear" w:color="auto" w:fill="auto"/>
            <w:noWrap/>
            <w:vAlign w:val="bottom"/>
            <w:hideMark/>
          </w:tcPr>
          <w:p w14:paraId="301937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2,9400 €</w:t>
            </w:r>
          </w:p>
        </w:tc>
        <w:tc>
          <w:tcPr>
            <w:tcW w:w="521" w:type="dxa"/>
            <w:tcBorders>
              <w:top w:val="nil"/>
              <w:left w:val="nil"/>
              <w:bottom w:val="single" w:sz="4" w:space="0" w:color="auto"/>
              <w:right w:val="single" w:sz="4" w:space="0" w:color="auto"/>
            </w:tcBorders>
            <w:shd w:val="clear" w:color="auto" w:fill="auto"/>
            <w:noWrap/>
            <w:vAlign w:val="bottom"/>
            <w:hideMark/>
          </w:tcPr>
          <w:p w14:paraId="527EFB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C8469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3,5574 €</w:t>
            </w:r>
          </w:p>
        </w:tc>
        <w:tc>
          <w:tcPr>
            <w:tcW w:w="1357" w:type="dxa"/>
            <w:tcBorders>
              <w:top w:val="nil"/>
              <w:left w:val="nil"/>
              <w:bottom w:val="single" w:sz="4" w:space="0" w:color="auto"/>
              <w:right w:val="single" w:sz="4" w:space="0" w:color="auto"/>
            </w:tcBorders>
            <w:shd w:val="clear" w:color="auto" w:fill="auto"/>
            <w:noWrap/>
            <w:vAlign w:val="bottom"/>
            <w:hideMark/>
          </w:tcPr>
          <w:p w14:paraId="2ED005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7D7D58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117,6000 €</w:t>
            </w:r>
          </w:p>
        </w:tc>
        <w:tc>
          <w:tcPr>
            <w:tcW w:w="1559" w:type="dxa"/>
            <w:tcBorders>
              <w:top w:val="nil"/>
              <w:left w:val="nil"/>
              <w:bottom w:val="single" w:sz="4" w:space="0" w:color="auto"/>
              <w:right w:val="single" w:sz="8" w:space="0" w:color="auto"/>
            </w:tcBorders>
            <w:shd w:val="clear" w:color="auto" w:fill="auto"/>
            <w:noWrap/>
            <w:vAlign w:val="bottom"/>
            <w:hideMark/>
          </w:tcPr>
          <w:p w14:paraId="4CB664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142,2960 €</w:t>
            </w:r>
          </w:p>
        </w:tc>
      </w:tr>
      <w:tr w:rsidR="00816D42" w:rsidRPr="00E71431" w14:paraId="31994E3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3D1B80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mujer piel sensible OTRA MARCA 200 ml</w:t>
            </w:r>
          </w:p>
        </w:tc>
        <w:tc>
          <w:tcPr>
            <w:tcW w:w="1059" w:type="dxa"/>
            <w:tcBorders>
              <w:top w:val="nil"/>
              <w:left w:val="nil"/>
              <w:bottom w:val="single" w:sz="4" w:space="0" w:color="auto"/>
              <w:right w:val="single" w:sz="4" w:space="0" w:color="auto"/>
            </w:tcBorders>
            <w:shd w:val="clear" w:color="auto" w:fill="auto"/>
            <w:noWrap/>
            <w:vAlign w:val="bottom"/>
            <w:hideMark/>
          </w:tcPr>
          <w:p w14:paraId="4F8CEA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1,9008 €</w:t>
            </w:r>
          </w:p>
        </w:tc>
        <w:tc>
          <w:tcPr>
            <w:tcW w:w="521" w:type="dxa"/>
            <w:tcBorders>
              <w:top w:val="nil"/>
              <w:left w:val="nil"/>
              <w:bottom w:val="single" w:sz="4" w:space="0" w:color="auto"/>
              <w:right w:val="single" w:sz="4" w:space="0" w:color="auto"/>
            </w:tcBorders>
            <w:shd w:val="clear" w:color="auto" w:fill="auto"/>
            <w:noWrap/>
            <w:vAlign w:val="bottom"/>
            <w:hideMark/>
          </w:tcPr>
          <w:p w14:paraId="6C1234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18152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2,3000 €</w:t>
            </w:r>
          </w:p>
        </w:tc>
        <w:tc>
          <w:tcPr>
            <w:tcW w:w="1357" w:type="dxa"/>
            <w:tcBorders>
              <w:top w:val="nil"/>
              <w:left w:val="nil"/>
              <w:bottom w:val="single" w:sz="4" w:space="0" w:color="auto"/>
              <w:right w:val="single" w:sz="4" w:space="0" w:color="auto"/>
            </w:tcBorders>
            <w:shd w:val="clear" w:color="auto" w:fill="auto"/>
            <w:noWrap/>
            <w:vAlign w:val="bottom"/>
            <w:hideMark/>
          </w:tcPr>
          <w:p w14:paraId="294D90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w:t>
            </w:r>
          </w:p>
        </w:tc>
        <w:tc>
          <w:tcPr>
            <w:tcW w:w="1625" w:type="dxa"/>
            <w:tcBorders>
              <w:top w:val="nil"/>
              <w:left w:val="nil"/>
              <w:bottom w:val="single" w:sz="4" w:space="0" w:color="auto"/>
              <w:right w:val="single" w:sz="4" w:space="0" w:color="auto"/>
            </w:tcBorders>
            <w:shd w:val="clear" w:color="auto" w:fill="auto"/>
            <w:noWrap/>
            <w:vAlign w:val="bottom"/>
            <w:hideMark/>
          </w:tcPr>
          <w:p w14:paraId="1FA902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53,2224 €</w:t>
            </w:r>
          </w:p>
        </w:tc>
        <w:tc>
          <w:tcPr>
            <w:tcW w:w="1559" w:type="dxa"/>
            <w:tcBorders>
              <w:top w:val="nil"/>
              <w:left w:val="nil"/>
              <w:bottom w:val="single" w:sz="4" w:space="0" w:color="auto"/>
              <w:right w:val="single" w:sz="8" w:space="0" w:color="auto"/>
            </w:tcBorders>
            <w:shd w:val="clear" w:color="auto" w:fill="auto"/>
            <w:noWrap/>
            <w:vAlign w:val="bottom"/>
            <w:hideMark/>
          </w:tcPr>
          <w:p w14:paraId="31C36F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64,3991 €</w:t>
            </w:r>
          </w:p>
        </w:tc>
      </w:tr>
      <w:tr w:rsidR="00816D42" w:rsidRPr="00E71431" w14:paraId="2DED5EE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5AE0E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depilatoria mujer piel sensible VEET 200 ml</w:t>
            </w:r>
          </w:p>
        </w:tc>
        <w:tc>
          <w:tcPr>
            <w:tcW w:w="1059" w:type="dxa"/>
            <w:tcBorders>
              <w:top w:val="nil"/>
              <w:left w:val="nil"/>
              <w:bottom w:val="single" w:sz="4" w:space="0" w:color="auto"/>
              <w:right w:val="single" w:sz="4" w:space="0" w:color="auto"/>
            </w:tcBorders>
            <w:shd w:val="clear" w:color="auto" w:fill="auto"/>
            <w:noWrap/>
            <w:vAlign w:val="bottom"/>
            <w:hideMark/>
          </w:tcPr>
          <w:p w14:paraId="76731C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2,9400 €</w:t>
            </w:r>
          </w:p>
        </w:tc>
        <w:tc>
          <w:tcPr>
            <w:tcW w:w="521" w:type="dxa"/>
            <w:tcBorders>
              <w:top w:val="nil"/>
              <w:left w:val="nil"/>
              <w:bottom w:val="single" w:sz="4" w:space="0" w:color="auto"/>
              <w:right w:val="single" w:sz="4" w:space="0" w:color="auto"/>
            </w:tcBorders>
            <w:shd w:val="clear" w:color="auto" w:fill="auto"/>
            <w:noWrap/>
            <w:vAlign w:val="bottom"/>
            <w:hideMark/>
          </w:tcPr>
          <w:p w14:paraId="391228D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8B4A8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3,5574 €</w:t>
            </w:r>
          </w:p>
        </w:tc>
        <w:tc>
          <w:tcPr>
            <w:tcW w:w="1357" w:type="dxa"/>
            <w:tcBorders>
              <w:top w:val="nil"/>
              <w:left w:val="nil"/>
              <w:bottom w:val="single" w:sz="4" w:space="0" w:color="auto"/>
              <w:right w:val="single" w:sz="4" w:space="0" w:color="auto"/>
            </w:tcBorders>
            <w:shd w:val="clear" w:color="auto" w:fill="auto"/>
            <w:noWrap/>
            <w:vAlign w:val="bottom"/>
            <w:hideMark/>
          </w:tcPr>
          <w:p w14:paraId="15A68B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314DB2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117,6000 €</w:t>
            </w:r>
          </w:p>
        </w:tc>
        <w:tc>
          <w:tcPr>
            <w:tcW w:w="1559" w:type="dxa"/>
            <w:tcBorders>
              <w:top w:val="nil"/>
              <w:left w:val="nil"/>
              <w:bottom w:val="single" w:sz="4" w:space="0" w:color="auto"/>
              <w:right w:val="single" w:sz="8" w:space="0" w:color="auto"/>
            </w:tcBorders>
            <w:shd w:val="clear" w:color="auto" w:fill="auto"/>
            <w:noWrap/>
            <w:vAlign w:val="bottom"/>
            <w:hideMark/>
          </w:tcPr>
          <w:p w14:paraId="0CC99F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142,2960 €</w:t>
            </w:r>
          </w:p>
        </w:tc>
      </w:tr>
      <w:tr w:rsidR="00816D42" w:rsidRPr="00E71431" w14:paraId="0BA296F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65E11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Loción after shave sin alcohol LEA en crema tubo de plástico 75 ml </w:t>
            </w:r>
          </w:p>
        </w:tc>
        <w:tc>
          <w:tcPr>
            <w:tcW w:w="1059" w:type="dxa"/>
            <w:tcBorders>
              <w:top w:val="nil"/>
              <w:left w:val="nil"/>
              <w:bottom w:val="single" w:sz="4" w:space="0" w:color="auto"/>
              <w:right w:val="single" w:sz="4" w:space="0" w:color="auto"/>
            </w:tcBorders>
            <w:shd w:val="clear" w:color="auto" w:fill="auto"/>
            <w:noWrap/>
            <w:vAlign w:val="bottom"/>
            <w:hideMark/>
          </w:tcPr>
          <w:p w14:paraId="61E03E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1,2397 €</w:t>
            </w:r>
          </w:p>
        </w:tc>
        <w:tc>
          <w:tcPr>
            <w:tcW w:w="521" w:type="dxa"/>
            <w:tcBorders>
              <w:top w:val="nil"/>
              <w:left w:val="nil"/>
              <w:bottom w:val="single" w:sz="4" w:space="0" w:color="auto"/>
              <w:right w:val="single" w:sz="4" w:space="0" w:color="auto"/>
            </w:tcBorders>
            <w:shd w:val="clear" w:color="auto" w:fill="auto"/>
            <w:noWrap/>
            <w:vAlign w:val="bottom"/>
            <w:hideMark/>
          </w:tcPr>
          <w:p w14:paraId="72CE62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9EF5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1,5000 €</w:t>
            </w:r>
          </w:p>
        </w:tc>
        <w:tc>
          <w:tcPr>
            <w:tcW w:w="1357" w:type="dxa"/>
            <w:tcBorders>
              <w:top w:val="nil"/>
              <w:left w:val="nil"/>
              <w:bottom w:val="single" w:sz="4" w:space="0" w:color="auto"/>
              <w:right w:val="single" w:sz="4" w:space="0" w:color="auto"/>
            </w:tcBorders>
            <w:shd w:val="clear" w:color="auto" w:fill="auto"/>
            <w:noWrap/>
            <w:vAlign w:val="bottom"/>
            <w:hideMark/>
          </w:tcPr>
          <w:p w14:paraId="57497A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38E367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49,5880 €</w:t>
            </w:r>
          </w:p>
        </w:tc>
        <w:tc>
          <w:tcPr>
            <w:tcW w:w="1559" w:type="dxa"/>
            <w:tcBorders>
              <w:top w:val="nil"/>
              <w:left w:val="nil"/>
              <w:bottom w:val="single" w:sz="4" w:space="0" w:color="auto"/>
              <w:right w:val="single" w:sz="8" w:space="0" w:color="auto"/>
            </w:tcBorders>
            <w:shd w:val="clear" w:color="auto" w:fill="auto"/>
            <w:noWrap/>
            <w:vAlign w:val="bottom"/>
            <w:hideMark/>
          </w:tcPr>
          <w:p w14:paraId="06FBF9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60,0015 €</w:t>
            </w:r>
          </w:p>
        </w:tc>
      </w:tr>
      <w:tr w:rsidR="00816D42" w:rsidRPr="00E71431" w14:paraId="680D20C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86EA7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Maquinilla  de afeitar recargable 5 hojas 1 u</w:t>
            </w:r>
          </w:p>
        </w:tc>
        <w:tc>
          <w:tcPr>
            <w:tcW w:w="1059" w:type="dxa"/>
            <w:tcBorders>
              <w:top w:val="nil"/>
              <w:left w:val="nil"/>
              <w:bottom w:val="single" w:sz="4" w:space="0" w:color="auto"/>
              <w:right w:val="single" w:sz="4" w:space="0" w:color="auto"/>
            </w:tcBorders>
            <w:shd w:val="clear" w:color="auto" w:fill="auto"/>
            <w:noWrap/>
            <w:vAlign w:val="bottom"/>
            <w:hideMark/>
          </w:tcPr>
          <w:p w14:paraId="0DDD6B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3,9000 €</w:t>
            </w:r>
          </w:p>
        </w:tc>
        <w:tc>
          <w:tcPr>
            <w:tcW w:w="521" w:type="dxa"/>
            <w:tcBorders>
              <w:top w:val="nil"/>
              <w:left w:val="nil"/>
              <w:bottom w:val="single" w:sz="4" w:space="0" w:color="auto"/>
              <w:right w:val="single" w:sz="4" w:space="0" w:color="auto"/>
            </w:tcBorders>
            <w:shd w:val="clear" w:color="auto" w:fill="auto"/>
            <w:noWrap/>
            <w:vAlign w:val="bottom"/>
            <w:hideMark/>
          </w:tcPr>
          <w:p w14:paraId="02620A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62968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4,7190 €</w:t>
            </w:r>
          </w:p>
        </w:tc>
        <w:tc>
          <w:tcPr>
            <w:tcW w:w="1357" w:type="dxa"/>
            <w:tcBorders>
              <w:top w:val="nil"/>
              <w:left w:val="nil"/>
              <w:bottom w:val="single" w:sz="4" w:space="0" w:color="auto"/>
              <w:right w:val="single" w:sz="4" w:space="0" w:color="auto"/>
            </w:tcBorders>
            <w:shd w:val="clear" w:color="auto" w:fill="auto"/>
            <w:noWrap/>
            <w:vAlign w:val="bottom"/>
            <w:hideMark/>
          </w:tcPr>
          <w:p w14:paraId="7D878D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w:t>
            </w:r>
          </w:p>
        </w:tc>
        <w:tc>
          <w:tcPr>
            <w:tcW w:w="1625" w:type="dxa"/>
            <w:tcBorders>
              <w:top w:val="nil"/>
              <w:left w:val="nil"/>
              <w:bottom w:val="single" w:sz="4" w:space="0" w:color="auto"/>
              <w:right w:val="single" w:sz="4" w:space="0" w:color="auto"/>
            </w:tcBorders>
            <w:shd w:val="clear" w:color="auto" w:fill="auto"/>
            <w:noWrap/>
            <w:vAlign w:val="bottom"/>
            <w:hideMark/>
          </w:tcPr>
          <w:p w14:paraId="544AC0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429,0000 €</w:t>
            </w:r>
          </w:p>
        </w:tc>
        <w:tc>
          <w:tcPr>
            <w:tcW w:w="1559" w:type="dxa"/>
            <w:tcBorders>
              <w:top w:val="nil"/>
              <w:left w:val="nil"/>
              <w:bottom w:val="single" w:sz="4" w:space="0" w:color="auto"/>
              <w:right w:val="single" w:sz="8" w:space="0" w:color="auto"/>
            </w:tcBorders>
            <w:shd w:val="clear" w:color="auto" w:fill="auto"/>
            <w:noWrap/>
            <w:vAlign w:val="bottom"/>
            <w:hideMark/>
          </w:tcPr>
          <w:p w14:paraId="52D8F3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519,0900 €</w:t>
            </w:r>
          </w:p>
        </w:tc>
      </w:tr>
      <w:tr w:rsidR="00816D42" w:rsidRPr="00E71431" w14:paraId="6BC5DF3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AEC24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Maquinilla de afeitar recargable 3 hojas 1 u</w:t>
            </w:r>
          </w:p>
        </w:tc>
        <w:tc>
          <w:tcPr>
            <w:tcW w:w="1059" w:type="dxa"/>
            <w:tcBorders>
              <w:top w:val="nil"/>
              <w:left w:val="nil"/>
              <w:bottom w:val="single" w:sz="4" w:space="0" w:color="auto"/>
              <w:right w:val="single" w:sz="4" w:space="0" w:color="auto"/>
            </w:tcBorders>
            <w:shd w:val="clear" w:color="auto" w:fill="auto"/>
            <w:noWrap/>
            <w:vAlign w:val="bottom"/>
            <w:hideMark/>
          </w:tcPr>
          <w:p w14:paraId="7D5F73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3,7603 €</w:t>
            </w:r>
          </w:p>
        </w:tc>
        <w:tc>
          <w:tcPr>
            <w:tcW w:w="521" w:type="dxa"/>
            <w:tcBorders>
              <w:top w:val="nil"/>
              <w:left w:val="nil"/>
              <w:bottom w:val="single" w:sz="4" w:space="0" w:color="auto"/>
              <w:right w:val="single" w:sz="4" w:space="0" w:color="auto"/>
            </w:tcBorders>
            <w:shd w:val="clear" w:color="auto" w:fill="auto"/>
            <w:noWrap/>
            <w:vAlign w:val="bottom"/>
            <w:hideMark/>
          </w:tcPr>
          <w:p w14:paraId="51F156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299D3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4,5500 €</w:t>
            </w:r>
          </w:p>
        </w:tc>
        <w:tc>
          <w:tcPr>
            <w:tcW w:w="1357" w:type="dxa"/>
            <w:tcBorders>
              <w:top w:val="nil"/>
              <w:left w:val="nil"/>
              <w:bottom w:val="single" w:sz="4" w:space="0" w:color="auto"/>
              <w:right w:val="single" w:sz="4" w:space="0" w:color="auto"/>
            </w:tcBorders>
            <w:shd w:val="clear" w:color="auto" w:fill="auto"/>
            <w:noWrap/>
            <w:vAlign w:val="bottom"/>
            <w:hideMark/>
          </w:tcPr>
          <w:p w14:paraId="524A0D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102</w:t>
            </w:r>
          </w:p>
        </w:tc>
        <w:tc>
          <w:tcPr>
            <w:tcW w:w="1625" w:type="dxa"/>
            <w:tcBorders>
              <w:top w:val="nil"/>
              <w:left w:val="nil"/>
              <w:bottom w:val="single" w:sz="4" w:space="0" w:color="auto"/>
              <w:right w:val="single" w:sz="4" w:space="0" w:color="auto"/>
            </w:tcBorders>
            <w:shd w:val="clear" w:color="auto" w:fill="auto"/>
            <w:noWrap/>
            <w:vAlign w:val="bottom"/>
            <w:hideMark/>
          </w:tcPr>
          <w:p w14:paraId="7DEFEE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383,5506 €</w:t>
            </w:r>
          </w:p>
        </w:tc>
        <w:tc>
          <w:tcPr>
            <w:tcW w:w="1559" w:type="dxa"/>
            <w:tcBorders>
              <w:top w:val="nil"/>
              <w:left w:val="nil"/>
              <w:bottom w:val="single" w:sz="4" w:space="0" w:color="auto"/>
              <w:right w:val="single" w:sz="8" w:space="0" w:color="auto"/>
            </w:tcBorders>
            <w:shd w:val="clear" w:color="auto" w:fill="auto"/>
            <w:noWrap/>
            <w:vAlign w:val="bottom"/>
            <w:hideMark/>
          </w:tcPr>
          <w:p w14:paraId="789E4B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464,0962 €</w:t>
            </w:r>
          </w:p>
        </w:tc>
      </w:tr>
      <w:tr w:rsidR="00816D42" w:rsidRPr="00E71431" w14:paraId="46DCF02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10AC8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Maquinilla desechable 2 hojas GILLETE BLUE 5 u</w:t>
            </w:r>
          </w:p>
        </w:tc>
        <w:tc>
          <w:tcPr>
            <w:tcW w:w="1059" w:type="dxa"/>
            <w:tcBorders>
              <w:top w:val="nil"/>
              <w:left w:val="nil"/>
              <w:bottom w:val="single" w:sz="4" w:space="0" w:color="auto"/>
              <w:right w:val="single" w:sz="4" w:space="0" w:color="auto"/>
            </w:tcBorders>
            <w:shd w:val="clear" w:color="auto" w:fill="auto"/>
            <w:noWrap/>
            <w:vAlign w:val="bottom"/>
            <w:hideMark/>
          </w:tcPr>
          <w:p w14:paraId="17B77A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1,3000 €</w:t>
            </w:r>
          </w:p>
        </w:tc>
        <w:tc>
          <w:tcPr>
            <w:tcW w:w="521" w:type="dxa"/>
            <w:tcBorders>
              <w:top w:val="nil"/>
              <w:left w:val="nil"/>
              <w:bottom w:val="single" w:sz="4" w:space="0" w:color="auto"/>
              <w:right w:val="single" w:sz="4" w:space="0" w:color="auto"/>
            </w:tcBorders>
            <w:shd w:val="clear" w:color="auto" w:fill="auto"/>
            <w:noWrap/>
            <w:vAlign w:val="bottom"/>
            <w:hideMark/>
          </w:tcPr>
          <w:p w14:paraId="74DFA6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30611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1,5730 €</w:t>
            </w:r>
          </w:p>
        </w:tc>
        <w:tc>
          <w:tcPr>
            <w:tcW w:w="1357" w:type="dxa"/>
            <w:tcBorders>
              <w:top w:val="nil"/>
              <w:left w:val="nil"/>
              <w:bottom w:val="single" w:sz="4" w:space="0" w:color="auto"/>
              <w:right w:val="single" w:sz="4" w:space="0" w:color="auto"/>
            </w:tcBorders>
            <w:shd w:val="clear" w:color="auto" w:fill="auto"/>
            <w:noWrap/>
            <w:vAlign w:val="bottom"/>
            <w:hideMark/>
          </w:tcPr>
          <w:p w14:paraId="5ACBA3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646</w:t>
            </w:r>
          </w:p>
        </w:tc>
        <w:tc>
          <w:tcPr>
            <w:tcW w:w="1625" w:type="dxa"/>
            <w:tcBorders>
              <w:top w:val="nil"/>
              <w:left w:val="nil"/>
              <w:bottom w:val="single" w:sz="4" w:space="0" w:color="auto"/>
              <w:right w:val="single" w:sz="4" w:space="0" w:color="auto"/>
            </w:tcBorders>
            <w:shd w:val="clear" w:color="auto" w:fill="auto"/>
            <w:noWrap/>
            <w:vAlign w:val="bottom"/>
            <w:hideMark/>
          </w:tcPr>
          <w:p w14:paraId="514302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839,8000 €</w:t>
            </w:r>
          </w:p>
        </w:tc>
        <w:tc>
          <w:tcPr>
            <w:tcW w:w="1559" w:type="dxa"/>
            <w:tcBorders>
              <w:top w:val="nil"/>
              <w:left w:val="nil"/>
              <w:bottom w:val="single" w:sz="4" w:space="0" w:color="auto"/>
              <w:right w:val="single" w:sz="8" w:space="0" w:color="auto"/>
            </w:tcBorders>
            <w:shd w:val="clear" w:color="auto" w:fill="auto"/>
            <w:noWrap/>
            <w:vAlign w:val="bottom"/>
            <w:hideMark/>
          </w:tcPr>
          <w:p w14:paraId="12BF10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1.016,1580 €</w:t>
            </w:r>
          </w:p>
        </w:tc>
      </w:tr>
      <w:tr w:rsidR="00816D42" w:rsidRPr="00E71431" w14:paraId="407AA61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F7006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Maquinilla desechable 3 hojas GILETTE VENUS 4 u</w:t>
            </w:r>
          </w:p>
        </w:tc>
        <w:tc>
          <w:tcPr>
            <w:tcW w:w="1059" w:type="dxa"/>
            <w:tcBorders>
              <w:top w:val="nil"/>
              <w:left w:val="nil"/>
              <w:bottom w:val="single" w:sz="4" w:space="0" w:color="auto"/>
              <w:right w:val="single" w:sz="4" w:space="0" w:color="auto"/>
            </w:tcBorders>
            <w:shd w:val="clear" w:color="auto" w:fill="auto"/>
            <w:noWrap/>
            <w:vAlign w:val="bottom"/>
            <w:hideMark/>
          </w:tcPr>
          <w:p w14:paraId="32D68A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3,1200 €</w:t>
            </w:r>
          </w:p>
        </w:tc>
        <w:tc>
          <w:tcPr>
            <w:tcW w:w="521" w:type="dxa"/>
            <w:tcBorders>
              <w:top w:val="nil"/>
              <w:left w:val="nil"/>
              <w:bottom w:val="single" w:sz="4" w:space="0" w:color="auto"/>
              <w:right w:val="single" w:sz="4" w:space="0" w:color="auto"/>
            </w:tcBorders>
            <w:shd w:val="clear" w:color="auto" w:fill="auto"/>
            <w:noWrap/>
            <w:vAlign w:val="bottom"/>
            <w:hideMark/>
          </w:tcPr>
          <w:p w14:paraId="6B7D64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4879C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3,7752 €</w:t>
            </w:r>
          </w:p>
        </w:tc>
        <w:tc>
          <w:tcPr>
            <w:tcW w:w="1357" w:type="dxa"/>
            <w:tcBorders>
              <w:top w:val="nil"/>
              <w:left w:val="nil"/>
              <w:bottom w:val="single" w:sz="4" w:space="0" w:color="auto"/>
              <w:right w:val="single" w:sz="4" w:space="0" w:color="auto"/>
            </w:tcBorders>
            <w:shd w:val="clear" w:color="auto" w:fill="auto"/>
            <w:noWrap/>
            <w:vAlign w:val="bottom"/>
            <w:hideMark/>
          </w:tcPr>
          <w:p w14:paraId="219004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2D144D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124,8000 €</w:t>
            </w:r>
          </w:p>
        </w:tc>
        <w:tc>
          <w:tcPr>
            <w:tcW w:w="1559" w:type="dxa"/>
            <w:tcBorders>
              <w:top w:val="nil"/>
              <w:left w:val="nil"/>
              <w:bottom w:val="single" w:sz="4" w:space="0" w:color="auto"/>
              <w:right w:val="single" w:sz="8" w:space="0" w:color="auto"/>
            </w:tcBorders>
            <w:shd w:val="clear" w:color="auto" w:fill="auto"/>
            <w:noWrap/>
            <w:vAlign w:val="bottom"/>
            <w:hideMark/>
          </w:tcPr>
          <w:p w14:paraId="7EDB5C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151,0080 €</w:t>
            </w:r>
          </w:p>
        </w:tc>
      </w:tr>
      <w:tr w:rsidR="00816D42" w:rsidRPr="00E71431" w14:paraId="0FBA017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C4215B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Recambio maquinilla  de afeitar 3 hojas 4 u</w:t>
            </w:r>
          </w:p>
        </w:tc>
        <w:tc>
          <w:tcPr>
            <w:tcW w:w="1059" w:type="dxa"/>
            <w:tcBorders>
              <w:top w:val="nil"/>
              <w:left w:val="nil"/>
              <w:bottom w:val="single" w:sz="4" w:space="0" w:color="auto"/>
              <w:right w:val="single" w:sz="4" w:space="0" w:color="auto"/>
            </w:tcBorders>
            <w:shd w:val="clear" w:color="auto" w:fill="auto"/>
            <w:noWrap/>
            <w:vAlign w:val="bottom"/>
            <w:hideMark/>
          </w:tcPr>
          <w:p w14:paraId="4E4826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4,5818 €</w:t>
            </w:r>
          </w:p>
        </w:tc>
        <w:tc>
          <w:tcPr>
            <w:tcW w:w="521" w:type="dxa"/>
            <w:tcBorders>
              <w:top w:val="nil"/>
              <w:left w:val="nil"/>
              <w:bottom w:val="single" w:sz="4" w:space="0" w:color="auto"/>
              <w:right w:val="single" w:sz="4" w:space="0" w:color="auto"/>
            </w:tcBorders>
            <w:shd w:val="clear" w:color="auto" w:fill="auto"/>
            <w:noWrap/>
            <w:vAlign w:val="bottom"/>
            <w:hideMark/>
          </w:tcPr>
          <w:p w14:paraId="40F939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41D68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5,5440 €</w:t>
            </w:r>
          </w:p>
        </w:tc>
        <w:tc>
          <w:tcPr>
            <w:tcW w:w="1357" w:type="dxa"/>
            <w:tcBorders>
              <w:top w:val="nil"/>
              <w:left w:val="nil"/>
              <w:bottom w:val="single" w:sz="4" w:space="0" w:color="auto"/>
              <w:right w:val="single" w:sz="4" w:space="0" w:color="auto"/>
            </w:tcBorders>
            <w:shd w:val="clear" w:color="auto" w:fill="auto"/>
            <w:noWrap/>
            <w:vAlign w:val="bottom"/>
            <w:hideMark/>
          </w:tcPr>
          <w:p w14:paraId="672EEB2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w:t>
            </w:r>
          </w:p>
        </w:tc>
        <w:tc>
          <w:tcPr>
            <w:tcW w:w="1625" w:type="dxa"/>
            <w:tcBorders>
              <w:top w:val="nil"/>
              <w:left w:val="nil"/>
              <w:bottom w:val="single" w:sz="4" w:space="0" w:color="auto"/>
              <w:right w:val="single" w:sz="4" w:space="0" w:color="auto"/>
            </w:tcBorders>
            <w:shd w:val="clear" w:color="auto" w:fill="auto"/>
            <w:noWrap/>
            <w:vAlign w:val="bottom"/>
            <w:hideMark/>
          </w:tcPr>
          <w:p w14:paraId="0DFF5A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586,4704 €</w:t>
            </w:r>
          </w:p>
        </w:tc>
        <w:tc>
          <w:tcPr>
            <w:tcW w:w="1559" w:type="dxa"/>
            <w:tcBorders>
              <w:top w:val="nil"/>
              <w:left w:val="nil"/>
              <w:bottom w:val="single" w:sz="4" w:space="0" w:color="auto"/>
              <w:right w:val="single" w:sz="8" w:space="0" w:color="auto"/>
            </w:tcBorders>
            <w:shd w:val="clear" w:color="auto" w:fill="auto"/>
            <w:noWrap/>
            <w:vAlign w:val="bottom"/>
            <w:hideMark/>
          </w:tcPr>
          <w:p w14:paraId="1847A6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709,6292 €</w:t>
            </w:r>
          </w:p>
        </w:tc>
      </w:tr>
      <w:tr w:rsidR="00816D42" w:rsidRPr="00E71431" w14:paraId="33CAC89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D6E34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Recambio maquinilla de afeitar 5 hojas 4 ud</w:t>
            </w:r>
          </w:p>
        </w:tc>
        <w:tc>
          <w:tcPr>
            <w:tcW w:w="1059" w:type="dxa"/>
            <w:tcBorders>
              <w:top w:val="nil"/>
              <w:left w:val="nil"/>
              <w:bottom w:val="single" w:sz="4" w:space="0" w:color="auto"/>
              <w:right w:val="single" w:sz="4" w:space="0" w:color="auto"/>
            </w:tcBorders>
            <w:shd w:val="clear" w:color="auto" w:fill="auto"/>
            <w:noWrap/>
            <w:vAlign w:val="bottom"/>
            <w:hideMark/>
          </w:tcPr>
          <w:p w14:paraId="67DB26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8,0000 €</w:t>
            </w:r>
          </w:p>
        </w:tc>
        <w:tc>
          <w:tcPr>
            <w:tcW w:w="521" w:type="dxa"/>
            <w:tcBorders>
              <w:top w:val="nil"/>
              <w:left w:val="nil"/>
              <w:bottom w:val="single" w:sz="4" w:space="0" w:color="auto"/>
              <w:right w:val="single" w:sz="4" w:space="0" w:color="auto"/>
            </w:tcBorders>
            <w:shd w:val="clear" w:color="auto" w:fill="auto"/>
            <w:noWrap/>
            <w:vAlign w:val="bottom"/>
            <w:hideMark/>
          </w:tcPr>
          <w:p w14:paraId="5D634C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57FD9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9,6800 €</w:t>
            </w:r>
          </w:p>
        </w:tc>
        <w:tc>
          <w:tcPr>
            <w:tcW w:w="1357" w:type="dxa"/>
            <w:tcBorders>
              <w:top w:val="nil"/>
              <w:left w:val="nil"/>
              <w:bottom w:val="single" w:sz="4" w:space="0" w:color="auto"/>
              <w:right w:val="single" w:sz="4" w:space="0" w:color="auto"/>
            </w:tcBorders>
            <w:shd w:val="clear" w:color="auto" w:fill="auto"/>
            <w:noWrap/>
            <w:vAlign w:val="bottom"/>
            <w:hideMark/>
          </w:tcPr>
          <w:p w14:paraId="54C392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w:t>
            </w:r>
          </w:p>
        </w:tc>
        <w:tc>
          <w:tcPr>
            <w:tcW w:w="1625" w:type="dxa"/>
            <w:tcBorders>
              <w:top w:val="nil"/>
              <w:left w:val="nil"/>
              <w:bottom w:val="single" w:sz="4" w:space="0" w:color="auto"/>
              <w:right w:val="single" w:sz="4" w:space="0" w:color="auto"/>
            </w:tcBorders>
            <w:shd w:val="clear" w:color="auto" w:fill="auto"/>
            <w:noWrap/>
            <w:vAlign w:val="bottom"/>
            <w:hideMark/>
          </w:tcPr>
          <w:p w14:paraId="6DD5CC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1.216,0000 €</w:t>
            </w:r>
          </w:p>
        </w:tc>
        <w:tc>
          <w:tcPr>
            <w:tcW w:w="1559" w:type="dxa"/>
            <w:tcBorders>
              <w:top w:val="nil"/>
              <w:left w:val="nil"/>
              <w:bottom w:val="single" w:sz="4" w:space="0" w:color="auto"/>
              <w:right w:val="single" w:sz="8" w:space="0" w:color="auto"/>
            </w:tcBorders>
            <w:shd w:val="clear" w:color="auto" w:fill="auto"/>
            <w:noWrap/>
            <w:vAlign w:val="bottom"/>
            <w:hideMark/>
          </w:tcPr>
          <w:p w14:paraId="3E2530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1.471,3600 €</w:t>
            </w:r>
          </w:p>
        </w:tc>
      </w:tr>
      <w:tr w:rsidR="00816D42" w:rsidRPr="00E71431" w14:paraId="04FF3EA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7E99E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w:t>
            </w:r>
          </w:p>
        </w:tc>
        <w:tc>
          <w:tcPr>
            <w:tcW w:w="1059" w:type="dxa"/>
            <w:tcBorders>
              <w:top w:val="nil"/>
              <w:left w:val="nil"/>
              <w:bottom w:val="single" w:sz="4" w:space="0" w:color="auto"/>
              <w:right w:val="single" w:sz="4" w:space="0" w:color="auto"/>
            </w:tcBorders>
            <w:shd w:val="clear" w:color="auto" w:fill="auto"/>
            <w:noWrap/>
            <w:vAlign w:val="bottom"/>
            <w:hideMark/>
          </w:tcPr>
          <w:p w14:paraId="64E32A9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79E54CA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CBB6BA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6D1EBC2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4F257BE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6C0E8B3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13D1E831"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F128054"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AZUCAR/EDULCORANTE</w:t>
            </w:r>
          </w:p>
        </w:tc>
      </w:tr>
      <w:tr w:rsidR="00816D42" w:rsidRPr="00E71431" w14:paraId="3CF4DDB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C552D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Azúcar con paletina estuchado 8 g</w:t>
            </w:r>
          </w:p>
        </w:tc>
        <w:tc>
          <w:tcPr>
            <w:tcW w:w="1059" w:type="dxa"/>
            <w:tcBorders>
              <w:top w:val="nil"/>
              <w:left w:val="nil"/>
              <w:bottom w:val="single" w:sz="4" w:space="0" w:color="auto"/>
              <w:right w:val="single" w:sz="4" w:space="0" w:color="auto"/>
            </w:tcBorders>
            <w:shd w:val="clear" w:color="auto" w:fill="auto"/>
            <w:noWrap/>
            <w:vAlign w:val="bottom"/>
            <w:hideMark/>
          </w:tcPr>
          <w:p w14:paraId="0B075D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0,0134 €</w:t>
            </w:r>
          </w:p>
        </w:tc>
        <w:tc>
          <w:tcPr>
            <w:tcW w:w="521" w:type="dxa"/>
            <w:tcBorders>
              <w:top w:val="nil"/>
              <w:left w:val="nil"/>
              <w:bottom w:val="single" w:sz="4" w:space="0" w:color="auto"/>
              <w:right w:val="single" w:sz="4" w:space="0" w:color="auto"/>
            </w:tcBorders>
            <w:shd w:val="clear" w:color="auto" w:fill="auto"/>
            <w:noWrap/>
            <w:vAlign w:val="bottom"/>
            <w:hideMark/>
          </w:tcPr>
          <w:p w14:paraId="3490DF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D272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0,0147 €</w:t>
            </w:r>
          </w:p>
        </w:tc>
        <w:tc>
          <w:tcPr>
            <w:tcW w:w="1357" w:type="dxa"/>
            <w:tcBorders>
              <w:top w:val="nil"/>
              <w:left w:val="nil"/>
              <w:bottom w:val="single" w:sz="4" w:space="0" w:color="auto"/>
              <w:right w:val="single" w:sz="4" w:space="0" w:color="auto"/>
            </w:tcBorders>
            <w:shd w:val="clear" w:color="auto" w:fill="auto"/>
            <w:noWrap/>
            <w:vAlign w:val="bottom"/>
            <w:hideMark/>
          </w:tcPr>
          <w:p w14:paraId="0889D0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826.050</w:t>
            </w:r>
          </w:p>
        </w:tc>
        <w:tc>
          <w:tcPr>
            <w:tcW w:w="1625" w:type="dxa"/>
            <w:tcBorders>
              <w:top w:val="nil"/>
              <w:left w:val="nil"/>
              <w:bottom w:val="single" w:sz="4" w:space="0" w:color="auto"/>
              <w:right w:val="single" w:sz="4" w:space="0" w:color="auto"/>
            </w:tcBorders>
            <w:shd w:val="clear" w:color="auto" w:fill="auto"/>
            <w:noWrap/>
            <w:vAlign w:val="bottom"/>
            <w:hideMark/>
          </w:tcPr>
          <w:p w14:paraId="2A0EA0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11.069,0700 €</w:t>
            </w:r>
          </w:p>
        </w:tc>
        <w:tc>
          <w:tcPr>
            <w:tcW w:w="1559" w:type="dxa"/>
            <w:tcBorders>
              <w:top w:val="nil"/>
              <w:left w:val="nil"/>
              <w:bottom w:val="single" w:sz="4" w:space="0" w:color="auto"/>
              <w:right w:val="single" w:sz="8" w:space="0" w:color="auto"/>
            </w:tcBorders>
            <w:shd w:val="clear" w:color="auto" w:fill="auto"/>
            <w:noWrap/>
            <w:vAlign w:val="bottom"/>
            <w:hideMark/>
          </w:tcPr>
          <w:p w14:paraId="0E2859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12.175,9770 €</w:t>
            </w:r>
          </w:p>
        </w:tc>
      </w:tr>
      <w:tr w:rsidR="00816D42" w:rsidRPr="00E71431" w14:paraId="5AB2ED1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8E9A9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Miel antigoteo con origen en la UE 300 g </w:t>
            </w:r>
          </w:p>
        </w:tc>
        <w:tc>
          <w:tcPr>
            <w:tcW w:w="1059" w:type="dxa"/>
            <w:tcBorders>
              <w:top w:val="nil"/>
              <w:left w:val="nil"/>
              <w:bottom w:val="single" w:sz="4" w:space="0" w:color="auto"/>
              <w:right w:val="single" w:sz="4" w:space="0" w:color="auto"/>
            </w:tcBorders>
            <w:shd w:val="clear" w:color="auto" w:fill="auto"/>
            <w:noWrap/>
            <w:vAlign w:val="bottom"/>
            <w:hideMark/>
          </w:tcPr>
          <w:p w14:paraId="57105B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3,2500 €</w:t>
            </w:r>
          </w:p>
        </w:tc>
        <w:tc>
          <w:tcPr>
            <w:tcW w:w="521" w:type="dxa"/>
            <w:tcBorders>
              <w:top w:val="nil"/>
              <w:left w:val="nil"/>
              <w:bottom w:val="single" w:sz="4" w:space="0" w:color="auto"/>
              <w:right w:val="single" w:sz="4" w:space="0" w:color="auto"/>
            </w:tcBorders>
            <w:shd w:val="clear" w:color="auto" w:fill="auto"/>
            <w:noWrap/>
            <w:vAlign w:val="bottom"/>
            <w:hideMark/>
          </w:tcPr>
          <w:p w14:paraId="2992C1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E2649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3,5750 €</w:t>
            </w:r>
          </w:p>
        </w:tc>
        <w:tc>
          <w:tcPr>
            <w:tcW w:w="1357" w:type="dxa"/>
            <w:tcBorders>
              <w:top w:val="nil"/>
              <w:left w:val="nil"/>
              <w:bottom w:val="single" w:sz="4" w:space="0" w:color="auto"/>
              <w:right w:val="single" w:sz="4" w:space="0" w:color="auto"/>
            </w:tcBorders>
            <w:shd w:val="clear" w:color="auto" w:fill="auto"/>
            <w:noWrap/>
            <w:vAlign w:val="bottom"/>
            <w:hideMark/>
          </w:tcPr>
          <w:p w14:paraId="1DE68F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460</w:t>
            </w:r>
          </w:p>
        </w:tc>
        <w:tc>
          <w:tcPr>
            <w:tcW w:w="1625" w:type="dxa"/>
            <w:tcBorders>
              <w:top w:val="nil"/>
              <w:left w:val="nil"/>
              <w:bottom w:val="single" w:sz="4" w:space="0" w:color="auto"/>
              <w:right w:val="single" w:sz="4" w:space="0" w:color="auto"/>
            </w:tcBorders>
            <w:shd w:val="clear" w:color="auto" w:fill="auto"/>
            <w:noWrap/>
            <w:vAlign w:val="bottom"/>
            <w:hideMark/>
          </w:tcPr>
          <w:p w14:paraId="31288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1.495,0000 €</w:t>
            </w:r>
          </w:p>
        </w:tc>
        <w:tc>
          <w:tcPr>
            <w:tcW w:w="1559" w:type="dxa"/>
            <w:tcBorders>
              <w:top w:val="nil"/>
              <w:left w:val="nil"/>
              <w:bottom w:val="single" w:sz="4" w:space="0" w:color="auto"/>
              <w:right w:val="single" w:sz="8" w:space="0" w:color="auto"/>
            </w:tcBorders>
            <w:shd w:val="clear" w:color="auto" w:fill="auto"/>
            <w:noWrap/>
            <w:vAlign w:val="bottom"/>
            <w:hideMark/>
          </w:tcPr>
          <w:p w14:paraId="79F22C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1.644,5000 €</w:t>
            </w:r>
          </w:p>
        </w:tc>
      </w:tr>
      <w:tr w:rsidR="00816D42" w:rsidRPr="00E71431" w14:paraId="7E02489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D3E9F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Stevia con paletina sobre 3 g</w:t>
            </w:r>
          </w:p>
        </w:tc>
        <w:tc>
          <w:tcPr>
            <w:tcW w:w="1059" w:type="dxa"/>
            <w:tcBorders>
              <w:top w:val="nil"/>
              <w:left w:val="nil"/>
              <w:bottom w:val="single" w:sz="4" w:space="0" w:color="auto"/>
              <w:right w:val="single" w:sz="4" w:space="0" w:color="auto"/>
            </w:tcBorders>
            <w:shd w:val="clear" w:color="auto" w:fill="auto"/>
            <w:noWrap/>
            <w:vAlign w:val="bottom"/>
            <w:hideMark/>
          </w:tcPr>
          <w:p w14:paraId="068A9B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0,0247 €</w:t>
            </w:r>
          </w:p>
        </w:tc>
        <w:tc>
          <w:tcPr>
            <w:tcW w:w="521" w:type="dxa"/>
            <w:tcBorders>
              <w:top w:val="nil"/>
              <w:left w:val="nil"/>
              <w:bottom w:val="single" w:sz="4" w:space="0" w:color="auto"/>
              <w:right w:val="single" w:sz="4" w:space="0" w:color="auto"/>
            </w:tcBorders>
            <w:shd w:val="clear" w:color="auto" w:fill="auto"/>
            <w:noWrap/>
            <w:vAlign w:val="bottom"/>
            <w:hideMark/>
          </w:tcPr>
          <w:p w14:paraId="0E7A35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15FE4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0,0272 €</w:t>
            </w:r>
          </w:p>
        </w:tc>
        <w:tc>
          <w:tcPr>
            <w:tcW w:w="1357" w:type="dxa"/>
            <w:tcBorders>
              <w:top w:val="nil"/>
              <w:left w:val="nil"/>
              <w:bottom w:val="single" w:sz="4" w:space="0" w:color="auto"/>
              <w:right w:val="single" w:sz="4" w:space="0" w:color="auto"/>
            </w:tcBorders>
            <w:shd w:val="clear" w:color="auto" w:fill="auto"/>
            <w:noWrap/>
            <w:vAlign w:val="bottom"/>
            <w:hideMark/>
          </w:tcPr>
          <w:p w14:paraId="56CF9B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60.000</w:t>
            </w:r>
          </w:p>
        </w:tc>
        <w:tc>
          <w:tcPr>
            <w:tcW w:w="1625" w:type="dxa"/>
            <w:tcBorders>
              <w:top w:val="nil"/>
              <w:left w:val="nil"/>
              <w:bottom w:val="single" w:sz="4" w:space="0" w:color="auto"/>
              <w:right w:val="single" w:sz="4" w:space="0" w:color="auto"/>
            </w:tcBorders>
            <w:shd w:val="clear" w:color="auto" w:fill="auto"/>
            <w:noWrap/>
            <w:vAlign w:val="bottom"/>
            <w:hideMark/>
          </w:tcPr>
          <w:p w14:paraId="759942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1.482,0000 €</w:t>
            </w:r>
          </w:p>
        </w:tc>
        <w:tc>
          <w:tcPr>
            <w:tcW w:w="1559" w:type="dxa"/>
            <w:tcBorders>
              <w:top w:val="nil"/>
              <w:left w:val="nil"/>
              <w:bottom w:val="single" w:sz="4" w:space="0" w:color="auto"/>
              <w:right w:val="single" w:sz="8" w:space="0" w:color="auto"/>
            </w:tcBorders>
            <w:shd w:val="clear" w:color="auto" w:fill="auto"/>
            <w:noWrap/>
            <w:vAlign w:val="bottom"/>
            <w:hideMark/>
          </w:tcPr>
          <w:p w14:paraId="13AA0E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1.630,2000 €</w:t>
            </w:r>
          </w:p>
        </w:tc>
      </w:tr>
      <w:tr w:rsidR="00816D42" w:rsidRPr="00E71431" w14:paraId="4C9D7C7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8A7636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89C65C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72F8EEC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2EC91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58977DB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46BE02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27138D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2256AD60"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50BDF46C"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BEBIDAS</w:t>
            </w:r>
          </w:p>
        </w:tc>
      </w:tr>
      <w:tr w:rsidR="00816D42" w:rsidRPr="00E71431" w14:paraId="3F8EAD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46030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Agua mineral PET 1,5 l</w:t>
            </w:r>
          </w:p>
        </w:tc>
        <w:tc>
          <w:tcPr>
            <w:tcW w:w="1059" w:type="dxa"/>
            <w:tcBorders>
              <w:top w:val="nil"/>
              <w:left w:val="nil"/>
              <w:bottom w:val="single" w:sz="4" w:space="0" w:color="auto"/>
              <w:right w:val="single" w:sz="4" w:space="0" w:color="auto"/>
            </w:tcBorders>
            <w:shd w:val="clear" w:color="auto" w:fill="auto"/>
            <w:noWrap/>
            <w:vAlign w:val="bottom"/>
            <w:hideMark/>
          </w:tcPr>
          <w:p w14:paraId="02F01F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0,1740 €</w:t>
            </w:r>
          </w:p>
        </w:tc>
        <w:tc>
          <w:tcPr>
            <w:tcW w:w="521" w:type="dxa"/>
            <w:tcBorders>
              <w:top w:val="nil"/>
              <w:left w:val="nil"/>
              <w:bottom w:val="single" w:sz="4" w:space="0" w:color="auto"/>
              <w:right w:val="single" w:sz="4" w:space="0" w:color="auto"/>
            </w:tcBorders>
            <w:shd w:val="clear" w:color="auto" w:fill="auto"/>
            <w:noWrap/>
            <w:vAlign w:val="bottom"/>
            <w:hideMark/>
          </w:tcPr>
          <w:p w14:paraId="50EFB5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207D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0,1914 €</w:t>
            </w:r>
          </w:p>
        </w:tc>
        <w:tc>
          <w:tcPr>
            <w:tcW w:w="1357" w:type="dxa"/>
            <w:tcBorders>
              <w:top w:val="nil"/>
              <w:left w:val="nil"/>
              <w:bottom w:val="single" w:sz="4" w:space="0" w:color="auto"/>
              <w:right w:val="single" w:sz="4" w:space="0" w:color="auto"/>
            </w:tcBorders>
            <w:shd w:val="clear" w:color="auto" w:fill="auto"/>
            <w:noWrap/>
            <w:vAlign w:val="bottom"/>
            <w:hideMark/>
          </w:tcPr>
          <w:p w14:paraId="547DB0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109.670</w:t>
            </w:r>
          </w:p>
        </w:tc>
        <w:tc>
          <w:tcPr>
            <w:tcW w:w="1625" w:type="dxa"/>
            <w:tcBorders>
              <w:top w:val="nil"/>
              <w:left w:val="nil"/>
              <w:bottom w:val="single" w:sz="4" w:space="0" w:color="auto"/>
              <w:right w:val="single" w:sz="4" w:space="0" w:color="auto"/>
            </w:tcBorders>
            <w:shd w:val="clear" w:color="auto" w:fill="auto"/>
            <w:noWrap/>
            <w:vAlign w:val="bottom"/>
            <w:hideMark/>
          </w:tcPr>
          <w:p w14:paraId="74DA28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19.082,5800 €</w:t>
            </w:r>
          </w:p>
        </w:tc>
        <w:tc>
          <w:tcPr>
            <w:tcW w:w="1559" w:type="dxa"/>
            <w:tcBorders>
              <w:top w:val="nil"/>
              <w:left w:val="nil"/>
              <w:bottom w:val="single" w:sz="4" w:space="0" w:color="auto"/>
              <w:right w:val="single" w:sz="8" w:space="0" w:color="auto"/>
            </w:tcBorders>
            <w:shd w:val="clear" w:color="auto" w:fill="auto"/>
            <w:noWrap/>
            <w:vAlign w:val="bottom"/>
            <w:hideMark/>
          </w:tcPr>
          <w:p w14:paraId="7045C4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20.990,8380 €</w:t>
            </w:r>
          </w:p>
        </w:tc>
      </w:tr>
      <w:tr w:rsidR="00816D42" w:rsidRPr="00E71431" w14:paraId="1E714F9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AB575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Aquarade limón PEPSICO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4B437D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0,2648 €</w:t>
            </w:r>
          </w:p>
        </w:tc>
        <w:tc>
          <w:tcPr>
            <w:tcW w:w="521" w:type="dxa"/>
            <w:tcBorders>
              <w:top w:val="nil"/>
              <w:left w:val="nil"/>
              <w:bottom w:val="single" w:sz="4" w:space="0" w:color="auto"/>
              <w:right w:val="single" w:sz="4" w:space="0" w:color="auto"/>
            </w:tcBorders>
            <w:shd w:val="clear" w:color="auto" w:fill="auto"/>
            <w:noWrap/>
            <w:vAlign w:val="bottom"/>
            <w:hideMark/>
          </w:tcPr>
          <w:p w14:paraId="773B14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08D3F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0,3204 €</w:t>
            </w:r>
          </w:p>
        </w:tc>
        <w:tc>
          <w:tcPr>
            <w:tcW w:w="1357" w:type="dxa"/>
            <w:tcBorders>
              <w:top w:val="nil"/>
              <w:left w:val="nil"/>
              <w:bottom w:val="single" w:sz="4" w:space="0" w:color="auto"/>
              <w:right w:val="single" w:sz="4" w:space="0" w:color="auto"/>
            </w:tcBorders>
            <w:shd w:val="clear" w:color="auto" w:fill="auto"/>
            <w:noWrap/>
            <w:vAlign w:val="bottom"/>
            <w:hideMark/>
          </w:tcPr>
          <w:p w14:paraId="35D826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20.680</w:t>
            </w:r>
          </w:p>
        </w:tc>
        <w:tc>
          <w:tcPr>
            <w:tcW w:w="1625" w:type="dxa"/>
            <w:tcBorders>
              <w:top w:val="nil"/>
              <w:left w:val="nil"/>
              <w:bottom w:val="single" w:sz="4" w:space="0" w:color="auto"/>
              <w:right w:val="single" w:sz="4" w:space="0" w:color="auto"/>
            </w:tcBorders>
            <w:shd w:val="clear" w:color="auto" w:fill="auto"/>
            <w:noWrap/>
            <w:vAlign w:val="bottom"/>
            <w:hideMark/>
          </w:tcPr>
          <w:p w14:paraId="404FA9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5.476,0640 €</w:t>
            </w:r>
          </w:p>
        </w:tc>
        <w:tc>
          <w:tcPr>
            <w:tcW w:w="1559" w:type="dxa"/>
            <w:tcBorders>
              <w:top w:val="nil"/>
              <w:left w:val="nil"/>
              <w:bottom w:val="single" w:sz="4" w:space="0" w:color="auto"/>
              <w:right w:val="single" w:sz="8" w:space="0" w:color="auto"/>
            </w:tcBorders>
            <w:shd w:val="clear" w:color="auto" w:fill="auto"/>
            <w:noWrap/>
            <w:vAlign w:val="bottom"/>
            <w:hideMark/>
          </w:tcPr>
          <w:p w14:paraId="4B372A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6.626,0374 €</w:t>
            </w:r>
          </w:p>
        </w:tc>
      </w:tr>
      <w:tr w:rsidR="00816D42" w:rsidRPr="00E71431" w14:paraId="24B7949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0817C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Aquarade naranja PEPSICO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5D84C3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0,2648 €</w:t>
            </w:r>
          </w:p>
        </w:tc>
        <w:tc>
          <w:tcPr>
            <w:tcW w:w="521" w:type="dxa"/>
            <w:tcBorders>
              <w:top w:val="nil"/>
              <w:left w:val="nil"/>
              <w:bottom w:val="single" w:sz="4" w:space="0" w:color="auto"/>
              <w:right w:val="single" w:sz="4" w:space="0" w:color="auto"/>
            </w:tcBorders>
            <w:shd w:val="clear" w:color="auto" w:fill="auto"/>
            <w:noWrap/>
            <w:vAlign w:val="bottom"/>
            <w:hideMark/>
          </w:tcPr>
          <w:p w14:paraId="49460A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F02A9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0,3204 €</w:t>
            </w:r>
          </w:p>
        </w:tc>
        <w:tc>
          <w:tcPr>
            <w:tcW w:w="1357" w:type="dxa"/>
            <w:tcBorders>
              <w:top w:val="nil"/>
              <w:left w:val="nil"/>
              <w:bottom w:val="single" w:sz="4" w:space="0" w:color="auto"/>
              <w:right w:val="single" w:sz="4" w:space="0" w:color="auto"/>
            </w:tcBorders>
            <w:shd w:val="clear" w:color="auto" w:fill="auto"/>
            <w:noWrap/>
            <w:vAlign w:val="bottom"/>
            <w:hideMark/>
          </w:tcPr>
          <w:p w14:paraId="44243B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20.680</w:t>
            </w:r>
          </w:p>
        </w:tc>
        <w:tc>
          <w:tcPr>
            <w:tcW w:w="1625" w:type="dxa"/>
            <w:tcBorders>
              <w:top w:val="nil"/>
              <w:left w:val="nil"/>
              <w:bottom w:val="single" w:sz="4" w:space="0" w:color="auto"/>
              <w:right w:val="single" w:sz="4" w:space="0" w:color="auto"/>
            </w:tcBorders>
            <w:shd w:val="clear" w:color="auto" w:fill="auto"/>
            <w:noWrap/>
            <w:vAlign w:val="bottom"/>
            <w:hideMark/>
          </w:tcPr>
          <w:p w14:paraId="3D0D12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5.476,0640 €</w:t>
            </w:r>
          </w:p>
        </w:tc>
        <w:tc>
          <w:tcPr>
            <w:tcW w:w="1559" w:type="dxa"/>
            <w:tcBorders>
              <w:top w:val="nil"/>
              <w:left w:val="nil"/>
              <w:bottom w:val="single" w:sz="4" w:space="0" w:color="auto"/>
              <w:right w:val="single" w:sz="8" w:space="0" w:color="auto"/>
            </w:tcBorders>
            <w:shd w:val="clear" w:color="auto" w:fill="auto"/>
            <w:noWrap/>
            <w:vAlign w:val="bottom"/>
            <w:hideMark/>
          </w:tcPr>
          <w:p w14:paraId="399BAF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6.626,0374 €</w:t>
            </w:r>
          </w:p>
        </w:tc>
      </w:tr>
      <w:tr w:rsidR="00816D42" w:rsidRPr="00E71431" w14:paraId="7CA441A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1CC721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Aquarius limón  COCA-COLA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0B41EB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7AF8F1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B5A70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178E3B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4685C1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297,5400 €</w:t>
            </w:r>
          </w:p>
        </w:tc>
        <w:tc>
          <w:tcPr>
            <w:tcW w:w="1559" w:type="dxa"/>
            <w:tcBorders>
              <w:top w:val="nil"/>
              <w:left w:val="nil"/>
              <w:bottom w:val="single" w:sz="4" w:space="0" w:color="auto"/>
              <w:right w:val="single" w:sz="8" w:space="0" w:color="auto"/>
            </w:tcBorders>
            <w:shd w:val="clear" w:color="auto" w:fill="auto"/>
            <w:noWrap/>
            <w:vAlign w:val="bottom"/>
            <w:hideMark/>
          </w:tcPr>
          <w:p w14:paraId="145785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360,0234 €</w:t>
            </w:r>
          </w:p>
        </w:tc>
      </w:tr>
      <w:tr w:rsidR="00816D42" w:rsidRPr="00E71431" w14:paraId="797AEF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477DA6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Aquarius naranja  COCA-COLA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450315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2260DA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8A124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590095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704</w:t>
            </w:r>
          </w:p>
        </w:tc>
        <w:tc>
          <w:tcPr>
            <w:tcW w:w="1625" w:type="dxa"/>
            <w:tcBorders>
              <w:top w:val="nil"/>
              <w:left w:val="nil"/>
              <w:bottom w:val="single" w:sz="4" w:space="0" w:color="auto"/>
              <w:right w:val="single" w:sz="4" w:space="0" w:color="auto"/>
            </w:tcBorders>
            <w:shd w:val="clear" w:color="auto" w:fill="auto"/>
            <w:noWrap/>
            <w:vAlign w:val="bottom"/>
            <w:hideMark/>
          </w:tcPr>
          <w:p w14:paraId="067789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349,1136 €</w:t>
            </w:r>
          </w:p>
        </w:tc>
        <w:tc>
          <w:tcPr>
            <w:tcW w:w="1559" w:type="dxa"/>
            <w:tcBorders>
              <w:top w:val="nil"/>
              <w:left w:val="nil"/>
              <w:bottom w:val="single" w:sz="4" w:space="0" w:color="auto"/>
              <w:right w:val="single" w:sz="8" w:space="0" w:color="auto"/>
            </w:tcBorders>
            <w:shd w:val="clear" w:color="auto" w:fill="auto"/>
            <w:noWrap/>
            <w:vAlign w:val="bottom"/>
            <w:hideMark/>
          </w:tcPr>
          <w:p w14:paraId="32EAEC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422,4275 €</w:t>
            </w:r>
          </w:p>
        </w:tc>
      </w:tr>
      <w:tr w:rsidR="00816D42" w:rsidRPr="00E71431" w14:paraId="446EEE4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51256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Bebida refrescante de zumo de frutas SUNNY Delight Waikiki SCHWEPPES PET 310 cc </w:t>
            </w:r>
          </w:p>
        </w:tc>
        <w:tc>
          <w:tcPr>
            <w:tcW w:w="1059" w:type="dxa"/>
            <w:tcBorders>
              <w:top w:val="nil"/>
              <w:left w:val="nil"/>
              <w:bottom w:val="single" w:sz="4" w:space="0" w:color="auto"/>
              <w:right w:val="single" w:sz="4" w:space="0" w:color="auto"/>
            </w:tcBorders>
            <w:shd w:val="clear" w:color="auto" w:fill="auto"/>
            <w:noWrap/>
            <w:vAlign w:val="bottom"/>
            <w:hideMark/>
          </w:tcPr>
          <w:p w14:paraId="501520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558B17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40A97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35602D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45B8C0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323,2000 €</w:t>
            </w:r>
          </w:p>
        </w:tc>
        <w:tc>
          <w:tcPr>
            <w:tcW w:w="1559" w:type="dxa"/>
            <w:tcBorders>
              <w:top w:val="nil"/>
              <w:left w:val="nil"/>
              <w:bottom w:val="single" w:sz="4" w:space="0" w:color="auto"/>
              <w:right w:val="single" w:sz="8" w:space="0" w:color="auto"/>
            </w:tcBorders>
            <w:shd w:val="clear" w:color="auto" w:fill="auto"/>
            <w:noWrap/>
            <w:vAlign w:val="bottom"/>
            <w:hideMark/>
          </w:tcPr>
          <w:p w14:paraId="5BAE2F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391,0720 €</w:t>
            </w:r>
          </w:p>
        </w:tc>
      </w:tr>
      <w:tr w:rsidR="00816D42" w:rsidRPr="00E71431" w14:paraId="43AE2B6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EB7EE1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Bebida refrescante de zumo de frutas SUNNY Delight Blue SCHWEPPES PET 310 cc </w:t>
            </w:r>
          </w:p>
        </w:tc>
        <w:tc>
          <w:tcPr>
            <w:tcW w:w="1059" w:type="dxa"/>
            <w:tcBorders>
              <w:top w:val="nil"/>
              <w:left w:val="nil"/>
              <w:bottom w:val="single" w:sz="4" w:space="0" w:color="auto"/>
              <w:right w:val="single" w:sz="4" w:space="0" w:color="auto"/>
            </w:tcBorders>
            <w:shd w:val="clear" w:color="auto" w:fill="auto"/>
            <w:noWrap/>
            <w:vAlign w:val="bottom"/>
            <w:hideMark/>
          </w:tcPr>
          <w:p w14:paraId="2135A9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22A4D5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8925E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124A22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w:t>
            </w:r>
          </w:p>
        </w:tc>
        <w:tc>
          <w:tcPr>
            <w:tcW w:w="1625" w:type="dxa"/>
            <w:tcBorders>
              <w:top w:val="nil"/>
              <w:left w:val="nil"/>
              <w:bottom w:val="single" w:sz="4" w:space="0" w:color="auto"/>
              <w:right w:val="single" w:sz="4" w:space="0" w:color="auto"/>
            </w:tcBorders>
            <w:shd w:val="clear" w:color="auto" w:fill="auto"/>
            <w:noWrap/>
            <w:vAlign w:val="bottom"/>
            <w:hideMark/>
          </w:tcPr>
          <w:p w14:paraId="412022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72,7200 €</w:t>
            </w:r>
          </w:p>
        </w:tc>
        <w:tc>
          <w:tcPr>
            <w:tcW w:w="1559" w:type="dxa"/>
            <w:tcBorders>
              <w:top w:val="nil"/>
              <w:left w:val="nil"/>
              <w:bottom w:val="single" w:sz="4" w:space="0" w:color="auto"/>
              <w:right w:val="single" w:sz="8" w:space="0" w:color="auto"/>
            </w:tcBorders>
            <w:shd w:val="clear" w:color="auto" w:fill="auto"/>
            <w:noWrap/>
            <w:vAlign w:val="bottom"/>
            <w:hideMark/>
          </w:tcPr>
          <w:p w14:paraId="08E7E7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87,9912 €</w:t>
            </w:r>
          </w:p>
        </w:tc>
      </w:tr>
      <w:tr w:rsidR="00816D42" w:rsidRPr="00E71431" w14:paraId="19662B3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BC3404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Bebida refrescante de zumo de frutas SUNNY Delight Florida SCHWEPPES PET 310 cc </w:t>
            </w:r>
          </w:p>
        </w:tc>
        <w:tc>
          <w:tcPr>
            <w:tcW w:w="1059" w:type="dxa"/>
            <w:tcBorders>
              <w:top w:val="nil"/>
              <w:left w:val="nil"/>
              <w:bottom w:val="single" w:sz="4" w:space="0" w:color="auto"/>
              <w:right w:val="single" w:sz="4" w:space="0" w:color="auto"/>
            </w:tcBorders>
            <w:shd w:val="clear" w:color="auto" w:fill="auto"/>
            <w:noWrap/>
            <w:vAlign w:val="bottom"/>
            <w:hideMark/>
          </w:tcPr>
          <w:p w14:paraId="5C855F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03B143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283EE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5A5951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2F907D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323,2000 €</w:t>
            </w:r>
          </w:p>
        </w:tc>
        <w:tc>
          <w:tcPr>
            <w:tcW w:w="1559" w:type="dxa"/>
            <w:tcBorders>
              <w:top w:val="nil"/>
              <w:left w:val="nil"/>
              <w:bottom w:val="single" w:sz="4" w:space="0" w:color="auto"/>
              <w:right w:val="single" w:sz="8" w:space="0" w:color="auto"/>
            </w:tcBorders>
            <w:shd w:val="clear" w:color="auto" w:fill="auto"/>
            <w:noWrap/>
            <w:vAlign w:val="bottom"/>
            <w:hideMark/>
          </w:tcPr>
          <w:p w14:paraId="55397C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391,0720 €</w:t>
            </w:r>
          </w:p>
        </w:tc>
      </w:tr>
      <w:tr w:rsidR="00816D42" w:rsidRPr="00E71431" w14:paraId="729388C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F94FF3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Cerveza 0,0 con sabor limón HEINEKEN/SAN MIGUEL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120F2B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0,2479 €</w:t>
            </w:r>
          </w:p>
        </w:tc>
        <w:tc>
          <w:tcPr>
            <w:tcW w:w="521" w:type="dxa"/>
            <w:tcBorders>
              <w:top w:val="nil"/>
              <w:left w:val="nil"/>
              <w:bottom w:val="single" w:sz="4" w:space="0" w:color="auto"/>
              <w:right w:val="single" w:sz="4" w:space="0" w:color="auto"/>
            </w:tcBorders>
            <w:shd w:val="clear" w:color="auto" w:fill="auto"/>
            <w:noWrap/>
            <w:vAlign w:val="bottom"/>
            <w:hideMark/>
          </w:tcPr>
          <w:p w14:paraId="6AF2B4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BF581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1357" w:type="dxa"/>
            <w:tcBorders>
              <w:top w:val="nil"/>
              <w:left w:val="nil"/>
              <w:bottom w:val="single" w:sz="4" w:space="0" w:color="auto"/>
              <w:right w:val="single" w:sz="4" w:space="0" w:color="auto"/>
            </w:tcBorders>
            <w:shd w:val="clear" w:color="auto" w:fill="auto"/>
            <w:noWrap/>
            <w:vAlign w:val="bottom"/>
            <w:hideMark/>
          </w:tcPr>
          <w:p w14:paraId="1478BC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40.000</w:t>
            </w:r>
          </w:p>
        </w:tc>
        <w:tc>
          <w:tcPr>
            <w:tcW w:w="1625" w:type="dxa"/>
            <w:tcBorders>
              <w:top w:val="nil"/>
              <w:left w:val="nil"/>
              <w:bottom w:val="single" w:sz="4" w:space="0" w:color="auto"/>
              <w:right w:val="single" w:sz="4" w:space="0" w:color="auto"/>
            </w:tcBorders>
            <w:shd w:val="clear" w:color="auto" w:fill="auto"/>
            <w:noWrap/>
            <w:vAlign w:val="bottom"/>
            <w:hideMark/>
          </w:tcPr>
          <w:p w14:paraId="76EDA4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9.916,0000 €</w:t>
            </w:r>
          </w:p>
        </w:tc>
        <w:tc>
          <w:tcPr>
            <w:tcW w:w="1559" w:type="dxa"/>
            <w:tcBorders>
              <w:top w:val="nil"/>
              <w:left w:val="nil"/>
              <w:bottom w:val="single" w:sz="4" w:space="0" w:color="auto"/>
              <w:right w:val="single" w:sz="8" w:space="0" w:color="auto"/>
            </w:tcBorders>
            <w:shd w:val="clear" w:color="auto" w:fill="auto"/>
            <w:noWrap/>
            <w:vAlign w:val="bottom"/>
            <w:hideMark/>
          </w:tcPr>
          <w:p w14:paraId="15DA4B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11.998,3600 €</w:t>
            </w:r>
          </w:p>
        </w:tc>
      </w:tr>
      <w:tr w:rsidR="00816D42" w:rsidRPr="00E71431" w14:paraId="670C56E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0F3CDE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Cerveza 0,0 con sabor manzana HEINEKEN/SAN MIGUEL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442E0D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0,2479 €</w:t>
            </w:r>
          </w:p>
        </w:tc>
        <w:tc>
          <w:tcPr>
            <w:tcW w:w="521" w:type="dxa"/>
            <w:tcBorders>
              <w:top w:val="nil"/>
              <w:left w:val="nil"/>
              <w:bottom w:val="single" w:sz="4" w:space="0" w:color="auto"/>
              <w:right w:val="single" w:sz="4" w:space="0" w:color="auto"/>
            </w:tcBorders>
            <w:shd w:val="clear" w:color="auto" w:fill="auto"/>
            <w:noWrap/>
            <w:vAlign w:val="bottom"/>
            <w:hideMark/>
          </w:tcPr>
          <w:p w14:paraId="35CB9C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F36AA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1357" w:type="dxa"/>
            <w:tcBorders>
              <w:top w:val="nil"/>
              <w:left w:val="nil"/>
              <w:bottom w:val="single" w:sz="4" w:space="0" w:color="auto"/>
              <w:right w:val="single" w:sz="4" w:space="0" w:color="auto"/>
            </w:tcBorders>
            <w:shd w:val="clear" w:color="auto" w:fill="auto"/>
            <w:noWrap/>
            <w:vAlign w:val="bottom"/>
            <w:hideMark/>
          </w:tcPr>
          <w:p w14:paraId="4F3F98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8.450</w:t>
            </w:r>
          </w:p>
        </w:tc>
        <w:tc>
          <w:tcPr>
            <w:tcW w:w="1625" w:type="dxa"/>
            <w:tcBorders>
              <w:top w:val="nil"/>
              <w:left w:val="nil"/>
              <w:bottom w:val="single" w:sz="4" w:space="0" w:color="auto"/>
              <w:right w:val="single" w:sz="4" w:space="0" w:color="auto"/>
            </w:tcBorders>
            <w:shd w:val="clear" w:color="auto" w:fill="auto"/>
            <w:noWrap/>
            <w:vAlign w:val="bottom"/>
            <w:hideMark/>
          </w:tcPr>
          <w:p w14:paraId="55CE24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2.094,7550 €</w:t>
            </w:r>
          </w:p>
        </w:tc>
        <w:tc>
          <w:tcPr>
            <w:tcW w:w="1559" w:type="dxa"/>
            <w:tcBorders>
              <w:top w:val="nil"/>
              <w:left w:val="nil"/>
              <w:bottom w:val="single" w:sz="4" w:space="0" w:color="auto"/>
              <w:right w:val="single" w:sz="8" w:space="0" w:color="auto"/>
            </w:tcBorders>
            <w:shd w:val="clear" w:color="auto" w:fill="auto"/>
            <w:noWrap/>
            <w:vAlign w:val="bottom"/>
            <w:hideMark/>
          </w:tcPr>
          <w:p w14:paraId="6052E4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2.534,6536 €</w:t>
            </w:r>
          </w:p>
        </w:tc>
      </w:tr>
      <w:tr w:rsidR="00816D42" w:rsidRPr="00E71431" w14:paraId="4A63A12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6DBC7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Cerveza 0,0 HEINEKEN/SAN MIGUEL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0FE433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0,2479 €</w:t>
            </w:r>
          </w:p>
        </w:tc>
        <w:tc>
          <w:tcPr>
            <w:tcW w:w="521" w:type="dxa"/>
            <w:tcBorders>
              <w:top w:val="nil"/>
              <w:left w:val="nil"/>
              <w:bottom w:val="single" w:sz="4" w:space="0" w:color="auto"/>
              <w:right w:val="single" w:sz="4" w:space="0" w:color="auto"/>
            </w:tcBorders>
            <w:shd w:val="clear" w:color="auto" w:fill="auto"/>
            <w:noWrap/>
            <w:vAlign w:val="bottom"/>
            <w:hideMark/>
          </w:tcPr>
          <w:p w14:paraId="409551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B7605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1357" w:type="dxa"/>
            <w:tcBorders>
              <w:top w:val="nil"/>
              <w:left w:val="nil"/>
              <w:bottom w:val="single" w:sz="4" w:space="0" w:color="auto"/>
              <w:right w:val="single" w:sz="4" w:space="0" w:color="auto"/>
            </w:tcBorders>
            <w:shd w:val="clear" w:color="auto" w:fill="auto"/>
            <w:noWrap/>
            <w:vAlign w:val="bottom"/>
            <w:hideMark/>
          </w:tcPr>
          <w:p w14:paraId="39C8CB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100.000</w:t>
            </w:r>
          </w:p>
        </w:tc>
        <w:tc>
          <w:tcPr>
            <w:tcW w:w="1625" w:type="dxa"/>
            <w:tcBorders>
              <w:top w:val="nil"/>
              <w:left w:val="nil"/>
              <w:bottom w:val="single" w:sz="4" w:space="0" w:color="auto"/>
              <w:right w:val="single" w:sz="4" w:space="0" w:color="auto"/>
            </w:tcBorders>
            <w:shd w:val="clear" w:color="auto" w:fill="auto"/>
            <w:noWrap/>
            <w:vAlign w:val="bottom"/>
            <w:hideMark/>
          </w:tcPr>
          <w:p w14:paraId="67312B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24.790,0000 €</w:t>
            </w:r>
          </w:p>
        </w:tc>
        <w:tc>
          <w:tcPr>
            <w:tcW w:w="1559" w:type="dxa"/>
            <w:tcBorders>
              <w:top w:val="nil"/>
              <w:left w:val="nil"/>
              <w:bottom w:val="single" w:sz="4" w:space="0" w:color="auto"/>
              <w:right w:val="single" w:sz="8" w:space="0" w:color="auto"/>
            </w:tcBorders>
            <w:shd w:val="clear" w:color="auto" w:fill="auto"/>
            <w:noWrap/>
            <w:vAlign w:val="bottom"/>
            <w:hideMark/>
          </w:tcPr>
          <w:p w14:paraId="646D26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29.995,9000 €</w:t>
            </w:r>
          </w:p>
        </w:tc>
      </w:tr>
      <w:tr w:rsidR="00816D42" w:rsidRPr="00E71431" w14:paraId="1D68C2B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B2A4A0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Gaseosa La Casera SCHWEPPES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5067E2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0,2249 €</w:t>
            </w:r>
          </w:p>
        </w:tc>
        <w:tc>
          <w:tcPr>
            <w:tcW w:w="521" w:type="dxa"/>
            <w:tcBorders>
              <w:top w:val="nil"/>
              <w:left w:val="nil"/>
              <w:bottom w:val="single" w:sz="4" w:space="0" w:color="auto"/>
              <w:right w:val="single" w:sz="4" w:space="0" w:color="auto"/>
            </w:tcBorders>
            <w:shd w:val="clear" w:color="auto" w:fill="auto"/>
            <w:noWrap/>
            <w:vAlign w:val="bottom"/>
            <w:hideMark/>
          </w:tcPr>
          <w:p w14:paraId="3C7142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FFFAF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0,2721 €</w:t>
            </w:r>
          </w:p>
        </w:tc>
        <w:tc>
          <w:tcPr>
            <w:tcW w:w="1357" w:type="dxa"/>
            <w:tcBorders>
              <w:top w:val="nil"/>
              <w:left w:val="nil"/>
              <w:bottom w:val="single" w:sz="4" w:space="0" w:color="auto"/>
              <w:right w:val="single" w:sz="4" w:space="0" w:color="auto"/>
            </w:tcBorders>
            <w:shd w:val="clear" w:color="auto" w:fill="auto"/>
            <w:noWrap/>
            <w:vAlign w:val="bottom"/>
            <w:hideMark/>
          </w:tcPr>
          <w:p w14:paraId="6F049B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492</w:t>
            </w:r>
          </w:p>
        </w:tc>
        <w:tc>
          <w:tcPr>
            <w:tcW w:w="1625" w:type="dxa"/>
            <w:tcBorders>
              <w:top w:val="nil"/>
              <w:left w:val="nil"/>
              <w:bottom w:val="single" w:sz="4" w:space="0" w:color="auto"/>
              <w:right w:val="single" w:sz="4" w:space="0" w:color="auto"/>
            </w:tcBorders>
            <w:shd w:val="clear" w:color="auto" w:fill="auto"/>
            <w:noWrap/>
            <w:vAlign w:val="bottom"/>
            <w:hideMark/>
          </w:tcPr>
          <w:p w14:paraId="1ECB9B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110,6508 €</w:t>
            </w:r>
          </w:p>
        </w:tc>
        <w:tc>
          <w:tcPr>
            <w:tcW w:w="1559" w:type="dxa"/>
            <w:tcBorders>
              <w:top w:val="nil"/>
              <w:left w:val="nil"/>
              <w:bottom w:val="single" w:sz="4" w:space="0" w:color="auto"/>
              <w:right w:val="single" w:sz="8" w:space="0" w:color="auto"/>
            </w:tcBorders>
            <w:shd w:val="clear" w:color="auto" w:fill="auto"/>
            <w:noWrap/>
            <w:vAlign w:val="bottom"/>
            <w:hideMark/>
          </w:tcPr>
          <w:p w14:paraId="04110E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133,8875 €</w:t>
            </w:r>
          </w:p>
        </w:tc>
      </w:tr>
      <w:tr w:rsidR="00816D42" w:rsidRPr="00E71431" w14:paraId="3DD7522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02D1D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Gaseosa OTRA MARCA PET 500 cc</w:t>
            </w:r>
          </w:p>
        </w:tc>
        <w:tc>
          <w:tcPr>
            <w:tcW w:w="1059" w:type="dxa"/>
            <w:tcBorders>
              <w:top w:val="nil"/>
              <w:left w:val="nil"/>
              <w:bottom w:val="single" w:sz="4" w:space="0" w:color="auto"/>
              <w:right w:val="single" w:sz="4" w:space="0" w:color="auto"/>
            </w:tcBorders>
            <w:shd w:val="clear" w:color="auto" w:fill="auto"/>
            <w:noWrap/>
            <w:vAlign w:val="bottom"/>
            <w:hideMark/>
          </w:tcPr>
          <w:p w14:paraId="22397D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0,1653 €</w:t>
            </w:r>
          </w:p>
        </w:tc>
        <w:tc>
          <w:tcPr>
            <w:tcW w:w="521" w:type="dxa"/>
            <w:tcBorders>
              <w:top w:val="nil"/>
              <w:left w:val="nil"/>
              <w:bottom w:val="single" w:sz="4" w:space="0" w:color="auto"/>
              <w:right w:val="single" w:sz="4" w:space="0" w:color="auto"/>
            </w:tcBorders>
            <w:shd w:val="clear" w:color="auto" w:fill="auto"/>
            <w:noWrap/>
            <w:vAlign w:val="bottom"/>
            <w:hideMark/>
          </w:tcPr>
          <w:p w14:paraId="1284E1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ED25C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37392B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275961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33,0600 €</w:t>
            </w:r>
          </w:p>
        </w:tc>
        <w:tc>
          <w:tcPr>
            <w:tcW w:w="1559" w:type="dxa"/>
            <w:tcBorders>
              <w:top w:val="nil"/>
              <w:left w:val="nil"/>
              <w:bottom w:val="single" w:sz="4" w:space="0" w:color="auto"/>
              <w:right w:val="single" w:sz="8" w:space="0" w:color="auto"/>
            </w:tcBorders>
            <w:shd w:val="clear" w:color="auto" w:fill="auto"/>
            <w:noWrap/>
            <w:vAlign w:val="bottom"/>
            <w:hideMark/>
          </w:tcPr>
          <w:p w14:paraId="2AEC14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40,0026 €</w:t>
            </w:r>
          </w:p>
        </w:tc>
      </w:tr>
      <w:tr w:rsidR="00816D42" w:rsidRPr="00E71431" w14:paraId="356C0C8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76F4B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COCA-COLA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5695D3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0,3370 €</w:t>
            </w:r>
          </w:p>
        </w:tc>
        <w:tc>
          <w:tcPr>
            <w:tcW w:w="521" w:type="dxa"/>
            <w:tcBorders>
              <w:top w:val="nil"/>
              <w:left w:val="nil"/>
              <w:bottom w:val="single" w:sz="4" w:space="0" w:color="auto"/>
              <w:right w:val="single" w:sz="4" w:space="0" w:color="auto"/>
            </w:tcBorders>
            <w:shd w:val="clear" w:color="auto" w:fill="auto"/>
            <w:noWrap/>
            <w:vAlign w:val="bottom"/>
            <w:hideMark/>
          </w:tcPr>
          <w:p w14:paraId="4CF15D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2AC69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0,4078 €</w:t>
            </w:r>
          </w:p>
        </w:tc>
        <w:tc>
          <w:tcPr>
            <w:tcW w:w="1357" w:type="dxa"/>
            <w:tcBorders>
              <w:top w:val="nil"/>
              <w:left w:val="nil"/>
              <w:bottom w:val="single" w:sz="4" w:space="0" w:color="auto"/>
              <w:right w:val="single" w:sz="4" w:space="0" w:color="auto"/>
            </w:tcBorders>
            <w:shd w:val="clear" w:color="auto" w:fill="auto"/>
            <w:noWrap/>
            <w:vAlign w:val="bottom"/>
            <w:hideMark/>
          </w:tcPr>
          <w:p w14:paraId="0B55FD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w:t>
            </w:r>
          </w:p>
        </w:tc>
        <w:tc>
          <w:tcPr>
            <w:tcW w:w="1625" w:type="dxa"/>
            <w:tcBorders>
              <w:top w:val="nil"/>
              <w:left w:val="nil"/>
              <w:bottom w:val="single" w:sz="4" w:space="0" w:color="auto"/>
              <w:right w:val="single" w:sz="4" w:space="0" w:color="auto"/>
            </w:tcBorders>
            <w:shd w:val="clear" w:color="auto" w:fill="auto"/>
            <w:noWrap/>
            <w:vAlign w:val="bottom"/>
            <w:hideMark/>
          </w:tcPr>
          <w:p w14:paraId="7CFB39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4.718,0000 €</w:t>
            </w:r>
          </w:p>
        </w:tc>
        <w:tc>
          <w:tcPr>
            <w:tcW w:w="1559" w:type="dxa"/>
            <w:tcBorders>
              <w:top w:val="nil"/>
              <w:left w:val="nil"/>
              <w:bottom w:val="single" w:sz="4" w:space="0" w:color="auto"/>
              <w:right w:val="single" w:sz="8" w:space="0" w:color="auto"/>
            </w:tcBorders>
            <w:shd w:val="clear" w:color="auto" w:fill="auto"/>
            <w:noWrap/>
            <w:vAlign w:val="bottom"/>
            <w:hideMark/>
          </w:tcPr>
          <w:p w14:paraId="4CE62D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5.708,7800 €</w:t>
            </w:r>
          </w:p>
        </w:tc>
      </w:tr>
      <w:tr w:rsidR="00816D42" w:rsidRPr="00E71431" w14:paraId="1ECC410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D292AA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COCA-COLA light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7F56F8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0,3370 €</w:t>
            </w:r>
          </w:p>
        </w:tc>
        <w:tc>
          <w:tcPr>
            <w:tcW w:w="521" w:type="dxa"/>
            <w:tcBorders>
              <w:top w:val="nil"/>
              <w:left w:val="nil"/>
              <w:bottom w:val="single" w:sz="4" w:space="0" w:color="auto"/>
              <w:right w:val="single" w:sz="4" w:space="0" w:color="auto"/>
            </w:tcBorders>
            <w:shd w:val="clear" w:color="auto" w:fill="auto"/>
            <w:noWrap/>
            <w:vAlign w:val="bottom"/>
            <w:hideMark/>
          </w:tcPr>
          <w:p w14:paraId="469974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82172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0,4078 €</w:t>
            </w:r>
          </w:p>
        </w:tc>
        <w:tc>
          <w:tcPr>
            <w:tcW w:w="1357" w:type="dxa"/>
            <w:tcBorders>
              <w:top w:val="nil"/>
              <w:left w:val="nil"/>
              <w:bottom w:val="single" w:sz="4" w:space="0" w:color="auto"/>
              <w:right w:val="single" w:sz="4" w:space="0" w:color="auto"/>
            </w:tcBorders>
            <w:shd w:val="clear" w:color="auto" w:fill="auto"/>
            <w:noWrap/>
            <w:vAlign w:val="bottom"/>
            <w:hideMark/>
          </w:tcPr>
          <w:p w14:paraId="06201C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w:t>
            </w:r>
          </w:p>
        </w:tc>
        <w:tc>
          <w:tcPr>
            <w:tcW w:w="1625" w:type="dxa"/>
            <w:tcBorders>
              <w:top w:val="nil"/>
              <w:left w:val="nil"/>
              <w:bottom w:val="single" w:sz="4" w:space="0" w:color="auto"/>
              <w:right w:val="single" w:sz="4" w:space="0" w:color="auto"/>
            </w:tcBorders>
            <w:shd w:val="clear" w:color="auto" w:fill="auto"/>
            <w:noWrap/>
            <w:vAlign w:val="bottom"/>
            <w:hideMark/>
          </w:tcPr>
          <w:p w14:paraId="18F08A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377,4400 €</w:t>
            </w:r>
          </w:p>
        </w:tc>
        <w:tc>
          <w:tcPr>
            <w:tcW w:w="1559" w:type="dxa"/>
            <w:tcBorders>
              <w:top w:val="nil"/>
              <w:left w:val="nil"/>
              <w:bottom w:val="single" w:sz="4" w:space="0" w:color="auto"/>
              <w:right w:val="single" w:sz="8" w:space="0" w:color="auto"/>
            </w:tcBorders>
            <w:shd w:val="clear" w:color="auto" w:fill="auto"/>
            <w:noWrap/>
            <w:vAlign w:val="bottom"/>
            <w:hideMark/>
          </w:tcPr>
          <w:p w14:paraId="5F0D5D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456,7024 €</w:t>
            </w:r>
          </w:p>
        </w:tc>
      </w:tr>
      <w:tr w:rsidR="00816D42" w:rsidRPr="00E71431" w14:paraId="4F7136A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E659F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COCA-COLA zero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4C1739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0,3370 €</w:t>
            </w:r>
          </w:p>
        </w:tc>
        <w:tc>
          <w:tcPr>
            <w:tcW w:w="521" w:type="dxa"/>
            <w:tcBorders>
              <w:top w:val="nil"/>
              <w:left w:val="nil"/>
              <w:bottom w:val="single" w:sz="4" w:space="0" w:color="auto"/>
              <w:right w:val="single" w:sz="4" w:space="0" w:color="auto"/>
            </w:tcBorders>
            <w:shd w:val="clear" w:color="auto" w:fill="auto"/>
            <w:noWrap/>
            <w:vAlign w:val="bottom"/>
            <w:hideMark/>
          </w:tcPr>
          <w:p w14:paraId="320856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4F5E7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0,4078 €</w:t>
            </w:r>
          </w:p>
        </w:tc>
        <w:tc>
          <w:tcPr>
            <w:tcW w:w="1357" w:type="dxa"/>
            <w:tcBorders>
              <w:top w:val="nil"/>
              <w:left w:val="nil"/>
              <w:bottom w:val="single" w:sz="4" w:space="0" w:color="auto"/>
              <w:right w:val="single" w:sz="4" w:space="0" w:color="auto"/>
            </w:tcBorders>
            <w:shd w:val="clear" w:color="auto" w:fill="auto"/>
            <w:noWrap/>
            <w:vAlign w:val="bottom"/>
            <w:hideMark/>
          </w:tcPr>
          <w:p w14:paraId="68C7F0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6.000</w:t>
            </w:r>
          </w:p>
        </w:tc>
        <w:tc>
          <w:tcPr>
            <w:tcW w:w="1625" w:type="dxa"/>
            <w:tcBorders>
              <w:top w:val="nil"/>
              <w:left w:val="nil"/>
              <w:bottom w:val="single" w:sz="4" w:space="0" w:color="auto"/>
              <w:right w:val="single" w:sz="4" w:space="0" w:color="auto"/>
            </w:tcBorders>
            <w:shd w:val="clear" w:color="auto" w:fill="auto"/>
            <w:noWrap/>
            <w:vAlign w:val="bottom"/>
            <w:hideMark/>
          </w:tcPr>
          <w:p w14:paraId="59553F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2.022,0000 €</w:t>
            </w:r>
          </w:p>
        </w:tc>
        <w:tc>
          <w:tcPr>
            <w:tcW w:w="1559" w:type="dxa"/>
            <w:tcBorders>
              <w:top w:val="nil"/>
              <w:left w:val="nil"/>
              <w:bottom w:val="single" w:sz="4" w:space="0" w:color="auto"/>
              <w:right w:val="single" w:sz="8" w:space="0" w:color="auto"/>
            </w:tcBorders>
            <w:shd w:val="clear" w:color="auto" w:fill="auto"/>
            <w:noWrap/>
            <w:vAlign w:val="bottom"/>
            <w:hideMark/>
          </w:tcPr>
          <w:p w14:paraId="366157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2.446,6200 €</w:t>
            </w:r>
          </w:p>
        </w:tc>
      </w:tr>
      <w:tr w:rsidR="00816D42" w:rsidRPr="00E71431" w14:paraId="64BC2D9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54A517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COCA-COLA PET 1 l </w:t>
            </w:r>
          </w:p>
        </w:tc>
        <w:tc>
          <w:tcPr>
            <w:tcW w:w="1059" w:type="dxa"/>
            <w:tcBorders>
              <w:top w:val="nil"/>
              <w:left w:val="nil"/>
              <w:bottom w:val="single" w:sz="4" w:space="0" w:color="auto"/>
              <w:right w:val="single" w:sz="4" w:space="0" w:color="auto"/>
            </w:tcBorders>
            <w:shd w:val="clear" w:color="auto" w:fill="auto"/>
            <w:noWrap/>
            <w:vAlign w:val="bottom"/>
            <w:hideMark/>
          </w:tcPr>
          <w:p w14:paraId="4F2480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0,6230 €</w:t>
            </w:r>
          </w:p>
        </w:tc>
        <w:tc>
          <w:tcPr>
            <w:tcW w:w="521" w:type="dxa"/>
            <w:tcBorders>
              <w:top w:val="nil"/>
              <w:left w:val="nil"/>
              <w:bottom w:val="single" w:sz="4" w:space="0" w:color="auto"/>
              <w:right w:val="single" w:sz="4" w:space="0" w:color="auto"/>
            </w:tcBorders>
            <w:shd w:val="clear" w:color="auto" w:fill="auto"/>
            <w:noWrap/>
            <w:vAlign w:val="bottom"/>
            <w:hideMark/>
          </w:tcPr>
          <w:p w14:paraId="466742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274FA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0,7538 €</w:t>
            </w:r>
          </w:p>
        </w:tc>
        <w:tc>
          <w:tcPr>
            <w:tcW w:w="1357" w:type="dxa"/>
            <w:tcBorders>
              <w:top w:val="nil"/>
              <w:left w:val="nil"/>
              <w:bottom w:val="single" w:sz="4" w:space="0" w:color="auto"/>
              <w:right w:val="single" w:sz="4" w:space="0" w:color="auto"/>
            </w:tcBorders>
            <w:shd w:val="clear" w:color="auto" w:fill="auto"/>
            <w:noWrap/>
            <w:vAlign w:val="bottom"/>
            <w:hideMark/>
          </w:tcPr>
          <w:p w14:paraId="5CB248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4.988</w:t>
            </w:r>
          </w:p>
        </w:tc>
        <w:tc>
          <w:tcPr>
            <w:tcW w:w="1625" w:type="dxa"/>
            <w:tcBorders>
              <w:top w:val="nil"/>
              <w:left w:val="nil"/>
              <w:bottom w:val="single" w:sz="4" w:space="0" w:color="auto"/>
              <w:right w:val="single" w:sz="4" w:space="0" w:color="auto"/>
            </w:tcBorders>
            <w:shd w:val="clear" w:color="auto" w:fill="auto"/>
            <w:noWrap/>
            <w:vAlign w:val="bottom"/>
            <w:hideMark/>
          </w:tcPr>
          <w:p w14:paraId="3E8378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3.107,5240 €</w:t>
            </w:r>
          </w:p>
        </w:tc>
        <w:tc>
          <w:tcPr>
            <w:tcW w:w="1559" w:type="dxa"/>
            <w:tcBorders>
              <w:top w:val="nil"/>
              <w:left w:val="nil"/>
              <w:bottom w:val="single" w:sz="4" w:space="0" w:color="auto"/>
              <w:right w:val="single" w:sz="8" w:space="0" w:color="auto"/>
            </w:tcBorders>
            <w:shd w:val="clear" w:color="auto" w:fill="auto"/>
            <w:noWrap/>
            <w:vAlign w:val="bottom"/>
            <w:hideMark/>
          </w:tcPr>
          <w:p w14:paraId="54B5FD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3.760,1040 €</w:t>
            </w:r>
          </w:p>
        </w:tc>
      </w:tr>
      <w:tr w:rsidR="00816D42" w:rsidRPr="00E71431" w14:paraId="38E106D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22D841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COCA-COLA light PET 1 l </w:t>
            </w:r>
          </w:p>
        </w:tc>
        <w:tc>
          <w:tcPr>
            <w:tcW w:w="1059" w:type="dxa"/>
            <w:tcBorders>
              <w:top w:val="nil"/>
              <w:left w:val="nil"/>
              <w:bottom w:val="single" w:sz="4" w:space="0" w:color="auto"/>
              <w:right w:val="single" w:sz="4" w:space="0" w:color="auto"/>
            </w:tcBorders>
            <w:shd w:val="clear" w:color="auto" w:fill="auto"/>
            <w:noWrap/>
            <w:vAlign w:val="bottom"/>
            <w:hideMark/>
          </w:tcPr>
          <w:p w14:paraId="47326E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0,6230 €</w:t>
            </w:r>
          </w:p>
        </w:tc>
        <w:tc>
          <w:tcPr>
            <w:tcW w:w="521" w:type="dxa"/>
            <w:tcBorders>
              <w:top w:val="nil"/>
              <w:left w:val="nil"/>
              <w:bottom w:val="single" w:sz="4" w:space="0" w:color="auto"/>
              <w:right w:val="single" w:sz="4" w:space="0" w:color="auto"/>
            </w:tcBorders>
            <w:shd w:val="clear" w:color="auto" w:fill="auto"/>
            <w:noWrap/>
            <w:vAlign w:val="bottom"/>
            <w:hideMark/>
          </w:tcPr>
          <w:p w14:paraId="74CCE5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396B6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0,7538 €</w:t>
            </w:r>
          </w:p>
        </w:tc>
        <w:tc>
          <w:tcPr>
            <w:tcW w:w="1357" w:type="dxa"/>
            <w:tcBorders>
              <w:top w:val="nil"/>
              <w:left w:val="nil"/>
              <w:bottom w:val="single" w:sz="4" w:space="0" w:color="auto"/>
              <w:right w:val="single" w:sz="4" w:space="0" w:color="auto"/>
            </w:tcBorders>
            <w:shd w:val="clear" w:color="auto" w:fill="auto"/>
            <w:noWrap/>
            <w:vAlign w:val="bottom"/>
            <w:hideMark/>
          </w:tcPr>
          <w:p w14:paraId="77ED4F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w:t>
            </w:r>
          </w:p>
        </w:tc>
        <w:tc>
          <w:tcPr>
            <w:tcW w:w="1625" w:type="dxa"/>
            <w:tcBorders>
              <w:top w:val="nil"/>
              <w:left w:val="nil"/>
              <w:bottom w:val="single" w:sz="4" w:space="0" w:color="auto"/>
              <w:right w:val="single" w:sz="4" w:space="0" w:color="auto"/>
            </w:tcBorders>
            <w:shd w:val="clear" w:color="auto" w:fill="auto"/>
            <w:noWrap/>
            <w:vAlign w:val="bottom"/>
            <w:hideMark/>
          </w:tcPr>
          <w:p w14:paraId="6607D9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1.869,0000 €</w:t>
            </w:r>
          </w:p>
        </w:tc>
        <w:tc>
          <w:tcPr>
            <w:tcW w:w="1559" w:type="dxa"/>
            <w:tcBorders>
              <w:top w:val="nil"/>
              <w:left w:val="nil"/>
              <w:bottom w:val="single" w:sz="4" w:space="0" w:color="auto"/>
              <w:right w:val="single" w:sz="8" w:space="0" w:color="auto"/>
            </w:tcBorders>
            <w:shd w:val="clear" w:color="auto" w:fill="auto"/>
            <w:noWrap/>
            <w:vAlign w:val="bottom"/>
            <w:hideMark/>
          </w:tcPr>
          <w:p w14:paraId="5641E4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2.261,4900 €</w:t>
            </w:r>
          </w:p>
        </w:tc>
      </w:tr>
      <w:tr w:rsidR="00816D42" w:rsidRPr="00E71431" w14:paraId="7606B94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D032E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COCA-COLA zero PET 1 l </w:t>
            </w:r>
          </w:p>
        </w:tc>
        <w:tc>
          <w:tcPr>
            <w:tcW w:w="1059" w:type="dxa"/>
            <w:tcBorders>
              <w:top w:val="nil"/>
              <w:left w:val="nil"/>
              <w:bottom w:val="single" w:sz="4" w:space="0" w:color="auto"/>
              <w:right w:val="single" w:sz="4" w:space="0" w:color="auto"/>
            </w:tcBorders>
            <w:shd w:val="clear" w:color="auto" w:fill="auto"/>
            <w:noWrap/>
            <w:vAlign w:val="bottom"/>
            <w:hideMark/>
          </w:tcPr>
          <w:p w14:paraId="6D3DCF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0,6230 €</w:t>
            </w:r>
          </w:p>
        </w:tc>
        <w:tc>
          <w:tcPr>
            <w:tcW w:w="521" w:type="dxa"/>
            <w:tcBorders>
              <w:top w:val="nil"/>
              <w:left w:val="nil"/>
              <w:bottom w:val="single" w:sz="4" w:space="0" w:color="auto"/>
              <w:right w:val="single" w:sz="4" w:space="0" w:color="auto"/>
            </w:tcBorders>
            <w:shd w:val="clear" w:color="auto" w:fill="auto"/>
            <w:noWrap/>
            <w:vAlign w:val="bottom"/>
            <w:hideMark/>
          </w:tcPr>
          <w:p w14:paraId="773E72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1CB08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0,7538 €</w:t>
            </w:r>
          </w:p>
        </w:tc>
        <w:tc>
          <w:tcPr>
            <w:tcW w:w="1357" w:type="dxa"/>
            <w:tcBorders>
              <w:top w:val="nil"/>
              <w:left w:val="nil"/>
              <w:bottom w:val="single" w:sz="4" w:space="0" w:color="auto"/>
              <w:right w:val="single" w:sz="4" w:space="0" w:color="auto"/>
            </w:tcBorders>
            <w:shd w:val="clear" w:color="auto" w:fill="auto"/>
            <w:noWrap/>
            <w:vAlign w:val="bottom"/>
            <w:hideMark/>
          </w:tcPr>
          <w:p w14:paraId="55035F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1.188</w:t>
            </w:r>
          </w:p>
        </w:tc>
        <w:tc>
          <w:tcPr>
            <w:tcW w:w="1625" w:type="dxa"/>
            <w:tcBorders>
              <w:top w:val="nil"/>
              <w:left w:val="nil"/>
              <w:bottom w:val="single" w:sz="4" w:space="0" w:color="auto"/>
              <w:right w:val="single" w:sz="4" w:space="0" w:color="auto"/>
            </w:tcBorders>
            <w:shd w:val="clear" w:color="auto" w:fill="auto"/>
            <w:noWrap/>
            <w:vAlign w:val="bottom"/>
            <w:hideMark/>
          </w:tcPr>
          <w:p w14:paraId="7D60B0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740,1240 €</w:t>
            </w:r>
          </w:p>
        </w:tc>
        <w:tc>
          <w:tcPr>
            <w:tcW w:w="1559" w:type="dxa"/>
            <w:tcBorders>
              <w:top w:val="nil"/>
              <w:left w:val="nil"/>
              <w:bottom w:val="single" w:sz="4" w:space="0" w:color="auto"/>
              <w:right w:val="single" w:sz="8" w:space="0" w:color="auto"/>
            </w:tcBorders>
            <w:shd w:val="clear" w:color="auto" w:fill="auto"/>
            <w:noWrap/>
            <w:vAlign w:val="bottom"/>
            <w:hideMark/>
          </w:tcPr>
          <w:p w14:paraId="015006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895,5500 €</w:t>
            </w:r>
          </w:p>
        </w:tc>
      </w:tr>
      <w:tr w:rsidR="00816D42" w:rsidRPr="00E71431" w14:paraId="1D077A5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FEF4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PEPSI lata 330 cc </w:t>
            </w:r>
          </w:p>
        </w:tc>
        <w:tc>
          <w:tcPr>
            <w:tcW w:w="1059" w:type="dxa"/>
            <w:tcBorders>
              <w:top w:val="nil"/>
              <w:left w:val="nil"/>
              <w:bottom w:val="single" w:sz="4" w:space="0" w:color="auto"/>
              <w:right w:val="single" w:sz="4" w:space="0" w:color="auto"/>
            </w:tcBorders>
            <w:shd w:val="clear" w:color="auto" w:fill="auto"/>
            <w:noWrap/>
            <w:vAlign w:val="bottom"/>
            <w:hideMark/>
          </w:tcPr>
          <w:p w14:paraId="2207BB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0,3223 €</w:t>
            </w:r>
          </w:p>
        </w:tc>
        <w:tc>
          <w:tcPr>
            <w:tcW w:w="521" w:type="dxa"/>
            <w:tcBorders>
              <w:top w:val="nil"/>
              <w:left w:val="nil"/>
              <w:bottom w:val="single" w:sz="4" w:space="0" w:color="auto"/>
              <w:right w:val="single" w:sz="4" w:space="0" w:color="auto"/>
            </w:tcBorders>
            <w:shd w:val="clear" w:color="auto" w:fill="auto"/>
            <w:noWrap/>
            <w:vAlign w:val="bottom"/>
            <w:hideMark/>
          </w:tcPr>
          <w:p w14:paraId="1DB525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96B1F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0,3900 €</w:t>
            </w:r>
          </w:p>
        </w:tc>
        <w:tc>
          <w:tcPr>
            <w:tcW w:w="1357" w:type="dxa"/>
            <w:tcBorders>
              <w:top w:val="nil"/>
              <w:left w:val="nil"/>
              <w:bottom w:val="single" w:sz="4" w:space="0" w:color="auto"/>
              <w:right w:val="single" w:sz="4" w:space="0" w:color="auto"/>
            </w:tcBorders>
            <w:shd w:val="clear" w:color="auto" w:fill="auto"/>
            <w:noWrap/>
            <w:vAlign w:val="bottom"/>
            <w:hideMark/>
          </w:tcPr>
          <w:p w14:paraId="2D9A85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160.000</w:t>
            </w:r>
          </w:p>
        </w:tc>
        <w:tc>
          <w:tcPr>
            <w:tcW w:w="1625" w:type="dxa"/>
            <w:tcBorders>
              <w:top w:val="nil"/>
              <w:left w:val="nil"/>
              <w:bottom w:val="single" w:sz="4" w:space="0" w:color="auto"/>
              <w:right w:val="single" w:sz="4" w:space="0" w:color="auto"/>
            </w:tcBorders>
            <w:shd w:val="clear" w:color="auto" w:fill="auto"/>
            <w:noWrap/>
            <w:vAlign w:val="bottom"/>
            <w:hideMark/>
          </w:tcPr>
          <w:p w14:paraId="1C0578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51.568,0000 €</w:t>
            </w:r>
          </w:p>
        </w:tc>
        <w:tc>
          <w:tcPr>
            <w:tcW w:w="1559" w:type="dxa"/>
            <w:tcBorders>
              <w:top w:val="nil"/>
              <w:left w:val="nil"/>
              <w:bottom w:val="single" w:sz="4" w:space="0" w:color="auto"/>
              <w:right w:val="single" w:sz="8" w:space="0" w:color="auto"/>
            </w:tcBorders>
            <w:shd w:val="clear" w:color="auto" w:fill="auto"/>
            <w:noWrap/>
            <w:vAlign w:val="bottom"/>
            <w:hideMark/>
          </w:tcPr>
          <w:p w14:paraId="18E179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62.397,2800 €</w:t>
            </w:r>
          </w:p>
        </w:tc>
      </w:tr>
      <w:tr w:rsidR="00816D42" w:rsidRPr="00E71431" w14:paraId="60552EF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2ECFDB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xml:space="preserve">Refresco PEPSI light lata 330 cc </w:t>
            </w:r>
          </w:p>
        </w:tc>
        <w:tc>
          <w:tcPr>
            <w:tcW w:w="1059" w:type="dxa"/>
            <w:tcBorders>
              <w:top w:val="nil"/>
              <w:left w:val="nil"/>
              <w:bottom w:val="single" w:sz="4" w:space="0" w:color="auto"/>
              <w:right w:val="single" w:sz="4" w:space="0" w:color="auto"/>
            </w:tcBorders>
            <w:shd w:val="clear" w:color="auto" w:fill="auto"/>
            <w:noWrap/>
            <w:vAlign w:val="bottom"/>
            <w:hideMark/>
          </w:tcPr>
          <w:p w14:paraId="18CD88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0,3223 €</w:t>
            </w:r>
          </w:p>
        </w:tc>
        <w:tc>
          <w:tcPr>
            <w:tcW w:w="521" w:type="dxa"/>
            <w:tcBorders>
              <w:top w:val="nil"/>
              <w:left w:val="nil"/>
              <w:bottom w:val="single" w:sz="4" w:space="0" w:color="auto"/>
              <w:right w:val="single" w:sz="4" w:space="0" w:color="auto"/>
            </w:tcBorders>
            <w:shd w:val="clear" w:color="auto" w:fill="auto"/>
            <w:noWrap/>
            <w:vAlign w:val="bottom"/>
            <w:hideMark/>
          </w:tcPr>
          <w:p w14:paraId="1FF2EE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5BD3F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0,3900 €</w:t>
            </w:r>
          </w:p>
        </w:tc>
        <w:tc>
          <w:tcPr>
            <w:tcW w:w="1357" w:type="dxa"/>
            <w:tcBorders>
              <w:top w:val="nil"/>
              <w:left w:val="nil"/>
              <w:bottom w:val="single" w:sz="4" w:space="0" w:color="auto"/>
              <w:right w:val="single" w:sz="4" w:space="0" w:color="auto"/>
            </w:tcBorders>
            <w:shd w:val="clear" w:color="auto" w:fill="auto"/>
            <w:noWrap/>
            <w:vAlign w:val="bottom"/>
            <w:hideMark/>
          </w:tcPr>
          <w:p w14:paraId="084BE4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1.596</w:t>
            </w:r>
          </w:p>
        </w:tc>
        <w:tc>
          <w:tcPr>
            <w:tcW w:w="1625" w:type="dxa"/>
            <w:tcBorders>
              <w:top w:val="nil"/>
              <w:left w:val="nil"/>
              <w:bottom w:val="single" w:sz="4" w:space="0" w:color="auto"/>
              <w:right w:val="single" w:sz="4" w:space="0" w:color="auto"/>
            </w:tcBorders>
            <w:shd w:val="clear" w:color="auto" w:fill="auto"/>
            <w:noWrap/>
            <w:vAlign w:val="bottom"/>
            <w:hideMark/>
          </w:tcPr>
          <w:p w14:paraId="627FB5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514,3908 €</w:t>
            </w:r>
          </w:p>
        </w:tc>
        <w:tc>
          <w:tcPr>
            <w:tcW w:w="1559" w:type="dxa"/>
            <w:tcBorders>
              <w:top w:val="nil"/>
              <w:left w:val="nil"/>
              <w:bottom w:val="single" w:sz="4" w:space="0" w:color="auto"/>
              <w:right w:val="single" w:sz="8" w:space="0" w:color="auto"/>
            </w:tcBorders>
            <w:shd w:val="clear" w:color="auto" w:fill="auto"/>
            <w:noWrap/>
            <w:vAlign w:val="bottom"/>
            <w:hideMark/>
          </w:tcPr>
          <w:p w14:paraId="58556D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622,4129 €</w:t>
            </w:r>
          </w:p>
        </w:tc>
      </w:tr>
      <w:tr w:rsidR="00816D42" w:rsidRPr="00E71431" w14:paraId="5333513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EF7B78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PEPSI zero lata 330 cc </w:t>
            </w:r>
          </w:p>
        </w:tc>
        <w:tc>
          <w:tcPr>
            <w:tcW w:w="1059" w:type="dxa"/>
            <w:tcBorders>
              <w:top w:val="nil"/>
              <w:left w:val="nil"/>
              <w:bottom w:val="single" w:sz="4" w:space="0" w:color="auto"/>
              <w:right w:val="single" w:sz="4" w:space="0" w:color="auto"/>
            </w:tcBorders>
            <w:shd w:val="clear" w:color="auto" w:fill="auto"/>
            <w:noWrap/>
            <w:vAlign w:val="bottom"/>
            <w:hideMark/>
          </w:tcPr>
          <w:p w14:paraId="4048DB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0,3223 €</w:t>
            </w:r>
          </w:p>
        </w:tc>
        <w:tc>
          <w:tcPr>
            <w:tcW w:w="521" w:type="dxa"/>
            <w:tcBorders>
              <w:top w:val="nil"/>
              <w:left w:val="nil"/>
              <w:bottom w:val="single" w:sz="4" w:space="0" w:color="auto"/>
              <w:right w:val="single" w:sz="4" w:space="0" w:color="auto"/>
            </w:tcBorders>
            <w:shd w:val="clear" w:color="auto" w:fill="auto"/>
            <w:noWrap/>
            <w:vAlign w:val="bottom"/>
            <w:hideMark/>
          </w:tcPr>
          <w:p w14:paraId="461EC0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4B98E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0,3900 €</w:t>
            </w:r>
          </w:p>
        </w:tc>
        <w:tc>
          <w:tcPr>
            <w:tcW w:w="1357" w:type="dxa"/>
            <w:tcBorders>
              <w:top w:val="nil"/>
              <w:left w:val="nil"/>
              <w:bottom w:val="single" w:sz="4" w:space="0" w:color="auto"/>
              <w:right w:val="single" w:sz="4" w:space="0" w:color="auto"/>
            </w:tcBorders>
            <w:shd w:val="clear" w:color="auto" w:fill="auto"/>
            <w:noWrap/>
            <w:vAlign w:val="bottom"/>
            <w:hideMark/>
          </w:tcPr>
          <w:p w14:paraId="7DA758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40.000</w:t>
            </w:r>
          </w:p>
        </w:tc>
        <w:tc>
          <w:tcPr>
            <w:tcW w:w="1625" w:type="dxa"/>
            <w:tcBorders>
              <w:top w:val="nil"/>
              <w:left w:val="nil"/>
              <w:bottom w:val="single" w:sz="4" w:space="0" w:color="auto"/>
              <w:right w:val="single" w:sz="4" w:space="0" w:color="auto"/>
            </w:tcBorders>
            <w:shd w:val="clear" w:color="auto" w:fill="auto"/>
            <w:noWrap/>
            <w:vAlign w:val="bottom"/>
            <w:hideMark/>
          </w:tcPr>
          <w:p w14:paraId="17E83E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12.892,0000 €</w:t>
            </w:r>
          </w:p>
        </w:tc>
        <w:tc>
          <w:tcPr>
            <w:tcW w:w="1559" w:type="dxa"/>
            <w:tcBorders>
              <w:top w:val="nil"/>
              <w:left w:val="nil"/>
              <w:bottom w:val="single" w:sz="4" w:space="0" w:color="auto"/>
              <w:right w:val="single" w:sz="8" w:space="0" w:color="auto"/>
            </w:tcBorders>
            <w:shd w:val="clear" w:color="auto" w:fill="auto"/>
            <w:noWrap/>
            <w:vAlign w:val="bottom"/>
            <w:hideMark/>
          </w:tcPr>
          <w:p w14:paraId="43A95B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15.599,3200 €</w:t>
            </w:r>
          </w:p>
        </w:tc>
      </w:tr>
      <w:tr w:rsidR="00816D42" w:rsidRPr="00E71431" w14:paraId="48CC6B9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BF75F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OTRA MARCA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361E17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0,1653 €</w:t>
            </w:r>
          </w:p>
        </w:tc>
        <w:tc>
          <w:tcPr>
            <w:tcW w:w="521" w:type="dxa"/>
            <w:tcBorders>
              <w:top w:val="nil"/>
              <w:left w:val="nil"/>
              <w:bottom w:val="single" w:sz="4" w:space="0" w:color="auto"/>
              <w:right w:val="single" w:sz="4" w:space="0" w:color="auto"/>
            </w:tcBorders>
            <w:shd w:val="clear" w:color="auto" w:fill="auto"/>
            <w:noWrap/>
            <w:vAlign w:val="bottom"/>
            <w:hideMark/>
          </w:tcPr>
          <w:p w14:paraId="3B7AF9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7BEDB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6FF9A9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57D864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198,3600 €</w:t>
            </w:r>
          </w:p>
        </w:tc>
        <w:tc>
          <w:tcPr>
            <w:tcW w:w="1559" w:type="dxa"/>
            <w:tcBorders>
              <w:top w:val="nil"/>
              <w:left w:val="nil"/>
              <w:bottom w:val="single" w:sz="4" w:space="0" w:color="auto"/>
              <w:right w:val="single" w:sz="8" w:space="0" w:color="auto"/>
            </w:tcBorders>
            <w:shd w:val="clear" w:color="auto" w:fill="auto"/>
            <w:noWrap/>
            <w:vAlign w:val="bottom"/>
            <w:hideMark/>
          </w:tcPr>
          <w:p w14:paraId="2381E2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240,0156 €</w:t>
            </w:r>
          </w:p>
        </w:tc>
      </w:tr>
      <w:tr w:rsidR="00816D42" w:rsidRPr="00E71431" w14:paraId="73AA357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5497A9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light OTRA MARCA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4EF1E0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0,1653 €</w:t>
            </w:r>
          </w:p>
        </w:tc>
        <w:tc>
          <w:tcPr>
            <w:tcW w:w="521" w:type="dxa"/>
            <w:tcBorders>
              <w:top w:val="nil"/>
              <w:left w:val="nil"/>
              <w:bottom w:val="single" w:sz="4" w:space="0" w:color="auto"/>
              <w:right w:val="single" w:sz="4" w:space="0" w:color="auto"/>
            </w:tcBorders>
            <w:shd w:val="clear" w:color="auto" w:fill="auto"/>
            <w:noWrap/>
            <w:vAlign w:val="bottom"/>
            <w:hideMark/>
          </w:tcPr>
          <w:p w14:paraId="30445E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9D819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026825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0817E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33,0600 €</w:t>
            </w:r>
          </w:p>
        </w:tc>
        <w:tc>
          <w:tcPr>
            <w:tcW w:w="1559" w:type="dxa"/>
            <w:tcBorders>
              <w:top w:val="nil"/>
              <w:left w:val="nil"/>
              <w:bottom w:val="single" w:sz="4" w:space="0" w:color="auto"/>
              <w:right w:val="single" w:sz="8" w:space="0" w:color="auto"/>
            </w:tcBorders>
            <w:shd w:val="clear" w:color="auto" w:fill="auto"/>
            <w:noWrap/>
            <w:vAlign w:val="bottom"/>
            <w:hideMark/>
          </w:tcPr>
          <w:p w14:paraId="32CCBE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40,0026 €</w:t>
            </w:r>
          </w:p>
        </w:tc>
      </w:tr>
      <w:tr w:rsidR="00816D42" w:rsidRPr="00E71431" w14:paraId="0D542E2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D32A1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zero OTRA MARCA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3702B6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0,1653 €</w:t>
            </w:r>
          </w:p>
        </w:tc>
        <w:tc>
          <w:tcPr>
            <w:tcW w:w="521" w:type="dxa"/>
            <w:tcBorders>
              <w:top w:val="nil"/>
              <w:left w:val="nil"/>
              <w:bottom w:val="single" w:sz="4" w:space="0" w:color="auto"/>
              <w:right w:val="single" w:sz="4" w:space="0" w:color="auto"/>
            </w:tcBorders>
            <w:shd w:val="clear" w:color="auto" w:fill="auto"/>
            <w:noWrap/>
            <w:vAlign w:val="bottom"/>
            <w:hideMark/>
          </w:tcPr>
          <w:p w14:paraId="7E1AA0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E8CD1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5B4EFF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00A651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99,1800 €</w:t>
            </w:r>
          </w:p>
        </w:tc>
        <w:tc>
          <w:tcPr>
            <w:tcW w:w="1559" w:type="dxa"/>
            <w:tcBorders>
              <w:top w:val="nil"/>
              <w:left w:val="nil"/>
              <w:bottom w:val="single" w:sz="4" w:space="0" w:color="auto"/>
              <w:right w:val="single" w:sz="8" w:space="0" w:color="auto"/>
            </w:tcBorders>
            <w:shd w:val="clear" w:color="auto" w:fill="auto"/>
            <w:noWrap/>
            <w:vAlign w:val="bottom"/>
            <w:hideMark/>
          </w:tcPr>
          <w:p w14:paraId="0784D1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120,0078 €</w:t>
            </w:r>
          </w:p>
        </w:tc>
      </w:tr>
      <w:tr w:rsidR="00816D42" w:rsidRPr="00E71431" w14:paraId="115F7A9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17A372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OTRA MARCA PET 1 l</w:t>
            </w:r>
          </w:p>
        </w:tc>
        <w:tc>
          <w:tcPr>
            <w:tcW w:w="1059" w:type="dxa"/>
            <w:tcBorders>
              <w:top w:val="nil"/>
              <w:left w:val="nil"/>
              <w:bottom w:val="single" w:sz="4" w:space="0" w:color="auto"/>
              <w:right w:val="single" w:sz="4" w:space="0" w:color="auto"/>
            </w:tcBorders>
            <w:shd w:val="clear" w:color="auto" w:fill="auto"/>
            <w:noWrap/>
            <w:vAlign w:val="bottom"/>
            <w:hideMark/>
          </w:tcPr>
          <w:p w14:paraId="78A304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0,1488 €</w:t>
            </w:r>
          </w:p>
        </w:tc>
        <w:tc>
          <w:tcPr>
            <w:tcW w:w="521" w:type="dxa"/>
            <w:tcBorders>
              <w:top w:val="nil"/>
              <w:left w:val="nil"/>
              <w:bottom w:val="single" w:sz="4" w:space="0" w:color="auto"/>
              <w:right w:val="single" w:sz="4" w:space="0" w:color="auto"/>
            </w:tcBorders>
            <w:shd w:val="clear" w:color="auto" w:fill="auto"/>
            <w:noWrap/>
            <w:vAlign w:val="bottom"/>
            <w:hideMark/>
          </w:tcPr>
          <w:p w14:paraId="20F2D0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E2EA2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0,1800 €</w:t>
            </w:r>
          </w:p>
        </w:tc>
        <w:tc>
          <w:tcPr>
            <w:tcW w:w="1357" w:type="dxa"/>
            <w:tcBorders>
              <w:top w:val="nil"/>
              <w:left w:val="nil"/>
              <w:bottom w:val="single" w:sz="4" w:space="0" w:color="auto"/>
              <w:right w:val="single" w:sz="4" w:space="0" w:color="auto"/>
            </w:tcBorders>
            <w:shd w:val="clear" w:color="auto" w:fill="auto"/>
            <w:noWrap/>
            <w:vAlign w:val="bottom"/>
            <w:hideMark/>
          </w:tcPr>
          <w:p w14:paraId="7E2456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5312F7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148,8000 €</w:t>
            </w:r>
          </w:p>
        </w:tc>
        <w:tc>
          <w:tcPr>
            <w:tcW w:w="1559" w:type="dxa"/>
            <w:tcBorders>
              <w:top w:val="nil"/>
              <w:left w:val="nil"/>
              <w:bottom w:val="single" w:sz="4" w:space="0" w:color="auto"/>
              <w:right w:val="single" w:sz="8" w:space="0" w:color="auto"/>
            </w:tcBorders>
            <w:shd w:val="clear" w:color="auto" w:fill="auto"/>
            <w:noWrap/>
            <w:vAlign w:val="bottom"/>
            <w:hideMark/>
          </w:tcPr>
          <w:p w14:paraId="19C0B7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180,0480 €</w:t>
            </w:r>
          </w:p>
        </w:tc>
      </w:tr>
      <w:tr w:rsidR="00816D42" w:rsidRPr="00E71431" w14:paraId="529473A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EFD61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light OTRA MARCA PET 1 l</w:t>
            </w:r>
          </w:p>
        </w:tc>
        <w:tc>
          <w:tcPr>
            <w:tcW w:w="1059" w:type="dxa"/>
            <w:tcBorders>
              <w:top w:val="nil"/>
              <w:left w:val="nil"/>
              <w:bottom w:val="single" w:sz="4" w:space="0" w:color="auto"/>
              <w:right w:val="single" w:sz="4" w:space="0" w:color="auto"/>
            </w:tcBorders>
            <w:shd w:val="clear" w:color="auto" w:fill="auto"/>
            <w:noWrap/>
            <w:vAlign w:val="bottom"/>
            <w:hideMark/>
          </w:tcPr>
          <w:p w14:paraId="09F510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0,1488 €</w:t>
            </w:r>
          </w:p>
        </w:tc>
        <w:tc>
          <w:tcPr>
            <w:tcW w:w="521" w:type="dxa"/>
            <w:tcBorders>
              <w:top w:val="nil"/>
              <w:left w:val="nil"/>
              <w:bottom w:val="single" w:sz="4" w:space="0" w:color="auto"/>
              <w:right w:val="single" w:sz="4" w:space="0" w:color="auto"/>
            </w:tcBorders>
            <w:shd w:val="clear" w:color="auto" w:fill="auto"/>
            <w:noWrap/>
            <w:vAlign w:val="bottom"/>
            <w:hideMark/>
          </w:tcPr>
          <w:p w14:paraId="197DC7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955F9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0,1800 €</w:t>
            </w:r>
          </w:p>
        </w:tc>
        <w:tc>
          <w:tcPr>
            <w:tcW w:w="1357" w:type="dxa"/>
            <w:tcBorders>
              <w:top w:val="nil"/>
              <w:left w:val="nil"/>
              <w:bottom w:val="single" w:sz="4" w:space="0" w:color="auto"/>
              <w:right w:val="single" w:sz="4" w:space="0" w:color="auto"/>
            </w:tcBorders>
            <w:shd w:val="clear" w:color="auto" w:fill="auto"/>
            <w:noWrap/>
            <w:vAlign w:val="bottom"/>
            <w:hideMark/>
          </w:tcPr>
          <w:p w14:paraId="4248DF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w:t>
            </w:r>
          </w:p>
        </w:tc>
        <w:tc>
          <w:tcPr>
            <w:tcW w:w="1625" w:type="dxa"/>
            <w:tcBorders>
              <w:top w:val="nil"/>
              <w:left w:val="nil"/>
              <w:bottom w:val="single" w:sz="4" w:space="0" w:color="auto"/>
              <w:right w:val="single" w:sz="4" w:space="0" w:color="auto"/>
            </w:tcBorders>
            <w:shd w:val="clear" w:color="auto" w:fill="auto"/>
            <w:noWrap/>
            <w:vAlign w:val="bottom"/>
            <w:hideMark/>
          </w:tcPr>
          <w:p w14:paraId="009FE4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44,6400 €</w:t>
            </w:r>
          </w:p>
        </w:tc>
        <w:tc>
          <w:tcPr>
            <w:tcW w:w="1559" w:type="dxa"/>
            <w:tcBorders>
              <w:top w:val="nil"/>
              <w:left w:val="nil"/>
              <w:bottom w:val="single" w:sz="4" w:space="0" w:color="auto"/>
              <w:right w:val="single" w:sz="8" w:space="0" w:color="auto"/>
            </w:tcBorders>
            <w:shd w:val="clear" w:color="auto" w:fill="auto"/>
            <w:noWrap/>
            <w:vAlign w:val="bottom"/>
            <w:hideMark/>
          </w:tcPr>
          <w:p w14:paraId="110A48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54,0144 €</w:t>
            </w:r>
          </w:p>
        </w:tc>
      </w:tr>
      <w:tr w:rsidR="00816D42" w:rsidRPr="00E71431" w14:paraId="242FA16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2533C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cola zero OTRA MARCA PET 1 l</w:t>
            </w:r>
          </w:p>
        </w:tc>
        <w:tc>
          <w:tcPr>
            <w:tcW w:w="1059" w:type="dxa"/>
            <w:tcBorders>
              <w:top w:val="nil"/>
              <w:left w:val="nil"/>
              <w:bottom w:val="single" w:sz="4" w:space="0" w:color="auto"/>
              <w:right w:val="single" w:sz="4" w:space="0" w:color="auto"/>
            </w:tcBorders>
            <w:shd w:val="clear" w:color="auto" w:fill="auto"/>
            <w:noWrap/>
            <w:vAlign w:val="bottom"/>
            <w:hideMark/>
          </w:tcPr>
          <w:p w14:paraId="42404F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0,1488 €</w:t>
            </w:r>
          </w:p>
        </w:tc>
        <w:tc>
          <w:tcPr>
            <w:tcW w:w="521" w:type="dxa"/>
            <w:tcBorders>
              <w:top w:val="nil"/>
              <w:left w:val="nil"/>
              <w:bottom w:val="single" w:sz="4" w:space="0" w:color="auto"/>
              <w:right w:val="single" w:sz="4" w:space="0" w:color="auto"/>
            </w:tcBorders>
            <w:shd w:val="clear" w:color="auto" w:fill="auto"/>
            <w:noWrap/>
            <w:vAlign w:val="bottom"/>
            <w:hideMark/>
          </w:tcPr>
          <w:p w14:paraId="383D9F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F2664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0,1800 €</w:t>
            </w:r>
          </w:p>
        </w:tc>
        <w:tc>
          <w:tcPr>
            <w:tcW w:w="1357" w:type="dxa"/>
            <w:tcBorders>
              <w:top w:val="nil"/>
              <w:left w:val="nil"/>
              <w:bottom w:val="single" w:sz="4" w:space="0" w:color="auto"/>
              <w:right w:val="single" w:sz="4" w:space="0" w:color="auto"/>
            </w:tcBorders>
            <w:shd w:val="clear" w:color="auto" w:fill="auto"/>
            <w:noWrap/>
            <w:vAlign w:val="bottom"/>
            <w:hideMark/>
          </w:tcPr>
          <w:p w14:paraId="6EFA28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0DF143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74,4000 €</w:t>
            </w:r>
          </w:p>
        </w:tc>
        <w:tc>
          <w:tcPr>
            <w:tcW w:w="1559" w:type="dxa"/>
            <w:tcBorders>
              <w:top w:val="nil"/>
              <w:left w:val="nil"/>
              <w:bottom w:val="single" w:sz="4" w:space="0" w:color="auto"/>
              <w:right w:val="single" w:sz="8" w:space="0" w:color="auto"/>
            </w:tcBorders>
            <w:shd w:val="clear" w:color="auto" w:fill="auto"/>
            <w:noWrap/>
            <w:vAlign w:val="bottom"/>
            <w:hideMark/>
          </w:tcPr>
          <w:p w14:paraId="7BA5D6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90,0240 €</w:t>
            </w:r>
          </w:p>
        </w:tc>
      </w:tr>
      <w:tr w:rsidR="00816D42" w:rsidRPr="00E71431" w14:paraId="20EB1D5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50390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frutas Vital Trina sabor multifrutas SCHWEPPES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6AA95D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7E75A1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1B5A1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300291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900</w:t>
            </w:r>
          </w:p>
        </w:tc>
        <w:tc>
          <w:tcPr>
            <w:tcW w:w="1625" w:type="dxa"/>
            <w:tcBorders>
              <w:top w:val="nil"/>
              <w:left w:val="nil"/>
              <w:bottom w:val="single" w:sz="4" w:space="0" w:color="auto"/>
              <w:right w:val="single" w:sz="4" w:space="0" w:color="auto"/>
            </w:tcBorders>
            <w:shd w:val="clear" w:color="auto" w:fill="auto"/>
            <w:noWrap/>
            <w:vAlign w:val="bottom"/>
            <w:hideMark/>
          </w:tcPr>
          <w:p w14:paraId="6DA35C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363,6000 €</w:t>
            </w:r>
          </w:p>
        </w:tc>
        <w:tc>
          <w:tcPr>
            <w:tcW w:w="1559" w:type="dxa"/>
            <w:tcBorders>
              <w:top w:val="nil"/>
              <w:left w:val="nil"/>
              <w:bottom w:val="single" w:sz="4" w:space="0" w:color="auto"/>
              <w:right w:val="single" w:sz="8" w:space="0" w:color="auto"/>
            </w:tcBorders>
            <w:shd w:val="clear" w:color="auto" w:fill="auto"/>
            <w:noWrap/>
            <w:vAlign w:val="bottom"/>
            <w:hideMark/>
          </w:tcPr>
          <w:p w14:paraId="2F2B08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439,9560 €</w:t>
            </w:r>
          </w:p>
        </w:tc>
      </w:tr>
      <w:tr w:rsidR="00816D42" w:rsidRPr="00E71431" w14:paraId="3BB007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D052A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frutas Vital Trina sabor tropical SCHWEPPES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30FF29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47E72D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ACFFF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687A0C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900</w:t>
            </w:r>
          </w:p>
        </w:tc>
        <w:tc>
          <w:tcPr>
            <w:tcW w:w="1625" w:type="dxa"/>
            <w:tcBorders>
              <w:top w:val="nil"/>
              <w:left w:val="nil"/>
              <w:bottom w:val="single" w:sz="4" w:space="0" w:color="auto"/>
              <w:right w:val="single" w:sz="4" w:space="0" w:color="auto"/>
            </w:tcBorders>
            <w:shd w:val="clear" w:color="auto" w:fill="auto"/>
            <w:noWrap/>
            <w:vAlign w:val="bottom"/>
            <w:hideMark/>
          </w:tcPr>
          <w:p w14:paraId="2D4C6F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363,6000 €</w:t>
            </w:r>
          </w:p>
        </w:tc>
        <w:tc>
          <w:tcPr>
            <w:tcW w:w="1559" w:type="dxa"/>
            <w:tcBorders>
              <w:top w:val="nil"/>
              <w:left w:val="nil"/>
              <w:bottom w:val="single" w:sz="4" w:space="0" w:color="auto"/>
              <w:right w:val="single" w:sz="8" w:space="0" w:color="auto"/>
            </w:tcBorders>
            <w:shd w:val="clear" w:color="auto" w:fill="auto"/>
            <w:noWrap/>
            <w:vAlign w:val="bottom"/>
            <w:hideMark/>
          </w:tcPr>
          <w:p w14:paraId="686311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439,9560 €</w:t>
            </w:r>
          </w:p>
        </w:tc>
      </w:tr>
      <w:tr w:rsidR="00816D42" w:rsidRPr="00E71431" w14:paraId="01CDEB7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B2ADAA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frutas tipo néctar sin gas variedad sabores OTRA MARCA brick 200 cc </w:t>
            </w:r>
          </w:p>
        </w:tc>
        <w:tc>
          <w:tcPr>
            <w:tcW w:w="1059" w:type="dxa"/>
            <w:tcBorders>
              <w:top w:val="nil"/>
              <w:left w:val="nil"/>
              <w:bottom w:val="single" w:sz="4" w:space="0" w:color="auto"/>
              <w:right w:val="single" w:sz="4" w:space="0" w:color="auto"/>
            </w:tcBorders>
            <w:shd w:val="clear" w:color="auto" w:fill="auto"/>
            <w:noWrap/>
            <w:vAlign w:val="bottom"/>
            <w:hideMark/>
          </w:tcPr>
          <w:p w14:paraId="66129D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0,1818 €</w:t>
            </w:r>
          </w:p>
        </w:tc>
        <w:tc>
          <w:tcPr>
            <w:tcW w:w="521" w:type="dxa"/>
            <w:tcBorders>
              <w:top w:val="nil"/>
              <w:left w:val="nil"/>
              <w:bottom w:val="single" w:sz="4" w:space="0" w:color="auto"/>
              <w:right w:val="single" w:sz="4" w:space="0" w:color="auto"/>
            </w:tcBorders>
            <w:shd w:val="clear" w:color="auto" w:fill="auto"/>
            <w:noWrap/>
            <w:vAlign w:val="bottom"/>
            <w:hideMark/>
          </w:tcPr>
          <w:p w14:paraId="732741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40677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472EAE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64F27C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109,0800 €</w:t>
            </w:r>
          </w:p>
        </w:tc>
        <w:tc>
          <w:tcPr>
            <w:tcW w:w="1559" w:type="dxa"/>
            <w:tcBorders>
              <w:top w:val="nil"/>
              <w:left w:val="nil"/>
              <w:bottom w:val="single" w:sz="4" w:space="0" w:color="auto"/>
              <w:right w:val="single" w:sz="8" w:space="0" w:color="auto"/>
            </w:tcBorders>
            <w:shd w:val="clear" w:color="auto" w:fill="auto"/>
            <w:noWrap/>
            <w:vAlign w:val="bottom"/>
            <w:hideMark/>
          </w:tcPr>
          <w:p w14:paraId="459F0D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131,9868 €</w:t>
            </w:r>
          </w:p>
        </w:tc>
      </w:tr>
      <w:tr w:rsidR="00816D42" w:rsidRPr="00E71431" w14:paraId="2555E68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3CDDE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KAS limón PEPSICO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1BDC26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0,2975 €</w:t>
            </w:r>
          </w:p>
        </w:tc>
        <w:tc>
          <w:tcPr>
            <w:tcW w:w="521" w:type="dxa"/>
            <w:tcBorders>
              <w:top w:val="nil"/>
              <w:left w:val="nil"/>
              <w:bottom w:val="single" w:sz="4" w:space="0" w:color="auto"/>
              <w:right w:val="single" w:sz="4" w:space="0" w:color="auto"/>
            </w:tcBorders>
            <w:shd w:val="clear" w:color="auto" w:fill="auto"/>
            <w:noWrap/>
            <w:vAlign w:val="bottom"/>
            <w:hideMark/>
          </w:tcPr>
          <w:p w14:paraId="67B3ED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C9994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0,3600 €</w:t>
            </w:r>
          </w:p>
        </w:tc>
        <w:tc>
          <w:tcPr>
            <w:tcW w:w="1357" w:type="dxa"/>
            <w:tcBorders>
              <w:top w:val="nil"/>
              <w:left w:val="nil"/>
              <w:bottom w:val="single" w:sz="4" w:space="0" w:color="auto"/>
              <w:right w:val="single" w:sz="4" w:space="0" w:color="auto"/>
            </w:tcBorders>
            <w:shd w:val="clear" w:color="auto" w:fill="auto"/>
            <w:noWrap/>
            <w:vAlign w:val="bottom"/>
            <w:hideMark/>
          </w:tcPr>
          <w:p w14:paraId="2AE822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268661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357,0000 €</w:t>
            </w:r>
          </w:p>
        </w:tc>
        <w:tc>
          <w:tcPr>
            <w:tcW w:w="1559" w:type="dxa"/>
            <w:tcBorders>
              <w:top w:val="nil"/>
              <w:left w:val="nil"/>
              <w:bottom w:val="single" w:sz="4" w:space="0" w:color="auto"/>
              <w:right w:val="single" w:sz="8" w:space="0" w:color="auto"/>
            </w:tcBorders>
            <w:shd w:val="clear" w:color="auto" w:fill="auto"/>
            <w:noWrap/>
            <w:vAlign w:val="bottom"/>
            <w:hideMark/>
          </w:tcPr>
          <w:p w14:paraId="0C4A9C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431,9700 €</w:t>
            </w:r>
          </w:p>
        </w:tc>
      </w:tr>
      <w:tr w:rsidR="00816D42" w:rsidRPr="00E71431" w14:paraId="0A505A3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B7998C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KAS naranja PEPSICO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32E67B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0,2975 €</w:t>
            </w:r>
          </w:p>
        </w:tc>
        <w:tc>
          <w:tcPr>
            <w:tcW w:w="521" w:type="dxa"/>
            <w:tcBorders>
              <w:top w:val="nil"/>
              <w:left w:val="nil"/>
              <w:bottom w:val="single" w:sz="4" w:space="0" w:color="auto"/>
              <w:right w:val="single" w:sz="4" w:space="0" w:color="auto"/>
            </w:tcBorders>
            <w:shd w:val="clear" w:color="auto" w:fill="auto"/>
            <w:noWrap/>
            <w:vAlign w:val="bottom"/>
            <w:hideMark/>
          </w:tcPr>
          <w:p w14:paraId="4F1273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1D88E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0,3600 €</w:t>
            </w:r>
          </w:p>
        </w:tc>
        <w:tc>
          <w:tcPr>
            <w:tcW w:w="1357" w:type="dxa"/>
            <w:tcBorders>
              <w:top w:val="nil"/>
              <w:left w:val="nil"/>
              <w:bottom w:val="single" w:sz="4" w:space="0" w:color="auto"/>
              <w:right w:val="single" w:sz="4" w:space="0" w:color="auto"/>
            </w:tcBorders>
            <w:shd w:val="clear" w:color="auto" w:fill="auto"/>
            <w:noWrap/>
            <w:vAlign w:val="bottom"/>
            <w:hideMark/>
          </w:tcPr>
          <w:p w14:paraId="3BE00E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1D90C0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357,0000 €</w:t>
            </w:r>
          </w:p>
        </w:tc>
        <w:tc>
          <w:tcPr>
            <w:tcW w:w="1559" w:type="dxa"/>
            <w:tcBorders>
              <w:top w:val="nil"/>
              <w:left w:val="nil"/>
              <w:bottom w:val="single" w:sz="4" w:space="0" w:color="auto"/>
              <w:right w:val="single" w:sz="8" w:space="0" w:color="auto"/>
            </w:tcBorders>
            <w:shd w:val="clear" w:color="auto" w:fill="auto"/>
            <w:noWrap/>
            <w:vAlign w:val="bottom"/>
            <w:hideMark/>
          </w:tcPr>
          <w:p w14:paraId="552512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431,9700 €</w:t>
            </w:r>
          </w:p>
        </w:tc>
      </w:tr>
      <w:tr w:rsidR="00816D42" w:rsidRPr="00E71431" w14:paraId="6B7A34D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7A2760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limón SCHWEPPES lata 330 cc </w:t>
            </w:r>
          </w:p>
        </w:tc>
        <w:tc>
          <w:tcPr>
            <w:tcW w:w="1059" w:type="dxa"/>
            <w:tcBorders>
              <w:top w:val="nil"/>
              <w:left w:val="nil"/>
              <w:bottom w:val="single" w:sz="4" w:space="0" w:color="auto"/>
              <w:right w:val="single" w:sz="4" w:space="0" w:color="auto"/>
            </w:tcBorders>
            <w:shd w:val="clear" w:color="auto" w:fill="auto"/>
            <w:noWrap/>
            <w:vAlign w:val="bottom"/>
            <w:hideMark/>
          </w:tcPr>
          <w:p w14:paraId="3E95E5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0,2975 €</w:t>
            </w:r>
          </w:p>
        </w:tc>
        <w:tc>
          <w:tcPr>
            <w:tcW w:w="521" w:type="dxa"/>
            <w:tcBorders>
              <w:top w:val="nil"/>
              <w:left w:val="nil"/>
              <w:bottom w:val="single" w:sz="4" w:space="0" w:color="auto"/>
              <w:right w:val="single" w:sz="4" w:space="0" w:color="auto"/>
            </w:tcBorders>
            <w:shd w:val="clear" w:color="auto" w:fill="auto"/>
            <w:noWrap/>
            <w:vAlign w:val="bottom"/>
            <w:hideMark/>
          </w:tcPr>
          <w:p w14:paraId="179C95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D202E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0,3600 €</w:t>
            </w:r>
          </w:p>
        </w:tc>
        <w:tc>
          <w:tcPr>
            <w:tcW w:w="1357" w:type="dxa"/>
            <w:tcBorders>
              <w:top w:val="nil"/>
              <w:left w:val="nil"/>
              <w:bottom w:val="single" w:sz="4" w:space="0" w:color="auto"/>
              <w:right w:val="single" w:sz="4" w:space="0" w:color="auto"/>
            </w:tcBorders>
            <w:shd w:val="clear" w:color="auto" w:fill="auto"/>
            <w:noWrap/>
            <w:vAlign w:val="bottom"/>
            <w:hideMark/>
          </w:tcPr>
          <w:p w14:paraId="06AAD7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630A9B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148,7500 €</w:t>
            </w:r>
          </w:p>
        </w:tc>
        <w:tc>
          <w:tcPr>
            <w:tcW w:w="1559" w:type="dxa"/>
            <w:tcBorders>
              <w:top w:val="nil"/>
              <w:left w:val="nil"/>
              <w:bottom w:val="single" w:sz="4" w:space="0" w:color="auto"/>
              <w:right w:val="single" w:sz="8" w:space="0" w:color="auto"/>
            </w:tcBorders>
            <w:shd w:val="clear" w:color="auto" w:fill="auto"/>
            <w:noWrap/>
            <w:vAlign w:val="bottom"/>
            <w:hideMark/>
          </w:tcPr>
          <w:p w14:paraId="28FC20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179,9875 €</w:t>
            </w:r>
          </w:p>
        </w:tc>
      </w:tr>
      <w:tr w:rsidR="00816D42" w:rsidRPr="00E71431" w14:paraId="484A019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A48FD1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Refresco naranja SCHWEPPES lata 330 cc </w:t>
            </w:r>
          </w:p>
        </w:tc>
        <w:tc>
          <w:tcPr>
            <w:tcW w:w="1059" w:type="dxa"/>
            <w:tcBorders>
              <w:top w:val="nil"/>
              <w:left w:val="nil"/>
              <w:bottom w:val="single" w:sz="4" w:space="0" w:color="auto"/>
              <w:right w:val="single" w:sz="4" w:space="0" w:color="auto"/>
            </w:tcBorders>
            <w:shd w:val="clear" w:color="auto" w:fill="auto"/>
            <w:noWrap/>
            <w:vAlign w:val="bottom"/>
            <w:hideMark/>
          </w:tcPr>
          <w:p w14:paraId="6D22E4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0,2975 €</w:t>
            </w:r>
          </w:p>
        </w:tc>
        <w:tc>
          <w:tcPr>
            <w:tcW w:w="521" w:type="dxa"/>
            <w:tcBorders>
              <w:top w:val="nil"/>
              <w:left w:val="nil"/>
              <w:bottom w:val="single" w:sz="4" w:space="0" w:color="auto"/>
              <w:right w:val="single" w:sz="4" w:space="0" w:color="auto"/>
            </w:tcBorders>
            <w:shd w:val="clear" w:color="auto" w:fill="auto"/>
            <w:noWrap/>
            <w:vAlign w:val="bottom"/>
            <w:hideMark/>
          </w:tcPr>
          <w:p w14:paraId="6E9A62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3CA7B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0,3600 €</w:t>
            </w:r>
          </w:p>
        </w:tc>
        <w:tc>
          <w:tcPr>
            <w:tcW w:w="1357" w:type="dxa"/>
            <w:tcBorders>
              <w:top w:val="nil"/>
              <w:left w:val="nil"/>
              <w:bottom w:val="single" w:sz="4" w:space="0" w:color="auto"/>
              <w:right w:val="single" w:sz="4" w:space="0" w:color="auto"/>
            </w:tcBorders>
            <w:shd w:val="clear" w:color="auto" w:fill="auto"/>
            <w:noWrap/>
            <w:vAlign w:val="bottom"/>
            <w:hideMark/>
          </w:tcPr>
          <w:p w14:paraId="79FEEF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4425CC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148,7500 €</w:t>
            </w:r>
          </w:p>
        </w:tc>
        <w:tc>
          <w:tcPr>
            <w:tcW w:w="1559" w:type="dxa"/>
            <w:tcBorders>
              <w:top w:val="nil"/>
              <w:left w:val="nil"/>
              <w:bottom w:val="single" w:sz="4" w:space="0" w:color="auto"/>
              <w:right w:val="single" w:sz="8" w:space="0" w:color="auto"/>
            </w:tcBorders>
            <w:shd w:val="clear" w:color="auto" w:fill="auto"/>
            <w:noWrap/>
            <w:vAlign w:val="bottom"/>
            <w:hideMark/>
          </w:tcPr>
          <w:p w14:paraId="79157C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179,9875 €</w:t>
            </w:r>
          </w:p>
        </w:tc>
      </w:tr>
      <w:tr w:rsidR="00816D42" w:rsidRPr="00E71431" w14:paraId="2E363E5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2D15F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limón OTRA MARCA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0EB173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0,1818 €</w:t>
            </w:r>
          </w:p>
        </w:tc>
        <w:tc>
          <w:tcPr>
            <w:tcW w:w="521" w:type="dxa"/>
            <w:tcBorders>
              <w:top w:val="nil"/>
              <w:left w:val="nil"/>
              <w:bottom w:val="single" w:sz="4" w:space="0" w:color="auto"/>
              <w:right w:val="single" w:sz="4" w:space="0" w:color="auto"/>
            </w:tcBorders>
            <w:shd w:val="clear" w:color="auto" w:fill="auto"/>
            <w:noWrap/>
            <w:vAlign w:val="bottom"/>
            <w:hideMark/>
          </w:tcPr>
          <w:p w14:paraId="48BA71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3945F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5E1DCC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383B97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90,9000 €</w:t>
            </w:r>
          </w:p>
        </w:tc>
        <w:tc>
          <w:tcPr>
            <w:tcW w:w="1559" w:type="dxa"/>
            <w:tcBorders>
              <w:top w:val="nil"/>
              <w:left w:val="nil"/>
              <w:bottom w:val="single" w:sz="4" w:space="0" w:color="auto"/>
              <w:right w:val="single" w:sz="8" w:space="0" w:color="auto"/>
            </w:tcBorders>
            <w:shd w:val="clear" w:color="auto" w:fill="auto"/>
            <w:noWrap/>
            <w:vAlign w:val="bottom"/>
            <w:hideMark/>
          </w:tcPr>
          <w:p w14:paraId="612A48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109,9890 €</w:t>
            </w:r>
          </w:p>
        </w:tc>
      </w:tr>
      <w:tr w:rsidR="00816D42" w:rsidRPr="00E71431" w14:paraId="55E8A8E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02D08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naranja OTRA MARCA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71075A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0,1818 €</w:t>
            </w:r>
          </w:p>
        </w:tc>
        <w:tc>
          <w:tcPr>
            <w:tcW w:w="521" w:type="dxa"/>
            <w:tcBorders>
              <w:top w:val="nil"/>
              <w:left w:val="nil"/>
              <w:bottom w:val="single" w:sz="4" w:space="0" w:color="auto"/>
              <w:right w:val="single" w:sz="4" w:space="0" w:color="auto"/>
            </w:tcBorders>
            <w:shd w:val="clear" w:color="auto" w:fill="auto"/>
            <w:noWrap/>
            <w:vAlign w:val="bottom"/>
            <w:hideMark/>
          </w:tcPr>
          <w:p w14:paraId="4219AB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DC531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410E92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6709F5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90,9000 €</w:t>
            </w:r>
          </w:p>
        </w:tc>
        <w:tc>
          <w:tcPr>
            <w:tcW w:w="1559" w:type="dxa"/>
            <w:tcBorders>
              <w:top w:val="nil"/>
              <w:left w:val="nil"/>
              <w:bottom w:val="single" w:sz="4" w:space="0" w:color="auto"/>
              <w:right w:val="single" w:sz="8" w:space="0" w:color="auto"/>
            </w:tcBorders>
            <w:shd w:val="clear" w:color="auto" w:fill="auto"/>
            <w:noWrap/>
            <w:vAlign w:val="bottom"/>
            <w:hideMark/>
          </w:tcPr>
          <w:p w14:paraId="041287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109,9890 €</w:t>
            </w:r>
          </w:p>
        </w:tc>
      </w:tr>
      <w:tr w:rsidR="00816D42" w:rsidRPr="00E71431" w14:paraId="6984EE5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9A4D28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KAS limón PEPSICO PET 1,25 l</w:t>
            </w:r>
          </w:p>
        </w:tc>
        <w:tc>
          <w:tcPr>
            <w:tcW w:w="1059" w:type="dxa"/>
            <w:tcBorders>
              <w:top w:val="nil"/>
              <w:left w:val="nil"/>
              <w:bottom w:val="single" w:sz="4" w:space="0" w:color="auto"/>
              <w:right w:val="single" w:sz="4" w:space="0" w:color="auto"/>
            </w:tcBorders>
            <w:shd w:val="clear" w:color="auto" w:fill="auto"/>
            <w:noWrap/>
            <w:vAlign w:val="bottom"/>
            <w:hideMark/>
          </w:tcPr>
          <w:p w14:paraId="232E58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0,8160 €</w:t>
            </w:r>
          </w:p>
        </w:tc>
        <w:tc>
          <w:tcPr>
            <w:tcW w:w="521" w:type="dxa"/>
            <w:tcBorders>
              <w:top w:val="nil"/>
              <w:left w:val="nil"/>
              <w:bottom w:val="single" w:sz="4" w:space="0" w:color="auto"/>
              <w:right w:val="single" w:sz="4" w:space="0" w:color="auto"/>
            </w:tcBorders>
            <w:shd w:val="clear" w:color="auto" w:fill="auto"/>
            <w:noWrap/>
            <w:vAlign w:val="bottom"/>
            <w:hideMark/>
          </w:tcPr>
          <w:p w14:paraId="43FC27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B7F7A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0,9874 €</w:t>
            </w:r>
          </w:p>
        </w:tc>
        <w:tc>
          <w:tcPr>
            <w:tcW w:w="1357" w:type="dxa"/>
            <w:tcBorders>
              <w:top w:val="nil"/>
              <w:left w:val="nil"/>
              <w:bottom w:val="single" w:sz="4" w:space="0" w:color="auto"/>
              <w:right w:val="single" w:sz="4" w:space="0" w:color="auto"/>
            </w:tcBorders>
            <w:shd w:val="clear" w:color="auto" w:fill="auto"/>
            <w:noWrap/>
            <w:vAlign w:val="bottom"/>
            <w:hideMark/>
          </w:tcPr>
          <w:p w14:paraId="248948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720</w:t>
            </w:r>
          </w:p>
        </w:tc>
        <w:tc>
          <w:tcPr>
            <w:tcW w:w="1625" w:type="dxa"/>
            <w:tcBorders>
              <w:top w:val="nil"/>
              <w:left w:val="nil"/>
              <w:bottom w:val="single" w:sz="4" w:space="0" w:color="auto"/>
              <w:right w:val="single" w:sz="4" w:space="0" w:color="auto"/>
            </w:tcBorders>
            <w:shd w:val="clear" w:color="auto" w:fill="auto"/>
            <w:noWrap/>
            <w:vAlign w:val="bottom"/>
            <w:hideMark/>
          </w:tcPr>
          <w:p w14:paraId="41BB7F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587,5200 €</w:t>
            </w:r>
          </w:p>
        </w:tc>
        <w:tc>
          <w:tcPr>
            <w:tcW w:w="1559" w:type="dxa"/>
            <w:tcBorders>
              <w:top w:val="nil"/>
              <w:left w:val="nil"/>
              <w:bottom w:val="single" w:sz="4" w:space="0" w:color="auto"/>
              <w:right w:val="single" w:sz="8" w:space="0" w:color="auto"/>
            </w:tcBorders>
            <w:shd w:val="clear" w:color="auto" w:fill="auto"/>
            <w:noWrap/>
            <w:vAlign w:val="bottom"/>
            <w:hideMark/>
          </w:tcPr>
          <w:p w14:paraId="510C8C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710,8992 €</w:t>
            </w:r>
          </w:p>
        </w:tc>
      </w:tr>
      <w:tr w:rsidR="00816D42" w:rsidRPr="00E71431" w14:paraId="4BB159C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B8B40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KAS naranja PEPSICO PET 1,25 l</w:t>
            </w:r>
          </w:p>
        </w:tc>
        <w:tc>
          <w:tcPr>
            <w:tcW w:w="1059" w:type="dxa"/>
            <w:tcBorders>
              <w:top w:val="nil"/>
              <w:left w:val="nil"/>
              <w:bottom w:val="single" w:sz="4" w:space="0" w:color="auto"/>
              <w:right w:val="single" w:sz="4" w:space="0" w:color="auto"/>
            </w:tcBorders>
            <w:shd w:val="clear" w:color="auto" w:fill="auto"/>
            <w:noWrap/>
            <w:vAlign w:val="bottom"/>
            <w:hideMark/>
          </w:tcPr>
          <w:p w14:paraId="67DF7F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0,8160 €</w:t>
            </w:r>
          </w:p>
        </w:tc>
        <w:tc>
          <w:tcPr>
            <w:tcW w:w="521" w:type="dxa"/>
            <w:tcBorders>
              <w:top w:val="nil"/>
              <w:left w:val="nil"/>
              <w:bottom w:val="single" w:sz="4" w:space="0" w:color="auto"/>
              <w:right w:val="single" w:sz="4" w:space="0" w:color="auto"/>
            </w:tcBorders>
            <w:shd w:val="clear" w:color="auto" w:fill="auto"/>
            <w:noWrap/>
            <w:vAlign w:val="bottom"/>
            <w:hideMark/>
          </w:tcPr>
          <w:p w14:paraId="043407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B04CF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0,9874 €</w:t>
            </w:r>
          </w:p>
        </w:tc>
        <w:tc>
          <w:tcPr>
            <w:tcW w:w="1357" w:type="dxa"/>
            <w:tcBorders>
              <w:top w:val="nil"/>
              <w:left w:val="nil"/>
              <w:bottom w:val="single" w:sz="4" w:space="0" w:color="auto"/>
              <w:right w:val="single" w:sz="4" w:space="0" w:color="auto"/>
            </w:tcBorders>
            <w:shd w:val="clear" w:color="auto" w:fill="auto"/>
            <w:noWrap/>
            <w:vAlign w:val="bottom"/>
            <w:hideMark/>
          </w:tcPr>
          <w:p w14:paraId="62AB4F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720</w:t>
            </w:r>
          </w:p>
        </w:tc>
        <w:tc>
          <w:tcPr>
            <w:tcW w:w="1625" w:type="dxa"/>
            <w:tcBorders>
              <w:top w:val="nil"/>
              <w:left w:val="nil"/>
              <w:bottom w:val="single" w:sz="4" w:space="0" w:color="auto"/>
              <w:right w:val="single" w:sz="4" w:space="0" w:color="auto"/>
            </w:tcBorders>
            <w:shd w:val="clear" w:color="auto" w:fill="auto"/>
            <w:noWrap/>
            <w:vAlign w:val="bottom"/>
            <w:hideMark/>
          </w:tcPr>
          <w:p w14:paraId="612475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587,5200 €</w:t>
            </w:r>
          </w:p>
        </w:tc>
        <w:tc>
          <w:tcPr>
            <w:tcW w:w="1559" w:type="dxa"/>
            <w:tcBorders>
              <w:top w:val="nil"/>
              <w:left w:val="nil"/>
              <w:bottom w:val="single" w:sz="4" w:space="0" w:color="auto"/>
              <w:right w:val="single" w:sz="8" w:space="0" w:color="auto"/>
            </w:tcBorders>
            <w:shd w:val="clear" w:color="auto" w:fill="auto"/>
            <w:noWrap/>
            <w:vAlign w:val="bottom"/>
            <w:hideMark/>
          </w:tcPr>
          <w:p w14:paraId="4EB9DF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710,8992 €</w:t>
            </w:r>
          </w:p>
        </w:tc>
      </w:tr>
      <w:tr w:rsidR="00816D42" w:rsidRPr="00E71431" w14:paraId="44A8DA8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CE76B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limón OTRA MARCA PET 1,25 l</w:t>
            </w:r>
          </w:p>
        </w:tc>
        <w:tc>
          <w:tcPr>
            <w:tcW w:w="1059" w:type="dxa"/>
            <w:tcBorders>
              <w:top w:val="nil"/>
              <w:left w:val="nil"/>
              <w:bottom w:val="single" w:sz="4" w:space="0" w:color="auto"/>
              <w:right w:val="single" w:sz="4" w:space="0" w:color="auto"/>
            </w:tcBorders>
            <w:shd w:val="clear" w:color="auto" w:fill="auto"/>
            <w:noWrap/>
            <w:vAlign w:val="bottom"/>
            <w:hideMark/>
          </w:tcPr>
          <w:p w14:paraId="24AC5C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0,6198 €</w:t>
            </w:r>
          </w:p>
        </w:tc>
        <w:tc>
          <w:tcPr>
            <w:tcW w:w="521" w:type="dxa"/>
            <w:tcBorders>
              <w:top w:val="nil"/>
              <w:left w:val="nil"/>
              <w:bottom w:val="single" w:sz="4" w:space="0" w:color="auto"/>
              <w:right w:val="single" w:sz="4" w:space="0" w:color="auto"/>
            </w:tcBorders>
            <w:shd w:val="clear" w:color="auto" w:fill="auto"/>
            <w:noWrap/>
            <w:vAlign w:val="bottom"/>
            <w:hideMark/>
          </w:tcPr>
          <w:p w14:paraId="035689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9D63F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1B464D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31059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123,9600 €</w:t>
            </w:r>
          </w:p>
        </w:tc>
        <w:tc>
          <w:tcPr>
            <w:tcW w:w="1559" w:type="dxa"/>
            <w:tcBorders>
              <w:top w:val="nil"/>
              <w:left w:val="nil"/>
              <w:bottom w:val="single" w:sz="4" w:space="0" w:color="auto"/>
              <w:right w:val="single" w:sz="8" w:space="0" w:color="auto"/>
            </w:tcBorders>
            <w:shd w:val="clear" w:color="auto" w:fill="auto"/>
            <w:noWrap/>
            <w:vAlign w:val="bottom"/>
            <w:hideMark/>
          </w:tcPr>
          <w:p w14:paraId="55554E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149,9916 €</w:t>
            </w:r>
          </w:p>
        </w:tc>
      </w:tr>
      <w:tr w:rsidR="00816D42" w:rsidRPr="00E71431" w14:paraId="5E09F67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D433A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Refresco naranja OTRA MARCA PET 1,25 l</w:t>
            </w:r>
          </w:p>
        </w:tc>
        <w:tc>
          <w:tcPr>
            <w:tcW w:w="1059" w:type="dxa"/>
            <w:tcBorders>
              <w:top w:val="nil"/>
              <w:left w:val="nil"/>
              <w:bottom w:val="single" w:sz="4" w:space="0" w:color="auto"/>
              <w:right w:val="single" w:sz="4" w:space="0" w:color="auto"/>
            </w:tcBorders>
            <w:shd w:val="clear" w:color="auto" w:fill="auto"/>
            <w:noWrap/>
            <w:vAlign w:val="bottom"/>
            <w:hideMark/>
          </w:tcPr>
          <w:p w14:paraId="13CD5F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0,6198 €</w:t>
            </w:r>
          </w:p>
        </w:tc>
        <w:tc>
          <w:tcPr>
            <w:tcW w:w="521" w:type="dxa"/>
            <w:tcBorders>
              <w:top w:val="nil"/>
              <w:left w:val="nil"/>
              <w:bottom w:val="single" w:sz="4" w:space="0" w:color="auto"/>
              <w:right w:val="single" w:sz="4" w:space="0" w:color="auto"/>
            </w:tcBorders>
            <w:shd w:val="clear" w:color="auto" w:fill="auto"/>
            <w:noWrap/>
            <w:vAlign w:val="bottom"/>
            <w:hideMark/>
          </w:tcPr>
          <w:p w14:paraId="48C2C0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5CA9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67EEE5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52E261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123,9600 €</w:t>
            </w:r>
          </w:p>
        </w:tc>
        <w:tc>
          <w:tcPr>
            <w:tcW w:w="1559" w:type="dxa"/>
            <w:tcBorders>
              <w:top w:val="nil"/>
              <w:left w:val="nil"/>
              <w:bottom w:val="single" w:sz="4" w:space="0" w:color="auto"/>
              <w:right w:val="single" w:sz="8" w:space="0" w:color="auto"/>
            </w:tcBorders>
            <w:shd w:val="clear" w:color="auto" w:fill="auto"/>
            <w:noWrap/>
            <w:vAlign w:val="bottom"/>
            <w:hideMark/>
          </w:tcPr>
          <w:p w14:paraId="51C06C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149,9916 €</w:t>
            </w:r>
          </w:p>
        </w:tc>
      </w:tr>
      <w:tr w:rsidR="00816D42" w:rsidRPr="00E71431" w14:paraId="2269FAE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41F6E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Té helado NESTEA 330 CC</w:t>
            </w:r>
          </w:p>
        </w:tc>
        <w:tc>
          <w:tcPr>
            <w:tcW w:w="1059" w:type="dxa"/>
            <w:tcBorders>
              <w:top w:val="nil"/>
              <w:left w:val="nil"/>
              <w:bottom w:val="single" w:sz="4" w:space="0" w:color="auto"/>
              <w:right w:val="single" w:sz="4" w:space="0" w:color="auto"/>
            </w:tcBorders>
            <w:shd w:val="clear" w:color="auto" w:fill="auto"/>
            <w:noWrap/>
            <w:vAlign w:val="bottom"/>
            <w:hideMark/>
          </w:tcPr>
          <w:p w14:paraId="60AA89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0,3890 €</w:t>
            </w:r>
          </w:p>
        </w:tc>
        <w:tc>
          <w:tcPr>
            <w:tcW w:w="521" w:type="dxa"/>
            <w:tcBorders>
              <w:top w:val="nil"/>
              <w:left w:val="nil"/>
              <w:bottom w:val="single" w:sz="4" w:space="0" w:color="auto"/>
              <w:right w:val="single" w:sz="4" w:space="0" w:color="auto"/>
            </w:tcBorders>
            <w:shd w:val="clear" w:color="auto" w:fill="auto"/>
            <w:noWrap/>
            <w:vAlign w:val="bottom"/>
            <w:hideMark/>
          </w:tcPr>
          <w:p w14:paraId="096D0E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7DC55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0,4707 €</w:t>
            </w:r>
          </w:p>
        </w:tc>
        <w:tc>
          <w:tcPr>
            <w:tcW w:w="1357" w:type="dxa"/>
            <w:tcBorders>
              <w:top w:val="nil"/>
              <w:left w:val="nil"/>
              <w:bottom w:val="single" w:sz="4" w:space="0" w:color="auto"/>
              <w:right w:val="single" w:sz="4" w:space="0" w:color="auto"/>
            </w:tcBorders>
            <w:shd w:val="clear" w:color="auto" w:fill="auto"/>
            <w:noWrap/>
            <w:vAlign w:val="bottom"/>
            <w:hideMark/>
          </w:tcPr>
          <w:p w14:paraId="1AD3DF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4D1FF5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77,8000 €</w:t>
            </w:r>
          </w:p>
        </w:tc>
        <w:tc>
          <w:tcPr>
            <w:tcW w:w="1559" w:type="dxa"/>
            <w:tcBorders>
              <w:top w:val="nil"/>
              <w:left w:val="nil"/>
              <w:bottom w:val="single" w:sz="4" w:space="0" w:color="auto"/>
              <w:right w:val="single" w:sz="8" w:space="0" w:color="auto"/>
            </w:tcBorders>
            <w:shd w:val="clear" w:color="auto" w:fill="auto"/>
            <w:noWrap/>
            <w:vAlign w:val="bottom"/>
            <w:hideMark/>
          </w:tcPr>
          <w:p w14:paraId="5E2091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94,1380 €</w:t>
            </w:r>
          </w:p>
        </w:tc>
      </w:tr>
      <w:tr w:rsidR="00816D42" w:rsidRPr="00E71431" w14:paraId="0659EEF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6CABBC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Té helado NESTEA PET 500 cc</w:t>
            </w:r>
          </w:p>
        </w:tc>
        <w:tc>
          <w:tcPr>
            <w:tcW w:w="1059" w:type="dxa"/>
            <w:tcBorders>
              <w:top w:val="nil"/>
              <w:left w:val="nil"/>
              <w:bottom w:val="single" w:sz="4" w:space="0" w:color="auto"/>
              <w:right w:val="single" w:sz="4" w:space="0" w:color="auto"/>
            </w:tcBorders>
            <w:shd w:val="clear" w:color="auto" w:fill="auto"/>
            <w:noWrap/>
            <w:vAlign w:val="bottom"/>
            <w:hideMark/>
          </w:tcPr>
          <w:p w14:paraId="3A923E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1769D9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2C58C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7F9E57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w:t>
            </w:r>
          </w:p>
        </w:tc>
        <w:tc>
          <w:tcPr>
            <w:tcW w:w="1625" w:type="dxa"/>
            <w:tcBorders>
              <w:top w:val="nil"/>
              <w:left w:val="nil"/>
              <w:bottom w:val="single" w:sz="4" w:space="0" w:color="auto"/>
              <w:right w:val="single" w:sz="4" w:space="0" w:color="auto"/>
            </w:tcBorders>
            <w:shd w:val="clear" w:color="auto" w:fill="auto"/>
            <w:noWrap/>
            <w:vAlign w:val="bottom"/>
            <w:hideMark/>
          </w:tcPr>
          <w:p w14:paraId="789C71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644,6700 €</w:t>
            </w:r>
          </w:p>
        </w:tc>
        <w:tc>
          <w:tcPr>
            <w:tcW w:w="1559" w:type="dxa"/>
            <w:tcBorders>
              <w:top w:val="nil"/>
              <w:left w:val="nil"/>
              <w:bottom w:val="single" w:sz="4" w:space="0" w:color="auto"/>
              <w:right w:val="single" w:sz="8" w:space="0" w:color="auto"/>
            </w:tcBorders>
            <w:shd w:val="clear" w:color="auto" w:fill="auto"/>
            <w:noWrap/>
            <w:vAlign w:val="bottom"/>
            <w:hideMark/>
          </w:tcPr>
          <w:p w14:paraId="24CA77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780,0507 €</w:t>
            </w:r>
          </w:p>
        </w:tc>
      </w:tr>
      <w:tr w:rsidR="00816D42" w:rsidRPr="00E71431" w14:paraId="4CEAA98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332164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Té helado OTRA MARCA 330 cc</w:t>
            </w:r>
          </w:p>
        </w:tc>
        <w:tc>
          <w:tcPr>
            <w:tcW w:w="1059" w:type="dxa"/>
            <w:tcBorders>
              <w:top w:val="nil"/>
              <w:left w:val="nil"/>
              <w:bottom w:val="single" w:sz="4" w:space="0" w:color="auto"/>
              <w:right w:val="single" w:sz="4" w:space="0" w:color="auto"/>
            </w:tcBorders>
            <w:shd w:val="clear" w:color="auto" w:fill="auto"/>
            <w:noWrap/>
            <w:vAlign w:val="bottom"/>
            <w:hideMark/>
          </w:tcPr>
          <w:p w14:paraId="738EA9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0,2479 €</w:t>
            </w:r>
          </w:p>
        </w:tc>
        <w:tc>
          <w:tcPr>
            <w:tcW w:w="521" w:type="dxa"/>
            <w:tcBorders>
              <w:top w:val="nil"/>
              <w:left w:val="nil"/>
              <w:bottom w:val="single" w:sz="4" w:space="0" w:color="auto"/>
              <w:right w:val="single" w:sz="4" w:space="0" w:color="auto"/>
            </w:tcBorders>
            <w:shd w:val="clear" w:color="auto" w:fill="auto"/>
            <w:noWrap/>
            <w:vAlign w:val="bottom"/>
            <w:hideMark/>
          </w:tcPr>
          <w:p w14:paraId="430CFE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4862C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1357" w:type="dxa"/>
            <w:tcBorders>
              <w:top w:val="nil"/>
              <w:left w:val="nil"/>
              <w:bottom w:val="single" w:sz="4" w:space="0" w:color="auto"/>
              <w:right w:val="single" w:sz="4" w:space="0" w:color="auto"/>
            </w:tcBorders>
            <w:shd w:val="clear" w:color="auto" w:fill="auto"/>
            <w:noWrap/>
            <w:vAlign w:val="bottom"/>
            <w:hideMark/>
          </w:tcPr>
          <w:p w14:paraId="0A63C6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w:t>
            </w:r>
          </w:p>
        </w:tc>
        <w:tc>
          <w:tcPr>
            <w:tcW w:w="1625" w:type="dxa"/>
            <w:tcBorders>
              <w:top w:val="nil"/>
              <w:left w:val="nil"/>
              <w:bottom w:val="single" w:sz="4" w:space="0" w:color="auto"/>
              <w:right w:val="single" w:sz="4" w:space="0" w:color="auto"/>
            </w:tcBorders>
            <w:shd w:val="clear" w:color="auto" w:fill="auto"/>
            <w:noWrap/>
            <w:vAlign w:val="bottom"/>
            <w:hideMark/>
          </w:tcPr>
          <w:p w14:paraId="30D2CD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173,5300 €</w:t>
            </w:r>
          </w:p>
        </w:tc>
        <w:tc>
          <w:tcPr>
            <w:tcW w:w="1559" w:type="dxa"/>
            <w:tcBorders>
              <w:top w:val="nil"/>
              <w:left w:val="nil"/>
              <w:bottom w:val="single" w:sz="4" w:space="0" w:color="auto"/>
              <w:right w:val="single" w:sz="8" w:space="0" w:color="auto"/>
            </w:tcBorders>
            <w:shd w:val="clear" w:color="auto" w:fill="auto"/>
            <w:noWrap/>
            <w:vAlign w:val="bottom"/>
            <w:hideMark/>
          </w:tcPr>
          <w:p w14:paraId="220FA2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209,9713 €</w:t>
            </w:r>
          </w:p>
        </w:tc>
      </w:tr>
      <w:tr w:rsidR="00816D42" w:rsidRPr="00E71431" w14:paraId="351B47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767FC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Té negro con limón MAYTEA SCHWEPPES PET 330 cc </w:t>
            </w:r>
          </w:p>
        </w:tc>
        <w:tc>
          <w:tcPr>
            <w:tcW w:w="1059" w:type="dxa"/>
            <w:tcBorders>
              <w:top w:val="nil"/>
              <w:left w:val="nil"/>
              <w:bottom w:val="single" w:sz="4" w:space="0" w:color="auto"/>
              <w:right w:val="single" w:sz="4" w:space="0" w:color="auto"/>
            </w:tcBorders>
            <w:shd w:val="clear" w:color="auto" w:fill="auto"/>
            <w:noWrap/>
            <w:vAlign w:val="bottom"/>
            <w:hideMark/>
          </w:tcPr>
          <w:p w14:paraId="1A11BA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0,4040 €</w:t>
            </w:r>
          </w:p>
        </w:tc>
        <w:tc>
          <w:tcPr>
            <w:tcW w:w="521" w:type="dxa"/>
            <w:tcBorders>
              <w:top w:val="nil"/>
              <w:left w:val="nil"/>
              <w:bottom w:val="single" w:sz="4" w:space="0" w:color="auto"/>
              <w:right w:val="single" w:sz="4" w:space="0" w:color="auto"/>
            </w:tcBorders>
            <w:shd w:val="clear" w:color="auto" w:fill="auto"/>
            <w:noWrap/>
            <w:vAlign w:val="bottom"/>
            <w:hideMark/>
          </w:tcPr>
          <w:p w14:paraId="352EC6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E88ED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0,4888 €</w:t>
            </w:r>
          </w:p>
        </w:tc>
        <w:tc>
          <w:tcPr>
            <w:tcW w:w="1357" w:type="dxa"/>
            <w:tcBorders>
              <w:top w:val="nil"/>
              <w:left w:val="nil"/>
              <w:bottom w:val="single" w:sz="4" w:space="0" w:color="auto"/>
              <w:right w:val="single" w:sz="4" w:space="0" w:color="auto"/>
            </w:tcBorders>
            <w:shd w:val="clear" w:color="auto" w:fill="auto"/>
            <w:noWrap/>
            <w:vAlign w:val="bottom"/>
            <w:hideMark/>
          </w:tcPr>
          <w:p w14:paraId="45FA34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1.842</w:t>
            </w:r>
          </w:p>
        </w:tc>
        <w:tc>
          <w:tcPr>
            <w:tcW w:w="1625" w:type="dxa"/>
            <w:tcBorders>
              <w:top w:val="nil"/>
              <w:left w:val="nil"/>
              <w:bottom w:val="single" w:sz="4" w:space="0" w:color="auto"/>
              <w:right w:val="single" w:sz="4" w:space="0" w:color="auto"/>
            </w:tcBorders>
            <w:shd w:val="clear" w:color="auto" w:fill="auto"/>
            <w:noWrap/>
            <w:vAlign w:val="bottom"/>
            <w:hideMark/>
          </w:tcPr>
          <w:p w14:paraId="2AB768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744,1680 €</w:t>
            </w:r>
          </w:p>
        </w:tc>
        <w:tc>
          <w:tcPr>
            <w:tcW w:w="1559" w:type="dxa"/>
            <w:tcBorders>
              <w:top w:val="nil"/>
              <w:left w:val="nil"/>
              <w:bottom w:val="single" w:sz="4" w:space="0" w:color="auto"/>
              <w:right w:val="single" w:sz="8" w:space="0" w:color="auto"/>
            </w:tcBorders>
            <w:shd w:val="clear" w:color="auto" w:fill="auto"/>
            <w:noWrap/>
            <w:vAlign w:val="bottom"/>
            <w:hideMark/>
          </w:tcPr>
          <w:p w14:paraId="593DDB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900,4433 €</w:t>
            </w:r>
          </w:p>
        </w:tc>
      </w:tr>
      <w:tr w:rsidR="00816D42" w:rsidRPr="00E71431" w14:paraId="5753E29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A1059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Tinto verano sin alcohol La Casera SCHWEPPES lata 330 cc</w:t>
            </w:r>
          </w:p>
        </w:tc>
        <w:tc>
          <w:tcPr>
            <w:tcW w:w="1059" w:type="dxa"/>
            <w:tcBorders>
              <w:top w:val="nil"/>
              <w:left w:val="nil"/>
              <w:bottom w:val="single" w:sz="4" w:space="0" w:color="auto"/>
              <w:right w:val="single" w:sz="4" w:space="0" w:color="auto"/>
            </w:tcBorders>
            <w:shd w:val="clear" w:color="auto" w:fill="auto"/>
            <w:noWrap/>
            <w:vAlign w:val="bottom"/>
            <w:hideMark/>
          </w:tcPr>
          <w:p w14:paraId="266021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0,3719 €</w:t>
            </w:r>
          </w:p>
        </w:tc>
        <w:tc>
          <w:tcPr>
            <w:tcW w:w="521" w:type="dxa"/>
            <w:tcBorders>
              <w:top w:val="nil"/>
              <w:left w:val="nil"/>
              <w:bottom w:val="single" w:sz="4" w:space="0" w:color="auto"/>
              <w:right w:val="single" w:sz="4" w:space="0" w:color="auto"/>
            </w:tcBorders>
            <w:shd w:val="clear" w:color="auto" w:fill="auto"/>
            <w:noWrap/>
            <w:vAlign w:val="bottom"/>
            <w:hideMark/>
          </w:tcPr>
          <w:p w14:paraId="50F546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C8ECE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0,4500 €</w:t>
            </w:r>
          </w:p>
        </w:tc>
        <w:tc>
          <w:tcPr>
            <w:tcW w:w="1357" w:type="dxa"/>
            <w:tcBorders>
              <w:top w:val="nil"/>
              <w:left w:val="nil"/>
              <w:bottom w:val="single" w:sz="4" w:space="0" w:color="auto"/>
              <w:right w:val="single" w:sz="4" w:space="0" w:color="auto"/>
            </w:tcBorders>
            <w:shd w:val="clear" w:color="auto" w:fill="auto"/>
            <w:noWrap/>
            <w:vAlign w:val="bottom"/>
            <w:hideMark/>
          </w:tcPr>
          <w:p w14:paraId="3DA61E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12.022</w:t>
            </w:r>
          </w:p>
        </w:tc>
        <w:tc>
          <w:tcPr>
            <w:tcW w:w="1625" w:type="dxa"/>
            <w:tcBorders>
              <w:top w:val="nil"/>
              <w:left w:val="nil"/>
              <w:bottom w:val="single" w:sz="4" w:space="0" w:color="auto"/>
              <w:right w:val="single" w:sz="4" w:space="0" w:color="auto"/>
            </w:tcBorders>
            <w:shd w:val="clear" w:color="auto" w:fill="auto"/>
            <w:noWrap/>
            <w:vAlign w:val="bottom"/>
            <w:hideMark/>
          </w:tcPr>
          <w:p w14:paraId="28DA3B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4.470,9818 €</w:t>
            </w:r>
          </w:p>
        </w:tc>
        <w:tc>
          <w:tcPr>
            <w:tcW w:w="1559" w:type="dxa"/>
            <w:tcBorders>
              <w:top w:val="nil"/>
              <w:left w:val="nil"/>
              <w:bottom w:val="single" w:sz="4" w:space="0" w:color="auto"/>
              <w:right w:val="single" w:sz="8" w:space="0" w:color="auto"/>
            </w:tcBorders>
            <w:shd w:val="clear" w:color="auto" w:fill="auto"/>
            <w:noWrap/>
            <w:vAlign w:val="bottom"/>
            <w:hideMark/>
          </w:tcPr>
          <w:p w14:paraId="573996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5.409,8880 €</w:t>
            </w:r>
          </w:p>
        </w:tc>
      </w:tr>
      <w:tr w:rsidR="00816D42" w:rsidRPr="00E71431" w14:paraId="7BDBD13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29C29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con leche sabor Mediterráneo PASCUAL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051A99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521" w:type="dxa"/>
            <w:tcBorders>
              <w:top w:val="nil"/>
              <w:left w:val="nil"/>
              <w:bottom w:val="single" w:sz="4" w:space="0" w:color="auto"/>
              <w:right w:val="single" w:sz="4" w:space="0" w:color="auto"/>
            </w:tcBorders>
            <w:shd w:val="clear" w:color="auto" w:fill="auto"/>
            <w:noWrap/>
            <w:vAlign w:val="bottom"/>
            <w:hideMark/>
          </w:tcPr>
          <w:p w14:paraId="687740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E374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0,5500 €</w:t>
            </w:r>
          </w:p>
        </w:tc>
        <w:tc>
          <w:tcPr>
            <w:tcW w:w="1357" w:type="dxa"/>
            <w:tcBorders>
              <w:top w:val="nil"/>
              <w:left w:val="nil"/>
              <w:bottom w:val="single" w:sz="4" w:space="0" w:color="auto"/>
              <w:right w:val="single" w:sz="4" w:space="0" w:color="auto"/>
            </w:tcBorders>
            <w:shd w:val="clear" w:color="auto" w:fill="auto"/>
            <w:noWrap/>
            <w:vAlign w:val="bottom"/>
            <w:hideMark/>
          </w:tcPr>
          <w:p w14:paraId="4DE6DB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4.400</w:t>
            </w:r>
          </w:p>
        </w:tc>
        <w:tc>
          <w:tcPr>
            <w:tcW w:w="1625" w:type="dxa"/>
            <w:tcBorders>
              <w:top w:val="nil"/>
              <w:left w:val="nil"/>
              <w:bottom w:val="single" w:sz="4" w:space="0" w:color="auto"/>
              <w:right w:val="single" w:sz="4" w:space="0" w:color="auto"/>
            </w:tcBorders>
            <w:shd w:val="clear" w:color="auto" w:fill="auto"/>
            <w:noWrap/>
            <w:vAlign w:val="bottom"/>
            <w:hideMark/>
          </w:tcPr>
          <w:p w14:paraId="2C8753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2.200,0000 €</w:t>
            </w:r>
          </w:p>
        </w:tc>
        <w:tc>
          <w:tcPr>
            <w:tcW w:w="1559" w:type="dxa"/>
            <w:tcBorders>
              <w:top w:val="nil"/>
              <w:left w:val="nil"/>
              <w:bottom w:val="single" w:sz="4" w:space="0" w:color="auto"/>
              <w:right w:val="single" w:sz="8" w:space="0" w:color="auto"/>
            </w:tcBorders>
            <w:shd w:val="clear" w:color="auto" w:fill="auto"/>
            <w:noWrap/>
            <w:vAlign w:val="bottom"/>
            <w:hideMark/>
          </w:tcPr>
          <w:p w14:paraId="5EA85B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2.420,0000 €</w:t>
            </w:r>
          </w:p>
        </w:tc>
      </w:tr>
      <w:tr w:rsidR="00816D42" w:rsidRPr="00E71431" w14:paraId="3F3A250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AF517D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Zumo con leche sabor Pacífico PASCUAL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679FB7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521" w:type="dxa"/>
            <w:tcBorders>
              <w:top w:val="nil"/>
              <w:left w:val="nil"/>
              <w:bottom w:val="single" w:sz="4" w:space="0" w:color="auto"/>
              <w:right w:val="single" w:sz="4" w:space="0" w:color="auto"/>
            </w:tcBorders>
            <w:shd w:val="clear" w:color="auto" w:fill="auto"/>
            <w:noWrap/>
            <w:vAlign w:val="bottom"/>
            <w:hideMark/>
          </w:tcPr>
          <w:p w14:paraId="753D0B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F272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0,5500 €</w:t>
            </w:r>
          </w:p>
        </w:tc>
        <w:tc>
          <w:tcPr>
            <w:tcW w:w="1357" w:type="dxa"/>
            <w:tcBorders>
              <w:top w:val="nil"/>
              <w:left w:val="nil"/>
              <w:bottom w:val="single" w:sz="4" w:space="0" w:color="auto"/>
              <w:right w:val="single" w:sz="4" w:space="0" w:color="auto"/>
            </w:tcBorders>
            <w:shd w:val="clear" w:color="auto" w:fill="auto"/>
            <w:noWrap/>
            <w:vAlign w:val="bottom"/>
            <w:hideMark/>
          </w:tcPr>
          <w:p w14:paraId="0D19C0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4.446</w:t>
            </w:r>
          </w:p>
        </w:tc>
        <w:tc>
          <w:tcPr>
            <w:tcW w:w="1625" w:type="dxa"/>
            <w:tcBorders>
              <w:top w:val="nil"/>
              <w:left w:val="nil"/>
              <w:bottom w:val="single" w:sz="4" w:space="0" w:color="auto"/>
              <w:right w:val="single" w:sz="4" w:space="0" w:color="auto"/>
            </w:tcBorders>
            <w:shd w:val="clear" w:color="auto" w:fill="auto"/>
            <w:noWrap/>
            <w:vAlign w:val="bottom"/>
            <w:hideMark/>
          </w:tcPr>
          <w:p w14:paraId="2FEADA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2.223,0000 €</w:t>
            </w:r>
          </w:p>
        </w:tc>
        <w:tc>
          <w:tcPr>
            <w:tcW w:w="1559" w:type="dxa"/>
            <w:tcBorders>
              <w:top w:val="nil"/>
              <w:left w:val="nil"/>
              <w:bottom w:val="single" w:sz="4" w:space="0" w:color="auto"/>
              <w:right w:val="single" w:sz="8" w:space="0" w:color="auto"/>
            </w:tcBorders>
            <w:shd w:val="clear" w:color="auto" w:fill="auto"/>
            <w:noWrap/>
            <w:vAlign w:val="bottom"/>
            <w:hideMark/>
          </w:tcPr>
          <w:p w14:paraId="5FC262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2.445,3000 €</w:t>
            </w:r>
          </w:p>
        </w:tc>
      </w:tr>
      <w:tr w:rsidR="00816D42" w:rsidRPr="00E71431" w14:paraId="7985DA3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4AC91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con leche sabor Tropical PASCUAL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5B503E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521" w:type="dxa"/>
            <w:tcBorders>
              <w:top w:val="nil"/>
              <w:left w:val="nil"/>
              <w:bottom w:val="single" w:sz="4" w:space="0" w:color="auto"/>
              <w:right w:val="single" w:sz="4" w:space="0" w:color="auto"/>
            </w:tcBorders>
            <w:shd w:val="clear" w:color="auto" w:fill="auto"/>
            <w:noWrap/>
            <w:vAlign w:val="bottom"/>
            <w:hideMark/>
          </w:tcPr>
          <w:p w14:paraId="3076A4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29932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0,5500 €</w:t>
            </w:r>
          </w:p>
        </w:tc>
        <w:tc>
          <w:tcPr>
            <w:tcW w:w="1357" w:type="dxa"/>
            <w:tcBorders>
              <w:top w:val="nil"/>
              <w:left w:val="nil"/>
              <w:bottom w:val="single" w:sz="4" w:space="0" w:color="auto"/>
              <w:right w:val="single" w:sz="4" w:space="0" w:color="auto"/>
            </w:tcBorders>
            <w:shd w:val="clear" w:color="auto" w:fill="auto"/>
            <w:noWrap/>
            <w:vAlign w:val="bottom"/>
            <w:hideMark/>
          </w:tcPr>
          <w:p w14:paraId="5A240F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4.424</w:t>
            </w:r>
          </w:p>
        </w:tc>
        <w:tc>
          <w:tcPr>
            <w:tcW w:w="1625" w:type="dxa"/>
            <w:tcBorders>
              <w:top w:val="nil"/>
              <w:left w:val="nil"/>
              <w:bottom w:val="single" w:sz="4" w:space="0" w:color="auto"/>
              <w:right w:val="single" w:sz="4" w:space="0" w:color="auto"/>
            </w:tcBorders>
            <w:shd w:val="clear" w:color="auto" w:fill="auto"/>
            <w:noWrap/>
            <w:vAlign w:val="bottom"/>
            <w:hideMark/>
          </w:tcPr>
          <w:p w14:paraId="347EE4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2.212,0000 €</w:t>
            </w:r>
          </w:p>
        </w:tc>
        <w:tc>
          <w:tcPr>
            <w:tcW w:w="1559" w:type="dxa"/>
            <w:tcBorders>
              <w:top w:val="nil"/>
              <w:left w:val="nil"/>
              <w:bottom w:val="single" w:sz="4" w:space="0" w:color="auto"/>
              <w:right w:val="single" w:sz="8" w:space="0" w:color="auto"/>
            </w:tcBorders>
            <w:shd w:val="clear" w:color="auto" w:fill="auto"/>
            <w:noWrap/>
            <w:vAlign w:val="bottom"/>
            <w:hideMark/>
          </w:tcPr>
          <w:p w14:paraId="031937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2.433,2000 €</w:t>
            </w:r>
          </w:p>
        </w:tc>
      </w:tr>
      <w:tr w:rsidR="00816D42" w:rsidRPr="00E71431" w14:paraId="4BE99A6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F128DF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con leche variedad sabores OTRA MARCA brick 330 cc</w:t>
            </w:r>
          </w:p>
        </w:tc>
        <w:tc>
          <w:tcPr>
            <w:tcW w:w="1059" w:type="dxa"/>
            <w:tcBorders>
              <w:top w:val="nil"/>
              <w:left w:val="nil"/>
              <w:bottom w:val="single" w:sz="4" w:space="0" w:color="auto"/>
              <w:right w:val="single" w:sz="4" w:space="0" w:color="auto"/>
            </w:tcBorders>
            <w:shd w:val="clear" w:color="auto" w:fill="auto"/>
            <w:noWrap/>
            <w:vAlign w:val="bottom"/>
            <w:hideMark/>
          </w:tcPr>
          <w:p w14:paraId="25DCF6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0,2575 €</w:t>
            </w:r>
          </w:p>
        </w:tc>
        <w:tc>
          <w:tcPr>
            <w:tcW w:w="521" w:type="dxa"/>
            <w:tcBorders>
              <w:top w:val="nil"/>
              <w:left w:val="nil"/>
              <w:bottom w:val="single" w:sz="4" w:space="0" w:color="auto"/>
              <w:right w:val="single" w:sz="4" w:space="0" w:color="auto"/>
            </w:tcBorders>
            <w:shd w:val="clear" w:color="auto" w:fill="auto"/>
            <w:noWrap/>
            <w:vAlign w:val="bottom"/>
            <w:hideMark/>
          </w:tcPr>
          <w:p w14:paraId="28E968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D4A06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0,2833 €</w:t>
            </w:r>
          </w:p>
        </w:tc>
        <w:tc>
          <w:tcPr>
            <w:tcW w:w="1357" w:type="dxa"/>
            <w:tcBorders>
              <w:top w:val="nil"/>
              <w:left w:val="nil"/>
              <w:bottom w:val="single" w:sz="4" w:space="0" w:color="auto"/>
              <w:right w:val="single" w:sz="4" w:space="0" w:color="auto"/>
            </w:tcBorders>
            <w:shd w:val="clear" w:color="auto" w:fill="auto"/>
            <w:noWrap/>
            <w:vAlign w:val="bottom"/>
            <w:hideMark/>
          </w:tcPr>
          <w:p w14:paraId="3BE0A5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w:t>
            </w:r>
          </w:p>
        </w:tc>
        <w:tc>
          <w:tcPr>
            <w:tcW w:w="1625" w:type="dxa"/>
            <w:tcBorders>
              <w:top w:val="nil"/>
              <w:left w:val="nil"/>
              <w:bottom w:val="single" w:sz="4" w:space="0" w:color="auto"/>
              <w:right w:val="single" w:sz="4" w:space="0" w:color="auto"/>
            </w:tcBorders>
            <w:shd w:val="clear" w:color="auto" w:fill="auto"/>
            <w:noWrap/>
            <w:vAlign w:val="bottom"/>
            <w:hideMark/>
          </w:tcPr>
          <w:p w14:paraId="344067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772,5000 €</w:t>
            </w:r>
          </w:p>
        </w:tc>
        <w:tc>
          <w:tcPr>
            <w:tcW w:w="1559" w:type="dxa"/>
            <w:tcBorders>
              <w:top w:val="nil"/>
              <w:left w:val="nil"/>
              <w:bottom w:val="single" w:sz="4" w:space="0" w:color="auto"/>
              <w:right w:val="single" w:sz="8" w:space="0" w:color="auto"/>
            </w:tcBorders>
            <w:shd w:val="clear" w:color="auto" w:fill="auto"/>
            <w:noWrap/>
            <w:vAlign w:val="bottom"/>
            <w:hideMark/>
          </w:tcPr>
          <w:p w14:paraId="25E136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849,7500 €</w:t>
            </w:r>
          </w:p>
        </w:tc>
      </w:tr>
      <w:tr w:rsidR="00816D42" w:rsidRPr="00E71431" w14:paraId="2CA0C37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D4FA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manzana JUVER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1492F4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0,5250 €</w:t>
            </w:r>
          </w:p>
        </w:tc>
        <w:tc>
          <w:tcPr>
            <w:tcW w:w="521" w:type="dxa"/>
            <w:tcBorders>
              <w:top w:val="nil"/>
              <w:left w:val="nil"/>
              <w:bottom w:val="single" w:sz="4" w:space="0" w:color="auto"/>
              <w:right w:val="single" w:sz="4" w:space="0" w:color="auto"/>
            </w:tcBorders>
            <w:shd w:val="clear" w:color="auto" w:fill="auto"/>
            <w:noWrap/>
            <w:vAlign w:val="bottom"/>
            <w:hideMark/>
          </w:tcPr>
          <w:p w14:paraId="64C52E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B9554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0,5775 €</w:t>
            </w:r>
          </w:p>
        </w:tc>
        <w:tc>
          <w:tcPr>
            <w:tcW w:w="1357" w:type="dxa"/>
            <w:tcBorders>
              <w:top w:val="nil"/>
              <w:left w:val="nil"/>
              <w:bottom w:val="single" w:sz="4" w:space="0" w:color="auto"/>
              <w:right w:val="single" w:sz="4" w:space="0" w:color="auto"/>
            </w:tcBorders>
            <w:shd w:val="clear" w:color="auto" w:fill="auto"/>
            <w:noWrap/>
            <w:vAlign w:val="bottom"/>
            <w:hideMark/>
          </w:tcPr>
          <w:p w14:paraId="2AC7D8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2.726</w:t>
            </w:r>
          </w:p>
        </w:tc>
        <w:tc>
          <w:tcPr>
            <w:tcW w:w="1625" w:type="dxa"/>
            <w:tcBorders>
              <w:top w:val="nil"/>
              <w:left w:val="nil"/>
              <w:bottom w:val="single" w:sz="4" w:space="0" w:color="auto"/>
              <w:right w:val="single" w:sz="4" w:space="0" w:color="auto"/>
            </w:tcBorders>
            <w:shd w:val="clear" w:color="auto" w:fill="auto"/>
            <w:noWrap/>
            <w:vAlign w:val="bottom"/>
            <w:hideMark/>
          </w:tcPr>
          <w:p w14:paraId="4FCFB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1.431,1500 €</w:t>
            </w:r>
          </w:p>
        </w:tc>
        <w:tc>
          <w:tcPr>
            <w:tcW w:w="1559" w:type="dxa"/>
            <w:tcBorders>
              <w:top w:val="nil"/>
              <w:left w:val="nil"/>
              <w:bottom w:val="single" w:sz="4" w:space="0" w:color="auto"/>
              <w:right w:val="single" w:sz="8" w:space="0" w:color="auto"/>
            </w:tcBorders>
            <w:shd w:val="clear" w:color="auto" w:fill="auto"/>
            <w:noWrap/>
            <w:vAlign w:val="bottom"/>
            <w:hideMark/>
          </w:tcPr>
          <w:p w14:paraId="6DCEAB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1.574,2650 €</w:t>
            </w:r>
          </w:p>
        </w:tc>
      </w:tr>
      <w:tr w:rsidR="00816D42" w:rsidRPr="00E71431" w14:paraId="0405F2C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E78764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manzana OTRA MARCA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5E5ED3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76E838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5CB54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24632A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w:t>
            </w:r>
          </w:p>
        </w:tc>
        <w:tc>
          <w:tcPr>
            <w:tcW w:w="1625" w:type="dxa"/>
            <w:tcBorders>
              <w:top w:val="nil"/>
              <w:left w:val="nil"/>
              <w:bottom w:val="single" w:sz="4" w:space="0" w:color="auto"/>
              <w:right w:val="single" w:sz="4" w:space="0" w:color="auto"/>
            </w:tcBorders>
            <w:shd w:val="clear" w:color="auto" w:fill="auto"/>
            <w:noWrap/>
            <w:vAlign w:val="bottom"/>
            <w:hideMark/>
          </w:tcPr>
          <w:p w14:paraId="0B63F1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300,0000 €</w:t>
            </w:r>
          </w:p>
        </w:tc>
        <w:tc>
          <w:tcPr>
            <w:tcW w:w="1559" w:type="dxa"/>
            <w:tcBorders>
              <w:top w:val="nil"/>
              <w:left w:val="nil"/>
              <w:bottom w:val="single" w:sz="4" w:space="0" w:color="auto"/>
              <w:right w:val="single" w:sz="8" w:space="0" w:color="auto"/>
            </w:tcBorders>
            <w:shd w:val="clear" w:color="auto" w:fill="auto"/>
            <w:noWrap/>
            <w:vAlign w:val="bottom"/>
            <w:hideMark/>
          </w:tcPr>
          <w:p w14:paraId="143302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330,0000 €</w:t>
            </w:r>
          </w:p>
        </w:tc>
      </w:tr>
      <w:tr w:rsidR="00816D42" w:rsidRPr="00E71431" w14:paraId="6FA13D0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33ED05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melocotón JUVER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4BCABD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0,5250 €</w:t>
            </w:r>
          </w:p>
        </w:tc>
        <w:tc>
          <w:tcPr>
            <w:tcW w:w="521" w:type="dxa"/>
            <w:tcBorders>
              <w:top w:val="nil"/>
              <w:left w:val="nil"/>
              <w:bottom w:val="single" w:sz="4" w:space="0" w:color="auto"/>
              <w:right w:val="single" w:sz="4" w:space="0" w:color="auto"/>
            </w:tcBorders>
            <w:shd w:val="clear" w:color="auto" w:fill="auto"/>
            <w:noWrap/>
            <w:vAlign w:val="bottom"/>
            <w:hideMark/>
          </w:tcPr>
          <w:p w14:paraId="3BD288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6C662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0,5775 €</w:t>
            </w:r>
          </w:p>
        </w:tc>
        <w:tc>
          <w:tcPr>
            <w:tcW w:w="1357" w:type="dxa"/>
            <w:tcBorders>
              <w:top w:val="nil"/>
              <w:left w:val="nil"/>
              <w:bottom w:val="single" w:sz="4" w:space="0" w:color="auto"/>
              <w:right w:val="single" w:sz="4" w:space="0" w:color="auto"/>
            </w:tcBorders>
            <w:shd w:val="clear" w:color="auto" w:fill="auto"/>
            <w:noWrap/>
            <w:vAlign w:val="bottom"/>
            <w:hideMark/>
          </w:tcPr>
          <w:p w14:paraId="53C564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2.726</w:t>
            </w:r>
          </w:p>
        </w:tc>
        <w:tc>
          <w:tcPr>
            <w:tcW w:w="1625" w:type="dxa"/>
            <w:tcBorders>
              <w:top w:val="nil"/>
              <w:left w:val="nil"/>
              <w:bottom w:val="single" w:sz="4" w:space="0" w:color="auto"/>
              <w:right w:val="single" w:sz="4" w:space="0" w:color="auto"/>
            </w:tcBorders>
            <w:shd w:val="clear" w:color="auto" w:fill="auto"/>
            <w:noWrap/>
            <w:vAlign w:val="bottom"/>
            <w:hideMark/>
          </w:tcPr>
          <w:p w14:paraId="569D91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1.431,1500 €</w:t>
            </w:r>
          </w:p>
        </w:tc>
        <w:tc>
          <w:tcPr>
            <w:tcW w:w="1559" w:type="dxa"/>
            <w:tcBorders>
              <w:top w:val="nil"/>
              <w:left w:val="nil"/>
              <w:bottom w:val="single" w:sz="4" w:space="0" w:color="auto"/>
              <w:right w:val="single" w:sz="8" w:space="0" w:color="auto"/>
            </w:tcBorders>
            <w:shd w:val="clear" w:color="auto" w:fill="auto"/>
            <w:noWrap/>
            <w:vAlign w:val="bottom"/>
            <w:hideMark/>
          </w:tcPr>
          <w:p w14:paraId="75F268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1.574,2650 €</w:t>
            </w:r>
          </w:p>
        </w:tc>
      </w:tr>
      <w:tr w:rsidR="00816D42" w:rsidRPr="00E71431" w14:paraId="2FEE272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7AE960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melocotón OTRA MARCA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1FBD45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3B2DC3D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5BDF9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4429BA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w:t>
            </w:r>
          </w:p>
        </w:tc>
        <w:tc>
          <w:tcPr>
            <w:tcW w:w="1625" w:type="dxa"/>
            <w:tcBorders>
              <w:top w:val="nil"/>
              <w:left w:val="nil"/>
              <w:bottom w:val="single" w:sz="4" w:space="0" w:color="auto"/>
              <w:right w:val="single" w:sz="4" w:space="0" w:color="auto"/>
            </w:tcBorders>
            <w:shd w:val="clear" w:color="auto" w:fill="auto"/>
            <w:noWrap/>
            <w:vAlign w:val="bottom"/>
            <w:hideMark/>
          </w:tcPr>
          <w:p w14:paraId="0FD69D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300,0000 €</w:t>
            </w:r>
          </w:p>
        </w:tc>
        <w:tc>
          <w:tcPr>
            <w:tcW w:w="1559" w:type="dxa"/>
            <w:tcBorders>
              <w:top w:val="nil"/>
              <w:left w:val="nil"/>
              <w:bottom w:val="single" w:sz="4" w:space="0" w:color="auto"/>
              <w:right w:val="single" w:sz="8" w:space="0" w:color="auto"/>
            </w:tcBorders>
            <w:shd w:val="clear" w:color="auto" w:fill="auto"/>
            <w:noWrap/>
            <w:vAlign w:val="bottom"/>
            <w:hideMark/>
          </w:tcPr>
          <w:p w14:paraId="376B71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330,0000 €</w:t>
            </w:r>
          </w:p>
        </w:tc>
      </w:tr>
      <w:tr w:rsidR="00816D42" w:rsidRPr="00E71431" w14:paraId="4DDAF83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619D7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naranja JUVER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61E3FB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0,5100 €</w:t>
            </w:r>
          </w:p>
        </w:tc>
        <w:tc>
          <w:tcPr>
            <w:tcW w:w="521" w:type="dxa"/>
            <w:tcBorders>
              <w:top w:val="nil"/>
              <w:left w:val="nil"/>
              <w:bottom w:val="single" w:sz="4" w:space="0" w:color="auto"/>
              <w:right w:val="single" w:sz="4" w:space="0" w:color="auto"/>
            </w:tcBorders>
            <w:shd w:val="clear" w:color="auto" w:fill="auto"/>
            <w:noWrap/>
            <w:vAlign w:val="bottom"/>
            <w:hideMark/>
          </w:tcPr>
          <w:p w14:paraId="02272E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31F5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0,5610 €</w:t>
            </w:r>
          </w:p>
        </w:tc>
        <w:tc>
          <w:tcPr>
            <w:tcW w:w="1357" w:type="dxa"/>
            <w:tcBorders>
              <w:top w:val="nil"/>
              <w:left w:val="nil"/>
              <w:bottom w:val="single" w:sz="4" w:space="0" w:color="auto"/>
              <w:right w:val="single" w:sz="4" w:space="0" w:color="auto"/>
            </w:tcBorders>
            <w:shd w:val="clear" w:color="auto" w:fill="auto"/>
            <w:noWrap/>
            <w:vAlign w:val="bottom"/>
            <w:hideMark/>
          </w:tcPr>
          <w:p w14:paraId="7BA5CE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1.326</w:t>
            </w:r>
          </w:p>
        </w:tc>
        <w:tc>
          <w:tcPr>
            <w:tcW w:w="1625" w:type="dxa"/>
            <w:tcBorders>
              <w:top w:val="nil"/>
              <w:left w:val="nil"/>
              <w:bottom w:val="single" w:sz="4" w:space="0" w:color="auto"/>
              <w:right w:val="single" w:sz="4" w:space="0" w:color="auto"/>
            </w:tcBorders>
            <w:shd w:val="clear" w:color="auto" w:fill="auto"/>
            <w:noWrap/>
            <w:vAlign w:val="bottom"/>
            <w:hideMark/>
          </w:tcPr>
          <w:p w14:paraId="22E789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676,2600 €</w:t>
            </w:r>
          </w:p>
        </w:tc>
        <w:tc>
          <w:tcPr>
            <w:tcW w:w="1559" w:type="dxa"/>
            <w:tcBorders>
              <w:top w:val="nil"/>
              <w:left w:val="nil"/>
              <w:bottom w:val="single" w:sz="4" w:space="0" w:color="auto"/>
              <w:right w:val="single" w:sz="8" w:space="0" w:color="auto"/>
            </w:tcBorders>
            <w:shd w:val="clear" w:color="auto" w:fill="auto"/>
            <w:noWrap/>
            <w:vAlign w:val="bottom"/>
            <w:hideMark/>
          </w:tcPr>
          <w:p w14:paraId="279302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743,8860 €</w:t>
            </w:r>
          </w:p>
        </w:tc>
      </w:tr>
      <w:tr w:rsidR="00816D42" w:rsidRPr="00E71431" w14:paraId="1F9E930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47083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naranja OTRA MARCA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4B6B46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6D82F2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39C07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23E933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w:t>
            </w:r>
          </w:p>
        </w:tc>
        <w:tc>
          <w:tcPr>
            <w:tcW w:w="1625" w:type="dxa"/>
            <w:tcBorders>
              <w:top w:val="nil"/>
              <w:left w:val="nil"/>
              <w:bottom w:val="single" w:sz="4" w:space="0" w:color="auto"/>
              <w:right w:val="single" w:sz="4" w:space="0" w:color="auto"/>
            </w:tcBorders>
            <w:shd w:val="clear" w:color="auto" w:fill="auto"/>
            <w:noWrap/>
            <w:vAlign w:val="bottom"/>
            <w:hideMark/>
          </w:tcPr>
          <w:p w14:paraId="44778F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133,6300 €</w:t>
            </w:r>
          </w:p>
        </w:tc>
        <w:tc>
          <w:tcPr>
            <w:tcW w:w="1559" w:type="dxa"/>
            <w:tcBorders>
              <w:top w:val="nil"/>
              <w:left w:val="nil"/>
              <w:bottom w:val="single" w:sz="4" w:space="0" w:color="auto"/>
              <w:right w:val="single" w:sz="8" w:space="0" w:color="auto"/>
            </w:tcBorders>
            <w:shd w:val="clear" w:color="auto" w:fill="auto"/>
            <w:noWrap/>
            <w:vAlign w:val="bottom"/>
            <w:hideMark/>
          </w:tcPr>
          <w:p w14:paraId="39CA43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146,9930 €</w:t>
            </w:r>
          </w:p>
        </w:tc>
      </w:tr>
      <w:tr w:rsidR="00816D42" w:rsidRPr="00E71431" w14:paraId="433EF34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7C53A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piña JUVER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39A135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0,5100 €</w:t>
            </w:r>
          </w:p>
        </w:tc>
        <w:tc>
          <w:tcPr>
            <w:tcW w:w="521" w:type="dxa"/>
            <w:tcBorders>
              <w:top w:val="nil"/>
              <w:left w:val="nil"/>
              <w:bottom w:val="single" w:sz="4" w:space="0" w:color="auto"/>
              <w:right w:val="single" w:sz="4" w:space="0" w:color="auto"/>
            </w:tcBorders>
            <w:shd w:val="clear" w:color="auto" w:fill="auto"/>
            <w:noWrap/>
            <w:vAlign w:val="bottom"/>
            <w:hideMark/>
          </w:tcPr>
          <w:p w14:paraId="789362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928D4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0,5610 €</w:t>
            </w:r>
          </w:p>
        </w:tc>
        <w:tc>
          <w:tcPr>
            <w:tcW w:w="1357" w:type="dxa"/>
            <w:tcBorders>
              <w:top w:val="nil"/>
              <w:left w:val="nil"/>
              <w:bottom w:val="single" w:sz="4" w:space="0" w:color="auto"/>
              <w:right w:val="single" w:sz="4" w:space="0" w:color="auto"/>
            </w:tcBorders>
            <w:shd w:val="clear" w:color="auto" w:fill="auto"/>
            <w:noWrap/>
            <w:vAlign w:val="bottom"/>
            <w:hideMark/>
          </w:tcPr>
          <w:p w14:paraId="3E6169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1.326</w:t>
            </w:r>
          </w:p>
        </w:tc>
        <w:tc>
          <w:tcPr>
            <w:tcW w:w="1625" w:type="dxa"/>
            <w:tcBorders>
              <w:top w:val="nil"/>
              <w:left w:val="nil"/>
              <w:bottom w:val="single" w:sz="4" w:space="0" w:color="auto"/>
              <w:right w:val="single" w:sz="4" w:space="0" w:color="auto"/>
            </w:tcBorders>
            <w:shd w:val="clear" w:color="auto" w:fill="auto"/>
            <w:noWrap/>
            <w:vAlign w:val="bottom"/>
            <w:hideMark/>
          </w:tcPr>
          <w:p w14:paraId="3A0D4D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676,2600 €</w:t>
            </w:r>
          </w:p>
        </w:tc>
        <w:tc>
          <w:tcPr>
            <w:tcW w:w="1559" w:type="dxa"/>
            <w:tcBorders>
              <w:top w:val="nil"/>
              <w:left w:val="nil"/>
              <w:bottom w:val="single" w:sz="4" w:space="0" w:color="auto"/>
              <w:right w:val="single" w:sz="8" w:space="0" w:color="auto"/>
            </w:tcBorders>
            <w:shd w:val="clear" w:color="auto" w:fill="auto"/>
            <w:noWrap/>
            <w:vAlign w:val="bottom"/>
            <w:hideMark/>
          </w:tcPr>
          <w:p w14:paraId="2B5A53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743,8860 €</w:t>
            </w:r>
          </w:p>
        </w:tc>
      </w:tr>
      <w:tr w:rsidR="00816D42" w:rsidRPr="00E71431" w14:paraId="5EA70A5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08E37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Zumo de piña OTRA MARCA 3 minibrick 200 ml</w:t>
            </w:r>
          </w:p>
        </w:tc>
        <w:tc>
          <w:tcPr>
            <w:tcW w:w="1059" w:type="dxa"/>
            <w:tcBorders>
              <w:top w:val="nil"/>
              <w:left w:val="nil"/>
              <w:bottom w:val="single" w:sz="4" w:space="0" w:color="auto"/>
              <w:right w:val="single" w:sz="4" w:space="0" w:color="auto"/>
            </w:tcBorders>
            <w:shd w:val="clear" w:color="auto" w:fill="auto"/>
            <w:noWrap/>
            <w:vAlign w:val="bottom"/>
            <w:hideMark/>
          </w:tcPr>
          <w:p w14:paraId="2D0ADD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14DEEF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797EA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2A1D75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w:t>
            </w:r>
          </w:p>
        </w:tc>
        <w:tc>
          <w:tcPr>
            <w:tcW w:w="1625" w:type="dxa"/>
            <w:tcBorders>
              <w:top w:val="nil"/>
              <w:left w:val="nil"/>
              <w:bottom w:val="single" w:sz="4" w:space="0" w:color="auto"/>
              <w:right w:val="single" w:sz="4" w:space="0" w:color="auto"/>
            </w:tcBorders>
            <w:shd w:val="clear" w:color="auto" w:fill="auto"/>
            <w:noWrap/>
            <w:vAlign w:val="bottom"/>
            <w:hideMark/>
          </w:tcPr>
          <w:p w14:paraId="47306C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133,6300 €</w:t>
            </w:r>
          </w:p>
        </w:tc>
        <w:tc>
          <w:tcPr>
            <w:tcW w:w="1559" w:type="dxa"/>
            <w:tcBorders>
              <w:top w:val="nil"/>
              <w:left w:val="nil"/>
              <w:bottom w:val="single" w:sz="4" w:space="0" w:color="auto"/>
              <w:right w:val="single" w:sz="8" w:space="0" w:color="auto"/>
            </w:tcBorders>
            <w:shd w:val="clear" w:color="auto" w:fill="auto"/>
            <w:noWrap/>
            <w:vAlign w:val="bottom"/>
            <w:hideMark/>
          </w:tcPr>
          <w:p w14:paraId="27CC2B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146,9930 €</w:t>
            </w:r>
          </w:p>
        </w:tc>
      </w:tr>
      <w:tr w:rsidR="00816D42" w:rsidRPr="00E71431" w14:paraId="68D5887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44506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CCD13A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4277A2C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2AD174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45627D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6E762DC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46C75A0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1FD7DB00"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2E254B0"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BELLEZA</w:t>
            </w:r>
          </w:p>
        </w:tc>
      </w:tr>
      <w:tr w:rsidR="00816D42" w:rsidRPr="00E71431" w14:paraId="2D8E1BB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F95A8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Aceite corporal JOHNSON 300 ml</w:t>
            </w:r>
          </w:p>
        </w:tc>
        <w:tc>
          <w:tcPr>
            <w:tcW w:w="1059" w:type="dxa"/>
            <w:tcBorders>
              <w:top w:val="nil"/>
              <w:left w:val="nil"/>
              <w:bottom w:val="single" w:sz="4" w:space="0" w:color="auto"/>
              <w:right w:val="single" w:sz="4" w:space="0" w:color="auto"/>
            </w:tcBorders>
            <w:shd w:val="clear" w:color="auto" w:fill="auto"/>
            <w:noWrap/>
            <w:vAlign w:val="bottom"/>
            <w:hideMark/>
          </w:tcPr>
          <w:p w14:paraId="1712CA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1,2800 €</w:t>
            </w:r>
          </w:p>
        </w:tc>
        <w:tc>
          <w:tcPr>
            <w:tcW w:w="521" w:type="dxa"/>
            <w:tcBorders>
              <w:top w:val="nil"/>
              <w:left w:val="nil"/>
              <w:bottom w:val="single" w:sz="4" w:space="0" w:color="auto"/>
              <w:right w:val="single" w:sz="4" w:space="0" w:color="auto"/>
            </w:tcBorders>
            <w:shd w:val="clear" w:color="auto" w:fill="auto"/>
            <w:noWrap/>
            <w:vAlign w:val="bottom"/>
            <w:hideMark/>
          </w:tcPr>
          <w:p w14:paraId="46EE97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A3969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1,5488 €</w:t>
            </w:r>
          </w:p>
        </w:tc>
        <w:tc>
          <w:tcPr>
            <w:tcW w:w="1357" w:type="dxa"/>
            <w:tcBorders>
              <w:top w:val="nil"/>
              <w:left w:val="nil"/>
              <w:bottom w:val="single" w:sz="4" w:space="0" w:color="auto"/>
              <w:right w:val="single" w:sz="4" w:space="0" w:color="auto"/>
            </w:tcBorders>
            <w:shd w:val="clear" w:color="auto" w:fill="auto"/>
            <w:noWrap/>
            <w:vAlign w:val="bottom"/>
            <w:hideMark/>
          </w:tcPr>
          <w:p w14:paraId="1780B7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w:t>
            </w:r>
          </w:p>
        </w:tc>
        <w:tc>
          <w:tcPr>
            <w:tcW w:w="1625" w:type="dxa"/>
            <w:tcBorders>
              <w:top w:val="nil"/>
              <w:left w:val="nil"/>
              <w:bottom w:val="single" w:sz="4" w:space="0" w:color="auto"/>
              <w:right w:val="single" w:sz="4" w:space="0" w:color="auto"/>
            </w:tcBorders>
            <w:shd w:val="clear" w:color="auto" w:fill="auto"/>
            <w:noWrap/>
            <w:vAlign w:val="bottom"/>
            <w:hideMark/>
          </w:tcPr>
          <w:p w14:paraId="4015FC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512,0000 €</w:t>
            </w:r>
          </w:p>
        </w:tc>
        <w:tc>
          <w:tcPr>
            <w:tcW w:w="1559" w:type="dxa"/>
            <w:tcBorders>
              <w:top w:val="nil"/>
              <w:left w:val="nil"/>
              <w:bottom w:val="single" w:sz="4" w:space="0" w:color="auto"/>
              <w:right w:val="single" w:sz="8" w:space="0" w:color="auto"/>
            </w:tcBorders>
            <w:shd w:val="clear" w:color="auto" w:fill="auto"/>
            <w:noWrap/>
            <w:vAlign w:val="bottom"/>
            <w:hideMark/>
          </w:tcPr>
          <w:p w14:paraId="269497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619,5200 €</w:t>
            </w:r>
          </w:p>
        </w:tc>
      </w:tr>
      <w:tr w:rsidR="00816D42" w:rsidRPr="00E71431" w14:paraId="382BD95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CAA84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Aceite corporal OTRA MARCA 300 ml </w:t>
            </w:r>
          </w:p>
        </w:tc>
        <w:tc>
          <w:tcPr>
            <w:tcW w:w="1059" w:type="dxa"/>
            <w:tcBorders>
              <w:top w:val="nil"/>
              <w:left w:val="nil"/>
              <w:bottom w:val="single" w:sz="4" w:space="0" w:color="auto"/>
              <w:right w:val="single" w:sz="4" w:space="0" w:color="auto"/>
            </w:tcBorders>
            <w:shd w:val="clear" w:color="auto" w:fill="auto"/>
            <w:noWrap/>
            <w:vAlign w:val="bottom"/>
            <w:hideMark/>
          </w:tcPr>
          <w:p w14:paraId="5CA59E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0,7190 €</w:t>
            </w:r>
          </w:p>
        </w:tc>
        <w:tc>
          <w:tcPr>
            <w:tcW w:w="521" w:type="dxa"/>
            <w:tcBorders>
              <w:top w:val="nil"/>
              <w:left w:val="nil"/>
              <w:bottom w:val="single" w:sz="4" w:space="0" w:color="auto"/>
              <w:right w:val="single" w:sz="4" w:space="0" w:color="auto"/>
            </w:tcBorders>
            <w:shd w:val="clear" w:color="auto" w:fill="auto"/>
            <w:noWrap/>
            <w:vAlign w:val="bottom"/>
            <w:hideMark/>
          </w:tcPr>
          <w:p w14:paraId="58CBF7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3F013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4C3577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3A2C6D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143,8000 €</w:t>
            </w:r>
          </w:p>
        </w:tc>
        <w:tc>
          <w:tcPr>
            <w:tcW w:w="1559" w:type="dxa"/>
            <w:tcBorders>
              <w:top w:val="nil"/>
              <w:left w:val="nil"/>
              <w:bottom w:val="single" w:sz="4" w:space="0" w:color="auto"/>
              <w:right w:val="single" w:sz="8" w:space="0" w:color="auto"/>
            </w:tcBorders>
            <w:shd w:val="clear" w:color="auto" w:fill="auto"/>
            <w:noWrap/>
            <w:vAlign w:val="bottom"/>
            <w:hideMark/>
          </w:tcPr>
          <w:p w14:paraId="556FAC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173,9980 €</w:t>
            </w:r>
          </w:p>
        </w:tc>
      </w:tr>
      <w:tr w:rsidR="00816D42" w:rsidRPr="00E71431" w14:paraId="3B490C2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3DA68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20 BABARIA/NIVEA 200 ml </w:t>
            </w:r>
          </w:p>
        </w:tc>
        <w:tc>
          <w:tcPr>
            <w:tcW w:w="1059" w:type="dxa"/>
            <w:tcBorders>
              <w:top w:val="nil"/>
              <w:left w:val="nil"/>
              <w:bottom w:val="single" w:sz="4" w:space="0" w:color="auto"/>
              <w:right w:val="single" w:sz="4" w:space="0" w:color="auto"/>
            </w:tcBorders>
            <w:shd w:val="clear" w:color="auto" w:fill="auto"/>
            <w:noWrap/>
            <w:vAlign w:val="bottom"/>
            <w:hideMark/>
          </w:tcPr>
          <w:p w14:paraId="292ABD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5,9421 €</w:t>
            </w:r>
          </w:p>
        </w:tc>
        <w:tc>
          <w:tcPr>
            <w:tcW w:w="521" w:type="dxa"/>
            <w:tcBorders>
              <w:top w:val="nil"/>
              <w:left w:val="nil"/>
              <w:bottom w:val="single" w:sz="4" w:space="0" w:color="auto"/>
              <w:right w:val="single" w:sz="4" w:space="0" w:color="auto"/>
            </w:tcBorders>
            <w:shd w:val="clear" w:color="auto" w:fill="auto"/>
            <w:noWrap/>
            <w:vAlign w:val="bottom"/>
            <w:hideMark/>
          </w:tcPr>
          <w:p w14:paraId="67C7AC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3205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7,1899 €</w:t>
            </w:r>
          </w:p>
        </w:tc>
        <w:tc>
          <w:tcPr>
            <w:tcW w:w="1357" w:type="dxa"/>
            <w:tcBorders>
              <w:top w:val="nil"/>
              <w:left w:val="nil"/>
              <w:bottom w:val="single" w:sz="4" w:space="0" w:color="auto"/>
              <w:right w:val="single" w:sz="4" w:space="0" w:color="auto"/>
            </w:tcBorders>
            <w:shd w:val="clear" w:color="auto" w:fill="auto"/>
            <w:noWrap/>
            <w:vAlign w:val="bottom"/>
            <w:hideMark/>
          </w:tcPr>
          <w:p w14:paraId="0404B0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w:t>
            </w:r>
          </w:p>
        </w:tc>
        <w:tc>
          <w:tcPr>
            <w:tcW w:w="1625" w:type="dxa"/>
            <w:tcBorders>
              <w:top w:val="nil"/>
              <w:left w:val="nil"/>
              <w:bottom w:val="single" w:sz="4" w:space="0" w:color="auto"/>
              <w:right w:val="single" w:sz="4" w:space="0" w:color="auto"/>
            </w:tcBorders>
            <w:shd w:val="clear" w:color="auto" w:fill="auto"/>
            <w:noWrap/>
            <w:vAlign w:val="bottom"/>
            <w:hideMark/>
          </w:tcPr>
          <w:p w14:paraId="42F6F7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83,1894 €</w:t>
            </w:r>
          </w:p>
        </w:tc>
        <w:tc>
          <w:tcPr>
            <w:tcW w:w="1559" w:type="dxa"/>
            <w:tcBorders>
              <w:top w:val="nil"/>
              <w:left w:val="nil"/>
              <w:bottom w:val="single" w:sz="4" w:space="0" w:color="auto"/>
              <w:right w:val="single" w:sz="8" w:space="0" w:color="auto"/>
            </w:tcBorders>
            <w:shd w:val="clear" w:color="auto" w:fill="auto"/>
            <w:noWrap/>
            <w:vAlign w:val="bottom"/>
            <w:hideMark/>
          </w:tcPr>
          <w:p w14:paraId="179146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100,6592 €</w:t>
            </w:r>
          </w:p>
        </w:tc>
      </w:tr>
      <w:tr w:rsidR="00816D42" w:rsidRPr="00E71431" w14:paraId="35A39DC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636A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30 BABARIA/NIVEA 200 ml </w:t>
            </w:r>
          </w:p>
        </w:tc>
        <w:tc>
          <w:tcPr>
            <w:tcW w:w="1059" w:type="dxa"/>
            <w:tcBorders>
              <w:top w:val="nil"/>
              <w:left w:val="nil"/>
              <w:bottom w:val="single" w:sz="4" w:space="0" w:color="auto"/>
              <w:right w:val="single" w:sz="4" w:space="0" w:color="auto"/>
            </w:tcBorders>
            <w:shd w:val="clear" w:color="auto" w:fill="auto"/>
            <w:noWrap/>
            <w:vAlign w:val="bottom"/>
            <w:hideMark/>
          </w:tcPr>
          <w:p w14:paraId="0CF72E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5,9421 €</w:t>
            </w:r>
          </w:p>
        </w:tc>
        <w:tc>
          <w:tcPr>
            <w:tcW w:w="521" w:type="dxa"/>
            <w:tcBorders>
              <w:top w:val="nil"/>
              <w:left w:val="nil"/>
              <w:bottom w:val="single" w:sz="4" w:space="0" w:color="auto"/>
              <w:right w:val="single" w:sz="4" w:space="0" w:color="auto"/>
            </w:tcBorders>
            <w:shd w:val="clear" w:color="auto" w:fill="auto"/>
            <w:noWrap/>
            <w:vAlign w:val="bottom"/>
            <w:hideMark/>
          </w:tcPr>
          <w:p w14:paraId="01C80F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FC06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7,1899 €</w:t>
            </w:r>
          </w:p>
        </w:tc>
        <w:tc>
          <w:tcPr>
            <w:tcW w:w="1357" w:type="dxa"/>
            <w:tcBorders>
              <w:top w:val="nil"/>
              <w:left w:val="nil"/>
              <w:bottom w:val="single" w:sz="4" w:space="0" w:color="auto"/>
              <w:right w:val="single" w:sz="4" w:space="0" w:color="auto"/>
            </w:tcBorders>
            <w:shd w:val="clear" w:color="auto" w:fill="auto"/>
            <w:noWrap/>
            <w:vAlign w:val="bottom"/>
            <w:hideMark/>
          </w:tcPr>
          <w:p w14:paraId="49A06F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w:t>
            </w:r>
          </w:p>
        </w:tc>
        <w:tc>
          <w:tcPr>
            <w:tcW w:w="1625" w:type="dxa"/>
            <w:tcBorders>
              <w:top w:val="nil"/>
              <w:left w:val="nil"/>
              <w:bottom w:val="single" w:sz="4" w:space="0" w:color="auto"/>
              <w:right w:val="single" w:sz="4" w:space="0" w:color="auto"/>
            </w:tcBorders>
            <w:shd w:val="clear" w:color="auto" w:fill="auto"/>
            <w:noWrap/>
            <w:vAlign w:val="bottom"/>
            <w:hideMark/>
          </w:tcPr>
          <w:p w14:paraId="2AEA43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83,1894 €</w:t>
            </w:r>
          </w:p>
        </w:tc>
        <w:tc>
          <w:tcPr>
            <w:tcW w:w="1559" w:type="dxa"/>
            <w:tcBorders>
              <w:top w:val="nil"/>
              <w:left w:val="nil"/>
              <w:bottom w:val="single" w:sz="4" w:space="0" w:color="auto"/>
              <w:right w:val="single" w:sz="8" w:space="0" w:color="auto"/>
            </w:tcBorders>
            <w:shd w:val="clear" w:color="auto" w:fill="auto"/>
            <w:noWrap/>
            <w:vAlign w:val="bottom"/>
            <w:hideMark/>
          </w:tcPr>
          <w:p w14:paraId="7824C4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100,6592 €</w:t>
            </w:r>
          </w:p>
        </w:tc>
      </w:tr>
      <w:tr w:rsidR="00816D42" w:rsidRPr="00E71431" w14:paraId="4DE18D5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0E8A18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40 BABARIA/NIVEA 200 ml </w:t>
            </w:r>
          </w:p>
        </w:tc>
        <w:tc>
          <w:tcPr>
            <w:tcW w:w="1059" w:type="dxa"/>
            <w:tcBorders>
              <w:top w:val="nil"/>
              <w:left w:val="nil"/>
              <w:bottom w:val="single" w:sz="4" w:space="0" w:color="auto"/>
              <w:right w:val="single" w:sz="4" w:space="0" w:color="auto"/>
            </w:tcBorders>
            <w:shd w:val="clear" w:color="auto" w:fill="auto"/>
            <w:noWrap/>
            <w:vAlign w:val="bottom"/>
            <w:hideMark/>
          </w:tcPr>
          <w:p w14:paraId="57888C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5,9421 €</w:t>
            </w:r>
          </w:p>
        </w:tc>
        <w:tc>
          <w:tcPr>
            <w:tcW w:w="521" w:type="dxa"/>
            <w:tcBorders>
              <w:top w:val="nil"/>
              <w:left w:val="nil"/>
              <w:bottom w:val="single" w:sz="4" w:space="0" w:color="auto"/>
              <w:right w:val="single" w:sz="4" w:space="0" w:color="auto"/>
            </w:tcBorders>
            <w:shd w:val="clear" w:color="auto" w:fill="auto"/>
            <w:noWrap/>
            <w:vAlign w:val="bottom"/>
            <w:hideMark/>
          </w:tcPr>
          <w:p w14:paraId="2C927F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B2740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7,1899 €</w:t>
            </w:r>
          </w:p>
        </w:tc>
        <w:tc>
          <w:tcPr>
            <w:tcW w:w="1357" w:type="dxa"/>
            <w:tcBorders>
              <w:top w:val="nil"/>
              <w:left w:val="nil"/>
              <w:bottom w:val="single" w:sz="4" w:space="0" w:color="auto"/>
              <w:right w:val="single" w:sz="4" w:space="0" w:color="auto"/>
            </w:tcBorders>
            <w:shd w:val="clear" w:color="auto" w:fill="auto"/>
            <w:noWrap/>
            <w:vAlign w:val="bottom"/>
            <w:hideMark/>
          </w:tcPr>
          <w:p w14:paraId="7BD472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w:t>
            </w:r>
          </w:p>
        </w:tc>
        <w:tc>
          <w:tcPr>
            <w:tcW w:w="1625" w:type="dxa"/>
            <w:tcBorders>
              <w:top w:val="nil"/>
              <w:left w:val="nil"/>
              <w:bottom w:val="single" w:sz="4" w:space="0" w:color="auto"/>
              <w:right w:val="single" w:sz="4" w:space="0" w:color="auto"/>
            </w:tcBorders>
            <w:shd w:val="clear" w:color="auto" w:fill="auto"/>
            <w:noWrap/>
            <w:vAlign w:val="bottom"/>
            <w:hideMark/>
          </w:tcPr>
          <w:p w14:paraId="204423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83,1894 €</w:t>
            </w:r>
          </w:p>
        </w:tc>
        <w:tc>
          <w:tcPr>
            <w:tcW w:w="1559" w:type="dxa"/>
            <w:tcBorders>
              <w:top w:val="nil"/>
              <w:left w:val="nil"/>
              <w:bottom w:val="single" w:sz="4" w:space="0" w:color="auto"/>
              <w:right w:val="single" w:sz="8" w:space="0" w:color="auto"/>
            </w:tcBorders>
            <w:shd w:val="clear" w:color="auto" w:fill="auto"/>
            <w:noWrap/>
            <w:vAlign w:val="bottom"/>
            <w:hideMark/>
          </w:tcPr>
          <w:p w14:paraId="7125B0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100,6592 €</w:t>
            </w:r>
          </w:p>
        </w:tc>
      </w:tr>
      <w:tr w:rsidR="00816D42" w:rsidRPr="00E71431" w14:paraId="15FD50C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0F82FE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50 BABARIA/NIVEA 200 ml </w:t>
            </w:r>
          </w:p>
        </w:tc>
        <w:tc>
          <w:tcPr>
            <w:tcW w:w="1059" w:type="dxa"/>
            <w:tcBorders>
              <w:top w:val="nil"/>
              <w:left w:val="nil"/>
              <w:bottom w:val="single" w:sz="4" w:space="0" w:color="auto"/>
              <w:right w:val="single" w:sz="4" w:space="0" w:color="auto"/>
            </w:tcBorders>
            <w:shd w:val="clear" w:color="auto" w:fill="auto"/>
            <w:noWrap/>
            <w:vAlign w:val="bottom"/>
            <w:hideMark/>
          </w:tcPr>
          <w:p w14:paraId="2C5371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5,9421 €</w:t>
            </w:r>
          </w:p>
        </w:tc>
        <w:tc>
          <w:tcPr>
            <w:tcW w:w="521" w:type="dxa"/>
            <w:tcBorders>
              <w:top w:val="nil"/>
              <w:left w:val="nil"/>
              <w:bottom w:val="single" w:sz="4" w:space="0" w:color="auto"/>
              <w:right w:val="single" w:sz="4" w:space="0" w:color="auto"/>
            </w:tcBorders>
            <w:shd w:val="clear" w:color="auto" w:fill="auto"/>
            <w:noWrap/>
            <w:vAlign w:val="bottom"/>
            <w:hideMark/>
          </w:tcPr>
          <w:p w14:paraId="183497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4B64E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7,1899 €</w:t>
            </w:r>
          </w:p>
        </w:tc>
        <w:tc>
          <w:tcPr>
            <w:tcW w:w="1357" w:type="dxa"/>
            <w:tcBorders>
              <w:top w:val="nil"/>
              <w:left w:val="nil"/>
              <w:bottom w:val="single" w:sz="4" w:space="0" w:color="auto"/>
              <w:right w:val="single" w:sz="4" w:space="0" w:color="auto"/>
            </w:tcBorders>
            <w:shd w:val="clear" w:color="auto" w:fill="auto"/>
            <w:noWrap/>
            <w:vAlign w:val="bottom"/>
            <w:hideMark/>
          </w:tcPr>
          <w:p w14:paraId="50F021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2749F6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118,8420 €</w:t>
            </w:r>
          </w:p>
        </w:tc>
        <w:tc>
          <w:tcPr>
            <w:tcW w:w="1559" w:type="dxa"/>
            <w:tcBorders>
              <w:top w:val="nil"/>
              <w:left w:val="nil"/>
              <w:bottom w:val="single" w:sz="4" w:space="0" w:color="auto"/>
              <w:right w:val="single" w:sz="8" w:space="0" w:color="auto"/>
            </w:tcBorders>
            <w:shd w:val="clear" w:color="auto" w:fill="auto"/>
            <w:noWrap/>
            <w:vAlign w:val="bottom"/>
            <w:hideMark/>
          </w:tcPr>
          <w:p w14:paraId="5B7797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143,7988 €</w:t>
            </w:r>
          </w:p>
        </w:tc>
      </w:tr>
      <w:tr w:rsidR="00816D42" w:rsidRPr="00E71431" w14:paraId="6B91640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2103B8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20 OTRA MARCA 200 ml </w:t>
            </w:r>
          </w:p>
        </w:tc>
        <w:tc>
          <w:tcPr>
            <w:tcW w:w="1059" w:type="dxa"/>
            <w:tcBorders>
              <w:top w:val="nil"/>
              <w:left w:val="nil"/>
              <w:bottom w:val="single" w:sz="4" w:space="0" w:color="auto"/>
              <w:right w:val="single" w:sz="4" w:space="0" w:color="auto"/>
            </w:tcBorders>
            <w:shd w:val="clear" w:color="auto" w:fill="auto"/>
            <w:noWrap/>
            <w:vAlign w:val="bottom"/>
            <w:hideMark/>
          </w:tcPr>
          <w:p w14:paraId="33C993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3,5123 €</w:t>
            </w:r>
          </w:p>
        </w:tc>
        <w:tc>
          <w:tcPr>
            <w:tcW w:w="521" w:type="dxa"/>
            <w:tcBorders>
              <w:top w:val="nil"/>
              <w:left w:val="nil"/>
              <w:bottom w:val="single" w:sz="4" w:space="0" w:color="auto"/>
              <w:right w:val="single" w:sz="4" w:space="0" w:color="auto"/>
            </w:tcBorders>
            <w:shd w:val="clear" w:color="auto" w:fill="auto"/>
            <w:noWrap/>
            <w:vAlign w:val="bottom"/>
            <w:hideMark/>
          </w:tcPr>
          <w:p w14:paraId="573D91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FF7DC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4,2499 €</w:t>
            </w:r>
          </w:p>
        </w:tc>
        <w:tc>
          <w:tcPr>
            <w:tcW w:w="1357" w:type="dxa"/>
            <w:tcBorders>
              <w:top w:val="nil"/>
              <w:left w:val="nil"/>
              <w:bottom w:val="single" w:sz="4" w:space="0" w:color="auto"/>
              <w:right w:val="single" w:sz="4" w:space="0" w:color="auto"/>
            </w:tcBorders>
            <w:shd w:val="clear" w:color="auto" w:fill="auto"/>
            <w:noWrap/>
            <w:vAlign w:val="bottom"/>
            <w:hideMark/>
          </w:tcPr>
          <w:p w14:paraId="12CBEF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w:t>
            </w:r>
          </w:p>
        </w:tc>
        <w:tc>
          <w:tcPr>
            <w:tcW w:w="1625" w:type="dxa"/>
            <w:tcBorders>
              <w:top w:val="nil"/>
              <w:left w:val="nil"/>
              <w:bottom w:val="single" w:sz="4" w:space="0" w:color="auto"/>
              <w:right w:val="single" w:sz="4" w:space="0" w:color="auto"/>
            </w:tcBorders>
            <w:shd w:val="clear" w:color="auto" w:fill="auto"/>
            <w:noWrap/>
            <w:vAlign w:val="bottom"/>
            <w:hideMark/>
          </w:tcPr>
          <w:p w14:paraId="34A69D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84,2952 €</w:t>
            </w:r>
          </w:p>
        </w:tc>
        <w:tc>
          <w:tcPr>
            <w:tcW w:w="1559" w:type="dxa"/>
            <w:tcBorders>
              <w:top w:val="nil"/>
              <w:left w:val="nil"/>
              <w:bottom w:val="single" w:sz="4" w:space="0" w:color="auto"/>
              <w:right w:val="single" w:sz="8" w:space="0" w:color="auto"/>
            </w:tcBorders>
            <w:shd w:val="clear" w:color="auto" w:fill="auto"/>
            <w:noWrap/>
            <w:vAlign w:val="bottom"/>
            <w:hideMark/>
          </w:tcPr>
          <w:p w14:paraId="76E5DE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101,9972 €</w:t>
            </w:r>
          </w:p>
        </w:tc>
      </w:tr>
      <w:tr w:rsidR="00816D42" w:rsidRPr="00E71431" w14:paraId="568C85A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3B7B90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30 OTRA MARCA 200 ml </w:t>
            </w:r>
          </w:p>
        </w:tc>
        <w:tc>
          <w:tcPr>
            <w:tcW w:w="1059" w:type="dxa"/>
            <w:tcBorders>
              <w:top w:val="nil"/>
              <w:left w:val="nil"/>
              <w:bottom w:val="single" w:sz="4" w:space="0" w:color="auto"/>
              <w:right w:val="single" w:sz="4" w:space="0" w:color="auto"/>
            </w:tcBorders>
            <w:shd w:val="clear" w:color="auto" w:fill="auto"/>
            <w:noWrap/>
            <w:vAlign w:val="bottom"/>
            <w:hideMark/>
          </w:tcPr>
          <w:p w14:paraId="7A4178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3,5123 €</w:t>
            </w:r>
          </w:p>
        </w:tc>
        <w:tc>
          <w:tcPr>
            <w:tcW w:w="521" w:type="dxa"/>
            <w:tcBorders>
              <w:top w:val="nil"/>
              <w:left w:val="nil"/>
              <w:bottom w:val="single" w:sz="4" w:space="0" w:color="auto"/>
              <w:right w:val="single" w:sz="4" w:space="0" w:color="auto"/>
            </w:tcBorders>
            <w:shd w:val="clear" w:color="auto" w:fill="auto"/>
            <w:noWrap/>
            <w:vAlign w:val="bottom"/>
            <w:hideMark/>
          </w:tcPr>
          <w:p w14:paraId="3CC3A8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933D0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4,2499 €</w:t>
            </w:r>
          </w:p>
        </w:tc>
        <w:tc>
          <w:tcPr>
            <w:tcW w:w="1357" w:type="dxa"/>
            <w:tcBorders>
              <w:top w:val="nil"/>
              <w:left w:val="nil"/>
              <w:bottom w:val="single" w:sz="4" w:space="0" w:color="auto"/>
              <w:right w:val="single" w:sz="4" w:space="0" w:color="auto"/>
            </w:tcBorders>
            <w:shd w:val="clear" w:color="auto" w:fill="auto"/>
            <w:noWrap/>
            <w:vAlign w:val="bottom"/>
            <w:hideMark/>
          </w:tcPr>
          <w:p w14:paraId="13C27C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w:t>
            </w:r>
          </w:p>
        </w:tc>
        <w:tc>
          <w:tcPr>
            <w:tcW w:w="1625" w:type="dxa"/>
            <w:tcBorders>
              <w:top w:val="nil"/>
              <w:left w:val="nil"/>
              <w:bottom w:val="single" w:sz="4" w:space="0" w:color="auto"/>
              <w:right w:val="single" w:sz="4" w:space="0" w:color="auto"/>
            </w:tcBorders>
            <w:shd w:val="clear" w:color="auto" w:fill="auto"/>
            <w:noWrap/>
            <w:vAlign w:val="bottom"/>
            <w:hideMark/>
          </w:tcPr>
          <w:p w14:paraId="272F80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84,2952 €</w:t>
            </w:r>
          </w:p>
        </w:tc>
        <w:tc>
          <w:tcPr>
            <w:tcW w:w="1559" w:type="dxa"/>
            <w:tcBorders>
              <w:top w:val="nil"/>
              <w:left w:val="nil"/>
              <w:bottom w:val="single" w:sz="4" w:space="0" w:color="auto"/>
              <w:right w:val="single" w:sz="8" w:space="0" w:color="auto"/>
            </w:tcBorders>
            <w:shd w:val="clear" w:color="auto" w:fill="auto"/>
            <w:noWrap/>
            <w:vAlign w:val="bottom"/>
            <w:hideMark/>
          </w:tcPr>
          <w:p w14:paraId="647423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101,9972 €</w:t>
            </w:r>
          </w:p>
        </w:tc>
      </w:tr>
      <w:tr w:rsidR="00816D42" w:rsidRPr="00E71431" w14:paraId="6CBF5A6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EFDF4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40 OTRA MARCA 200 ml </w:t>
            </w:r>
          </w:p>
        </w:tc>
        <w:tc>
          <w:tcPr>
            <w:tcW w:w="1059" w:type="dxa"/>
            <w:tcBorders>
              <w:top w:val="nil"/>
              <w:left w:val="nil"/>
              <w:bottom w:val="single" w:sz="4" w:space="0" w:color="auto"/>
              <w:right w:val="single" w:sz="4" w:space="0" w:color="auto"/>
            </w:tcBorders>
            <w:shd w:val="clear" w:color="auto" w:fill="auto"/>
            <w:noWrap/>
            <w:vAlign w:val="bottom"/>
            <w:hideMark/>
          </w:tcPr>
          <w:p w14:paraId="7856C7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3,5123 €</w:t>
            </w:r>
          </w:p>
        </w:tc>
        <w:tc>
          <w:tcPr>
            <w:tcW w:w="521" w:type="dxa"/>
            <w:tcBorders>
              <w:top w:val="nil"/>
              <w:left w:val="nil"/>
              <w:bottom w:val="single" w:sz="4" w:space="0" w:color="auto"/>
              <w:right w:val="single" w:sz="4" w:space="0" w:color="auto"/>
            </w:tcBorders>
            <w:shd w:val="clear" w:color="auto" w:fill="auto"/>
            <w:noWrap/>
            <w:vAlign w:val="bottom"/>
            <w:hideMark/>
          </w:tcPr>
          <w:p w14:paraId="343AA3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8AE14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4,2499 €</w:t>
            </w:r>
          </w:p>
        </w:tc>
        <w:tc>
          <w:tcPr>
            <w:tcW w:w="1357" w:type="dxa"/>
            <w:tcBorders>
              <w:top w:val="nil"/>
              <w:left w:val="nil"/>
              <w:bottom w:val="single" w:sz="4" w:space="0" w:color="auto"/>
              <w:right w:val="single" w:sz="4" w:space="0" w:color="auto"/>
            </w:tcBorders>
            <w:shd w:val="clear" w:color="auto" w:fill="auto"/>
            <w:noWrap/>
            <w:vAlign w:val="bottom"/>
            <w:hideMark/>
          </w:tcPr>
          <w:p w14:paraId="595D24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w:t>
            </w:r>
          </w:p>
        </w:tc>
        <w:tc>
          <w:tcPr>
            <w:tcW w:w="1625" w:type="dxa"/>
            <w:tcBorders>
              <w:top w:val="nil"/>
              <w:left w:val="nil"/>
              <w:bottom w:val="single" w:sz="4" w:space="0" w:color="auto"/>
              <w:right w:val="single" w:sz="4" w:space="0" w:color="auto"/>
            </w:tcBorders>
            <w:shd w:val="clear" w:color="auto" w:fill="auto"/>
            <w:noWrap/>
            <w:vAlign w:val="bottom"/>
            <w:hideMark/>
          </w:tcPr>
          <w:p w14:paraId="653C8D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84,2952 €</w:t>
            </w:r>
          </w:p>
        </w:tc>
        <w:tc>
          <w:tcPr>
            <w:tcW w:w="1559" w:type="dxa"/>
            <w:tcBorders>
              <w:top w:val="nil"/>
              <w:left w:val="nil"/>
              <w:bottom w:val="single" w:sz="4" w:space="0" w:color="auto"/>
              <w:right w:val="single" w:sz="8" w:space="0" w:color="auto"/>
            </w:tcBorders>
            <w:shd w:val="clear" w:color="auto" w:fill="auto"/>
            <w:noWrap/>
            <w:vAlign w:val="bottom"/>
            <w:hideMark/>
          </w:tcPr>
          <w:p w14:paraId="5F2014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101,9972 €</w:t>
            </w:r>
          </w:p>
        </w:tc>
      </w:tr>
      <w:tr w:rsidR="00816D42" w:rsidRPr="00E71431" w14:paraId="2864717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3FCDEF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Bronceador factor 50 OTRA MARCA 200 ml </w:t>
            </w:r>
          </w:p>
        </w:tc>
        <w:tc>
          <w:tcPr>
            <w:tcW w:w="1059" w:type="dxa"/>
            <w:tcBorders>
              <w:top w:val="nil"/>
              <w:left w:val="nil"/>
              <w:bottom w:val="single" w:sz="4" w:space="0" w:color="auto"/>
              <w:right w:val="single" w:sz="4" w:space="0" w:color="auto"/>
            </w:tcBorders>
            <w:shd w:val="clear" w:color="auto" w:fill="auto"/>
            <w:noWrap/>
            <w:vAlign w:val="bottom"/>
            <w:hideMark/>
          </w:tcPr>
          <w:p w14:paraId="17027B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3,5123 €</w:t>
            </w:r>
          </w:p>
        </w:tc>
        <w:tc>
          <w:tcPr>
            <w:tcW w:w="521" w:type="dxa"/>
            <w:tcBorders>
              <w:top w:val="nil"/>
              <w:left w:val="nil"/>
              <w:bottom w:val="single" w:sz="4" w:space="0" w:color="auto"/>
              <w:right w:val="single" w:sz="4" w:space="0" w:color="auto"/>
            </w:tcBorders>
            <w:shd w:val="clear" w:color="auto" w:fill="auto"/>
            <w:noWrap/>
            <w:vAlign w:val="bottom"/>
            <w:hideMark/>
          </w:tcPr>
          <w:p w14:paraId="555357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9439F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4,2499 €</w:t>
            </w:r>
          </w:p>
        </w:tc>
        <w:tc>
          <w:tcPr>
            <w:tcW w:w="1357" w:type="dxa"/>
            <w:tcBorders>
              <w:top w:val="nil"/>
              <w:left w:val="nil"/>
              <w:bottom w:val="single" w:sz="4" w:space="0" w:color="auto"/>
              <w:right w:val="single" w:sz="4" w:space="0" w:color="auto"/>
            </w:tcBorders>
            <w:shd w:val="clear" w:color="auto" w:fill="auto"/>
            <w:noWrap/>
            <w:vAlign w:val="bottom"/>
            <w:hideMark/>
          </w:tcPr>
          <w:p w14:paraId="325948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w:t>
            </w:r>
          </w:p>
        </w:tc>
        <w:tc>
          <w:tcPr>
            <w:tcW w:w="1625" w:type="dxa"/>
            <w:tcBorders>
              <w:top w:val="nil"/>
              <w:left w:val="nil"/>
              <w:bottom w:val="single" w:sz="4" w:space="0" w:color="auto"/>
              <w:right w:val="single" w:sz="4" w:space="0" w:color="auto"/>
            </w:tcBorders>
            <w:shd w:val="clear" w:color="auto" w:fill="auto"/>
            <w:noWrap/>
            <w:vAlign w:val="bottom"/>
            <w:hideMark/>
          </w:tcPr>
          <w:p w14:paraId="2639F8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98,3444 €</w:t>
            </w:r>
          </w:p>
        </w:tc>
        <w:tc>
          <w:tcPr>
            <w:tcW w:w="1559" w:type="dxa"/>
            <w:tcBorders>
              <w:top w:val="nil"/>
              <w:left w:val="nil"/>
              <w:bottom w:val="single" w:sz="4" w:space="0" w:color="auto"/>
              <w:right w:val="single" w:sz="8" w:space="0" w:color="auto"/>
            </w:tcBorders>
            <w:shd w:val="clear" w:color="auto" w:fill="auto"/>
            <w:noWrap/>
            <w:vAlign w:val="bottom"/>
            <w:hideMark/>
          </w:tcPr>
          <w:p w14:paraId="18FFCC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118,9967 €</w:t>
            </w:r>
          </w:p>
        </w:tc>
      </w:tr>
      <w:tr w:rsidR="00816D42" w:rsidRPr="00E71431" w14:paraId="7836422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060C66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Body Milk ó corporal pieles normales DOVE/LACTOVIT/NIVEA/JOHNSON 400 ml</w:t>
            </w:r>
          </w:p>
        </w:tc>
        <w:tc>
          <w:tcPr>
            <w:tcW w:w="1059" w:type="dxa"/>
            <w:tcBorders>
              <w:top w:val="nil"/>
              <w:left w:val="nil"/>
              <w:bottom w:val="single" w:sz="4" w:space="0" w:color="auto"/>
              <w:right w:val="single" w:sz="4" w:space="0" w:color="auto"/>
            </w:tcBorders>
            <w:shd w:val="clear" w:color="auto" w:fill="auto"/>
            <w:noWrap/>
            <w:vAlign w:val="bottom"/>
            <w:hideMark/>
          </w:tcPr>
          <w:p w14:paraId="0BA758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2,0600 €</w:t>
            </w:r>
          </w:p>
        </w:tc>
        <w:tc>
          <w:tcPr>
            <w:tcW w:w="521" w:type="dxa"/>
            <w:tcBorders>
              <w:top w:val="nil"/>
              <w:left w:val="nil"/>
              <w:bottom w:val="single" w:sz="4" w:space="0" w:color="auto"/>
              <w:right w:val="single" w:sz="4" w:space="0" w:color="auto"/>
            </w:tcBorders>
            <w:shd w:val="clear" w:color="auto" w:fill="auto"/>
            <w:noWrap/>
            <w:vAlign w:val="bottom"/>
            <w:hideMark/>
          </w:tcPr>
          <w:p w14:paraId="2DF231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F62AF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2,4926 €</w:t>
            </w:r>
          </w:p>
        </w:tc>
        <w:tc>
          <w:tcPr>
            <w:tcW w:w="1357" w:type="dxa"/>
            <w:tcBorders>
              <w:top w:val="nil"/>
              <w:left w:val="nil"/>
              <w:bottom w:val="single" w:sz="4" w:space="0" w:color="auto"/>
              <w:right w:val="single" w:sz="4" w:space="0" w:color="auto"/>
            </w:tcBorders>
            <w:shd w:val="clear" w:color="auto" w:fill="auto"/>
            <w:noWrap/>
            <w:vAlign w:val="bottom"/>
            <w:hideMark/>
          </w:tcPr>
          <w:p w14:paraId="47E384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574</w:t>
            </w:r>
          </w:p>
        </w:tc>
        <w:tc>
          <w:tcPr>
            <w:tcW w:w="1625" w:type="dxa"/>
            <w:tcBorders>
              <w:top w:val="nil"/>
              <w:left w:val="nil"/>
              <w:bottom w:val="single" w:sz="4" w:space="0" w:color="auto"/>
              <w:right w:val="single" w:sz="4" w:space="0" w:color="auto"/>
            </w:tcBorders>
            <w:shd w:val="clear" w:color="auto" w:fill="auto"/>
            <w:noWrap/>
            <w:vAlign w:val="bottom"/>
            <w:hideMark/>
          </w:tcPr>
          <w:p w14:paraId="7E5D4F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1.182,4400 €</w:t>
            </w:r>
          </w:p>
        </w:tc>
        <w:tc>
          <w:tcPr>
            <w:tcW w:w="1559" w:type="dxa"/>
            <w:tcBorders>
              <w:top w:val="nil"/>
              <w:left w:val="nil"/>
              <w:bottom w:val="single" w:sz="4" w:space="0" w:color="auto"/>
              <w:right w:val="single" w:sz="8" w:space="0" w:color="auto"/>
            </w:tcBorders>
            <w:shd w:val="clear" w:color="auto" w:fill="auto"/>
            <w:noWrap/>
            <w:vAlign w:val="bottom"/>
            <w:hideMark/>
          </w:tcPr>
          <w:p w14:paraId="5CBDCB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1.430,7524 €</w:t>
            </w:r>
          </w:p>
        </w:tc>
      </w:tr>
      <w:tr w:rsidR="00816D42" w:rsidRPr="00E71431" w14:paraId="0D4F54C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9598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Body Milk ó corporal pieles normales OTRA MARCA 400 ml</w:t>
            </w:r>
          </w:p>
        </w:tc>
        <w:tc>
          <w:tcPr>
            <w:tcW w:w="1059" w:type="dxa"/>
            <w:tcBorders>
              <w:top w:val="nil"/>
              <w:left w:val="nil"/>
              <w:bottom w:val="single" w:sz="4" w:space="0" w:color="auto"/>
              <w:right w:val="single" w:sz="4" w:space="0" w:color="auto"/>
            </w:tcBorders>
            <w:shd w:val="clear" w:color="auto" w:fill="auto"/>
            <w:noWrap/>
            <w:vAlign w:val="bottom"/>
            <w:hideMark/>
          </w:tcPr>
          <w:p w14:paraId="0A04A2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1,1942 €</w:t>
            </w:r>
          </w:p>
        </w:tc>
        <w:tc>
          <w:tcPr>
            <w:tcW w:w="521" w:type="dxa"/>
            <w:tcBorders>
              <w:top w:val="nil"/>
              <w:left w:val="nil"/>
              <w:bottom w:val="single" w:sz="4" w:space="0" w:color="auto"/>
              <w:right w:val="single" w:sz="4" w:space="0" w:color="auto"/>
            </w:tcBorders>
            <w:shd w:val="clear" w:color="auto" w:fill="auto"/>
            <w:noWrap/>
            <w:vAlign w:val="bottom"/>
            <w:hideMark/>
          </w:tcPr>
          <w:p w14:paraId="6EDBD9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3296B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1,4450 €</w:t>
            </w:r>
          </w:p>
        </w:tc>
        <w:tc>
          <w:tcPr>
            <w:tcW w:w="1357" w:type="dxa"/>
            <w:tcBorders>
              <w:top w:val="nil"/>
              <w:left w:val="nil"/>
              <w:bottom w:val="single" w:sz="4" w:space="0" w:color="auto"/>
              <w:right w:val="single" w:sz="4" w:space="0" w:color="auto"/>
            </w:tcBorders>
            <w:shd w:val="clear" w:color="auto" w:fill="auto"/>
            <w:noWrap/>
            <w:vAlign w:val="bottom"/>
            <w:hideMark/>
          </w:tcPr>
          <w:p w14:paraId="67006B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163BCB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238,8400 €</w:t>
            </w:r>
          </w:p>
        </w:tc>
        <w:tc>
          <w:tcPr>
            <w:tcW w:w="1559" w:type="dxa"/>
            <w:tcBorders>
              <w:top w:val="nil"/>
              <w:left w:val="nil"/>
              <w:bottom w:val="single" w:sz="4" w:space="0" w:color="auto"/>
              <w:right w:val="single" w:sz="8" w:space="0" w:color="auto"/>
            </w:tcBorders>
            <w:shd w:val="clear" w:color="auto" w:fill="auto"/>
            <w:noWrap/>
            <w:vAlign w:val="bottom"/>
            <w:hideMark/>
          </w:tcPr>
          <w:p w14:paraId="0EF2A2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288,9964 €</w:t>
            </w:r>
          </w:p>
        </w:tc>
      </w:tr>
      <w:tr w:rsidR="00816D42" w:rsidRPr="00E71431" w14:paraId="5DF3288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773E37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Body Milk ó corporal pieles secas DOVE/LACTOVIT/NIVEA/JOHNSON 400 ml</w:t>
            </w:r>
          </w:p>
        </w:tc>
        <w:tc>
          <w:tcPr>
            <w:tcW w:w="1059" w:type="dxa"/>
            <w:tcBorders>
              <w:top w:val="nil"/>
              <w:left w:val="nil"/>
              <w:bottom w:val="single" w:sz="4" w:space="0" w:color="auto"/>
              <w:right w:val="single" w:sz="4" w:space="0" w:color="auto"/>
            </w:tcBorders>
            <w:shd w:val="clear" w:color="auto" w:fill="auto"/>
            <w:noWrap/>
            <w:vAlign w:val="bottom"/>
            <w:hideMark/>
          </w:tcPr>
          <w:p w14:paraId="73EABE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2,0600 €</w:t>
            </w:r>
          </w:p>
        </w:tc>
        <w:tc>
          <w:tcPr>
            <w:tcW w:w="521" w:type="dxa"/>
            <w:tcBorders>
              <w:top w:val="nil"/>
              <w:left w:val="nil"/>
              <w:bottom w:val="single" w:sz="4" w:space="0" w:color="auto"/>
              <w:right w:val="single" w:sz="4" w:space="0" w:color="auto"/>
            </w:tcBorders>
            <w:shd w:val="clear" w:color="auto" w:fill="auto"/>
            <w:noWrap/>
            <w:vAlign w:val="bottom"/>
            <w:hideMark/>
          </w:tcPr>
          <w:p w14:paraId="0F944B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71E3C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2,4926 €</w:t>
            </w:r>
          </w:p>
        </w:tc>
        <w:tc>
          <w:tcPr>
            <w:tcW w:w="1357" w:type="dxa"/>
            <w:tcBorders>
              <w:top w:val="nil"/>
              <w:left w:val="nil"/>
              <w:bottom w:val="single" w:sz="4" w:space="0" w:color="auto"/>
              <w:right w:val="single" w:sz="4" w:space="0" w:color="auto"/>
            </w:tcBorders>
            <w:shd w:val="clear" w:color="auto" w:fill="auto"/>
            <w:noWrap/>
            <w:vAlign w:val="bottom"/>
            <w:hideMark/>
          </w:tcPr>
          <w:p w14:paraId="6E1665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574</w:t>
            </w:r>
          </w:p>
        </w:tc>
        <w:tc>
          <w:tcPr>
            <w:tcW w:w="1625" w:type="dxa"/>
            <w:tcBorders>
              <w:top w:val="nil"/>
              <w:left w:val="nil"/>
              <w:bottom w:val="single" w:sz="4" w:space="0" w:color="auto"/>
              <w:right w:val="single" w:sz="4" w:space="0" w:color="auto"/>
            </w:tcBorders>
            <w:shd w:val="clear" w:color="auto" w:fill="auto"/>
            <w:noWrap/>
            <w:vAlign w:val="bottom"/>
            <w:hideMark/>
          </w:tcPr>
          <w:p w14:paraId="6C48F2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1.182,4400 €</w:t>
            </w:r>
          </w:p>
        </w:tc>
        <w:tc>
          <w:tcPr>
            <w:tcW w:w="1559" w:type="dxa"/>
            <w:tcBorders>
              <w:top w:val="nil"/>
              <w:left w:val="nil"/>
              <w:bottom w:val="single" w:sz="4" w:space="0" w:color="auto"/>
              <w:right w:val="single" w:sz="8" w:space="0" w:color="auto"/>
            </w:tcBorders>
            <w:shd w:val="clear" w:color="auto" w:fill="auto"/>
            <w:noWrap/>
            <w:vAlign w:val="bottom"/>
            <w:hideMark/>
          </w:tcPr>
          <w:p w14:paraId="459E1E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1.430,7524 €</w:t>
            </w:r>
          </w:p>
        </w:tc>
      </w:tr>
      <w:tr w:rsidR="00816D42" w:rsidRPr="00E71431" w14:paraId="5A9A196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673E3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Body Milk ó corporal pieles secas OTRA MARCA 400 ml</w:t>
            </w:r>
          </w:p>
        </w:tc>
        <w:tc>
          <w:tcPr>
            <w:tcW w:w="1059" w:type="dxa"/>
            <w:tcBorders>
              <w:top w:val="nil"/>
              <w:left w:val="nil"/>
              <w:bottom w:val="single" w:sz="4" w:space="0" w:color="auto"/>
              <w:right w:val="single" w:sz="4" w:space="0" w:color="auto"/>
            </w:tcBorders>
            <w:shd w:val="clear" w:color="auto" w:fill="auto"/>
            <w:noWrap/>
            <w:vAlign w:val="bottom"/>
            <w:hideMark/>
          </w:tcPr>
          <w:p w14:paraId="17CA25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1,1942 €</w:t>
            </w:r>
          </w:p>
        </w:tc>
        <w:tc>
          <w:tcPr>
            <w:tcW w:w="521" w:type="dxa"/>
            <w:tcBorders>
              <w:top w:val="nil"/>
              <w:left w:val="nil"/>
              <w:bottom w:val="single" w:sz="4" w:space="0" w:color="auto"/>
              <w:right w:val="single" w:sz="4" w:space="0" w:color="auto"/>
            </w:tcBorders>
            <w:shd w:val="clear" w:color="auto" w:fill="auto"/>
            <w:noWrap/>
            <w:vAlign w:val="bottom"/>
            <w:hideMark/>
          </w:tcPr>
          <w:p w14:paraId="410722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9D360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1,4450 €</w:t>
            </w:r>
          </w:p>
        </w:tc>
        <w:tc>
          <w:tcPr>
            <w:tcW w:w="1357" w:type="dxa"/>
            <w:tcBorders>
              <w:top w:val="nil"/>
              <w:left w:val="nil"/>
              <w:bottom w:val="single" w:sz="4" w:space="0" w:color="auto"/>
              <w:right w:val="single" w:sz="4" w:space="0" w:color="auto"/>
            </w:tcBorders>
            <w:shd w:val="clear" w:color="auto" w:fill="auto"/>
            <w:noWrap/>
            <w:vAlign w:val="bottom"/>
            <w:hideMark/>
          </w:tcPr>
          <w:p w14:paraId="4D2C9A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4335DB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238,8400 €</w:t>
            </w:r>
          </w:p>
        </w:tc>
        <w:tc>
          <w:tcPr>
            <w:tcW w:w="1559" w:type="dxa"/>
            <w:tcBorders>
              <w:top w:val="nil"/>
              <w:left w:val="nil"/>
              <w:bottom w:val="single" w:sz="4" w:space="0" w:color="auto"/>
              <w:right w:val="single" w:sz="8" w:space="0" w:color="auto"/>
            </w:tcBorders>
            <w:shd w:val="clear" w:color="auto" w:fill="auto"/>
            <w:noWrap/>
            <w:vAlign w:val="bottom"/>
            <w:hideMark/>
          </w:tcPr>
          <w:p w14:paraId="043E06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288,9964 €</w:t>
            </w:r>
          </w:p>
        </w:tc>
      </w:tr>
      <w:tr w:rsidR="00816D42" w:rsidRPr="00E71431" w14:paraId="6C9724E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4CCC14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xml:space="preserve">Crema de manos con aceite oliva 150 ml </w:t>
            </w:r>
          </w:p>
        </w:tc>
        <w:tc>
          <w:tcPr>
            <w:tcW w:w="1059" w:type="dxa"/>
            <w:tcBorders>
              <w:top w:val="nil"/>
              <w:left w:val="nil"/>
              <w:bottom w:val="single" w:sz="4" w:space="0" w:color="auto"/>
              <w:right w:val="single" w:sz="4" w:space="0" w:color="auto"/>
            </w:tcBorders>
            <w:shd w:val="clear" w:color="auto" w:fill="auto"/>
            <w:noWrap/>
            <w:vAlign w:val="bottom"/>
            <w:hideMark/>
          </w:tcPr>
          <w:p w14:paraId="1E1FCA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0,8364 €</w:t>
            </w:r>
          </w:p>
        </w:tc>
        <w:tc>
          <w:tcPr>
            <w:tcW w:w="521" w:type="dxa"/>
            <w:tcBorders>
              <w:top w:val="nil"/>
              <w:left w:val="nil"/>
              <w:bottom w:val="single" w:sz="4" w:space="0" w:color="auto"/>
              <w:right w:val="single" w:sz="4" w:space="0" w:color="auto"/>
            </w:tcBorders>
            <w:shd w:val="clear" w:color="auto" w:fill="auto"/>
            <w:noWrap/>
            <w:vAlign w:val="bottom"/>
            <w:hideMark/>
          </w:tcPr>
          <w:p w14:paraId="44ABB7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AB54A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1,0120 €</w:t>
            </w:r>
          </w:p>
        </w:tc>
        <w:tc>
          <w:tcPr>
            <w:tcW w:w="1357" w:type="dxa"/>
            <w:tcBorders>
              <w:top w:val="nil"/>
              <w:left w:val="nil"/>
              <w:bottom w:val="single" w:sz="4" w:space="0" w:color="auto"/>
              <w:right w:val="single" w:sz="4" w:space="0" w:color="auto"/>
            </w:tcBorders>
            <w:shd w:val="clear" w:color="auto" w:fill="auto"/>
            <w:noWrap/>
            <w:vAlign w:val="bottom"/>
            <w:hideMark/>
          </w:tcPr>
          <w:p w14:paraId="67E852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56B327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83,6400 €</w:t>
            </w:r>
          </w:p>
        </w:tc>
        <w:tc>
          <w:tcPr>
            <w:tcW w:w="1559" w:type="dxa"/>
            <w:tcBorders>
              <w:top w:val="nil"/>
              <w:left w:val="nil"/>
              <w:bottom w:val="single" w:sz="4" w:space="0" w:color="auto"/>
              <w:right w:val="single" w:sz="8" w:space="0" w:color="auto"/>
            </w:tcBorders>
            <w:shd w:val="clear" w:color="auto" w:fill="auto"/>
            <w:noWrap/>
            <w:vAlign w:val="bottom"/>
            <w:hideMark/>
          </w:tcPr>
          <w:p w14:paraId="31F059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101,2044 €</w:t>
            </w:r>
          </w:p>
        </w:tc>
      </w:tr>
      <w:tr w:rsidR="00816D42" w:rsidRPr="00E71431" w14:paraId="061B48D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D70297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manos con aloe vera 150 ml </w:t>
            </w:r>
          </w:p>
        </w:tc>
        <w:tc>
          <w:tcPr>
            <w:tcW w:w="1059" w:type="dxa"/>
            <w:tcBorders>
              <w:top w:val="nil"/>
              <w:left w:val="nil"/>
              <w:bottom w:val="single" w:sz="4" w:space="0" w:color="auto"/>
              <w:right w:val="single" w:sz="4" w:space="0" w:color="auto"/>
            </w:tcBorders>
            <w:shd w:val="clear" w:color="auto" w:fill="auto"/>
            <w:noWrap/>
            <w:vAlign w:val="bottom"/>
            <w:hideMark/>
          </w:tcPr>
          <w:p w14:paraId="52F432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0,8364 €</w:t>
            </w:r>
          </w:p>
        </w:tc>
        <w:tc>
          <w:tcPr>
            <w:tcW w:w="521" w:type="dxa"/>
            <w:tcBorders>
              <w:top w:val="nil"/>
              <w:left w:val="nil"/>
              <w:bottom w:val="single" w:sz="4" w:space="0" w:color="auto"/>
              <w:right w:val="single" w:sz="4" w:space="0" w:color="auto"/>
            </w:tcBorders>
            <w:shd w:val="clear" w:color="auto" w:fill="auto"/>
            <w:noWrap/>
            <w:vAlign w:val="bottom"/>
            <w:hideMark/>
          </w:tcPr>
          <w:p w14:paraId="7D5236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5F2E1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1,0120 €</w:t>
            </w:r>
          </w:p>
        </w:tc>
        <w:tc>
          <w:tcPr>
            <w:tcW w:w="1357" w:type="dxa"/>
            <w:tcBorders>
              <w:top w:val="nil"/>
              <w:left w:val="nil"/>
              <w:bottom w:val="single" w:sz="4" w:space="0" w:color="auto"/>
              <w:right w:val="single" w:sz="4" w:space="0" w:color="auto"/>
            </w:tcBorders>
            <w:shd w:val="clear" w:color="auto" w:fill="auto"/>
            <w:noWrap/>
            <w:vAlign w:val="bottom"/>
            <w:hideMark/>
          </w:tcPr>
          <w:p w14:paraId="61B1C7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7C4D05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83,6400 €</w:t>
            </w:r>
          </w:p>
        </w:tc>
        <w:tc>
          <w:tcPr>
            <w:tcW w:w="1559" w:type="dxa"/>
            <w:tcBorders>
              <w:top w:val="nil"/>
              <w:left w:val="nil"/>
              <w:bottom w:val="single" w:sz="4" w:space="0" w:color="auto"/>
              <w:right w:val="single" w:sz="8" w:space="0" w:color="auto"/>
            </w:tcBorders>
            <w:shd w:val="clear" w:color="auto" w:fill="auto"/>
            <w:noWrap/>
            <w:vAlign w:val="bottom"/>
            <w:hideMark/>
          </w:tcPr>
          <w:p w14:paraId="31DCFE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101,2044 €</w:t>
            </w:r>
          </w:p>
        </w:tc>
      </w:tr>
      <w:tr w:rsidR="00816D42" w:rsidRPr="00E71431" w14:paraId="4ABBA6B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C6349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manos con karité 150 ml </w:t>
            </w:r>
          </w:p>
        </w:tc>
        <w:tc>
          <w:tcPr>
            <w:tcW w:w="1059" w:type="dxa"/>
            <w:tcBorders>
              <w:top w:val="nil"/>
              <w:left w:val="nil"/>
              <w:bottom w:val="single" w:sz="4" w:space="0" w:color="auto"/>
              <w:right w:val="single" w:sz="4" w:space="0" w:color="auto"/>
            </w:tcBorders>
            <w:shd w:val="clear" w:color="auto" w:fill="auto"/>
            <w:noWrap/>
            <w:vAlign w:val="bottom"/>
            <w:hideMark/>
          </w:tcPr>
          <w:p w14:paraId="51DDB3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0,8364 €</w:t>
            </w:r>
          </w:p>
        </w:tc>
        <w:tc>
          <w:tcPr>
            <w:tcW w:w="521" w:type="dxa"/>
            <w:tcBorders>
              <w:top w:val="nil"/>
              <w:left w:val="nil"/>
              <w:bottom w:val="single" w:sz="4" w:space="0" w:color="auto"/>
              <w:right w:val="single" w:sz="4" w:space="0" w:color="auto"/>
            </w:tcBorders>
            <w:shd w:val="clear" w:color="auto" w:fill="auto"/>
            <w:noWrap/>
            <w:vAlign w:val="bottom"/>
            <w:hideMark/>
          </w:tcPr>
          <w:p w14:paraId="414657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29D2E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1,0120 €</w:t>
            </w:r>
          </w:p>
        </w:tc>
        <w:tc>
          <w:tcPr>
            <w:tcW w:w="1357" w:type="dxa"/>
            <w:tcBorders>
              <w:top w:val="nil"/>
              <w:left w:val="nil"/>
              <w:bottom w:val="single" w:sz="4" w:space="0" w:color="auto"/>
              <w:right w:val="single" w:sz="4" w:space="0" w:color="auto"/>
            </w:tcBorders>
            <w:shd w:val="clear" w:color="auto" w:fill="auto"/>
            <w:noWrap/>
            <w:vAlign w:val="bottom"/>
            <w:hideMark/>
          </w:tcPr>
          <w:p w14:paraId="231E40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96</w:t>
            </w:r>
          </w:p>
        </w:tc>
        <w:tc>
          <w:tcPr>
            <w:tcW w:w="1625" w:type="dxa"/>
            <w:tcBorders>
              <w:top w:val="nil"/>
              <w:left w:val="nil"/>
              <w:bottom w:val="single" w:sz="4" w:space="0" w:color="auto"/>
              <w:right w:val="single" w:sz="4" w:space="0" w:color="auto"/>
            </w:tcBorders>
            <w:shd w:val="clear" w:color="auto" w:fill="auto"/>
            <w:noWrap/>
            <w:vAlign w:val="bottom"/>
            <w:hideMark/>
          </w:tcPr>
          <w:p w14:paraId="5A8CC3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80,2944 €</w:t>
            </w:r>
          </w:p>
        </w:tc>
        <w:tc>
          <w:tcPr>
            <w:tcW w:w="1559" w:type="dxa"/>
            <w:tcBorders>
              <w:top w:val="nil"/>
              <w:left w:val="nil"/>
              <w:bottom w:val="single" w:sz="4" w:space="0" w:color="auto"/>
              <w:right w:val="single" w:sz="8" w:space="0" w:color="auto"/>
            </w:tcBorders>
            <w:shd w:val="clear" w:color="auto" w:fill="auto"/>
            <w:noWrap/>
            <w:vAlign w:val="bottom"/>
            <w:hideMark/>
          </w:tcPr>
          <w:p w14:paraId="653C05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97,1562 €</w:t>
            </w:r>
          </w:p>
        </w:tc>
      </w:tr>
      <w:tr w:rsidR="00816D42" w:rsidRPr="00E71431" w14:paraId="13B9BCD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BF7A9F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hidratante día BABARIA/NIVEA/LOREAL/GARNIER 50 ml</w:t>
            </w:r>
          </w:p>
        </w:tc>
        <w:tc>
          <w:tcPr>
            <w:tcW w:w="1059" w:type="dxa"/>
            <w:tcBorders>
              <w:top w:val="nil"/>
              <w:left w:val="nil"/>
              <w:bottom w:val="single" w:sz="4" w:space="0" w:color="auto"/>
              <w:right w:val="single" w:sz="4" w:space="0" w:color="auto"/>
            </w:tcBorders>
            <w:shd w:val="clear" w:color="auto" w:fill="auto"/>
            <w:noWrap/>
            <w:vAlign w:val="bottom"/>
            <w:hideMark/>
          </w:tcPr>
          <w:p w14:paraId="07409A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4,1322 €</w:t>
            </w:r>
          </w:p>
        </w:tc>
        <w:tc>
          <w:tcPr>
            <w:tcW w:w="521" w:type="dxa"/>
            <w:tcBorders>
              <w:top w:val="nil"/>
              <w:left w:val="nil"/>
              <w:bottom w:val="single" w:sz="4" w:space="0" w:color="auto"/>
              <w:right w:val="single" w:sz="4" w:space="0" w:color="auto"/>
            </w:tcBorders>
            <w:shd w:val="clear" w:color="auto" w:fill="auto"/>
            <w:noWrap/>
            <w:vAlign w:val="bottom"/>
            <w:hideMark/>
          </w:tcPr>
          <w:p w14:paraId="546415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E9FBB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5,0000 €</w:t>
            </w:r>
          </w:p>
        </w:tc>
        <w:tc>
          <w:tcPr>
            <w:tcW w:w="1357" w:type="dxa"/>
            <w:tcBorders>
              <w:top w:val="nil"/>
              <w:left w:val="nil"/>
              <w:bottom w:val="single" w:sz="4" w:space="0" w:color="auto"/>
              <w:right w:val="single" w:sz="4" w:space="0" w:color="auto"/>
            </w:tcBorders>
            <w:shd w:val="clear" w:color="auto" w:fill="auto"/>
            <w:noWrap/>
            <w:vAlign w:val="bottom"/>
            <w:hideMark/>
          </w:tcPr>
          <w:p w14:paraId="70F485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w:t>
            </w:r>
          </w:p>
        </w:tc>
        <w:tc>
          <w:tcPr>
            <w:tcW w:w="1625" w:type="dxa"/>
            <w:tcBorders>
              <w:top w:val="nil"/>
              <w:left w:val="nil"/>
              <w:bottom w:val="single" w:sz="4" w:space="0" w:color="auto"/>
              <w:right w:val="single" w:sz="4" w:space="0" w:color="auto"/>
            </w:tcBorders>
            <w:shd w:val="clear" w:color="auto" w:fill="auto"/>
            <w:noWrap/>
            <w:vAlign w:val="bottom"/>
            <w:hideMark/>
          </w:tcPr>
          <w:p w14:paraId="6FAA04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495,8640 €</w:t>
            </w:r>
          </w:p>
        </w:tc>
        <w:tc>
          <w:tcPr>
            <w:tcW w:w="1559" w:type="dxa"/>
            <w:tcBorders>
              <w:top w:val="nil"/>
              <w:left w:val="nil"/>
              <w:bottom w:val="single" w:sz="4" w:space="0" w:color="auto"/>
              <w:right w:val="single" w:sz="8" w:space="0" w:color="auto"/>
            </w:tcBorders>
            <w:shd w:val="clear" w:color="auto" w:fill="auto"/>
            <w:noWrap/>
            <w:vAlign w:val="bottom"/>
            <w:hideMark/>
          </w:tcPr>
          <w:p w14:paraId="688A10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599,9954 €</w:t>
            </w:r>
          </w:p>
        </w:tc>
      </w:tr>
      <w:tr w:rsidR="00816D42" w:rsidRPr="00E71431" w14:paraId="700D3C0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8EF15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hidratante día OTRA MARCA 50 ml</w:t>
            </w:r>
          </w:p>
        </w:tc>
        <w:tc>
          <w:tcPr>
            <w:tcW w:w="1059" w:type="dxa"/>
            <w:tcBorders>
              <w:top w:val="nil"/>
              <w:left w:val="nil"/>
              <w:bottom w:val="single" w:sz="4" w:space="0" w:color="auto"/>
              <w:right w:val="single" w:sz="4" w:space="0" w:color="auto"/>
            </w:tcBorders>
            <w:shd w:val="clear" w:color="auto" w:fill="auto"/>
            <w:noWrap/>
            <w:vAlign w:val="bottom"/>
            <w:hideMark/>
          </w:tcPr>
          <w:p w14:paraId="21CD00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2,4710 €</w:t>
            </w:r>
          </w:p>
        </w:tc>
        <w:tc>
          <w:tcPr>
            <w:tcW w:w="521" w:type="dxa"/>
            <w:tcBorders>
              <w:top w:val="nil"/>
              <w:left w:val="nil"/>
              <w:bottom w:val="single" w:sz="4" w:space="0" w:color="auto"/>
              <w:right w:val="single" w:sz="4" w:space="0" w:color="auto"/>
            </w:tcBorders>
            <w:shd w:val="clear" w:color="auto" w:fill="auto"/>
            <w:noWrap/>
            <w:vAlign w:val="bottom"/>
            <w:hideMark/>
          </w:tcPr>
          <w:p w14:paraId="508D98D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32C60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2,9899 €</w:t>
            </w:r>
          </w:p>
        </w:tc>
        <w:tc>
          <w:tcPr>
            <w:tcW w:w="1357" w:type="dxa"/>
            <w:tcBorders>
              <w:top w:val="nil"/>
              <w:left w:val="nil"/>
              <w:bottom w:val="single" w:sz="4" w:space="0" w:color="auto"/>
              <w:right w:val="single" w:sz="4" w:space="0" w:color="auto"/>
            </w:tcBorders>
            <w:shd w:val="clear" w:color="auto" w:fill="auto"/>
            <w:noWrap/>
            <w:vAlign w:val="bottom"/>
            <w:hideMark/>
          </w:tcPr>
          <w:p w14:paraId="38722E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0F5EBB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247,1000 €</w:t>
            </w:r>
          </w:p>
        </w:tc>
        <w:tc>
          <w:tcPr>
            <w:tcW w:w="1559" w:type="dxa"/>
            <w:tcBorders>
              <w:top w:val="nil"/>
              <w:left w:val="nil"/>
              <w:bottom w:val="single" w:sz="4" w:space="0" w:color="auto"/>
              <w:right w:val="single" w:sz="8" w:space="0" w:color="auto"/>
            </w:tcBorders>
            <w:shd w:val="clear" w:color="auto" w:fill="auto"/>
            <w:noWrap/>
            <w:vAlign w:val="bottom"/>
            <w:hideMark/>
          </w:tcPr>
          <w:p w14:paraId="403944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298,9910 €</w:t>
            </w:r>
          </w:p>
        </w:tc>
      </w:tr>
      <w:tr w:rsidR="00816D42" w:rsidRPr="00E71431" w14:paraId="62FDDBD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6C3B5F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hidratante hombre 30 ml</w:t>
            </w:r>
          </w:p>
        </w:tc>
        <w:tc>
          <w:tcPr>
            <w:tcW w:w="1059" w:type="dxa"/>
            <w:tcBorders>
              <w:top w:val="nil"/>
              <w:left w:val="nil"/>
              <w:bottom w:val="single" w:sz="4" w:space="0" w:color="auto"/>
              <w:right w:val="single" w:sz="4" w:space="0" w:color="auto"/>
            </w:tcBorders>
            <w:shd w:val="clear" w:color="auto" w:fill="auto"/>
            <w:noWrap/>
            <w:vAlign w:val="bottom"/>
            <w:hideMark/>
          </w:tcPr>
          <w:p w14:paraId="5D27FF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0,8274 €</w:t>
            </w:r>
          </w:p>
        </w:tc>
        <w:tc>
          <w:tcPr>
            <w:tcW w:w="521" w:type="dxa"/>
            <w:tcBorders>
              <w:top w:val="nil"/>
              <w:left w:val="nil"/>
              <w:bottom w:val="single" w:sz="4" w:space="0" w:color="auto"/>
              <w:right w:val="single" w:sz="4" w:space="0" w:color="auto"/>
            </w:tcBorders>
            <w:shd w:val="clear" w:color="auto" w:fill="auto"/>
            <w:noWrap/>
            <w:vAlign w:val="bottom"/>
            <w:hideMark/>
          </w:tcPr>
          <w:p w14:paraId="62732B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768A0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1,0012 €</w:t>
            </w:r>
          </w:p>
        </w:tc>
        <w:tc>
          <w:tcPr>
            <w:tcW w:w="1357" w:type="dxa"/>
            <w:tcBorders>
              <w:top w:val="nil"/>
              <w:left w:val="nil"/>
              <w:bottom w:val="single" w:sz="4" w:space="0" w:color="auto"/>
              <w:right w:val="single" w:sz="4" w:space="0" w:color="auto"/>
            </w:tcBorders>
            <w:shd w:val="clear" w:color="auto" w:fill="auto"/>
            <w:noWrap/>
            <w:vAlign w:val="bottom"/>
            <w:hideMark/>
          </w:tcPr>
          <w:p w14:paraId="03D5B4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388C40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82,7400 €</w:t>
            </w:r>
          </w:p>
        </w:tc>
        <w:tc>
          <w:tcPr>
            <w:tcW w:w="1559" w:type="dxa"/>
            <w:tcBorders>
              <w:top w:val="nil"/>
              <w:left w:val="nil"/>
              <w:bottom w:val="single" w:sz="4" w:space="0" w:color="auto"/>
              <w:right w:val="single" w:sz="8" w:space="0" w:color="auto"/>
            </w:tcBorders>
            <w:shd w:val="clear" w:color="auto" w:fill="auto"/>
            <w:noWrap/>
            <w:vAlign w:val="bottom"/>
            <w:hideMark/>
          </w:tcPr>
          <w:p w14:paraId="7799D1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100,1154 €</w:t>
            </w:r>
          </w:p>
        </w:tc>
      </w:tr>
      <w:tr w:rsidR="00816D42" w:rsidRPr="00E71431" w14:paraId="71BF46A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E6D11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antiarrugas noche BABARIA/NIVEA/LOREAL/GARNIER 50 ml</w:t>
            </w:r>
          </w:p>
        </w:tc>
        <w:tc>
          <w:tcPr>
            <w:tcW w:w="1059" w:type="dxa"/>
            <w:tcBorders>
              <w:top w:val="nil"/>
              <w:left w:val="nil"/>
              <w:bottom w:val="single" w:sz="4" w:space="0" w:color="auto"/>
              <w:right w:val="single" w:sz="4" w:space="0" w:color="auto"/>
            </w:tcBorders>
            <w:shd w:val="clear" w:color="auto" w:fill="auto"/>
            <w:noWrap/>
            <w:vAlign w:val="bottom"/>
            <w:hideMark/>
          </w:tcPr>
          <w:p w14:paraId="14F05C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3,7000 €</w:t>
            </w:r>
          </w:p>
        </w:tc>
        <w:tc>
          <w:tcPr>
            <w:tcW w:w="521" w:type="dxa"/>
            <w:tcBorders>
              <w:top w:val="nil"/>
              <w:left w:val="nil"/>
              <w:bottom w:val="single" w:sz="4" w:space="0" w:color="auto"/>
              <w:right w:val="single" w:sz="4" w:space="0" w:color="auto"/>
            </w:tcBorders>
            <w:shd w:val="clear" w:color="auto" w:fill="auto"/>
            <w:noWrap/>
            <w:vAlign w:val="bottom"/>
            <w:hideMark/>
          </w:tcPr>
          <w:p w14:paraId="641328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DF95D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4,4770 €</w:t>
            </w:r>
          </w:p>
        </w:tc>
        <w:tc>
          <w:tcPr>
            <w:tcW w:w="1357" w:type="dxa"/>
            <w:tcBorders>
              <w:top w:val="nil"/>
              <w:left w:val="nil"/>
              <w:bottom w:val="single" w:sz="4" w:space="0" w:color="auto"/>
              <w:right w:val="single" w:sz="4" w:space="0" w:color="auto"/>
            </w:tcBorders>
            <w:shd w:val="clear" w:color="auto" w:fill="auto"/>
            <w:noWrap/>
            <w:vAlign w:val="bottom"/>
            <w:hideMark/>
          </w:tcPr>
          <w:p w14:paraId="729258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7360AE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222,0000 €</w:t>
            </w:r>
          </w:p>
        </w:tc>
        <w:tc>
          <w:tcPr>
            <w:tcW w:w="1559" w:type="dxa"/>
            <w:tcBorders>
              <w:top w:val="nil"/>
              <w:left w:val="nil"/>
              <w:bottom w:val="single" w:sz="4" w:space="0" w:color="auto"/>
              <w:right w:val="single" w:sz="8" w:space="0" w:color="auto"/>
            </w:tcBorders>
            <w:shd w:val="clear" w:color="auto" w:fill="auto"/>
            <w:noWrap/>
            <w:vAlign w:val="bottom"/>
            <w:hideMark/>
          </w:tcPr>
          <w:p w14:paraId="5F1633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268,6200 €</w:t>
            </w:r>
          </w:p>
        </w:tc>
      </w:tr>
      <w:tr w:rsidR="00816D42" w:rsidRPr="00E71431" w14:paraId="2F3C16A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05F95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antiarrugas noche OTRA MARCA 50 ml</w:t>
            </w:r>
          </w:p>
        </w:tc>
        <w:tc>
          <w:tcPr>
            <w:tcW w:w="1059" w:type="dxa"/>
            <w:tcBorders>
              <w:top w:val="nil"/>
              <w:left w:val="nil"/>
              <w:bottom w:val="single" w:sz="4" w:space="0" w:color="auto"/>
              <w:right w:val="single" w:sz="4" w:space="0" w:color="auto"/>
            </w:tcBorders>
            <w:shd w:val="clear" w:color="auto" w:fill="auto"/>
            <w:noWrap/>
            <w:vAlign w:val="bottom"/>
            <w:hideMark/>
          </w:tcPr>
          <w:p w14:paraId="4A3A56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2,4711 €</w:t>
            </w:r>
          </w:p>
        </w:tc>
        <w:tc>
          <w:tcPr>
            <w:tcW w:w="521" w:type="dxa"/>
            <w:tcBorders>
              <w:top w:val="nil"/>
              <w:left w:val="nil"/>
              <w:bottom w:val="single" w:sz="4" w:space="0" w:color="auto"/>
              <w:right w:val="single" w:sz="4" w:space="0" w:color="auto"/>
            </w:tcBorders>
            <w:shd w:val="clear" w:color="auto" w:fill="auto"/>
            <w:noWrap/>
            <w:vAlign w:val="bottom"/>
            <w:hideMark/>
          </w:tcPr>
          <w:p w14:paraId="3B059D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164F1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2,9900 €</w:t>
            </w:r>
          </w:p>
        </w:tc>
        <w:tc>
          <w:tcPr>
            <w:tcW w:w="1357" w:type="dxa"/>
            <w:tcBorders>
              <w:top w:val="nil"/>
              <w:left w:val="nil"/>
              <w:bottom w:val="single" w:sz="4" w:space="0" w:color="auto"/>
              <w:right w:val="single" w:sz="4" w:space="0" w:color="auto"/>
            </w:tcBorders>
            <w:shd w:val="clear" w:color="auto" w:fill="auto"/>
            <w:noWrap/>
            <w:vAlign w:val="bottom"/>
            <w:hideMark/>
          </w:tcPr>
          <w:p w14:paraId="788CCA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4C48A1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148,2660 €</w:t>
            </w:r>
          </w:p>
        </w:tc>
        <w:tc>
          <w:tcPr>
            <w:tcW w:w="1559" w:type="dxa"/>
            <w:tcBorders>
              <w:top w:val="nil"/>
              <w:left w:val="nil"/>
              <w:bottom w:val="single" w:sz="4" w:space="0" w:color="auto"/>
              <w:right w:val="single" w:sz="8" w:space="0" w:color="auto"/>
            </w:tcBorders>
            <w:shd w:val="clear" w:color="auto" w:fill="auto"/>
            <w:noWrap/>
            <w:vAlign w:val="bottom"/>
            <w:hideMark/>
          </w:tcPr>
          <w:p w14:paraId="196769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179,4019 €</w:t>
            </w:r>
          </w:p>
        </w:tc>
      </w:tr>
      <w:tr w:rsidR="00816D42" w:rsidRPr="00E71431" w14:paraId="06D1B74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3EF7C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Protector labial sin parabenos 1 u </w:t>
            </w:r>
          </w:p>
        </w:tc>
        <w:tc>
          <w:tcPr>
            <w:tcW w:w="1059" w:type="dxa"/>
            <w:tcBorders>
              <w:top w:val="nil"/>
              <w:left w:val="nil"/>
              <w:bottom w:val="single" w:sz="4" w:space="0" w:color="auto"/>
              <w:right w:val="single" w:sz="4" w:space="0" w:color="auto"/>
            </w:tcBorders>
            <w:shd w:val="clear" w:color="auto" w:fill="auto"/>
            <w:noWrap/>
            <w:vAlign w:val="bottom"/>
            <w:hideMark/>
          </w:tcPr>
          <w:p w14:paraId="1DB4CD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1,5702 €</w:t>
            </w:r>
          </w:p>
        </w:tc>
        <w:tc>
          <w:tcPr>
            <w:tcW w:w="521" w:type="dxa"/>
            <w:tcBorders>
              <w:top w:val="nil"/>
              <w:left w:val="nil"/>
              <w:bottom w:val="single" w:sz="4" w:space="0" w:color="auto"/>
              <w:right w:val="single" w:sz="4" w:space="0" w:color="auto"/>
            </w:tcBorders>
            <w:shd w:val="clear" w:color="auto" w:fill="auto"/>
            <w:noWrap/>
            <w:vAlign w:val="bottom"/>
            <w:hideMark/>
          </w:tcPr>
          <w:p w14:paraId="3C3904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6E3D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1,8999 €</w:t>
            </w:r>
          </w:p>
        </w:tc>
        <w:tc>
          <w:tcPr>
            <w:tcW w:w="1357" w:type="dxa"/>
            <w:tcBorders>
              <w:top w:val="nil"/>
              <w:left w:val="nil"/>
              <w:bottom w:val="single" w:sz="4" w:space="0" w:color="auto"/>
              <w:right w:val="single" w:sz="4" w:space="0" w:color="auto"/>
            </w:tcBorders>
            <w:shd w:val="clear" w:color="auto" w:fill="auto"/>
            <w:noWrap/>
            <w:vAlign w:val="bottom"/>
            <w:hideMark/>
          </w:tcPr>
          <w:p w14:paraId="0A3374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72F78A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62,8080 €</w:t>
            </w:r>
          </w:p>
        </w:tc>
        <w:tc>
          <w:tcPr>
            <w:tcW w:w="1559" w:type="dxa"/>
            <w:tcBorders>
              <w:top w:val="nil"/>
              <w:left w:val="nil"/>
              <w:bottom w:val="single" w:sz="4" w:space="0" w:color="auto"/>
              <w:right w:val="single" w:sz="8" w:space="0" w:color="auto"/>
            </w:tcBorders>
            <w:shd w:val="clear" w:color="auto" w:fill="auto"/>
            <w:noWrap/>
            <w:vAlign w:val="bottom"/>
            <w:hideMark/>
          </w:tcPr>
          <w:p w14:paraId="1D7E06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75,9977 €</w:t>
            </w:r>
          </w:p>
        </w:tc>
      </w:tr>
      <w:tr w:rsidR="00816D42" w:rsidRPr="00E71431" w14:paraId="7730B78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7179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A4C723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1C6681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395335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1DDEA44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01505F2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35F399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5C00FF30"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2FCEC46"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BOLLERIA/REPOSTERIA/PAN MOLDE</w:t>
            </w:r>
          </w:p>
        </w:tc>
      </w:tr>
      <w:tr w:rsidR="00816D42" w:rsidRPr="00E71431" w14:paraId="3FB6890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4AB26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Barritas cereales variadas HERO/KELLOG´S/BICENTURY 1 u</w:t>
            </w:r>
          </w:p>
        </w:tc>
        <w:tc>
          <w:tcPr>
            <w:tcW w:w="1059" w:type="dxa"/>
            <w:tcBorders>
              <w:top w:val="nil"/>
              <w:left w:val="nil"/>
              <w:bottom w:val="single" w:sz="4" w:space="0" w:color="auto"/>
              <w:right w:val="single" w:sz="4" w:space="0" w:color="auto"/>
            </w:tcBorders>
            <w:shd w:val="clear" w:color="auto" w:fill="auto"/>
            <w:noWrap/>
            <w:vAlign w:val="bottom"/>
            <w:hideMark/>
          </w:tcPr>
          <w:p w14:paraId="25AAC4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0,3636 €</w:t>
            </w:r>
          </w:p>
        </w:tc>
        <w:tc>
          <w:tcPr>
            <w:tcW w:w="521" w:type="dxa"/>
            <w:tcBorders>
              <w:top w:val="nil"/>
              <w:left w:val="nil"/>
              <w:bottom w:val="single" w:sz="4" w:space="0" w:color="auto"/>
              <w:right w:val="single" w:sz="4" w:space="0" w:color="auto"/>
            </w:tcBorders>
            <w:shd w:val="clear" w:color="auto" w:fill="auto"/>
            <w:noWrap/>
            <w:vAlign w:val="bottom"/>
            <w:hideMark/>
          </w:tcPr>
          <w:p w14:paraId="233B8D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EB456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1357" w:type="dxa"/>
            <w:tcBorders>
              <w:top w:val="nil"/>
              <w:left w:val="nil"/>
              <w:bottom w:val="single" w:sz="4" w:space="0" w:color="auto"/>
              <w:right w:val="single" w:sz="4" w:space="0" w:color="auto"/>
            </w:tcBorders>
            <w:shd w:val="clear" w:color="auto" w:fill="auto"/>
            <w:noWrap/>
            <w:vAlign w:val="bottom"/>
            <w:hideMark/>
          </w:tcPr>
          <w:p w14:paraId="27596C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w:t>
            </w:r>
          </w:p>
        </w:tc>
        <w:tc>
          <w:tcPr>
            <w:tcW w:w="1625" w:type="dxa"/>
            <w:tcBorders>
              <w:top w:val="nil"/>
              <w:left w:val="nil"/>
              <w:bottom w:val="single" w:sz="4" w:space="0" w:color="auto"/>
              <w:right w:val="single" w:sz="4" w:space="0" w:color="auto"/>
            </w:tcBorders>
            <w:shd w:val="clear" w:color="auto" w:fill="auto"/>
            <w:noWrap/>
            <w:vAlign w:val="bottom"/>
            <w:hideMark/>
          </w:tcPr>
          <w:p w14:paraId="2CB5D0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109,0800 €</w:t>
            </w:r>
          </w:p>
        </w:tc>
        <w:tc>
          <w:tcPr>
            <w:tcW w:w="1559" w:type="dxa"/>
            <w:tcBorders>
              <w:top w:val="nil"/>
              <w:left w:val="nil"/>
              <w:bottom w:val="single" w:sz="4" w:space="0" w:color="auto"/>
              <w:right w:val="single" w:sz="8" w:space="0" w:color="auto"/>
            </w:tcBorders>
            <w:shd w:val="clear" w:color="auto" w:fill="auto"/>
            <w:noWrap/>
            <w:vAlign w:val="bottom"/>
            <w:hideMark/>
          </w:tcPr>
          <w:p w14:paraId="561005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119,9880 €</w:t>
            </w:r>
          </w:p>
        </w:tc>
      </w:tr>
      <w:tr w:rsidR="00816D42" w:rsidRPr="00E71431" w14:paraId="783909F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8B2A5F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Barritas cereales variadas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589583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0,2250 €</w:t>
            </w:r>
          </w:p>
        </w:tc>
        <w:tc>
          <w:tcPr>
            <w:tcW w:w="521" w:type="dxa"/>
            <w:tcBorders>
              <w:top w:val="nil"/>
              <w:left w:val="nil"/>
              <w:bottom w:val="single" w:sz="4" w:space="0" w:color="auto"/>
              <w:right w:val="single" w:sz="4" w:space="0" w:color="auto"/>
            </w:tcBorders>
            <w:shd w:val="clear" w:color="auto" w:fill="auto"/>
            <w:noWrap/>
            <w:vAlign w:val="bottom"/>
            <w:hideMark/>
          </w:tcPr>
          <w:p w14:paraId="7AE24A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64911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0,2475 €</w:t>
            </w:r>
          </w:p>
        </w:tc>
        <w:tc>
          <w:tcPr>
            <w:tcW w:w="1357" w:type="dxa"/>
            <w:tcBorders>
              <w:top w:val="nil"/>
              <w:left w:val="nil"/>
              <w:bottom w:val="single" w:sz="4" w:space="0" w:color="auto"/>
              <w:right w:val="single" w:sz="4" w:space="0" w:color="auto"/>
            </w:tcBorders>
            <w:shd w:val="clear" w:color="auto" w:fill="auto"/>
            <w:noWrap/>
            <w:vAlign w:val="bottom"/>
            <w:hideMark/>
          </w:tcPr>
          <w:p w14:paraId="4C2069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w:t>
            </w:r>
          </w:p>
        </w:tc>
        <w:tc>
          <w:tcPr>
            <w:tcW w:w="1625" w:type="dxa"/>
            <w:tcBorders>
              <w:top w:val="nil"/>
              <w:left w:val="nil"/>
              <w:bottom w:val="single" w:sz="4" w:space="0" w:color="auto"/>
              <w:right w:val="single" w:sz="4" w:space="0" w:color="auto"/>
            </w:tcBorders>
            <w:shd w:val="clear" w:color="auto" w:fill="auto"/>
            <w:noWrap/>
            <w:vAlign w:val="bottom"/>
            <w:hideMark/>
          </w:tcPr>
          <w:p w14:paraId="12769A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315,0000 €</w:t>
            </w:r>
          </w:p>
        </w:tc>
        <w:tc>
          <w:tcPr>
            <w:tcW w:w="1559" w:type="dxa"/>
            <w:tcBorders>
              <w:top w:val="nil"/>
              <w:left w:val="nil"/>
              <w:bottom w:val="single" w:sz="4" w:space="0" w:color="auto"/>
              <w:right w:val="single" w:sz="8" w:space="0" w:color="auto"/>
            </w:tcBorders>
            <w:shd w:val="clear" w:color="auto" w:fill="auto"/>
            <w:noWrap/>
            <w:vAlign w:val="bottom"/>
            <w:hideMark/>
          </w:tcPr>
          <w:p w14:paraId="6AFFF3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346,5000 €</w:t>
            </w:r>
          </w:p>
        </w:tc>
      </w:tr>
      <w:tr w:rsidR="00816D42" w:rsidRPr="00E71431" w14:paraId="09D2D14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3F2FC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Bollycao cacao 2 u</w:t>
            </w:r>
          </w:p>
        </w:tc>
        <w:tc>
          <w:tcPr>
            <w:tcW w:w="1059" w:type="dxa"/>
            <w:tcBorders>
              <w:top w:val="nil"/>
              <w:left w:val="nil"/>
              <w:bottom w:val="single" w:sz="4" w:space="0" w:color="auto"/>
              <w:right w:val="single" w:sz="4" w:space="0" w:color="auto"/>
            </w:tcBorders>
            <w:shd w:val="clear" w:color="auto" w:fill="auto"/>
            <w:noWrap/>
            <w:vAlign w:val="bottom"/>
            <w:hideMark/>
          </w:tcPr>
          <w:p w14:paraId="7619AF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527A2D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3551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7C8592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350</w:t>
            </w:r>
          </w:p>
        </w:tc>
        <w:tc>
          <w:tcPr>
            <w:tcW w:w="1625" w:type="dxa"/>
            <w:tcBorders>
              <w:top w:val="nil"/>
              <w:left w:val="nil"/>
              <w:bottom w:val="single" w:sz="4" w:space="0" w:color="auto"/>
              <w:right w:val="single" w:sz="4" w:space="0" w:color="auto"/>
            </w:tcBorders>
            <w:shd w:val="clear" w:color="auto" w:fill="auto"/>
            <w:noWrap/>
            <w:vAlign w:val="bottom"/>
            <w:hideMark/>
          </w:tcPr>
          <w:p w14:paraId="2B4A10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276,8150 €</w:t>
            </w:r>
          </w:p>
        </w:tc>
        <w:tc>
          <w:tcPr>
            <w:tcW w:w="1559" w:type="dxa"/>
            <w:tcBorders>
              <w:top w:val="nil"/>
              <w:left w:val="nil"/>
              <w:bottom w:val="single" w:sz="4" w:space="0" w:color="auto"/>
              <w:right w:val="single" w:sz="8" w:space="0" w:color="auto"/>
            </w:tcBorders>
            <w:shd w:val="clear" w:color="auto" w:fill="auto"/>
            <w:noWrap/>
            <w:vAlign w:val="bottom"/>
            <w:hideMark/>
          </w:tcPr>
          <w:p w14:paraId="5365F7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304,4965 €</w:t>
            </w:r>
          </w:p>
        </w:tc>
      </w:tr>
      <w:tr w:rsidR="00816D42" w:rsidRPr="00E71431" w14:paraId="10A3E1C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B3ED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Bollycao leche 2 u</w:t>
            </w:r>
          </w:p>
        </w:tc>
        <w:tc>
          <w:tcPr>
            <w:tcW w:w="1059" w:type="dxa"/>
            <w:tcBorders>
              <w:top w:val="nil"/>
              <w:left w:val="nil"/>
              <w:bottom w:val="single" w:sz="4" w:space="0" w:color="auto"/>
              <w:right w:val="single" w:sz="4" w:space="0" w:color="auto"/>
            </w:tcBorders>
            <w:shd w:val="clear" w:color="auto" w:fill="auto"/>
            <w:noWrap/>
            <w:vAlign w:val="bottom"/>
            <w:hideMark/>
          </w:tcPr>
          <w:p w14:paraId="4CBAB7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322F90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5CD83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18444D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350</w:t>
            </w:r>
          </w:p>
        </w:tc>
        <w:tc>
          <w:tcPr>
            <w:tcW w:w="1625" w:type="dxa"/>
            <w:tcBorders>
              <w:top w:val="nil"/>
              <w:left w:val="nil"/>
              <w:bottom w:val="single" w:sz="4" w:space="0" w:color="auto"/>
              <w:right w:val="single" w:sz="4" w:space="0" w:color="auto"/>
            </w:tcBorders>
            <w:shd w:val="clear" w:color="auto" w:fill="auto"/>
            <w:noWrap/>
            <w:vAlign w:val="bottom"/>
            <w:hideMark/>
          </w:tcPr>
          <w:p w14:paraId="0F5329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276,8150 €</w:t>
            </w:r>
          </w:p>
        </w:tc>
        <w:tc>
          <w:tcPr>
            <w:tcW w:w="1559" w:type="dxa"/>
            <w:tcBorders>
              <w:top w:val="nil"/>
              <w:left w:val="nil"/>
              <w:bottom w:val="single" w:sz="4" w:space="0" w:color="auto"/>
              <w:right w:val="single" w:sz="8" w:space="0" w:color="auto"/>
            </w:tcBorders>
            <w:shd w:val="clear" w:color="auto" w:fill="auto"/>
            <w:noWrap/>
            <w:vAlign w:val="bottom"/>
            <w:hideMark/>
          </w:tcPr>
          <w:p w14:paraId="046ACF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304,4965 €</w:t>
            </w:r>
          </w:p>
        </w:tc>
      </w:tr>
      <w:tr w:rsidR="00816D42" w:rsidRPr="00E71431" w14:paraId="68A053E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19B26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Bony 3 u</w:t>
            </w:r>
          </w:p>
        </w:tc>
        <w:tc>
          <w:tcPr>
            <w:tcW w:w="1059" w:type="dxa"/>
            <w:tcBorders>
              <w:top w:val="nil"/>
              <w:left w:val="nil"/>
              <w:bottom w:val="single" w:sz="4" w:space="0" w:color="auto"/>
              <w:right w:val="single" w:sz="4" w:space="0" w:color="auto"/>
            </w:tcBorders>
            <w:shd w:val="clear" w:color="auto" w:fill="auto"/>
            <w:noWrap/>
            <w:vAlign w:val="bottom"/>
            <w:hideMark/>
          </w:tcPr>
          <w:p w14:paraId="46DE50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59C4BB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B5F3F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401698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w:t>
            </w:r>
          </w:p>
        </w:tc>
        <w:tc>
          <w:tcPr>
            <w:tcW w:w="1625" w:type="dxa"/>
            <w:tcBorders>
              <w:top w:val="nil"/>
              <w:left w:val="nil"/>
              <w:bottom w:val="single" w:sz="4" w:space="0" w:color="auto"/>
              <w:right w:val="single" w:sz="4" w:space="0" w:color="auto"/>
            </w:tcBorders>
            <w:shd w:val="clear" w:color="auto" w:fill="auto"/>
            <w:noWrap/>
            <w:vAlign w:val="bottom"/>
            <w:hideMark/>
          </w:tcPr>
          <w:p w14:paraId="3DDEDC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268,9060 €</w:t>
            </w:r>
          </w:p>
        </w:tc>
        <w:tc>
          <w:tcPr>
            <w:tcW w:w="1559" w:type="dxa"/>
            <w:tcBorders>
              <w:top w:val="nil"/>
              <w:left w:val="nil"/>
              <w:bottom w:val="single" w:sz="4" w:space="0" w:color="auto"/>
              <w:right w:val="single" w:sz="8" w:space="0" w:color="auto"/>
            </w:tcBorders>
            <w:shd w:val="clear" w:color="auto" w:fill="auto"/>
            <w:noWrap/>
            <w:vAlign w:val="bottom"/>
            <w:hideMark/>
          </w:tcPr>
          <w:p w14:paraId="29ACE3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295,7966 €</w:t>
            </w:r>
          </w:p>
        </w:tc>
      </w:tr>
      <w:tr w:rsidR="00816D42" w:rsidRPr="00E71431" w14:paraId="42329F6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9BEC94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Donettes clásicos 4 u</w:t>
            </w:r>
          </w:p>
        </w:tc>
        <w:tc>
          <w:tcPr>
            <w:tcW w:w="1059" w:type="dxa"/>
            <w:tcBorders>
              <w:top w:val="nil"/>
              <w:left w:val="nil"/>
              <w:bottom w:val="single" w:sz="4" w:space="0" w:color="auto"/>
              <w:right w:val="single" w:sz="4" w:space="0" w:color="auto"/>
            </w:tcBorders>
            <w:shd w:val="clear" w:color="auto" w:fill="auto"/>
            <w:noWrap/>
            <w:vAlign w:val="bottom"/>
            <w:hideMark/>
          </w:tcPr>
          <w:p w14:paraId="573CDA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549AFA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89053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33E826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w:t>
            </w:r>
          </w:p>
        </w:tc>
        <w:tc>
          <w:tcPr>
            <w:tcW w:w="1625" w:type="dxa"/>
            <w:tcBorders>
              <w:top w:val="nil"/>
              <w:left w:val="nil"/>
              <w:bottom w:val="single" w:sz="4" w:space="0" w:color="auto"/>
              <w:right w:val="single" w:sz="4" w:space="0" w:color="auto"/>
            </w:tcBorders>
            <w:shd w:val="clear" w:color="auto" w:fill="auto"/>
            <w:noWrap/>
            <w:vAlign w:val="bottom"/>
            <w:hideMark/>
          </w:tcPr>
          <w:p w14:paraId="6C25CE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268,9060 €</w:t>
            </w:r>
          </w:p>
        </w:tc>
        <w:tc>
          <w:tcPr>
            <w:tcW w:w="1559" w:type="dxa"/>
            <w:tcBorders>
              <w:top w:val="nil"/>
              <w:left w:val="nil"/>
              <w:bottom w:val="single" w:sz="4" w:space="0" w:color="auto"/>
              <w:right w:val="single" w:sz="8" w:space="0" w:color="auto"/>
            </w:tcBorders>
            <w:shd w:val="clear" w:color="auto" w:fill="auto"/>
            <w:noWrap/>
            <w:vAlign w:val="bottom"/>
            <w:hideMark/>
          </w:tcPr>
          <w:p w14:paraId="0162B1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295,7966 €</w:t>
            </w:r>
          </w:p>
        </w:tc>
      </w:tr>
      <w:tr w:rsidR="00816D42" w:rsidRPr="00E71431" w14:paraId="1D56464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19E66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Donettes nevados 4 u</w:t>
            </w:r>
          </w:p>
        </w:tc>
        <w:tc>
          <w:tcPr>
            <w:tcW w:w="1059" w:type="dxa"/>
            <w:tcBorders>
              <w:top w:val="nil"/>
              <w:left w:val="nil"/>
              <w:bottom w:val="single" w:sz="4" w:space="0" w:color="auto"/>
              <w:right w:val="single" w:sz="4" w:space="0" w:color="auto"/>
            </w:tcBorders>
            <w:shd w:val="clear" w:color="auto" w:fill="auto"/>
            <w:noWrap/>
            <w:vAlign w:val="bottom"/>
            <w:hideMark/>
          </w:tcPr>
          <w:p w14:paraId="1BA97E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5063D0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0341B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0A19F4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w:t>
            </w:r>
          </w:p>
        </w:tc>
        <w:tc>
          <w:tcPr>
            <w:tcW w:w="1625" w:type="dxa"/>
            <w:tcBorders>
              <w:top w:val="nil"/>
              <w:left w:val="nil"/>
              <w:bottom w:val="single" w:sz="4" w:space="0" w:color="auto"/>
              <w:right w:val="single" w:sz="4" w:space="0" w:color="auto"/>
            </w:tcBorders>
            <w:shd w:val="clear" w:color="auto" w:fill="auto"/>
            <w:noWrap/>
            <w:vAlign w:val="bottom"/>
            <w:hideMark/>
          </w:tcPr>
          <w:p w14:paraId="20BC81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268,9060 €</w:t>
            </w:r>
          </w:p>
        </w:tc>
        <w:tc>
          <w:tcPr>
            <w:tcW w:w="1559" w:type="dxa"/>
            <w:tcBorders>
              <w:top w:val="nil"/>
              <w:left w:val="nil"/>
              <w:bottom w:val="single" w:sz="4" w:space="0" w:color="auto"/>
              <w:right w:val="single" w:sz="8" w:space="0" w:color="auto"/>
            </w:tcBorders>
            <w:shd w:val="clear" w:color="auto" w:fill="auto"/>
            <w:noWrap/>
            <w:vAlign w:val="bottom"/>
            <w:hideMark/>
          </w:tcPr>
          <w:p w14:paraId="7ACCC9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295,7966 €</w:t>
            </w:r>
          </w:p>
        </w:tc>
      </w:tr>
      <w:tr w:rsidR="00816D42" w:rsidRPr="00E71431" w14:paraId="7F1F198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1D3334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Donuts 2 u</w:t>
            </w:r>
          </w:p>
        </w:tc>
        <w:tc>
          <w:tcPr>
            <w:tcW w:w="1059" w:type="dxa"/>
            <w:tcBorders>
              <w:top w:val="nil"/>
              <w:left w:val="nil"/>
              <w:bottom w:val="single" w:sz="4" w:space="0" w:color="auto"/>
              <w:right w:val="single" w:sz="4" w:space="0" w:color="auto"/>
            </w:tcBorders>
            <w:shd w:val="clear" w:color="auto" w:fill="auto"/>
            <w:noWrap/>
            <w:vAlign w:val="bottom"/>
            <w:hideMark/>
          </w:tcPr>
          <w:p w14:paraId="6E627B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533798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6E3E7B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403C00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20.000</w:t>
            </w:r>
          </w:p>
        </w:tc>
        <w:tc>
          <w:tcPr>
            <w:tcW w:w="1625" w:type="dxa"/>
            <w:tcBorders>
              <w:top w:val="nil"/>
              <w:left w:val="nil"/>
              <w:bottom w:val="single" w:sz="4" w:space="0" w:color="auto"/>
              <w:right w:val="single" w:sz="4" w:space="0" w:color="auto"/>
            </w:tcBorders>
            <w:shd w:val="clear" w:color="auto" w:fill="auto"/>
            <w:noWrap/>
            <w:vAlign w:val="bottom"/>
            <w:hideMark/>
          </w:tcPr>
          <w:p w14:paraId="58EF56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16.382,0000 €</w:t>
            </w:r>
          </w:p>
        </w:tc>
        <w:tc>
          <w:tcPr>
            <w:tcW w:w="1559" w:type="dxa"/>
            <w:tcBorders>
              <w:top w:val="nil"/>
              <w:left w:val="nil"/>
              <w:bottom w:val="single" w:sz="4" w:space="0" w:color="auto"/>
              <w:right w:val="single" w:sz="8" w:space="0" w:color="auto"/>
            </w:tcBorders>
            <w:shd w:val="clear" w:color="auto" w:fill="auto"/>
            <w:noWrap/>
            <w:vAlign w:val="bottom"/>
            <w:hideMark/>
          </w:tcPr>
          <w:p w14:paraId="70D38E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18.020,2000 €</w:t>
            </w:r>
          </w:p>
        </w:tc>
      </w:tr>
      <w:tr w:rsidR="00816D42" w:rsidRPr="00E71431" w14:paraId="6913B9F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240F0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Magdalena 8 u</w:t>
            </w:r>
          </w:p>
        </w:tc>
        <w:tc>
          <w:tcPr>
            <w:tcW w:w="1059" w:type="dxa"/>
            <w:tcBorders>
              <w:top w:val="nil"/>
              <w:left w:val="nil"/>
              <w:bottom w:val="single" w:sz="4" w:space="0" w:color="auto"/>
              <w:right w:val="single" w:sz="4" w:space="0" w:color="auto"/>
            </w:tcBorders>
            <w:shd w:val="clear" w:color="auto" w:fill="auto"/>
            <w:noWrap/>
            <w:vAlign w:val="bottom"/>
            <w:hideMark/>
          </w:tcPr>
          <w:p w14:paraId="6D60C9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351A0E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3B812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07BC64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6173C2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3.276,4000 €</w:t>
            </w:r>
          </w:p>
        </w:tc>
        <w:tc>
          <w:tcPr>
            <w:tcW w:w="1559" w:type="dxa"/>
            <w:tcBorders>
              <w:top w:val="nil"/>
              <w:left w:val="nil"/>
              <w:bottom w:val="single" w:sz="4" w:space="0" w:color="auto"/>
              <w:right w:val="single" w:sz="8" w:space="0" w:color="auto"/>
            </w:tcBorders>
            <w:shd w:val="clear" w:color="auto" w:fill="auto"/>
            <w:noWrap/>
            <w:vAlign w:val="bottom"/>
            <w:hideMark/>
          </w:tcPr>
          <w:p w14:paraId="30F95A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3.604,0400 €</w:t>
            </w:r>
          </w:p>
        </w:tc>
      </w:tr>
      <w:tr w:rsidR="00816D42" w:rsidRPr="00E71431" w14:paraId="72FA345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4D17A3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Napolitanas 1 u</w:t>
            </w:r>
          </w:p>
        </w:tc>
        <w:tc>
          <w:tcPr>
            <w:tcW w:w="1059" w:type="dxa"/>
            <w:tcBorders>
              <w:top w:val="nil"/>
              <w:left w:val="nil"/>
              <w:bottom w:val="single" w:sz="4" w:space="0" w:color="auto"/>
              <w:right w:val="single" w:sz="4" w:space="0" w:color="auto"/>
            </w:tcBorders>
            <w:shd w:val="clear" w:color="auto" w:fill="auto"/>
            <w:noWrap/>
            <w:vAlign w:val="bottom"/>
            <w:hideMark/>
          </w:tcPr>
          <w:p w14:paraId="634B63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5E39FF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216BC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6D3FE0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469D09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3.276,4000 €</w:t>
            </w:r>
          </w:p>
        </w:tc>
        <w:tc>
          <w:tcPr>
            <w:tcW w:w="1559" w:type="dxa"/>
            <w:tcBorders>
              <w:top w:val="nil"/>
              <w:left w:val="nil"/>
              <w:bottom w:val="single" w:sz="4" w:space="0" w:color="auto"/>
              <w:right w:val="single" w:sz="8" w:space="0" w:color="auto"/>
            </w:tcBorders>
            <w:shd w:val="clear" w:color="auto" w:fill="auto"/>
            <w:noWrap/>
            <w:vAlign w:val="bottom"/>
            <w:hideMark/>
          </w:tcPr>
          <w:p w14:paraId="11833E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3.604,0400 €</w:t>
            </w:r>
          </w:p>
        </w:tc>
      </w:tr>
      <w:tr w:rsidR="00816D42" w:rsidRPr="00E71431" w14:paraId="3FF7191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3B7C18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Pan leche 5 u</w:t>
            </w:r>
          </w:p>
        </w:tc>
        <w:tc>
          <w:tcPr>
            <w:tcW w:w="1059" w:type="dxa"/>
            <w:tcBorders>
              <w:top w:val="nil"/>
              <w:left w:val="nil"/>
              <w:bottom w:val="single" w:sz="4" w:space="0" w:color="auto"/>
              <w:right w:val="single" w:sz="4" w:space="0" w:color="auto"/>
            </w:tcBorders>
            <w:shd w:val="clear" w:color="auto" w:fill="auto"/>
            <w:noWrap/>
            <w:vAlign w:val="bottom"/>
            <w:hideMark/>
          </w:tcPr>
          <w:p w14:paraId="3B8942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1BC7E6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EDA5F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7A9086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158B8E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3.276,4000 €</w:t>
            </w:r>
          </w:p>
        </w:tc>
        <w:tc>
          <w:tcPr>
            <w:tcW w:w="1559" w:type="dxa"/>
            <w:tcBorders>
              <w:top w:val="nil"/>
              <w:left w:val="nil"/>
              <w:bottom w:val="single" w:sz="4" w:space="0" w:color="auto"/>
              <w:right w:val="single" w:sz="8" w:space="0" w:color="auto"/>
            </w:tcBorders>
            <w:shd w:val="clear" w:color="auto" w:fill="auto"/>
            <w:noWrap/>
            <w:vAlign w:val="bottom"/>
            <w:hideMark/>
          </w:tcPr>
          <w:p w14:paraId="25EAE8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3.604,0400 €</w:t>
            </w:r>
          </w:p>
        </w:tc>
      </w:tr>
      <w:tr w:rsidR="00816D42" w:rsidRPr="00E71431" w14:paraId="4A5B4FA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8AD31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Pantera rosa 3 u</w:t>
            </w:r>
          </w:p>
        </w:tc>
        <w:tc>
          <w:tcPr>
            <w:tcW w:w="1059" w:type="dxa"/>
            <w:tcBorders>
              <w:top w:val="nil"/>
              <w:left w:val="nil"/>
              <w:bottom w:val="single" w:sz="4" w:space="0" w:color="auto"/>
              <w:right w:val="single" w:sz="4" w:space="0" w:color="auto"/>
            </w:tcBorders>
            <w:shd w:val="clear" w:color="auto" w:fill="auto"/>
            <w:noWrap/>
            <w:vAlign w:val="bottom"/>
            <w:hideMark/>
          </w:tcPr>
          <w:p w14:paraId="39D0C8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199F80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2265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1DA787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w:t>
            </w:r>
          </w:p>
        </w:tc>
        <w:tc>
          <w:tcPr>
            <w:tcW w:w="1625" w:type="dxa"/>
            <w:tcBorders>
              <w:top w:val="nil"/>
              <w:left w:val="nil"/>
              <w:bottom w:val="single" w:sz="4" w:space="0" w:color="auto"/>
              <w:right w:val="single" w:sz="4" w:space="0" w:color="auto"/>
            </w:tcBorders>
            <w:shd w:val="clear" w:color="auto" w:fill="auto"/>
            <w:noWrap/>
            <w:vAlign w:val="bottom"/>
            <w:hideMark/>
          </w:tcPr>
          <w:p w14:paraId="3F01EA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268,9060 €</w:t>
            </w:r>
          </w:p>
        </w:tc>
        <w:tc>
          <w:tcPr>
            <w:tcW w:w="1559" w:type="dxa"/>
            <w:tcBorders>
              <w:top w:val="nil"/>
              <w:left w:val="nil"/>
              <w:bottom w:val="single" w:sz="4" w:space="0" w:color="auto"/>
              <w:right w:val="single" w:sz="8" w:space="0" w:color="auto"/>
            </w:tcBorders>
            <w:shd w:val="clear" w:color="auto" w:fill="auto"/>
            <w:noWrap/>
            <w:vAlign w:val="bottom"/>
            <w:hideMark/>
          </w:tcPr>
          <w:p w14:paraId="477E10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295,7966 €</w:t>
            </w:r>
          </w:p>
        </w:tc>
      </w:tr>
      <w:tr w:rsidR="00816D42" w:rsidRPr="00E71431" w14:paraId="2490960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0A819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Qé! 1 u</w:t>
            </w:r>
          </w:p>
        </w:tc>
        <w:tc>
          <w:tcPr>
            <w:tcW w:w="1059" w:type="dxa"/>
            <w:tcBorders>
              <w:top w:val="nil"/>
              <w:left w:val="nil"/>
              <w:bottom w:val="single" w:sz="4" w:space="0" w:color="auto"/>
              <w:right w:val="single" w:sz="4" w:space="0" w:color="auto"/>
            </w:tcBorders>
            <w:shd w:val="clear" w:color="auto" w:fill="auto"/>
            <w:noWrap/>
            <w:vAlign w:val="bottom"/>
            <w:hideMark/>
          </w:tcPr>
          <w:p w14:paraId="2A198C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313817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FF147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765D4C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74577A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3.276,4000 €</w:t>
            </w:r>
          </w:p>
        </w:tc>
        <w:tc>
          <w:tcPr>
            <w:tcW w:w="1559" w:type="dxa"/>
            <w:tcBorders>
              <w:top w:val="nil"/>
              <w:left w:val="nil"/>
              <w:bottom w:val="single" w:sz="4" w:space="0" w:color="auto"/>
              <w:right w:val="single" w:sz="8" w:space="0" w:color="auto"/>
            </w:tcBorders>
            <w:shd w:val="clear" w:color="auto" w:fill="auto"/>
            <w:noWrap/>
            <w:vAlign w:val="bottom"/>
            <w:hideMark/>
          </w:tcPr>
          <w:p w14:paraId="5AFFDB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3.604,0400 €</w:t>
            </w:r>
          </w:p>
        </w:tc>
      </w:tr>
      <w:tr w:rsidR="00816D42" w:rsidRPr="00E71431" w14:paraId="2FC2F0A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9D81FF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Tigretón 3 u</w:t>
            </w:r>
          </w:p>
        </w:tc>
        <w:tc>
          <w:tcPr>
            <w:tcW w:w="1059" w:type="dxa"/>
            <w:tcBorders>
              <w:top w:val="nil"/>
              <w:left w:val="nil"/>
              <w:bottom w:val="single" w:sz="4" w:space="0" w:color="auto"/>
              <w:right w:val="single" w:sz="4" w:space="0" w:color="auto"/>
            </w:tcBorders>
            <w:shd w:val="clear" w:color="auto" w:fill="auto"/>
            <w:noWrap/>
            <w:vAlign w:val="bottom"/>
            <w:hideMark/>
          </w:tcPr>
          <w:p w14:paraId="534F6B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0,7909 €</w:t>
            </w:r>
          </w:p>
        </w:tc>
        <w:tc>
          <w:tcPr>
            <w:tcW w:w="521" w:type="dxa"/>
            <w:tcBorders>
              <w:top w:val="nil"/>
              <w:left w:val="nil"/>
              <w:bottom w:val="single" w:sz="4" w:space="0" w:color="auto"/>
              <w:right w:val="single" w:sz="4" w:space="0" w:color="auto"/>
            </w:tcBorders>
            <w:shd w:val="clear" w:color="auto" w:fill="auto"/>
            <w:noWrap/>
            <w:vAlign w:val="bottom"/>
            <w:hideMark/>
          </w:tcPr>
          <w:p w14:paraId="28D611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76FB8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540198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w:t>
            </w:r>
          </w:p>
        </w:tc>
        <w:tc>
          <w:tcPr>
            <w:tcW w:w="1625" w:type="dxa"/>
            <w:tcBorders>
              <w:top w:val="nil"/>
              <w:left w:val="nil"/>
              <w:bottom w:val="single" w:sz="4" w:space="0" w:color="auto"/>
              <w:right w:val="single" w:sz="4" w:space="0" w:color="auto"/>
            </w:tcBorders>
            <w:shd w:val="clear" w:color="auto" w:fill="auto"/>
            <w:noWrap/>
            <w:vAlign w:val="bottom"/>
            <w:hideMark/>
          </w:tcPr>
          <w:p w14:paraId="5C503E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268,9060 €</w:t>
            </w:r>
          </w:p>
        </w:tc>
        <w:tc>
          <w:tcPr>
            <w:tcW w:w="1559" w:type="dxa"/>
            <w:tcBorders>
              <w:top w:val="nil"/>
              <w:left w:val="nil"/>
              <w:bottom w:val="single" w:sz="4" w:space="0" w:color="auto"/>
              <w:right w:val="single" w:sz="8" w:space="0" w:color="auto"/>
            </w:tcBorders>
            <w:shd w:val="clear" w:color="auto" w:fill="auto"/>
            <w:noWrap/>
            <w:vAlign w:val="bottom"/>
            <w:hideMark/>
          </w:tcPr>
          <w:p w14:paraId="0D6D28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295,7966 €</w:t>
            </w:r>
          </w:p>
        </w:tc>
      </w:tr>
      <w:tr w:rsidR="00816D42" w:rsidRPr="00E71431" w14:paraId="054B096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49708A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BIMBO: Weikis leche 4 u</w:t>
            </w:r>
          </w:p>
        </w:tc>
        <w:tc>
          <w:tcPr>
            <w:tcW w:w="1059" w:type="dxa"/>
            <w:tcBorders>
              <w:top w:val="nil"/>
              <w:left w:val="nil"/>
              <w:bottom w:val="single" w:sz="4" w:space="0" w:color="auto"/>
              <w:right w:val="single" w:sz="4" w:space="0" w:color="auto"/>
            </w:tcBorders>
            <w:shd w:val="clear" w:color="auto" w:fill="auto"/>
            <w:noWrap/>
            <w:vAlign w:val="bottom"/>
            <w:hideMark/>
          </w:tcPr>
          <w:p w14:paraId="11334A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0,8191 €</w:t>
            </w:r>
          </w:p>
        </w:tc>
        <w:tc>
          <w:tcPr>
            <w:tcW w:w="521" w:type="dxa"/>
            <w:tcBorders>
              <w:top w:val="nil"/>
              <w:left w:val="nil"/>
              <w:bottom w:val="single" w:sz="4" w:space="0" w:color="auto"/>
              <w:right w:val="single" w:sz="4" w:space="0" w:color="auto"/>
            </w:tcBorders>
            <w:shd w:val="clear" w:color="auto" w:fill="auto"/>
            <w:noWrap/>
            <w:vAlign w:val="bottom"/>
            <w:hideMark/>
          </w:tcPr>
          <w:p w14:paraId="77BD0E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ADF38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0,9010 €</w:t>
            </w:r>
          </w:p>
        </w:tc>
        <w:tc>
          <w:tcPr>
            <w:tcW w:w="1357" w:type="dxa"/>
            <w:tcBorders>
              <w:top w:val="nil"/>
              <w:left w:val="nil"/>
              <w:bottom w:val="single" w:sz="4" w:space="0" w:color="auto"/>
              <w:right w:val="single" w:sz="4" w:space="0" w:color="auto"/>
            </w:tcBorders>
            <w:shd w:val="clear" w:color="auto" w:fill="auto"/>
            <w:noWrap/>
            <w:vAlign w:val="bottom"/>
            <w:hideMark/>
          </w:tcPr>
          <w:p w14:paraId="5094C1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75C324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3.276,4000 €</w:t>
            </w:r>
          </w:p>
        </w:tc>
        <w:tc>
          <w:tcPr>
            <w:tcW w:w="1559" w:type="dxa"/>
            <w:tcBorders>
              <w:top w:val="nil"/>
              <w:left w:val="nil"/>
              <w:bottom w:val="single" w:sz="4" w:space="0" w:color="auto"/>
              <w:right w:val="single" w:sz="8" w:space="0" w:color="auto"/>
            </w:tcBorders>
            <w:shd w:val="clear" w:color="auto" w:fill="auto"/>
            <w:noWrap/>
            <w:vAlign w:val="bottom"/>
            <w:hideMark/>
          </w:tcPr>
          <w:p w14:paraId="5A4ADE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3.604,0400 €</w:t>
            </w:r>
          </w:p>
        </w:tc>
      </w:tr>
      <w:tr w:rsidR="00816D42" w:rsidRPr="00E71431" w14:paraId="503D9C6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AB54CA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CODAN surtido pequeño estuchado de bizcochos</w:t>
            </w:r>
          </w:p>
        </w:tc>
        <w:tc>
          <w:tcPr>
            <w:tcW w:w="1059" w:type="dxa"/>
            <w:tcBorders>
              <w:top w:val="nil"/>
              <w:left w:val="nil"/>
              <w:bottom w:val="single" w:sz="4" w:space="0" w:color="auto"/>
              <w:right w:val="single" w:sz="4" w:space="0" w:color="auto"/>
            </w:tcBorders>
            <w:shd w:val="clear" w:color="auto" w:fill="auto"/>
            <w:noWrap/>
            <w:vAlign w:val="bottom"/>
            <w:hideMark/>
          </w:tcPr>
          <w:p w14:paraId="084A63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28C604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FB5A6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06B2B5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7.024</w:t>
            </w:r>
          </w:p>
        </w:tc>
        <w:tc>
          <w:tcPr>
            <w:tcW w:w="1625" w:type="dxa"/>
            <w:tcBorders>
              <w:top w:val="nil"/>
              <w:left w:val="nil"/>
              <w:bottom w:val="single" w:sz="4" w:space="0" w:color="auto"/>
              <w:right w:val="single" w:sz="4" w:space="0" w:color="auto"/>
            </w:tcBorders>
            <w:shd w:val="clear" w:color="auto" w:fill="auto"/>
            <w:noWrap/>
            <w:vAlign w:val="bottom"/>
            <w:hideMark/>
          </w:tcPr>
          <w:p w14:paraId="10DE39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4.406,1552 €</w:t>
            </w:r>
          </w:p>
        </w:tc>
        <w:tc>
          <w:tcPr>
            <w:tcW w:w="1559" w:type="dxa"/>
            <w:tcBorders>
              <w:top w:val="nil"/>
              <w:left w:val="nil"/>
              <w:bottom w:val="single" w:sz="4" w:space="0" w:color="auto"/>
              <w:right w:val="single" w:sz="8" w:space="0" w:color="auto"/>
            </w:tcBorders>
            <w:shd w:val="clear" w:color="auto" w:fill="auto"/>
            <w:noWrap/>
            <w:vAlign w:val="bottom"/>
            <w:hideMark/>
          </w:tcPr>
          <w:p w14:paraId="384BD5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4.846,7707 €</w:t>
            </w:r>
          </w:p>
        </w:tc>
      </w:tr>
      <w:tr w:rsidR="00816D42" w:rsidRPr="00E71431" w14:paraId="37CAFB2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6A6D83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Bollería CODAN surtido pequeño estuchado de brioches</w:t>
            </w:r>
          </w:p>
        </w:tc>
        <w:tc>
          <w:tcPr>
            <w:tcW w:w="1059" w:type="dxa"/>
            <w:tcBorders>
              <w:top w:val="nil"/>
              <w:left w:val="nil"/>
              <w:bottom w:val="single" w:sz="4" w:space="0" w:color="auto"/>
              <w:right w:val="single" w:sz="4" w:space="0" w:color="auto"/>
            </w:tcBorders>
            <w:shd w:val="clear" w:color="auto" w:fill="auto"/>
            <w:noWrap/>
            <w:vAlign w:val="bottom"/>
            <w:hideMark/>
          </w:tcPr>
          <w:p w14:paraId="29C18E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0194BE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25D8C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19D358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7.016</w:t>
            </w:r>
          </w:p>
        </w:tc>
        <w:tc>
          <w:tcPr>
            <w:tcW w:w="1625" w:type="dxa"/>
            <w:tcBorders>
              <w:top w:val="nil"/>
              <w:left w:val="nil"/>
              <w:bottom w:val="single" w:sz="4" w:space="0" w:color="auto"/>
              <w:right w:val="single" w:sz="4" w:space="0" w:color="auto"/>
            </w:tcBorders>
            <w:shd w:val="clear" w:color="auto" w:fill="auto"/>
            <w:noWrap/>
            <w:vAlign w:val="bottom"/>
            <w:hideMark/>
          </w:tcPr>
          <w:p w14:paraId="5BEE2A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4.401,1368 €</w:t>
            </w:r>
          </w:p>
        </w:tc>
        <w:tc>
          <w:tcPr>
            <w:tcW w:w="1559" w:type="dxa"/>
            <w:tcBorders>
              <w:top w:val="nil"/>
              <w:left w:val="nil"/>
              <w:bottom w:val="single" w:sz="4" w:space="0" w:color="auto"/>
              <w:right w:val="single" w:sz="8" w:space="0" w:color="auto"/>
            </w:tcBorders>
            <w:shd w:val="clear" w:color="auto" w:fill="auto"/>
            <w:noWrap/>
            <w:vAlign w:val="bottom"/>
            <w:hideMark/>
          </w:tcPr>
          <w:p w14:paraId="5AD4FB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4.841,2505 €</w:t>
            </w:r>
          </w:p>
        </w:tc>
      </w:tr>
      <w:tr w:rsidR="00816D42" w:rsidRPr="00E71431" w14:paraId="30FF9E3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1129B9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CODAN surtido pequeño estuchado de conchas</w:t>
            </w:r>
          </w:p>
        </w:tc>
        <w:tc>
          <w:tcPr>
            <w:tcW w:w="1059" w:type="dxa"/>
            <w:tcBorders>
              <w:top w:val="nil"/>
              <w:left w:val="nil"/>
              <w:bottom w:val="single" w:sz="4" w:space="0" w:color="auto"/>
              <w:right w:val="single" w:sz="4" w:space="0" w:color="auto"/>
            </w:tcBorders>
            <w:shd w:val="clear" w:color="auto" w:fill="auto"/>
            <w:noWrap/>
            <w:vAlign w:val="bottom"/>
            <w:hideMark/>
          </w:tcPr>
          <w:p w14:paraId="41E759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635CA5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43A54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7CDB68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7.016</w:t>
            </w:r>
          </w:p>
        </w:tc>
        <w:tc>
          <w:tcPr>
            <w:tcW w:w="1625" w:type="dxa"/>
            <w:tcBorders>
              <w:top w:val="nil"/>
              <w:left w:val="nil"/>
              <w:bottom w:val="single" w:sz="4" w:space="0" w:color="auto"/>
              <w:right w:val="single" w:sz="4" w:space="0" w:color="auto"/>
            </w:tcBorders>
            <w:shd w:val="clear" w:color="auto" w:fill="auto"/>
            <w:noWrap/>
            <w:vAlign w:val="bottom"/>
            <w:hideMark/>
          </w:tcPr>
          <w:p w14:paraId="083ECA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4.401,1368 €</w:t>
            </w:r>
          </w:p>
        </w:tc>
        <w:tc>
          <w:tcPr>
            <w:tcW w:w="1559" w:type="dxa"/>
            <w:tcBorders>
              <w:top w:val="nil"/>
              <w:left w:val="nil"/>
              <w:bottom w:val="single" w:sz="4" w:space="0" w:color="auto"/>
              <w:right w:val="single" w:sz="8" w:space="0" w:color="auto"/>
            </w:tcBorders>
            <w:shd w:val="clear" w:color="auto" w:fill="auto"/>
            <w:noWrap/>
            <w:vAlign w:val="bottom"/>
            <w:hideMark/>
          </w:tcPr>
          <w:p w14:paraId="6BE450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4.841,2505 €</w:t>
            </w:r>
          </w:p>
        </w:tc>
      </w:tr>
      <w:tr w:rsidR="00816D42" w:rsidRPr="00E71431" w14:paraId="5563378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96522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Bollería CODAN surtido pequeño estuchado de croissants </w:t>
            </w:r>
          </w:p>
        </w:tc>
        <w:tc>
          <w:tcPr>
            <w:tcW w:w="1059" w:type="dxa"/>
            <w:tcBorders>
              <w:top w:val="nil"/>
              <w:left w:val="nil"/>
              <w:bottom w:val="single" w:sz="4" w:space="0" w:color="auto"/>
              <w:right w:val="single" w:sz="4" w:space="0" w:color="auto"/>
            </w:tcBorders>
            <w:shd w:val="clear" w:color="auto" w:fill="auto"/>
            <w:noWrap/>
            <w:vAlign w:val="bottom"/>
            <w:hideMark/>
          </w:tcPr>
          <w:p w14:paraId="17E5D0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6685BE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3DC89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2E8D26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7.016</w:t>
            </w:r>
          </w:p>
        </w:tc>
        <w:tc>
          <w:tcPr>
            <w:tcW w:w="1625" w:type="dxa"/>
            <w:tcBorders>
              <w:top w:val="nil"/>
              <w:left w:val="nil"/>
              <w:bottom w:val="single" w:sz="4" w:space="0" w:color="auto"/>
              <w:right w:val="single" w:sz="4" w:space="0" w:color="auto"/>
            </w:tcBorders>
            <w:shd w:val="clear" w:color="auto" w:fill="auto"/>
            <w:noWrap/>
            <w:vAlign w:val="bottom"/>
            <w:hideMark/>
          </w:tcPr>
          <w:p w14:paraId="781CCE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4.401,1368 €</w:t>
            </w:r>
          </w:p>
        </w:tc>
        <w:tc>
          <w:tcPr>
            <w:tcW w:w="1559" w:type="dxa"/>
            <w:tcBorders>
              <w:top w:val="nil"/>
              <w:left w:val="nil"/>
              <w:bottom w:val="single" w:sz="4" w:space="0" w:color="auto"/>
              <w:right w:val="single" w:sz="8" w:space="0" w:color="auto"/>
            </w:tcBorders>
            <w:shd w:val="clear" w:color="auto" w:fill="auto"/>
            <w:noWrap/>
            <w:vAlign w:val="bottom"/>
            <w:hideMark/>
          </w:tcPr>
          <w:p w14:paraId="042D35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4.841,2505 €</w:t>
            </w:r>
          </w:p>
        </w:tc>
      </w:tr>
      <w:tr w:rsidR="00816D42" w:rsidRPr="00E71431" w14:paraId="2EFC634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55D40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CODAN surtido pequeño estuchado de hojaldres</w:t>
            </w:r>
          </w:p>
        </w:tc>
        <w:tc>
          <w:tcPr>
            <w:tcW w:w="1059" w:type="dxa"/>
            <w:tcBorders>
              <w:top w:val="nil"/>
              <w:left w:val="nil"/>
              <w:bottom w:val="single" w:sz="4" w:space="0" w:color="auto"/>
              <w:right w:val="single" w:sz="4" w:space="0" w:color="auto"/>
            </w:tcBorders>
            <w:shd w:val="clear" w:color="auto" w:fill="auto"/>
            <w:noWrap/>
            <w:vAlign w:val="bottom"/>
            <w:hideMark/>
          </w:tcPr>
          <w:p w14:paraId="29B36A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62FA60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A5BC9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6E3B04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7.016</w:t>
            </w:r>
          </w:p>
        </w:tc>
        <w:tc>
          <w:tcPr>
            <w:tcW w:w="1625" w:type="dxa"/>
            <w:tcBorders>
              <w:top w:val="nil"/>
              <w:left w:val="nil"/>
              <w:bottom w:val="single" w:sz="4" w:space="0" w:color="auto"/>
              <w:right w:val="single" w:sz="4" w:space="0" w:color="auto"/>
            </w:tcBorders>
            <w:shd w:val="clear" w:color="auto" w:fill="auto"/>
            <w:noWrap/>
            <w:vAlign w:val="bottom"/>
            <w:hideMark/>
          </w:tcPr>
          <w:p w14:paraId="6923CE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4.401,1368 €</w:t>
            </w:r>
          </w:p>
        </w:tc>
        <w:tc>
          <w:tcPr>
            <w:tcW w:w="1559" w:type="dxa"/>
            <w:tcBorders>
              <w:top w:val="nil"/>
              <w:left w:val="nil"/>
              <w:bottom w:val="single" w:sz="4" w:space="0" w:color="auto"/>
              <w:right w:val="single" w:sz="8" w:space="0" w:color="auto"/>
            </w:tcBorders>
            <w:shd w:val="clear" w:color="auto" w:fill="auto"/>
            <w:noWrap/>
            <w:vAlign w:val="bottom"/>
            <w:hideMark/>
          </w:tcPr>
          <w:p w14:paraId="1DC879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4.841,2505 €</w:t>
            </w:r>
          </w:p>
        </w:tc>
      </w:tr>
      <w:tr w:rsidR="00816D42" w:rsidRPr="00E71431" w14:paraId="1B90BDD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378A2F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CODAN surtido pequeño estuchado de magdalenas</w:t>
            </w:r>
          </w:p>
        </w:tc>
        <w:tc>
          <w:tcPr>
            <w:tcW w:w="1059" w:type="dxa"/>
            <w:tcBorders>
              <w:top w:val="nil"/>
              <w:left w:val="nil"/>
              <w:bottom w:val="single" w:sz="4" w:space="0" w:color="auto"/>
              <w:right w:val="single" w:sz="4" w:space="0" w:color="auto"/>
            </w:tcBorders>
            <w:shd w:val="clear" w:color="auto" w:fill="auto"/>
            <w:noWrap/>
            <w:vAlign w:val="bottom"/>
            <w:hideMark/>
          </w:tcPr>
          <w:p w14:paraId="661166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44915F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1C7B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17B7CA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7.016</w:t>
            </w:r>
          </w:p>
        </w:tc>
        <w:tc>
          <w:tcPr>
            <w:tcW w:w="1625" w:type="dxa"/>
            <w:tcBorders>
              <w:top w:val="nil"/>
              <w:left w:val="nil"/>
              <w:bottom w:val="single" w:sz="4" w:space="0" w:color="auto"/>
              <w:right w:val="single" w:sz="4" w:space="0" w:color="auto"/>
            </w:tcBorders>
            <w:shd w:val="clear" w:color="auto" w:fill="auto"/>
            <w:noWrap/>
            <w:vAlign w:val="bottom"/>
            <w:hideMark/>
          </w:tcPr>
          <w:p w14:paraId="00E0A2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4.401,1368 €</w:t>
            </w:r>
          </w:p>
        </w:tc>
        <w:tc>
          <w:tcPr>
            <w:tcW w:w="1559" w:type="dxa"/>
            <w:tcBorders>
              <w:top w:val="nil"/>
              <w:left w:val="nil"/>
              <w:bottom w:val="single" w:sz="4" w:space="0" w:color="auto"/>
              <w:right w:val="single" w:sz="8" w:space="0" w:color="auto"/>
            </w:tcBorders>
            <w:shd w:val="clear" w:color="auto" w:fill="auto"/>
            <w:noWrap/>
            <w:vAlign w:val="bottom"/>
            <w:hideMark/>
          </w:tcPr>
          <w:p w14:paraId="44D0DB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4.841,2505 €</w:t>
            </w:r>
          </w:p>
        </w:tc>
      </w:tr>
      <w:tr w:rsidR="00816D42" w:rsidRPr="00E71431" w14:paraId="3CAEA46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AD03B7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bollitos con pepitas chocolate 4 u</w:t>
            </w:r>
          </w:p>
        </w:tc>
        <w:tc>
          <w:tcPr>
            <w:tcW w:w="1059" w:type="dxa"/>
            <w:tcBorders>
              <w:top w:val="nil"/>
              <w:left w:val="nil"/>
              <w:bottom w:val="single" w:sz="4" w:space="0" w:color="auto"/>
              <w:right w:val="single" w:sz="4" w:space="0" w:color="auto"/>
            </w:tcBorders>
            <w:shd w:val="clear" w:color="auto" w:fill="auto"/>
            <w:noWrap/>
            <w:vAlign w:val="bottom"/>
            <w:hideMark/>
          </w:tcPr>
          <w:p w14:paraId="418569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363861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BFC3E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06E61A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4483F7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15BE32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7B8A160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2E4FDE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magdalena 8 u</w:t>
            </w:r>
          </w:p>
        </w:tc>
        <w:tc>
          <w:tcPr>
            <w:tcW w:w="1059" w:type="dxa"/>
            <w:tcBorders>
              <w:top w:val="nil"/>
              <w:left w:val="nil"/>
              <w:bottom w:val="single" w:sz="4" w:space="0" w:color="auto"/>
              <w:right w:val="single" w:sz="4" w:space="0" w:color="auto"/>
            </w:tcBorders>
            <w:shd w:val="clear" w:color="auto" w:fill="auto"/>
            <w:noWrap/>
            <w:vAlign w:val="bottom"/>
            <w:hideMark/>
          </w:tcPr>
          <w:p w14:paraId="75ED20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24F7F3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74A31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5457A0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40B92B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1AB3B7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6C61F04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B7CB79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napolitana 1 u</w:t>
            </w:r>
          </w:p>
        </w:tc>
        <w:tc>
          <w:tcPr>
            <w:tcW w:w="1059" w:type="dxa"/>
            <w:tcBorders>
              <w:top w:val="nil"/>
              <w:left w:val="nil"/>
              <w:bottom w:val="single" w:sz="4" w:space="0" w:color="auto"/>
              <w:right w:val="single" w:sz="4" w:space="0" w:color="auto"/>
            </w:tcBorders>
            <w:shd w:val="clear" w:color="auto" w:fill="auto"/>
            <w:noWrap/>
            <w:vAlign w:val="bottom"/>
            <w:hideMark/>
          </w:tcPr>
          <w:p w14:paraId="7A9C88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623B01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B220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28A2B0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044985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139F96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51DEB0B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44AEB0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palmera de hojaldre 1 u</w:t>
            </w:r>
          </w:p>
        </w:tc>
        <w:tc>
          <w:tcPr>
            <w:tcW w:w="1059" w:type="dxa"/>
            <w:tcBorders>
              <w:top w:val="nil"/>
              <w:left w:val="nil"/>
              <w:bottom w:val="single" w:sz="4" w:space="0" w:color="auto"/>
              <w:right w:val="single" w:sz="4" w:space="0" w:color="auto"/>
            </w:tcBorders>
            <w:shd w:val="clear" w:color="auto" w:fill="auto"/>
            <w:noWrap/>
            <w:vAlign w:val="bottom"/>
            <w:hideMark/>
          </w:tcPr>
          <w:p w14:paraId="4927E1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1A0404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73764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13290D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28E79E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58BFD1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40C70A7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2DD03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palmera de hojaldre con chocolate 1 u</w:t>
            </w:r>
          </w:p>
        </w:tc>
        <w:tc>
          <w:tcPr>
            <w:tcW w:w="1059" w:type="dxa"/>
            <w:tcBorders>
              <w:top w:val="nil"/>
              <w:left w:val="nil"/>
              <w:bottom w:val="single" w:sz="4" w:space="0" w:color="auto"/>
              <w:right w:val="single" w:sz="4" w:space="0" w:color="auto"/>
            </w:tcBorders>
            <w:shd w:val="clear" w:color="auto" w:fill="auto"/>
            <w:noWrap/>
            <w:vAlign w:val="bottom"/>
            <w:hideMark/>
          </w:tcPr>
          <w:p w14:paraId="6398C9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777FF4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2CB56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4DCEF9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18511D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7ADE64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4EF84F5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EE873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OTRA MARCA: pan leche 5 u</w:t>
            </w:r>
          </w:p>
        </w:tc>
        <w:tc>
          <w:tcPr>
            <w:tcW w:w="1059" w:type="dxa"/>
            <w:tcBorders>
              <w:top w:val="nil"/>
              <w:left w:val="nil"/>
              <w:bottom w:val="single" w:sz="4" w:space="0" w:color="auto"/>
              <w:right w:val="single" w:sz="4" w:space="0" w:color="auto"/>
            </w:tcBorders>
            <w:shd w:val="clear" w:color="auto" w:fill="auto"/>
            <w:noWrap/>
            <w:vAlign w:val="bottom"/>
            <w:hideMark/>
          </w:tcPr>
          <w:p w14:paraId="26A12F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0,4545 €</w:t>
            </w:r>
          </w:p>
        </w:tc>
        <w:tc>
          <w:tcPr>
            <w:tcW w:w="521" w:type="dxa"/>
            <w:tcBorders>
              <w:top w:val="nil"/>
              <w:left w:val="nil"/>
              <w:bottom w:val="single" w:sz="4" w:space="0" w:color="auto"/>
              <w:right w:val="single" w:sz="4" w:space="0" w:color="auto"/>
            </w:tcBorders>
            <w:shd w:val="clear" w:color="auto" w:fill="auto"/>
            <w:noWrap/>
            <w:vAlign w:val="bottom"/>
            <w:hideMark/>
          </w:tcPr>
          <w:p w14:paraId="10B1F5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62129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1357" w:type="dxa"/>
            <w:tcBorders>
              <w:top w:val="nil"/>
              <w:left w:val="nil"/>
              <w:bottom w:val="single" w:sz="4" w:space="0" w:color="auto"/>
              <w:right w:val="single" w:sz="4" w:space="0" w:color="auto"/>
            </w:tcBorders>
            <w:shd w:val="clear" w:color="auto" w:fill="auto"/>
            <w:noWrap/>
            <w:vAlign w:val="bottom"/>
            <w:hideMark/>
          </w:tcPr>
          <w:p w14:paraId="113536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418825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454,5000 €</w:t>
            </w:r>
          </w:p>
        </w:tc>
        <w:tc>
          <w:tcPr>
            <w:tcW w:w="1559" w:type="dxa"/>
            <w:tcBorders>
              <w:top w:val="nil"/>
              <w:left w:val="nil"/>
              <w:bottom w:val="single" w:sz="4" w:space="0" w:color="auto"/>
              <w:right w:val="single" w:sz="8" w:space="0" w:color="auto"/>
            </w:tcBorders>
            <w:shd w:val="clear" w:color="auto" w:fill="auto"/>
            <w:noWrap/>
            <w:vAlign w:val="bottom"/>
            <w:hideMark/>
          </w:tcPr>
          <w:p w14:paraId="1F104A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499,9500 €</w:t>
            </w:r>
          </w:p>
        </w:tc>
      </w:tr>
      <w:tr w:rsidR="00816D42" w:rsidRPr="00E71431" w14:paraId="043707B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708B2C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VICKY FOOD: Minisoles cacao 8 u</w:t>
            </w:r>
          </w:p>
        </w:tc>
        <w:tc>
          <w:tcPr>
            <w:tcW w:w="1059" w:type="dxa"/>
            <w:tcBorders>
              <w:top w:val="nil"/>
              <w:left w:val="nil"/>
              <w:bottom w:val="single" w:sz="4" w:space="0" w:color="auto"/>
              <w:right w:val="single" w:sz="4" w:space="0" w:color="auto"/>
            </w:tcBorders>
            <w:shd w:val="clear" w:color="auto" w:fill="auto"/>
            <w:noWrap/>
            <w:vAlign w:val="bottom"/>
            <w:hideMark/>
          </w:tcPr>
          <w:p w14:paraId="13BEF4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1FAB31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585A8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739D01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78</w:t>
            </w:r>
          </w:p>
        </w:tc>
        <w:tc>
          <w:tcPr>
            <w:tcW w:w="1625" w:type="dxa"/>
            <w:tcBorders>
              <w:top w:val="nil"/>
              <w:left w:val="nil"/>
              <w:bottom w:val="single" w:sz="4" w:space="0" w:color="auto"/>
              <w:right w:val="single" w:sz="4" w:space="0" w:color="auto"/>
            </w:tcBorders>
            <w:shd w:val="clear" w:color="auto" w:fill="auto"/>
            <w:noWrap/>
            <w:vAlign w:val="bottom"/>
            <w:hideMark/>
          </w:tcPr>
          <w:p w14:paraId="6945BF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33C413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29434E6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E2EE1B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VICKY FOOD: Minisoles zebra 8 u</w:t>
            </w:r>
          </w:p>
        </w:tc>
        <w:tc>
          <w:tcPr>
            <w:tcW w:w="1059" w:type="dxa"/>
            <w:tcBorders>
              <w:top w:val="nil"/>
              <w:left w:val="nil"/>
              <w:bottom w:val="single" w:sz="4" w:space="0" w:color="auto"/>
              <w:right w:val="single" w:sz="4" w:space="0" w:color="auto"/>
            </w:tcBorders>
            <w:shd w:val="clear" w:color="auto" w:fill="auto"/>
            <w:noWrap/>
            <w:vAlign w:val="bottom"/>
            <w:hideMark/>
          </w:tcPr>
          <w:p w14:paraId="779566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3978A1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3E879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6896A2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78</w:t>
            </w:r>
          </w:p>
        </w:tc>
        <w:tc>
          <w:tcPr>
            <w:tcW w:w="1625" w:type="dxa"/>
            <w:tcBorders>
              <w:top w:val="nil"/>
              <w:left w:val="nil"/>
              <w:bottom w:val="single" w:sz="4" w:space="0" w:color="auto"/>
              <w:right w:val="single" w:sz="4" w:space="0" w:color="auto"/>
            </w:tcBorders>
            <w:shd w:val="clear" w:color="auto" w:fill="auto"/>
            <w:noWrap/>
            <w:vAlign w:val="bottom"/>
            <w:hideMark/>
          </w:tcPr>
          <w:p w14:paraId="75E391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363EFB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2E0573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242E7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VICKY FOOD: variedad Dolcesoles 4 u</w:t>
            </w:r>
          </w:p>
        </w:tc>
        <w:tc>
          <w:tcPr>
            <w:tcW w:w="1059" w:type="dxa"/>
            <w:tcBorders>
              <w:top w:val="nil"/>
              <w:left w:val="nil"/>
              <w:bottom w:val="single" w:sz="4" w:space="0" w:color="auto"/>
              <w:right w:val="single" w:sz="4" w:space="0" w:color="auto"/>
            </w:tcBorders>
            <w:shd w:val="clear" w:color="auto" w:fill="auto"/>
            <w:noWrap/>
            <w:vAlign w:val="bottom"/>
            <w:hideMark/>
          </w:tcPr>
          <w:p w14:paraId="0516A1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503EC6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35B9B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3C6493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78</w:t>
            </w:r>
          </w:p>
        </w:tc>
        <w:tc>
          <w:tcPr>
            <w:tcW w:w="1625" w:type="dxa"/>
            <w:tcBorders>
              <w:top w:val="nil"/>
              <w:left w:val="nil"/>
              <w:bottom w:val="single" w:sz="4" w:space="0" w:color="auto"/>
              <w:right w:val="single" w:sz="4" w:space="0" w:color="auto"/>
            </w:tcBorders>
            <w:shd w:val="clear" w:color="auto" w:fill="auto"/>
            <w:noWrap/>
            <w:vAlign w:val="bottom"/>
            <w:hideMark/>
          </w:tcPr>
          <w:p w14:paraId="79844F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63E39C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477FE6B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23B049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Bollería VICKY FOODS: Búlgaros choco 5 u </w:t>
            </w:r>
          </w:p>
        </w:tc>
        <w:tc>
          <w:tcPr>
            <w:tcW w:w="1059" w:type="dxa"/>
            <w:tcBorders>
              <w:top w:val="nil"/>
              <w:left w:val="nil"/>
              <w:bottom w:val="single" w:sz="4" w:space="0" w:color="auto"/>
              <w:right w:val="single" w:sz="4" w:space="0" w:color="auto"/>
            </w:tcBorders>
            <w:shd w:val="clear" w:color="auto" w:fill="auto"/>
            <w:noWrap/>
            <w:vAlign w:val="bottom"/>
            <w:hideMark/>
          </w:tcPr>
          <w:p w14:paraId="4D2BA8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1EE8AD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5A63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299C16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5.426</w:t>
            </w:r>
          </w:p>
        </w:tc>
        <w:tc>
          <w:tcPr>
            <w:tcW w:w="1625" w:type="dxa"/>
            <w:tcBorders>
              <w:top w:val="nil"/>
              <w:left w:val="nil"/>
              <w:bottom w:val="single" w:sz="4" w:space="0" w:color="auto"/>
              <w:right w:val="single" w:sz="4" w:space="0" w:color="auto"/>
            </w:tcBorders>
            <w:shd w:val="clear" w:color="auto" w:fill="auto"/>
            <w:noWrap/>
            <w:vAlign w:val="bottom"/>
            <w:hideMark/>
          </w:tcPr>
          <w:p w14:paraId="6426AB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3.699,4468 €</w:t>
            </w:r>
          </w:p>
        </w:tc>
        <w:tc>
          <w:tcPr>
            <w:tcW w:w="1559" w:type="dxa"/>
            <w:tcBorders>
              <w:top w:val="nil"/>
              <w:left w:val="nil"/>
              <w:bottom w:val="single" w:sz="4" w:space="0" w:color="auto"/>
              <w:right w:val="single" w:sz="8" w:space="0" w:color="auto"/>
            </w:tcBorders>
            <w:shd w:val="clear" w:color="auto" w:fill="auto"/>
            <w:noWrap/>
            <w:vAlign w:val="bottom"/>
            <w:hideMark/>
          </w:tcPr>
          <w:p w14:paraId="3A9D81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4.069,3915 €</w:t>
            </w:r>
          </w:p>
        </w:tc>
      </w:tr>
      <w:tr w:rsidR="00816D42" w:rsidRPr="00E71431" w14:paraId="7BBB671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C4162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VICKY FOODS: Magdalenas 11 u</w:t>
            </w:r>
          </w:p>
        </w:tc>
        <w:tc>
          <w:tcPr>
            <w:tcW w:w="1059" w:type="dxa"/>
            <w:tcBorders>
              <w:top w:val="nil"/>
              <w:left w:val="nil"/>
              <w:bottom w:val="single" w:sz="4" w:space="0" w:color="auto"/>
              <w:right w:val="single" w:sz="4" w:space="0" w:color="auto"/>
            </w:tcBorders>
            <w:shd w:val="clear" w:color="auto" w:fill="auto"/>
            <w:noWrap/>
            <w:vAlign w:val="bottom"/>
            <w:hideMark/>
          </w:tcPr>
          <w:p w14:paraId="4D9214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78165B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C708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4A8DF5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5.426</w:t>
            </w:r>
          </w:p>
        </w:tc>
        <w:tc>
          <w:tcPr>
            <w:tcW w:w="1625" w:type="dxa"/>
            <w:tcBorders>
              <w:top w:val="nil"/>
              <w:left w:val="nil"/>
              <w:bottom w:val="single" w:sz="4" w:space="0" w:color="auto"/>
              <w:right w:val="single" w:sz="4" w:space="0" w:color="auto"/>
            </w:tcBorders>
            <w:shd w:val="clear" w:color="auto" w:fill="auto"/>
            <w:noWrap/>
            <w:vAlign w:val="bottom"/>
            <w:hideMark/>
          </w:tcPr>
          <w:p w14:paraId="43121F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3.699,4468 €</w:t>
            </w:r>
          </w:p>
        </w:tc>
        <w:tc>
          <w:tcPr>
            <w:tcW w:w="1559" w:type="dxa"/>
            <w:tcBorders>
              <w:top w:val="nil"/>
              <w:left w:val="nil"/>
              <w:bottom w:val="single" w:sz="4" w:space="0" w:color="auto"/>
              <w:right w:val="single" w:sz="8" w:space="0" w:color="auto"/>
            </w:tcBorders>
            <w:shd w:val="clear" w:color="auto" w:fill="auto"/>
            <w:noWrap/>
            <w:vAlign w:val="bottom"/>
            <w:hideMark/>
          </w:tcPr>
          <w:p w14:paraId="2960A5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4.069,3915 €</w:t>
            </w:r>
          </w:p>
        </w:tc>
      </w:tr>
      <w:tr w:rsidR="00816D42" w:rsidRPr="00E71431" w14:paraId="5EF2077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6DB90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Bollería VICKY FOODS: Sobaos 12 u</w:t>
            </w:r>
          </w:p>
        </w:tc>
        <w:tc>
          <w:tcPr>
            <w:tcW w:w="1059" w:type="dxa"/>
            <w:tcBorders>
              <w:top w:val="nil"/>
              <w:left w:val="nil"/>
              <w:bottom w:val="single" w:sz="4" w:space="0" w:color="auto"/>
              <w:right w:val="single" w:sz="4" w:space="0" w:color="auto"/>
            </w:tcBorders>
            <w:shd w:val="clear" w:color="auto" w:fill="auto"/>
            <w:noWrap/>
            <w:vAlign w:val="bottom"/>
            <w:hideMark/>
          </w:tcPr>
          <w:p w14:paraId="0F6081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04581F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3CB99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74D3A9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5.426</w:t>
            </w:r>
          </w:p>
        </w:tc>
        <w:tc>
          <w:tcPr>
            <w:tcW w:w="1625" w:type="dxa"/>
            <w:tcBorders>
              <w:top w:val="nil"/>
              <w:left w:val="nil"/>
              <w:bottom w:val="single" w:sz="4" w:space="0" w:color="auto"/>
              <w:right w:val="single" w:sz="4" w:space="0" w:color="auto"/>
            </w:tcBorders>
            <w:shd w:val="clear" w:color="auto" w:fill="auto"/>
            <w:noWrap/>
            <w:vAlign w:val="bottom"/>
            <w:hideMark/>
          </w:tcPr>
          <w:p w14:paraId="770A9B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3.699,4468 €</w:t>
            </w:r>
          </w:p>
        </w:tc>
        <w:tc>
          <w:tcPr>
            <w:tcW w:w="1559" w:type="dxa"/>
            <w:tcBorders>
              <w:top w:val="nil"/>
              <w:left w:val="nil"/>
              <w:bottom w:val="single" w:sz="4" w:space="0" w:color="auto"/>
              <w:right w:val="single" w:sz="8" w:space="0" w:color="auto"/>
            </w:tcBorders>
            <w:shd w:val="clear" w:color="auto" w:fill="auto"/>
            <w:noWrap/>
            <w:vAlign w:val="bottom"/>
            <w:hideMark/>
          </w:tcPr>
          <w:p w14:paraId="6CE9C3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4.069,3915 €</w:t>
            </w:r>
          </w:p>
        </w:tc>
      </w:tr>
      <w:tr w:rsidR="00816D42" w:rsidRPr="00E71431" w14:paraId="7DD1E3B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6144F6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Crunch  NESTLE 33 g</w:t>
            </w:r>
          </w:p>
        </w:tc>
        <w:tc>
          <w:tcPr>
            <w:tcW w:w="1059" w:type="dxa"/>
            <w:tcBorders>
              <w:top w:val="nil"/>
              <w:left w:val="nil"/>
              <w:bottom w:val="single" w:sz="4" w:space="0" w:color="auto"/>
              <w:right w:val="single" w:sz="4" w:space="0" w:color="auto"/>
            </w:tcBorders>
            <w:shd w:val="clear" w:color="auto" w:fill="auto"/>
            <w:noWrap/>
            <w:vAlign w:val="bottom"/>
            <w:hideMark/>
          </w:tcPr>
          <w:p w14:paraId="5436AB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0,3091 €</w:t>
            </w:r>
          </w:p>
        </w:tc>
        <w:tc>
          <w:tcPr>
            <w:tcW w:w="521" w:type="dxa"/>
            <w:tcBorders>
              <w:top w:val="nil"/>
              <w:left w:val="nil"/>
              <w:bottom w:val="single" w:sz="4" w:space="0" w:color="auto"/>
              <w:right w:val="single" w:sz="4" w:space="0" w:color="auto"/>
            </w:tcBorders>
            <w:shd w:val="clear" w:color="auto" w:fill="auto"/>
            <w:noWrap/>
            <w:vAlign w:val="bottom"/>
            <w:hideMark/>
          </w:tcPr>
          <w:p w14:paraId="5054ED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52632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0,3400 €</w:t>
            </w:r>
          </w:p>
        </w:tc>
        <w:tc>
          <w:tcPr>
            <w:tcW w:w="1357" w:type="dxa"/>
            <w:tcBorders>
              <w:top w:val="nil"/>
              <w:left w:val="nil"/>
              <w:bottom w:val="single" w:sz="4" w:space="0" w:color="auto"/>
              <w:right w:val="single" w:sz="4" w:space="0" w:color="auto"/>
            </w:tcBorders>
            <w:shd w:val="clear" w:color="auto" w:fill="auto"/>
            <w:noWrap/>
            <w:vAlign w:val="bottom"/>
            <w:hideMark/>
          </w:tcPr>
          <w:p w14:paraId="057B0D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w:t>
            </w:r>
          </w:p>
        </w:tc>
        <w:tc>
          <w:tcPr>
            <w:tcW w:w="1625" w:type="dxa"/>
            <w:tcBorders>
              <w:top w:val="nil"/>
              <w:left w:val="nil"/>
              <w:bottom w:val="single" w:sz="4" w:space="0" w:color="auto"/>
              <w:right w:val="single" w:sz="4" w:space="0" w:color="auto"/>
            </w:tcBorders>
            <w:shd w:val="clear" w:color="auto" w:fill="auto"/>
            <w:noWrap/>
            <w:vAlign w:val="bottom"/>
            <w:hideMark/>
          </w:tcPr>
          <w:p w14:paraId="5CC960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1.545,5000 €</w:t>
            </w:r>
          </w:p>
        </w:tc>
        <w:tc>
          <w:tcPr>
            <w:tcW w:w="1559" w:type="dxa"/>
            <w:tcBorders>
              <w:top w:val="nil"/>
              <w:left w:val="nil"/>
              <w:bottom w:val="single" w:sz="4" w:space="0" w:color="auto"/>
              <w:right w:val="single" w:sz="8" w:space="0" w:color="auto"/>
            </w:tcBorders>
            <w:shd w:val="clear" w:color="auto" w:fill="auto"/>
            <w:noWrap/>
            <w:vAlign w:val="bottom"/>
            <w:hideMark/>
          </w:tcPr>
          <w:p w14:paraId="348F70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1.700,0500 €</w:t>
            </w:r>
          </w:p>
        </w:tc>
      </w:tr>
      <w:tr w:rsidR="00816D42" w:rsidRPr="00E71431" w14:paraId="65AA3C6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81A0A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Filipinos: negro/blanco ARTIACH 135 g</w:t>
            </w:r>
          </w:p>
        </w:tc>
        <w:tc>
          <w:tcPr>
            <w:tcW w:w="1059" w:type="dxa"/>
            <w:tcBorders>
              <w:top w:val="nil"/>
              <w:left w:val="nil"/>
              <w:bottom w:val="single" w:sz="4" w:space="0" w:color="auto"/>
              <w:right w:val="single" w:sz="4" w:space="0" w:color="auto"/>
            </w:tcBorders>
            <w:shd w:val="clear" w:color="auto" w:fill="auto"/>
            <w:noWrap/>
            <w:vAlign w:val="bottom"/>
            <w:hideMark/>
          </w:tcPr>
          <w:p w14:paraId="1A22BE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41F522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449DA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503E29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7BB85C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458,1600 €</w:t>
            </w:r>
          </w:p>
        </w:tc>
        <w:tc>
          <w:tcPr>
            <w:tcW w:w="1559" w:type="dxa"/>
            <w:tcBorders>
              <w:top w:val="nil"/>
              <w:left w:val="nil"/>
              <w:bottom w:val="single" w:sz="4" w:space="0" w:color="auto"/>
              <w:right w:val="single" w:sz="8" w:space="0" w:color="auto"/>
            </w:tcBorders>
            <w:shd w:val="clear" w:color="auto" w:fill="auto"/>
            <w:noWrap/>
            <w:vAlign w:val="bottom"/>
            <w:hideMark/>
          </w:tcPr>
          <w:p w14:paraId="6AC6BF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503,9760 €</w:t>
            </w:r>
          </w:p>
        </w:tc>
      </w:tr>
      <w:tr w:rsidR="00816D42" w:rsidRPr="00E71431" w14:paraId="4D4889E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EDCB8E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barquillo chocolate tipo Crunch sin marca específica 20 g</w:t>
            </w:r>
          </w:p>
        </w:tc>
        <w:tc>
          <w:tcPr>
            <w:tcW w:w="1059" w:type="dxa"/>
            <w:tcBorders>
              <w:top w:val="nil"/>
              <w:left w:val="nil"/>
              <w:bottom w:val="single" w:sz="4" w:space="0" w:color="auto"/>
              <w:right w:val="single" w:sz="4" w:space="0" w:color="auto"/>
            </w:tcBorders>
            <w:shd w:val="clear" w:color="auto" w:fill="auto"/>
            <w:noWrap/>
            <w:vAlign w:val="bottom"/>
            <w:hideMark/>
          </w:tcPr>
          <w:p w14:paraId="04AE3C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0,2364 €</w:t>
            </w:r>
          </w:p>
        </w:tc>
        <w:tc>
          <w:tcPr>
            <w:tcW w:w="521" w:type="dxa"/>
            <w:tcBorders>
              <w:top w:val="nil"/>
              <w:left w:val="nil"/>
              <w:bottom w:val="single" w:sz="4" w:space="0" w:color="auto"/>
              <w:right w:val="single" w:sz="4" w:space="0" w:color="auto"/>
            </w:tcBorders>
            <w:shd w:val="clear" w:color="auto" w:fill="auto"/>
            <w:noWrap/>
            <w:vAlign w:val="bottom"/>
            <w:hideMark/>
          </w:tcPr>
          <w:p w14:paraId="2B4858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18770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0,2600 €</w:t>
            </w:r>
          </w:p>
        </w:tc>
        <w:tc>
          <w:tcPr>
            <w:tcW w:w="1357" w:type="dxa"/>
            <w:tcBorders>
              <w:top w:val="nil"/>
              <w:left w:val="nil"/>
              <w:bottom w:val="single" w:sz="4" w:space="0" w:color="auto"/>
              <w:right w:val="single" w:sz="4" w:space="0" w:color="auto"/>
            </w:tcBorders>
            <w:shd w:val="clear" w:color="auto" w:fill="auto"/>
            <w:noWrap/>
            <w:vAlign w:val="bottom"/>
            <w:hideMark/>
          </w:tcPr>
          <w:p w14:paraId="13FC95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240</w:t>
            </w:r>
          </w:p>
        </w:tc>
        <w:tc>
          <w:tcPr>
            <w:tcW w:w="1625" w:type="dxa"/>
            <w:tcBorders>
              <w:top w:val="nil"/>
              <w:left w:val="nil"/>
              <w:bottom w:val="single" w:sz="4" w:space="0" w:color="auto"/>
              <w:right w:val="single" w:sz="4" w:space="0" w:color="auto"/>
            </w:tcBorders>
            <w:shd w:val="clear" w:color="auto" w:fill="auto"/>
            <w:noWrap/>
            <w:vAlign w:val="bottom"/>
            <w:hideMark/>
          </w:tcPr>
          <w:p w14:paraId="5BFEE6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56,7360 €</w:t>
            </w:r>
          </w:p>
        </w:tc>
        <w:tc>
          <w:tcPr>
            <w:tcW w:w="1559" w:type="dxa"/>
            <w:tcBorders>
              <w:top w:val="nil"/>
              <w:left w:val="nil"/>
              <w:bottom w:val="single" w:sz="4" w:space="0" w:color="auto"/>
              <w:right w:val="single" w:sz="8" w:space="0" w:color="auto"/>
            </w:tcBorders>
            <w:shd w:val="clear" w:color="auto" w:fill="auto"/>
            <w:noWrap/>
            <w:vAlign w:val="bottom"/>
            <w:hideMark/>
          </w:tcPr>
          <w:p w14:paraId="5CE80D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62,4096 €</w:t>
            </w:r>
          </w:p>
        </w:tc>
      </w:tr>
      <w:tr w:rsidR="00816D42" w:rsidRPr="00E71431" w14:paraId="56EA96E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DE496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cereales Creme Tropic GULLON 800 g</w:t>
            </w:r>
          </w:p>
        </w:tc>
        <w:tc>
          <w:tcPr>
            <w:tcW w:w="1059" w:type="dxa"/>
            <w:tcBorders>
              <w:top w:val="nil"/>
              <w:left w:val="nil"/>
              <w:bottom w:val="single" w:sz="4" w:space="0" w:color="auto"/>
              <w:right w:val="single" w:sz="4" w:space="0" w:color="auto"/>
            </w:tcBorders>
            <w:shd w:val="clear" w:color="auto" w:fill="auto"/>
            <w:noWrap/>
            <w:vAlign w:val="bottom"/>
            <w:hideMark/>
          </w:tcPr>
          <w:p w14:paraId="54B254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1,4920 €</w:t>
            </w:r>
          </w:p>
        </w:tc>
        <w:tc>
          <w:tcPr>
            <w:tcW w:w="521" w:type="dxa"/>
            <w:tcBorders>
              <w:top w:val="nil"/>
              <w:left w:val="nil"/>
              <w:bottom w:val="single" w:sz="4" w:space="0" w:color="auto"/>
              <w:right w:val="single" w:sz="4" w:space="0" w:color="auto"/>
            </w:tcBorders>
            <w:shd w:val="clear" w:color="auto" w:fill="auto"/>
            <w:noWrap/>
            <w:vAlign w:val="bottom"/>
            <w:hideMark/>
          </w:tcPr>
          <w:p w14:paraId="5854FE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FB328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1,6412 €</w:t>
            </w:r>
          </w:p>
        </w:tc>
        <w:tc>
          <w:tcPr>
            <w:tcW w:w="1357" w:type="dxa"/>
            <w:tcBorders>
              <w:top w:val="nil"/>
              <w:left w:val="nil"/>
              <w:bottom w:val="single" w:sz="4" w:space="0" w:color="auto"/>
              <w:right w:val="single" w:sz="4" w:space="0" w:color="auto"/>
            </w:tcBorders>
            <w:shd w:val="clear" w:color="auto" w:fill="auto"/>
            <w:noWrap/>
            <w:vAlign w:val="bottom"/>
            <w:hideMark/>
          </w:tcPr>
          <w:p w14:paraId="27274C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2.792</w:t>
            </w:r>
          </w:p>
        </w:tc>
        <w:tc>
          <w:tcPr>
            <w:tcW w:w="1625" w:type="dxa"/>
            <w:tcBorders>
              <w:top w:val="nil"/>
              <w:left w:val="nil"/>
              <w:bottom w:val="single" w:sz="4" w:space="0" w:color="auto"/>
              <w:right w:val="single" w:sz="4" w:space="0" w:color="auto"/>
            </w:tcBorders>
            <w:shd w:val="clear" w:color="auto" w:fill="auto"/>
            <w:noWrap/>
            <w:vAlign w:val="bottom"/>
            <w:hideMark/>
          </w:tcPr>
          <w:p w14:paraId="29A96C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4.165,6640 €</w:t>
            </w:r>
          </w:p>
        </w:tc>
        <w:tc>
          <w:tcPr>
            <w:tcW w:w="1559" w:type="dxa"/>
            <w:tcBorders>
              <w:top w:val="nil"/>
              <w:left w:val="nil"/>
              <w:bottom w:val="single" w:sz="4" w:space="0" w:color="auto"/>
              <w:right w:val="single" w:sz="8" w:space="0" w:color="auto"/>
            </w:tcBorders>
            <w:shd w:val="clear" w:color="auto" w:fill="auto"/>
            <w:noWrap/>
            <w:vAlign w:val="bottom"/>
            <w:hideMark/>
          </w:tcPr>
          <w:p w14:paraId="63C350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4.582,2304 €</w:t>
            </w:r>
          </w:p>
        </w:tc>
      </w:tr>
      <w:tr w:rsidR="00816D42" w:rsidRPr="00E71431" w14:paraId="497C5A7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0AB9B6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cereales OTRA MARCA 800 g</w:t>
            </w:r>
          </w:p>
        </w:tc>
        <w:tc>
          <w:tcPr>
            <w:tcW w:w="1059" w:type="dxa"/>
            <w:tcBorders>
              <w:top w:val="nil"/>
              <w:left w:val="nil"/>
              <w:bottom w:val="single" w:sz="4" w:space="0" w:color="auto"/>
              <w:right w:val="single" w:sz="4" w:space="0" w:color="auto"/>
            </w:tcBorders>
            <w:shd w:val="clear" w:color="auto" w:fill="auto"/>
            <w:noWrap/>
            <w:vAlign w:val="bottom"/>
            <w:hideMark/>
          </w:tcPr>
          <w:p w14:paraId="527541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1,1727 €</w:t>
            </w:r>
          </w:p>
        </w:tc>
        <w:tc>
          <w:tcPr>
            <w:tcW w:w="521" w:type="dxa"/>
            <w:tcBorders>
              <w:top w:val="nil"/>
              <w:left w:val="nil"/>
              <w:bottom w:val="single" w:sz="4" w:space="0" w:color="auto"/>
              <w:right w:val="single" w:sz="4" w:space="0" w:color="auto"/>
            </w:tcBorders>
            <w:shd w:val="clear" w:color="auto" w:fill="auto"/>
            <w:noWrap/>
            <w:vAlign w:val="bottom"/>
            <w:hideMark/>
          </w:tcPr>
          <w:p w14:paraId="774FE4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EECCF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1,2900 €</w:t>
            </w:r>
          </w:p>
        </w:tc>
        <w:tc>
          <w:tcPr>
            <w:tcW w:w="1357" w:type="dxa"/>
            <w:tcBorders>
              <w:top w:val="nil"/>
              <w:left w:val="nil"/>
              <w:bottom w:val="single" w:sz="4" w:space="0" w:color="auto"/>
              <w:right w:val="single" w:sz="4" w:space="0" w:color="auto"/>
            </w:tcBorders>
            <w:shd w:val="clear" w:color="auto" w:fill="auto"/>
            <w:noWrap/>
            <w:vAlign w:val="bottom"/>
            <w:hideMark/>
          </w:tcPr>
          <w:p w14:paraId="6DDA35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673DE9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586,3500 €</w:t>
            </w:r>
          </w:p>
        </w:tc>
        <w:tc>
          <w:tcPr>
            <w:tcW w:w="1559" w:type="dxa"/>
            <w:tcBorders>
              <w:top w:val="nil"/>
              <w:left w:val="nil"/>
              <w:bottom w:val="single" w:sz="4" w:space="0" w:color="auto"/>
              <w:right w:val="single" w:sz="8" w:space="0" w:color="auto"/>
            </w:tcBorders>
            <w:shd w:val="clear" w:color="auto" w:fill="auto"/>
            <w:noWrap/>
            <w:vAlign w:val="bottom"/>
            <w:hideMark/>
          </w:tcPr>
          <w:p w14:paraId="4D36C6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644,9850 €</w:t>
            </w:r>
          </w:p>
        </w:tc>
      </w:tr>
      <w:tr w:rsidR="00816D42" w:rsidRPr="00E71431" w14:paraId="086ECBB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2A71B1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 Avenacol 150 g</w:t>
            </w:r>
          </w:p>
        </w:tc>
        <w:tc>
          <w:tcPr>
            <w:tcW w:w="1059" w:type="dxa"/>
            <w:tcBorders>
              <w:top w:val="nil"/>
              <w:left w:val="nil"/>
              <w:bottom w:val="single" w:sz="4" w:space="0" w:color="auto"/>
              <w:right w:val="single" w:sz="4" w:space="0" w:color="auto"/>
            </w:tcBorders>
            <w:shd w:val="clear" w:color="auto" w:fill="auto"/>
            <w:noWrap/>
            <w:vAlign w:val="bottom"/>
            <w:hideMark/>
          </w:tcPr>
          <w:p w14:paraId="1FC6FA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2F71B8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8B193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0F7709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64BDF0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65AF12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751FFD9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D89999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 Krit 150 g</w:t>
            </w:r>
          </w:p>
        </w:tc>
        <w:tc>
          <w:tcPr>
            <w:tcW w:w="1059" w:type="dxa"/>
            <w:tcBorders>
              <w:top w:val="nil"/>
              <w:left w:val="nil"/>
              <w:bottom w:val="single" w:sz="4" w:space="0" w:color="auto"/>
              <w:right w:val="single" w:sz="4" w:space="0" w:color="auto"/>
            </w:tcBorders>
            <w:shd w:val="clear" w:color="auto" w:fill="auto"/>
            <w:noWrap/>
            <w:vAlign w:val="bottom"/>
            <w:hideMark/>
          </w:tcPr>
          <w:p w14:paraId="42D566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0FC775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1F2E2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0DECE0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535B46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6FADAF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1D9D4E2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50CBF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 Mini campurrianas 245 g</w:t>
            </w:r>
          </w:p>
        </w:tc>
        <w:tc>
          <w:tcPr>
            <w:tcW w:w="1059" w:type="dxa"/>
            <w:tcBorders>
              <w:top w:val="nil"/>
              <w:left w:val="nil"/>
              <w:bottom w:val="single" w:sz="4" w:space="0" w:color="auto"/>
              <w:right w:val="single" w:sz="4" w:space="0" w:color="auto"/>
            </w:tcBorders>
            <w:shd w:val="clear" w:color="auto" w:fill="auto"/>
            <w:noWrap/>
            <w:vAlign w:val="bottom"/>
            <w:hideMark/>
          </w:tcPr>
          <w:p w14:paraId="21AEC1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483DE5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992C2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5E31B2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33A79D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40627E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3B0DB19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CADA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 Napolitanas 213 g</w:t>
            </w:r>
          </w:p>
        </w:tc>
        <w:tc>
          <w:tcPr>
            <w:tcW w:w="1059" w:type="dxa"/>
            <w:tcBorders>
              <w:top w:val="nil"/>
              <w:left w:val="nil"/>
              <w:bottom w:val="single" w:sz="4" w:space="0" w:color="auto"/>
              <w:right w:val="single" w:sz="4" w:space="0" w:color="auto"/>
            </w:tcBorders>
            <w:shd w:val="clear" w:color="auto" w:fill="auto"/>
            <w:noWrap/>
            <w:vAlign w:val="bottom"/>
            <w:hideMark/>
          </w:tcPr>
          <w:p w14:paraId="1F3B6E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45FDE9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901D4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164A86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441075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4686C3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0E9FE51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763D83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 Nocilla Flakes 105 g</w:t>
            </w:r>
          </w:p>
        </w:tc>
        <w:tc>
          <w:tcPr>
            <w:tcW w:w="1059" w:type="dxa"/>
            <w:tcBorders>
              <w:top w:val="nil"/>
              <w:left w:val="nil"/>
              <w:bottom w:val="single" w:sz="4" w:space="0" w:color="auto"/>
              <w:right w:val="single" w:sz="4" w:space="0" w:color="auto"/>
            </w:tcBorders>
            <w:shd w:val="clear" w:color="auto" w:fill="auto"/>
            <w:noWrap/>
            <w:vAlign w:val="bottom"/>
            <w:hideMark/>
          </w:tcPr>
          <w:p w14:paraId="6C6A52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45FE25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203A3B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20AB75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6CD2EB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7299BA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07FF2A4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723CFF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Galleta CUETARA: Oceanix 160 g</w:t>
            </w:r>
          </w:p>
        </w:tc>
        <w:tc>
          <w:tcPr>
            <w:tcW w:w="1059" w:type="dxa"/>
            <w:tcBorders>
              <w:top w:val="nil"/>
              <w:left w:val="nil"/>
              <w:bottom w:val="single" w:sz="4" w:space="0" w:color="auto"/>
              <w:right w:val="single" w:sz="4" w:space="0" w:color="auto"/>
            </w:tcBorders>
            <w:shd w:val="clear" w:color="auto" w:fill="auto"/>
            <w:noWrap/>
            <w:vAlign w:val="bottom"/>
            <w:hideMark/>
          </w:tcPr>
          <w:p w14:paraId="23EDE3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784A6F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AB468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562495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2.296</w:t>
            </w:r>
          </w:p>
        </w:tc>
        <w:tc>
          <w:tcPr>
            <w:tcW w:w="1625" w:type="dxa"/>
            <w:tcBorders>
              <w:top w:val="nil"/>
              <w:left w:val="nil"/>
              <w:bottom w:val="single" w:sz="4" w:space="0" w:color="auto"/>
              <w:right w:val="single" w:sz="4" w:space="0" w:color="auto"/>
            </w:tcBorders>
            <w:shd w:val="clear" w:color="auto" w:fill="auto"/>
            <w:noWrap/>
            <w:vAlign w:val="bottom"/>
            <w:hideMark/>
          </w:tcPr>
          <w:p w14:paraId="548454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1.878,5872 €</w:t>
            </w:r>
          </w:p>
        </w:tc>
        <w:tc>
          <w:tcPr>
            <w:tcW w:w="1559" w:type="dxa"/>
            <w:tcBorders>
              <w:top w:val="nil"/>
              <w:left w:val="nil"/>
              <w:bottom w:val="single" w:sz="4" w:space="0" w:color="auto"/>
              <w:right w:val="single" w:sz="8" w:space="0" w:color="auto"/>
            </w:tcBorders>
            <w:shd w:val="clear" w:color="auto" w:fill="auto"/>
            <w:noWrap/>
            <w:vAlign w:val="bottom"/>
            <w:hideMark/>
          </w:tcPr>
          <w:p w14:paraId="73AE7D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2.066,4459 €</w:t>
            </w:r>
          </w:p>
        </w:tc>
      </w:tr>
      <w:tr w:rsidR="00816D42" w:rsidRPr="00E71431" w14:paraId="3C080B2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06544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CUETARA:Bocaditos rellenos 150 g</w:t>
            </w:r>
          </w:p>
        </w:tc>
        <w:tc>
          <w:tcPr>
            <w:tcW w:w="1059" w:type="dxa"/>
            <w:tcBorders>
              <w:top w:val="nil"/>
              <w:left w:val="nil"/>
              <w:bottom w:val="single" w:sz="4" w:space="0" w:color="auto"/>
              <w:right w:val="single" w:sz="4" w:space="0" w:color="auto"/>
            </w:tcBorders>
            <w:shd w:val="clear" w:color="auto" w:fill="auto"/>
            <w:noWrap/>
            <w:vAlign w:val="bottom"/>
            <w:hideMark/>
          </w:tcPr>
          <w:p w14:paraId="04DC7A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196544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F41C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1BE50C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2.284</w:t>
            </w:r>
          </w:p>
        </w:tc>
        <w:tc>
          <w:tcPr>
            <w:tcW w:w="1625" w:type="dxa"/>
            <w:tcBorders>
              <w:top w:val="nil"/>
              <w:left w:val="nil"/>
              <w:bottom w:val="single" w:sz="4" w:space="0" w:color="auto"/>
              <w:right w:val="single" w:sz="4" w:space="0" w:color="auto"/>
            </w:tcBorders>
            <w:shd w:val="clear" w:color="auto" w:fill="auto"/>
            <w:noWrap/>
            <w:vAlign w:val="bottom"/>
            <w:hideMark/>
          </w:tcPr>
          <w:p w14:paraId="3D0BDC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1.868,7688 €</w:t>
            </w:r>
          </w:p>
        </w:tc>
        <w:tc>
          <w:tcPr>
            <w:tcW w:w="1559" w:type="dxa"/>
            <w:tcBorders>
              <w:top w:val="nil"/>
              <w:left w:val="nil"/>
              <w:bottom w:val="single" w:sz="4" w:space="0" w:color="auto"/>
              <w:right w:val="single" w:sz="8" w:space="0" w:color="auto"/>
            </w:tcBorders>
            <w:shd w:val="clear" w:color="auto" w:fill="auto"/>
            <w:noWrap/>
            <w:vAlign w:val="bottom"/>
            <w:hideMark/>
          </w:tcPr>
          <w:p w14:paraId="0B1191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2.055,6457 €</w:t>
            </w:r>
          </w:p>
        </w:tc>
      </w:tr>
      <w:tr w:rsidR="00816D42" w:rsidRPr="00E71431" w14:paraId="3BA406A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B9FE83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Digestive: muesli/avena GULLON 400 g</w:t>
            </w:r>
          </w:p>
        </w:tc>
        <w:tc>
          <w:tcPr>
            <w:tcW w:w="1059" w:type="dxa"/>
            <w:tcBorders>
              <w:top w:val="nil"/>
              <w:left w:val="nil"/>
              <w:bottom w:val="single" w:sz="4" w:space="0" w:color="auto"/>
              <w:right w:val="single" w:sz="4" w:space="0" w:color="auto"/>
            </w:tcBorders>
            <w:shd w:val="clear" w:color="auto" w:fill="auto"/>
            <w:noWrap/>
            <w:vAlign w:val="bottom"/>
            <w:hideMark/>
          </w:tcPr>
          <w:p w14:paraId="609BC5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1,3091 €</w:t>
            </w:r>
          </w:p>
        </w:tc>
        <w:tc>
          <w:tcPr>
            <w:tcW w:w="521" w:type="dxa"/>
            <w:tcBorders>
              <w:top w:val="nil"/>
              <w:left w:val="nil"/>
              <w:bottom w:val="single" w:sz="4" w:space="0" w:color="auto"/>
              <w:right w:val="single" w:sz="4" w:space="0" w:color="auto"/>
            </w:tcBorders>
            <w:shd w:val="clear" w:color="auto" w:fill="auto"/>
            <w:noWrap/>
            <w:vAlign w:val="bottom"/>
            <w:hideMark/>
          </w:tcPr>
          <w:p w14:paraId="530776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058A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1,4400 €</w:t>
            </w:r>
          </w:p>
        </w:tc>
        <w:tc>
          <w:tcPr>
            <w:tcW w:w="1357" w:type="dxa"/>
            <w:tcBorders>
              <w:top w:val="nil"/>
              <w:left w:val="nil"/>
              <w:bottom w:val="single" w:sz="4" w:space="0" w:color="auto"/>
              <w:right w:val="single" w:sz="4" w:space="0" w:color="auto"/>
            </w:tcBorders>
            <w:shd w:val="clear" w:color="auto" w:fill="auto"/>
            <w:noWrap/>
            <w:vAlign w:val="bottom"/>
            <w:hideMark/>
          </w:tcPr>
          <w:p w14:paraId="432DFA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6.400</w:t>
            </w:r>
          </w:p>
        </w:tc>
        <w:tc>
          <w:tcPr>
            <w:tcW w:w="1625" w:type="dxa"/>
            <w:tcBorders>
              <w:top w:val="nil"/>
              <w:left w:val="nil"/>
              <w:bottom w:val="single" w:sz="4" w:space="0" w:color="auto"/>
              <w:right w:val="single" w:sz="4" w:space="0" w:color="auto"/>
            </w:tcBorders>
            <w:shd w:val="clear" w:color="auto" w:fill="auto"/>
            <w:noWrap/>
            <w:vAlign w:val="bottom"/>
            <w:hideMark/>
          </w:tcPr>
          <w:p w14:paraId="55ECDE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8.378,2400 €</w:t>
            </w:r>
          </w:p>
        </w:tc>
        <w:tc>
          <w:tcPr>
            <w:tcW w:w="1559" w:type="dxa"/>
            <w:tcBorders>
              <w:top w:val="nil"/>
              <w:left w:val="nil"/>
              <w:bottom w:val="single" w:sz="4" w:space="0" w:color="auto"/>
              <w:right w:val="single" w:sz="8" w:space="0" w:color="auto"/>
            </w:tcBorders>
            <w:shd w:val="clear" w:color="auto" w:fill="auto"/>
            <w:noWrap/>
            <w:vAlign w:val="bottom"/>
            <w:hideMark/>
          </w:tcPr>
          <w:p w14:paraId="7B2453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9.216,0640 €</w:t>
            </w:r>
          </w:p>
        </w:tc>
      </w:tr>
      <w:tr w:rsidR="00816D42" w:rsidRPr="00E71431" w14:paraId="50125D4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A0148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Digestive: muesli/avena OTRA MARCA 400 g</w:t>
            </w:r>
          </w:p>
        </w:tc>
        <w:tc>
          <w:tcPr>
            <w:tcW w:w="1059" w:type="dxa"/>
            <w:tcBorders>
              <w:top w:val="nil"/>
              <w:left w:val="nil"/>
              <w:bottom w:val="single" w:sz="4" w:space="0" w:color="auto"/>
              <w:right w:val="single" w:sz="4" w:space="0" w:color="auto"/>
            </w:tcBorders>
            <w:shd w:val="clear" w:color="auto" w:fill="auto"/>
            <w:noWrap/>
            <w:vAlign w:val="bottom"/>
            <w:hideMark/>
          </w:tcPr>
          <w:p w14:paraId="7E3F58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0,8909 €</w:t>
            </w:r>
          </w:p>
        </w:tc>
        <w:tc>
          <w:tcPr>
            <w:tcW w:w="521" w:type="dxa"/>
            <w:tcBorders>
              <w:top w:val="nil"/>
              <w:left w:val="nil"/>
              <w:bottom w:val="single" w:sz="4" w:space="0" w:color="auto"/>
              <w:right w:val="single" w:sz="4" w:space="0" w:color="auto"/>
            </w:tcBorders>
            <w:shd w:val="clear" w:color="auto" w:fill="auto"/>
            <w:noWrap/>
            <w:vAlign w:val="bottom"/>
            <w:hideMark/>
          </w:tcPr>
          <w:p w14:paraId="5F3502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FA224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0,9800 €</w:t>
            </w:r>
          </w:p>
        </w:tc>
        <w:tc>
          <w:tcPr>
            <w:tcW w:w="1357" w:type="dxa"/>
            <w:tcBorders>
              <w:top w:val="nil"/>
              <w:left w:val="nil"/>
              <w:bottom w:val="single" w:sz="4" w:space="0" w:color="auto"/>
              <w:right w:val="single" w:sz="4" w:space="0" w:color="auto"/>
            </w:tcBorders>
            <w:shd w:val="clear" w:color="auto" w:fill="auto"/>
            <w:noWrap/>
            <w:vAlign w:val="bottom"/>
            <w:hideMark/>
          </w:tcPr>
          <w:p w14:paraId="5A5CA2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2EC82D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534,5400 €</w:t>
            </w:r>
          </w:p>
        </w:tc>
        <w:tc>
          <w:tcPr>
            <w:tcW w:w="1559" w:type="dxa"/>
            <w:tcBorders>
              <w:top w:val="nil"/>
              <w:left w:val="nil"/>
              <w:bottom w:val="single" w:sz="4" w:space="0" w:color="auto"/>
              <w:right w:val="single" w:sz="8" w:space="0" w:color="auto"/>
            </w:tcBorders>
            <w:shd w:val="clear" w:color="auto" w:fill="auto"/>
            <w:noWrap/>
            <w:vAlign w:val="bottom"/>
            <w:hideMark/>
          </w:tcPr>
          <w:p w14:paraId="50906F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587,9940 €</w:t>
            </w:r>
          </w:p>
        </w:tc>
      </w:tr>
      <w:tr w:rsidR="00816D42" w:rsidRPr="00E71431" w14:paraId="595A97E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B91A6E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lámina de barquillo rellena nata/choco 150 g</w:t>
            </w:r>
          </w:p>
        </w:tc>
        <w:tc>
          <w:tcPr>
            <w:tcW w:w="1059" w:type="dxa"/>
            <w:tcBorders>
              <w:top w:val="nil"/>
              <w:left w:val="nil"/>
              <w:bottom w:val="single" w:sz="4" w:space="0" w:color="auto"/>
              <w:right w:val="single" w:sz="4" w:space="0" w:color="auto"/>
            </w:tcBorders>
            <w:shd w:val="clear" w:color="auto" w:fill="auto"/>
            <w:noWrap/>
            <w:vAlign w:val="bottom"/>
            <w:hideMark/>
          </w:tcPr>
          <w:p w14:paraId="4DBD40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0,5455 €</w:t>
            </w:r>
          </w:p>
        </w:tc>
        <w:tc>
          <w:tcPr>
            <w:tcW w:w="521" w:type="dxa"/>
            <w:tcBorders>
              <w:top w:val="nil"/>
              <w:left w:val="nil"/>
              <w:bottom w:val="single" w:sz="4" w:space="0" w:color="auto"/>
              <w:right w:val="single" w:sz="4" w:space="0" w:color="auto"/>
            </w:tcBorders>
            <w:shd w:val="clear" w:color="auto" w:fill="auto"/>
            <w:noWrap/>
            <w:vAlign w:val="bottom"/>
            <w:hideMark/>
          </w:tcPr>
          <w:p w14:paraId="705A21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CC9A1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0,6001 €</w:t>
            </w:r>
          </w:p>
        </w:tc>
        <w:tc>
          <w:tcPr>
            <w:tcW w:w="1357" w:type="dxa"/>
            <w:tcBorders>
              <w:top w:val="nil"/>
              <w:left w:val="nil"/>
              <w:bottom w:val="single" w:sz="4" w:space="0" w:color="auto"/>
              <w:right w:val="single" w:sz="4" w:space="0" w:color="auto"/>
            </w:tcBorders>
            <w:shd w:val="clear" w:color="auto" w:fill="auto"/>
            <w:noWrap/>
            <w:vAlign w:val="bottom"/>
            <w:hideMark/>
          </w:tcPr>
          <w:p w14:paraId="6E399E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w:t>
            </w:r>
          </w:p>
        </w:tc>
        <w:tc>
          <w:tcPr>
            <w:tcW w:w="1625" w:type="dxa"/>
            <w:tcBorders>
              <w:top w:val="nil"/>
              <w:left w:val="nil"/>
              <w:bottom w:val="single" w:sz="4" w:space="0" w:color="auto"/>
              <w:right w:val="single" w:sz="4" w:space="0" w:color="auto"/>
            </w:tcBorders>
            <w:shd w:val="clear" w:color="auto" w:fill="auto"/>
            <w:noWrap/>
            <w:vAlign w:val="bottom"/>
            <w:hideMark/>
          </w:tcPr>
          <w:p w14:paraId="337537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87,2800 €</w:t>
            </w:r>
          </w:p>
        </w:tc>
        <w:tc>
          <w:tcPr>
            <w:tcW w:w="1559" w:type="dxa"/>
            <w:tcBorders>
              <w:top w:val="nil"/>
              <w:left w:val="nil"/>
              <w:bottom w:val="single" w:sz="4" w:space="0" w:color="auto"/>
              <w:right w:val="single" w:sz="8" w:space="0" w:color="auto"/>
            </w:tcBorders>
            <w:shd w:val="clear" w:color="auto" w:fill="auto"/>
            <w:noWrap/>
            <w:vAlign w:val="bottom"/>
            <w:hideMark/>
          </w:tcPr>
          <w:p w14:paraId="32E6BF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96,0080 €</w:t>
            </w:r>
          </w:p>
        </w:tc>
      </w:tr>
      <w:tr w:rsidR="00816D42" w:rsidRPr="00E71431" w14:paraId="6420DBD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3839D3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lámina de barquillo rellena nata/choco ARTIACH 210 g</w:t>
            </w:r>
          </w:p>
        </w:tc>
        <w:tc>
          <w:tcPr>
            <w:tcW w:w="1059" w:type="dxa"/>
            <w:tcBorders>
              <w:top w:val="nil"/>
              <w:left w:val="nil"/>
              <w:bottom w:val="single" w:sz="4" w:space="0" w:color="auto"/>
              <w:right w:val="single" w:sz="4" w:space="0" w:color="auto"/>
            </w:tcBorders>
            <w:shd w:val="clear" w:color="auto" w:fill="auto"/>
            <w:noWrap/>
            <w:vAlign w:val="bottom"/>
            <w:hideMark/>
          </w:tcPr>
          <w:p w14:paraId="6B3233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1,1818 €</w:t>
            </w:r>
          </w:p>
        </w:tc>
        <w:tc>
          <w:tcPr>
            <w:tcW w:w="521" w:type="dxa"/>
            <w:tcBorders>
              <w:top w:val="nil"/>
              <w:left w:val="nil"/>
              <w:bottom w:val="single" w:sz="4" w:space="0" w:color="auto"/>
              <w:right w:val="single" w:sz="4" w:space="0" w:color="auto"/>
            </w:tcBorders>
            <w:shd w:val="clear" w:color="auto" w:fill="auto"/>
            <w:noWrap/>
            <w:vAlign w:val="bottom"/>
            <w:hideMark/>
          </w:tcPr>
          <w:p w14:paraId="7FFAE3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6E407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1,3000 €</w:t>
            </w:r>
          </w:p>
        </w:tc>
        <w:tc>
          <w:tcPr>
            <w:tcW w:w="1357" w:type="dxa"/>
            <w:tcBorders>
              <w:top w:val="nil"/>
              <w:left w:val="nil"/>
              <w:bottom w:val="single" w:sz="4" w:space="0" w:color="auto"/>
              <w:right w:val="single" w:sz="4" w:space="0" w:color="auto"/>
            </w:tcBorders>
            <w:shd w:val="clear" w:color="auto" w:fill="auto"/>
            <w:noWrap/>
            <w:vAlign w:val="bottom"/>
            <w:hideMark/>
          </w:tcPr>
          <w:p w14:paraId="0506DE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242</w:t>
            </w:r>
          </w:p>
        </w:tc>
        <w:tc>
          <w:tcPr>
            <w:tcW w:w="1625" w:type="dxa"/>
            <w:tcBorders>
              <w:top w:val="nil"/>
              <w:left w:val="nil"/>
              <w:bottom w:val="single" w:sz="4" w:space="0" w:color="auto"/>
              <w:right w:val="single" w:sz="4" w:space="0" w:color="auto"/>
            </w:tcBorders>
            <w:shd w:val="clear" w:color="auto" w:fill="auto"/>
            <w:noWrap/>
            <w:vAlign w:val="bottom"/>
            <w:hideMark/>
          </w:tcPr>
          <w:p w14:paraId="738AE5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285,9956 €</w:t>
            </w:r>
          </w:p>
        </w:tc>
        <w:tc>
          <w:tcPr>
            <w:tcW w:w="1559" w:type="dxa"/>
            <w:tcBorders>
              <w:top w:val="nil"/>
              <w:left w:val="nil"/>
              <w:bottom w:val="single" w:sz="4" w:space="0" w:color="auto"/>
              <w:right w:val="single" w:sz="8" w:space="0" w:color="auto"/>
            </w:tcBorders>
            <w:shd w:val="clear" w:color="auto" w:fill="auto"/>
            <w:noWrap/>
            <w:vAlign w:val="bottom"/>
            <w:hideMark/>
          </w:tcPr>
          <w:p w14:paraId="329DA0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314,5952 €</w:t>
            </w:r>
          </w:p>
        </w:tc>
      </w:tr>
      <w:tr w:rsidR="00816D42" w:rsidRPr="00E71431" w14:paraId="23E1993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9F1B0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María integral GULLON 200 g</w:t>
            </w:r>
          </w:p>
        </w:tc>
        <w:tc>
          <w:tcPr>
            <w:tcW w:w="1059" w:type="dxa"/>
            <w:tcBorders>
              <w:top w:val="nil"/>
              <w:left w:val="nil"/>
              <w:bottom w:val="single" w:sz="4" w:space="0" w:color="auto"/>
              <w:right w:val="single" w:sz="4" w:space="0" w:color="auto"/>
            </w:tcBorders>
            <w:shd w:val="clear" w:color="auto" w:fill="auto"/>
            <w:noWrap/>
            <w:vAlign w:val="bottom"/>
            <w:hideMark/>
          </w:tcPr>
          <w:p w14:paraId="01DBC2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66D164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13CA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34519D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w:t>
            </w:r>
          </w:p>
        </w:tc>
        <w:tc>
          <w:tcPr>
            <w:tcW w:w="1625" w:type="dxa"/>
            <w:tcBorders>
              <w:top w:val="nil"/>
              <w:left w:val="nil"/>
              <w:bottom w:val="single" w:sz="4" w:space="0" w:color="auto"/>
              <w:right w:val="single" w:sz="4" w:space="0" w:color="auto"/>
            </w:tcBorders>
            <w:shd w:val="clear" w:color="auto" w:fill="auto"/>
            <w:noWrap/>
            <w:vAlign w:val="bottom"/>
            <w:hideMark/>
          </w:tcPr>
          <w:p w14:paraId="3A0EE3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48,4538 €</w:t>
            </w:r>
          </w:p>
        </w:tc>
        <w:tc>
          <w:tcPr>
            <w:tcW w:w="1559" w:type="dxa"/>
            <w:tcBorders>
              <w:top w:val="nil"/>
              <w:left w:val="nil"/>
              <w:bottom w:val="single" w:sz="4" w:space="0" w:color="auto"/>
              <w:right w:val="single" w:sz="8" w:space="0" w:color="auto"/>
            </w:tcBorders>
            <w:shd w:val="clear" w:color="auto" w:fill="auto"/>
            <w:noWrap/>
            <w:vAlign w:val="bottom"/>
            <w:hideMark/>
          </w:tcPr>
          <w:p w14:paraId="684B17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53,2992 €</w:t>
            </w:r>
          </w:p>
        </w:tc>
      </w:tr>
      <w:tr w:rsidR="00816D42" w:rsidRPr="00E71431" w14:paraId="0CFADE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0C0B79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María Integral OTRA MARCA 200 g</w:t>
            </w:r>
          </w:p>
        </w:tc>
        <w:tc>
          <w:tcPr>
            <w:tcW w:w="1059" w:type="dxa"/>
            <w:tcBorders>
              <w:top w:val="nil"/>
              <w:left w:val="nil"/>
              <w:bottom w:val="single" w:sz="4" w:space="0" w:color="auto"/>
              <w:right w:val="single" w:sz="4" w:space="0" w:color="auto"/>
            </w:tcBorders>
            <w:shd w:val="clear" w:color="auto" w:fill="auto"/>
            <w:noWrap/>
            <w:vAlign w:val="bottom"/>
            <w:hideMark/>
          </w:tcPr>
          <w:p w14:paraId="1C4EF9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0,3227 €</w:t>
            </w:r>
          </w:p>
        </w:tc>
        <w:tc>
          <w:tcPr>
            <w:tcW w:w="521" w:type="dxa"/>
            <w:tcBorders>
              <w:top w:val="nil"/>
              <w:left w:val="nil"/>
              <w:bottom w:val="single" w:sz="4" w:space="0" w:color="auto"/>
              <w:right w:val="single" w:sz="4" w:space="0" w:color="auto"/>
            </w:tcBorders>
            <w:shd w:val="clear" w:color="auto" w:fill="auto"/>
            <w:noWrap/>
            <w:vAlign w:val="bottom"/>
            <w:hideMark/>
          </w:tcPr>
          <w:p w14:paraId="1CC8D2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40FD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0,3550 €</w:t>
            </w:r>
          </w:p>
        </w:tc>
        <w:tc>
          <w:tcPr>
            <w:tcW w:w="1357" w:type="dxa"/>
            <w:tcBorders>
              <w:top w:val="nil"/>
              <w:left w:val="nil"/>
              <w:bottom w:val="single" w:sz="4" w:space="0" w:color="auto"/>
              <w:right w:val="single" w:sz="4" w:space="0" w:color="auto"/>
            </w:tcBorders>
            <w:shd w:val="clear" w:color="auto" w:fill="auto"/>
            <w:noWrap/>
            <w:vAlign w:val="bottom"/>
            <w:hideMark/>
          </w:tcPr>
          <w:p w14:paraId="5B4BDD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088796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16,1350 €</w:t>
            </w:r>
          </w:p>
        </w:tc>
        <w:tc>
          <w:tcPr>
            <w:tcW w:w="1559" w:type="dxa"/>
            <w:tcBorders>
              <w:top w:val="nil"/>
              <w:left w:val="nil"/>
              <w:bottom w:val="single" w:sz="4" w:space="0" w:color="auto"/>
              <w:right w:val="single" w:sz="8" w:space="0" w:color="auto"/>
            </w:tcBorders>
            <w:shd w:val="clear" w:color="auto" w:fill="auto"/>
            <w:noWrap/>
            <w:vAlign w:val="bottom"/>
            <w:hideMark/>
          </w:tcPr>
          <w:p w14:paraId="549FAE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17,7485 €</w:t>
            </w:r>
          </w:p>
        </w:tc>
      </w:tr>
      <w:tr w:rsidR="00816D42" w:rsidRPr="00E71431" w14:paraId="162C226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F4544C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María leche GULLON 3x200 g</w:t>
            </w:r>
          </w:p>
        </w:tc>
        <w:tc>
          <w:tcPr>
            <w:tcW w:w="1059" w:type="dxa"/>
            <w:tcBorders>
              <w:top w:val="nil"/>
              <w:left w:val="nil"/>
              <w:bottom w:val="single" w:sz="4" w:space="0" w:color="auto"/>
              <w:right w:val="single" w:sz="4" w:space="0" w:color="auto"/>
            </w:tcBorders>
            <w:shd w:val="clear" w:color="auto" w:fill="auto"/>
            <w:noWrap/>
            <w:vAlign w:val="bottom"/>
            <w:hideMark/>
          </w:tcPr>
          <w:p w14:paraId="6F6BE3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1,2727 €</w:t>
            </w:r>
          </w:p>
        </w:tc>
        <w:tc>
          <w:tcPr>
            <w:tcW w:w="521" w:type="dxa"/>
            <w:tcBorders>
              <w:top w:val="nil"/>
              <w:left w:val="nil"/>
              <w:bottom w:val="single" w:sz="4" w:space="0" w:color="auto"/>
              <w:right w:val="single" w:sz="4" w:space="0" w:color="auto"/>
            </w:tcBorders>
            <w:shd w:val="clear" w:color="auto" w:fill="auto"/>
            <w:noWrap/>
            <w:vAlign w:val="bottom"/>
            <w:hideMark/>
          </w:tcPr>
          <w:p w14:paraId="190A40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96615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1,4000 €</w:t>
            </w:r>
          </w:p>
        </w:tc>
        <w:tc>
          <w:tcPr>
            <w:tcW w:w="1357" w:type="dxa"/>
            <w:tcBorders>
              <w:top w:val="nil"/>
              <w:left w:val="nil"/>
              <w:bottom w:val="single" w:sz="4" w:space="0" w:color="auto"/>
              <w:right w:val="single" w:sz="4" w:space="0" w:color="auto"/>
            </w:tcBorders>
            <w:shd w:val="clear" w:color="auto" w:fill="auto"/>
            <w:noWrap/>
            <w:vAlign w:val="bottom"/>
            <w:hideMark/>
          </w:tcPr>
          <w:p w14:paraId="1C4A2B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2.200</w:t>
            </w:r>
          </w:p>
        </w:tc>
        <w:tc>
          <w:tcPr>
            <w:tcW w:w="1625" w:type="dxa"/>
            <w:tcBorders>
              <w:top w:val="nil"/>
              <w:left w:val="nil"/>
              <w:bottom w:val="single" w:sz="4" w:space="0" w:color="auto"/>
              <w:right w:val="single" w:sz="4" w:space="0" w:color="auto"/>
            </w:tcBorders>
            <w:shd w:val="clear" w:color="auto" w:fill="auto"/>
            <w:noWrap/>
            <w:vAlign w:val="bottom"/>
            <w:hideMark/>
          </w:tcPr>
          <w:p w14:paraId="646D82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2.799,9400 €</w:t>
            </w:r>
          </w:p>
        </w:tc>
        <w:tc>
          <w:tcPr>
            <w:tcW w:w="1559" w:type="dxa"/>
            <w:tcBorders>
              <w:top w:val="nil"/>
              <w:left w:val="nil"/>
              <w:bottom w:val="single" w:sz="4" w:space="0" w:color="auto"/>
              <w:right w:val="single" w:sz="8" w:space="0" w:color="auto"/>
            </w:tcBorders>
            <w:shd w:val="clear" w:color="auto" w:fill="auto"/>
            <w:noWrap/>
            <w:vAlign w:val="bottom"/>
            <w:hideMark/>
          </w:tcPr>
          <w:p w14:paraId="583221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3.079,9340 €</w:t>
            </w:r>
          </w:p>
        </w:tc>
      </w:tr>
      <w:tr w:rsidR="00816D42" w:rsidRPr="00E71431" w14:paraId="7210019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2FD7D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María leche OTRA MARCA 3x200 g</w:t>
            </w:r>
          </w:p>
        </w:tc>
        <w:tc>
          <w:tcPr>
            <w:tcW w:w="1059" w:type="dxa"/>
            <w:tcBorders>
              <w:top w:val="nil"/>
              <w:left w:val="nil"/>
              <w:bottom w:val="single" w:sz="4" w:space="0" w:color="auto"/>
              <w:right w:val="single" w:sz="4" w:space="0" w:color="auto"/>
            </w:tcBorders>
            <w:shd w:val="clear" w:color="auto" w:fill="auto"/>
            <w:noWrap/>
            <w:vAlign w:val="bottom"/>
            <w:hideMark/>
          </w:tcPr>
          <w:p w14:paraId="6477AB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5E0570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1BB65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5D2D0E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w:t>
            </w:r>
          </w:p>
        </w:tc>
        <w:tc>
          <w:tcPr>
            <w:tcW w:w="1625" w:type="dxa"/>
            <w:tcBorders>
              <w:top w:val="nil"/>
              <w:left w:val="nil"/>
              <w:bottom w:val="single" w:sz="4" w:space="0" w:color="auto"/>
              <w:right w:val="single" w:sz="4" w:space="0" w:color="auto"/>
            </w:tcBorders>
            <w:shd w:val="clear" w:color="auto" w:fill="auto"/>
            <w:noWrap/>
            <w:vAlign w:val="bottom"/>
            <w:hideMark/>
          </w:tcPr>
          <w:p w14:paraId="249BFE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327,2800 €</w:t>
            </w:r>
          </w:p>
        </w:tc>
        <w:tc>
          <w:tcPr>
            <w:tcW w:w="1559" w:type="dxa"/>
            <w:tcBorders>
              <w:top w:val="nil"/>
              <w:left w:val="nil"/>
              <w:bottom w:val="single" w:sz="4" w:space="0" w:color="auto"/>
              <w:right w:val="single" w:sz="8" w:space="0" w:color="auto"/>
            </w:tcBorders>
            <w:shd w:val="clear" w:color="auto" w:fill="auto"/>
            <w:noWrap/>
            <w:vAlign w:val="bottom"/>
            <w:hideMark/>
          </w:tcPr>
          <w:p w14:paraId="0F70B6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360,0080 €</w:t>
            </w:r>
          </w:p>
        </w:tc>
      </w:tr>
      <w:tr w:rsidR="00816D42" w:rsidRPr="00E71431" w14:paraId="7315EB9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B1A03D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rellena  chocolate Príncipe LU 300 g</w:t>
            </w:r>
          </w:p>
        </w:tc>
        <w:tc>
          <w:tcPr>
            <w:tcW w:w="1059" w:type="dxa"/>
            <w:tcBorders>
              <w:top w:val="nil"/>
              <w:left w:val="nil"/>
              <w:bottom w:val="single" w:sz="4" w:space="0" w:color="auto"/>
              <w:right w:val="single" w:sz="4" w:space="0" w:color="auto"/>
            </w:tcBorders>
            <w:shd w:val="clear" w:color="auto" w:fill="auto"/>
            <w:noWrap/>
            <w:vAlign w:val="bottom"/>
            <w:hideMark/>
          </w:tcPr>
          <w:p w14:paraId="6011AD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1,2273 €</w:t>
            </w:r>
          </w:p>
        </w:tc>
        <w:tc>
          <w:tcPr>
            <w:tcW w:w="521" w:type="dxa"/>
            <w:tcBorders>
              <w:top w:val="nil"/>
              <w:left w:val="nil"/>
              <w:bottom w:val="single" w:sz="4" w:space="0" w:color="auto"/>
              <w:right w:val="single" w:sz="4" w:space="0" w:color="auto"/>
            </w:tcBorders>
            <w:shd w:val="clear" w:color="auto" w:fill="auto"/>
            <w:noWrap/>
            <w:vAlign w:val="bottom"/>
            <w:hideMark/>
          </w:tcPr>
          <w:p w14:paraId="212CF3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47EE9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1,3500 €</w:t>
            </w:r>
          </w:p>
        </w:tc>
        <w:tc>
          <w:tcPr>
            <w:tcW w:w="1357" w:type="dxa"/>
            <w:tcBorders>
              <w:top w:val="nil"/>
              <w:left w:val="nil"/>
              <w:bottom w:val="single" w:sz="4" w:space="0" w:color="auto"/>
              <w:right w:val="single" w:sz="4" w:space="0" w:color="auto"/>
            </w:tcBorders>
            <w:shd w:val="clear" w:color="auto" w:fill="auto"/>
            <w:noWrap/>
            <w:vAlign w:val="bottom"/>
            <w:hideMark/>
          </w:tcPr>
          <w:p w14:paraId="23CBF3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346</w:t>
            </w:r>
          </w:p>
        </w:tc>
        <w:tc>
          <w:tcPr>
            <w:tcW w:w="1625" w:type="dxa"/>
            <w:tcBorders>
              <w:top w:val="nil"/>
              <w:left w:val="nil"/>
              <w:bottom w:val="single" w:sz="4" w:space="0" w:color="auto"/>
              <w:right w:val="single" w:sz="4" w:space="0" w:color="auto"/>
            </w:tcBorders>
            <w:shd w:val="clear" w:color="auto" w:fill="auto"/>
            <w:noWrap/>
            <w:vAlign w:val="bottom"/>
            <w:hideMark/>
          </w:tcPr>
          <w:p w14:paraId="623F9C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424,6458 €</w:t>
            </w:r>
          </w:p>
        </w:tc>
        <w:tc>
          <w:tcPr>
            <w:tcW w:w="1559" w:type="dxa"/>
            <w:tcBorders>
              <w:top w:val="nil"/>
              <w:left w:val="nil"/>
              <w:bottom w:val="single" w:sz="4" w:space="0" w:color="auto"/>
              <w:right w:val="single" w:sz="8" w:space="0" w:color="auto"/>
            </w:tcBorders>
            <w:shd w:val="clear" w:color="auto" w:fill="auto"/>
            <w:noWrap/>
            <w:vAlign w:val="bottom"/>
            <w:hideMark/>
          </w:tcPr>
          <w:p w14:paraId="3D72AA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467,1104 €</w:t>
            </w:r>
          </w:p>
        </w:tc>
      </w:tr>
      <w:tr w:rsidR="00816D42" w:rsidRPr="00E71431" w14:paraId="4BBD7C6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AFD127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rellena chocolate  OTRA MARCA 250 g</w:t>
            </w:r>
          </w:p>
        </w:tc>
        <w:tc>
          <w:tcPr>
            <w:tcW w:w="1059" w:type="dxa"/>
            <w:tcBorders>
              <w:top w:val="nil"/>
              <w:left w:val="nil"/>
              <w:bottom w:val="single" w:sz="4" w:space="0" w:color="auto"/>
              <w:right w:val="single" w:sz="4" w:space="0" w:color="auto"/>
            </w:tcBorders>
            <w:shd w:val="clear" w:color="auto" w:fill="auto"/>
            <w:noWrap/>
            <w:vAlign w:val="bottom"/>
            <w:hideMark/>
          </w:tcPr>
          <w:p w14:paraId="49B977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0,4680 €</w:t>
            </w:r>
          </w:p>
        </w:tc>
        <w:tc>
          <w:tcPr>
            <w:tcW w:w="521" w:type="dxa"/>
            <w:tcBorders>
              <w:top w:val="nil"/>
              <w:left w:val="nil"/>
              <w:bottom w:val="single" w:sz="4" w:space="0" w:color="auto"/>
              <w:right w:val="single" w:sz="4" w:space="0" w:color="auto"/>
            </w:tcBorders>
            <w:shd w:val="clear" w:color="auto" w:fill="auto"/>
            <w:noWrap/>
            <w:vAlign w:val="bottom"/>
            <w:hideMark/>
          </w:tcPr>
          <w:p w14:paraId="6B2E47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96BA4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0,5148 €</w:t>
            </w:r>
          </w:p>
        </w:tc>
        <w:tc>
          <w:tcPr>
            <w:tcW w:w="1357" w:type="dxa"/>
            <w:tcBorders>
              <w:top w:val="nil"/>
              <w:left w:val="nil"/>
              <w:bottom w:val="single" w:sz="4" w:space="0" w:color="auto"/>
              <w:right w:val="single" w:sz="4" w:space="0" w:color="auto"/>
            </w:tcBorders>
            <w:shd w:val="clear" w:color="auto" w:fill="auto"/>
            <w:noWrap/>
            <w:vAlign w:val="bottom"/>
            <w:hideMark/>
          </w:tcPr>
          <w:p w14:paraId="618B7D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w:t>
            </w:r>
          </w:p>
        </w:tc>
        <w:tc>
          <w:tcPr>
            <w:tcW w:w="1625" w:type="dxa"/>
            <w:tcBorders>
              <w:top w:val="nil"/>
              <w:left w:val="nil"/>
              <w:bottom w:val="single" w:sz="4" w:space="0" w:color="auto"/>
              <w:right w:val="single" w:sz="4" w:space="0" w:color="auto"/>
            </w:tcBorders>
            <w:shd w:val="clear" w:color="auto" w:fill="auto"/>
            <w:noWrap/>
            <w:vAlign w:val="bottom"/>
            <w:hideMark/>
          </w:tcPr>
          <w:p w14:paraId="3F59D1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84,2400 €</w:t>
            </w:r>
          </w:p>
        </w:tc>
        <w:tc>
          <w:tcPr>
            <w:tcW w:w="1559" w:type="dxa"/>
            <w:tcBorders>
              <w:top w:val="nil"/>
              <w:left w:val="nil"/>
              <w:bottom w:val="single" w:sz="4" w:space="0" w:color="auto"/>
              <w:right w:val="single" w:sz="8" w:space="0" w:color="auto"/>
            </w:tcBorders>
            <w:shd w:val="clear" w:color="auto" w:fill="auto"/>
            <w:noWrap/>
            <w:vAlign w:val="bottom"/>
            <w:hideMark/>
          </w:tcPr>
          <w:p w14:paraId="73C79C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92,6640 €</w:t>
            </w:r>
          </w:p>
        </w:tc>
      </w:tr>
      <w:tr w:rsidR="00816D42" w:rsidRPr="00E71431" w14:paraId="08C0B17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5A29C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Galleta salada variedad 350 g</w:t>
            </w:r>
          </w:p>
        </w:tc>
        <w:tc>
          <w:tcPr>
            <w:tcW w:w="1059" w:type="dxa"/>
            <w:tcBorders>
              <w:top w:val="nil"/>
              <w:left w:val="nil"/>
              <w:bottom w:val="single" w:sz="4" w:space="0" w:color="auto"/>
              <w:right w:val="single" w:sz="4" w:space="0" w:color="auto"/>
            </w:tcBorders>
            <w:shd w:val="clear" w:color="auto" w:fill="auto"/>
            <w:noWrap/>
            <w:vAlign w:val="bottom"/>
            <w:hideMark/>
          </w:tcPr>
          <w:p w14:paraId="010261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53694F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0CC0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263991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680</w:t>
            </w:r>
          </w:p>
        </w:tc>
        <w:tc>
          <w:tcPr>
            <w:tcW w:w="1625" w:type="dxa"/>
            <w:tcBorders>
              <w:top w:val="nil"/>
              <w:left w:val="nil"/>
              <w:bottom w:val="single" w:sz="4" w:space="0" w:color="auto"/>
              <w:right w:val="single" w:sz="4" w:space="0" w:color="auto"/>
            </w:tcBorders>
            <w:shd w:val="clear" w:color="auto" w:fill="auto"/>
            <w:noWrap/>
            <w:vAlign w:val="bottom"/>
            <w:hideMark/>
          </w:tcPr>
          <w:p w14:paraId="097D91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612,0000 €</w:t>
            </w:r>
          </w:p>
        </w:tc>
        <w:tc>
          <w:tcPr>
            <w:tcW w:w="1559" w:type="dxa"/>
            <w:tcBorders>
              <w:top w:val="nil"/>
              <w:left w:val="nil"/>
              <w:bottom w:val="single" w:sz="4" w:space="0" w:color="auto"/>
              <w:right w:val="single" w:sz="8" w:space="0" w:color="auto"/>
            </w:tcBorders>
            <w:shd w:val="clear" w:color="auto" w:fill="auto"/>
            <w:noWrap/>
            <w:vAlign w:val="bottom"/>
            <w:hideMark/>
          </w:tcPr>
          <w:p w14:paraId="3146EB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673,2000 €</w:t>
            </w:r>
          </w:p>
        </w:tc>
      </w:tr>
      <w:tr w:rsidR="00816D42" w:rsidRPr="00E71431" w14:paraId="576A6B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6427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Galleta variedad Mini 02 GULLON 100 g  </w:t>
            </w:r>
          </w:p>
        </w:tc>
        <w:tc>
          <w:tcPr>
            <w:tcW w:w="1059" w:type="dxa"/>
            <w:tcBorders>
              <w:top w:val="nil"/>
              <w:left w:val="nil"/>
              <w:bottom w:val="single" w:sz="4" w:space="0" w:color="auto"/>
              <w:right w:val="single" w:sz="4" w:space="0" w:color="auto"/>
            </w:tcBorders>
            <w:shd w:val="clear" w:color="auto" w:fill="auto"/>
            <w:noWrap/>
            <w:vAlign w:val="bottom"/>
            <w:hideMark/>
          </w:tcPr>
          <w:p w14:paraId="1451DE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0,5364 €</w:t>
            </w:r>
          </w:p>
        </w:tc>
        <w:tc>
          <w:tcPr>
            <w:tcW w:w="521" w:type="dxa"/>
            <w:tcBorders>
              <w:top w:val="nil"/>
              <w:left w:val="nil"/>
              <w:bottom w:val="single" w:sz="4" w:space="0" w:color="auto"/>
              <w:right w:val="single" w:sz="4" w:space="0" w:color="auto"/>
            </w:tcBorders>
            <w:shd w:val="clear" w:color="auto" w:fill="auto"/>
            <w:noWrap/>
            <w:vAlign w:val="bottom"/>
            <w:hideMark/>
          </w:tcPr>
          <w:p w14:paraId="23DF18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0CE09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0,5900 €</w:t>
            </w:r>
          </w:p>
        </w:tc>
        <w:tc>
          <w:tcPr>
            <w:tcW w:w="1357" w:type="dxa"/>
            <w:tcBorders>
              <w:top w:val="nil"/>
              <w:left w:val="nil"/>
              <w:bottom w:val="single" w:sz="4" w:space="0" w:color="auto"/>
              <w:right w:val="single" w:sz="4" w:space="0" w:color="auto"/>
            </w:tcBorders>
            <w:shd w:val="clear" w:color="auto" w:fill="auto"/>
            <w:noWrap/>
            <w:vAlign w:val="bottom"/>
            <w:hideMark/>
          </w:tcPr>
          <w:p w14:paraId="3B404C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504</w:t>
            </w:r>
          </w:p>
        </w:tc>
        <w:tc>
          <w:tcPr>
            <w:tcW w:w="1625" w:type="dxa"/>
            <w:tcBorders>
              <w:top w:val="nil"/>
              <w:left w:val="nil"/>
              <w:bottom w:val="single" w:sz="4" w:space="0" w:color="auto"/>
              <w:right w:val="single" w:sz="4" w:space="0" w:color="auto"/>
            </w:tcBorders>
            <w:shd w:val="clear" w:color="auto" w:fill="auto"/>
            <w:noWrap/>
            <w:vAlign w:val="bottom"/>
            <w:hideMark/>
          </w:tcPr>
          <w:p w14:paraId="2CBB99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270,3456 €</w:t>
            </w:r>
          </w:p>
        </w:tc>
        <w:tc>
          <w:tcPr>
            <w:tcW w:w="1559" w:type="dxa"/>
            <w:tcBorders>
              <w:top w:val="nil"/>
              <w:left w:val="nil"/>
              <w:bottom w:val="single" w:sz="4" w:space="0" w:color="auto"/>
              <w:right w:val="single" w:sz="8" w:space="0" w:color="auto"/>
            </w:tcBorders>
            <w:shd w:val="clear" w:color="auto" w:fill="auto"/>
            <w:noWrap/>
            <w:vAlign w:val="bottom"/>
            <w:hideMark/>
          </w:tcPr>
          <w:p w14:paraId="340C50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297,3802 €</w:t>
            </w:r>
          </w:p>
        </w:tc>
      </w:tr>
      <w:tr w:rsidR="00816D42" w:rsidRPr="00E71431" w14:paraId="098D5D6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8B9A6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Huesitos blanco VALOR 40 g</w:t>
            </w:r>
          </w:p>
        </w:tc>
        <w:tc>
          <w:tcPr>
            <w:tcW w:w="1059" w:type="dxa"/>
            <w:tcBorders>
              <w:top w:val="nil"/>
              <w:left w:val="nil"/>
              <w:bottom w:val="single" w:sz="4" w:space="0" w:color="auto"/>
              <w:right w:val="single" w:sz="4" w:space="0" w:color="auto"/>
            </w:tcBorders>
            <w:shd w:val="clear" w:color="auto" w:fill="auto"/>
            <w:noWrap/>
            <w:vAlign w:val="bottom"/>
            <w:hideMark/>
          </w:tcPr>
          <w:p w14:paraId="7544B1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0,3091 €</w:t>
            </w:r>
          </w:p>
        </w:tc>
        <w:tc>
          <w:tcPr>
            <w:tcW w:w="521" w:type="dxa"/>
            <w:tcBorders>
              <w:top w:val="nil"/>
              <w:left w:val="nil"/>
              <w:bottom w:val="single" w:sz="4" w:space="0" w:color="auto"/>
              <w:right w:val="single" w:sz="4" w:space="0" w:color="auto"/>
            </w:tcBorders>
            <w:shd w:val="clear" w:color="auto" w:fill="auto"/>
            <w:noWrap/>
            <w:vAlign w:val="bottom"/>
            <w:hideMark/>
          </w:tcPr>
          <w:p w14:paraId="676117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2DB31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0,3400 €</w:t>
            </w:r>
          </w:p>
        </w:tc>
        <w:tc>
          <w:tcPr>
            <w:tcW w:w="1357" w:type="dxa"/>
            <w:tcBorders>
              <w:top w:val="nil"/>
              <w:left w:val="nil"/>
              <w:bottom w:val="single" w:sz="4" w:space="0" w:color="auto"/>
              <w:right w:val="single" w:sz="4" w:space="0" w:color="auto"/>
            </w:tcBorders>
            <w:shd w:val="clear" w:color="auto" w:fill="auto"/>
            <w:noWrap/>
            <w:vAlign w:val="bottom"/>
            <w:hideMark/>
          </w:tcPr>
          <w:p w14:paraId="7E0C71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w:t>
            </w:r>
          </w:p>
        </w:tc>
        <w:tc>
          <w:tcPr>
            <w:tcW w:w="1625" w:type="dxa"/>
            <w:tcBorders>
              <w:top w:val="nil"/>
              <w:left w:val="nil"/>
              <w:bottom w:val="single" w:sz="4" w:space="0" w:color="auto"/>
              <w:right w:val="single" w:sz="4" w:space="0" w:color="auto"/>
            </w:tcBorders>
            <w:shd w:val="clear" w:color="auto" w:fill="auto"/>
            <w:noWrap/>
            <w:vAlign w:val="bottom"/>
            <w:hideMark/>
          </w:tcPr>
          <w:p w14:paraId="3E762C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1.545,5000 €</w:t>
            </w:r>
          </w:p>
        </w:tc>
        <w:tc>
          <w:tcPr>
            <w:tcW w:w="1559" w:type="dxa"/>
            <w:tcBorders>
              <w:top w:val="nil"/>
              <w:left w:val="nil"/>
              <w:bottom w:val="single" w:sz="4" w:space="0" w:color="auto"/>
              <w:right w:val="single" w:sz="8" w:space="0" w:color="auto"/>
            </w:tcBorders>
            <w:shd w:val="clear" w:color="auto" w:fill="auto"/>
            <w:noWrap/>
            <w:vAlign w:val="bottom"/>
            <w:hideMark/>
          </w:tcPr>
          <w:p w14:paraId="56A817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1.700,0500 €</w:t>
            </w:r>
          </w:p>
        </w:tc>
      </w:tr>
      <w:tr w:rsidR="00816D42" w:rsidRPr="00E71431" w14:paraId="5A6BA71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F452CA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Huesitos original VALOR 40 g</w:t>
            </w:r>
          </w:p>
        </w:tc>
        <w:tc>
          <w:tcPr>
            <w:tcW w:w="1059" w:type="dxa"/>
            <w:tcBorders>
              <w:top w:val="nil"/>
              <w:left w:val="nil"/>
              <w:bottom w:val="single" w:sz="4" w:space="0" w:color="auto"/>
              <w:right w:val="single" w:sz="4" w:space="0" w:color="auto"/>
            </w:tcBorders>
            <w:shd w:val="clear" w:color="auto" w:fill="auto"/>
            <w:noWrap/>
            <w:vAlign w:val="bottom"/>
            <w:hideMark/>
          </w:tcPr>
          <w:p w14:paraId="6BCE12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0,3091 €</w:t>
            </w:r>
          </w:p>
        </w:tc>
        <w:tc>
          <w:tcPr>
            <w:tcW w:w="521" w:type="dxa"/>
            <w:tcBorders>
              <w:top w:val="nil"/>
              <w:left w:val="nil"/>
              <w:bottom w:val="single" w:sz="4" w:space="0" w:color="auto"/>
              <w:right w:val="single" w:sz="4" w:space="0" w:color="auto"/>
            </w:tcBorders>
            <w:shd w:val="clear" w:color="auto" w:fill="auto"/>
            <w:noWrap/>
            <w:vAlign w:val="bottom"/>
            <w:hideMark/>
          </w:tcPr>
          <w:p w14:paraId="5B9A36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61E6E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0,3400 €</w:t>
            </w:r>
          </w:p>
        </w:tc>
        <w:tc>
          <w:tcPr>
            <w:tcW w:w="1357" w:type="dxa"/>
            <w:tcBorders>
              <w:top w:val="nil"/>
              <w:left w:val="nil"/>
              <w:bottom w:val="single" w:sz="4" w:space="0" w:color="auto"/>
              <w:right w:val="single" w:sz="4" w:space="0" w:color="auto"/>
            </w:tcBorders>
            <w:shd w:val="clear" w:color="auto" w:fill="auto"/>
            <w:noWrap/>
            <w:vAlign w:val="bottom"/>
            <w:hideMark/>
          </w:tcPr>
          <w:p w14:paraId="187BC6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w:t>
            </w:r>
          </w:p>
        </w:tc>
        <w:tc>
          <w:tcPr>
            <w:tcW w:w="1625" w:type="dxa"/>
            <w:tcBorders>
              <w:top w:val="nil"/>
              <w:left w:val="nil"/>
              <w:bottom w:val="single" w:sz="4" w:space="0" w:color="auto"/>
              <w:right w:val="single" w:sz="4" w:space="0" w:color="auto"/>
            </w:tcBorders>
            <w:shd w:val="clear" w:color="auto" w:fill="auto"/>
            <w:noWrap/>
            <w:vAlign w:val="bottom"/>
            <w:hideMark/>
          </w:tcPr>
          <w:p w14:paraId="5F74BD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1.545,5000 €</w:t>
            </w:r>
          </w:p>
        </w:tc>
        <w:tc>
          <w:tcPr>
            <w:tcW w:w="1559" w:type="dxa"/>
            <w:tcBorders>
              <w:top w:val="nil"/>
              <w:left w:val="nil"/>
              <w:bottom w:val="single" w:sz="4" w:space="0" w:color="auto"/>
              <w:right w:val="single" w:sz="8" w:space="0" w:color="auto"/>
            </w:tcBorders>
            <w:shd w:val="clear" w:color="auto" w:fill="auto"/>
            <w:noWrap/>
            <w:vAlign w:val="bottom"/>
            <w:hideMark/>
          </w:tcPr>
          <w:p w14:paraId="1C85F7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1.700,0500 €</w:t>
            </w:r>
          </w:p>
        </w:tc>
      </w:tr>
      <w:tr w:rsidR="00816D42" w:rsidRPr="00E71431" w14:paraId="61E419D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EF72BA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Kit-kat NESTLE 41,5 g</w:t>
            </w:r>
          </w:p>
        </w:tc>
        <w:tc>
          <w:tcPr>
            <w:tcW w:w="1059" w:type="dxa"/>
            <w:tcBorders>
              <w:top w:val="nil"/>
              <w:left w:val="nil"/>
              <w:bottom w:val="single" w:sz="4" w:space="0" w:color="auto"/>
              <w:right w:val="single" w:sz="4" w:space="0" w:color="auto"/>
            </w:tcBorders>
            <w:shd w:val="clear" w:color="auto" w:fill="auto"/>
            <w:noWrap/>
            <w:vAlign w:val="bottom"/>
            <w:hideMark/>
          </w:tcPr>
          <w:p w14:paraId="1B5356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0,3091 €</w:t>
            </w:r>
          </w:p>
        </w:tc>
        <w:tc>
          <w:tcPr>
            <w:tcW w:w="521" w:type="dxa"/>
            <w:tcBorders>
              <w:top w:val="nil"/>
              <w:left w:val="nil"/>
              <w:bottom w:val="single" w:sz="4" w:space="0" w:color="auto"/>
              <w:right w:val="single" w:sz="4" w:space="0" w:color="auto"/>
            </w:tcBorders>
            <w:shd w:val="clear" w:color="auto" w:fill="auto"/>
            <w:noWrap/>
            <w:vAlign w:val="bottom"/>
            <w:hideMark/>
          </w:tcPr>
          <w:p w14:paraId="67267D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A98D2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0,3400 €</w:t>
            </w:r>
          </w:p>
        </w:tc>
        <w:tc>
          <w:tcPr>
            <w:tcW w:w="1357" w:type="dxa"/>
            <w:tcBorders>
              <w:top w:val="nil"/>
              <w:left w:val="nil"/>
              <w:bottom w:val="single" w:sz="4" w:space="0" w:color="auto"/>
              <w:right w:val="single" w:sz="4" w:space="0" w:color="auto"/>
            </w:tcBorders>
            <w:shd w:val="clear" w:color="auto" w:fill="auto"/>
            <w:noWrap/>
            <w:vAlign w:val="bottom"/>
            <w:hideMark/>
          </w:tcPr>
          <w:p w14:paraId="63C638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w:t>
            </w:r>
          </w:p>
        </w:tc>
        <w:tc>
          <w:tcPr>
            <w:tcW w:w="1625" w:type="dxa"/>
            <w:tcBorders>
              <w:top w:val="nil"/>
              <w:left w:val="nil"/>
              <w:bottom w:val="single" w:sz="4" w:space="0" w:color="auto"/>
              <w:right w:val="single" w:sz="4" w:space="0" w:color="auto"/>
            </w:tcBorders>
            <w:shd w:val="clear" w:color="auto" w:fill="auto"/>
            <w:noWrap/>
            <w:vAlign w:val="bottom"/>
            <w:hideMark/>
          </w:tcPr>
          <w:p w14:paraId="4674D4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1.545,5000 €</w:t>
            </w:r>
          </w:p>
        </w:tc>
        <w:tc>
          <w:tcPr>
            <w:tcW w:w="1559" w:type="dxa"/>
            <w:tcBorders>
              <w:top w:val="nil"/>
              <w:left w:val="nil"/>
              <w:bottom w:val="single" w:sz="4" w:space="0" w:color="auto"/>
              <w:right w:val="single" w:sz="8" w:space="0" w:color="auto"/>
            </w:tcBorders>
            <w:shd w:val="clear" w:color="auto" w:fill="auto"/>
            <w:noWrap/>
            <w:vAlign w:val="bottom"/>
            <w:hideMark/>
          </w:tcPr>
          <w:p w14:paraId="0B01DF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1.700,0500 €</w:t>
            </w:r>
          </w:p>
        </w:tc>
      </w:tr>
      <w:tr w:rsidR="00816D42" w:rsidRPr="00E71431" w14:paraId="13B04BF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6BFC8B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Pan de molde blanco 375 g</w:t>
            </w:r>
          </w:p>
        </w:tc>
        <w:tc>
          <w:tcPr>
            <w:tcW w:w="1059" w:type="dxa"/>
            <w:tcBorders>
              <w:top w:val="nil"/>
              <w:left w:val="nil"/>
              <w:bottom w:val="single" w:sz="4" w:space="0" w:color="auto"/>
              <w:right w:val="single" w:sz="4" w:space="0" w:color="auto"/>
            </w:tcBorders>
            <w:shd w:val="clear" w:color="auto" w:fill="auto"/>
            <w:noWrap/>
            <w:vAlign w:val="bottom"/>
            <w:hideMark/>
          </w:tcPr>
          <w:p w14:paraId="0682C6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0,5950 €</w:t>
            </w:r>
          </w:p>
        </w:tc>
        <w:tc>
          <w:tcPr>
            <w:tcW w:w="521" w:type="dxa"/>
            <w:tcBorders>
              <w:top w:val="nil"/>
              <w:left w:val="nil"/>
              <w:bottom w:val="single" w:sz="4" w:space="0" w:color="auto"/>
              <w:right w:val="single" w:sz="4" w:space="0" w:color="auto"/>
            </w:tcBorders>
            <w:shd w:val="clear" w:color="auto" w:fill="auto"/>
            <w:noWrap/>
            <w:vAlign w:val="bottom"/>
            <w:hideMark/>
          </w:tcPr>
          <w:p w14:paraId="61FD70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2CEEF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0,6545 €</w:t>
            </w:r>
          </w:p>
        </w:tc>
        <w:tc>
          <w:tcPr>
            <w:tcW w:w="1357" w:type="dxa"/>
            <w:tcBorders>
              <w:top w:val="nil"/>
              <w:left w:val="nil"/>
              <w:bottom w:val="single" w:sz="4" w:space="0" w:color="auto"/>
              <w:right w:val="single" w:sz="4" w:space="0" w:color="auto"/>
            </w:tcBorders>
            <w:shd w:val="clear" w:color="auto" w:fill="auto"/>
            <w:noWrap/>
            <w:vAlign w:val="bottom"/>
            <w:hideMark/>
          </w:tcPr>
          <w:p w14:paraId="67BD22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2.194</w:t>
            </w:r>
          </w:p>
        </w:tc>
        <w:tc>
          <w:tcPr>
            <w:tcW w:w="1625" w:type="dxa"/>
            <w:tcBorders>
              <w:top w:val="nil"/>
              <w:left w:val="nil"/>
              <w:bottom w:val="single" w:sz="4" w:space="0" w:color="auto"/>
              <w:right w:val="single" w:sz="4" w:space="0" w:color="auto"/>
            </w:tcBorders>
            <w:shd w:val="clear" w:color="auto" w:fill="auto"/>
            <w:noWrap/>
            <w:vAlign w:val="bottom"/>
            <w:hideMark/>
          </w:tcPr>
          <w:p w14:paraId="5DD0F2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1.305,4300 €</w:t>
            </w:r>
          </w:p>
        </w:tc>
        <w:tc>
          <w:tcPr>
            <w:tcW w:w="1559" w:type="dxa"/>
            <w:tcBorders>
              <w:top w:val="nil"/>
              <w:left w:val="nil"/>
              <w:bottom w:val="single" w:sz="4" w:space="0" w:color="auto"/>
              <w:right w:val="single" w:sz="8" w:space="0" w:color="auto"/>
            </w:tcBorders>
            <w:shd w:val="clear" w:color="auto" w:fill="auto"/>
            <w:noWrap/>
            <w:vAlign w:val="bottom"/>
            <w:hideMark/>
          </w:tcPr>
          <w:p w14:paraId="33FD33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1.435,9730 €</w:t>
            </w:r>
          </w:p>
        </w:tc>
      </w:tr>
      <w:tr w:rsidR="00816D42" w:rsidRPr="00E71431" w14:paraId="4521361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6034F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Pan de molde blanco integral 480 g</w:t>
            </w:r>
          </w:p>
        </w:tc>
        <w:tc>
          <w:tcPr>
            <w:tcW w:w="1059" w:type="dxa"/>
            <w:tcBorders>
              <w:top w:val="nil"/>
              <w:left w:val="nil"/>
              <w:bottom w:val="single" w:sz="4" w:space="0" w:color="auto"/>
              <w:right w:val="single" w:sz="4" w:space="0" w:color="auto"/>
            </w:tcBorders>
            <w:shd w:val="clear" w:color="auto" w:fill="auto"/>
            <w:noWrap/>
            <w:vAlign w:val="bottom"/>
            <w:hideMark/>
          </w:tcPr>
          <w:p w14:paraId="1EDC3A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0,5950 €</w:t>
            </w:r>
          </w:p>
        </w:tc>
        <w:tc>
          <w:tcPr>
            <w:tcW w:w="521" w:type="dxa"/>
            <w:tcBorders>
              <w:top w:val="nil"/>
              <w:left w:val="nil"/>
              <w:bottom w:val="single" w:sz="4" w:space="0" w:color="auto"/>
              <w:right w:val="single" w:sz="4" w:space="0" w:color="auto"/>
            </w:tcBorders>
            <w:shd w:val="clear" w:color="auto" w:fill="auto"/>
            <w:noWrap/>
            <w:vAlign w:val="bottom"/>
            <w:hideMark/>
          </w:tcPr>
          <w:p w14:paraId="01C798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12D31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0,6545 €</w:t>
            </w:r>
          </w:p>
        </w:tc>
        <w:tc>
          <w:tcPr>
            <w:tcW w:w="1357" w:type="dxa"/>
            <w:tcBorders>
              <w:top w:val="nil"/>
              <w:left w:val="nil"/>
              <w:bottom w:val="single" w:sz="4" w:space="0" w:color="auto"/>
              <w:right w:val="single" w:sz="4" w:space="0" w:color="auto"/>
            </w:tcBorders>
            <w:shd w:val="clear" w:color="auto" w:fill="auto"/>
            <w:noWrap/>
            <w:vAlign w:val="bottom"/>
            <w:hideMark/>
          </w:tcPr>
          <w:p w14:paraId="1DC576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8.000</w:t>
            </w:r>
          </w:p>
        </w:tc>
        <w:tc>
          <w:tcPr>
            <w:tcW w:w="1625" w:type="dxa"/>
            <w:tcBorders>
              <w:top w:val="nil"/>
              <w:left w:val="nil"/>
              <w:bottom w:val="single" w:sz="4" w:space="0" w:color="auto"/>
              <w:right w:val="single" w:sz="4" w:space="0" w:color="auto"/>
            </w:tcBorders>
            <w:shd w:val="clear" w:color="auto" w:fill="auto"/>
            <w:noWrap/>
            <w:vAlign w:val="bottom"/>
            <w:hideMark/>
          </w:tcPr>
          <w:p w14:paraId="3B66B3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4.760,0000 €</w:t>
            </w:r>
          </w:p>
        </w:tc>
        <w:tc>
          <w:tcPr>
            <w:tcW w:w="1559" w:type="dxa"/>
            <w:tcBorders>
              <w:top w:val="nil"/>
              <w:left w:val="nil"/>
              <w:bottom w:val="single" w:sz="4" w:space="0" w:color="auto"/>
              <w:right w:val="single" w:sz="8" w:space="0" w:color="auto"/>
            </w:tcBorders>
            <w:shd w:val="clear" w:color="auto" w:fill="auto"/>
            <w:noWrap/>
            <w:vAlign w:val="bottom"/>
            <w:hideMark/>
          </w:tcPr>
          <w:p w14:paraId="6DF0AC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5.236,0000 €</w:t>
            </w:r>
          </w:p>
        </w:tc>
      </w:tr>
      <w:tr w:rsidR="00816D42" w:rsidRPr="00E71431" w14:paraId="73DA215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6241A0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chipchoco GULLON 180 g</w:t>
            </w:r>
          </w:p>
        </w:tc>
        <w:tc>
          <w:tcPr>
            <w:tcW w:w="1059" w:type="dxa"/>
            <w:tcBorders>
              <w:top w:val="nil"/>
              <w:left w:val="nil"/>
              <w:bottom w:val="single" w:sz="4" w:space="0" w:color="auto"/>
              <w:right w:val="single" w:sz="4" w:space="0" w:color="auto"/>
            </w:tcBorders>
            <w:shd w:val="clear" w:color="auto" w:fill="auto"/>
            <w:noWrap/>
            <w:vAlign w:val="bottom"/>
            <w:hideMark/>
          </w:tcPr>
          <w:p w14:paraId="5207F9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1,2182 €</w:t>
            </w:r>
          </w:p>
        </w:tc>
        <w:tc>
          <w:tcPr>
            <w:tcW w:w="521" w:type="dxa"/>
            <w:tcBorders>
              <w:top w:val="nil"/>
              <w:left w:val="nil"/>
              <w:bottom w:val="single" w:sz="4" w:space="0" w:color="auto"/>
              <w:right w:val="single" w:sz="4" w:space="0" w:color="auto"/>
            </w:tcBorders>
            <w:shd w:val="clear" w:color="auto" w:fill="auto"/>
            <w:noWrap/>
            <w:vAlign w:val="bottom"/>
            <w:hideMark/>
          </w:tcPr>
          <w:p w14:paraId="16EC43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0F48B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1,3400 €</w:t>
            </w:r>
          </w:p>
        </w:tc>
        <w:tc>
          <w:tcPr>
            <w:tcW w:w="1357" w:type="dxa"/>
            <w:tcBorders>
              <w:top w:val="nil"/>
              <w:left w:val="nil"/>
              <w:bottom w:val="single" w:sz="4" w:space="0" w:color="auto"/>
              <w:right w:val="single" w:sz="4" w:space="0" w:color="auto"/>
            </w:tcBorders>
            <w:shd w:val="clear" w:color="auto" w:fill="auto"/>
            <w:noWrap/>
            <w:vAlign w:val="bottom"/>
            <w:hideMark/>
          </w:tcPr>
          <w:p w14:paraId="409088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w:t>
            </w:r>
          </w:p>
        </w:tc>
        <w:tc>
          <w:tcPr>
            <w:tcW w:w="1625" w:type="dxa"/>
            <w:tcBorders>
              <w:top w:val="nil"/>
              <w:left w:val="nil"/>
              <w:bottom w:val="single" w:sz="4" w:space="0" w:color="auto"/>
              <w:right w:val="single" w:sz="4" w:space="0" w:color="auto"/>
            </w:tcBorders>
            <w:shd w:val="clear" w:color="auto" w:fill="auto"/>
            <w:noWrap/>
            <w:vAlign w:val="bottom"/>
            <w:hideMark/>
          </w:tcPr>
          <w:p w14:paraId="03CF73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143,7476 €</w:t>
            </w:r>
          </w:p>
        </w:tc>
        <w:tc>
          <w:tcPr>
            <w:tcW w:w="1559" w:type="dxa"/>
            <w:tcBorders>
              <w:top w:val="nil"/>
              <w:left w:val="nil"/>
              <w:bottom w:val="single" w:sz="4" w:space="0" w:color="auto"/>
              <w:right w:val="single" w:sz="8" w:space="0" w:color="auto"/>
            </w:tcBorders>
            <w:shd w:val="clear" w:color="auto" w:fill="auto"/>
            <w:noWrap/>
            <w:vAlign w:val="bottom"/>
            <w:hideMark/>
          </w:tcPr>
          <w:p w14:paraId="488365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158,1224 €</w:t>
            </w:r>
          </w:p>
        </w:tc>
      </w:tr>
      <w:tr w:rsidR="00816D42" w:rsidRPr="00E71431" w14:paraId="04702BD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23DDCC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Sandwich Mega dúo GULLON 500 g </w:t>
            </w:r>
          </w:p>
        </w:tc>
        <w:tc>
          <w:tcPr>
            <w:tcW w:w="1059" w:type="dxa"/>
            <w:tcBorders>
              <w:top w:val="nil"/>
              <w:left w:val="nil"/>
              <w:bottom w:val="single" w:sz="4" w:space="0" w:color="auto"/>
              <w:right w:val="single" w:sz="4" w:space="0" w:color="auto"/>
            </w:tcBorders>
            <w:shd w:val="clear" w:color="auto" w:fill="auto"/>
            <w:noWrap/>
            <w:vAlign w:val="bottom"/>
            <w:hideMark/>
          </w:tcPr>
          <w:p w14:paraId="6A4B6D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1,2273 €</w:t>
            </w:r>
          </w:p>
        </w:tc>
        <w:tc>
          <w:tcPr>
            <w:tcW w:w="521" w:type="dxa"/>
            <w:tcBorders>
              <w:top w:val="nil"/>
              <w:left w:val="nil"/>
              <w:bottom w:val="single" w:sz="4" w:space="0" w:color="auto"/>
              <w:right w:val="single" w:sz="4" w:space="0" w:color="auto"/>
            </w:tcBorders>
            <w:shd w:val="clear" w:color="auto" w:fill="auto"/>
            <w:noWrap/>
            <w:vAlign w:val="bottom"/>
            <w:hideMark/>
          </w:tcPr>
          <w:p w14:paraId="6AB76B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9A327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1,3500 €</w:t>
            </w:r>
          </w:p>
        </w:tc>
        <w:tc>
          <w:tcPr>
            <w:tcW w:w="1357" w:type="dxa"/>
            <w:tcBorders>
              <w:top w:val="nil"/>
              <w:left w:val="nil"/>
              <w:bottom w:val="single" w:sz="4" w:space="0" w:color="auto"/>
              <w:right w:val="single" w:sz="4" w:space="0" w:color="auto"/>
            </w:tcBorders>
            <w:shd w:val="clear" w:color="auto" w:fill="auto"/>
            <w:noWrap/>
            <w:vAlign w:val="bottom"/>
            <w:hideMark/>
          </w:tcPr>
          <w:p w14:paraId="2335D1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2.866</w:t>
            </w:r>
          </w:p>
        </w:tc>
        <w:tc>
          <w:tcPr>
            <w:tcW w:w="1625" w:type="dxa"/>
            <w:tcBorders>
              <w:top w:val="nil"/>
              <w:left w:val="nil"/>
              <w:bottom w:val="single" w:sz="4" w:space="0" w:color="auto"/>
              <w:right w:val="single" w:sz="4" w:space="0" w:color="auto"/>
            </w:tcBorders>
            <w:shd w:val="clear" w:color="auto" w:fill="auto"/>
            <w:noWrap/>
            <w:vAlign w:val="bottom"/>
            <w:hideMark/>
          </w:tcPr>
          <w:p w14:paraId="62A356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3.517,4418 €</w:t>
            </w:r>
          </w:p>
        </w:tc>
        <w:tc>
          <w:tcPr>
            <w:tcW w:w="1559" w:type="dxa"/>
            <w:tcBorders>
              <w:top w:val="nil"/>
              <w:left w:val="nil"/>
              <w:bottom w:val="single" w:sz="4" w:space="0" w:color="auto"/>
              <w:right w:val="single" w:sz="8" w:space="0" w:color="auto"/>
            </w:tcBorders>
            <w:shd w:val="clear" w:color="auto" w:fill="auto"/>
            <w:noWrap/>
            <w:vAlign w:val="bottom"/>
            <w:hideMark/>
          </w:tcPr>
          <w:p w14:paraId="2F4851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3.869,1860 €</w:t>
            </w:r>
          </w:p>
        </w:tc>
      </w:tr>
      <w:tr w:rsidR="00816D42" w:rsidRPr="00E71431" w14:paraId="17FDE4C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4E79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sin azúcares GULLON 180 g</w:t>
            </w:r>
          </w:p>
        </w:tc>
        <w:tc>
          <w:tcPr>
            <w:tcW w:w="1059" w:type="dxa"/>
            <w:tcBorders>
              <w:top w:val="nil"/>
              <w:left w:val="nil"/>
              <w:bottom w:val="single" w:sz="4" w:space="0" w:color="auto"/>
              <w:right w:val="single" w:sz="4" w:space="0" w:color="auto"/>
            </w:tcBorders>
            <w:shd w:val="clear" w:color="auto" w:fill="auto"/>
            <w:noWrap/>
            <w:vAlign w:val="bottom"/>
            <w:hideMark/>
          </w:tcPr>
          <w:p w14:paraId="03A644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1,2182 €</w:t>
            </w:r>
          </w:p>
        </w:tc>
        <w:tc>
          <w:tcPr>
            <w:tcW w:w="521" w:type="dxa"/>
            <w:tcBorders>
              <w:top w:val="nil"/>
              <w:left w:val="nil"/>
              <w:bottom w:val="single" w:sz="4" w:space="0" w:color="auto"/>
              <w:right w:val="single" w:sz="4" w:space="0" w:color="auto"/>
            </w:tcBorders>
            <w:shd w:val="clear" w:color="auto" w:fill="auto"/>
            <w:noWrap/>
            <w:vAlign w:val="bottom"/>
            <w:hideMark/>
          </w:tcPr>
          <w:p w14:paraId="1CA41F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4F7B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1,3400 €</w:t>
            </w:r>
          </w:p>
        </w:tc>
        <w:tc>
          <w:tcPr>
            <w:tcW w:w="1357" w:type="dxa"/>
            <w:tcBorders>
              <w:top w:val="nil"/>
              <w:left w:val="nil"/>
              <w:bottom w:val="single" w:sz="4" w:space="0" w:color="auto"/>
              <w:right w:val="single" w:sz="4" w:space="0" w:color="auto"/>
            </w:tcBorders>
            <w:shd w:val="clear" w:color="auto" w:fill="auto"/>
            <w:noWrap/>
            <w:vAlign w:val="bottom"/>
            <w:hideMark/>
          </w:tcPr>
          <w:p w14:paraId="0739CA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w:t>
            </w:r>
          </w:p>
        </w:tc>
        <w:tc>
          <w:tcPr>
            <w:tcW w:w="1625" w:type="dxa"/>
            <w:tcBorders>
              <w:top w:val="nil"/>
              <w:left w:val="nil"/>
              <w:bottom w:val="single" w:sz="4" w:space="0" w:color="auto"/>
              <w:right w:val="single" w:sz="4" w:space="0" w:color="auto"/>
            </w:tcBorders>
            <w:shd w:val="clear" w:color="auto" w:fill="auto"/>
            <w:noWrap/>
            <w:vAlign w:val="bottom"/>
            <w:hideMark/>
          </w:tcPr>
          <w:p w14:paraId="4F0964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138,8748 €</w:t>
            </w:r>
          </w:p>
        </w:tc>
        <w:tc>
          <w:tcPr>
            <w:tcW w:w="1559" w:type="dxa"/>
            <w:tcBorders>
              <w:top w:val="nil"/>
              <w:left w:val="nil"/>
              <w:bottom w:val="single" w:sz="4" w:space="0" w:color="auto"/>
              <w:right w:val="single" w:sz="8" w:space="0" w:color="auto"/>
            </w:tcBorders>
            <w:shd w:val="clear" w:color="auto" w:fill="auto"/>
            <w:noWrap/>
            <w:vAlign w:val="bottom"/>
            <w:hideMark/>
          </w:tcPr>
          <w:p w14:paraId="366D3E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152,7623 €</w:t>
            </w:r>
          </w:p>
        </w:tc>
      </w:tr>
      <w:tr w:rsidR="00816D42" w:rsidRPr="00E71431" w14:paraId="643412A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23E773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wafer GULLON 180 g</w:t>
            </w:r>
          </w:p>
        </w:tc>
        <w:tc>
          <w:tcPr>
            <w:tcW w:w="1059" w:type="dxa"/>
            <w:tcBorders>
              <w:top w:val="nil"/>
              <w:left w:val="nil"/>
              <w:bottom w:val="single" w:sz="4" w:space="0" w:color="auto"/>
              <w:right w:val="single" w:sz="4" w:space="0" w:color="auto"/>
            </w:tcBorders>
            <w:shd w:val="clear" w:color="auto" w:fill="auto"/>
            <w:noWrap/>
            <w:vAlign w:val="bottom"/>
            <w:hideMark/>
          </w:tcPr>
          <w:p w14:paraId="317059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1,2182 €</w:t>
            </w:r>
          </w:p>
        </w:tc>
        <w:tc>
          <w:tcPr>
            <w:tcW w:w="521" w:type="dxa"/>
            <w:tcBorders>
              <w:top w:val="nil"/>
              <w:left w:val="nil"/>
              <w:bottom w:val="single" w:sz="4" w:space="0" w:color="auto"/>
              <w:right w:val="single" w:sz="4" w:space="0" w:color="auto"/>
            </w:tcBorders>
            <w:shd w:val="clear" w:color="auto" w:fill="auto"/>
            <w:noWrap/>
            <w:vAlign w:val="bottom"/>
            <w:hideMark/>
          </w:tcPr>
          <w:p w14:paraId="3E2308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10D1B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1,3400 €</w:t>
            </w:r>
          </w:p>
        </w:tc>
        <w:tc>
          <w:tcPr>
            <w:tcW w:w="1357" w:type="dxa"/>
            <w:tcBorders>
              <w:top w:val="nil"/>
              <w:left w:val="nil"/>
              <w:bottom w:val="single" w:sz="4" w:space="0" w:color="auto"/>
              <w:right w:val="single" w:sz="4" w:space="0" w:color="auto"/>
            </w:tcBorders>
            <w:shd w:val="clear" w:color="auto" w:fill="auto"/>
            <w:noWrap/>
            <w:vAlign w:val="bottom"/>
            <w:hideMark/>
          </w:tcPr>
          <w:p w14:paraId="4ED6F3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w:t>
            </w:r>
          </w:p>
        </w:tc>
        <w:tc>
          <w:tcPr>
            <w:tcW w:w="1625" w:type="dxa"/>
            <w:tcBorders>
              <w:top w:val="nil"/>
              <w:left w:val="nil"/>
              <w:bottom w:val="single" w:sz="4" w:space="0" w:color="auto"/>
              <w:right w:val="single" w:sz="4" w:space="0" w:color="auto"/>
            </w:tcBorders>
            <w:shd w:val="clear" w:color="auto" w:fill="auto"/>
            <w:noWrap/>
            <w:vAlign w:val="bottom"/>
            <w:hideMark/>
          </w:tcPr>
          <w:p w14:paraId="27556F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138,8748 €</w:t>
            </w:r>
          </w:p>
        </w:tc>
        <w:tc>
          <w:tcPr>
            <w:tcW w:w="1559" w:type="dxa"/>
            <w:tcBorders>
              <w:top w:val="nil"/>
              <w:left w:val="nil"/>
              <w:bottom w:val="single" w:sz="4" w:space="0" w:color="auto"/>
              <w:right w:val="single" w:sz="8" w:space="0" w:color="auto"/>
            </w:tcBorders>
            <w:shd w:val="clear" w:color="auto" w:fill="auto"/>
            <w:noWrap/>
            <w:vAlign w:val="bottom"/>
            <w:hideMark/>
          </w:tcPr>
          <w:p w14:paraId="139207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152,7623 €</w:t>
            </w:r>
          </w:p>
        </w:tc>
      </w:tr>
      <w:tr w:rsidR="00816D42" w:rsidRPr="00E71431" w14:paraId="028EE44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CBB742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E63781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49041E7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E10C5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24764B7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69391CD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4F15634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087C0B2A"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3ED83BD4"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CAFÉ e INFUSIONES </w:t>
            </w:r>
          </w:p>
        </w:tc>
      </w:tr>
      <w:tr w:rsidR="00816D42" w:rsidRPr="00E71431" w14:paraId="5C9F51D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9C4F7E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Café descafeinado sobre</w:t>
            </w:r>
          </w:p>
        </w:tc>
        <w:tc>
          <w:tcPr>
            <w:tcW w:w="1059" w:type="dxa"/>
            <w:tcBorders>
              <w:top w:val="nil"/>
              <w:left w:val="nil"/>
              <w:bottom w:val="single" w:sz="4" w:space="0" w:color="auto"/>
              <w:right w:val="single" w:sz="4" w:space="0" w:color="auto"/>
            </w:tcBorders>
            <w:shd w:val="clear" w:color="auto" w:fill="auto"/>
            <w:noWrap/>
            <w:vAlign w:val="bottom"/>
            <w:hideMark/>
          </w:tcPr>
          <w:p w14:paraId="3466B1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0,0409 €</w:t>
            </w:r>
          </w:p>
        </w:tc>
        <w:tc>
          <w:tcPr>
            <w:tcW w:w="521" w:type="dxa"/>
            <w:tcBorders>
              <w:top w:val="nil"/>
              <w:left w:val="nil"/>
              <w:bottom w:val="single" w:sz="4" w:space="0" w:color="auto"/>
              <w:right w:val="single" w:sz="4" w:space="0" w:color="auto"/>
            </w:tcBorders>
            <w:shd w:val="clear" w:color="auto" w:fill="auto"/>
            <w:noWrap/>
            <w:vAlign w:val="bottom"/>
            <w:hideMark/>
          </w:tcPr>
          <w:p w14:paraId="62A34E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DF4A0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0,0450 €</w:t>
            </w:r>
          </w:p>
        </w:tc>
        <w:tc>
          <w:tcPr>
            <w:tcW w:w="1357" w:type="dxa"/>
            <w:tcBorders>
              <w:top w:val="nil"/>
              <w:left w:val="nil"/>
              <w:bottom w:val="single" w:sz="4" w:space="0" w:color="auto"/>
              <w:right w:val="single" w:sz="4" w:space="0" w:color="auto"/>
            </w:tcBorders>
            <w:shd w:val="clear" w:color="auto" w:fill="auto"/>
            <w:noWrap/>
            <w:vAlign w:val="bottom"/>
            <w:hideMark/>
          </w:tcPr>
          <w:p w14:paraId="1CBC7A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54.624</w:t>
            </w:r>
          </w:p>
        </w:tc>
        <w:tc>
          <w:tcPr>
            <w:tcW w:w="1625" w:type="dxa"/>
            <w:tcBorders>
              <w:top w:val="nil"/>
              <w:left w:val="nil"/>
              <w:bottom w:val="single" w:sz="4" w:space="0" w:color="auto"/>
              <w:right w:val="single" w:sz="4" w:space="0" w:color="auto"/>
            </w:tcBorders>
            <w:shd w:val="clear" w:color="auto" w:fill="auto"/>
            <w:noWrap/>
            <w:vAlign w:val="bottom"/>
            <w:hideMark/>
          </w:tcPr>
          <w:p w14:paraId="05B089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2.234,1216 €</w:t>
            </w:r>
          </w:p>
        </w:tc>
        <w:tc>
          <w:tcPr>
            <w:tcW w:w="1559" w:type="dxa"/>
            <w:tcBorders>
              <w:top w:val="nil"/>
              <w:left w:val="nil"/>
              <w:bottom w:val="single" w:sz="4" w:space="0" w:color="auto"/>
              <w:right w:val="single" w:sz="8" w:space="0" w:color="auto"/>
            </w:tcBorders>
            <w:shd w:val="clear" w:color="auto" w:fill="auto"/>
            <w:noWrap/>
            <w:vAlign w:val="bottom"/>
            <w:hideMark/>
          </w:tcPr>
          <w:p w14:paraId="609203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2.457,5338 €</w:t>
            </w:r>
          </w:p>
        </w:tc>
      </w:tr>
      <w:tr w:rsidR="00816D42" w:rsidRPr="00E71431" w14:paraId="19B2867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12F36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Café grano mezcla  80/20 1 Kg</w:t>
            </w:r>
          </w:p>
        </w:tc>
        <w:tc>
          <w:tcPr>
            <w:tcW w:w="1059" w:type="dxa"/>
            <w:tcBorders>
              <w:top w:val="nil"/>
              <w:left w:val="nil"/>
              <w:bottom w:val="single" w:sz="4" w:space="0" w:color="auto"/>
              <w:right w:val="single" w:sz="4" w:space="0" w:color="auto"/>
            </w:tcBorders>
            <w:shd w:val="clear" w:color="auto" w:fill="auto"/>
            <w:noWrap/>
            <w:vAlign w:val="bottom"/>
            <w:hideMark/>
          </w:tcPr>
          <w:p w14:paraId="5D118C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3,6364 €</w:t>
            </w:r>
          </w:p>
        </w:tc>
        <w:tc>
          <w:tcPr>
            <w:tcW w:w="521" w:type="dxa"/>
            <w:tcBorders>
              <w:top w:val="nil"/>
              <w:left w:val="nil"/>
              <w:bottom w:val="single" w:sz="4" w:space="0" w:color="auto"/>
              <w:right w:val="single" w:sz="4" w:space="0" w:color="auto"/>
            </w:tcBorders>
            <w:shd w:val="clear" w:color="auto" w:fill="auto"/>
            <w:noWrap/>
            <w:vAlign w:val="bottom"/>
            <w:hideMark/>
          </w:tcPr>
          <w:p w14:paraId="0543B2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1226C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4,0000 €</w:t>
            </w:r>
          </w:p>
        </w:tc>
        <w:tc>
          <w:tcPr>
            <w:tcW w:w="1357" w:type="dxa"/>
            <w:tcBorders>
              <w:top w:val="nil"/>
              <w:left w:val="nil"/>
              <w:bottom w:val="single" w:sz="4" w:space="0" w:color="auto"/>
              <w:right w:val="single" w:sz="4" w:space="0" w:color="auto"/>
            </w:tcBorders>
            <w:shd w:val="clear" w:color="auto" w:fill="auto"/>
            <w:noWrap/>
            <w:vAlign w:val="bottom"/>
            <w:hideMark/>
          </w:tcPr>
          <w:p w14:paraId="70B3D7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5.144</w:t>
            </w:r>
          </w:p>
        </w:tc>
        <w:tc>
          <w:tcPr>
            <w:tcW w:w="1625" w:type="dxa"/>
            <w:tcBorders>
              <w:top w:val="nil"/>
              <w:left w:val="nil"/>
              <w:bottom w:val="single" w:sz="4" w:space="0" w:color="auto"/>
              <w:right w:val="single" w:sz="4" w:space="0" w:color="auto"/>
            </w:tcBorders>
            <w:shd w:val="clear" w:color="auto" w:fill="auto"/>
            <w:noWrap/>
            <w:vAlign w:val="bottom"/>
            <w:hideMark/>
          </w:tcPr>
          <w:p w14:paraId="3E538F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18.705,6416 €</w:t>
            </w:r>
          </w:p>
        </w:tc>
        <w:tc>
          <w:tcPr>
            <w:tcW w:w="1559" w:type="dxa"/>
            <w:tcBorders>
              <w:top w:val="nil"/>
              <w:left w:val="nil"/>
              <w:bottom w:val="single" w:sz="4" w:space="0" w:color="auto"/>
              <w:right w:val="single" w:sz="8" w:space="0" w:color="auto"/>
            </w:tcBorders>
            <w:shd w:val="clear" w:color="auto" w:fill="auto"/>
            <w:noWrap/>
            <w:vAlign w:val="bottom"/>
            <w:hideMark/>
          </w:tcPr>
          <w:p w14:paraId="26AB6E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20.576,2058 €</w:t>
            </w:r>
          </w:p>
        </w:tc>
      </w:tr>
      <w:tr w:rsidR="00816D42" w:rsidRPr="00E71431" w14:paraId="5D3D7C9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0DC5F0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Infusión de menta-poleo sobre</w:t>
            </w:r>
          </w:p>
        </w:tc>
        <w:tc>
          <w:tcPr>
            <w:tcW w:w="1059" w:type="dxa"/>
            <w:tcBorders>
              <w:top w:val="nil"/>
              <w:left w:val="nil"/>
              <w:bottom w:val="single" w:sz="4" w:space="0" w:color="auto"/>
              <w:right w:val="single" w:sz="4" w:space="0" w:color="auto"/>
            </w:tcBorders>
            <w:shd w:val="clear" w:color="auto" w:fill="auto"/>
            <w:noWrap/>
            <w:vAlign w:val="bottom"/>
            <w:hideMark/>
          </w:tcPr>
          <w:p w14:paraId="5137C3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0,0277 €</w:t>
            </w:r>
          </w:p>
        </w:tc>
        <w:tc>
          <w:tcPr>
            <w:tcW w:w="521" w:type="dxa"/>
            <w:tcBorders>
              <w:top w:val="nil"/>
              <w:left w:val="nil"/>
              <w:bottom w:val="single" w:sz="4" w:space="0" w:color="auto"/>
              <w:right w:val="single" w:sz="4" w:space="0" w:color="auto"/>
            </w:tcBorders>
            <w:shd w:val="clear" w:color="auto" w:fill="auto"/>
            <w:noWrap/>
            <w:vAlign w:val="bottom"/>
            <w:hideMark/>
          </w:tcPr>
          <w:p w14:paraId="6358B0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7E0D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0,0305 €</w:t>
            </w:r>
          </w:p>
        </w:tc>
        <w:tc>
          <w:tcPr>
            <w:tcW w:w="1357" w:type="dxa"/>
            <w:tcBorders>
              <w:top w:val="nil"/>
              <w:left w:val="nil"/>
              <w:bottom w:val="single" w:sz="4" w:space="0" w:color="auto"/>
              <w:right w:val="single" w:sz="4" w:space="0" w:color="auto"/>
            </w:tcBorders>
            <w:shd w:val="clear" w:color="auto" w:fill="auto"/>
            <w:noWrap/>
            <w:vAlign w:val="bottom"/>
            <w:hideMark/>
          </w:tcPr>
          <w:p w14:paraId="6ADB93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14.996</w:t>
            </w:r>
          </w:p>
        </w:tc>
        <w:tc>
          <w:tcPr>
            <w:tcW w:w="1625" w:type="dxa"/>
            <w:tcBorders>
              <w:top w:val="nil"/>
              <w:left w:val="nil"/>
              <w:bottom w:val="single" w:sz="4" w:space="0" w:color="auto"/>
              <w:right w:val="single" w:sz="4" w:space="0" w:color="auto"/>
            </w:tcBorders>
            <w:shd w:val="clear" w:color="auto" w:fill="auto"/>
            <w:noWrap/>
            <w:vAlign w:val="bottom"/>
            <w:hideMark/>
          </w:tcPr>
          <w:p w14:paraId="04B659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415,3892 €</w:t>
            </w:r>
          </w:p>
        </w:tc>
        <w:tc>
          <w:tcPr>
            <w:tcW w:w="1559" w:type="dxa"/>
            <w:tcBorders>
              <w:top w:val="nil"/>
              <w:left w:val="nil"/>
              <w:bottom w:val="single" w:sz="4" w:space="0" w:color="auto"/>
              <w:right w:val="single" w:sz="8" w:space="0" w:color="auto"/>
            </w:tcBorders>
            <w:shd w:val="clear" w:color="auto" w:fill="auto"/>
            <w:noWrap/>
            <w:vAlign w:val="bottom"/>
            <w:hideMark/>
          </w:tcPr>
          <w:p w14:paraId="62A133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456,9281 €</w:t>
            </w:r>
          </w:p>
        </w:tc>
      </w:tr>
      <w:tr w:rsidR="00816D42" w:rsidRPr="00E71431" w14:paraId="513DC1C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AE0761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Infusión de té sobre</w:t>
            </w:r>
          </w:p>
        </w:tc>
        <w:tc>
          <w:tcPr>
            <w:tcW w:w="1059" w:type="dxa"/>
            <w:tcBorders>
              <w:top w:val="nil"/>
              <w:left w:val="nil"/>
              <w:bottom w:val="single" w:sz="4" w:space="0" w:color="auto"/>
              <w:right w:val="single" w:sz="4" w:space="0" w:color="auto"/>
            </w:tcBorders>
            <w:shd w:val="clear" w:color="auto" w:fill="auto"/>
            <w:noWrap/>
            <w:vAlign w:val="bottom"/>
            <w:hideMark/>
          </w:tcPr>
          <w:p w14:paraId="301FC2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0,0277 €</w:t>
            </w:r>
          </w:p>
        </w:tc>
        <w:tc>
          <w:tcPr>
            <w:tcW w:w="521" w:type="dxa"/>
            <w:tcBorders>
              <w:top w:val="nil"/>
              <w:left w:val="nil"/>
              <w:bottom w:val="single" w:sz="4" w:space="0" w:color="auto"/>
              <w:right w:val="single" w:sz="4" w:space="0" w:color="auto"/>
            </w:tcBorders>
            <w:shd w:val="clear" w:color="auto" w:fill="auto"/>
            <w:noWrap/>
            <w:vAlign w:val="bottom"/>
            <w:hideMark/>
          </w:tcPr>
          <w:p w14:paraId="4D81EA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0A2B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0,0305 €</w:t>
            </w:r>
          </w:p>
        </w:tc>
        <w:tc>
          <w:tcPr>
            <w:tcW w:w="1357" w:type="dxa"/>
            <w:tcBorders>
              <w:top w:val="nil"/>
              <w:left w:val="nil"/>
              <w:bottom w:val="single" w:sz="4" w:space="0" w:color="auto"/>
              <w:right w:val="single" w:sz="4" w:space="0" w:color="auto"/>
            </w:tcBorders>
            <w:shd w:val="clear" w:color="auto" w:fill="auto"/>
            <w:noWrap/>
            <w:vAlign w:val="bottom"/>
            <w:hideMark/>
          </w:tcPr>
          <w:p w14:paraId="7D304B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14.998</w:t>
            </w:r>
          </w:p>
        </w:tc>
        <w:tc>
          <w:tcPr>
            <w:tcW w:w="1625" w:type="dxa"/>
            <w:tcBorders>
              <w:top w:val="nil"/>
              <w:left w:val="nil"/>
              <w:bottom w:val="single" w:sz="4" w:space="0" w:color="auto"/>
              <w:right w:val="single" w:sz="4" w:space="0" w:color="auto"/>
            </w:tcBorders>
            <w:shd w:val="clear" w:color="auto" w:fill="auto"/>
            <w:noWrap/>
            <w:vAlign w:val="bottom"/>
            <w:hideMark/>
          </w:tcPr>
          <w:p w14:paraId="40D192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415,4446 €</w:t>
            </w:r>
          </w:p>
        </w:tc>
        <w:tc>
          <w:tcPr>
            <w:tcW w:w="1559" w:type="dxa"/>
            <w:tcBorders>
              <w:top w:val="nil"/>
              <w:left w:val="nil"/>
              <w:bottom w:val="single" w:sz="4" w:space="0" w:color="auto"/>
              <w:right w:val="single" w:sz="8" w:space="0" w:color="auto"/>
            </w:tcBorders>
            <w:shd w:val="clear" w:color="auto" w:fill="auto"/>
            <w:noWrap/>
            <w:vAlign w:val="bottom"/>
            <w:hideMark/>
          </w:tcPr>
          <w:p w14:paraId="42E11D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456,9891 €</w:t>
            </w:r>
          </w:p>
        </w:tc>
      </w:tr>
      <w:tr w:rsidR="00816D42" w:rsidRPr="00E71431" w14:paraId="74AAF49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3F05D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Infusiones de  tila sobre</w:t>
            </w:r>
          </w:p>
        </w:tc>
        <w:tc>
          <w:tcPr>
            <w:tcW w:w="1059" w:type="dxa"/>
            <w:tcBorders>
              <w:top w:val="nil"/>
              <w:left w:val="nil"/>
              <w:bottom w:val="single" w:sz="4" w:space="0" w:color="auto"/>
              <w:right w:val="single" w:sz="4" w:space="0" w:color="auto"/>
            </w:tcBorders>
            <w:shd w:val="clear" w:color="auto" w:fill="auto"/>
            <w:noWrap/>
            <w:vAlign w:val="bottom"/>
            <w:hideMark/>
          </w:tcPr>
          <w:p w14:paraId="11D100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0,0277 €</w:t>
            </w:r>
          </w:p>
        </w:tc>
        <w:tc>
          <w:tcPr>
            <w:tcW w:w="521" w:type="dxa"/>
            <w:tcBorders>
              <w:top w:val="nil"/>
              <w:left w:val="nil"/>
              <w:bottom w:val="single" w:sz="4" w:space="0" w:color="auto"/>
              <w:right w:val="single" w:sz="4" w:space="0" w:color="auto"/>
            </w:tcBorders>
            <w:shd w:val="clear" w:color="auto" w:fill="auto"/>
            <w:noWrap/>
            <w:vAlign w:val="bottom"/>
            <w:hideMark/>
          </w:tcPr>
          <w:p w14:paraId="19FBA3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5BC48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0,0305 €</w:t>
            </w:r>
          </w:p>
        </w:tc>
        <w:tc>
          <w:tcPr>
            <w:tcW w:w="1357" w:type="dxa"/>
            <w:tcBorders>
              <w:top w:val="nil"/>
              <w:left w:val="nil"/>
              <w:bottom w:val="single" w:sz="4" w:space="0" w:color="auto"/>
              <w:right w:val="single" w:sz="4" w:space="0" w:color="auto"/>
            </w:tcBorders>
            <w:shd w:val="clear" w:color="auto" w:fill="auto"/>
            <w:noWrap/>
            <w:vAlign w:val="bottom"/>
            <w:hideMark/>
          </w:tcPr>
          <w:p w14:paraId="0343CD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14.996</w:t>
            </w:r>
          </w:p>
        </w:tc>
        <w:tc>
          <w:tcPr>
            <w:tcW w:w="1625" w:type="dxa"/>
            <w:tcBorders>
              <w:top w:val="nil"/>
              <w:left w:val="nil"/>
              <w:bottom w:val="single" w:sz="4" w:space="0" w:color="auto"/>
              <w:right w:val="single" w:sz="4" w:space="0" w:color="auto"/>
            </w:tcBorders>
            <w:shd w:val="clear" w:color="auto" w:fill="auto"/>
            <w:noWrap/>
            <w:vAlign w:val="bottom"/>
            <w:hideMark/>
          </w:tcPr>
          <w:p w14:paraId="5B3D0B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415,3892 €</w:t>
            </w:r>
          </w:p>
        </w:tc>
        <w:tc>
          <w:tcPr>
            <w:tcW w:w="1559" w:type="dxa"/>
            <w:tcBorders>
              <w:top w:val="nil"/>
              <w:left w:val="nil"/>
              <w:bottom w:val="single" w:sz="4" w:space="0" w:color="auto"/>
              <w:right w:val="single" w:sz="8" w:space="0" w:color="auto"/>
            </w:tcBorders>
            <w:shd w:val="clear" w:color="auto" w:fill="auto"/>
            <w:noWrap/>
            <w:vAlign w:val="bottom"/>
            <w:hideMark/>
          </w:tcPr>
          <w:p w14:paraId="4FE73A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456,9281 €</w:t>
            </w:r>
          </w:p>
        </w:tc>
      </w:tr>
      <w:tr w:rsidR="00816D42" w:rsidRPr="00E71431" w14:paraId="440A258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D7625F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Infusiones de manzanilla sobre</w:t>
            </w:r>
          </w:p>
        </w:tc>
        <w:tc>
          <w:tcPr>
            <w:tcW w:w="1059" w:type="dxa"/>
            <w:tcBorders>
              <w:top w:val="nil"/>
              <w:left w:val="nil"/>
              <w:bottom w:val="single" w:sz="4" w:space="0" w:color="auto"/>
              <w:right w:val="single" w:sz="4" w:space="0" w:color="auto"/>
            </w:tcBorders>
            <w:shd w:val="clear" w:color="auto" w:fill="auto"/>
            <w:noWrap/>
            <w:vAlign w:val="bottom"/>
            <w:hideMark/>
          </w:tcPr>
          <w:p w14:paraId="189B37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0,0277 €</w:t>
            </w:r>
          </w:p>
        </w:tc>
        <w:tc>
          <w:tcPr>
            <w:tcW w:w="521" w:type="dxa"/>
            <w:tcBorders>
              <w:top w:val="nil"/>
              <w:left w:val="nil"/>
              <w:bottom w:val="single" w:sz="4" w:space="0" w:color="auto"/>
              <w:right w:val="single" w:sz="4" w:space="0" w:color="auto"/>
            </w:tcBorders>
            <w:shd w:val="clear" w:color="auto" w:fill="auto"/>
            <w:noWrap/>
            <w:vAlign w:val="bottom"/>
            <w:hideMark/>
          </w:tcPr>
          <w:p w14:paraId="15B830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61748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0,0305 €</w:t>
            </w:r>
          </w:p>
        </w:tc>
        <w:tc>
          <w:tcPr>
            <w:tcW w:w="1357" w:type="dxa"/>
            <w:tcBorders>
              <w:top w:val="nil"/>
              <w:left w:val="nil"/>
              <w:bottom w:val="single" w:sz="4" w:space="0" w:color="auto"/>
              <w:right w:val="single" w:sz="4" w:space="0" w:color="auto"/>
            </w:tcBorders>
            <w:shd w:val="clear" w:color="auto" w:fill="auto"/>
            <w:noWrap/>
            <w:vAlign w:val="bottom"/>
            <w:hideMark/>
          </w:tcPr>
          <w:p w14:paraId="564E96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14.996</w:t>
            </w:r>
          </w:p>
        </w:tc>
        <w:tc>
          <w:tcPr>
            <w:tcW w:w="1625" w:type="dxa"/>
            <w:tcBorders>
              <w:top w:val="nil"/>
              <w:left w:val="nil"/>
              <w:bottom w:val="single" w:sz="4" w:space="0" w:color="auto"/>
              <w:right w:val="single" w:sz="4" w:space="0" w:color="auto"/>
            </w:tcBorders>
            <w:shd w:val="clear" w:color="auto" w:fill="auto"/>
            <w:noWrap/>
            <w:vAlign w:val="bottom"/>
            <w:hideMark/>
          </w:tcPr>
          <w:p w14:paraId="1FFC71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415,3892 €</w:t>
            </w:r>
          </w:p>
        </w:tc>
        <w:tc>
          <w:tcPr>
            <w:tcW w:w="1559" w:type="dxa"/>
            <w:tcBorders>
              <w:top w:val="nil"/>
              <w:left w:val="nil"/>
              <w:bottom w:val="single" w:sz="4" w:space="0" w:color="auto"/>
              <w:right w:val="single" w:sz="8" w:space="0" w:color="auto"/>
            </w:tcBorders>
            <w:shd w:val="clear" w:color="auto" w:fill="auto"/>
            <w:noWrap/>
            <w:vAlign w:val="bottom"/>
            <w:hideMark/>
          </w:tcPr>
          <w:p w14:paraId="32A376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456,9281 €</w:t>
            </w:r>
          </w:p>
        </w:tc>
      </w:tr>
      <w:tr w:rsidR="00816D42" w:rsidRPr="00E71431" w14:paraId="234615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4F54C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2737BB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35D917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7A168D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66406B0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5055F03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BED223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045C6CEB"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52C255A5"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CAPILAR </w:t>
            </w:r>
          </w:p>
        </w:tc>
      </w:tr>
      <w:tr w:rsidR="00816D42" w:rsidRPr="00E71431" w14:paraId="08BF55D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8CB1BE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Acondicionador cabello regular OTRA MARCA 230 ml</w:t>
            </w:r>
          </w:p>
        </w:tc>
        <w:tc>
          <w:tcPr>
            <w:tcW w:w="1059" w:type="dxa"/>
            <w:tcBorders>
              <w:top w:val="nil"/>
              <w:left w:val="nil"/>
              <w:bottom w:val="single" w:sz="4" w:space="0" w:color="auto"/>
              <w:right w:val="single" w:sz="4" w:space="0" w:color="auto"/>
            </w:tcBorders>
            <w:shd w:val="clear" w:color="auto" w:fill="auto"/>
            <w:noWrap/>
            <w:vAlign w:val="bottom"/>
            <w:hideMark/>
          </w:tcPr>
          <w:p w14:paraId="52FA77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1,5703 €</w:t>
            </w:r>
          </w:p>
        </w:tc>
        <w:tc>
          <w:tcPr>
            <w:tcW w:w="521" w:type="dxa"/>
            <w:tcBorders>
              <w:top w:val="nil"/>
              <w:left w:val="nil"/>
              <w:bottom w:val="single" w:sz="4" w:space="0" w:color="auto"/>
              <w:right w:val="single" w:sz="4" w:space="0" w:color="auto"/>
            </w:tcBorders>
            <w:shd w:val="clear" w:color="auto" w:fill="auto"/>
            <w:noWrap/>
            <w:vAlign w:val="bottom"/>
            <w:hideMark/>
          </w:tcPr>
          <w:p w14:paraId="6DC2DE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7D3C8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1,9001 €</w:t>
            </w:r>
          </w:p>
        </w:tc>
        <w:tc>
          <w:tcPr>
            <w:tcW w:w="1357" w:type="dxa"/>
            <w:tcBorders>
              <w:top w:val="nil"/>
              <w:left w:val="nil"/>
              <w:bottom w:val="single" w:sz="4" w:space="0" w:color="auto"/>
              <w:right w:val="single" w:sz="4" w:space="0" w:color="auto"/>
            </w:tcBorders>
            <w:shd w:val="clear" w:color="auto" w:fill="auto"/>
            <w:noWrap/>
            <w:vAlign w:val="bottom"/>
            <w:hideMark/>
          </w:tcPr>
          <w:p w14:paraId="42B5812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4827DF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94,2180 €</w:t>
            </w:r>
          </w:p>
        </w:tc>
        <w:tc>
          <w:tcPr>
            <w:tcW w:w="1559" w:type="dxa"/>
            <w:tcBorders>
              <w:top w:val="nil"/>
              <w:left w:val="nil"/>
              <w:bottom w:val="single" w:sz="4" w:space="0" w:color="auto"/>
              <w:right w:val="single" w:sz="8" w:space="0" w:color="auto"/>
            </w:tcBorders>
            <w:shd w:val="clear" w:color="auto" w:fill="auto"/>
            <w:noWrap/>
            <w:vAlign w:val="bottom"/>
            <w:hideMark/>
          </w:tcPr>
          <w:p w14:paraId="3CAE60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114,0038 €</w:t>
            </w:r>
          </w:p>
        </w:tc>
      </w:tr>
      <w:tr w:rsidR="00816D42" w:rsidRPr="00E71431" w14:paraId="36DA894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4CEB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Acondicionador cabello regular PANTENE 230 ml</w:t>
            </w:r>
          </w:p>
        </w:tc>
        <w:tc>
          <w:tcPr>
            <w:tcW w:w="1059" w:type="dxa"/>
            <w:tcBorders>
              <w:top w:val="nil"/>
              <w:left w:val="nil"/>
              <w:bottom w:val="single" w:sz="4" w:space="0" w:color="auto"/>
              <w:right w:val="single" w:sz="4" w:space="0" w:color="auto"/>
            </w:tcBorders>
            <w:shd w:val="clear" w:color="auto" w:fill="auto"/>
            <w:noWrap/>
            <w:vAlign w:val="bottom"/>
            <w:hideMark/>
          </w:tcPr>
          <w:p w14:paraId="34E60D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2,3057 €</w:t>
            </w:r>
          </w:p>
        </w:tc>
        <w:tc>
          <w:tcPr>
            <w:tcW w:w="521" w:type="dxa"/>
            <w:tcBorders>
              <w:top w:val="nil"/>
              <w:left w:val="nil"/>
              <w:bottom w:val="single" w:sz="4" w:space="0" w:color="auto"/>
              <w:right w:val="single" w:sz="4" w:space="0" w:color="auto"/>
            </w:tcBorders>
            <w:shd w:val="clear" w:color="auto" w:fill="auto"/>
            <w:noWrap/>
            <w:vAlign w:val="bottom"/>
            <w:hideMark/>
          </w:tcPr>
          <w:p w14:paraId="788EF2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EF075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2,7899 €</w:t>
            </w:r>
          </w:p>
        </w:tc>
        <w:tc>
          <w:tcPr>
            <w:tcW w:w="1357" w:type="dxa"/>
            <w:tcBorders>
              <w:top w:val="nil"/>
              <w:left w:val="nil"/>
              <w:bottom w:val="single" w:sz="4" w:space="0" w:color="auto"/>
              <w:right w:val="single" w:sz="4" w:space="0" w:color="auto"/>
            </w:tcBorders>
            <w:shd w:val="clear" w:color="auto" w:fill="auto"/>
            <w:noWrap/>
            <w:vAlign w:val="bottom"/>
            <w:hideMark/>
          </w:tcPr>
          <w:p w14:paraId="09CE85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52F368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461,1400 €</w:t>
            </w:r>
          </w:p>
        </w:tc>
        <w:tc>
          <w:tcPr>
            <w:tcW w:w="1559" w:type="dxa"/>
            <w:tcBorders>
              <w:top w:val="nil"/>
              <w:left w:val="nil"/>
              <w:bottom w:val="single" w:sz="4" w:space="0" w:color="auto"/>
              <w:right w:val="single" w:sz="8" w:space="0" w:color="auto"/>
            </w:tcBorders>
            <w:shd w:val="clear" w:color="auto" w:fill="auto"/>
            <w:noWrap/>
            <w:vAlign w:val="bottom"/>
            <w:hideMark/>
          </w:tcPr>
          <w:p w14:paraId="5F0751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557,9794 €</w:t>
            </w:r>
          </w:p>
        </w:tc>
      </w:tr>
      <w:tr w:rsidR="00816D42" w:rsidRPr="00E71431" w14:paraId="1ADDC4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8D063A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Champú cabello graso OTRA MARCA 400 ml</w:t>
            </w:r>
          </w:p>
        </w:tc>
        <w:tc>
          <w:tcPr>
            <w:tcW w:w="1059" w:type="dxa"/>
            <w:tcBorders>
              <w:top w:val="nil"/>
              <w:left w:val="nil"/>
              <w:bottom w:val="single" w:sz="4" w:space="0" w:color="auto"/>
              <w:right w:val="single" w:sz="4" w:space="0" w:color="auto"/>
            </w:tcBorders>
            <w:shd w:val="clear" w:color="auto" w:fill="auto"/>
            <w:noWrap/>
            <w:vAlign w:val="bottom"/>
            <w:hideMark/>
          </w:tcPr>
          <w:p w14:paraId="6D8B93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1,6942 €</w:t>
            </w:r>
          </w:p>
        </w:tc>
        <w:tc>
          <w:tcPr>
            <w:tcW w:w="521" w:type="dxa"/>
            <w:tcBorders>
              <w:top w:val="nil"/>
              <w:left w:val="nil"/>
              <w:bottom w:val="single" w:sz="4" w:space="0" w:color="auto"/>
              <w:right w:val="single" w:sz="4" w:space="0" w:color="auto"/>
            </w:tcBorders>
            <w:shd w:val="clear" w:color="auto" w:fill="auto"/>
            <w:noWrap/>
            <w:vAlign w:val="bottom"/>
            <w:hideMark/>
          </w:tcPr>
          <w:p w14:paraId="1EA27D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AB97D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2,0500 €</w:t>
            </w:r>
          </w:p>
        </w:tc>
        <w:tc>
          <w:tcPr>
            <w:tcW w:w="1357" w:type="dxa"/>
            <w:tcBorders>
              <w:top w:val="nil"/>
              <w:left w:val="nil"/>
              <w:bottom w:val="single" w:sz="4" w:space="0" w:color="auto"/>
              <w:right w:val="single" w:sz="4" w:space="0" w:color="auto"/>
            </w:tcBorders>
            <w:shd w:val="clear" w:color="auto" w:fill="auto"/>
            <w:noWrap/>
            <w:vAlign w:val="bottom"/>
            <w:hideMark/>
          </w:tcPr>
          <w:p w14:paraId="1902EC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2036DD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101,6520 €</w:t>
            </w:r>
          </w:p>
        </w:tc>
        <w:tc>
          <w:tcPr>
            <w:tcW w:w="1559" w:type="dxa"/>
            <w:tcBorders>
              <w:top w:val="nil"/>
              <w:left w:val="nil"/>
              <w:bottom w:val="single" w:sz="4" w:space="0" w:color="auto"/>
              <w:right w:val="single" w:sz="8" w:space="0" w:color="auto"/>
            </w:tcBorders>
            <w:shd w:val="clear" w:color="auto" w:fill="auto"/>
            <w:noWrap/>
            <w:vAlign w:val="bottom"/>
            <w:hideMark/>
          </w:tcPr>
          <w:p w14:paraId="73E45D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122,9989 €</w:t>
            </w:r>
          </w:p>
        </w:tc>
      </w:tr>
      <w:tr w:rsidR="00816D42" w:rsidRPr="00E71431" w14:paraId="3F38EB8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D0B94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Champú cabello graso PANTENE/REVLON/TIMOTEI/HERBAL ESSENCES 270 ml </w:t>
            </w:r>
          </w:p>
        </w:tc>
        <w:tc>
          <w:tcPr>
            <w:tcW w:w="1059" w:type="dxa"/>
            <w:tcBorders>
              <w:top w:val="nil"/>
              <w:left w:val="nil"/>
              <w:bottom w:val="single" w:sz="4" w:space="0" w:color="auto"/>
              <w:right w:val="single" w:sz="4" w:space="0" w:color="auto"/>
            </w:tcBorders>
            <w:shd w:val="clear" w:color="auto" w:fill="auto"/>
            <w:noWrap/>
            <w:vAlign w:val="bottom"/>
            <w:hideMark/>
          </w:tcPr>
          <w:p w14:paraId="0A6000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2,3057 €</w:t>
            </w:r>
          </w:p>
        </w:tc>
        <w:tc>
          <w:tcPr>
            <w:tcW w:w="521" w:type="dxa"/>
            <w:tcBorders>
              <w:top w:val="nil"/>
              <w:left w:val="nil"/>
              <w:bottom w:val="single" w:sz="4" w:space="0" w:color="auto"/>
              <w:right w:val="single" w:sz="4" w:space="0" w:color="auto"/>
            </w:tcBorders>
            <w:shd w:val="clear" w:color="auto" w:fill="auto"/>
            <w:noWrap/>
            <w:vAlign w:val="bottom"/>
            <w:hideMark/>
          </w:tcPr>
          <w:p w14:paraId="200C95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DCCD9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2,7899 €</w:t>
            </w:r>
          </w:p>
        </w:tc>
        <w:tc>
          <w:tcPr>
            <w:tcW w:w="1357" w:type="dxa"/>
            <w:tcBorders>
              <w:top w:val="nil"/>
              <w:left w:val="nil"/>
              <w:bottom w:val="single" w:sz="4" w:space="0" w:color="auto"/>
              <w:right w:val="single" w:sz="4" w:space="0" w:color="auto"/>
            </w:tcBorders>
            <w:shd w:val="clear" w:color="auto" w:fill="auto"/>
            <w:noWrap/>
            <w:vAlign w:val="bottom"/>
            <w:hideMark/>
          </w:tcPr>
          <w:p w14:paraId="56C1D7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566</w:t>
            </w:r>
          </w:p>
        </w:tc>
        <w:tc>
          <w:tcPr>
            <w:tcW w:w="1625" w:type="dxa"/>
            <w:tcBorders>
              <w:top w:val="nil"/>
              <w:left w:val="nil"/>
              <w:bottom w:val="single" w:sz="4" w:space="0" w:color="auto"/>
              <w:right w:val="single" w:sz="4" w:space="0" w:color="auto"/>
            </w:tcBorders>
            <w:shd w:val="clear" w:color="auto" w:fill="auto"/>
            <w:noWrap/>
            <w:vAlign w:val="bottom"/>
            <w:hideMark/>
          </w:tcPr>
          <w:p w14:paraId="6578F4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1.305,0262 €</w:t>
            </w:r>
          </w:p>
        </w:tc>
        <w:tc>
          <w:tcPr>
            <w:tcW w:w="1559" w:type="dxa"/>
            <w:tcBorders>
              <w:top w:val="nil"/>
              <w:left w:val="nil"/>
              <w:bottom w:val="single" w:sz="4" w:space="0" w:color="auto"/>
              <w:right w:val="single" w:sz="8" w:space="0" w:color="auto"/>
            </w:tcBorders>
            <w:shd w:val="clear" w:color="auto" w:fill="auto"/>
            <w:noWrap/>
            <w:vAlign w:val="bottom"/>
            <w:hideMark/>
          </w:tcPr>
          <w:p w14:paraId="6C421B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1.579,0817 €</w:t>
            </w:r>
          </w:p>
        </w:tc>
      </w:tr>
      <w:tr w:rsidR="00816D42" w:rsidRPr="00E71431" w14:paraId="0121ED2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B0E82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Champú cabello neutro OTRA MARCA 400 ml</w:t>
            </w:r>
          </w:p>
        </w:tc>
        <w:tc>
          <w:tcPr>
            <w:tcW w:w="1059" w:type="dxa"/>
            <w:tcBorders>
              <w:top w:val="nil"/>
              <w:left w:val="nil"/>
              <w:bottom w:val="single" w:sz="4" w:space="0" w:color="auto"/>
              <w:right w:val="single" w:sz="4" w:space="0" w:color="auto"/>
            </w:tcBorders>
            <w:shd w:val="clear" w:color="auto" w:fill="auto"/>
            <w:noWrap/>
            <w:vAlign w:val="bottom"/>
            <w:hideMark/>
          </w:tcPr>
          <w:p w14:paraId="6EC7AE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1,6942 €</w:t>
            </w:r>
          </w:p>
        </w:tc>
        <w:tc>
          <w:tcPr>
            <w:tcW w:w="521" w:type="dxa"/>
            <w:tcBorders>
              <w:top w:val="nil"/>
              <w:left w:val="nil"/>
              <w:bottom w:val="single" w:sz="4" w:space="0" w:color="auto"/>
              <w:right w:val="single" w:sz="4" w:space="0" w:color="auto"/>
            </w:tcBorders>
            <w:shd w:val="clear" w:color="auto" w:fill="auto"/>
            <w:noWrap/>
            <w:vAlign w:val="bottom"/>
            <w:hideMark/>
          </w:tcPr>
          <w:p w14:paraId="7D6D59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71449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2,0500 €</w:t>
            </w:r>
          </w:p>
        </w:tc>
        <w:tc>
          <w:tcPr>
            <w:tcW w:w="1357" w:type="dxa"/>
            <w:tcBorders>
              <w:top w:val="nil"/>
              <w:left w:val="nil"/>
              <w:bottom w:val="single" w:sz="4" w:space="0" w:color="auto"/>
              <w:right w:val="single" w:sz="4" w:space="0" w:color="auto"/>
            </w:tcBorders>
            <w:shd w:val="clear" w:color="auto" w:fill="auto"/>
            <w:noWrap/>
            <w:vAlign w:val="bottom"/>
            <w:hideMark/>
          </w:tcPr>
          <w:p w14:paraId="105F64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w:t>
            </w:r>
          </w:p>
        </w:tc>
        <w:tc>
          <w:tcPr>
            <w:tcW w:w="1625" w:type="dxa"/>
            <w:tcBorders>
              <w:top w:val="nil"/>
              <w:left w:val="nil"/>
              <w:bottom w:val="single" w:sz="4" w:space="0" w:color="auto"/>
              <w:right w:val="single" w:sz="4" w:space="0" w:color="auto"/>
            </w:tcBorders>
            <w:shd w:val="clear" w:color="auto" w:fill="auto"/>
            <w:noWrap/>
            <w:vAlign w:val="bottom"/>
            <w:hideMark/>
          </w:tcPr>
          <w:p w14:paraId="36AC1D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135,5360 €</w:t>
            </w:r>
          </w:p>
        </w:tc>
        <w:tc>
          <w:tcPr>
            <w:tcW w:w="1559" w:type="dxa"/>
            <w:tcBorders>
              <w:top w:val="nil"/>
              <w:left w:val="nil"/>
              <w:bottom w:val="single" w:sz="4" w:space="0" w:color="auto"/>
              <w:right w:val="single" w:sz="8" w:space="0" w:color="auto"/>
            </w:tcBorders>
            <w:shd w:val="clear" w:color="auto" w:fill="auto"/>
            <w:noWrap/>
            <w:vAlign w:val="bottom"/>
            <w:hideMark/>
          </w:tcPr>
          <w:p w14:paraId="03FFA3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163,9986 €</w:t>
            </w:r>
          </w:p>
        </w:tc>
      </w:tr>
      <w:tr w:rsidR="00816D42" w:rsidRPr="00E71431" w14:paraId="289D466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D94961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Champú cabello neutro PANTENE/REVLON/TIMOTEI/HERBAL ESSENCES 270 ml </w:t>
            </w:r>
          </w:p>
        </w:tc>
        <w:tc>
          <w:tcPr>
            <w:tcW w:w="1059" w:type="dxa"/>
            <w:tcBorders>
              <w:top w:val="nil"/>
              <w:left w:val="nil"/>
              <w:bottom w:val="single" w:sz="4" w:space="0" w:color="auto"/>
              <w:right w:val="single" w:sz="4" w:space="0" w:color="auto"/>
            </w:tcBorders>
            <w:shd w:val="clear" w:color="auto" w:fill="auto"/>
            <w:noWrap/>
            <w:vAlign w:val="bottom"/>
            <w:hideMark/>
          </w:tcPr>
          <w:p w14:paraId="184DBE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2,3057 €</w:t>
            </w:r>
          </w:p>
        </w:tc>
        <w:tc>
          <w:tcPr>
            <w:tcW w:w="521" w:type="dxa"/>
            <w:tcBorders>
              <w:top w:val="nil"/>
              <w:left w:val="nil"/>
              <w:bottom w:val="single" w:sz="4" w:space="0" w:color="auto"/>
              <w:right w:val="single" w:sz="4" w:space="0" w:color="auto"/>
            </w:tcBorders>
            <w:shd w:val="clear" w:color="auto" w:fill="auto"/>
            <w:noWrap/>
            <w:vAlign w:val="bottom"/>
            <w:hideMark/>
          </w:tcPr>
          <w:p w14:paraId="79A26A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6E204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2,7899 €</w:t>
            </w:r>
          </w:p>
        </w:tc>
        <w:tc>
          <w:tcPr>
            <w:tcW w:w="1357" w:type="dxa"/>
            <w:tcBorders>
              <w:top w:val="nil"/>
              <w:left w:val="nil"/>
              <w:bottom w:val="single" w:sz="4" w:space="0" w:color="auto"/>
              <w:right w:val="single" w:sz="4" w:space="0" w:color="auto"/>
            </w:tcBorders>
            <w:shd w:val="clear" w:color="auto" w:fill="auto"/>
            <w:noWrap/>
            <w:vAlign w:val="bottom"/>
            <w:hideMark/>
          </w:tcPr>
          <w:p w14:paraId="07CB39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566</w:t>
            </w:r>
          </w:p>
        </w:tc>
        <w:tc>
          <w:tcPr>
            <w:tcW w:w="1625" w:type="dxa"/>
            <w:tcBorders>
              <w:top w:val="nil"/>
              <w:left w:val="nil"/>
              <w:bottom w:val="single" w:sz="4" w:space="0" w:color="auto"/>
              <w:right w:val="single" w:sz="4" w:space="0" w:color="auto"/>
            </w:tcBorders>
            <w:shd w:val="clear" w:color="auto" w:fill="auto"/>
            <w:noWrap/>
            <w:vAlign w:val="bottom"/>
            <w:hideMark/>
          </w:tcPr>
          <w:p w14:paraId="1A6C29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1.305,0262 €</w:t>
            </w:r>
          </w:p>
        </w:tc>
        <w:tc>
          <w:tcPr>
            <w:tcW w:w="1559" w:type="dxa"/>
            <w:tcBorders>
              <w:top w:val="nil"/>
              <w:left w:val="nil"/>
              <w:bottom w:val="single" w:sz="4" w:space="0" w:color="auto"/>
              <w:right w:val="single" w:sz="8" w:space="0" w:color="auto"/>
            </w:tcBorders>
            <w:shd w:val="clear" w:color="auto" w:fill="auto"/>
            <w:noWrap/>
            <w:vAlign w:val="bottom"/>
            <w:hideMark/>
          </w:tcPr>
          <w:p w14:paraId="427BF6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1.579,0817 €</w:t>
            </w:r>
          </w:p>
        </w:tc>
      </w:tr>
      <w:tr w:rsidR="00816D42" w:rsidRPr="00E71431" w14:paraId="133B6A2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4A3643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Champú cabello seco OTRA MARCA 400 ml</w:t>
            </w:r>
          </w:p>
        </w:tc>
        <w:tc>
          <w:tcPr>
            <w:tcW w:w="1059" w:type="dxa"/>
            <w:tcBorders>
              <w:top w:val="nil"/>
              <w:left w:val="nil"/>
              <w:bottom w:val="single" w:sz="4" w:space="0" w:color="auto"/>
              <w:right w:val="single" w:sz="4" w:space="0" w:color="auto"/>
            </w:tcBorders>
            <w:shd w:val="clear" w:color="auto" w:fill="auto"/>
            <w:noWrap/>
            <w:vAlign w:val="bottom"/>
            <w:hideMark/>
          </w:tcPr>
          <w:p w14:paraId="7B4786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1,6942 €</w:t>
            </w:r>
          </w:p>
        </w:tc>
        <w:tc>
          <w:tcPr>
            <w:tcW w:w="521" w:type="dxa"/>
            <w:tcBorders>
              <w:top w:val="nil"/>
              <w:left w:val="nil"/>
              <w:bottom w:val="single" w:sz="4" w:space="0" w:color="auto"/>
              <w:right w:val="single" w:sz="4" w:space="0" w:color="auto"/>
            </w:tcBorders>
            <w:shd w:val="clear" w:color="auto" w:fill="auto"/>
            <w:noWrap/>
            <w:vAlign w:val="bottom"/>
            <w:hideMark/>
          </w:tcPr>
          <w:p w14:paraId="01F2D5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BEF73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2,0500 €</w:t>
            </w:r>
          </w:p>
        </w:tc>
        <w:tc>
          <w:tcPr>
            <w:tcW w:w="1357" w:type="dxa"/>
            <w:tcBorders>
              <w:top w:val="nil"/>
              <w:left w:val="nil"/>
              <w:bottom w:val="single" w:sz="4" w:space="0" w:color="auto"/>
              <w:right w:val="single" w:sz="4" w:space="0" w:color="auto"/>
            </w:tcBorders>
            <w:shd w:val="clear" w:color="auto" w:fill="auto"/>
            <w:noWrap/>
            <w:vAlign w:val="bottom"/>
            <w:hideMark/>
          </w:tcPr>
          <w:p w14:paraId="0C4009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0FA9CA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101,6520 €</w:t>
            </w:r>
          </w:p>
        </w:tc>
        <w:tc>
          <w:tcPr>
            <w:tcW w:w="1559" w:type="dxa"/>
            <w:tcBorders>
              <w:top w:val="nil"/>
              <w:left w:val="nil"/>
              <w:bottom w:val="single" w:sz="4" w:space="0" w:color="auto"/>
              <w:right w:val="single" w:sz="8" w:space="0" w:color="auto"/>
            </w:tcBorders>
            <w:shd w:val="clear" w:color="auto" w:fill="auto"/>
            <w:noWrap/>
            <w:vAlign w:val="bottom"/>
            <w:hideMark/>
          </w:tcPr>
          <w:p w14:paraId="7FB9BA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122,9989 €</w:t>
            </w:r>
          </w:p>
        </w:tc>
      </w:tr>
      <w:tr w:rsidR="00816D42" w:rsidRPr="00E71431" w14:paraId="6AEF320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963EB7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Champú cabello seco PANTENE/REVLON/TIMOTEI/HERBAL ESSENCES 270 ml </w:t>
            </w:r>
          </w:p>
        </w:tc>
        <w:tc>
          <w:tcPr>
            <w:tcW w:w="1059" w:type="dxa"/>
            <w:tcBorders>
              <w:top w:val="nil"/>
              <w:left w:val="nil"/>
              <w:bottom w:val="single" w:sz="4" w:space="0" w:color="auto"/>
              <w:right w:val="single" w:sz="4" w:space="0" w:color="auto"/>
            </w:tcBorders>
            <w:shd w:val="clear" w:color="auto" w:fill="auto"/>
            <w:noWrap/>
            <w:vAlign w:val="bottom"/>
            <w:hideMark/>
          </w:tcPr>
          <w:p w14:paraId="394D7F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2,3057 €</w:t>
            </w:r>
          </w:p>
        </w:tc>
        <w:tc>
          <w:tcPr>
            <w:tcW w:w="521" w:type="dxa"/>
            <w:tcBorders>
              <w:top w:val="nil"/>
              <w:left w:val="nil"/>
              <w:bottom w:val="single" w:sz="4" w:space="0" w:color="auto"/>
              <w:right w:val="single" w:sz="4" w:space="0" w:color="auto"/>
            </w:tcBorders>
            <w:shd w:val="clear" w:color="auto" w:fill="auto"/>
            <w:noWrap/>
            <w:vAlign w:val="bottom"/>
            <w:hideMark/>
          </w:tcPr>
          <w:p w14:paraId="6D2476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ADA8B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2,7899 €</w:t>
            </w:r>
          </w:p>
        </w:tc>
        <w:tc>
          <w:tcPr>
            <w:tcW w:w="1357" w:type="dxa"/>
            <w:tcBorders>
              <w:top w:val="nil"/>
              <w:left w:val="nil"/>
              <w:bottom w:val="single" w:sz="4" w:space="0" w:color="auto"/>
              <w:right w:val="single" w:sz="4" w:space="0" w:color="auto"/>
            </w:tcBorders>
            <w:shd w:val="clear" w:color="auto" w:fill="auto"/>
            <w:noWrap/>
            <w:vAlign w:val="bottom"/>
            <w:hideMark/>
          </w:tcPr>
          <w:p w14:paraId="1D2135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566</w:t>
            </w:r>
          </w:p>
        </w:tc>
        <w:tc>
          <w:tcPr>
            <w:tcW w:w="1625" w:type="dxa"/>
            <w:tcBorders>
              <w:top w:val="nil"/>
              <w:left w:val="nil"/>
              <w:bottom w:val="single" w:sz="4" w:space="0" w:color="auto"/>
              <w:right w:val="single" w:sz="4" w:space="0" w:color="auto"/>
            </w:tcBorders>
            <w:shd w:val="clear" w:color="auto" w:fill="auto"/>
            <w:noWrap/>
            <w:vAlign w:val="bottom"/>
            <w:hideMark/>
          </w:tcPr>
          <w:p w14:paraId="1E0095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1.305,0262 €</w:t>
            </w:r>
          </w:p>
        </w:tc>
        <w:tc>
          <w:tcPr>
            <w:tcW w:w="1559" w:type="dxa"/>
            <w:tcBorders>
              <w:top w:val="nil"/>
              <w:left w:val="nil"/>
              <w:bottom w:val="single" w:sz="4" w:space="0" w:color="auto"/>
              <w:right w:val="single" w:sz="8" w:space="0" w:color="auto"/>
            </w:tcBorders>
            <w:shd w:val="clear" w:color="auto" w:fill="auto"/>
            <w:noWrap/>
            <w:vAlign w:val="bottom"/>
            <w:hideMark/>
          </w:tcPr>
          <w:p w14:paraId="177126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1.579,0817 €</w:t>
            </w:r>
          </w:p>
        </w:tc>
      </w:tr>
      <w:tr w:rsidR="00816D42" w:rsidRPr="00E71431" w14:paraId="4AD79F0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55E3D6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Decolorante Cabello Intensse NELLY/AMALFI 1 u</w:t>
            </w:r>
          </w:p>
        </w:tc>
        <w:tc>
          <w:tcPr>
            <w:tcW w:w="1059" w:type="dxa"/>
            <w:tcBorders>
              <w:top w:val="nil"/>
              <w:left w:val="nil"/>
              <w:bottom w:val="single" w:sz="4" w:space="0" w:color="auto"/>
              <w:right w:val="single" w:sz="4" w:space="0" w:color="auto"/>
            </w:tcBorders>
            <w:shd w:val="clear" w:color="auto" w:fill="auto"/>
            <w:noWrap/>
            <w:vAlign w:val="bottom"/>
            <w:hideMark/>
          </w:tcPr>
          <w:p w14:paraId="3B65BD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521" w:type="dxa"/>
            <w:tcBorders>
              <w:top w:val="nil"/>
              <w:left w:val="nil"/>
              <w:bottom w:val="single" w:sz="4" w:space="0" w:color="auto"/>
              <w:right w:val="single" w:sz="4" w:space="0" w:color="auto"/>
            </w:tcBorders>
            <w:shd w:val="clear" w:color="auto" w:fill="auto"/>
            <w:noWrap/>
            <w:vAlign w:val="bottom"/>
            <w:hideMark/>
          </w:tcPr>
          <w:p w14:paraId="4924D7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5722C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2,1175 €</w:t>
            </w:r>
          </w:p>
        </w:tc>
        <w:tc>
          <w:tcPr>
            <w:tcW w:w="1357" w:type="dxa"/>
            <w:tcBorders>
              <w:top w:val="nil"/>
              <w:left w:val="nil"/>
              <w:bottom w:val="single" w:sz="4" w:space="0" w:color="auto"/>
              <w:right w:val="single" w:sz="4" w:space="0" w:color="auto"/>
            </w:tcBorders>
            <w:shd w:val="clear" w:color="auto" w:fill="auto"/>
            <w:noWrap/>
            <w:vAlign w:val="bottom"/>
            <w:hideMark/>
          </w:tcPr>
          <w:p w14:paraId="2819C7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w:t>
            </w:r>
          </w:p>
        </w:tc>
        <w:tc>
          <w:tcPr>
            <w:tcW w:w="1625" w:type="dxa"/>
            <w:tcBorders>
              <w:top w:val="nil"/>
              <w:left w:val="nil"/>
              <w:bottom w:val="single" w:sz="4" w:space="0" w:color="auto"/>
              <w:right w:val="single" w:sz="4" w:space="0" w:color="auto"/>
            </w:tcBorders>
            <w:shd w:val="clear" w:color="auto" w:fill="auto"/>
            <w:noWrap/>
            <w:vAlign w:val="bottom"/>
            <w:hideMark/>
          </w:tcPr>
          <w:p w14:paraId="000F46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108,5000 €</w:t>
            </w:r>
          </w:p>
        </w:tc>
        <w:tc>
          <w:tcPr>
            <w:tcW w:w="1559" w:type="dxa"/>
            <w:tcBorders>
              <w:top w:val="nil"/>
              <w:left w:val="nil"/>
              <w:bottom w:val="single" w:sz="4" w:space="0" w:color="auto"/>
              <w:right w:val="single" w:sz="8" w:space="0" w:color="auto"/>
            </w:tcBorders>
            <w:shd w:val="clear" w:color="auto" w:fill="auto"/>
            <w:noWrap/>
            <w:vAlign w:val="bottom"/>
            <w:hideMark/>
          </w:tcPr>
          <w:p w14:paraId="651AA9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131,2850 €</w:t>
            </w:r>
          </w:p>
        </w:tc>
      </w:tr>
      <w:tr w:rsidR="00816D42" w:rsidRPr="00E71431" w14:paraId="113E7A1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CFD761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Decolorante Cabello sin amoniano 1 u</w:t>
            </w:r>
          </w:p>
        </w:tc>
        <w:tc>
          <w:tcPr>
            <w:tcW w:w="1059" w:type="dxa"/>
            <w:tcBorders>
              <w:top w:val="nil"/>
              <w:left w:val="nil"/>
              <w:bottom w:val="single" w:sz="4" w:space="0" w:color="auto"/>
              <w:right w:val="single" w:sz="4" w:space="0" w:color="auto"/>
            </w:tcBorders>
            <w:shd w:val="clear" w:color="auto" w:fill="auto"/>
            <w:noWrap/>
            <w:vAlign w:val="bottom"/>
            <w:hideMark/>
          </w:tcPr>
          <w:p w14:paraId="32A804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4,7934 €</w:t>
            </w:r>
          </w:p>
        </w:tc>
        <w:tc>
          <w:tcPr>
            <w:tcW w:w="521" w:type="dxa"/>
            <w:tcBorders>
              <w:top w:val="nil"/>
              <w:left w:val="nil"/>
              <w:bottom w:val="single" w:sz="4" w:space="0" w:color="auto"/>
              <w:right w:val="single" w:sz="4" w:space="0" w:color="auto"/>
            </w:tcBorders>
            <w:shd w:val="clear" w:color="auto" w:fill="auto"/>
            <w:noWrap/>
            <w:vAlign w:val="bottom"/>
            <w:hideMark/>
          </w:tcPr>
          <w:p w14:paraId="72D2F2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19F04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5,8000 €</w:t>
            </w:r>
          </w:p>
        </w:tc>
        <w:tc>
          <w:tcPr>
            <w:tcW w:w="1357" w:type="dxa"/>
            <w:tcBorders>
              <w:top w:val="nil"/>
              <w:left w:val="nil"/>
              <w:bottom w:val="single" w:sz="4" w:space="0" w:color="auto"/>
              <w:right w:val="single" w:sz="4" w:space="0" w:color="auto"/>
            </w:tcBorders>
            <w:shd w:val="clear" w:color="auto" w:fill="auto"/>
            <w:noWrap/>
            <w:vAlign w:val="bottom"/>
            <w:hideMark/>
          </w:tcPr>
          <w:p w14:paraId="6C7B69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5596C1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191,7360 €</w:t>
            </w:r>
          </w:p>
        </w:tc>
        <w:tc>
          <w:tcPr>
            <w:tcW w:w="1559" w:type="dxa"/>
            <w:tcBorders>
              <w:top w:val="nil"/>
              <w:left w:val="nil"/>
              <w:bottom w:val="single" w:sz="4" w:space="0" w:color="auto"/>
              <w:right w:val="single" w:sz="8" w:space="0" w:color="auto"/>
            </w:tcBorders>
            <w:shd w:val="clear" w:color="auto" w:fill="auto"/>
            <w:noWrap/>
            <w:vAlign w:val="bottom"/>
            <w:hideMark/>
          </w:tcPr>
          <w:p w14:paraId="137BD8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232,0006 €</w:t>
            </w:r>
          </w:p>
        </w:tc>
      </w:tr>
      <w:tr w:rsidR="00816D42" w:rsidRPr="00E71431" w14:paraId="65F38F6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DF2E8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Gomina para el pelo gama 200 ml</w:t>
            </w:r>
          </w:p>
        </w:tc>
        <w:tc>
          <w:tcPr>
            <w:tcW w:w="1059" w:type="dxa"/>
            <w:tcBorders>
              <w:top w:val="nil"/>
              <w:left w:val="nil"/>
              <w:bottom w:val="single" w:sz="4" w:space="0" w:color="auto"/>
              <w:right w:val="single" w:sz="4" w:space="0" w:color="auto"/>
            </w:tcBorders>
            <w:shd w:val="clear" w:color="auto" w:fill="auto"/>
            <w:noWrap/>
            <w:vAlign w:val="bottom"/>
            <w:hideMark/>
          </w:tcPr>
          <w:p w14:paraId="2107FC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1,1405 €</w:t>
            </w:r>
          </w:p>
        </w:tc>
        <w:tc>
          <w:tcPr>
            <w:tcW w:w="521" w:type="dxa"/>
            <w:tcBorders>
              <w:top w:val="nil"/>
              <w:left w:val="nil"/>
              <w:bottom w:val="single" w:sz="4" w:space="0" w:color="auto"/>
              <w:right w:val="single" w:sz="4" w:space="0" w:color="auto"/>
            </w:tcBorders>
            <w:shd w:val="clear" w:color="auto" w:fill="auto"/>
            <w:noWrap/>
            <w:vAlign w:val="bottom"/>
            <w:hideMark/>
          </w:tcPr>
          <w:p w14:paraId="4A7855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576C9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1,3800 €</w:t>
            </w:r>
          </w:p>
        </w:tc>
        <w:tc>
          <w:tcPr>
            <w:tcW w:w="1357" w:type="dxa"/>
            <w:tcBorders>
              <w:top w:val="nil"/>
              <w:left w:val="nil"/>
              <w:bottom w:val="single" w:sz="4" w:space="0" w:color="auto"/>
              <w:right w:val="single" w:sz="4" w:space="0" w:color="auto"/>
            </w:tcBorders>
            <w:shd w:val="clear" w:color="auto" w:fill="auto"/>
            <w:noWrap/>
            <w:vAlign w:val="bottom"/>
            <w:hideMark/>
          </w:tcPr>
          <w:p w14:paraId="390DE4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548</w:t>
            </w:r>
          </w:p>
        </w:tc>
        <w:tc>
          <w:tcPr>
            <w:tcW w:w="1625" w:type="dxa"/>
            <w:tcBorders>
              <w:top w:val="nil"/>
              <w:left w:val="nil"/>
              <w:bottom w:val="single" w:sz="4" w:space="0" w:color="auto"/>
              <w:right w:val="single" w:sz="4" w:space="0" w:color="auto"/>
            </w:tcBorders>
            <w:shd w:val="clear" w:color="auto" w:fill="auto"/>
            <w:noWrap/>
            <w:vAlign w:val="bottom"/>
            <w:hideMark/>
          </w:tcPr>
          <w:p w14:paraId="64F87F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624,9940 €</w:t>
            </w:r>
          </w:p>
        </w:tc>
        <w:tc>
          <w:tcPr>
            <w:tcW w:w="1559" w:type="dxa"/>
            <w:tcBorders>
              <w:top w:val="nil"/>
              <w:left w:val="nil"/>
              <w:bottom w:val="single" w:sz="4" w:space="0" w:color="auto"/>
              <w:right w:val="single" w:sz="8" w:space="0" w:color="auto"/>
            </w:tcBorders>
            <w:shd w:val="clear" w:color="auto" w:fill="auto"/>
            <w:noWrap/>
            <w:vAlign w:val="bottom"/>
            <w:hideMark/>
          </w:tcPr>
          <w:p w14:paraId="2C30C4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756,2427 €</w:t>
            </w:r>
          </w:p>
        </w:tc>
      </w:tr>
      <w:tr w:rsidR="00816D42" w:rsidRPr="00E71431" w14:paraId="013ADE1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BD1507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exfoliante PANTENE/FRUCTIS/ELVIVE 300 ml</w:t>
            </w:r>
          </w:p>
        </w:tc>
        <w:tc>
          <w:tcPr>
            <w:tcW w:w="1059" w:type="dxa"/>
            <w:tcBorders>
              <w:top w:val="nil"/>
              <w:left w:val="nil"/>
              <w:bottom w:val="single" w:sz="4" w:space="0" w:color="auto"/>
              <w:right w:val="single" w:sz="4" w:space="0" w:color="auto"/>
            </w:tcBorders>
            <w:shd w:val="clear" w:color="auto" w:fill="auto"/>
            <w:noWrap/>
            <w:vAlign w:val="bottom"/>
            <w:hideMark/>
          </w:tcPr>
          <w:p w14:paraId="38099E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3,4711 €</w:t>
            </w:r>
          </w:p>
        </w:tc>
        <w:tc>
          <w:tcPr>
            <w:tcW w:w="521" w:type="dxa"/>
            <w:tcBorders>
              <w:top w:val="nil"/>
              <w:left w:val="nil"/>
              <w:bottom w:val="single" w:sz="4" w:space="0" w:color="auto"/>
              <w:right w:val="single" w:sz="4" w:space="0" w:color="auto"/>
            </w:tcBorders>
            <w:shd w:val="clear" w:color="auto" w:fill="auto"/>
            <w:noWrap/>
            <w:vAlign w:val="bottom"/>
            <w:hideMark/>
          </w:tcPr>
          <w:p w14:paraId="641B45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5398F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4,2000 €</w:t>
            </w:r>
          </w:p>
        </w:tc>
        <w:tc>
          <w:tcPr>
            <w:tcW w:w="1357" w:type="dxa"/>
            <w:tcBorders>
              <w:top w:val="nil"/>
              <w:left w:val="nil"/>
              <w:bottom w:val="single" w:sz="4" w:space="0" w:color="auto"/>
              <w:right w:val="single" w:sz="4" w:space="0" w:color="auto"/>
            </w:tcBorders>
            <w:shd w:val="clear" w:color="auto" w:fill="auto"/>
            <w:noWrap/>
            <w:vAlign w:val="bottom"/>
            <w:hideMark/>
          </w:tcPr>
          <w:p w14:paraId="0C4834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4907C6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173,5550 €</w:t>
            </w:r>
          </w:p>
        </w:tc>
        <w:tc>
          <w:tcPr>
            <w:tcW w:w="1559" w:type="dxa"/>
            <w:tcBorders>
              <w:top w:val="nil"/>
              <w:left w:val="nil"/>
              <w:bottom w:val="single" w:sz="4" w:space="0" w:color="auto"/>
              <w:right w:val="single" w:sz="8" w:space="0" w:color="auto"/>
            </w:tcBorders>
            <w:shd w:val="clear" w:color="auto" w:fill="auto"/>
            <w:noWrap/>
            <w:vAlign w:val="bottom"/>
            <w:hideMark/>
          </w:tcPr>
          <w:p w14:paraId="4A6434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210,0016 €</w:t>
            </w:r>
          </w:p>
        </w:tc>
      </w:tr>
      <w:tr w:rsidR="00816D42" w:rsidRPr="00E71431" w14:paraId="09F3F73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A65B75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hidratante PANTENE/FRUCTIS/ELVIVE 300 ml</w:t>
            </w:r>
          </w:p>
        </w:tc>
        <w:tc>
          <w:tcPr>
            <w:tcW w:w="1059" w:type="dxa"/>
            <w:tcBorders>
              <w:top w:val="nil"/>
              <w:left w:val="nil"/>
              <w:bottom w:val="single" w:sz="4" w:space="0" w:color="auto"/>
              <w:right w:val="single" w:sz="4" w:space="0" w:color="auto"/>
            </w:tcBorders>
            <w:shd w:val="clear" w:color="auto" w:fill="auto"/>
            <w:noWrap/>
            <w:vAlign w:val="bottom"/>
            <w:hideMark/>
          </w:tcPr>
          <w:p w14:paraId="3B3799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3,4711 €</w:t>
            </w:r>
          </w:p>
        </w:tc>
        <w:tc>
          <w:tcPr>
            <w:tcW w:w="521" w:type="dxa"/>
            <w:tcBorders>
              <w:top w:val="nil"/>
              <w:left w:val="nil"/>
              <w:bottom w:val="single" w:sz="4" w:space="0" w:color="auto"/>
              <w:right w:val="single" w:sz="4" w:space="0" w:color="auto"/>
            </w:tcBorders>
            <w:shd w:val="clear" w:color="auto" w:fill="auto"/>
            <w:noWrap/>
            <w:vAlign w:val="bottom"/>
            <w:hideMark/>
          </w:tcPr>
          <w:p w14:paraId="5EFF93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DB85E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4,2000 €</w:t>
            </w:r>
          </w:p>
        </w:tc>
        <w:tc>
          <w:tcPr>
            <w:tcW w:w="1357" w:type="dxa"/>
            <w:tcBorders>
              <w:top w:val="nil"/>
              <w:left w:val="nil"/>
              <w:bottom w:val="single" w:sz="4" w:space="0" w:color="auto"/>
              <w:right w:val="single" w:sz="4" w:space="0" w:color="auto"/>
            </w:tcBorders>
            <w:shd w:val="clear" w:color="auto" w:fill="auto"/>
            <w:noWrap/>
            <w:vAlign w:val="bottom"/>
            <w:hideMark/>
          </w:tcPr>
          <w:p w14:paraId="75185C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42989F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208,2660 €</w:t>
            </w:r>
          </w:p>
        </w:tc>
        <w:tc>
          <w:tcPr>
            <w:tcW w:w="1559" w:type="dxa"/>
            <w:tcBorders>
              <w:top w:val="nil"/>
              <w:left w:val="nil"/>
              <w:bottom w:val="single" w:sz="4" w:space="0" w:color="auto"/>
              <w:right w:val="single" w:sz="8" w:space="0" w:color="auto"/>
            </w:tcBorders>
            <w:shd w:val="clear" w:color="auto" w:fill="auto"/>
            <w:noWrap/>
            <w:vAlign w:val="bottom"/>
            <w:hideMark/>
          </w:tcPr>
          <w:p w14:paraId="7429FD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252,0019 €</w:t>
            </w:r>
          </w:p>
        </w:tc>
      </w:tr>
      <w:tr w:rsidR="00816D42" w:rsidRPr="00E71431" w14:paraId="7566027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F5E9CE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purificante PANTENE/FRUCTIS/ELVIVE 300 ml</w:t>
            </w:r>
          </w:p>
        </w:tc>
        <w:tc>
          <w:tcPr>
            <w:tcW w:w="1059" w:type="dxa"/>
            <w:tcBorders>
              <w:top w:val="nil"/>
              <w:left w:val="nil"/>
              <w:bottom w:val="single" w:sz="4" w:space="0" w:color="auto"/>
              <w:right w:val="single" w:sz="4" w:space="0" w:color="auto"/>
            </w:tcBorders>
            <w:shd w:val="clear" w:color="auto" w:fill="auto"/>
            <w:noWrap/>
            <w:vAlign w:val="bottom"/>
            <w:hideMark/>
          </w:tcPr>
          <w:p w14:paraId="1BB6AA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3,4711 €</w:t>
            </w:r>
          </w:p>
        </w:tc>
        <w:tc>
          <w:tcPr>
            <w:tcW w:w="521" w:type="dxa"/>
            <w:tcBorders>
              <w:top w:val="nil"/>
              <w:left w:val="nil"/>
              <w:bottom w:val="single" w:sz="4" w:space="0" w:color="auto"/>
              <w:right w:val="single" w:sz="4" w:space="0" w:color="auto"/>
            </w:tcBorders>
            <w:shd w:val="clear" w:color="auto" w:fill="auto"/>
            <w:noWrap/>
            <w:vAlign w:val="bottom"/>
            <w:hideMark/>
          </w:tcPr>
          <w:p w14:paraId="49C552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1EC62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4,2000 €</w:t>
            </w:r>
          </w:p>
        </w:tc>
        <w:tc>
          <w:tcPr>
            <w:tcW w:w="1357" w:type="dxa"/>
            <w:tcBorders>
              <w:top w:val="nil"/>
              <w:left w:val="nil"/>
              <w:bottom w:val="single" w:sz="4" w:space="0" w:color="auto"/>
              <w:right w:val="single" w:sz="4" w:space="0" w:color="auto"/>
            </w:tcBorders>
            <w:shd w:val="clear" w:color="auto" w:fill="auto"/>
            <w:noWrap/>
            <w:vAlign w:val="bottom"/>
            <w:hideMark/>
          </w:tcPr>
          <w:p w14:paraId="54972F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471004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173,5550 €</w:t>
            </w:r>
          </w:p>
        </w:tc>
        <w:tc>
          <w:tcPr>
            <w:tcW w:w="1559" w:type="dxa"/>
            <w:tcBorders>
              <w:top w:val="nil"/>
              <w:left w:val="nil"/>
              <w:bottom w:val="single" w:sz="4" w:space="0" w:color="auto"/>
              <w:right w:val="single" w:sz="8" w:space="0" w:color="auto"/>
            </w:tcBorders>
            <w:shd w:val="clear" w:color="auto" w:fill="auto"/>
            <w:noWrap/>
            <w:vAlign w:val="bottom"/>
            <w:hideMark/>
          </w:tcPr>
          <w:p w14:paraId="4C946E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210,0016 €</w:t>
            </w:r>
          </w:p>
        </w:tc>
      </w:tr>
      <w:tr w:rsidR="00816D42" w:rsidRPr="00E71431" w14:paraId="595E07A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57A5EF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sin amoniaco exfoliante OTRA MARCA 300 ml</w:t>
            </w:r>
          </w:p>
        </w:tc>
        <w:tc>
          <w:tcPr>
            <w:tcW w:w="1059" w:type="dxa"/>
            <w:tcBorders>
              <w:top w:val="nil"/>
              <w:left w:val="nil"/>
              <w:bottom w:val="single" w:sz="4" w:space="0" w:color="auto"/>
              <w:right w:val="single" w:sz="4" w:space="0" w:color="auto"/>
            </w:tcBorders>
            <w:shd w:val="clear" w:color="auto" w:fill="auto"/>
            <w:noWrap/>
            <w:vAlign w:val="bottom"/>
            <w:hideMark/>
          </w:tcPr>
          <w:p w14:paraId="229AC0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1,5703 €</w:t>
            </w:r>
          </w:p>
        </w:tc>
        <w:tc>
          <w:tcPr>
            <w:tcW w:w="521" w:type="dxa"/>
            <w:tcBorders>
              <w:top w:val="nil"/>
              <w:left w:val="nil"/>
              <w:bottom w:val="single" w:sz="4" w:space="0" w:color="auto"/>
              <w:right w:val="single" w:sz="4" w:space="0" w:color="auto"/>
            </w:tcBorders>
            <w:shd w:val="clear" w:color="auto" w:fill="auto"/>
            <w:noWrap/>
            <w:vAlign w:val="bottom"/>
            <w:hideMark/>
          </w:tcPr>
          <w:p w14:paraId="25E4C3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41AFC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1,9001 €</w:t>
            </w:r>
          </w:p>
        </w:tc>
        <w:tc>
          <w:tcPr>
            <w:tcW w:w="1357" w:type="dxa"/>
            <w:tcBorders>
              <w:top w:val="nil"/>
              <w:left w:val="nil"/>
              <w:bottom w:val="single" w:sz="4" w:space="0" w:color="auto"/>
              <w:right w:val="single" w:sz="4" w:space="0" w:color="auto"/>
            </w:tcBorders>
            <w:shd w:val="clear" w:color="auto" w:fill="auto"/>
            <w:noWrap/>
            <w:vAlign w:val="bottom"/>
            <w:hideMark/>
          </w:tcPr>
          <w:p w14:paraId="2A4EBD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w:t>
            </w:r>
          </w:p>
        </w:tc>
        <w:tc>
          <w:tcPr>
            <w:tcW w:w="1625" w:type="dxa"/>
            <w:tcBorders>
              <w:top w:val="nil"/>
              <w:left w:val="nil"/>
              <w:bottom w:val="single" w:sz="4" w:space="0" w:color="auto"/>
              <w:right w:val="single" w:sz="4" w:space="0" w:color="auto"/>
            </w:tcBorders>
            <w:shd w:val="clear" w:color="auto" w:fill="auto"/>
            <w:noWrap/>
            <w:vAlign w:val="bottom"/>
            <w:hideMark/>
          </w:tcPr>
          <w:p w14:paraId="29CE0C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47,1090 €</w:t>
            </w:r>
          </w:p>
        </w:tc>
        <w:tc>
          <w:tcPr>
            <w:tcW w:w="1559" w:type="dxa"/>
            <w:tcBorders>
              <w:top w:val="nil"/>
              <w:left w:val="nil"/>
              <w:bottom w:val="single" w:sz="4" w:space="0" w:color="auto"/>
              <w:right w:val="single" w:sz="8" w:space="0" w:color="auto"/>
            </w:tcBorders>
            <w:shd w:val="clear" w:color="auto" w:fill="auto"/>
            <w:noWrap/>
            <w:vAlign w:val="bottom"/>
            <w:hideMark/>
          </w:tcPr>
          <w:p w14:paraId="60D4A8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57,0019 €</w:t>
            </w:r>
          </w:p>
        </w:tc>
      </w:tr>
      <w:tr w:rsidR="00816D42" w:rsidRPr="00E71431" w14:paraId="22B43EF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58CA2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sin amoniaco hidratante OTRA MARCA 300 ml</w:t>
            </w:r>
          </w:p>
        </w:tc>
        <w:tc>
          <w:tcPr>
            <w:tcW w:w="1059" w:type="dxa"/>
            <w:tcBorders>
              <w:top w:val="nil"/>
              <w:left w:val="nil"/>
              <w:bottom w:val="single" w:sz="4" w:space="0" w:color="auto"/>
              <w:right w:val="single" w:sz="4" w:space="0" w:color="auto"/>
            </w:tcBorders>
            <w:shd w:val="clear" w:color="auto" w:fill="auto"/>
            <w:noWrap/>
            <w:vAlign w:val="bottom"/>
            <w:hideMark/>
          </w:tcPr>
          <w:p w14:paraId="744FA8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1,5703 €</w:t>
            </w:r>
          </w:p>
        </w:tc>
        <w:tc>
          <w:tcPr>
            <w:tcW w:w="521" w:type="dxa"/>
            <w:tcBorders>
              <w:top w:val="nil"/>
              <w:left w:val="nil"/>
              <w:bottom w:val="single" w:sz="4" w:space="0" w:color="auto"/>
              <w:right w:val="single" w:sz="4" w:space="0" w:color="auto"/>
            </w:tcBorders>
            <w:shd w:val="clear" w:color="auto" w:fill="auto"/>
            <w:noWrap/>
            <w:vAlign w:val="bottom"/>
            <w:hideMark/>
          </w:tcPr>
          <w:p w14:paraId="2F025B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88A95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1,9001 €</w:t>
            </w:r>
          </w:p>
        </w:tc>
        <w:tc>
          <w:tcPr>
            <w:tcW w:w="1357" w:type="dxa"/>
            <w:tcBorders>
              <w:top w:val="nil"/>
              <w:left w:val="nil"/>
              <w:bottom w:val="single" w:sz="4" w:space="0" w:color="auto"/>
              <w:right w:val="single" w:sz="4" w:space="0" w:color="auto"/>
            </w:tcBorders>
            <w:shd w:val="clear" w:color="auto" w:fill="auto"/>
            <w:noWrap/>
            <w:vAlign w:val="bottom"/>
            <w:hideMark/>
          </w:tcPr>
          <w:p w14:paraId="478BEC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5E0B0B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62,8120 €</w:t>
            </w:r>
          </w:p>
        </w:tc>
        <w:tc>
          <w:tcPr>
            <w:tcW w:w="1559" w:type="dxa"/>
            <w:tcBorders>
              <w:top w:val="nil"/>
              <w:left w:val="nil"/>
              <w:bottom w:val="single" w:sz="4" w:space="0" w:color="auto"/>
              <w:right w:val="single" w:sz="8" w:space="0" w:color="auto"/>
            </w:tcBorders>
            <w:shd w:val="clear" w:color="auto" w:fill="auto"/>
            <w:noWrap/>
            <w:vAlign w:val="bottom"/>
            <w:hideMark/>
          </w:tcPr>
          <w:p w14:paraId="68B92B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76,0025 €</w:t>
            </w:r>
          </w:p>
        </w:tc>
      </w:tr>
      <w:tr w:rsidR="00816D42" w:rsidRPr="00E71431" w14:paraId="2279D00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DFCBD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Mascarilla Capilar sin amoniaco purificante OTRA MARCA 300 ml</w:t>
            </w:r>
          </w:p>
        </w:tc>
        <w:tc>
          <w:tcPr>
            <w:tcW w:w="1059" w:type="dxa"/>
            <w:tcBorders>
              <w:top w:val="nil"/>
              <w:left w:val="nil"/>
              <w:bottom w:val="single" w:sz="4" w:space="0" w:color="auto"/>
              <w:right w:val="single" w:sz="4" w:space="0" w:color="auto"/>
            </w:tcBorders>
            <w:shd w:val="clear" w:color="auto" w:fill="auto"/>
            <w:noWrap/>
            <w:vAlign w:val="bottom"/>
            <w:hideMark/>
          </w:tcPr>
          <w:p w14:paraId="5F9BCF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1,5703 €</w:t>
            </w:r>
          </w:p>
        </w:tc>
        <w:tc>
          <w:tcPr>
            <w:tcW w:w="521" w:type="dxa"/>
            <w:tcBorders>
              <w:top w:val="nil"/>
              <w:left w:val="nil"/>
              <w:bottom w:val="single" w:sz="4" w:space="0" w:color="auto"/>
              <w:right w:val="single" w:sz="4" w:space="0" w:color="auto"/>
            </w:tcBorders>
            <w:shd w:val="clear" w:color="auto" w:fill="auto"/>
            <w:noWrap/>
            <w:vAlign w:val="bottom"/>
            <w:hideMark/>
          </w:tcPr>
          <w:p w14:paraId="7777E7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E0BB2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1,9001 €</w:t>
            </w:r>
          </w:p>
        </w:tc>
        <w:tc>
          <w:tcPr>
            <w:tcW w:w="1357" w:type="dxa"/>
            <w:tcBorders>
              <w:top w:val="nil"/>
              <w:left w:val="nil"/>
              <w:bottom w:val="single" w:sz="4" w:space="0" w:color="auto"/>
              <w:right w:val="single" w:sz="4" w:space="0" w:color="auto"/>
            </w:tcBorders>
            <w:shd w:val="clear" w:color="auto" w:fill="auto"/>
            <w:noWrap/>
            <w:vAlign w:val="bottom"/>
            <w:hideMark/>
          </w:tcPr>
          <w:p w14:paraId="31D426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w:t>
            </w:r>
          </w:p>
        </w:tc>
        <w:tc>
          <w:tcPr>
            <w:tcW w:w="1625" w:type="dxa"/>
            <w:tcBorders>
              <w:top w:val="nil"/>
              <w:left w:val="nil"/>
              <w:bottom w:val="single" w:sz="4" w:space="0" w:color="auto"/>
              <w:right w:val="single" w:sz="4" w:space="0" w:color="auto"/>
            </w:tcBorders>
            <w:shd w:val="clear" w:color="auto" w:fill="auto"/>
            <w:noWrap/>
            <w:vAlign w:val="bottom"/>
            <w:hideMark/>
          </w:tcPr>
          <w:p w14:paraId="32D86D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47,1090 €</w:t>
            </w:r>
          </w:p>
        </w:tc>
        <w:tc>
          <w:tcPr>
            <w:tcW w:w="1559" w:type="dxa"/>
            <w:tcBorders>
              <w:top w:val="nil"/>
              <w:left w:val="nil"/>
              <w:bottom w:val="single" w:sz="4" w:space="0" w:color="auto"/>
              <w:right w:val="single" w:sz="8" w:space="0" w:color="auto"/>
            </w:tcBorders>
            <w:shd w:val="clear" w:color="auto" w:fill="auto"/>
            <w:noWrap/>
            <w:vAlign w:val="bottom"/>
            <w:hideMark/>
          </w:tcPr>
          <w:p w14:paraId="33FA40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57,0019 €</w:t>
            </w:r>
          </w:p>
        </w:tc>
      </w:tr>
      <w:tr w:rsidR="00816D42" w:rsidRPr="00E71431" w14:paraId="04D9C8A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2D96C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Sérum cabello Repara Protege PANTENE 75 ml</w:t>
            </w:r>
          </w:p>
        </w:tc>
        <w:tc>
          <w:tcPr>
            <w:tcW w:w="1059" w:type="dxa"/>
            <w:tcBorders>
              <w:top w:val="nil"/>
              <w:left w:val="nil"/>
              <w:bottom w:val="single" w:sz="4" w:space="0" w:color="auto"/>
              <w:right w:val="single" w:sz="4" w:space="0" w:color="auto"/>
            </w:tcBorders>
            <w:shd w:val="clear" w:color="auto" w:fill="auto"/>
            <w:noWrap/>
            <w:vAlign w:val="bottom"/>
            <w:hideMark/>
          </w:tcPr>
          <w:p w14:paraId="0DFEE1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3,1405 €</w:t>
            </w:r>
          </w:p>
        </w:tc>
        <w:tc>
          <w:tcPr>
            <w:tcW w:w="521" w:type="dxa"/>
            <w:tcBorders>
              <w:top w:val="nil"/>
              <w:left w:val="nil"/>
              <w:bottom w:val="single" w:sz="4" w:space="0" w:color="auto"/>
              <w:right w:val="single" w:sz="4" w:space="0" w:color="auto"/>
            </w:tcBorders>
            <w:shd w:val="clear" w:color="auto" w:fill="auto"/>
            <w:noWrap/>
            <w:vAlign w:val="bottom"/>
            <w:hideMark/>
          </w:tcPr>
          <w:p w14:paraId="061190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AD13E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3,8000 €</w:t>
            </w:r>
          </w:p>
        </w:tc>
        <w:tc>
          <w:tcPr>
            <w:tcW w:w="1357" w:type="dxa"/>
            <w:tcBorders>
              <w:top w:val="nil"/>
              <w:left w:val="nil"/>
              <w:bottom w:val="single" w:sz="4" w:space="0" w:color="auto"/>
              <w:right w:val="single" w:sz="4" w:space="0" w:color="auto"/>
            </w:tcBorders>
            <w:shd w:val="clear" w:color="auto" w:fill="auto"/>
            <w:noWrap/>
            <w:vAlign w:val="bottom"/>
            <w:hideMark/>
          </w:tcPr>
          <w:p w14:paraId="7855FD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w:t>
            </w:r>
          </w:p>
        </w:tc>
        <w:tc>
          <w:tcPr>
            <w:tcW w:w="1625" w:type="dxa"/>
            <w:tcBorders>
              <w:top w:val="nil"/>
              <w:left w:val="nil"/>
              <w:bottom w:val="single" w:sz="4" w:space="0" w:color="auto"/>
              <w:right w:val="single" w:sz="4" w:space="0" w:color="auto"/>
            </w:tcBorders>
            <w:shd w:val="clear" w:color="auto" w:fill="auto"/>
            <w:noWrap/>
            <w:vAlign w:val="bottom"/>
            <w:hideMark/>
          </w:tcPr>
          <w:p w14:paraId="15EFA4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383,1410 €</w:t>
            </w:r>
          </w:p>
        </w:tc>
        <w:tc>
          <w:tcPr>
            <w:tcW w:w="1559" w:type="dxa"/>
            <w:tcBorders>
              <w:top w:val="nil"/>
              <w:left w:val="nil"/>
              <w:bottom w:val="single" w:sz="4" w:space="0" w:color="auto"/>
              <w:right w:val="single" w:sz="8" w:space="0" w:color="auto"/>
            </w:tcBorders>
            <w:shd w:val="clear" w:color="auto" w:fill="auto"/>
            <w:noWrap/>
            <w:vAlign w:val="bottom"/>
            <w:hideMark/>
          </w:tcPr>
          <w:p w14:paraId="25994A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463,6006 €</w:t>
            </w:r>
          </w:p>
        </w:tc>
      </w:tr>
      <w:tr w:rsidR="00816D42" w:rsidRPr="00E71431" w14:paraId="5A4BA30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1F40D6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Tinte pelo sin amonIaco variedad tonos 1 u</w:t>
            </w:r>
          </w:p>
        </w:tc>
        <w:tc>
          <w:tcPr>
            <w:tcW w:w="1059" w:type="dxa"/>
            <w:tcBorders>
              <w:top w:val="nil"/>
              <w:left w:val="nil"/>
              <w:bottom w:val="single" w:sz="4" w:space="0" w:color="auto"/>
              <w:right w:val="single" w:sz="4" w:space="0" w:color="auto"/>
            </w:tcBorders>
            <w:shd w:val="clear" w:color="auto" w:fill="auto"/>
            <w:noWrap/>
            <w:vAlign w:val="bottom"/>
            <w:hideMark/>
          </w:tcPr>
          <w:p w14:paraId="7AB40F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4,7934 €</w:t>
            </w:r>
          </w:p>
        </w:tc>
        <w:tc>
          <w:tcPr>
            <w:tcW w:w="521" w:type="dxa"/>
            <w:tcBorders>
              <w:top w:val="nil"/>
              <w:left w:val="nil"/>
              <w:bottom w:val="single" w:sz="4" w:space="0" w:color="auto"/>
              <w:right w:val="single" w:sz="4" w:space="0" w:color="auto"/>
            </w:tcBorders>
            <w:shd w:val="clear" w:color="auto" w:fill="auto"/>
            <w:noWrap/>
            <w:vAlign w:val="bottom"/>
            <w:hideMark/>
          </w:tcPr>
          <w:p w14:paraId="68C27E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88E3D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5,8000 €</w:t>
            </w:r>
          </w:p>
        </w:tc>
        <w:tc>
          <w:tcPr>
            <w:tcW w:w="1357" w:type="dxa"/>
            <w:tcBorders>
              <w:top w:val="nil"/>
              <w:left w:val="nil"/>
              <w:bottom w:val="single" w:sz="4" w:space="0" w:color="auto"/>
              <w:right w:val="single" w:sz="4" w:space="0" w:color="auto"/>
            </w:tcBorders>
            <w:shd w:val="clear" w:color="auto" w:fill="auto"/>
            <w:noWrap/>
            <w:vAlign w:val="bottom"/>
            <w:hideMark/>
          </w:tcPr>
          <w:p w14:paraId="53EA5F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6156DB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239,6700 €</w:t>
            </w:r>
          </w:p>
        </w:tc>
        <w:tc>
          <w:tcPr>
            <w:tcW w:w="1559" w:type="dxa"/>
            <w:tcBorders>
              <w:top w:val="nil"/>
              <w:left w:val="nil"/>
              <w:bottom w:val="single" w:sz="4" w:space="0" w:color="auto"/>
              <w:right w:val="single" w:sz="8" w:space="0" w:color="auto"/>
            </w:tcBorders>
            <w:shd w:val="clear" w:color="auto" w:fill="auto"/>
            <w:noWrap/>
            <w:vAlign w:val="bottom"/>
            <w:hideMark/>
          </w:tcPr>
          <w:p w14:paraId="5C26DF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290,0007 €</w:t>
            </w:r>
          </w:p>
        </w:tc>
      </w:tr>
      <w:tr w:rsidR="00816D42" w:rsidRPr="00E71431" w14:paraId="70482B6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2B9FE7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Tinte pelo variedad tonos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5462DF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2,1488 €</w:t>
            </w:r>
          </w:p>
        </w:tc>
        <w:tc>
          <w:tcPr>
            <w:tcW w:w="521" w:type="dxa"/>
            <w:tcBorders>
              <w:top w:val="nil"/>
              <w:left w:val="nil"/>
              <w:bottom w:val="single" w:sz="4" w:space="0" w:color="auto"/>
              <w:right w:val="single" w:sz="4" w:space="0" w:color="auto"/>
            </w:tcBorders>
            <w:shd w:val="clear" w:color="auto" w:fill="auto"/>
            <w:noWrap/>
            <w:vAlign w:val="bottom"/>
            <w:hideMark/>
          </w:tcPr>
          <w:p w14:paraId="702C23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86CFA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2,6000 €</w:t>
            </w:r>
          </w:p>
        </w:tc>
        <w:tc>
          <w:tcPr>
            <w:tcW w:w="1357" w:type="dxa"/>
            <w:tcBorders>
              <w:top w:val="nil"/>
              <w:left w:val="nil"/>
              <w:bottom w:val="single" w:sz="4" w:space="0" w:color="auto"/>
              <w:right w:val="single" w:sz="4" w:space="0" w:color="auto"/>
            </w:tcBorders>
            <w:shd w:val="clear" w:color="auto" w:fill="auto"/>
            <w:noWrap/>
            <w:vAlign w:val="bottom"/>
            <w:hideMark/>
          </w:tcPr>
          <w:p w14:paraId="37DD46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w:t>
            </w:r>
          </w:p>
        </w:tc>
        <w:tc>
          <w:tcPr>
            <w:tcW w:w="1625" w:type="dxa"/>
            <w:tcBorders>
              <w:top w:val="nil"/>
              <w:left w:val="nil"/>
              <w:bottom w:val="single" w:sz="4" w:space="0" w:color="auto"/>
              <w:right w:val="single" w:sz="4" w:space="0" w:color="auto"/>
            </w:tcBorders>
            <w:shd w:val="clear" w:color="auto" w:fill="auto"/>
            <w:noWrap/>
            <w:vAlign w:val="bottom"/>
            <w:hideMark/>
          </w:tcPr>
          <w:p w14:paraId="3EE210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193,3920 €</w:t>
            </w:r>
          </w:p>
        </w:tc>
        <w:tc>
          <w:tcPr>
            <w:tcW w:w="1559" w:type="dxa"/>
            <w:tcBorders>
              <w:top w:val="nil"/>
              <w:left w:val="nil"/>
              <w:bottom w:val="single" w:sz="4" w:space="0" w:color="auto"/>
              <w:right w:val="single" w:sz="8" w:space="0" w:color="auto"/>
            </w:tcBorders>
            <w:shd w:val="clear" w:color="auto" w:fill="auto"/>
            <w:noWrap/>
            <w:vAlign w:val="bottom"/>
            <w:hideMark/>
          </w:tcPr>
          <w:p w14:paraId="0195F0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234,0043 €</w:t>
            </w:r>
          </w:p>
        </w:tc>
      </w:tr>
      <w:tr w:rsidR="00816D42" w:rsidRPr="00E71431" w14:paraId="68CB4BF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BB60BE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Tinte pelo variedad tonos SCWHWARKOPF/GARNIER  1 u</w:t>
            </w:r>
          </w:p>
        </w:tc>
        <w:tc>
          <w:tcPr>
            <w:tcW w:w="1059" w:type="dxa"/>
            <w:tcBorders>
              <w:top w:val="nil"/>
              <w:left w:val="nil"/>
              <w:bottom w:val="single" w:sz="4" w:space="0" w:color="auto"/>
              <w:right w:val="single" w:sz="4" w:space="0" w:color="auto"/>
            </w:tcBorders>
            <w:shd w:val="clear" w:color="auto" w:fill="auto"/>
            <w:noWrap/>
            <w:vAlign w:val="bottom"/>
            <w:hideMark/>
          </w:tcPr>
          <w:p w14:paraId="31F44B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2,6860 €</w:t>
            </w:r>
          </w:p>
        </w:tc>
        <w:tc>
          <w:tcPr>
            <w:tcW w:w="521" w:type="dxa"/>
            <w:tcBorders>
              <w:top w:val="nil"/>
              <w:left w:val="nil"/>
              <w:bottom w:val="single" w:sz="4" w:space="0" w:color="auto"/>
              <w:right w:val="single" w:sz="4" w:space="0" w:color="auto"/>
            </w:tcBorders>
            <w:shd w:val="clear" w:color="auto" w:fill="auto"/>
            <w:noWrap/>
            <w:vAlign w:val="bottom"/>
            <w:hideMark/>
          </w:tcPr>
          <w:p w14:paraId="040912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B1B92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3,2501 €</w:t>
            </w:r>
          </w:p>
        </w:tc>
        <w:tc>
          <w:tcPr>
            <w:tcW w:w="1357" w:type="dxa"/>
            <w:tcBorders>
              <w:top w:val="nil"/>
              <w:left w:val="nil"/>
              <w:bottom w:val="single" w:sz="4" w:space="0" w:color="auto"/>
              <w:right w:val="single" w:sz="4" w:space="0" w:color="auto"/>
            </w:tcBorders>
            <w:shd w:val="clear" w:color="auto" w:fill="auto"/>
            <w:noWrap/>
            <w:vAlign w:val="bottom"/>
            <w:hideMark/>
          </w:tcPr>
          <w:p w14:paraId="1BCE7D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620</w:t>
            </w:r>
          </w:p>
        </w:tc>
        <w:tc>
          <w:tcPr>
            <w:tcW w:w="1625" w:type="dxa"/>
            <w:tcBorders>
              <w:top w:val="nil"/>
              <w:left w:val="nil"/>
              <w:bottom w:val="single" w:sz="4" w:space="0" w:color="auto"/>
              <w:right w:val="single" w:sz="4" w:space="0" w:color="auto"/>
            </w:tcBorders>
            <w:shd w:val="clear" w:color="auto" w:fill="auto"/>
            <w:noWrap/>
            <w:vAlign w:val="bottom"/>
            <w:hideMark/>
          </w:tcPr>
          <w:p w14:paraId="5BB73F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1.665,3200 €</w:t>
            </w:r>
          </w:p>
        </w:tc>
        <w:tc>
          <w:tcPr>
            <w:tcW w:w="1559" w:type="dxa"/>
            <w:tcBorders>
              <w:top w:val="nil"/>
              <w:left w:val="nil"/>
              <w:bottom w:val="single" w:sz="4" w:space="0" w:color="auto"/>
              <w:right w:val="single" w:sz="8" w:space="0" w:color="auto"/>
            </w:tcBorders>
            <w:shd w:val="clear" w:color="auto" w:fill="auto"/>
            <w:noWrap/>
            <w:vAlign w:val="bottom"/>
            <w:hideMark/>
          </w:tcPr>
          <w:p w14:paraId="201BE2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2.015,0372 €</w:t>
            </w:r>
          </w:p>
        </w:tc>
      </w:tr>
      <w:tr w:rsidR="00816D42" w:rsidRPr="00E71431" w14:paraId="6F1D363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2D212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w:t>
            </w:r>
          </w:p>
        </w:tc>
        <w:tc>
          <w:tcPr>
            <w:tcW w:w="1059" w:type="dxa"/>
            <w:tcBorders>
              <w:top w:val="nil"/>
              <w:left w:val="nil"/>
              <w:bottom w:val="single" w:sz="4" w:space="0" w:color="auto"/>
              <w:right w:val="single" w:sz="4" w:space="0" w:color="auto"/>
            </w:tcBorders>
            <w:shd w:val="clear" w:color="auto" w:fill="auto"/>
            <w:noWrap/>
            <w:vAlign w:val="bottom"/>
            <w:hideMark/>
          </w:tcPr>
          <w:p w14:paraId="105EF09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54106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A9CC22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7AD1DCE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6014C90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18722C6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531A893D"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EB6BA6B"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CARAMELOS/GOLOSINAS </w:t>
            </w:r>
          </w:p>
        </w:tc>
      </w:tr>
      <w:tr w:rsidR="00816D42" w:rsidRPr="00E71431" w14:paraId="34DBAF7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C0FD85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Caramelos blandos variedad sabores FINI 12 g</w:t>
            </w:r>
          </w:p>
        </w:tc>
        <w:tc>
          <w:tcPr>
            <w:tcW w:w="1059" w:type="dxa"/>
            <w:tcBorders>
              <w:top w:val="nil"/>
              <w:left w:val="nil"/>
              <w:bottom w:val="single" w:sz="4" w:space="0" w:color="auto"/>
              <w:right w:val="single" w:sz="4" w:space="0" w:color="auto"/>
            </w:tcBorders>
            <w:shd w:val="clear" w:color="auto" w:fill="auto"/>
            <w:noWrap/>
            <w:vAlign w:val="bottom"/>
            <w:hideMark/>
          </w:tcPr>
          <w:p w14:paraId="46EBE3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0,3200 €</w:t>
            </w:r>
          </w:p>
        </w:tc>
        <w:tc>
          <w:tcPr>
            <w:tcW w:w="521" w:type="dxa"/>
            <w:tcBorders>
              <w:top w:val="nil"/>
              <w:left w:val="nil"/>
              <w:bottom w:val="single" w:sz="4" w:space="0" w:color="auto"/>
              <w:right w:val="single" w:sz="4" w:space="0" w:color="auto"/>
            </w:tcBorders>
            <w:shd w:val="clear" w:color="auto" w:fill="auto"/>
            <w:noWrap/>
            <w:vAlign w:val="bottom"/>
            <w:hideMark/>
          </w:tcPr>
          <w:p w14:paraId="628F8A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7C954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0,3520 €</w:t>
            </w:r>
          </w:p>
        </w:tc>
        <w:tc>
          <w:tcPr>
            <w:tcW w:w="1357" w:type="dxa"/>
            <w:tcBorders>
              <w:top w:val="nil"/>
              <w:left w:val="nil"/>
              <w:bottom w:val="single" w:sz="4" w:space="0" w:color="auto"/>
              <w:right w:val="single" w:sz="4" w:space="0" w:color="auto"/>
            </w:tcBorders>
            <w:shd w:val="clear" w:color="auto" w:fill="auto"/>
            <w:noWrap/>
            <w:vAlign w:val="bottom"/>
            <w:hideMark/>
          </w:tcPr>
          <w:p w14:paraId="41B745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1.156</w:t>
            </w:r>
          </w:p>
        </w:tc>
        <w:tc>
          <w:tcPr>
            <w:tcW w:w="1625" w:type="dxa"/>
            <w:tcBorders>
              <w:top w:val="nil"/>
              <w:left w:val="nil"/>
              <w:bottom w:val="single" w:sz="4" w:space="0" w:color="auto"/>
              <w:right w:val="single" w:sz="4" w:space="0" w:color="auto"/>
            </w:tcBorders>
            <w:shd w:val="clear" w:color="auto" w:fill="auto"/>
            <w:noWrap/>
            <w:vAlign w:val="bottom"/>
            <w:hideMark/>
          </w:tcPr>
          <w:p w14:paraId="2EFFF8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369,9200 €</w:t>
            </w:r>
          </w:p>
        </w:tc>
        <w:tc>
          <w:tcPr>
            <w:tcW w:w="1559" w:type="dxa"/>
            <w:tcBorders>
              <w:top w:val="nil"/>
              <w:left w:val="nil"/>
              <w:bottom w:val="single" w:sz="4" w:space="0" w:color="auto"/>
              <w:right w:val="single" w:sz="8" w:space="0" w:color="auto"/>
            </w:tcBorders>
            <w:shd w:val="clear" w:color="auto" w:fill="auto"/>
            <w:noWrap/>
            <w:vAlign w:val="bottom"/>
            <w:hideMark/>
          </w:tcPr>
          <w:p w14:paraId="2CE6FF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406,9120 €</w:t>
            </w:r>
          </w:p>
        </w:tc>
      </w:tr>
      <w:tr w:rsidR="00816D42" w:rsidRPr="00E71431" w14:paraId="72C8CA7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AE83BC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Caramelos blandos variedad sabores HARIBO 18 g</w:t>
            </w:r>
          </w:p>
        </w:tc>
        <w:tc>
          <w:tcPr>
            <w:tcW w:w="1059" w:type="dxa"/>
            <w:tcBorders>
              <w:top w:val="nil"/>
              <w:left w:val="nil"/>
              <w:bottom w:val="single" w:sz="4" w:space="0" w:color="auto"/>
              <w:right w:val="single" w:sz="4" w:space="0" w:color="auto"/>
            </w:tcBorders>
            <w:shd w:val="clear" w:color="auto" w:fill="auto"/>
            <w:noWrap/>
            <w:vAlign w:val="bottom"/>
            <w:hideMark/>
          </w:tcPr>
          <w:p w14:paraId="6A4B2F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0,3400 €</w:t>
            </w:r>
          </w:p>
        </w:tc>
        <w:tc>
          <w:tcPr>
            <w:tcW w:w="521" w:type="dxa"/>
            <w:tcBorders>
              <w:top w:val="nil"/>
              <w:left w:val="nil"/>
              <w:bottom w:val="single" w:sz="4" w:space="0" w:color="auto"/>
              <w:right w:val="single" w:sz="4" w:space="0" w:color="auto"/>
            </w:tcBorders>
            <w:shd w:val="clear" w:color="auto" w:fill="auto"/>
            <w:noWrap/>
            <w:vAlign w:val="bottom"/>
            <w:hideMark/>
          </w:tcPr>
          <w:p w14:paraId="615D5C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5B8A9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0,3740 €</w:t>
            </w:r>
          </w:p>
        </w:tc>
        <w:tc>
          <w:tcPr>
            <w:tcW w:w="1357" w:type="dxa"/>
            <w:tcBorders>
              <w:top w:val="nil"/>
              <w:left w:val="nil"/>
              <w:bottom w:val="single" w:sz="4" w:space="0" w:color="auto"/>
              <w:right w:val="single" w:sz="4" w:space="0" w:color="auto"/>
            </w:tcBorders>
            <w:shd w:val="clear" w:color="auto" w:fill="auto"/>
            <w:noWrap/>
            <w:vAlign w:val="bottom"/>
            <w:hideMark/>
          </w:tcPr>
          <w:p w14:paraId="2850E8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1.180</w:t>
            </w:r>
          </w:p>
        </w:tc>
        <w:tc>
          <w:tcPr>
            <w:tcW w:w="1625" w:type="dxa"/>
            <w:tcBorders>
              <w:top w:val="nil"/>
              <w:left w:val="nil"/>
              <w:bottom w:val="single" w:sz="4" w:space="0" w:color="auto"/>
              <w:right w:val="single" w:sz="4" w:space="0" w:color="auto"/>
            </w:tcBorders>
            <w:shd w:val="clear" w:color="auto" w:fill="auto"/>
            <w:noWrap/>
            <w:vAlign w:val="bottom"/>
            <w:hideMark/>
          </w:tcPr>
          <w:p w14:paraId="42E6BF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401,2000 €</w:t>
            </w:r>
          </w:p>
        </w:tc>
        <w:tc>
          <w:tcPr>
            <w:tcW w:w="1559" w:type="dxa"/>
            <w:tcBorders>
              <w:top w:val="nil"/>
              <w:left w:val="nil"/>
              <w:bottom w:val="single" w:sz="4" w:space="0" w:color="auto"/>
              <w:right w:val="single" w:sz="8" w:space="0" w:color="auto"/>
            </w:tcBorders>
            <w:shd w:val="clear" w:color="auto" w:fill="auto"/>
            <w:noWrap/>
            <w:vAlign w:val="bottom"/>
            <w:hideMark/>
          </w:tcPr>
          <w:p w14:paraId="293BB6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441,3200 €</w:t>
            </w:r>
          </w:p>
        </w:tc>
      </w:tr>
      <w:tr w:rsidR="00816D42" w:rsidRPr="00E71431" w14:paraId="6419DBF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0D1E1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Caramelos blandos variedad sabores MENTOS 38 g</w:t>
            </w:r>
          </w:p>
        </w:tc>
        <w:tc>
          <w:tcPr>
            <w:tcW w:w="1059" w:type="dxa"/>
            <w:tcBorders>
              <w:top w:val="nil"/>
              <w:left w:val="nil"/>
              <w:bottom w:val="single" w:sz="4" w:space="0" w:color="auto"/>
              <w:right w:val="single" w:sz="4" w:space="0" w:color="auto"/>
            </w:tcBorders>
            <w:shd w:val="clear" w:color="auto" w:fill="auto"/>
            <w:noWrap/>
            <w:vAlign w:val="bottom"/>
            <w:hideMark/>
          </w:tcPr>
          <w:p w14:paraId="3E4721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0,4636 €</w:t>
            </w:r>
          </w:p>
        </w:tc>
        <w:tc>
          <w:tcPr>
            <w:tcW w:w="521" w:type="dxa"/>
            <w:tcBorders>
              <w:top w:val="nil"/>
              <w:left w:val="nil"/>
              <w:bottom w:val="single" w:sz="4" w:space="0" w:color="auto"/>
              <w:right w:val="single" w:sz="4" w:space="0" w:color="auto"/>
            </w:tcBorders>
            <w:shd w:val="clear" w:color="auto" w:fill="auto"/>
            <w:noWrap/>
            <w:vAlign w:val="bottom"/>
            <w:hideMark/>
          </w:tcPr>
          <w:p w14:paraId="49CA11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808C2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0,5100 €</w:t>
            </w:r>
          </w:p>
        </w:tc>
        <w:tc>
          <w:tcPr>
            <w:tcW w:w="1357" w:type="dxa"/>
            <w:tcBorders>
              <w:top w:val="nil"/>
              <w:left w:val="nil"/>
              <w:bottom w:val="single" w:sz="4" w:space="0" w:color="auto"/>
              <w:right w:val="single" w:sz="4" w:space="0" w:color="auto"/>
            </w:tcBorders>
            <w:shd w:val="clear" w:color="auto" w:fill="auto"/>
            <w:noWrap/>
            <w:vAlign w:val="bottom"/>
            <w:hideMark/>
          </w:tcPr>
          <w:p w14:paraId="332503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2DFC14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92,7200 €</w:t>
            </w:r>
          </w:p>
        </w:tc>
        <w:tc>
          <w:tcPr>
            <w:tcW w:w="1559" w:type="dxa"/>
            <w:tcBorders>
              <w:top w:val="nil"/>
              <w:left w:val="nil"/>
              <w:bottom w:val="single" w:sz="4" w:space="0" w:color="auto"/>
              <w:right w:val="single" w:sz="8" w:space="0" w:color="auto"/>
            </w:tcBorders>
            <w:shd w:val="clear" w:color="auto" w:fill="auto"/>
            <w:noWrap/>
            <w:vAlign w:val="bottom"/>
            <w:hideMark/>
          </w:tcPr>
          <w:p w14:paraId="3A9E40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101,9920 €</w:t>
            </w:r>
          </w:p>
        </w:tc>
      </w:tr>
      <w:tr w:rsidR="00816D42" w:rsidRPr="00E71431" w14:paraId="347AC7B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F18EB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Caramelos variedad sabores con azúcar MENTOLIN 100 g</w:t>
            </w:r>
          </w:p>
        </w:tc>
        <w:tc>
          <w:tcPr>
            <w:tcW w:w="1059" w:type="dxa"/>
            <w:tcBorders>
              <w:top w:val="nil"/>
              <w:left w:val="nil"/>
              <w:bottom w:val="single" w:sz="4" w:space="0" w:color="auto"/>
              <w:right w:val="single" w:sz="4" w:space="0" w:color="auto"/>
            </w:tcBorders>
            <w:shd w:val="clear" w:color="auto" w:fill="auto"/>
            <w:noWrap/>
            <w:vAlign w:val="bottom"/>
            <w:hideMark/>
          </w:tcPr>
          <w:p w14:paraId="0A1DB2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0,6909 €</w:t>
            </w:r>
          </w:p>
        </w:tc>
        <w:tc>
          <w:tcPr>
            <w:tcW w:w="521" w:type="dxa"/>
            <w:tcBorders>
              <w:top w:val="nil"/>
              <w:left w:val="nil"/>
              <w:bottom w:val="single" w:sz="4" w:space="0" w:color="auto"/>
              <w:right w:val="single" w:sz="4" w:space="0" w:color="auto"/>
            </w:tcBorders>
            <w:shd w:val="clear" w:color="auto" w:fill="auto"/>
            <w:noWrap/>
            <w:vAlign w:val="bottom"/>
            <w:hideMark/>
          </w:tcPr>
          <w:p w14:paraId="306859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E47B2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0,7600 €</w:t>
            </w:r>
          </w:p>
        </w:tc>
        <w:tc>
          <w:tcPr>
            <w:tcW w:w="1357" w:type="dxa"/>
            <w:tcBorders>
              <w:top w:val="nil"/>
              <w:left w:val="nil"/>
              <w:bottom w:val="single" w:sz="4" w:space="0" w:color="auto"/>
              <w:right w:val="single" w:sz="4" w:space="0" w:color="auto"/>
            </w:tcBorders>
            <w:shd w:val="clear" w:color="auto" w:fill="auto"/>
            <w:noWrap/>
            <w:vAlign w:val="bottom"/>
            <w:hideMark/>
          </w:tcPr>
          <w:p w14:paraId="0FA907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1.282</w:t>
            </w:r>
          </w:p>
        </w:tc>
        <w:tc>
          <w:tcPr>
            <w:tcW w:w="1625" w:type="dxa"/>
            <w:tcBorders>
              <w:top w:val="nil"/>
              <w:left w:val="nil"/>
              <w:bottom w:val="single" w:sz="4" w:space="0" w:color="auto"/>
              <w:right w:val="single" w:sz="4" w:space="0" w:color="auto"/>
            </w:tcBorders>
            <w:shd w:val="clear" w:color="auto" w:fill="auto"/>
            <w:noWrap/>
            <w:vAlign w:val="bottom"/>
            <w:hideMark/>
          </w:tcPr>
          <w:p w14:paraId="629DBA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885,7338 €</w:t>
            </w:r>
          </w:p>
        </w:tc>
        <w:tc>
          <w:tcPr>
            <w:tcW w:w="1559" w:type="dxa"/>
            <w:tcBorders>
              <w:top w:val="nil"/>
              <w:left w:val="nil"/>
              <w:bottom w:val="single" w:sz="4" w:space="0" w:color="auto"/>
              <w:right w:val="single" w:sz="8" w:space="0" w:color="auto"/>
            </w:tcBorders>
            <w:shd w:val="clear" w:color="auto" w:fill="auto"/>
            <w:noWrap/>
            <w:vAlign w:val="bottom"/>
            <w:hideMark/>
          </w:tcPr>
          <w:p w14:paraId="57FD88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974,3072 €</w:t>
            </w:r>
          </w:p>
        </w:tc>
      </w:tr>
      <w:tr w:rsidR="00816D42" w:rsidRPr="00E71431" w14:paraId="32B59BB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54D56C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Caramelos variedad sabores sin azúcar MENTOLIN 100 g</w:t>
            </w:r>
          </w:p>
        </w:tc>
        <w:tc>
          <w:tcPr>
            <w:tcW w:w="1059" w:type="dxa"/>
            <w:tcBorders>
              <w:top w:val="nil"/>
              <w:left w:val="nil"/>
              <w:bottom w:val="single" w:sz="4" w:space="0" w:color="auto"/>
              <w:right w:val="single" w:sz="4" w:space="0" w:color="auto"/>
            </w:tcBorders>
            <w:shd w:val="clear" w:color="auto" w:fill="auto"/>
            <w:noWrap/>
            <w:vAlign w:val="bottom"/>
            <w:hideMark/>
          </w:tcPr>
          <w:p w14:paraId="630613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0,6909 €</w:t>
            </w:r>
          </w:p>
        </w:tc>
        <w:tc>
          <w:tcPr>
            <w:tcW w:w="521" w:type="dxa"/>
            <w:tcBorders>
              <w:top w:val="nil"/>
              <w:left w:val="nil"/>
              <w:bottom w:val="single" w:sz="4" w:space="0" w:color="auto"/>
              <w:right w:val="single" w:sz="4" w:space="0" w:color="auto"/>
            </w:tcBorders>
            <w:shd w:val="clear" w:color="auto" w:fill="auto"/>
            <w:noWrap/>
            <w:vAlign w:val="bottom"/>
            <w:hideMark/>
          </w:tcPr>
          <w:p w14:paraId="7B2E1E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347A8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0,7600 €</w:t>
            </w:r>
          </w:p>
        </w:tc>
        <w:tc>
          <w:tcPr>
            <w:tcW w:w="1357" w:type="dxa"/>
            <w:tcBorders>
              <w:top w:val="nil"/>
              <w:left w:val="nil"/>
              <w:bottom w:val="single" w:sz="4" w:space="0" w:color="auto"/>
              <w:right w:val="single" w:sz="4" w:space="0" w:color="auto"/>
            </w:tcBorders>
            <w:shd w:val="clear" w:color="auto" w:fill="auto"/>
            <w:noWrap/>
            <w:vAlign w:val="bottom"/>
            <w:hideMark/>
          </w:tcPr>
          <w:p w14:paraId="5F17BA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2C4840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690,9000 €</w:t>
            </w:r>
          </w:p>
        </w:tc>
        <w:tc>
          <w:tcPr>
            <w:tcW w:w="1559" w:type="dxa"/>
            <w:tcBorders>
              <w:top w:val="nil"/>
              <w:left w:val="nil"/>
              <w:bottom w:val="single" w:sz="4" w:space="0" w:color="auto"/>
              <w:right w:val="single" w:sz="8" w:space="0" w:color="auto"/>
            </w:tcBorders>
            <w:shd w:val="clear" w:color="auto" w:fill="auto"/>
            <w:noWrap/>
            <w:vAlign w:val="bottom"/>
            <w:hideMark/>
          </w:tcPr>
          <w:p w14:paraId="6AD61A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759,9900 €</w:t>
            </w:r>
          </w:p>
        </w:tc>
      </w:tr>
      <w:tr w:rsidR="00816D42" w:rsidRPr="00E71431" w14:paraId="4255B48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237DA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Chupa chups variedad sabores con azúcar 11 g </w:t>
            </w:r>
          </w:p>
        </w:tc>
        <w:tc>
          <w:tcPr>
            <w:tcW w:w="1059" w:type="dxa"/>
            <w:tcBorders>
              <w:top w:val="nil"/>
              <w:left w:val="nil"/>
              <w:bottom w:val="single" w:sz="4" w:space="0" w:color="auto"/>
              <w:right w:val="single" w:sz="4" w:space="0" w:color="auto"/>
            </w:tcBorders>
            <w:shd w:val="clear" w:color="auto" w:fill="auto"/>
            <w:noWrap/>
            <w:vAlign w:val="bottom"/>
            <w:hideMark/>
          </w:tcPr>
          <w:p w14:paraId="7897E5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0,0750 €</w:t>
            </w:r>
          </w:p>
        </w:tc>
        <w:tc>
          <w:tcPr>
            <w:tcW w:w="521" w:type="dxa"/>
            <w:tcBorders>
              <w:top w:val="nil"/>
              <w:left w:val="nil"/>
              <w:bottom w:val="single" w:sz="4" w:space="0" w:color="auto"/>
              <w:right w:val="single" w:sz="4" w:space="0" w:color="auto"/>
            </w:tcBorders>
            <w:shd w:val="clear" w:color="auto" w:fill="auto"/>
            <w:noWrap/>
            <w:vAlign w:val="bottom"/>
            <w:hideMark/>
          </w:tcPr>
          <w:p w14:paraId="76459E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7EFF5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0,0825 €</w:t>
            </w:r>
          </w:p>
        </w:tc>
        <w:tc>
          <w:tcPr>
            <w:tcW w:w="1357" w:type="dxa"/>
            <w:tcBorders>
              <w:top w:val="nil"/>
              <w:left w:val="nil"/>
              <w:bottom w:val="single" w:sz="4" w:space="0" w:color="auto"/>
              <w:right w:val="single" w:sz="4" w:space="0" w:color="auto"/>
            </w:tcBorders>
            <w:shd w:val="clear" w:color="auto" w:fill="auto"/>
            <w:noWrap/>
            <w:vAlign w:val="bottom"/>
            <w:hideMark/>
          </w:tcPr>
          <w:p w14:paraId="7BBB0F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5258BD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90,0000 €</w:t>
            </w:r>
          </w:p>
        </w:tc>
        <w:tc>
          <w:tcPr>
            <w:tcW w:w="1559" w:type="dxa"/>
            <w:tcBorders>
              <w:top w:val="nil"/>
              <w:left w:val="nil"/>
              <w:bottom w:val="single" w:sz="4" w:space="0" w:color="auto"/>
              <w:right w:val="single" w:sz="8" w:space="0" w:color="auto"/>
            </w:tcBorders>
            <w:shd w:val="clear" w:color="auto" w:fill="auto"/>
            <w:noWrap/>
            <w:vAlign w:val="bottom"/>
            <w:hideMark/>
          </w:tcPr>
          <w:p w14:paraId="317075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99,0000 €</w:t>
            </w:r>
          </w:p>
        </w:tc>
      </w:tr>
      <w:tr w:rsidR="00816D42" w:rsidRPr="00E71431" w14:paraId="0A91A40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CFCA33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Chupa chups variedad sabores sin azúcar 11 g </w:t>
            </w:r>
          </w:p>
        </w:tc>
        <w:tc>
          <w:tcPr>
            <w:tcW w:w="1059" w:type="dxa"/>
            <w:tcBorders>
              <w:top w:val="nil"/>
              <w:left w:val="nil"/>
              <w:bottom w:val="single" w:sz="4" w:space="0" w:color="auto"/>
              <w:right w:val="single" w:sz="4" w:space="0" w:color="auto"/>
            </w:tcBorders>
            <w:shd w:val="clear" w:color="auto" w:fill="auto"/>
            <w:noWrap/>
            <w:vAlign w:val="bottom"/>
            <w:hideMark/>
          </w:tcPr>
          <w:p w14:paraId="330F84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0,0750 €</w:t>
            </w:r>
          </w:p>
        </w:tc>
        <w:tc>
          <w:tcPr>
            <w:tcW w:w="521" w:type="dxa"/>
            <w:tcBorders>
              <w:top w:val="nil"/>
              <w:left w:val="nil"/>
              <w:bottom w:val="single" w:sz="4" w:space="0" w:color="auto"/>
              <w:right w:val="single" w:sz="4" w:space="0" w:color="auto"/>
            </w:tcBorders>
            <w:shd w:val="clear" w:color="auto" w:fill="auto"/>
            <w:noWrap/>
            <w:vAlign w:val="bottom"/>
            <w:hideMark/>
          </w:tcPr>
          <w:p w14:paraId="756668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4D4AF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0,0825 €</w:t>
            </w:r>
          </w:p>
        </w:tc>
        <w:tc>
          <w:tcPr>
            <w:tcW w:w="1357" w:type="dxa"/>
            <w:tcBorders>
              <w:top w:val="nil"/>
              <w:left w:val="nil"/>
              <w:bottom w:val="single" w:sz="4" w:space="0" w:color="auto"/>
              <w:right w:val="single" w:sz="4" w:space="0" w:color="auto"/>
            </w:tcBorders>
            <w:shd w:val="clear" w:color="auto" w:fill="auto"/>
            <w:noWrap/>
            <w:vAlign w:val="bottom"/>
            <w:hideMark/>
          </w:tcPr>
          <w:p w14:paraId="1E5AEC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794</w:t>
            </w:r>
          </w:p>
        </w:tc>
        <w:tc>
          <w:tcPr>
            <w:tcW w:w="1625" w:type="dxa"/>
            <w:tcBorders>
              <w:top w:val="nil"/>
              <w:left w:val="nil"/>
              <w:bottom w:val="single" w:sz="4" w:space="0" w:color="auto"/>
              <w:right w:val="single" w:sz="4" w:space="0" w:color="auto"/>
            </w:tcBorders>
            <w:shd w:val="clear" w:color="auto" w:fill="auto"/>
            <w:noWrap/>
            <w:vAlign w:val="bottom"/>
            <w:hideMark/>
          </w:tcPr>
          <w:p w14:paraId="21374B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59,5500 €</w:t>
            </w:r>
          </w:p>
        </w:tc>
        <w:tc>
          <w:tcPr>
            <w:tcW w:w="1559" w:type="dxa"/>
            <w:tcBorders>
              <w:top w:val="nil"/>
              <w:left w:val="nil"/>
              <w:bottom w:val="single" w:sz="4" w:space="0" w:color="auto"/>
              <w:right w:val="single" w:sz="8" w:space="0" w:color="auto"/>
            </w:tcBorders>
            <w:shd w:val="clear" w:color="auto" w:fill="auto"/>
            <w:noWrap/>
            <w:vAlign w:val="bottom"/>
            <w:hideMark/>
          </w:tcPr>
          <w:p w14:paraId="615811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65,5050 €</w:t>
            </w:r>
          </w:p>
        </w:tc>
      </w:tr>
      <w:tr w:rsidR="00816D42" w:rsidRPr="00E71431" w14:paraId="0417BD7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4EE87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E3875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16F89F3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B00696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39D77FC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1B4D274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79E93EB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5F177CC6"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1DCD1125"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CHARCUTERIA </w:t>
            </w:r>
          </w:p>
        </w:tc>
      </w:tr>
      <w:tr w:rsidR="00816D42" w:rsidRPr="00E71431" w14:paraId="50734DC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31AAAF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Cañitas chorizo  CAMPOFRIO 50 g</w:t>
            </w:r>
          </w:p>
        </w:tc>
        <w:tc>
          <w:tcPr>
            <w:tcW w:w="1059" w:type="dxa"/>
            <w:tcBorders>
              <w:top w:val="nil"/>
              <w:left w:val="nil"/>
              <w:bottom w:val="single" w:sz="4" w:space="0" w:color="auto"/>
              <w:right w:val="single" w:sz="4" w:space="0" w:color="auto"/>
            </w:tcBorders>
            <w:shd w:val="clear" w:color="auto" w:fill="auto"/>
            <w:noWrap/>
            <w:vAlign w:val="bottom"/>
            <w:hideMark/>
          </w:tcPr>
          <w:p w14:paraId="511CD8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5AB56C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D1C40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3FE63F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w:t>
            </w:r>
          </w:p>
        </w:tc>
        <w:tc>
          <w:tcPr>
            <w:tcW w:w="1625" w:type="dxa"/>
            <w:tcBorders>
              <w:top w:val="nil"/>
              <w:left w:val="nil"/>
              <w:bottom w:val="single" w:sz="4" w:space="0" w:color="auto"/>
              <w:right w:val="single" w:sz="4" w:space="0" w:color="auto"/>
            </w:tcBorders>
            <w:shd w:val="clear" w:color="auto" w:fill="auto"/>
            <w:noWrap/>
            <w:vAlign w:val="bottom"/>
            <w:hideMark/>
          </w:tcPr>
          <w:p w14:paraId="7F1F65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1.131,7500 €</w:t>
            </w:r>
          </w:p>
        </w:tc>
        <w:tc>
          <w:tcPr>
            <w:tcW w:w="1559" w:type="dxa"/>
            <w:tcBorders>
              <w:top w:val="nil"/>
              <w:left w:val="nil"/>
              <w:bottom w:val="single" w:sz="4" w:space="0" w:color="auto"/>
              <w:right w:val="single" w:sz="8" w:space="0" w:color="auto"/>
            </w:tcBorders>
            <w:shd w:val="clear" w:color="auto" w:fill="auto"/>
            <w:noWrap/>
            <w:vAlign w:val="bottom"/>
            <w:hideMark/>
          </w:tcPr>
          <w:p w14:paraId="727368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1.244,9250 €</w:t>
            </w:r>
          </w:p>
        </w:tc>
      </w:tr>
      <w:tr w:rsidR="00816D42" w:rsidRPr="00E71431" w14:paraId="3AF21DF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7B55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Cañitas fuet olot CAMPOFRIO 50 g</w:t>
            </w:r>
          </w:p>
        </w:tc>
        <w:tc>
          <w:tcPr>
            <w:tcW w:w="1059" w:type="dxa"/>
            <w:tcBorders>
              <w:top w:val="nil"/>
              <w:left w:val="nil"/>
              <w:bottom w:val="single" w:sz="4" w:space="0" w:color="auto"/>
              <w:right w:val="single" w:sz="4" w:space="0" w:color="auto"/>
            </w:tcBorders>
            <w:shd w:val="clear" w:color="auto" w:fill="auto"/>
            <w:noWrap/>
            <w:vAlign w:val="bottom"/>
            <w:hideMark/>
          </w:tcPr>
          <w:p w14:paraId="008864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0B8933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9786D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0C048C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w:t>
            </w:r>
          </w:p>
        </w:tc>
        <w:tc>
          <w:tcPr>
            <w:tcW w:w="1625" w:type="dxa"/>
            <w:tcBorders>
              <w:top w:val="nil"/>
              <w:left w:val="nil"/>
              <w:bottom w:val="single" w:sz="4" w:space="0" w:color="auto"/>
              <w:right w:val="single" w:sz="4" w:space="0" w:color="auto"/>
            </w:tcBorders>
            <w:shd w:val="clear" w:color="auto" w:fill="auto"/>
            <w:noWrap/>
            <w:vAlign w:val="bottom"/>
            <w:hideMark/>
          </w:tcPr>
          <w:p w14:paraId="258095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1.131,7500 €</w:t>
            </w:r>
          </w:p>
        </w:tc>
        <w:tc>
          <w:tcPr>
            <w:tcW w:w="1559" w:type="dxa"/>
            <w:tcBorders>
              <w:top w:val="nil"/>
              <w:left w:val="nil"/>
              <w:bottom w:val="single" w:sz="4" w:space="0" w:color="auto"/>
              <w:right w:val="single" w:sz="8" w:space="0" w:color="auto"/>
            </w:tcBorders>
            <w:shd w:val="clear" w:color="auto" w:fill="auto"/>
            <w:noWrap/>
            <w:vAlign w:val="bottom"/>
            <w:hideMark/>
          </w:tcPr>
          <w:p w14:paraId="50F751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1.244,9250 €</w:t>
            </w:r>
          </w:p>
        </w:tc>
      </w:tr>
      <w:tr w:rsidR="00816D42" w:rsidRPr="00E71431" w14:paraId="2FBE779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573D95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Cañitas salami CAMPOFRIO 50 g</w:t>
            </w:r>
          </w:p>
        </w:tc>
        <w:tc>
          <w:tcPr>
            <w:tcW w:w="1059" w:type="dxa"/>
            <w:tcBorders>
              <w:top w:val="nil"/>
              <w:left w:val="nil"/>
              <w:bottom w:val="single" w:sz="4" w:space="0" w:color="auto"/>
              <w:right w:val="single" w:sz="4" w:space="0" w:color="auto"/>
            </w:tcBorders>
            <w:shd w:val="clear" w:color="auto" w:fill="auto"/>
            <w:noWrap/>
            <w:vAlign w:val="bottom"/>
            <w:hideMark/>
          </w:tcPr>
          <w:p w14:paraId="786554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62672B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B039E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44D841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98</w:t>
            </w:r>
          </w:p>
        </w:tc>
        <w:tc>
          <w:tcPr>
            <w:tcW w:w="1625" w:type="dxa"/>
            <w:tcBorders>
              <w:top w:val="nil"/>
              <w:left w:val="nil"/>
              <w:bottom w:val="single" w:sz="4" w:space="0" w:color="auto"/>
              <w:right w:val="single" w:sz="4" w:space="0" w:color="auto"/>
            </w:tcBorders>
            <w:shd w:val="clear" w:color="auto" w:fill="auto"/>
            <w:noWrap/>
            <w:vAlign w:val="bottom"/>
            <w:hideMark/>
          </w:tcPr>
          <w:p w14:paraId="374635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73,9410 €</w:t>
            </w:r>
          </w:p>
        </w:tc>
        <w:tc>
          <w:tcPr>
            <w:tcW w:w="1559" w:type="dxa"/>
            <w:tcBorders>
              <w:top w:val="nil"/>
              <w:left w:val="nil"/>
              <w:bottom w:val="single" w:sz="4" w:space="0" w:color="auto"/>
              <w:right w:val="single" w:sz="8" w:space="0" w:color="auto"/>
            </w:tcBorders>
            <w:shd w:val="clear" w:color="auto" w:fill="auto"/>
            <w:noWrap/>
            <w:vAlign w:val="bottom"/>
            <w:hideMark/>
          </w:tcPr>
          <w:p w14:paraId="1B83F0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81,3351 €</w:t>
            </w:r>
          </w:p>
        </w:tc>
      </w:tr>
      <w:tr w:rsidR="00816D42" w:rsidRPr="00E71431" w14:paraId="48F1089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8FF686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Chorizo de pavo EL POZO/REVILLA 70 g</w:t>
            </w:r>
          </w:p>
        </w:tc>
        <w:tc>
          <w:tcPr>
            <w:tcW w:w="1059" w:type="dxa"/>
            <w:tcBorders>
              <w:top w:val="nil"/>
              <w:left w:val="nil"/>
              <w:bottom w:val="single" w:sz="4" w:space="0" w:color="auto"/>
              <w:right w:val="single" w:sz="4" w:space="0" w:color="auto"/>
            </w:tcBorders>
            <w:shd w:val="clear" w:color="auto" w:fill="auto"/>
            <w:noWrap/>
            <w:vAlign w:val="bottom"/>
            <w:hideMark/>
          </w:tcPr>
          <w:p w14:paraId="3954EA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09C424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4C70B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2317BA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w:t>
            </w:r>
          </w:p>
        </w:tc>
        <w:tc>
          <w:tcPr>
            <w:tcW w:w="1625" w:type="dxa"/>
            <w:tcBorders>
              <w:top w:val="nil"/>
              <w:left w:val="nil"/>
              <w:bottom w:val="single" w:sz="4" w:space="0" w:color="auto"/>
              <w:right w:val="single" w:sz="4" w:space="0" w:color="auto"/>
            </w:tcBorders>
            <w:shd w:val="clear" w:color="auto" w:fill="auto"/>
            <w:noWrap/>
            <w:vAlign w:val="bottom"/>
            <w:hideMark/>
          </w:tcPr>
          <w:p w14:paraId="604A36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363,6400 €</w:t>
            </w:r>
          </w:p>
        </w:tc>
        <w:tc>
          <w:tcPr>
            <w:tcW w:w="1559" w:type="dxa"/>
            <w:tcBorders>
              <w:top w:val="nil"/>
              <w:left w:val="nil"/>
              <w:bottom w:val="single" w:sz="4" w:space="0" w:color="auto"/>
              <w:right w:val="single" w:sz="8" w:space="0" w:color="auto"/>
            </w:tcBorders>
            <w:shd w:val="clear" w:color="auto" w:fill="auto"/>
            <w:noWrap/>
            <w:vAlign w:val="bottom"/>
            <w:hideMark/>
          </w:tcPr>
          <w:p w14:paraId="1A1F97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400,0040 €</w:t>
            </w:r>
          </w:p>
        </w:tc>
      </w:tr>
      <w:tr w:rsidR="00816D42" w:rsidRPr="00E71431" w14:paraId="3374799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E41D3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Chorizo Extra OTRA MARCA 45 g </w:t>
            </w:r>
          </w:p>
        </w:tc>
        <w:tc>
          <w:tcPr>
            <w:tcW w:w="1059" w:type="dxa"/>
            <w:tcBorders>
              <w:top w:val="nil"/>
              <w:left w:val="nil"/>
              <w:bottom w:val="single" w:sz="4" w:space="0" w:color="auto"/>
              <w:right w:val="single" w:sz="4" w:space="0" w:color="auto"/>
            </w:tcBorders>
            <w:shd w:val="clear" w:color="auto" w:fill="auto"/>
            <w:noWrap/>
            <w:vAlign w:val="bottom"/>
            <w:hideMark/>
          </w:tcPr>
          <w:p w14:paraId="0740B6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0,3636 €</w:t>
            </w:r>
          </w:p>
        </w:tc>
        <w:tc>
          <w:tcPr>
            <w:tcW w:w="521" w:type="dxa"/>
            <w:tcBorders>
              <w:top w:val="nil"/>
              <w:left w:val="nil"/>
              <w:bottom w:val="single" w:sz="4" w:space="0" w:color="auto"/>
              <w:right w:val="single" w:sz="4" w:space="0" w:color="auto"/>
            </w:tcBorders>
            <w:shd w:val="clear" w:color="auto" w:fill="auto"/>
            <w:noWrap/>
            <w:vAlign w:val="bottom"/>
            <w:hideMark/>
          </w:tcPr>
          <w:p w14:paraId="58A3FE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66701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1357" w:type="dxa"/>
            <w:tcBorders>
              <w:top w:val="nil"/>
              <w:left w:val="nil"/>
              <w:bottom w:val="single" w:sz="4" w:space="0" w:color="auto"/>
              <w:right w:val="single" w:sz="4" w:space="0" w:color="auto"/>
            </w:tcBorders>
            <w:shd w:val="clear" w:color="auto" w:fill="auto"/>
            <w:noWrap/>
            <w:vAlign w:val="bottom"/>
            <w:hideMark/>
          </w:tcPr>
          <w:p w14:paraId="58BB75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w:t>
            </w:r>
          </w:p>
        </w:tc>
        <w:tc>
          <w:tcPr>
            <w:tcW w:w="1625" w:type="dxa"/>
            <w:tcBorders>
              <w:top w:val="nil"/>
              <w:left w:val="nil"/>
              <w:bottom w:val="single" w:sz="4" w:space="0" w:color="auto"/>
              <w:right w:val="single" w:sz="4" w:space="0" w:color="auto"/>
            </w:tcBorders>
            <w:shd w:val="clear" w:color="auto" w:fill="auto"/>
            <w:noWrap/>
            <w:vAlign w:val="bottom"/>
            <w:hideMark/>
          </w:tcPr>
          <w:p w14:paraId="2A958D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399,9600 €</w:t>
            </w:r>
          </w:p>
        </w:tc>
        <w:tc>
          <w:tcPr>
            <w:tcW w:w="1559" w:type="dxa"/>
            <w:tcBorders>
              <w:top w:val="nil"/>
              <w:left w:val="nil"/>
              <w:bottom w:val="single" w:sz="4" w:space="0" w:color="auto"/>
              <w:right w:val="single" w:sz="8" w:space="0" w:color="auto"/>
            </w:tcBorders>
            <w:shd w:val="clear" w:color="auto" w:fill="auto"/>
            <w:noWrap/>
            <w:vAlign w:val="bottom"/>
            <w:hideMark/>
          </w:tcPr>
          <w:p w14:paraId="46728C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439,9560 €</w:t>
            </w:r>
          </w:p>
        </w:tc>
      </w:tr>
      <w:tr w:rsidR="00816D42" w:rsidRPr="00E71431" w14:paraId="6E81B6E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6A452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Chorizo extra/ibérico ESPUÑA/EL POZO/REVILLA 50 g</w:t>
            </w:r>
          </w:p>
        </w:tc>
        <w:tc>
          <w:tcPr>
            <w:tcW w:w="1059" w:type="dxa"/>
            <w:tcBorders>
              <w:top w:val="nil"/>
              <w:left w:val="nil"/>
              <w:bottom w:val="single" w:sz="4" w:space="0" w:color="auto"/>
              <w:right w:val="single" w:sz="4" w:space="0" w:color="auto"/>
            </w:tcBorders>
            <w:shd w:val="clear" w:color="auto" w:fill="auto"/>
            <w:noWrap/>
            <w:vAlign w:val="bottom"/>
            <w:hideMark/>
          </w:tcPr>
          <w:p w14:paraId="05EC40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0,7818 €</w:t>
            </w:r>
          </w:p>
        </w:tc>
        <w:tc>
          <w:tcPr>
            <w:tcW w:w="521" w:type="dxa"/>
            <w:tcBorders>
              <w:top w:val="nil"/>
              <w:left w:val="nil"/>
              <w:bottom w:val="single" w:sz="4" w:space="0" w:color="auto"/>
              <w:right w:val="single" w:sz="4" w:space="0" w:color="auto"/>
            </w:tcBorders>
            <w:shd w:val="clear" w:color="auto" w:fill="auto"/>
            <w:noWrap/>
            <w:vAlign w:val="bottom"/>
            <w:hideMark/>
          </w:tcPr>
          <w:p w14:paraId="53821C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7E0B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0,8600 €</w:t>
            </w:r>
          </w:p>
        </w:tc>
        <w:tc>
          <w:tcPr>
            <w:tcW w:w="1357" w:type="dxa"/>
            <w:tcBorders>
              <w:top w:val="nil"/>
              <w:left w:val="nil"/>
              <w:bottom w:val="single" w:sz="4" w:space="0" w:color="auto"/>
              <w:right w:val="single" w:sz="4" w:space="0" w:color="auto"/>
            </w:tcBorders>
            <w:shd w:val="clear" w:color="auto" w:fill="auto"/>
            <w:noWrap/>
            <w:vAlign w:val="bottom"/>
            <w:hideMark/>
          </w:tcPr>
          <w:p w14:paraId="1B95EF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7.578</w:t>
            </w:r>
          </w:p>
        </w:tc>
        <w:tc>
          <w:tcPr>
            <w:tcW w:w="1625" w:type="dxa"/>
            <w:tcBorders>
              <w:top w:val="nil"/>
              <w:left w:val="nil"/>
              <w:bottom w:val="single" w:sz="4" w:space="0" w:color="auto"/>
              <w:right w:val="single" w:sz="4" w:space="0" w:color="auto"/>
            </w:tcBorders>
            <w:shd w:val="clear" w:color="auto" w:fill="auto"/>
            <w:noWrap/>
            <w:vAlign w:val="bottom"/>
            <w:hideMark/>
          </w:tcPr>
          <w:p w14:paraId="6209AD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5.924,4804 €</w:t>
            </w:r>
          </w:p>
        </w:tc>
        <w:tc>
          <w:tcPr>
            <w:tcW w:w="1559" w:type="dxa"/>
            <w:tcBorders>
              <w:top w:val="nil"/>
              <w:left w:val="nil"/>
              <w:bottom w:val="single" w:sz="4" w:space="0" w:color="auto"/>
              <w:right w:val="single" w:sz="8" w:space="0" w:color="auto"/>
            </w:tcBorders>
            <w:shd w:val="clear" w:color="auto" w:fill="auto"/>
            <w:noWrap/>
            <w:vAlign w:val="bottom"/>
            <w:hideMark/>
          </w:tcPr>
          <w:p w14:paraId="284808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6.516,9284 €</w:t>
            </w:r>
          </w:p>
        </w:tc>
      </w:tr>
      <w:tr w:rsidR="00816D42" w:rsidRPr="00E71431" w14:paraId="5C2C7DA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153996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Chorizo Pamplona EL POZO/REVILLA/GOIKOA 50 g</w:t>
            </w:r>
          </w:p>
        </w:tc>
        <w:tc>
          <w:tcPr>
            <w:tcW w:w="1059" w:type="dxa"/>
            <w:tcBorders>
              <w:top w:val="nil"/>
              <w:left w:val="nil"/>
              <w:bottom w:val="single" w:sz="4" w:space="0" w:color="auto"/>
              <w:right w:val="single" w:sz="4" w:space="0" w:color="auto"/>
            </w:tcBorders>
            <w:shd w:val="clear" w:color="auto" w:fill="auto"/>
            <w:noWrap/>
            <w:vAlign w:val="bottom"/>
            <w:hideMark/>
          </w:tcPr>
          <w:p w14:paraId="7F3025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0,5273 €</w:t>
            </w:r>
          </w:p>
        </w:tc>
        <w:tc>
          <w:tcPr>
            <w:tcW w:w="521" w:type="dxa"/>
            <w:tcBorders>
              <w:top w:val="nil"/>
              <w:left w:val="nil"/>
              <w:bottom w:val="single" w:sz="4" w:space="0" w:color="auto"/>
              <w:right w:val="single" w:sz="4" w:space="0" w:color="auto"/>
            </w:tcBorders>
            <w:shd w:val="clear" w:color="auto" w:fill="auto"/>
            <w:noWrap/>
            <w:vAlign w:val="bottom"/>
            <w:hideMark/>
          </w:tcPr>
          <w:p w14:paraId="75099B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9952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0,5800 €</w:t>
            </w:r>
          </w:p>
        </w:tc>
        <w:tc>
          <w:tcPr>
            <w:tcW w:w="1357" w:type="dxa"/>
            <w:tcBorders>
              <w:top w:val="nil"/>
              <w:left w:val="nil"/>
              <w:bottom w:val="single" w:sz="4" w:space="0" w:color="auto"/>
              <w:right w:val="single" w:sz="4" w:space="0" w:color="auto"/>
            </w:tcBorders>
            <w:shd w:val="clear" w:color="auto" w:fill="auto"/>
            <w:noWrap/>
            <w:vAlign w:val="bottom"/>
            <w:hideMark/>
          </w:tcPr>
          <w:p w14:paraId="70FF59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2.574</w:t>
            </w:r>
          </w:p>
        </w:tc>
        <w:tc>
          <w:tcPr>
            <w:tcW w:w="1625" w:type="dxa"/>
            <w:tcBorders>
              <w:top w:val="nil"/>
              <w:left w:val="nil"/>
              <w:bottom w:val="single" w:sz="4" w:space="0" w:color="auto"/>
              <w:right w:val="single" w:sz="4" w:space="0" w:color="auto"/>
            </w:tcBorders>
            <w:shd w:val="clear" w:color="auto" w:fill="auto"/>
            <w:noWrap/>
            <w:vAlign w:val="bottom"/>
            <w:hideMark/>
          </w:tcPr>
          <w:p w14:paraId="0F253B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1.357,2702 €</w:t>
            </w:r>
          </w:p>
        </w:tc>
        <w:tc>
          <w:tcPr>
            <w:tcW w:w="1559" w:type="dxa"/>
            <w:tcBorders>
              <w:top w:val="nil"/>
              <w:left w:val="nil"/>
              <w:bottom w:val="single" w:sz="4" w:space="0" w:color="auto"/>
              <w:right w:val="single" w:sz="8" w:space="0" w:color="auto"/>
            </w:tcBorders>
            <w:shd w:val="clear" w:color="auto" w:fill="auto"/>
            <w:noWrap/>
            <w:vAlign w:val="bottom"/>
            <w:hideMark/>
          </w:tcPr>
          <w:p w14:paraId="2266C8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1.492,9972 €</w:t>
            </w:r>
          </w:p>
        </w:tc>
      </w:tr>
      <w:tr w:rsidR="00816D42" w:rsidRPr="00E71431" w14:paraId="545253B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1DCE7A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Chorizo Pamplona OTRA MARCA 50 g</w:t>
            </w:r>
          </w:p>
        </w:tc>
        <w:tc>
          <w:tcPr>
            <w:tcW w:w="1059" w:type="dxa"/>
            <w:tcBorders>
              <w:top w:val="nil"/>
              <w:left w:val="nil"/>
              <w:bottom w:val="single" w:sz="4" w:space="0" w:color="auto"/>
              <w:right w:val="single" w:sz="4" w:space="0" w:color="auto"/>
            </w:tcBorders>
            <w:shd w:val="clear" w:color="auto" w:fill="auto"/>
            <w:noWrap/>
            <w:vAlign w:val="bottom"/>
            <w:hideMark/>
          </w:tcPr>
          <w:p w14:paraId="02AFBA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0,3182 €</w:t>
            </w:r>
          </w:p>
        </w:tc>
        <w:tc>
          <w:tcPr>
            <w:tcW w:w="521" w:type="dxa"/>
            <w:tcBorders>
              <w:top w:val="nil"/>
              <w:left w:val="nil"/>
              <w:bottom w:val="single" w:sz="4" w:space="0" w:color="auto"/>
              <w:right w:val="single" w:sz="4" w:space="0" w:color="auto"/>
            </w:tcBorders>
            <w:shd w:val="clear" w:color="auto" w:fill="auto"/>
            <w:noWrap/>
            <w:vAlign w:val="bottom"/>
            <w:hideMark/>
          </w:tcPr>
          <w:p w14:paraId="2A9E08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BC212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0,3500 €</w:t>
            </w:r>
          </w:p>
        </w:tc>
        <w:tc>
          <w:tcPr>
            <w:tcW w:w="1357" w:type="dxa"/>
            <w:tcBorders>
              <w:top w:val="nil"/>
              <w:left w:val="nil"/>
              <w:bottom w:val="single" w:sz="4" w:space="0" w:color="auto"/>
              <w:right w:val="single" w:sz="4" w:space="0" w:color="auto"/>
            </w:tcBorders>
            <w:shd w:val="clear" w:color="auto" w:fill="auto"/>
            <w:noWrap/>
            <w:vAlign w:val="bottom"/>
            <w:hideMark/>
          </w:tcPr>
          <w:p w14:paraId="2F45FE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w:t>
            </w:r>
          </w:p>
        </w:tc>
        <w:tc>
          <w:tcPr>
            <w:tcW w:w="1625" w:type="dxa"/>
            <w:tcBorders>
              <w:top w:val="nil"/>
              <w:left w:val="nil"/>
              <w:bottom w:val="single" w:sz="4" w:space="0" w:color="auto"/>
              <w:right w:val="single" w:sz="4" w:space="0" w:color="auto"/>
            </w:tcBorders>
            <w:shd w:val="clear" w:color="auto" w:fill="auto"/>
            <w:noWrap/>
            <w:vAlign w:val="bottom"/>
            <w:hideMark/>
          </w:tcPr>
          <w:p w14:paraId="2B519E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222,7400 €</w:t>
            </w:r>
          </w:p>
        </w:tc>
        <w:tc>
          <w:tcPr>
            <w:tcW w:w="1559" w:type="dxa"/>
            <w:tcBorders>
              <w:top w:val="nil"/>
              <w:left w:val="nil"/>
              <w:bottom w:val="single" w:sz="4" w:space="0" w:color="auto"/>
              <w:right w:val="single" w:sz="8" w:space="0" w:color="auto"/>
            </w:tcBorders>
            <w:shd w:val="clear" w:color="auto" w:fill="auto"/>
            <w:noWrap/>
            <w:vAlign w:val="bottom"/>
            <w:hideMark/>
          </w:tcPr>
          <w:p w14:paraId="754788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245,0140 €</w:t>
            </w:r>
          </w:p>
        </w:tc>
      </w:tr>
      <w:tr w:rsidR="00816D42" w:rsidRPr="00E71431" w14:paraId="5C876B3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563A19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Chorizo sarta dulce/picante 200 g</w:t>
            </w:r>
          </w:p>
        </w:tc>
        <w:tc>
          <w:tcPr>
            <w:tcW w:w="1059" w:type="dxa"/>
            <w:tcBorders>
              <w:top w:val="nil"/>
              <w:left w:val="nil"/>
              <w:bottom w:val="single" w:sz="4" w:space="0" w:color="auto"/>
              <w:right w:val="single" w:sz="4" w:space="0" w:color="auto"/>
            </w:tcBorders>
            <w:shd w:val="clear" w:color="auto" w:fill="auto"/>
            <w:noWrap/>
            <w:vAlign w:val="bottom"/>
            <w:hideMark/>
          </w:tcPr>
          <w:p w14:paraId="0A3A60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1,8364 €</w:t>
            </w:r>
          </w:p>
        </w:tc>
        <w:tc>
          <w:tcPr>
            <w:tcW w:w="521" w:type="dxa"/>
            <w:tcBorders>
              <w:top w:val="nil"/>
              <w:left w:val="nil"/>
              <w:bottom w:val="single" w:sz="4" w:space="0" w:color="auto"/>
              <w:right w:val="single" w:sz="4" w:space="0" w:color="auto"/>
            </w:tcBorders>
            <w:shd w:val="clear" w:color="auto" w:fill="auto"/>
            <w:noWrap/>
            <w:vAlign w:val="bottom"/>
            <w:hideMark/>
          </w:tcPr>
          <w:p w14:paraId="7C919E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97850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2,0200 €</w:t>
            </w:r>
          </w:p>
        </w:tc>
        <w:tc>
          <w:tcPr>
            <w:tcW w:w="1357" w:type="dxa"/>
            <w:tcBorders>
              <w:top w:val="nil"/>
              <w:left w:val="nil"/>
              <w:bottom w:val="single" w:sz="4" w:space="0" w:color="auto"/>
              <w:right w:val="single" w:sz="4" w:space="0" w:color="auto"/>
            </w:tcBorders>
            <w:shd w:val="clear" w:color="auto" w:fill="auto"/>
            <w:noWrap/>
            <w:vAlign w:val="bottom"/>
            <w:hideMark/>
          </w:tcPr>
          <w:p w14:paraId="17B098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2.356</w:t>
            </w:r>
          </w:p>
        </w:tc>
        <w:tc>
          <w:tcPr>
            <w:tcW w:w="1625" w:type="dxa"/>
            <w:tcBorders>
              <w:top w:val="nil"/>
              <w:left w:val="nil"/>
              <w:bottom w:val="single" w:sz="4" w:space="0" w:color="auto"/>
              <w:right w:val="single" w:sz="4" w:space="0" w:color="auto"/>
            </w:tcBorders>
            <w:shd w:val="clear" w:color="auto" w:fill="auto"/>
            <w:noWrap/>
            <w:vAlign w:val="bottom"/>
            <w:hideMark/>
          </w:tcPr>
          <w:p w14:paraId="6CE456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4.326,5584 €</w:t>
            </w:r>
          </w:p>
        </w:tc>
        <w:tc>
          <w:tcPr>
            <w:tcW w:w="1559" w:type="dxa"/>
            <w:tcBorders>
              <w:top w:val="nil"/>
              <w:left w:val="nil"/>
              <w:bottom w:val="single" w:sz="4" w:space="0" w:color="auto"/>
              <w:right w:val="single" w:sz="8" w:space="0" w:color="auto"/>
            </w:tcBorders>
            <w:shd w:val="clear" w:color="auto" w:fill="auto"/>
            <w:noWrap/>
            <w:vAlign w:val="bottom"/>
            <w:hideMark/>
          </w:tcPr>
          <w:p w14:paraId="0EE404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4.759,2142 €</w:t>
            </w:r>
          </w:p>
        </w:tc>
      </w:tr>
      <w:tr w:rsidR="00816D42" w:rsidRPr="00E71431" w14:paraId="2562CD9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295F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Foie grass ARGAL 80 g </w:t>
            </w:r>
          </w:p>
        </w:tc>
        <w:tc>
          <w:tcPr>
            <w:tcW w:w="1059" w:type="dxa"/>
            <w:tcBorders>
              <w:top w:val="nil"/>
              <w:left w:val="nil"/>
              <w:bottom w:val="single" w:sz="4" w:space="0" w:color="auto"/>
              <w:right w:val="single" w:sz="4" w:space="0" w:color="auto"/>
            </w:tcBorders>
            <w:shd w:val="clear" w:color="auto" w:fill="auto"/>
            <w:noWrap/>
            <w:vAlign w:val="bottom"/>
            <w:hideMark/>
          </w:tcPr>
          <w:p w14:paraId="185292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0,3727 €</w:t>
            </w:r>
          </w:p>
        </w:tc>
        <w:tc>
          <w:tcPr>
            <w:tcW w:w="521" w:type="dxa"/>
            <w:tcBorders>
              <w:top w:val="nil"/>
              <w:left w:val="nil"/>
              <w:bottom w:val="single" w:sz="4" w:space="0" w:color="auto"/>
              <w:right w:val="single" w:sz="4" w:space="0" w:color="auto"/>
            </w:tcBorders>
            <w:shd w:val="clear" w:color="auto" w:fill="auto"/>
            <w:noWrap/>
            <w:vAlign w:val="bottom"/>
            <w:hideMark/>
          </w:tcPr>
          <w:p w14:paraId="32CBB6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C1FAA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0,4100 €</w:t>
            </w:r>
          </w:p>
        </w:tc>
        <w:tc>
          <w:tcPr>
            <w:tcW w:w="1357" w:type="dxa"/>
            <w:tcBorders>
              <w:top w:val="nil"/>
              <w:left w:val="nil"/>
              <w:bottom w:val="single" w:sz="4" w:space="0" w:color="auto"/>
              <w:right w:val="single" w:sz="4" w:space="0" w:color="auto"/>
            </w:tcBorders>
            <w:shd w:val="clear" w:color="auto" w:fill="auto"/>
            <w:noWrap/>
            <w:vAlign w:val="bottom"/>
            <w:hideMark/>
          </w:tcPr>
          <w:p w14:paraId="75D0A0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7.166</w:t>
            </w:r>
          </w:p>
        </w:tc>
        <w:tc>
          <w:tcPr>
            <w:tcW w:w="1625" w:type="dxa"/>
            <w:tcBorders>
              <w:top w:val="nil"/>
              <w:left w:val="nil"/>
              <w:bottom w:val="single" w:sz="4" w:space="0" w:color="auto"/>
              <w:right w:val="single" w:sz="4" w:space="0" w:color="auto"/>
            </w:tcBorders>
            <w:shd w:val="clear" w:color="auto" w:fill="auto"/>
            <w:noWrap/>
            <w:vAlign w:val="bottom"/>
            <w:hideMark/>
          </w:tcPr>
          <w:p w14:paraId="5FB75B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2.670,7682 €</w:t>
            </w:r>
          </w:p>
        </w:tc>
        <w:tc>
          <w:tcPr>
            <w:tcW w:w="1559" w:type="dxa"/>
            <w:tcBorders>
              <w:top w:val="nil"/>
              <w:left w:val="nil"/>
              <w:bottom w:val="single" w:sz="4" w:space="0" w:color="auto"/>
              <w:right w:val="single" w:sz="8" w:space="0" w:color="auto"/>
            </w:tcBorders>
            <w:shd w:val="clear" w:color="auto" w:fill="auto"/>
            <w:noWrap/>
            <w:vAlign w:val="bottom"/>
            <w:hideMark/>
          </w:tcPr>
          <w:p w14:paraId="1830DB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2.937,8450 €</w:t>
            </w:r>
          </w:p>
        </w:tc>
      </w:tr>
      <w:tr w:rsidR="00816D42" w:rsidRPr="00E71431" w14:paraId="050C82F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76FEB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Fuet 150 g </w:t>
            </w:r>
          </w:p>
        </w:tc>
        <w:tc>
          <w:tcPr>
            <w:tcW w:w="1059" w:type="dxa"/>
            <w:tcBorders>
              <w:top w:val="nil"/>
              <w:left w:val="nil"/>
              <w:bottom w:val="single" w:sz="4" w:space="0" w:color="auto"/>
              <w:right w:val="single" w:sz="4" w:space="0" w:color="auto"/>
            </w:tcBorders>
            <w:shd w:val="clear" w:color="auto" w:fill="auto"/>
            <w:noWrap/>
            <w:vAlign w:val="bottom"/>
            <w:hideMark/>
          </w:tcPr>
          <w:p w14:paraId="221778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1,2227 €</w:t>
            </w:r>
          </w:p>
        </w:tc>
        <w:tc>
          <w:tcPr>
            <w:tcW w:w="521" w:type="dxa"/>
            <w:tcBorders>
              <w:top w:val="nil"/>
              <w:left w:val="nil"/>
              <w:bottom w:val="single" w:sz="4" w:space="0" w:color="auto"/>
              <w:right w:val="single" w:sz="4" w:space="0" w:color="auto"/>
            </w:tcBorders>
            <w:shd w:val="clear" w:color="auto" w:fill="auto"/>
            <w:noWrap/>
            <w:vAlign w:val="bottom"/>
            <w:hideMark/>
          </w:tcPr>
          <w:p w14:paraId="79737F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00A0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1,3450 €</w:t>
            </w:r>
          </w:p>
        </w:tc>
        <w:tc>
          <w:tcPr>
            <w:tcW w:w="1357" w:type="dxa"/>
            <w:tcBorders>
              <w:top w:val="nil"/>
              <w:left w:val="nil"/>
              <w:bottom w:val="single" w:sz="4" w:space="0" w:color="auto"/>
              <w:right w:val="single" w:sz="4" w:space="0" w:color="auto"/>
            </w:tcBorders>
            <w:shd w:val="clear" w:color="auto" w:fill="auto"/>
            <w:noWrap/>
            <w:vAlign w:val="bottom"/>
            <w:hideMark/>
          </w:tcPr>
          <w:p w14:paraId="362338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2.536</w:t>
            </w:r>
          </w:p>
        </w:tc>
        <w:tc>
          <w:tcPr>
            <w:tcW w:w="1625" w:type="dxa"/>
            <w:tcBorders>
              <w:top w:val="nil"/>
              <w:left w:val="nil"/>
              <w:bottom w:val="single" w:sz="4" w:space="0" w:color="auto"/>
              <w:right w:val="single" w:sz="4" w:space="0" w:color="auto"/>
            </w:tcBorders>
            <w:shd w:val="clear" w:color="auto" w:fill="auto"/>
            <w:noWrap/>
            <w:vAlign w:val="bottom"/>
            <w:hideMark/>
          </w:tcPr>
          <w:p w14:paraId="002CBF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3.100,7672 €</w:t>
            </w:r>
          </w:p>
        </w:tc>
        <w:tc>
          <w:tcPr>
            <w:tcW w:w="1559" w:type="dxa"/>
            <w:tcBorders>
              <w:top w:val="nil"/>
              <w:left w:val="nil"/>
              <w:bottom w:val="single" w:sz="4" w:space="0" w:color="auto"/>
              <w:right w:val="single" w:sz="8" w:space="0" w:color="auto"/>
            </w:tcBorders>
            <w:shd w:val="clear" w:color="auto" w:fill="auto"/>
            <w:noWrap/>
            <w:vAlign w:val="bottom"/>
            <w:hideMark/>
          </w:tcPr>
          <w:p w14:paraId="4FB59B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3.410,8439 €</w:t>
            </w:r>
          </w:p>
        </w:tc>
      </w:tr>
      <w:tr w:rsidR="00816D42" w:rsidRPr="00E71431" w14:paraId="1475640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C087D3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Jamón cocido en lonchas CAMPOFRIO/EL POZO 90 g </w:t>
            </w:r>
          </w:p>
        </w:tc>
        <w:tc>
          <w:tcPr>
            <w:tcW w:w="1059" w:type="dxa"/>
            <w:tcBorders>
              <w:top w:val="nil"/>
              <w:left w:val="nil"/>
              <w:bottom w:val="single" w:sz="4" w:space="0" w:color="auto"/>
              <w:right w:val="single" w:sz="4" w:space="0" w:color="auto"/>
            </w:tcBorders>
            <w:shd w:val="clear" w:color="auto" w:fill="auto"/>
            <w:noWrap/>
            <w:vAlign w:val="bottom"/>
            <w:hideMark/>
          </w:tcPr>
          <w:p w14:paraId="7CB898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0,8818 €</w:t>
            </w:r>
          </w:p>
        </w:tc>
        <w:tc>
          <w:tcPr>
            <w:tcW w:w="521" w:type="dxa"/>
            <w:tcBorders>
              <w:top w:val="nil"/>
              <w:left w:val="nil"/>
              <w:bottom w:val="single" w:sz="4" w:space="0" w:color="auto"/>
              <w:right w:val="single" w:sz="4" w:space="0" w:color="auto"/>
            </w:tcBorders>
            <w:shd w:val="clear" w:color="auto" w:fill="auto"/>
            <w:noWrap/>
            <w:vAlign w:val="bottom"/>
            <w:hideMark/>
          </w:tcPr>
          <w:p w14:paraId="50B0C1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8055F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0,9700 €</w:t>
            </w:r>
          </w:p>
        </w:tc>
        <w:tc>
          <w:tcPr>
            <w:tcW w:w="1357" w:type="dxa"/>
            <w:tcBorders>
              <w:top w:val="nil"/>
              <w:left w:val="nil"/>
              <w:bottom w:val="single" w:sz="4" w:space="0" w:color="auto"/>
              <w:right w:val="single" w:sz="4" w:space="0" w:color="auto"/>
            </w:tcBorders>
            <w:shd w:val="clear" w:color="auto" w:fill="auto"/>
            <w:noWrap/>
            <w:vAlign w:val="bottom"/>
            <w:hideMark/>
          </w:tcPr>
          <w:p w14:paraId="713A1E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2.524</w:t>
            </w:r>
          </w:p>
        </w:tc>
        <w:tc>
          <w:tcPr>
            <w:tcW w:w="1625" w:type="dxa"/>
            <w:tcBorders>
              <w:top w:val="nil"/>
              <w:left w:val="nil"/>
              <w:bottom w:val="single" w:sz="4" w:space="0" w:color="auto"/>
              <w:right w:val="single" w:sz="4" w:space="0" w:color="auto"/>
            </w:tcBorders>
            <w:shd w:val="clear" w:color="auto" w:fill="auto"/>
            <w:noWrap/>
            <w:vAlign w:val="bottom"/>
            <w:hideMark/>
          </w:tcPr>
          <w:p w14:paraId="5DB605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2.225,6632 €</w:t>
            </w:r>
          </w:p>
        </w:tc>
        <w:tc>
          <w:tcPr>
            <w:tcW w:w="1559" w:type="dxa"/>
            <w:tcBorders>
              <w:top w:val="nil"/>
              <w:left w:val="nil"/>
              <w:bottom w:val="single" w:sz="4" w:space="0" w:color="auto"/>
              <w:right w:val="single" w:sz="8" w:space="0" w:color="auto"/>
            </w:tcBorders>
            <w:shd w:val="clear" w:color="auto" w:fill="auto"/>
            <w:noWrap/>
            <w:vAlign w:val="bottom"/>
            <w:hideMark/>
          </w:tcPr>
          <w:p w14:paraId="2B0907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2.448,2295 €</w:t>
            </w:r>
          </w:p>
        </w:tc>
      </w:tr>
      <w:tr w:rsidR="00816D42" w:rsidRPr="00E71431" w14:paraId="68CA4D3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8B4C8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Jamón cocido OTRA MARCA 100 g</w:t>
            </w:r>
          </w:p>
        </w:tc>
        <w:tc>
          <w:tcPr>
            <w:tcW w:w="1059" w:type="dxa"/>
            <w:tcBorders>
              <w:top w:val="nil"/>
              <w:left w:val="nil"/>
              <w:bottom w:val="single" w:sz="4" w:space="0" w:color="auto"/>
              <w:right w:val="single" w:sz="4" w:space="0" w:color="auto"/>
            </w:tcBorders>
            <w:shd w:val="clear" w:color="auto" w:fill="auto"/>
            <w:noWrap/>
            <w:vAlign w:val="bottom"/>
            <w:hideMark/>
          </w:tcPr>
          <w:p w14:paraId="590333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0,6182 €</w:t>
            </w:r>
          </w:p>
        </w:tc>
        <w:tc>
          <w:tcPr>
            <w:tcW w:w="521" w:type="dxa"/>
            <w:tcBorders>
              <w:top w:val="nil"/>
              <w:left w:val="nil"/>
              <w:bottom w:val="single" w:sz="4" w:space="0" w:color="auto"/>
              <w:right w:val="single" w:sz="4" w:space="0" w:color="auto"/>
            </w:tcBorders>
            <w:shd w:val="clear" w:color="auto" w:fill="auto"/>
            <w:noWrap/>
            <w:vAlign w:val="bottom"/>
            <w:hideMark/>
          </w:tcPr>
          <w:p w14:paraId="6AEDD7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6BC0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0,6800 €</w:t>
            </w:r>
          </w:p>
        </w:tc>
        <w:tc>
          <w:tcPr>
            <w:tcW w:w="1357" w:type="dxa"/>
            <w:tcBorders>
              <w:top w:val="nil"/>
              <w:left w:val="nil"/>
              <w:bottom w:val="single" w:sz="4" w:space="0" w:color="auto"/>
              <w:right w:val="single" w:sz="4" w:space="0" w:color="auto"/>
            </w:tcBorders>
            <w:shd w:val="clear" w:color="auto" w:fill="auto"/>
            <w:noWrap/>
            <w:vAlign w:val="bottom"/>
            <w:hideMark/>
          </w:tcPr>
          <w:p w14:paraId="5DC7FE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5C6DF8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309,1000 €</w:t>
            </w:r>
          </w:p>
        </w:tc>
        <w:tc>
          <w:tcPr>
            <w:tcW w:w="1559" w:type="dxa"/>
            <w:tcBorders>
              <w:top w:val="nil"/>
              <w:left w:val="nil"/>
              <w:bottom w:val="single" w:sz="4" w:space="0" w:color="auto"/>
              <w:right w:val="single" w:sz="8" w:space="0" w:color="auto"/>
            </w:tcBorders>
            <w:shd w:val="clear" w:color="auto" w:fill="auto"/>
            <w:noWrap/>
            <w:vAlign w:val="bottom"/>
            <w:hideMark/>
          </w:tcPr>
          <w:p w14:paraId="01EFD4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340,0100 €</w:t>
            </w:r>
          </w:p>
        </w:tc>
      </w:tr>
      <w:tr w:rsidR="00816D42" w:rsidRPr="00E71431" w14:paraId="206F2C2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40215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Jamón curado/serrano ESPUÑA/NAVIDUL/EL POZO 50 g</w:t>
            </w:r>
          </w:p>
        </w:tc>
        <w:tc>
          <w:tcPr>
            <w:tcW w:w="1059" w:type="dxa"/>
            <w:tcBorders>
              <w:top w:val="nil"/>
              <w:left w:val="nil"/>
              <w:bottom w:val="single" w:sz="4" w:space="0" w:color="auto"/>
              <w:right w:val="single" w:sz="4" w:space="0" w:color="auto"/>
            </w:tcBorders>
            <w:shd w:val="clear" w:color="auto" w:fill="auto"/>
            <w:noWrap/>
            <w:vAlign w:val="bottom"/>
            <w:hideMark/>
          </w:tcPr>
          <w:p w14:paraId="4F0DEE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647F5F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5711E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5FAEBF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9.400</w:t>
            </w:r>
          </w:p>
        </w:tc>
        <w:tc>
          <w:tcPr>
            <w:tcW w:w="1625" w:type="dxa"/>
            <w:tcBorders>
              <w:top w:val="nil"/>
              <w:left w:val="nil"/>
              <w:bottom w:val="single" w:sz="4" w:space="0" w:color="auto"/>
              <w:right w:val="single" w:sz="4" w:space="0" w:color="auto"/>
            </w:tcBorders>
            <w:shd w:val="clear" w:color="auto" w:fill="auto"/>
            <w:noWrap/>
            <w:vAlign w:val="bottom"/>
            <w:hideMark/>
          </w:tcPr>
          <w:p w14:paraId="4E0793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7.691,0800 €</w:t>
            </w:r>
          </w:p>
        </w:tc>
        <w:tc>
          <w:tcPr>
            <w:tcW w:w="1559" w:type="dxa"/>
            <w:tcBorders>
              <w:top w:val="nil"/>
              <w:left w:val="nil"/>
              <w:bottom w:val="single" w:sz="4" w:space="0" w:color="auto"/>
              <w:right w:val="single" w:sz="8" w:space="0" w:color="auto"/>
            </w:tcBorders>
            <w:shd w:val="clear" w:color="auto" w:fill="auto"/>
            <w:noWrap/>
            <w:vAlign w:val="bottom"/>
            <w:hideMark/>
          </w:tcPr>
          <w:p w14:paraId="13BBA3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8.460,1880 €</w:t>
            </w:r>
          </w:p>
        </w:tc>
      </w:tr>
      <w:tr w:rsidR="00816D42" w:rsidRPr="00E71431" w14:paraId="6D3B498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FD4F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Jamón curado/serrano OTRA MARCA 70 g</w:t>
            </w:r>
          </w:p>
        </w:tc>
        <w:tc>
          <w:tcPr>
            <w:tcW w:w="1059" w:type="dxa"/>
            <w:tcBorders>
              <w:top w:val="nil"/>
              <w:left w:val="nil"/>
              <w:bottom w:val="single" w:sz="4" w:space="0" w:color="auto"/>
              <w:right w:val="single" w:sz="4" w:space="0" w:color="auto"/>
            </w:tcBorders>
            <w:shd w:val="clear" w:color="auto" w:fill="auto"/>
            <w:noWrap/>
            <w:vAlign w:val="bottom"/>
            <w:hideMark/>
          </w:tcPr>
          <w:p w14:paraId="07E097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0,7273 €</w:t>
            </w:r>
          </w:p>
        </w:tc>
        <w:tc>
          <w:tcPr>
            <w:tcW w:w="521" w:type="dxa"/>
            <w:tcBorders>
              <w:top w:val="nil"/>
              <w:left w:val="nil"/>
              <w:bottom w:val="single" w:sz="4" w:space="0" w:color="auto"/>
              <w:right w:val="single" w:sz="4" w:space="0" w:color="auto"/>
            </w:tcBorders>
            <w:shd w:val="clear" w:color="auto" w:fill="auto"/>
            <w:noWrap/>
            <w:vAlign w:val="bottom"/>
            <w:hideMark/>
          </w:tcPr>
          <w:p w14:paraId="4E200E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ED221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1357" w:type="dxa"/>
            <w:tcBorders>
              <w:top w:val="nil"/>
              <w:left w:val="nil"/>
              <w:bottom w:val="single" w:sz="4" w:space="0" w:color="auto"/>
              <w:right w:val="single" w:sz="4" w:space="0" w:color="auto"/>
            </w:tcBorders>
            <w:shd w:val="clear" w:color="auto" w:fill="auto"/>
            <w:noWrap/>
            <w:vAlign w:val="bottom"/>
            <w:hideMark/>
          </w:tcPr>
          <w:p w14:paraId="1E6D50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w:t>
            </w:r>
          </w:p>
        </w:tc>
        <w:tc>
          <w:tcPr>
            <w:tcW w:w="1625" w:type="dxa"/>
            <w:tcBorders>
              <w:top w:val="nil"/>
              <w:left w:val="nil"/>
              <w:bottom w:val="single" w:sz="4" w:space="0" w:color="auto"/>
              <w:right w:val="single" w:sz="4" w:space="0" w:color="auto"/>
            </w:tcBorders>
            <w:shd w:val="clear" w:color="auto" w:fill="auto"/>
            <w:noWrap/>
            <w:vAlign w:val="bottom"/>
            <w:hideMark/>
          </w:tcPr>
          <w:p w14:paraId="62A3F3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320,0120 €</w:t>
            </w:r>
          </w:p>
        </w:tc>
        <w:tc>
          <w:tcPr>
            <w:tcW w:w="1559" w:type="dxa"/>
            <w:tcBorders>
              <w:top w:val="nil"/>
              <w:left w:val="nil"/>
              <w:bottom w:val="single" w:sz="4" w:space="0" w:color="auto"/>
              <w:right w:val="single" w:sz="8" w:space="0" w:color="auto"/>
            </w:tcBorders>
            <w:shd w:val="clear" w:color="auto" w:fill="auto"/>
            <w:noWrap/>
            <w:vAlign w:val="bottom"/>
            <w:hideMark/>
          </w:tcPr>
          <w:p w14:paraId="46CE23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352,0132 €</w:t>
            </w:r>
          </w:p>
        </w:tc>
      </w:tr>
      <w:tr w:rsidR="00816D42" w:rsidRPr="00E71431" w14:paraId="1B8E9BB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80F49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Jamón de Pavo curado 70 g </w:t>
            </w:r>
          </w:p>
        </w:tc>
        <w:tc>
          <w:tcPr>
            <w:tcW w:w="1059" w:type="dxa"/>
            <w:tcBorders>
              <w:top w:val="nil"/>
              <w:left w:val="nil"/>
              <w:bottom w:val="single" w:sz="4" w:space="0" w:color="auto"/>
              <w:right w:val="single" w:sz="4" w:space="0" w:color="auto"/>
            </w:tcBorders>
            <w:shd w:val="clear" w:color="auto" w:fill="auto"/>
            <w:noWrap/>
            <w:vAlign w:val="bottom"/>
            <w:hideMark/>
          </w:tcPr>
          <w:p w14:paraId="6C3548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1,7818 €</w:t>
            </w:r>
          </w:p>
        </w:tc>
        <w:tc>
          <w:tcPr>
            <w:tcW w:w="521" w:type="dxa"/>
            <w:tcBorders>
              <w:top w:val="nil"/>
              <w:left w:val="nil"/>
              <w:bottom w:val="single" w:sz="4" w:space="0" w:color="auto"/>
              <w:right w:val="single" w:sz="4" w:space="0" w:color="auto"/>
            </w:tcBorders>
            <w:shd w:val="clear" w:color="auto" w:fill="auto"/>
            <w:noWrap/>
            <w:vAlign w:val="bottom"/>
            <w:hideMark/>
          </w:tcPr>
          <w:p w14:paraId="5323E2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2BB06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1,9600 €</w:t>
            </w:r>
          </w:p>
        </w:tc>
        <w:tc>
          <w:tcPr>
            <w:tcW w:w="1357" w:type="dxa"/>
            <w:tcBorders>
              <w:top w:val="nil"/>
              <w:left w:val="nil"/>
              <w:bottom w:val="single" w:sz="4" w:space="0" w:color="auto"/>
              <w:right w:val="single" w:sz="4" w:space="0" w:color="auto"/>
            </w:tcBorders>
            <w:shd w:val="clear" w:color="auto" w:fill="auto"/>
            <w:noWrap/>
            <w:vAlign w:val="bottom"/>
            <w:hideMark/>
          </w:tcPr>
          <w:p w14:paraId="7BF50A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w:t>
            </w:r>
          </w:p>
        </w:tc>
        <w:tc>
          <w:tcPr>
            <w:tcW w:w="1625" w:type="dxa"/>
            <w:tcBorders>
              <w:top w:val="nil"/>
              <w:left w:val="nil"/>
              <w:bottom w:val="single" w:sz="4" w:space="0" w:color="auto"/>
              <w:right w:val="single" w:sz="4" w:space="0" w:color="auto"/>
            </w:tcBorders>
            <w:shd w:val="clear" w:color="auto" w:fill="auto"/>
            <w:noWrap/>
            <w:vAlign w:val="bottom"/>
            <w:hideMark/>
          </w:tcPr>
          <w:p w14:paraId="029565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324,2876 €</w:t>
            </w:r>
          </w:p>
        </w:tc>
        <w:tc>
          <w:tcPr>
            <w:tcW w:w="1559" w:type="dxa"/>
            <w:tcBorders>
              <w:top w:val="nil"/>
              <w:left w:val="nil"/>
              <w:bottom w:val="single" w:sz="4" w:space="0" w:color="auto"/>
              <w:right w:val="single" w:sz="8" w:space="0" w:color="auto"/>
            </w:tcBorders>
            <w:shd w:val="clear" w:color="auto" w:fill="auto"/>
            <w:noWrap/>
            <w:vAlign w:val="bottom"/>
            <w:hideMark/>
          </w:tcPr>
          <w:p w14:paraId="3861D0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356,7164 €</w:t>
            </w:r>
          </w:p>
        </w:tc>
      </w:tr>
      <w:tr w:rsidR="00816D42" w:rsidRPr="00E71431" w14:paraId="39ED86E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F9A94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Lomo curado lonchas 50 g</w:t>
            </w:r>
          </w:p>
        </w:tc>
        <w:tc>
          <w:tcPr>
            <w:tcW w:w="1059" w:type="dxa"/>
            <w:tcBorders>
              <w:top w:val="nil"/>
              <w:left w:val="nil"/>
              <w:bottom w:val="single" w:sz="4" w:space="0" w:color="auto"/>
              <w:right w:val="single" w:sz="4" w:space="0" w:color="auto"/>
            </w:tcBorders>
            <w:shd w:val="clear" w:color="auto" w:fill="auto"/>
            <w:noWrap/>
            <w:vAlign w:val="bottom"/>
            <w:hideMark/>
          </w:tcPr>
          <w:p w14:paraId="2CE000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2872BF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52C10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1694A8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1.360</w:t>
            </w:r>
          </w:p>
        </w:tc>
        <w:tc>
          <w:tcPr>
            <w:tcW w:w="1625" w:type="dxa"/>
            <w:tcBorders>
              <w:top w:val="nil"/>
              <w:left w:val="nil"/>
              <w:bottom w:val="single" w:sz="4" w:space="0" w:color="auto"/>
              <w:right w:val="single" w:sz="4" w:space="0" w:color="auto"/>
            </w:tcBorders>
            <w:shd w:val="clear" w:color="auto" w:fill="auto"/>
            <w:noWrap/>
            <w:vAlign w:val="bottom"/>
            <w:hideMark/>
          </w:tcPr>
          <w:p w14:paraId="6016FA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1.236,3760 €</w:t>
            </w:r>
          </w:p>
        </w:tc>
        <w:tc>
          <w:tcPr>
            <w:tcW w:w="1559" w:type="dxa"/>
            <w:tcBorders>
              <w:top w:val="nil"/>
              <w:left w:val="nil"/>
              <w:bottom w:val="single" w:sz="4" w:space="0" w:color="auto"/>
              <w:right w:val="single" w:sz="8" w:space="0" w:color="auto"/>
            </w:tcBorders>
            <w:shd w:val="clear" w:color="auto" w:fill="auto"/>
            <w:noWrap/>
            <w:vAlign w:val="bottom"/>
            <w:hideMark/>
          </w:tcPr>
          <w:p w14:paraId="6C8EB6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1.360,0136 €</w:t>
            </w:r>
          </w:p>
        </w:tc>
      </w:tr>
      <w:tr w:rsidR="00816D42" w:rsidRPr="00E71431" w14:paraId="34EC0C0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85DE67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Lonchas cabeza de cerdo 100 g</w:t>
            </w:r>
          </w:p>
        </w:tc>
        <w:tc>
          <w:tcPr>
            <w:tcW w:w="1059" w:type="dxa"/>
            <w:tcBorders>
              <w:top w:val="nil"/>
              <w:left w:val="nil"/>
              <w:bottom w:val="single" w:sz="4" w:space="0" w:color="auto"/>
              <w:right w:val="single" w:sz="4" w:space="0" w:color="auto"/>
            </w:tcBorders>
            <w:shd w:val="clear" w:color="auto" w:fill="auto"/>
            <w:noWrap/>
            <w:vAlign w:val="bottom"/>
            <w:hideMark/>
          </w:tcPr>
          <w:p w14:paraId="755F88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0,7273 €</w:t>
            </w:r>
          </w:p>
        </w:tc>
        <w:tc>
          <w:tcPr>
            <w:tcW w:w="521" w:type="dxa"/>
            <w:tcBorders>
              <w:top w:val="nil"/>
              <w:left w:val="nil"/>
              <w:bottom w:val="single" w:sz="4" w:space="0" w:color="auto"/>
              <w:right w:val="single" w:sz="4" w:space="0" w:color="auto"/>
            </w:tcBorders>
            <w:shd w:val="clear" w:color="auto" w:fill="auto"/>
            <w:noWrap/>
            <w:vAlign w:val="bottom"/>
            <w:hideMark/>
          </w:tcPr>
          <w:p w14:paraId="6D054A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F1A51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1357" w:type="dxa"/>
            <w:tcBorders>
              <w:top w:val="nil"/>
              <w:left w:val="nil"/>
              <w:bottom w:val="single" w:sz="4" w:space="0" w:color="auto"/>
              <w:right w:val="single" w:sz="4" w:space="0" w:color="auto"/>
            </w:tcBorders>
            <w:shd w:val="clear" w:color="auto" w:fill="auto"/>
            <w:noWrap/>
            <w:vAlign w:val="bottom"/>
            <w:hideMark/>
          </w:tcPr>
          <w:p w14:paraId="2FC7D9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w:t>
            </w:r>
          </w:p>
        </w:tc>
        <w:tc>
          <w:tcPr>
            <w:tcW w:w="1625" w:type="dxa"/>
            <w:tcBorders>
              <w:top w:val="nil"/>
              <w:left w:val="nil"/>
              <w:bottom w:val="single" w:sz="4" w:space="0" w:color="auto"/>
              <w:right w:val="single" w:sz="4" w:space="0" w:color="auto"/>
            </w:tcBorders>
            <w:shd w:val="clear" w:color="auto" w:fill="auto"/>
            <w:noWrap/>
            <w:vAlign w:val="bottom"/>
            <w:hideMark/>
          </w:tcPr>
          <w:p w14:paraId="20DFDE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130,9140 €</w:t>
            </w:r>
          </w:p>
        </w:tc>
        <w:tc>
          <w:tcPr>
            <w:tcW w:w="1559" w:type="dxa"/>
            <w:tcBorders>
              <w:top w:val="nil"/>
              <w:left w:val="nil"/>
              <w:bottom w:val="single" w:sz="4" w:space="0" w:color="auto"/>
              <w:right w:val="single" w:sz="8" w:space="0" w:color="auto"/>
            </w:tcBorders>
            <w:shd w:val="clear" w:color="auto" w:fill="auto"/>
            <w:noWrap/>
            <w:vAlign w:val="bottom"/>
            <w:hideMark/>
          </w:tcPr>
          <w:p w14:paraId="47737F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144,0054 €</w:t>
            </w:r>
          </w:p>
        </w:tc>
      </w:tr>
      <w:tr w:rsidR="00816D42" w:rsidRPr="00E71431" w14:paraId="600D52E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955DE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Longaniza Payés lonchas 100 g </w:t>
            </w:r>
          </w:p>
        </w:tc>
        <w:tc>
          <w:tcPr>
            <w:tcW w:w="1059" w:type="dxa"/>
            <w:tcBorders>
              <w:top w:val="nil"/>
              <w:left w:val="nil"/>
              <w:bottom w:val="single" w:sz="4" w:space="0" w:color="auto"/>
              <w:right w:val="single" w:sz="4" w:space="0" w:color="auto"/>
            </w:tcBorders>
            <w:shd w:val="clear" w:color="auto" w:fill="auto"/>
            <w:noWrap/>
            <w:vAlign w:val="bottom"/>
            <w:hideMark/>
          </w:tcPr>
          <w:p w14:paraId="234125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521" w:type="dxa"/>
            <w:tcBorders>
              <w:top w:val="nil"/>
              <w:left w:val="nil"/>
              <w:bottom w:val="single" w:sz="4" w:space="0" w:color="auto"/>
              <w:right w:val="single" w:sz="4" w:space="0" w:color="auto"/>
            </w:tcBorders>
            <w:shd w:val="clear" w:color="auto" w:fill="auto"/>
            <w:noWrap/>
            <w:vAlign w:val="bottom"/>
            <w:hideMark/>
          </w:tcPr>
          <w:p w14:paraId="154BD9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9D7DD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0,7150 €</w:t>
            </w:r>
          </w:p>
        </w:tc>
        <w:tc>
          <w:tcPr>
            <w:tcW w:w="1357" w:type="dxa"/>
            <w:tcBorders>
              <w:top w:val="nil"/>
              <w:left w:val="nil"/>
              <w:bottom w:val="single" w:sz="4" w:space="0" w:color="auto"/>
              <w:right w:val="single" w:sz="4" w:space="0" w:color="auto"/>
            </w:tcBorders>
            <w:shd w:val="clear" w:color="auto" w:fill="auto"/>
            <w:noWrap/>
            <w:vAlign w:val="bottom"/>
            <w:hideMark/>
          </w:tcPr>
          <w:p w14:paraId="0950DA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w:t>
            </w:r>
          </w:p>
        </w:tc>
        <w:tc>
          <w:tcPr>
            <w:tcW w:w="1625" w:type="dxa"/>
            <w:tcBorders>
              <w:top w:val="nil"/>
              <w:left w:val="nil"/>
              <w:bottom w:val="single" w:sz="4" w:space="0" w:color="auto"/>
              <w:right w:val="single" w:sz="4" w:space="0" w:color="auto"/>
            </w:tcBorders>
            <w:shd w:val="clear" w:color="auto" w:fill="auto"/>
            <w:noWrap/>
            <w:vAlign w:val="bottom"/>
            <w:hideMark/>
          </w:tcPr>
          <w:p w14:paraId="7DE083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72,8000 €</w:t>
            </w:r>
          </w:p>
        </w:tc>
        <w:tc>
          <w:tcPr>
            <w:tcW w:w="1559" w:type="dxa"/>
            <w:tcBorders>
              <w:top w:val="nil"/>
              <w:left w:val="nil"/>
              <w:bottom w:val="single" w:sz="4" w:space="0" w:color="auto"/>
              <w:right w:val="single" w:sz="8" w:space="0" w:color="auto"/>
            </w:tcBorders>
            <w:shd w:val="clear" w:color="auto" w:fill="auto"/>
            <w:noWrap/>
            <w:vAlign w:val="bottom"/>
            <w:hideMark/>
          </w:tcPr>
          <w:p w14:paraId="29348C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80,0800 €</w:t>
            </w:r>
          </w:p>
        </w:tc>
      </w:tr>
      <w:tr w:rsidR="00816D42" w:rsidRPr="00E71431" w14:paraId="1D3FF8A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32467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Mortadela clásica CAMPOFRIO/EL POZO 100 g</w:t>
            </w:r>
          </w:p>
        </w:tc>
        <w:tc>
          <w:tcPr>
            <w:tcW w:w="1059" w:type="dxa"/>
            <w:tcBorders>
              <w:top w:val="nil"/>
              <w:left w:val="nil"/>
              <w:bottom w:val="single" w:sz="4" w:space="0" w:color="auto"/>
              <w:right w:val="single" w:sz="4" w:space="0" w:color="auto"/>
            </w:tcBorders>
            <w:shd w:val="clear" w:color="auto" w:fill="auto"/>
            <w:noWrap/>
            <w:vAlign w:val="bottom"/>
            <w:hideMark/>
          </w:tcPr>
          <w:p w14:paraId="75C698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5EE877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38B1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74EF56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6.000</w:t>
            </w:r>
          </w:p>
        </w:tc>
        <w:tc>
          <w:tcPr>
            <w:tcW w:w="1625" w:type="dxa"/>
            <w:tcBorders>
              <w:top w:val="nil"/>
              <w:left w:val="nil"/>
              <w:bottom w:val="single" w:sz="4" w:space="0" w:color="auto"/>
              <w:right w:val="single" w:sz="4" w:space="0" w:color="auto"/>
            </w:tcBorders>
            <w:shd w:val="clear" w:color="auto" w:fill="auto"/>
            <w:noWrap/>
            <w:vAlign w:val="bottom"/>
            <w:hideMark/>
          </w:tcPr>
          <w:p w14:paraId="1CC67E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4.581,6000 €</w:t>
            </w:r>
          </w:p>
        </w:tc>
        <w:tc>
          <w:tcPr>
            <w:tcW w:w="1559" w:type="dxa"/>
            <w:tcBorders>
              <w:top w:val="nil"/>
              <w:left w:val="nil"/>
              <w:bottom w:val="single" w:sz="4" w:space="0" w:color="auto"/>
              <w:right w:val="single" w:sz="8" w:space="0" w:color="auto"/>
            </w:tcBorders>
            <w:shd w:val="clear" w:color="auto" w:fill="auto"/>
            <w:noWrap/>
            <w:vAlign w:val="bottom"/>
            <w:hideMark/>
          </w:tcPr>
          <w:p w14:paraId="05FB85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5.039,7600 €</w:t>
            </w:r>
          </w:p>
        </w:tc>
      </w:tr>
      <w:tr w:rsidR="00816D42" w:rsidRPr="00E71431" w14:paraId="4EECC31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A31C9A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Mortadela clásica OTRA MARCA 100 g</w:t>
            </w:r>
          </w:p>
        </w:tc>
        <w:tc>
          <w:tcPr>
            <w:tcW w:w="1059" w:type="dxa"/>
            <w:tcBorders>
              <w:top w:val="nil"/>
              <w:left w:val="nil"/>
              <w:bottom w:val="single" w:sz="4" w:space="0" w:color="auto"/>
              <w:right w:val="single" w:sz="4" w:space="0" w:color="auto"/>
            </w:tcBorders>
            <w:shd w:val="clear" w:color="auto" w:fill="auto"/>
            <w:noWrap/>
            <w:vAlign w:val="bottom"/>
            <w:hideMark/>
          </w:tcPr>
          <w:p w14:paraId="2311AF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521" w:type="dxa"/>
            <w:tcBorders>
              <w:top w:val="nil"/>
              <w:left w:val="nil"/>
              <w:bottom w:val="single" w:sz="4" w:space="0" w:color="auto"/>
              <w:right w:val="single" w:sz="4" w:space="0" w:color="auto"/>
            </w:tcBorders>
            <w:shd w:val="clear" w:color="auto" w:fill="auto"/>
            <w:noWrap/>
            <w:vAlign w:val="bottom"/>
            <w:hideMark/>
          </w:tcPr>
          <w:p w14:paraId="788BBA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38D52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0,5500 €</w:t>
            </w:r>
          </w:p>
        </w:tc>
        <w:tc>
          <w:tcPr>
            <w:tcW w:w="1357" w:type="dxa"/>
            <w:tcBorders>
              <w:top w:val="nil"/>
              <w:left w:val="nil"/>
              <w:bottom w:val="single" w:sz="4" w:space="0" w:color="auto"/>
              <w:right w:val="single" w:sz="4" w:space="0" w:color="auto"/>
            </w:tcBorders>
            <w:shd w:val="clear" w:color="auto" w:fill="auto"/>
            <w:noWrap/>
            <w:vAlign w:val="bottom"/>
            <w:hideMark/>
          </w:tcPr>
          <w:p w14:paraId="7FA505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78D0D9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500,0000 €</w:t>
            </w:r>
          </w:p>
        </w:tc>
        <w:tc>
          <w:tcPr>
            <w:tcW w:w="1559" w:type="dxa"/>
            <w:tcBorders>
              <w:top w:val="nil"/>
              <w:left w:val="nil"/>
              <w:bottom w:val="single" w:sz="4" w:space="0" w:color="auto"/>
              <w:right w:val="single" w:sz="8" w:space="0" w:color="auto"/>
            </w:tcBorders>
            <w:shd w:val="clear" w:color="auto" w:fill="auto"/>
            <w:noWrap/>
            <w:vAlign w:val="bottom"/>
            <w:hideMark/>
          </w:tcPr>
          <w:p w14:paraId="7F2BD0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550,0000 €</w:t>
            </w:r>
          </w:p>
        </w:tc>
      </w:tr>
      <w:tr w:rsidR="00816D42" w:rsidRPr="00E71431" w14:paraId="79FF5CF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C05D5D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Mortadela de pavo CAMPOFRIO/EL POZO 100 g</w:t>
            </w:r>
          </w:p>
        </w:tc>
        <w:tc>
          <w:tcPr>
            <w:tcW w:w="1059" w:type="dxa"/>
            <w:tcBorders>
              <w:top w:val="nil"/>
              <w:left w:val="nil"/>
              <w:bottom w:val="single" w:sz="4" w:space="0" w:color="auto"/>
              <w:right w:val="single" w:sz="4" w:space="0" w:color="auto"/>
            </w:tcBorders>
            <w:shd w:val="clear" w:color="auto" w:fill="auto"/>
            <w:noWrap/>
            <w:vAlign w:val="bottom"/>
            <w:hideMark/>
          </w:tcPr>
          <w:p w14:paraId="36E8D2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0,7636 €</w:t>
            </w:r>
          </w:p>
        </w:tc>
        <w:tc>
          <w:tcPr>
            <w:tcW w:w="521" w:type="dxa"/>
            <w:tcBorders>
              <w:top w:val="nil"/>
              <w:left w:val="nil"/>
              <w:bottom w:val="single" w:sz="4" w:space="0" w:color="auto"/>
              <w:right w:val="single" w:sz="4" w:space="0" w:color="auto"/>
            </w:tcBorders>
            <w:shd w:val="clear" w:color="auto" w:fill="auto"/>
            <w:noWrap/>
            <w:vAlign w:val="bottom"/>
            <w:hideMark/>
          </w:tcPr>
          <w:p w14:paraId="1CE134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6AC9E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27519B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4.738</w:t>
            </w:r>
          </w:p>
        </w:tc>
        <w:tc>
          <w:tcPr>
            <w:tcW w:w="1625" w:type="dxa"/>
            <w:tcBorders>
              <w:top w:val="nil"/>
              <w:left w:val="nil"/>
              <w:bottom w:val="single" w:sz="4" w:space="0" w:color="auto"/>
              <w:right w:val="single" w:sz="4" w:space="0" w:color="auto"/>
            </w:tcBorders>
            <w:shd w:val="clear" w:color="auto" w:fill="auto"/>
            <w:noWrap/>
            <w:vAlign w:val="bottom"/>
            <w:hideMark/>
          </w:tcPr>
          <w:p w14:paraId="00D9F3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3.617,9368 €</w:t>
            </w:r>
          </w:p>
        </w:tc>
        <w:tc>
          <w:tcPr>
            <w:tcW w:w="1559" w:type="dxa"/>
            <w:tcBorders>
              <w:top w:val="nil"/>
              <w:left w:val="nil"/>
              <w:bottom w:val="single" w:sz="4" w:space="0" w:color="auto"/>
              <w:right w:val="single" w:sz="8" w:space="0" w:color="auto"/>
            </w:tcBorders>
            <w:shd w:val="clear" w:color="auto" w:fill="auto"/>
            <w:noWrap/>
            <w:vAlign w:val="bottom"/>
            <w:hideMark/>
          </w:tcPr>
          <w:p w14:paraId="446537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3.979,7305 €</w:t>
            </w:r>
          </w:p>
        </w:tc>
      </w:tr>
      <w:tr w:rsidR="00816D42" w:rsidRPr="00E71431" w14:paraId="5E2BCB9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9FA0A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Mortadela de pavo OTRA MARCA 100 g</w:t>
            </w:r>
          </w:p>
        </w:tc>
        <w:tc>
          <w:tcPr>
            <w:tcW w:w="1059" w:type="dxa"/>
            <w:tcBorders>
              <w:top w:val="nil"/>
              <w:left w:val="nil"/>
              <w:bottom w:val="single" w:sz="4" w:space="0" w:color="auto"/>
              <w:right w:val="single" w:sz="4" w:space="0" w:color="auto"/>
            </w:tcBorders>
            <w:shd w:val="clear" w:color="auto" w:fill="auto"/>
            <w:noWrap/>
            <w:vAlign w:val="bottom"/>
            <w:hideMark/>
          </w:tcPr>
          <w:p w14:paraId="0AE387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0,5000 €</w:t>
            </w:r>
          </w:p>
        </w:tc>
        <w:tc>
          <w:tcPr>
            <w:tcW w:w="521" w:type="dxa"/>
            <w:tcBorders>
              <w:top w:val="nil"/>
              <w:left w:val="nil"/>
              <w:bottom w:val="single" w:sz="4" w:space="0" w:color="auto"/>
              <w:right w:val="single" w:sz="4" w:space="0" w:color="auto"/>
            </w:tcBorders>
            <w:shd w:val="clear" w:color="auto" w:fill="auto"/>
            <w:noWrap/>
            <w:vAlign w:val="bottom"/>
            <w:hideMark/>
          </w:tcPr>
          <w:p w14:paraId="55D8E3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CA01F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0,5500 €</w:t>
            </w:r>
          </w:p>
        </w:tc>
        <w:tc>
          <w:tcPr>
            <w:tcW w:w="1357" w:type="dxa"/>
            <w:tcBorders>
              <w:top w:val="nil"/>
              <w:left w:val="nil"/>
              <w:bottom w:val="single" w:sz="4" w:space="0" w:color="auto"/>
              <w:right w:val="single" w:sz="4" w:space="0" w:color="auto"/>
            </w:tcBorders>
            <w:shd w:val="clear" w:color="auto" w:fill="auto"/>
            <w:noWrap/>
            <w:vAlign w:val="bottom"/>
            <w:hideMark/>
          </w:tcPr>
          <w:p w14:paraId="25ECFBE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664</w:t>
            </w:r>
          </w:p>
        </w:tc>
        <w:tc>
          <w:tcPr>
            <w:tcW w:w="1625" w:type="dxa"/>
            <w:tcBorders>
              <w:top w:val="nil"/>
              <w:left w:val="nil"/>
              <w:bottom w:val="single" w:sz="4" w:space="0" w:color="auto"/>
              <w:right w:val="single" w:sz="4" w:space="0" w:color="auto"/>
            </w:tcBorders>
            <w:shd w:val="clear" w:color="auto" w:fill="auto"/>
            <w:noWrap/>
            <w:vAlign w:val="bottom"/>
            <w:hideMark/>
          </w:tcPr>
          <w:p w14:paraId="0F89B4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332,0000 €</w:t>
            </w:r>
          </w:p>
        </w:tc>
        <w:tc>
          <w:tcPr>
            <w:tcW w:w="1559" w:type="dxa"/>
            <w:tcBorders>
              <w:top w:val="nil"/>
              <w:left w:val="nil"/>
              <w:bottom w:val="single" w:sz="4" w:space="0" w:color="auto"/>
              <w:right w:val="single" w:sz="8" w:space="0" w:color="auto"/>
            </w:tcBorders>
            <w:shd w:val="clear" w:color="auto" w:fill="auto"/>
            <w:noWrap/>
            <w:vAlign w:val="bottom"/>
            <w:hideMark/>
          </w:tcPr>
          <w:p w14:paraId="30DE60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365,2000 €</w:t>
            </w:r>
          </w:p>
        </w:tc>
      </w:tr>
      <w:tr w:rsidR="00816D42" w:rsidRPr="00E71431" w14:paraId="653D7C8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12DE75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Paleta Ibérica  lonchas 40 g </w:t>
            </w:r>
          </w:p>
        </w:tc>
        <w:tc>
          <w:tcPr>
            <w:tcW w:w="1059" w:type="dxa"/>
            <w:tcBorders>
              <w:top w:val="nil"/>
              <w:left w:val="nil"/>
              <w:bottom w:val="single" w:sz="4" w:space="0" w:color="auto"/>
              <w:right w:val="single" w:sz="4" w:space="0" w:color="auto"/>
            </w:tcBorders>
            <w:shd w:val="clear" w:color="auto" w:fill="auto"/>
            <w:noWrap/>
            <w:vAlign w:val="bottom"/>
            <w:hideMark/>
          </w:tcPr>
          <w:p w14:paraId="691121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1,3000 €</w:t>
            </w:r>
          </w:p>
        </w:tc>
        <w:tc>
          <w:tcPr>
            <w:tcW w:w="521" w:type="dxa"/>
            <w:tcBorders>
              <w:top w:val="nil"/>
              <w:left w:val="nil"/>
              <w:bottom w:val="single" w:sz="4" w:space="0" w:color="auto"/>
              <w:right w:val="single" w:sz="4" w:space="0" w:color="auto"/>
            </w:tcBorders>
            <w:shd w:val="clear" w:color="auto" w:fill="auto"/>
            <w:noWrap/>
            <w:vAlign w:val="bottom"/>
            <w:hideMark/>
          </w:tcPr>
          <w:p w14:paraId="513DAD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6411D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1,4300 €</w:t>
            </w:r>
          </w:p>
        </w:tc>
        <w:tc>
          <w:tcPr>
            <w:tcW w:w="1357" w:type="dxa"/>
            <w:tcBorders>
              <w:top w:val="nil"/>
              <w:left w:val="nil"/>
              <w:bottom w:val="single" w:sz="4" w:space="0" w:color="auto"/>
              <w:right w:val="single" w:sz="4" w:space="0" w:color="auto"/>
            </w:tcBorders>
            <w:shd w:val="clear" w:color="auto" w:fill="auto"/>
            <w:noWrap/>
            <w:vAlign w:val="bottom"/>
            <w:hideMark/>
          </w:tcPr>
          <w:p w14:paraId="4B0B74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11.524</w:t>
            </w:r>
          </w:p>
        </w:tc>
        <w:tc>
          <w:tcPr>
            <w:tcW w:w="1625" w:type="dxa"/>
            <w:tcBorders>
              <w:top w:val="nil"/>
              <w:left w:val="nil"/>
              <w:bottom w:val="single" w:sz="4" w:space="0" w:color="auto"/>
              <w:right w:val="single" w:sz="4" w:space="0" w:color="auto"/>
            </w:tcBorders>
            <w:shd w:val="clear" w:color="auto" w:fill="auto"/>
            <w:noWrap/>
            <w:vAlign w:val="bottom"/>
            <w:hideMark/>
          </w:tcPr>
          <w:p w14:paraId="1180DC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14.981,2000 €</w:t>
            </w:r>
          </w:p>
        </w:tc>
        <w:tc>
          <w:tcPr>
            <w:tcW w:w="1559" w:type="dxa"/>
            <w:tcBorders>
              <w:top w:val="nil"/>
              <w:left w:val="nil"/>
              <w:bottom w:val="single" w:sz="4" w:space="0" w:color="auto"/>
              <w:right w:val="single" w:sz="8" w:space="0" w:color="auto"/>
            </w:tcBorders>
            <w:shd w:val="clear" w:color="auto" w:fill="auto"/>
            <w:noWrap/>
            <w:vAlign w:val="bottom"/>
            <w:hideMark/>
          </w:tcPr>
          <w:p w14:paraId="179C60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16.479,3200 €</w:t>
            </w:r>
          </w:p>
        </w:tc>
      </w:tr>
      <w:tr w:rsidR="00816D42" w:rsidRPr="00E71431" w14:paraId="31D5674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2DEB98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Paté variedad sabores 23 g monodosis</w:t>
            </w:r>
          </w:p>
        </w:tc>
        <w:tc>
          <w:tcPr>
            <w:tcW w:w="1059" w:type="dxa"/>
            <w:tcBorders>
              <w:top w:val="nil"/>
              <w:left w:val="nil"/>
              <w:bottom w:val="single" w:sz="4" w:space="0" w:color="auto"/>
              <w:right w:val="single" w:sz="4" w:space="0" w:color="auto"/>
            </w:tcBorders>
            <w:shd w:val="clear" w:color="auto" w:fill="auto"/>
            <w:noWrap/>
            <w:vAlign w:val="bottom"/>
            <w:hideMark/>
          </w:tcPr>
          <w:p w14:paraId="358162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3F9DD1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46B7F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0,2200 €</w:t>
            </w:r>
          </w:p>
        </w:tc>
        <w:tc>
          <w:tcPr>
            <w:tcW w:w="1357" w:type="dxa"/>
            <w:tcBorders>
              <w:top w:val="nil"/>
              <w:left w:val="nil"/>
              <w:bottom w:val="single" w:sz="4" w:space="0" w:color="auto"/>
              <w:right w:val="single" w:sz="4" w:space="0" w:color="auto"/>
            </w:tcBorders>
            <w:shd w:val="clear" w:color="auto" w:fill="auto"/>
            <w:noWrap/>
            <w:vAlign w:val="bottom"/>
            <w:hideMark/>
          </w:tcPr>
          <w:p w14:paraId="4B036B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956</w:t>
            </w:r>
          </w:p>
        </w:tc>
        <w:tc>
          <w:tcPr>
            <w:tcW w:w="1625" w:type="dxa"/>
            <w:tcBorders>
              <w:top w:val="nil"/>
              <w:left w:val="nil"/>
              <w:bottom w:val="single" w:sz="4" w:space="0" w:color="auto"/>
              <w:right w:val="single" w:sz="4" w:space="0" w:color="auto"/>
            </w:tcBorders>
            <w:shd w:val="clear" w:color="auto" w:fill="auto"/>
            <w:noWrap/>
            <w:vAlign w:val="bottom"/>
            <w:hideMark/>
          </w:tcPr>
          <w:p w14:paraId="5D45F2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191,2000 €</w:t>
            </w:r>
          </w:p>
        </w:tc>
        <w:tc>
          <w:tcPr>
            <w:tcW w:w="1559" w:type="dxa"/>
            <w:tcBorders>
              <w:top w:val="nil"/>
              <w:left w:val="nil"/>
              <w:bottom w:val="single" w:sz="4" w:space="0" w:color="auto"/>
              <w:right w:val="single" w:sz="8" w:space="0" w:color="auto"/>
            </w:tcBorders>
            <w:shd w:val="clear" w:color="auto" w:fill="auto"/>
            <w:noWrap/>
            <w:vAlign w:val="bottom"/>
            <w:hideMark/>
          </w:tcPr>
          <w:p w14:paraId="5F7BF7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210,3200 €</w:t>
            </w:r>
          </w:p>
        </w:tc>
      </w:tr>
      <w:tr w:rsidR="00816D42" w:rsidRPr="00E71431" w14:paraId="0C35B45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E783A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Pechuga de Pavo lonchas CAMPOFRIO/EL POZO 85 g </w:t>
            </w:r>
          </w:p>
        </w:tc>
        <w:tc>
          <w:tcPr>
            <w:tcW w:w="1059" w:type="dxa"/>
            <w:tcBorders>
              <w:top w:val="nil"/>
              <w:left w:val="nil"/>
              <w:bottom w:val="single" w:sz="4" w:space="0" w:color="auto"/>
              <w:right w:val="single" w:sz="4" w:space="0" w:color="auto"/>
            </w:tcBorders>
            <w:shd w:val="clear" w:color="auto" w:fill="auto"/>
            <w:noWrap/>
            <w:vAlign w:val="bottom"/>
            <w:hideMark/>
          </w:tcPr>
          <w:p w14:paraId="66B18E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44C239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A2305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5C945B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16.030</w:t>
            </w:r>
          </w:p>
        </w:tc>
        <w:tc>
          <w:tcPr>
            <w:tcW w:w="1625" w:type="dxa"/>
            <w:tcBorders>
              <w:top w:val="nil"/>
              <w:left w:val="nil"/>
              <w:bottom w:val="single" w:sz="4" w:space="0" w:color="auto"/>
              <w:right w:val="single" w:sz="4" w:space="0" w:color="auto"/>
            </w:tcBorders>
            <w:shd w:val="clear" w:color="auto" w:fill="auto"/>
            <w:noWrap/>
            <w:vAlign w:val="bottom"/>
            <w:hideMark/>
          </w:tcPr>
          <w:p w14:paraId="4288FD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14.572,8730 €</w:t>
            </w:r>
          </w:p>
        </w:tc>
        <w:tc>
          <w:tcPr>
            <w:tcW w:w="1559" w:type="dxa"/>
            <w:tcBorders>
              <w:top w:val="nil"/>
              <w:left w:val="nil"/>
              <w:bottom w:val="single" w:sz="4" w:space="0" w:color="auto"/>
              <w:right w:val="single" w:sz="8" w:space="0" w:color="auto"/>
            </w:tcBorders>
            <w:shd w:val="clear" w:color="auto" w:fill="auto"/>
            <w:noWrap/>
            <w:vAlign w:val="bottom"/>
            <w:hideMark/>
          </w:tcPr>
          <w:p w14:paraId="1C628F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16.030,1603 €</w:t>
            </w:r>
          </w:p>
        </w:tc>
      </w:tr>
      <w:tr w:rsidR="00816D42" w:rsidRPr="00E71431" w14:paraId="1A179B7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354BAD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Pechuga de Pavo lonchas OTRA MARCA 85 g</w:t>
            </w:r>
          </w:p>
        </w:tc>
        <w:tc>
          <w:tcPr>
            <w:tcW w:w="1059" w:type="dxa"/>
            <w:tcBorders>
              <w:top w:val="nil"/>
              <w:left w:val="nil"/>
              <w:bottom w:val="single" w:sz="4" w:space="0" w:color="auto"/>
              <w:right w:val="single" w:sz="4" w:space="0" w:color="auto"/>
            </w:tcBorders>
            <w:shd w:val="clear" w:color="auto" w:fill="auto"/>
            <w:noWrap/>
            <w:vAlign w:val="bottom"/>
            <w:hideMark/>
          </w:tcPr>
          <w:p w14:paraId="64906A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1362CF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0AC40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7B238D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1.830</w:t>
            </w:r>
          </w:p>
        </w:tc>
        <w:tc>
          <w:tcPr>
            <w:tcW w:w="1625" w:type="dxa"/>
            <w:tcBorders>
              <w:top w:val="nil"/>
              <w:left w:val="nil"/>
              <w:bottom w:val="single" w:sz="4" w:space="0" w:color="auto"/>
              <w:right w:val="single" w:sz="4" w:space="0" w:color="auto"/>
            </w:tcBorders>
            <w:shd w:val="clear" w:color="auto" w:fill="auto"/>
            <w:noWrap/>
            <w:vAlign w:val="bottom"/>
            <w:hideMark/>
          </w:tcPr>
          <w:p w14:paraId="1DF149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1.147,9590 €</w:t>
            </w:r>
          </w:p>
        </w:tc>
        <w:tc>
          <w:tcPr>
            <w:tcW w:w="1559" w:type="dxa"/>
            <w:tcBorders>
              <w:top w:val="nil"/>
              <w:left w:val="nil"/>
              <w:bottom w:val="single" w:sz="4" w:space="0" w:color="auto"/>
              <w:right w:val="single" w:sz="8" w:space="0" w:color="auto"/>
            </w:tcBorders>
            <w:shd w:val="clear" w:color="auto" w:fill="auto"/>
            <w:noWrap/>
            <w:vAlign w:val="bottom"/>
            <w:hideMark/>
          </w:tcPr>
          <w:p w14:paraId="4CACBE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1.262,7549 €</w:t>
            </w:r>
          </w:p>
        </w:tc>
      </w:tr>
      <w:tr w:rsidR="00816D42" w:rsidRPr="00E71431" w14:paraId="31DDFCD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B4E9F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Salchichón curado OTRA MARCA 50 g</w:t>
            </w:r>
          </w:p>
        </w:tc>
        <w:tc>
          <w:tcPr>
            <w:tcW w:w="1059" w:type="dxa"/>
            <w:tcBorders>
              <w:top w:val="nil"/>
              <w:left w:val="nil"/>
              <w:bottom w:val="single" w:sz="4" w:space="0" w:color="auto"/>
              <w:right w:val="single" w:sz="4" w:space="0" w:color="auto"/>
            </w:tcBorders>
            <w:shd w:val="clear" w:color="auto" w:fill="auto"/>
            <w:noWrap/>
            <w:vAlign w:val="bottom"/>
            <w:hideMark/>
          </w:tcPr>
          <w:p w14:paraId="357FB3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0,6364 €</w:t>
            </w:r>
          </w:p>
        </w:tc>
        <w:tc>
          <w:tcPr>
            <w:tcW w:w="521" w:type="dxa"/>
            <w:tcBorders>
              <w:top w:val="nil"/>
              <w:left w:val="nil"/>
              <w:bottom w:val="single" w:sz="4" w:space="0" w:color="auto"/>
              <w:right w:val="single" w:sz="4" w:space="0" w:color="auto"/>
            </w:tcBorders>
            <w:shd w:val="clear" w:color="auto" w:fill="auto"/>
            <w:noWrap/>
            <w:vAlign w:val="bottom"/>
            <w:hideMark/>
          </w:tcPr>
          <w:p w14:paraId="7F0672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56F80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0,7000 €</w:t>
            </w:r>
          </w:p>
        </w:tc>
        <w:tc>
          <w:tcPr>
            <w:tcW w:w="1357" w:type="dxa"/>
            <w:tcBorders>
              <w:top w:val="nil"/>
              <w:left w:val="nil"/>
              <w:bottom w:val="single" w:sz="4" w:space="0" w:color="auto"/>
              <w:right w:val="single" w:sz="4" w:space="0" w:color="auto"/>
            </w:tcBorders>
            <w:shd w:val="clear" w:color="auto" w:fill="auto"/>
            <w:noWrap/>
            <w:vAlign w:val="bottom"/>
            <w:hideMark/>
          </w:tcPr>
          <w:p w14:paraId="119856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460</w:t>
            </w:r>
          </w:p>
        </w:tc>
        <w:tc>
          <w:tcPr>
            <w:tcW w:w="1625" w:type="dxa"/>
            <w:tcBorders>
              <w:top w:val="nil"/>
              <w:left w:val="nil"/>
              <w:bottom w:val="single" w:sz="4" w:space="0" w:color="auto"/>
              <w:right w:val="single" w:sz="4" w:space="0" w:color="auto"/>
            </w:tcBorders>
            <w:shd w:val="clear" w:color="auto" w:fill="auto"/>
            <w:noWrap/>
            <w:vAlign w:val="bottom"/>
            <w:hideMark/>
          </w:tcPr>
          <w:p w14:paraId="1C4E21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292,7440 €</w:t>
            </w:r>
          </w:p>
        </w:tc>
        <w:tc>
          <w:tcPr>
            <w:tcW w:w="1559" w:type="dxa"/>
            <w:tcBorders>
              <w:top w:val="nil"/>
              <w:left w:val="nil"/>
              <w:bottom w:val="single" w:sz="4" w:space="0" w:color="auto"/>
              <w:right w:val="single" w:sz="8" w:space="0" w:color="auto"/>
            </w:tcBorders>
            <w:shd w:val="clear" w:color="auto" w:fill="auto"/>
            <w:noWrap/>
            <w:vAlign w:val="bottom"/>
            <w:hideMark/>
          </w:tcPr>
          <w:p w14:paraId="7C5A5E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322,0184 €</w:t>
            </w:r>
          </w:p>
        </w:tc>
      </w:tr>
      <w:tr w:rsidR="00816D42" w:rsidRPr="00E71431" w14:paraId="7755F02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38895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Salchichon extra/ibérico/cular 50 g</w:t>
            </w:r>
          </w:p>
        </w:tc>
        <w:tc>
          <w:tcPr>
            <w:tcW w:w="1059" w:type="dxa"/>
            <w:tcBorders>
              <w:top w:val="nil"/>
              <w:left w:val="nil"/>
              <w:bottom w:val="single" w:sz="4" w:space="0" w:color="auto"/>
              <w:right w:val="single" w:sz="4" w:space="0" w:color="auto"/>
            </w:tcBorders>
            <w:shd w:val="clear" w:color="auto" w:fill="auto"/>
            <w:noWrap/>
            <w:vAlign w:val="bottom"/>
            <w:hideMark/>
          </w:tcPr>
          <w:p w14:paraId="0FF87C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4ABC15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C93B4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398898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5.212</w:t>
            </w:r>
          </w:p>
        </w:tc>
        <w:tc>
          <w:tcPr>
            <w:tcW w:w="1625" w:type="dxa"/>
            <w:tcBorders>
              <w:top w:val="nil"/>
              <w:left w:val="nil"/>
              <w:bottom w:val="single" w:sz="4" w:space="0" w:color="auto"/>
              <w:right w:val="single" w:sz="4" w:space="0" w:color="auto"/>
            </w:tcBorders>
            <w:shd w:val="clear" w:color="auto" w:fill="auto"/>
            <w:noWrap/>
            <w:vAlign w:val="bottom"/>
            <w:hideMark/>
          </w:tcPr>
          <w:p w14:paraId="485FFB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4.264,4584 €</w:t>
            </w:r>
          </w:p>
        </w:tc>
        <w:tc>
          <w:tcPr>
            <w:tcW w:w="1559" w:type="dxa"/>
            <w:tcBorders>
              <w:top w:val="nil"/>
              <w:left w:val="nil"/>
              <w:bottom w:val="single" w:sz="4" w:space="0" w:color="auto"/>
              <w:right w:val="single" w:sz="8" w:space="0" w:color="auto"/>
            </w:tcBorders>
            <w:shd w:val="clear" w:color="auto" w:fill="auto"/>
            <w:noWrap/>
            <w:vAlign w:val="bottom"/>
            <w:hideMark/>
          </w:tcPr>
          <w:p w14:paraId="253EDA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4.690,9042 €</w:t>
            </w:r>
          </w:p>
        </w:tc>
      </w:tr>
      <w:tr w:rsidR="00816D42" w:rsidRPr="00E71431" w14:paraId="3F5606A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EB2C0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Surtido gourmet chorizo y salchichón ibéricos + caña de lomo NAVIDUL 110 g  </w:t>
            </w:r>
          </w:p>
        </w:tc>
        <w:tc>
          <w:tcPr>
            <w:tcW w:w="1059" w:type="dxa"/>
            <w:tcBorders>
              <w:top w:val="nil"/>
              <w:left w:val="nil"/>
              <w:bottom w:val="single" w:sz="4" w:space="0" w:color="auto"/>
              <w:right w:val="single" w:sz="4" w:space="0" w:color="auto"/>
            </w:tcBorders>
            <w:shd w:val="clear" w:color="auto" w:fill="auto"/>
            <w:noWrap/>
            <w:vAlign w:val="bottom"/>
            <w:hideMark/>
          </w:tcPr>
          <w:p w14:paraId="770538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1,6727 €</w:t>
            </w:r>
          </w:p>
        </w:tc>
        <w:tc>
          <w:tcPr>
            <w:tcW w:w="521" w:type="dxa"/>
            <w:tcBorders>
              <w:top w:val="nil"/>
              <w:left w:val="nil"/>
              <w:bottom w:val="single" w:sz="4" w:space="0" w:color="auto"/>
              <w:right w:val="single" w:sz="4" w:space="0" w:color="auto"/>
            </w:tcBorders>
            <w:shd w:val="clear" w:color="auto" w:fill="auto"/>
            <w:noWrap/>
            <w:vAlign w:val="bottom"/>
            <w:hideMark/>
          </w:tcPr>
          <w:p w14:paraId="1E5D06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1C728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1,8400 €</w:t>
            </w:r>
          </w:p>
        </w:tc>
        <w:tc>
          <w:tcPr>
            <w:tcW w:w="1357" w:type="dxa"/>
            <w:tcBorders>
              <w:top w:val="nil"/>
              <w:left w:val="nil"/>
              <w:bottom w:val="single" w:sz="4" w:space="0" w:color="auto"/>
              <w:right w:val="single" w:sz="4" w:space="0" w:color="auto"/>
            </w:tcBorders>
            <w:shd w:val="clear" w:color="auto" w:fill="auto"/>
            <w:noWrap/>
            <w:vAlign w:val="bottom"/>
            <w:hideMark/>
          </w:tcPr>
          <w:p w14:paraId="0056E0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5.504</w:t>
            </w:r>
          </w:p>
        </w:tc>
        <w:tc>
          <w:tcPr>
            <w:tcW w:w="1625" w:type="dxa"/>
            <w:tcBorders>
              <w:top w:val="nil"/>
              <w:left w:val="nil"/>
              <w:bottom w:val="single" w:sz="4" w:space="0" w:color="auto"/>
              <w:right w:val="single" w:sz="4" w:space="0" w:color="auto"/>
            </w:tcBorders>
            <w:shd w:val="clear" w:color="auto" w:fill="auto"/>
            <w:noWrap/>
            <w:vAlign w:val="bottom"/>
            <w:hideMark/>
          </w:tcPr>
          <w:p w14:paraId="1FFC8B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9.206,5408 €</w:t>
            </w:r>
          </w:p>
        </w:tc>
        <w:tc>
          <w:tcPr>
            <w:tcW w:w="1559" w:type="dxa"/>
            <w:tcBorders>
              <w:top w:val="nil"/>
              <w:left w:val="nil"/>
              <w:bottom w:val="single" w:sz="4" w:space="0" w:color="auto"/>
              <w:right w:val="single" w:sz="8" w:space="0" w:color="auto"/>
            </w:tcBorders>
            <w:shd w:val="clear" w:color="auto" w:fill="auto"/>
            <w:noWrap/>
            <w:vAlign w:val="bottom"/>
            <w:hideMark/>
          </w:tcPr>
          <w:p w14:paraId="3688F6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10.127,1949 €</w:t>
            </w:r>
          </w:p>
        </w:tc>
      </w:tr>
      <w:tr w:rsidR="00816D42" w:rsidRPr="00E71431" w14:paraId="33B2B06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4A323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376853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04E138C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F4C84D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4591BFD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037985B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680C1C9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688698EC"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925C1BF"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CHOCOLATE/CACAO/TURRONES </w:t>
            </w:r>
          </w:p>
        </w:tc>
      </w:tr>
      <w:tr w:rsidR="00816D42" w:rsidRPr="00E71431" w14:paraId="66AD5F7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EA57C1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Bombones chocolate con leche LACASA 65 g</w:t>
            </w:r>
          </w:p>
        </w:tc>
        <w:tc>
          <w:tcPr>
            <w:tcW w:w="1059" w:type="dxa"/>
            <w:tcBorders>
              <w:top w:val="nil"/>
              <w:left w:val="nil"/>
              <w:bottom w:val="single" w:sz="4" w:space="0" w:color="auto"/>
              <w:right w:val="single" w:sz="4" w:space="0" w:color="auto"/>
            </w:tcBorders>
            <w:shd w:val="clear" w:color="auto" w:fill="auto"/>
            <w:noWrap/>
            <w:vAlign w:val="bottom"/>
            <w:hideMark/>
          </w:tcPr>
          <w:p w14:paraId="7D9636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06B4C2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8493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7C1509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w:t>
            </w:r>
          </w:p>
        </w:tc>
        <w:tc>
          <w:tcPr>
            <w:tcW w:w="1625" w:type="dxa"/>
            <w:tcBorders>
              <w:top w:val="nil"/>
              <w:left w:val="nil"/>
              <w:bottom w:val="single" w:sz="4" w:space="0" w:color="auto"/>
              <w:right w:val="single" w:sz="4" w:space="0" w:color="auto"/>
            </w:tcBorders>
            <w:shd w:val="clear" w:color="auto" w:fill="auto"/>
            <w:noWrap/>
            <w:vAlign w:val="bottom"/>
            <w:hideMark/>
          </w:tcPr>
          <w:p w14:paraId="4E13D9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36,2160 €</w:t>
            </w:r>
          </w:p>
        </w:tc>
        <w:tc>
          <w:tcPr>
            <w:tcW w:w="1559" w:type="dxa"/>
            <w:tcBorders>
              <w:top w:val="nil"/>
              <w:left w:val="nil"/>
              <w:bottom w:val="single" w:sz="4" w:space="0" w:color="auto"/>
              <w:right w:val="single" w:sz="8" w:space="0" w:color="auto"/>
            </w:tcBorders>
            <w:shd w:val="clear" w:color="auto" w:fill="auto"/>
            <w:noWrap/>
            <w:vAlign w:val="bottom"/>
            <w:hideMark/>
          </w:tcPr>
          <w:p w14:paraId="6A8AB7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39,8376 €</w:t>
            </w:r>
          </w:p>
        </w:tc>
      </w:tr>
      <w:tr w:rsidR="00816D42" w:rsidRPr="00E71431" w14:paraId="456F6F9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354A0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Cacao soluble COLA CAO sobre 18 g</w:t>
            </w:r>
          </w:p>
        </w:tc>
        <w:tc>
          <w:tcPr>
            <w:tcW w:w="1059" w:type="dxa"/>
            <w:tcBorders>
              <w:top w:val="nil"/>
              <w:left w:val="nil"/>
              <w:bottom w:val="single" w:sz="4" w:space="0" w:color="auto"/>
              <w:right w:val="single" w:sz="4" w:space="0" w:color="auto"/>
            </w:tcBorders>
            <w:shd w:val="clear" w:color="auto" w:fill="auto"/>
            <w:noWrap/>
            <w:vAlign w:val="bottom"/>
            <w:hideMark/>
          </w:tcPr>
          <w:p w14:paraId="2B64CB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0,1818 €</w:t>
            </w:r>
          </w:p>
        </w:tc>
        <w:tc>
          <w:tcPr>
            <w:tcW w:w="521" w:type="dxa"/>
            <w:tcBorders>
              <w:top w:val="nil"/>
              <w:left w:val="nil"/>
              <w:bottom w:val="single" w:sz="4" w:space="0" w:color="auto"/>
              <w:right w:val="single" w:sz="4" w:space="0" w:color="auto"/>
            </w:tcBorders>
            <w:shd w:val="clear" w:color="auto" w:fill="auto"/>
            <w:noWrap/>
            <w:vAlign w:val="bottom"/>
            <w:hideMark/>
          </w:tcPr>
          <w:p w14:paraId="54CE7E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0D8BB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659D77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5.150</w:t>
            </w:r>
          </w:p>
        </w:tc>
        <w:tc>
          <w:tcPr>
            <w:tcW w:w="1625" w:type="dxa"/>
            <w:tcBorders>
              <w:top w:val="nil"/>
              <w:left w:val="nil"/>
              <w:bottom w:val="single" w:sz="4" w:space="0" w:color="auto"/>
              <w:right w:val="single" w:sz="4" w:space="0" w:color="auto"/>
            </w:tcBorders>
            <w:shd w:val="clear" w:color="auto" w:fill="auto"/>
            <w:noWrap/>
            <w:vAlign w:val="bottom"/>
            <w:hideMark/>
          </w:tcPr>
          <w:p w14:paraId="650FF2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936,2700 €</w:t>
            </w:r>
          </w:p>
        </w:tc>
        <w:tc>
          <w:tcPr>
            <w:tcW w:w="1559" w:type="dxa"/>
            <w:tcBorders>
              <w:top w:val="nil"/>
              <w:left w:val="nil"/>
              <w:bottom w:val="single" w:sz="4" w:space="0" w:color="auto"/>
              <w:right w:val="single" w:sz="8" w:space="0" w:color="auto"/>
            </w:tcBorders>
            <w:shd w:val="clear" w:color="auto" w:fill="auto"/>
            <w:noWrap/>
            <w:vAlign w:val="bottom"/>
            <w:hideMark/>
          </w:tcPr>
          <w:p w14:paraId="2FC8CD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1.029,8970 €</w:t>
            </w:r>
          </w:p>
        </w:tc>
      </w:tr>
      <w:tr w:rsidR="00816D42" w:rsidRPr="00E71431" w14:paraId="7E5A98A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190E6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Cacao soluble LACASA sobre 18 g</w:t>
            </w:r>
          </w:p>
        </w:tc>
        <w:tc>
          <w:tcPr>
            <w:tcW w:w="1059" w:type="dxa"/>
            <w:tcBorders>
              <w:top w:val="nil"/>
              <w:left w:val="nil"/>
              <w:bottom w:val="single" w:sz="4" w:space="0" w:color="auto"/>
              <w:right w:val="single" w:sz="4" w:space="0" w:color="auto"/>
            </w:tcBorders>
            <w:shd w:val="clear" w:color="auto" w:fill="auto"/>
            <w:noWrap/>
            <w:vAlign w:val="bottom"/>
            <w:hideMark/>
          </w:tcPr>
          <w:p w14:paraId="5F4B87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0,1273 €</w:t>
            </w:r>
          </w:p>
        </w:tc>
        <w:tc>
          <w:tcPr>
            <w:tcW w:w="521" w:type="dxa"/>
            <w:tcBorders>
              <w:top w:val="nil"/>
              <w:left w:val="nil"/>
              <w:bottom w:val="single" w:sz="4" w:space="0" w:color="auto"/>
              <w:right w:val="single" w:sz="4" w:space="0" w:color="auto"/>
            </w:tcBorders>
            <w:shd w:val="clear" w:color="auto" w:fill="auto"/>
            <w:noWrap/>
            <w:vAlign w:val="bottom"/>
            <w:hideMark/>
          </w:tcPr>
          <w:p w14:paraId="6F9DD9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5A0FF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0,1400 €</w:t>
            </w:r>
          </w:p>
        </w:tc>
        <w:tc>
          <w:tcPr>
            <w:tcW w:w="1357" w:type="dxa"/>
            <w:tcBorders>
              <w:top w:val="nil"/>
              <w:left w:val="nil"/>
              <w:bottom w:val="single" w:sz="4" w:space="0" w:color="auto"/>
              <w:right w:val="single" w:sz="4" w:space="0" w:color="auto"/>
            </w:tcBorders>
            <w:shd w:val="clear" w:color="auto" w:fill="auto"/>
            <w:noWrap/>
            <w:vAlign w:val="bottom"/>
            <w:hideMark/>
          </w:tcPr>
          <w:p w14:paraId="5C6DB9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13.644</w:t>
            </w:r>
          </w:p>
        </w:tc>
        <w:tc>
          <w:tcPr>
            <w:tcW w:w="1625" w:type="dxa"/>
            <w:tcBorders>
              <w:top w:val="nil"/>
              <w:left w:val="nil"/>
              <w:bottom w:val="single" w:sz="4" w:space="0" w:color="auto"/>
              <w:right w:val="single" w:sz="4" w:space="0" w:color="auto"/>
            </w:tcBorders>
            <w:shd w:val="clear" w:color="auto" w:fill="auto"/>
            <w:noWrap/>
            <w:vAlign w:val="bottom"/>
            <w:hideMark/>
          </w:tcPr>
          <w:p w14:paraId="787EE9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1.736,8812 €</w:t>
            </w:r>
          </w:p>
        </w:tc>
        <w:tc>
          <w:tcPr>
            <w:tcW w:w="1559" w:type="dxa"/>
            <w:tcBorders>
              <w:top w:val="nil"/>
              <w:left w:val="nil"/>
              <w:bottom w:val="single" w:sz="4" w:space="0" w:color="auto"/>
              <w:right w:val="single" w:sz="8" w:space="0" w:color="auto"/>
            </w:tcBorders>
            <w:shd w:val="clear" w:color="auto" w:fill="auto"/>
            <w:noWrap/>
            <w:vAlign w:val="bottom"/>
            <w:hideMark/>
          </w:tcPr>
          <w:p w14:paraId="37E244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1.910,5693 €</w:t>
            </w:r>
          </w:p>
        </w:tc>
      </w:tr>
      <w:tr w:rsidR="00816D42" w:rsidRPr="00E71431" w14:paraId="7DFE341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49EC29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Cacao soluble NESQUIK sobre 13 g</w:t>
            </w:r>
          </w:p>
        </w:tc>
        <w:tc>
          <w:tcPr>
            <w:tcW w:w="1059" w:type="dxa"/>
            <w:tcBorders>
              <w:top w:val="nil"/>
              <w:left w:val="nil"/>
              <w:bottom w:val="single" w:sz="4" w:space="0" w:color="auto"/>
              <w:right w:val="single" w:sz="4" w:space="0" w:color="auto"/>
            </w:tcBorders>
            <w:shd w:val="clear" w:color="auto" w:fill="auto"/>
            <w:noWrap/>
            <w:vAlign w:val="bottom"/>
            <w:hideMark/>
          </w:tcPr>
          <w:p w14:paraId="099AF9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0,1545 €</w:t>
            </w:r>
          </w:p>
        </w:tc>
        <w:tc>
          <w:tcPr>
            <w:tcW w:w="521" w:type="dxa"/>
            <w:tcBorders>
              <w:top w:val="nil"/>
              <w:left w:val="nil"/>
              <w:bottom w:val="single" w:sz="4" w:space="0" w:color="auto"/>
              <w:right w:val="single" w:sz="4" w:space="0" w:color="auto"/>
            </w:tcBorders>
            <w:shd w:val="clear" w:color="auto" w:fill="auto"/>
            <w:noWrap/>
            <w:vAlign w:val="bottom"/>
            <w:hideMark/>
          </w:tcPr>
          <w:p w14:paraId="195854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CABCD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0,1700 €</w:t>
            </w:r>
          </w:p>
        </w:tc>
        <w:tc>
          <w:tcPr>
            <w:tcW w:w="1357" w:type="dxa"/>
            <w:tcBorders>
              <w:top w:val="nil"/>
              <w:left w:val="nil"/>
              <w:bottom w:val="single" w:sz="4" w:space="0" w:color="auto"/>
              <w:right w:val="single" w:sz="4" w:space="0" w:color="auto"/>
            </w:tcBorders>
            <w:shd w:val="clear" w:color="auto" w:fill="auto"/>
            <w:noWrap/>
            <w:vAlign w:val="bottom"/>
            <w:hideMark/>
          </w:tcPr>
          <w:p w14:paraId="15F514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761FA7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92,7000 €</w:t>
            </w:r>
          </w:p>
        </w:tc>
        <w:tc>
          <w:tcPr>
            <w:tcW w:w="1559" w:type="dxa"/>
            <w:tcBorders>
              <w:top w:val="nil"/>
              <w:left w:val="nil"/>
              <w:bottom w:val="single" w:sz="4" w:space="0" w:color="auto"/>
              <w:right w:val="single" w:sz="8" w:space="0" w:color="auto"/>
            </w:tcBorders>
            <w:shd w:val="clear" w:color="auto" w:fill="auto"/>
            <w:noWrap/>
            <w:vAlign w:val="bottom"/>
            <w:hideMark/>
          </w:tcPr>
          <w:p w14:paraId="377AD3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101,9700 €</w:t>
            </w:r>
          </w:p>
        </w:tc>
      </w:tr>
      <w:tr w:rsidR="00816D42" w:rsidRPr="00E71431" w14:paraId="6EAC9A7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2054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cacao boca abajo: chocolate NOCILLA 320 g</w:t>
            </w:r>
          </w:p>
        </w:tc>
        <w:tc>
          <w:tcPr>
            <w:tcW w:w="1059" w:type="dxa"/>
            <w:tcBorders>
              <w:top w:val="nil"/>
              <w:left w:val="nil"/>
              <w:bottom w:val="single" w:sz="4" w:space="0" w:color="auto"/>
              <w:right w:val="single" w:sz="4" w:space="0" w:color="auto"/>
            </w:tcBorders>
            <w:shd w:val="clear" w:color="auto" w:fill="auto"/>
            <w:noWrap/>
            <w:vAlign w:val="bottom"/>
            <w:hideMark/>
          </w:tcPr>
          <w:p w14:paraId="1F53DB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2,7000 €</w:t>
            </w:r>
          </w:p>
        </w:tc>
        <w:tc>
          <w:tcPr>
            <w:tcW w:w="521" w:type="dxa"/>
            <w:tcBorders>
              <w:top w:val="nil"/>
              <w:left w:val="nil"/>
              <w:bottom w:val="single" w:sz="4" w:space="0" w:color="auto"/>
              <w:right w:val="single" w:sz="4" w:space="0" w:color="auto"/>
            </w:tcBorders>
            <w:shd w:val="clear" w:color="auto" w:fill="auto"/>
            <w:noWrap/>
            <w:vAlign w:val="bottom"/>
            <w:hideMark/>
          </w:tcPr>
          <w:p w14:paraId="6F10DC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4EA2D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2,9700 €</w:t>
            </w:r>
          </w:p>
        </w:tc>
        <w:tc>
          <w:tcPr>
            <w:tcW w:w="1357" w:type="dxa"/>
            <w:tcBorders>
              <w:top w:val="nil"/>
              <w:left w:val="nil"/>
              <w:bottom w:val="single" w:sz="4" w:space="0" w:color="auto"/>
              <w:right w:val="single" w:sz="4" w:space="0" w:color="auto"/>
            </w:tcBorders>
            <w:shd w:val="clear" w:color="auto" w:fill="auto"/>
            <w:noWrap/>
            <w:vAlign w:val="bottom"/>
            <w:hideMark/>
          </w:tcPr>
          <w:p w14:paraId="56E5E8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w:t>
            </w:r>
          </w:p>
        </w:tc>
        <w:tc>
          <w:tcPr>
            <w:tcW w:w="1625" w:type="dxa"/>
            <w:tcBorders>
              <w:top w:val="nil"/>
              <w:left w:val="nil"/>
              <w:bottom w:val="single" w:sz="4" w:space="0" w:color="auto"/>
              <w:right w:val="single" w:sz="4" w:space="0" w:color="auto"/>
            </w:tcBorders>
            <w:shd w:val="clear" w:color="auto" w:fill="auto"/>
            <w:noWrap/>
            <w:vAlign w:val="bottom"/>
            <w:hideMark/>
          </w:tcPr>
          <w:p w14:paraId="4D1E4D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237,6000 €</w:t>
            </w:r>
          </w:p>
        </w:tc>
        <w:tc>
          <w:tcPr>
            <w:tcW w:w="1559" w:type="dxa"/>
            <w:tcBorders>
              <w:top w:val="nil"/>
              <w:left w:val="nil"/>
              <w:bottom w:val="single" w:sz="4" w:space="0" w:color="auto"/>
              <w:right w:val="single" w:sz="8" w:space="0" w:color="auto"/>
            </w:tcBorders>
            <w:shd w:val="clear" w:color="auto" w:fill="auto"/>
            <w:noWrap/>
            <w:vAlign w:val="bottom"/>
            <w:hideMark/>
          </w:tcPr>
          <w:p w14:paraId="1E8BA7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261,3600 €</w:t>
            </w:r>
          </w:p>
        </w:tc>
      </w:tr>
      <w:tr w:rsidR="00816D42" w:rsidRPr="00E71431" w14:paraId="6292D95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EADF84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cacao boca abajo: dúo NOCILLA 320 g</w:t>
            </w:r>
          </w:p>
        </w:tc>
        <w:tc>
          <w:tcPr>
            <w:tcW w:w="1059" w:type="dxa"/>
            <w:tcBorders>
              <w:top w:val="nil"/>
              <w:left w:val="nil"/>
              <w:bottom w:val="single" w:sz="4" w:space="0" w:color="auto"/>
              <w:right w:val="single" w:sz="4" w:space="0" w:color="auto"/>
            </w:tcBorders>
            <w:shd w:val="clear" w:color="auto" w:fill="auto"/>
            <w:noWrap/>
            <w:vAlign w:val="bottom"/>
            <w:hideMark/>
          </w:tcPr>
          <w:p w14:paraId="2319C4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2,7000 €</w:t>
            </w:r>
          </w:p>
        </w:tc>
        <w:tc>
          <w:tcPr>
            <w:tcW w:w="521" w:type="dxa"/>
            <w:tcBorders>
              <w:top w:val="nil"/>
              <w:left w:val="nil"/>
              <w:bottom w:val="single" w:sz="4" w:space="0" w:color="auto"/>
              <w:right w:val="single" w:sz="4" w:space="0" w:color="auto"/>
            </w:tcBorders>
            <w:shd w:val="clear" w:color="auto" w:fill="auto"/>
            <w:noWrap/>
            <w:vAlign w:val="bottom"/>
            <w:hideMark/>
          </w:tcPr>
          <w:p w14:paraId="2E9D22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D344B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2,9700 €</w:t>
            </w:r>
          </w:p>
        </w:tc>
        <w:tc>
          <w:tcPr>
            <w:tcW w:w="1357" w:type="dxa"/>
            <w:tcBorders>
              <w:top w:val="nil"/>
              <w:left w:val="nil"/>
              <w:bottom w:val="single" w:sz="4" w:space="0" w:color="auto"/>
              <w:right w:val="single" w:sz="4" w:space="0" w:color="auto"/>
            </w:tcBorders>
            <w:shd w:val="clear" w:color="auto" w:fill="auto"/>
            <w:noWrap/>
            <w:vAlign w:val="bottom"/>
            <w:hideMark/>
          </w:tcPr>
          <w:p w14:paraId="3A4BAC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w:t>
            </w:r>
          </w:p>
        </w:tc>
        <w:tc>
          <w:tcPr>
            <w:tcW w:w="1625" w:type="dxa"/>
            <w:tcBorders>
              <w:top w:val="nil"/>
              <w:left w:val="nil"/>
              <w:bottom w:val="single" w:sz="4" w:space="0" w:color="auto"/>
              <w:right w:val="single" w:sz="4" w:space="0" w:color="auto"/>
            </w:tcBorders>
            <w:shd w:val="clear" w:color="auto" w:fill="auto"/>
            <w:noWrap/>
            <w:vAlign w:val="bottom"/>
            <w:hideMark/>
          </w:tcPr>
          <w:p w14:paraId="041F75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237,6000 €</w:t>
            </w:r>
          </w:p>
        </w:tc>
        <w:tc>
          <w:tcPr>
            <w:tcW w:w="1559" w:type="dxa"/>
            <w:tcBorders>
              <w:top w:val="nil"/>
              <w:left w:val="nil"/>
              <w:bottom w:val="single" w:sz="4" w:space="0" w:color="auto"/>
              <w:right w:val="single" w:sz="8" w:space="0" w:color="auto"/>
            </w:tcBorders>
            <w:shd w:val="clear" w:color="auto" w:fill="auto"/>
            <w:noWrap/>
            <w:vAlign w:val="bottom"/>
            <w:hideMark/>
          </w:tcPr>
          <w:p w14:paraId="45E7A4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261,3600 €</w:t>
            </w:r>
          </w:p>
        </w:tc>
      </w:tr>
      <w:tr w:rsidR="00816D42" w:rsidRPr="00E71431" w14:paraId="5C8F856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6A8F43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cacao: chocolate 400 g</w:t>
            </w:r>
          </w:p>
        </w:tc>
        <w:tc>
          <w:tcPr>
            <w:tcW w:w="1059" w:type="dxa"/>
            <w:tcBorders>
              <w:top w:val="nil"/>
              <w:left w:val="nil"/>
              <w:bottom w:val="single" w:sz="4" w:space="0" w:color="auto"/>
              <w:right w:val="single" w:sz="4" w:space="0" w:color="auto"/>
            </w:tcBorders>
            <w:shd w:val="clear" w:color="auto" w:fill="auto"/>
            <w:noWrap/>
            <w:vAlign w:val="bottom"/>
            <w:hideMark/>
          </w:tcPr>
          <w:p w14:paraId="0AAE97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1,6100 €</w:t>
            </w:r>
          </w:p>
        </w:tc>
        <w:tc>
          <w:tcPr>
            <w:tcW w:w="521" w:type="dxa"/>
            <w:tcBorders>
              <w:top w:val="nil"/>
              <w:left w:val="nil"/>
              <w:bottom w:val="single" w:sz="4" w:space="0" w:color="auto"/>
              <w:right w:val="single" w:sz="4" w:space="0" w:color="auto"/>
            </w:tcBorders>
            <w:shd w:val="clear" w:color="auto" w:fill="auto"/>
            <w:noWrap/>
            <w:vAlign w:val="bottom"/>
            <w:hideMark/>
          </w:tcPr>
          <w:p w14:paraId="67059D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D69E7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1,7710 €</w:t>
            </w:r>
          </w:p>
        </w:tc>
        <w:tc>
          <w:tcPr>
            <w:tcW w:w="1357" w:type="dxa"/>
            <w:tcBorders>
              <w:top w:val="nil"/>
              <w:left w:val="nil"/>
              <w:bottom w:val="single" w:sz="4" w:space="0" w:color="auto"/>
              <w:right w:val="single" w:sz="4" w:space="0" w:color="auto"/>
            </w:tcBorders>
            <w:shd w:val="clear" w:color="auto" w:fill="auto"/>
            <w:noWrap/>
            <w:vAlign w:val="bottom"/>
            <w:hideMark/>
          </w:tcPr>
          <w:p w14:paraId="42E81A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5D42FD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966,0000 €</w:t>
            </w:r>
          </w:p>
        </w:tc>
        <w:tc>
          <w:tcPr>
            <w:tcW w:w="1559" w:type="dxa"/>
            <w:tcBorders>
              <w:top w:val="nil"/>
              <w:left w:val="nil"/>
              <w:bottom w:val="single" w:sz="4" w:space="0" w:color="auto"/>
              <w:right w:val="single" w:sz="8" w:space="0" w:color="auto"/>
            </w:tcBorders>
            <w:shd w:val="clear" w:color="auto" w:fill="auto"/>
            <w:noWrap/>
            <w:vAlign w:val="bottom"/>
            <w:hideMark/>
          </w:tcPr>
          <w:p w14:paraId="6E12A6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1.062,6000 €</w:t>
            </w:r>
          </w:p>
        </w:tc>
      </w:tr>
      <w:tr w:rsidR="00816D42" w:rsidRPr="00E71431" w14:paraId="0A2E37F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FD46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Crema cacao: dúo 400 g</w:t>
            </w:r>
          </w:p>
        </w:tc>
        <w:tc>
          <w:tcPr>
            <w:tcW w:w="1059" w:type="dxa"/>
            <w:tcBorders>
              <w:top w:val="nil"/>
              <w:left w:val="nil"/>
              <w:bottom w:val="single" w:sz="4" w:space="0" w:color="auto"/>
              <w:right w:val="single" w:sz="4" w:space="0" w:color="auto"/>
            </w:tcBorders>
            <w:shd w:val="clear" w:color="auto" w:fill="auto"/>
            <w:noWrap/>
            <w:vAlign w:val="bottom"/>
            <w:hideMark/>
          </w:tcPr>
          <w:p w14:paraId="779737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1,6100 €</w:t>
            </w:r>
          </w:p>
        </w:tc>
        <w:tc>
          <w:tcPr>
            <w:tcW w:w="521" w:type="dxa"/>
            <w:tcBorders>
              <w:top w:val="nil"/>
              <w:left w:val="nil"/>
              <w:bottom w:val="single" w:sz="4" w:space="0" w:color="auto"/>
              <w:right w:val="single" w:sz="4" w:space="0" w:color="auto"/>
            </w:tcBorders>
            <w:shd w:val="clear" w:color="auto" w:fill="auto"/>
            <w:noWrap/>
            <w:vAlign w:val="bottom"/>
            <w:hideMark/>
          </w:tcPr>
          <w:p w14:paraId="7F376E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8E6D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1,7710 €</w:t>
            </w:r>
          </w:p>
        </w:tc>
        <w:tc>
          <w:tcPr>
            <w:tcW w:w="1357" w:type="dxa"/>
            <w:tcBorders>
              <w:top w:val="nil"/>
              <w:left w:val="nil"/>
              <w:bottom w:val="single" w:sz="4" w:space="0" w:color="auto"/>
              <w:right w:val="single" w:sz="4" w:space="0" w:color="auto"/>
            </w:tcBorders>
            <w:shd w:val="clear" w:color="auto" w:fill="auto"/>
            <w:noWrap/>
            <w:vAlign w:val="bottom"/>
            <w:hideMark/>
          </w:tcPr>
          <w:p w14:paraId="4F0B2A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560</w:t>
            </w:r>
          </w:p>
        </w:tc>
        <w:tc>
          <w:tcPr>
            <w:tcW w:w="1625" w:type="dxa"/>
            <w:tcBorders>
              <w:top w:val="nil"/>
              <w:left w:val="nil"/>
              <w:bottom w:val="single" w:sz="4" w:space="0" w:color="auto"/>
              <w:right w:val="single" w:sz="4" w:space="0" w:color="auto"/>
            </w:tcBorders>
            <w:shd w:val="clear" w:color="auto" w:fill="auto"/>
            <w:noWrap/>
            <w:vAlign w:val="bottom"/>
            <w:hideMark/>
          </w:tcPr>
          <w:p w14:paraId="7A5EE5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901,6000 €</w:t>
            </w:r>
          </w:p>
        </w:tc>
        <w:tc>
          <w:tcPr>
            <w:tcW w:w="1559" w:type="dxa"/>
            <w:tcBorders>
              <w:top w:val="nil"/>
              <w:left w:val="nil"/>
              <w:bottom w:val="single" w:sz="4" w:space="0" w:color="auto"/>
              <w:right w:val="single" w:sz="8" w:space="0" w:color="auto"/>
            </w:tcBorders>
            <w:shd w:val="clear" w:color="auto" w:fill="auto"/>
            <w:noWrap/>
            <w:vAlign w:val="bottom"/>
            <w:hideMark/>
          </w:tcPr>
          <w:p w14:paraId="25A6C7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991,7600 €</w:t>
            </w:r>
          </w:p>
        </w:tc>
      </w:tr>
      <w:tr w:rsidR="00816D42" w:rsidRPr="00E71431" w14:paraId="37C3814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A2642E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chocholate negro 70% con menta 100 g</w:t>
            </w:r>
          </w:p>
        </w:tc>
        <w:tc>
          <w:tcPr>
            <w:tcW w:w="1059" w:type="dxa"/>
            <w:tcBorders>
              <w:top w:val="nil"/>
              <w:left w:val="nil"/>
              <w:bottom w:val="single" w:sz="4" w:space="0" w:color="auto"/>
              <w:right w:val="single" w:sz="4" w:space="0" w:color="auto"/>
            </w:tcBorders>
            <w:shd w:val="clear" w:color="auto" w:fill="auto"/>
            <w:noWrap/>
            <w:vAlign w:val="bottom"/>
            <w:hideMark/>
          </w:tcPr>
          <w:p w14:paraId="18E113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0,0955 €</w:t>
            </w:r>
          </w:p>
        </w:tc>
        <w:tc>
          <w:tcPr>
            <w:tcW w:w="521" w:type="dxa"/>
            <w:tcBorders>
              <w:top w:val="nil"/>
              <w:left w:val="nil"/>
              <w:bottom w:val="single" w:sz="4" w:space="0" w:color="auto"/>
              <w:right w:val="single" w:sz="4" w:space="0" w:color="auto"/>
            </w:tcBorders>
            <w:shd w:val="clear" w:color="auto" w:fill="auto"/>
            <w:noWrap/>
            <w:vAlign w:val="bottom"/>
            <w:hideMark/>
          </w:tcPr>
          <w:p w14:paraId="0DAA54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A7316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0,1051 €</w:t>
            </w:r>
          </w:p>
        </w:tc>
        <w:tc>
          <w:tcPr>
            <w:tcW w:w="1357" w:type="dxa"/>
            <w:tcBorders>
              <w:top w:val="nil"/>
              <w:left w:val="nil"/>
              <w:bottom w:val="single" w:sz="4" w:space="0" w:color="auto"/>
              <w:right w:val="single" w:sz="4" w:space="0" w:color="auto"/>
            </w:tcBorders>
            <w:shd w:val="clear" w:color="auto" w:fill="auto"/>
            <w:noWrap/>
            <w:vAlign w:val="bottom"/>
            <w:hideMark/>
          </w:tcPr>
          <w:p w14:paraId="0C26A4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418188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19,1000 €</w:t>
            </w:r>
          </w:p>
        </w:tc>
        <w:tc>
          <w:tcPr>
            <w:tcW w:w="1559" w:type="dxa"/>
            <w:tcBorders>
              <w:top w:val="nil"/>
              <w:left w:val="nil"/>
              <w:bottom w:val="single" w:sz="4" w:space="0" w:color="auto"/>
              <w:right w:val="single" w:sz="8" w:space="0" w:color="auto"/>
            </w:tcBorders>
            <w:shd w:val="clear" w:color="auto" w:fill="auto"/>
            <w:noWrap/>
            <w:vAlign w:val="bottom"/>
            <w:hideMark/>
          </w:tcPr>
          <w:p w14:paraId="215AE9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21,0100 €</w:t>
            </w:r>
          </w:p>
        </w:tc>
      </w:tr>
      <w:tr w:rsidR="00816D42" w:rsidRPr="00E71431" w14:paraId="0B8083E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42EB5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chocholate negro 70% con naranja 100 g</w:t>
            </w:r>
          </w:p>
        </w:tc>
        <w:tc>
          <w:tcPr>
            <w:tcW w:w="1059" w:type="dxa"/>
            <w:tcBorders>
              <w:top w:val="nil"/>
              <w:left w:val="nil"/>
              <w:bottom w:val="single" w:sz="4" w:space="0" w:color="auto"/>
              <w:right w:val="single" w:sz="4" w:space="0" w:color="auto"/>
            </w:tcBorders>
            <w:shd w:val="clear" w:color="auto" w:fill="auto"/>
            <w:noWrap/>
            <w:vAlign w:val="bottom"/>
            <w:hideMark/>
          </w:tcPr>
          <w:p w14:paraId="3C4C2A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0,0955 €</w:t>
            </w:r>
          </w:p>
        </w:tc>
        <w:tc>
          <w:tcPr>
            <w:tcW w:w="521" w:type="dxa"/>
            <w:tcBorders>
              <w:top w:val="nil"/>
              <w:left w:val="nil"/>
              <w:bottom w:val="single" w:sz="4" w:space="0" w:color="auto"/>
              <w:right w:val="single" w:sz="4" w:space="0" w:color="auto"/>
            </w:tcBorders>
            <w:shd w:val="clear" w:color="auto" w:fill="auto"/>
            <w:noWrap/>
            <w:vAlign w:val="bottom"/>
            <w:hideMark/>
          </w:tcPr>
          <w:p w14:paraId="510A10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2553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0,1051 €</w:t>
            </w:r>
          </w:p>
        </w:tc>
        <w:tc>
          <w:tcPr>
            <w:tcW w:w="1357" w:type="dxa"/>
            <w:tcBorders>
              <w:top w:val="nil"/>
              <w:left w:val="nil"/>
              <w:bottom w:val="single" w:sz="4" w:space="0" w:color="auto"/>
              <w:right w:val="single" w:sz="4" w:space="0" w:color="auto"/>
            </w:tcBorders>
            <w:shd w:val="clear" w:color="auto" w:fill="auto"/>
            <w:noWrap/>
            <w:vAlign w:val="bottom"/>
            <w:hideMark/>
          </w:tcPr>
          <w:p w14:paraId="55072B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298</w:t>
            </w:r>
          </w:p>
        </w:tc>
        <w:tc>
          <w:tcPr>
            <w:tcW w:w="1625" w:type="dxa"/>
            <w:tcBorders>
              <w:top w:val="nil"/>
              <w:left w:val="nil"/>
              <w:bottom w:val="single" w:sz="4" w:space="0" w:color="auto"/>
              <w:right w:val="single" w:sz="4" w:space="0" w:color="auto"/>
            </w:tcBorders>
            <w:shd w:val="clear" w:color="auto" w:fill="auto"/>
            <w:noWrap/>
            <w:vAlign w:val="bottom"/>
            <w:hideMark/>
          </w:tcPr>
          <w:p w14:paraId="0F2FB8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28,4590 €</w:t>
            </w:r>
          </w:p>
        </w:tc>
        <w:tc>
          <w:tcPr>
            <w:tcW w:w="1559" w:type="dxa"/>
            <w:tcBorders>
              <w:top w:val="nil"/>
              <w:left w:val="nil"/>
              <w:bottom w:val="single" w:sz="4" w:space="0" w:color="auto"/>
              <w:right w:val="single" w:sz="8" w:space="0" w:color="auto"/>
            </w:tcBorders>
            <w:shd w:val="clear" w:color="auto" w:fill="auto"/>
            <w:noWrap/>
            <w:vAlign w:val="bottom"/>
            <w:hideMark/>
          </w:tcPr>
          <w:p w14:paraId="34D5DC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31,3049 €</w:t>
            </w:r>
          </w:p>
        </w:tc>
      </w:tr>
      <w:tr w:rsidR="00816D42" w:rsidRPr="00E71431" w14:paraId="0C78E0A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C50728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chocholate negro70%  con arándanos 100 g</w:t>
            </w:r>
          </w:p>
        </w:tc>
        <w:tc>
          <w:tcPr>
            <w:tcW w:w="1059" w:type="dxa"/>
            <w:tcBorders>
              <w:top w:val="nil"/>
              <w:left w:val="nil"/>
              <w:bottom w:val="single" w:sz="4" w:space="0" w:color="auto"/>
              <w:right w:val="single" w:sz="4" w:space="0" w:color="auto"/>
            </w:tcBorders>
            <w:shd w:val="clear" w:color="auto" w:fill="auto"/>
            <w:noWrap/>
            <w:vAlign w:val="bottom"/>
            <w:hideMark/>
          </w:tcPr>
          <w:p w14:paraId="1546A7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0,0955 €</w:t>
            </w:r>
          </w:p>
        </w:tc>
        <w:tc>
          <w:tcPr>
            <w:tcW w:w="521" w:type="dxa"/>
            <w:tcBorders>
              <w:top w:val="nil"/>
              <w:left w:val="nil"/>
              <w:bottom w:val="single" w:sz="4" w:space="0" w:color="auto"/>
              <w:right w:val="single" w:sz="4" w:space="0" w:color="auto"/>
            </w:tcBorders>
            <w:shd w:val="clear" w:color="auto" w:fill="auto"/>
            <w:noWrap/>
            <w:vAlign w:val="bottom"/>
            <w:hideMark/>
          </w:tcPr>
          <w:p w14:paraId="529FEF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A6DE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0,1051 €</w:t>
            </w:r>
          </w:p>
        </w:tc>
        <w:tc>
          <w:tcPr>
            <w:tcW w:w="1357" w:type="dxa"/>
            <w:tcBorders>
              <w:top w:val="nil"/>
              <w:left w:val="nil"/>
              <w:bottom w:val="single" w:sz="4" w:space="0" w:color="auto"/>
              <w:right w:val="single" w:sz="4" w:space="0" w:color="auto"/>
            </w:tcBorders>
            <w:shd w:val="clear" w:color="auto" w:fill="auto"/>
            <w:noWrap/>
            <w:vAlign w:val="bottom"/>
            <w:hideMark/>
          </w:tcPr>
          <w:p w14:paraId="08B754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C3A2A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19,1000 €</w:t>
            </w:r>
          </w:p>
        </w:tc>
        <w:tc>
          <w:tcPr>
            <w:tcW w:w="1559" w:type="dxa"/>
            <w:tcBorders>
              <w:top w:val="nil"/>
              <w:left w:val="nil"/>
              <w:bottom w:val="single" w:sz="4" w:space="0" w:color="auto"/>
              <w:right w:val="single" w:sz="8" w:space="0" w:color="auto"/>
            </w:tcBorders>
            <w:shd w:val="clear" w:color="auto" w:fill="auto"/>
            <w:noWrap/>
            <w:vAlign w:val="bottom"/>
            <w:hideMark/>
          </w:tcPr>
          <w:p w14:paraId="5E8417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21,0100 €</w:t>
            </w:r>
          </w:p>
        </w:tc>
      </w:tr>
      <w:tr w:rsidR="00816D42" w:rsidRPr="00E71431" w14:paraId="57BC06A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44F23F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Tableta de chococale blanco con conguitos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3B235E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56E094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0B1B0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3BDBBF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1.494</w:t>
            </w:r>
          </w:p>
        </w:tc>
        <w:tc>
          <w:tcPr>
            <w:tcW w:w="1625" w:type="dxa"/>
            <w:tcBorders>
              <w:top w:val="nil"/>
              <w:left w:val="nil"/>
              <w:bottom w:val="single" w:sz="4" w:space="0" w:color="auto"/>
              <w:right w:val="single" w:sz="4" w:space="0" w:color="auto"/>
            </w:tcBorders>
            <w:shd w:val="clear" w:color="auto" w:fill="auto"/>
            <w:noWrap/>
            <w:vAlign w:val="bottom"/>
            <w:hideMark/>
          </w:tcPr>
          <w:p w14:paraId="784492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1.018,6092 €</w:t>
            </w:r>
          </w:p>
        </w:tc>
        <w:tc>
          <w:tcPr>
            <w:tcW w:w="1559" w:type="dxa"/>
            <w:tcBorders>
              <w:top w:val="nil"/>
              <w:left w:val="nil"/>
              <w:bottom w:val="single" w:sz="4" w:space="0" w:color="auto"/>
              <w:right w:val="single" w:sz="8" w:space="0" w:color="auto"/>
            </w:tcBorders>
            <w:shd w:val="clear" w:color="auto" w:fill="auto"/>
            <w:noWrap/>
            <w:vAlign w:val="bottom"/>
            <w:hideMark/>
          </w:tcPr>
          <w:p w14:paraId="79A205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1.120,4701 €</w:t>
            </w:r>
          </w:p>
        </w:tc>
      </w:tr>
      <w:tr w:rsidR="00816D42" w:rsidRPr="00E71431" w14:paraId="27B93D5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582E6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chococale blanco con lacasitos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48F9EB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36D820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C5E8A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71F4D8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1.494</w:t>
            </w:r>
          </w:p>
        </w:tc>
        <w:tc>
          <w:tcPr>
            <w:tcW w:w="1625" w:type="dxa"/>
            <w:tcBorders>
              <w:top w:val="nil"/>
              <w:left w:val="nil"/>
              <w:bottom w:val="single" w:sz="4" w:space="0" w:color="auto"/>
              <w:right w:val="single" w:sz="4" w:space="0" w:color="auto"/>
            </w:tcBorders>
            <w:shd w:val="clear" w:color="auto" w:fill="auto"/>
            <w:noWrap/>
            <w:vAlign w:val="bottom"/>
            <w:hideMark/>
          </w:tcPr>
          <w:p w14:paraId="591031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1.018,6092 €</w:t>
            </w:r>
          </w:p>
        </w:tc>
        <w:tc>
          <w:tcPr>
            <w:tcW w:w="1559" w:type="dxa"/>
            <w:tcBorders>
              <w:top w:val="nil"/>
              <w:left w:val="nil"/>
              <w:bottom w:val="single" w:sz="4" w:space="0" w:color="auto"/>
              <w:right w:val="single" w:sz="8" w:space="0" w:color="auto"/>
            </w:tcBorders>
            <w:shd w:val="clear" w:color="auto" w:fill="auto"/>
            <w:noWrap/>
            <w:vAlign w:val="bottom"/>
            <w:hideMark/>
          </w:tcPr>
          <w:p w14:paraId="5D47D4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1.120,4701 €</w:t>
            </w:r>
          </w:p>
        </w:tc>
      </w:tr>
      <w:tr w:rsidR="00816D42" w:rsidRPr="00E71431" w14:paraId="539A249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71FA1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chococale con conguitos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1792DC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7828C0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E7843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76BA8C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1.498</w:t>
            </w:r>
          </w:p>
        </w:tc>
        <w:tc>
          <w:tcPr>
            <w:tcW w:w="1625" w:type="dxa"/>
            <w:tcBorders>
              <w:top w:val="nil"/>
              <w:left w:val="nil"/>
              <w:bottom w:val="single" w:sz="4" w:space="0" w:color="auto"/>
              <w:right w:val="single" w:sz="4" w:space="0" w:color="auto"/>
            </w:tcBorders>
            <w:shd w:val="clear" w:color="auto" w:fill="auto"/>
            <w:noWrap/>
            <w:vAlign w:val="bottom"/>
            <w:hideMark/>
          </w:tcPr>
          <w:p w14:paraId="6DB2DE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1.021,3364 €</w:t>
            </w:r>
          </w:p>
        </w:tc>
        <w:tc>
          <w:tcPr>
            <w:tcW w:w="1559" w:type="dxa"/>
            <w:tcBorders>
              <w:top w:val="nil"/>
              <w:left w:val="nil"/>
              <w:bottom w:val="single" w:sz="4" w:space="0" w:color="auto"/>
              <w:right w:val="single" w:sz="8" w:space="0" w:color="auto"/>
            </w:tcBorders>
            <w:shd w:val="clear" w:color="auto" w:fill="auto"/>
            <w:noWrap/>
            <w:vAlign w:val="bottom"/>
            <w:hideMark/>
          </w:tcPr>
          <w:p w14:paraId="021DFD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1.123,4700 €</w:t>
            </w:r>
          </w:p>
        </w:tc>
      </w:tr>
      <w:tr w:rsidR="00816D42" w:rsidRPr="00E71431" w14:paraId="28BA5D8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79FAD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chococale con lacasitos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7199CA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33FA5E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70DF1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5CF79F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1.494</w:t>
            </w:r>
          </w:p>
        </w:tc>
        <w:tc>
          <w:tcPr>
            <w:tcW w:w="1625" w:type="dxa"/>
            <w:tcBorders>
              <w:top w:val="nil"/>
              <w:left w:val="nil"/>
              <w:bottom w:val="single" w:sz="4" w:space="0" w:color="auto"/>
              <w:right w:val="single" w:sz="4" w:space="0" w:color="auto"/>
            </w:tcBorders>
            <w:shd w:val="clear" w:color="auto" w:fill="auto"/>
            <w:noWrap/>
            <w:vAlign w:val="bottom"/>
            <w:hideMark/>
          </w:tcPr>
          <w:p w14:paraId="229FD1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1.018,6092 €</w:t>
            </w:r>
          </w:p>
        </w:tc>
        <w:tc>
          <w:tcPr>
            <w:tcW w:w="1559" w:type="dxa"/>
            <w:tcBorders>
              <w:top w:val="nil"/>
              <w:left w:val="nil"/>
              <w:bottom w:val="single" w:sz="4" w:space="0" w:color="auto"/>
              <w:right w:val="single" w:sz="8" w:space="0" w:color="auto"/>
            </w:tcBorders>
            <w:shd w:val="clear" w:color="auto" w:fill="auto"/>
            <w:noWrap/>
            <w:vAlign w:val="bottom"/>
            <w:hideMark/>
          </w:tcPr>
          <w:p w14:paraId="683733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1.120,4701 €</w:t>
            </w:r>
          </w:p>
        </w:tc>
      </w:tr>
      <w:tr w:rsidR="00816D42" w:rsidRPr="00E71431" w14:paraId="054BBE2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A2458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chococale crujiente con conguitos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3C531F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5BF3B1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EF134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76830D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1.494</w:t>
            </w:r>
          </w:p>
        </w:tc>
        <w:tc>
          <w:tcPr>
            <w:tcW w:w="1625" w:type="dxa"/>
            <w:tcBorders>
              <w:top w:val="nil"/>
              <w:left w:val="nil"/>
              <w:bottom w:val="single" w:sz="4" w:space="0" w:color="auto"/>
              <w:right w:val="single" w:sz="4" w:space="0" w:color="auto"/>
            </w:tcBorders>
            <w:shd w:val="clear" w:color="auto" w:fill="auto"/>
            <w:noWrap/>
            <w:vAlign w:val="bottom"/>
            <w:hideMark/>
          </w:tcPr>
          <w:p w14:paraId="1C9802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1.018,6092 €</w:t>
            </w:r>
          </w:p>
        </w:tc>
        <w:tc>
          <w:tcPr>
            <w:tcW w:w="1559" w:type="dxa"/>
            <w:tcBorders>
              <w:top w:val="nil"/>
              <w:left w:val="nil"/>
              <w:bottom w:val="single" w:sz="4" w:space="0" w:color="auto"/>
              <w:right w:val="single" w:sz="8" w:space="0" w:color="auto"/>
            </w:tcBorders>
            <w:shd w:val="clear" w:color="auto" w:fill="auto"/>
            <w:noWrap/>
            <w:vAlign w:val="bottom"/>
            <w:hideMark/>
          </w:tcPr>
          <w:p w14:paraId="0EA259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1.120,4701 €</w:t>
            </w:r>
          </w:p>
        </w:tc>
      </w:tr>
      <w:tr w:rsidR="00816D42" w:rsidRPr="00E71431" w14:paraId="349C686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5CA7E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chococale crujiete con lacasitos LACASA 100 g</w:t>
            </w:r>
          </w:p>
        </w:tc>
        <w:tc>
          <w:tcPr>
            <w:tcW w:w="1059" w:type="dxa"/>
            <w:tcBorders>
              <w:top w:val="nil"/>
              <w:left w:val="nil"/>
              <w:bottom w:val="single" w:sz="4" w:space="0" w:color="auto"/>
              <w:right w:val="single" w:sz="4" w:space="0" w:color="auto"/>
            </w:tcBorders>
            <w:shd w:val="clear" w:color="auto" w:fill="auto"/>
            <w:noWrap/>
            <w:vAlign w:val="bottom"/>
            <w:hideMark/>
          </w:tcPr>
          <w:p w14:paraId="046259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0,6818 €</w:t>
            </w:r>
          </w:p>
        </w:tc>
        <w:tc>
          <w:tcPr>
            <w:tcW w:w="521" w:type="dxa"/>
            <w:tcBorders>
              <w:top w:val="nil"/>
              <w:left w:val="nil"/>
              <w:bottom w:val="single" w:sz="4" w:space="0" w:color="auto"/>
              <w:right w:val="single" w:sz="4" w:space="0" w:color="auto"/>
            </w:tcBorders>
            <w:shd w:val="clear" w:color="auto" w:fill="auto"/>
            <w:noWrap/>
            <w:vAlign w:val="bottom"/>
            <w:hideMark/>
          </w:tcPr>
          <w:p w14:paraId="4C18D4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F99C7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79973A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1.494</w:t>
            </w:r>
          </w:p>
        </w:tc>
        <w:tc>
          <w:tcPr>
            <w:tcW w:w="1625" w:type="dxa"/>
            <w:tcBorders>
              <w:top w:val="nil"/>
              <w:left w:val="nil"/>
              <w:bottom w:val="single" w:sz="4" w:space="0" w:color="auto"/>
              <w:right w:val="single" w:sz="4" w:space="0" w:color="auto"/>
            </w:tcBorders>
            <w:shd w:val="clear" w:color="auto" w:fill="auto"/>
            <w:noWrap/>
            <w:vAlign w:val="bottom"/>
            <w:hideMark/>
          </w:tcPr>
          <w:p w14:paraId="39BD0E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1.018,6092 €</w:t>
            </w:r>
          </w:p>
        </w:tc>
        <w:tc>
          <w:tcPr>
            <w:tcW w:w="1559" w:type="dxa"/>
            <w:tcBorders>
              <w:top w:val="nil"/>
              <w:left w:val="nil"/>
              <w:bottom w:val="single" w:sz="4" w:space="0" w:color="auto"/>
              <w:right w:val="single" w:sz="8" w:space="0" w:color="auto"/>
            </w:tcBorders>
            <w:shd w:val="clear" w:color="auto" w:fill="auto"/>
            <w:noWrap/>
            <w:vAlign w:val="bottom"/>
            <w:hideMark/>
          </w:tcPr>
          <w:p w14:paraId="24ED09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1.120,4701 €</w:t>
            </w:r>
          </w:p>
        </w:tc>
      </w:tr>
      <w:tr w:rsidR="00816D42" w:rsidRPr="00E71431" w14:paraId="3B63BD2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F5D830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chocolate blanco 75 g</w:t>
            </w:r>
          </w:p>
        </w:tc>
        <w:tc>
          <w:tcPr>
            <w:tcW w:w="1059" w:type="dxa"/>
            <w:tcBorders>
              <w:top w:val="nil"/>
              <w:left w:val="nil"/>
              <w:bottom w:val="single" w:sz="4" w:space="0" w:color="auto"/>
              <w:right w:val="single" w:sz="4" w:space="0" w:color="auto"/>
            </w:tcBorders>
            <w:shd w:val="clear" w:color="auto" w:fill="auto"/>
            <w:noWrap/>
            <w:vAlign w:val="bottom"/>
            <w:hideMark/>
          </w:tcPr>
          <w:p w14:paraId="717918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0,5182 €</w:t>
            </w:r>
          </w:p>
        </w:tc>
        <w:tc>
          <w:tcPr>
            <w:tcW w:w="521" w:type="dxa"/>
            <w:tcBorders>
              <w:top w:val="nil"/>
              <w:left w:val="nil"/>
              <w:bottom w:val="single" w:sz="4" w:space="0" w:color="auto"/>
              <w:right w:val="single" w:sz="4" w:space="0" w:color="auto"/>
            </w:tcBorders>
            <w:shd w:val="clear" w:color="auto" w:fill="auto"/>
            <w:noWrap/>
            <w:vAlign w:val="bottom"/>
            <w:hideMark/>
          </w:tcPr>
          <w:p w14:paraId="4D9EBF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E1A81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0,5700 €</w:t>
            </w:r>
          </w:p>
        </w:tc>
        <w:tc>
          <w:tcPr>
            <w:tcW w:w="1357" w:type="dxa"/>
            <w:tcBorders>
              <w:top w:val="nil"/>
              <w:left w:val="nil"/>
              <w:bottom w:val="single" w:sz="4" w:space="0" w:color="auto"/>
              <w:right w:val="single" w:sz="4" w:space="0" w:color="auto"/>
            </w:tcBorders>
            <w:shd w:val="clear" w:color="auto" w:fill="auto"/>
            <w:noWrap/>
            <w:vAlign w:val="bottom"/>
            <w:hideMark/>
          </w:tcPr>
          <w:p w14:paraId="39D811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834</w:t>
            </w:r>
          </w:p>
        </w:tc>
        <w:tc>
          <w:tcPr>
            <w:tcW w:w="1625" w:type="dxa"/>
            <w:tcBorders>
              <w:top w:val="nil"/>
              <w:left w:val="nil"/>
              <w:bottom w:val="single" w:sz="4" w:space="0" w:color="auto"/>
              <w:right w:val="single" w:sz="4" w:space="0" w:color="auto"/>
            </w:tcBorders>
            <w:shd w:val="clear" w:color="auto" w:fill="auto"/>
            <w:noWrap/>
            <w:vAlign w:val="bottom"/>
            <w:hideMark/>
          </w:tcPr>
          <w:p w14:paraId="3114C4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432,1788 €</w:t>
            </w:r>
          </w:p>
        </w:tc>
        <w:tc>
          <w:tcPr>
            <w:tcW w:w="1559" w:type="dxa"/>
            <w:tcBorders>
              <w:top w:val="nil"/>
              <w:left w:val="nil"/>
              <w:bottom w:val="single" w:sz="4" w:space="0" w:color="auto"/>
              <w:right w:val="single" w:sz="8" w:space="0" w:color="auto"/>
            </w:tcBorders>
            <w:shd w:val="clear" w:color="auto" w:fill="auto"/>
            <w:noWrap/>
            <w:vAlign w:val="bottom"/>
            <w:hideMark/>
          </w:tcPr>
          <w:p w14:paraId="04C602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475,3967 €</w:t>
            </w:r>
          </w:p>
        </w:tc>
      </w:tr>
      <w:tr w:rsidR="00816D42" w:rsidRPr="00E71431" w14:paraId="74F17D6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C5BD58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chocolate con leche y almendras 150 g</w:t>
            </w:r>
          </w:p>
        </w:tc>
        <w:tc>
          <w:tcPr>
            <w:tcW w:w="1059" w:type="dxa"/>
            <w:tcBorders>
              <w:top w:val="nil"/>
              <w:left w:val="nil"/>
              <w:bottom w:val="single" w:sz="4" w:space="0" w:color="auto"/>
              <w:right w:val="single" w:sz="4" w:space="0" w:color="auto"/>
            </w:tcBorders>
            <w:shd w:val="clear" w:color="auto" w:fill="auto"/>
            <w:noWrap/>
            <w:vAlign w:val="bottom"/>
            <w:hideMark/>
          </w:tcPr>
          <w:p w14:paraId="6A1CB3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0,7273 €</w:t>
            </w:r>
          </w:p>
        </w:tc>
        <w:tc>
          <w:tcPr>
            <w:tcW w:w="521" w:type="dxa"/>
            <w:tcBorders>
              <w:top w:val="nil"/>
              <w:left w:val="nil"/>
              <w:bottom w:val="single" w:sz="4" w:space="0" w:color="auto"/>
              <w:right w:val="single" w:sz="4" w:space="0" w:color="auto"/>
            </w:tcBorders>
            <w:shd w:val="clear" w:color="auto" w:fill="auto"/>
            <w:noWrap/>
            <w:vAlign w:val="bottom"/>
            <w:hideMark/>
          </w:tcPr>
          <w:p w14:paraId="6A27CC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3D379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1357" w:type="dxa"/>
            <w:tcBorders>
              <w:top w:val="nil"/>
              <w:left w:val="nil"/>
              <w:bottom w:val="single" w:sz="4" w:space="0" w:color="auto"/>
              <w:right w:val="single" w:sz="4" w:space="0" w:color="auto"/>
            </w:tcBorders>
            <w:shd w:val="clear" w:color="auto" w:fill="auto"/>
            <w:noWrap/>
            <w:vAlign w:val="bottom"/>
            <w:hideMark/>
          </w:tcPr>
          <w:p w14:paraId="32E47F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w:t>
            </w:r>
          </w:p>
        </w:tc>
        <w:tc>
          <w:tcPr>
            <w:tcW w:w="1625" w:type="dxa"/>
            <w:tcBorders>
              <w:top w:val="nil"/>
              <w:left w:val="nil"/>
              <w:bottom w:val="single" w:sz="4" w:space="0" w:color="auto"/>
              <w:right w:val="single" w:sz="4" w:space="0" w:color="auto"/>
            </w:tcBorders>
            <w:shd w:val="clear" w:color="auto" w:fill="auto"/>
            <w:noWrap/>
            <w:vAlign w:val="bottom"/>
            <w:hideMark/>
          </w:tcPr>
          <w:p w14:paraId="02EA85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363,6500 €</w:t>
            </w:r>
          </w:p>
        </w:tc>
        <w:tc>
          <w:tcPr>
            <w:tcW w:w="1559" w:type="dxa"/>
            <w:tcBorders>
              <w:top w:val="nil"/>
              <w:left w:val="nil"/>
              <w:bottom w:val="single" w:sz="4" w:space="0" w:color="auto"/>
              <w:right w:val="single" w:sz="8" w:space="0" w:color="auto"/>
            </w:tcBorders>
            <w:shd w:val="clear" w:color="auto" w:fill="auto"/>
            <w:noWrap/>
            <w:vAlign w:val="bottom"/>
            <w:hideMark/>
          </w:tcPr>
          <w:p w14:paraId="7A178F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400,0150 €</w:t>
            </w:r>
          </w:p>
        </w:tc>
      </w:tr>
      <w:tr w:rsidR="00816D42" w:rsidRPr="00E71431" w14:paraId="71D2069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F65D1F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chocolate con leche y almendras Cibeles LACASA 125 g</w:t>
            </w:r>
          </w:p>
        </w:tc>
        <w:tc>
          <w:tcPr>
            <w:tcW w:w="1059" w:type="dxa"/>
            <w:tcBorders>
              <w:top w:val="nil"/>
              <w:left w:val="nil"/>
              <w:bottom w:val="single" w:sz="4" w:space="0" w:color="auto"/>
              <w:right w:val="single" w:sz="4" w:space="0" w:color="auto"/>
            </w:tcBorders>
            <w:shd w:val="clear" w:color="auto" w:fill="auto"/>
            <w:noWrap/>
            <w:vAlign w:val="bottom"/>
            <w:hideMark/>
          </w:tcPr>
          <w:p w14:paraId="30356F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0CF478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9CA9B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0CB3A7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633234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981,8400 €</w:t>
            </w:r>
          </w:p>
        </w:tc>
        <w:tc>
          <w:tcPr>
            <w:tcW w:w="1559" w:type="dxa"/>
            <w:tcBorders>
              <w:top w:val="nil"/>
              <w:left w:val="nil"/>
              <w:bottom w:val="single" w:sz="4" w:space="0" w:color="auto"/>
              <w:right w:val="single" w:sz="8" w:space="0" w:color="auto"/>
            </w:tcBorders>
            <w:shd w:val="clear" w:color="auto" w:fill="auto"/>
            <w:noWrap/>
            <w:vAlign w:val="bottom"/>
            <w:hideMark/>
          </w:tcPr>
          <w:p w14:paraId="18117C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1.080,0240 €</w:t>
            </w:r>
          </w:p>
        </w:tc>
      </w:tr>
      <w:tr w:rsidR="00816D42" w:rsidRPr="00E71431" w14:paraId="0D07A23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53F4A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chocolate con leche y oreos MILKA 100 g</w:t>
            </w:r>
          </w:p>
        </w:tc>
        <w:tc>
          <w:tcPr>
            <w:tcW w:w="1059" w:type="dxa"/>
            <w:tcBorders>
              <w:top w:val="nil"/>
              <w:left w:val="nil"/>
              <w:bottom w:val="single" w:sz="4" w:space="0" w:color="auto"/>
              <w:right w:val="single" w:sz="4" w:space="0" w:color="auto"/>
            </w:tcBorders>
            <w:shd w:val="clear" w:color="auto" w:fill="auto"/>
            <w:noWrap/>
            <w:vAlign w:val="bottom"/>
            <w:hideMark/>
          </w:tcPr>
          <w:p w14:paraId="2CDE43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0,6364 €</w:t>
            </w:r>
          </w:p>
        </w:tc>
        <w:tc>
          <w:tcPr>
            <w:tcW w:w="521" w:type="dxa"/>
            <w:tcBorders>
              <w:top w:val="nil"/>
              <w:left w:val="nil"/>
              <w:bottom w:val="single" w:sz="4" w:space="0" w:color="auto"/>
              <w:right w:val="single" w:sz="4" w:space="0" w:color="auto"/>
            </w:tcBorders>
            <w:shd w:val="clear" w:color="auto" w:fill="auto"/>
            <w:noWrap/>
            <w:vAlign w:val="bottom"/>
            <w:hideMark/>
          </w:tcPr>
          <w:p w14:paraId="65C7B7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9DCAE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0,7000 €</w:t>
            </w:r>
          </w:p>
        </w:tc>
        <w:tc>
          <w:tcPr>
            <w:tcW w:w="1357" w:type="dxa"/>
            <w:tcBorders>
              <w:top w:val="nil"/>
              <w:left w:val="nil"/>
              <w:bottom w:val="single" w:sz="4" w:space="0" w:color="auto"/>
              <w:right w:val="single" w:sz="4" w:space="0" w:color="auto"/>
            </w:tcBorders>
            <w:shd w:val="clear" w:color="auto" w:fill="auto"/>
            <w:noWrap/>
            <w:vAlign w:val="bottom"/>
            <w:hideMark/>
          </w:tcPr>
          <w:p w14:paraId="622206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4E5BB4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636,4000 €</w:t>
            </w:r>
          </w:p>
        </w:tc>
        <w:tc>
          <w:tcPr>
            <w:tcW w:w="1559" w:type="dxa"/>
            <w:tcBorders>
              <w:top w:val="nil"/>
              <w:left w:val="nil"/>
              <w:bottom w:val="single" w:sz="4" w:space="0" w:color="auto"/>
              <w:right w:val="single" w:sz="8" w:space="0" w:color="auto"/>
            </w:tcBorders>
            <w:shd w:val="clear" w:color="auto" w:fill="auto"/>
            <w:noWrap/>
            <w:vAlign w:val="bottom"/>
            <w:hideMark/>
          </w:tcPr>
          <w:p w14:paraId="2F2081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700,0400 €</w:t>
            </w:r>
          </w:p>
        </w:tc>
      </w:tr>
      <w:tr w:rsidR="00816D42" w:rsidRPr="00E71431" w14:paraId="1D9AD10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8E5F04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Tableta de chocolate negro 70% 100 g</w:t>
            </w:r>
          </w:p>
        </w:tc>
        <w:tc>
          <w:tcPr>
            <w:tcW w:w="1059" w:type="dxa"/>
            <w:tcBorders>
              <w:top w:val="nil"/>
              <w:left w:val="nil"/>
              <w:bottom w:val="single" w:sz="4" w:space="0" w:color="auto"/>
              <w:right w:val="single" w:sz="4" w:space="0" w:color="auto"/>
            </w:tcBorders>
            <w:shd w:val="clear" w:color="auto" w:fill="auto"/>
            <w:noWrap/>
            <w:vAlign w:val="bottom"/>
            <w:hideMark/>
          </w:tcPr>
          <w:p w14:paraId="284033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0,6364 €</w:t>
            </w:r>
          </w:p>
        </w:tc>
        <w:tc>
          <w:tcPr>
            <w:tcW w:w="521" w:type="dxa"/>
            <w:tcBorders>
              <w:top w:val="nil"/>
              <w:left w:val="nil"/>
              <w:bottom w:val="single" w:sz="4" w:space="0" w:color="auto"/>
              <w:right w:val="single" w:sz="4" w:space="0" w:color="auto"/>
            </w:tcBorders>
            <w:shd w:val="clear" w:color="auto" w:fill="auto"/>
            <w:noWrap/>
            <w:vAlign w:val="bottom"/>
            <w:hideMark/>
          </w:tcPr>
          <w:p w14:paraId="4202CA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0241B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0,7000 €</w:t>
            </w:r>
          </w:p>
        </w:tc>
        <w:tc>
          <w:tcPr>
            <w:tcW w:w="1357" w:type="dxa"/>
            <w:tcBorders>
              <w:top w:val="nil"/>
              <w:left w:val="nil"/>
              <w:bottom w:val="single" w:sz="4" w:space="0" w:color="auto"/>
              <w:right w:val="single" w:sz="4" w:space="0" w:color="auto"/>
            </w:tcBorders>
            <w:shd w:val="clear" w:color="auto" w:fill="auto"/>
            <w:noWrap/>
            <w:vAlign w:val="bottom"/>
            <w:hideMark/>
          </w:tcPr>
          <w:p w14:paraId="044623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11D817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127,2800 €</w:t>
            </w:r>
          </w:p>
        </w:tc>
        <w:tc>
          <w:tcPr>
            <w:tcW w:w="1559" w:type="dxa"/>
            <w:tcBorders>
              <w:top w:val="nil"/>
              <w:left w:val="nil"/>
              <w:bottom w:val="single" w:sz="4" w:space="0" w:color="auto"/>
              <w:right w:val="single" w:sz="8" w:space="0" w:color="auto"/>
            </w:tcBorders>
            <w:shd w:val="clear" w:color="auto" w:fill="auto"/>
            <w:noWrap/>
            <w:vAlign w:val="bottom"/>
            <w:hideMark/>
          </w:tcPr>
          <w:p w14:paraId="29FE58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140,0080 €</w:t>
            </w:r>
          </w:p>
        </w:tc>
      </w:tr>
      <w:tr w:rsidR="00816D42" w:rsidRPr="00E71431" w14:paraId="74DCAE1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519BA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Trufas al Cacao Puro 100 g</w:t>
            </w:r>
          </w:p>
        </w:tc>
        <w:tc>
          <w:tcPr>
            <w:tcW w:w="1059" w:type="dxa"/>
            <w:tcBorders>
              <w:top w:val="nil"/>
              <w:left w:val="nil"/>
              <w:bottom w:val="single" w:sz="4" w:space="0" w:color="auto"/>
              <w:right w:val="single" w:sz="4" w:space="0" w:color="auto"/>
            </w:tcBorders>
            <w:shd w:val="clear" w:color="auto" w:fill="auto"/>
            <w:noWrap/>
            <w:vAlign w:val="bottom"/>
            <w:hideMark/>
          </w:tcPr>
          <w:p w14:paraId="70CDF8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28C055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58F6D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1A75C5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w:t>
            </w:r>
          </w:p>
        </w:tc>
        <w:tc>
          <w:tcPr>
            <w:tcW w:w="1625" w:type="dxa"/>
            <w:tcBorders>
              <w:top w:val="nil"/>
              <w:left w:val="nil"/>
              <w:bottom w:val="single" w:sz="4" w:space="0" w:color="auto"/>
              <w:right w:val="single" w:sz="4" w:space="0" w:color="auto"/>
            </w:tcBorders>
            <w:shd w:val="clear" w:color="auto" w:fill="auto"/>
            <w:noWrap/>
            <w:vAlign w:val="bottom"/>
            <w:hideMark/>
          </w:tcPr>
          <w:p w14:paraId="332849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36,2160 €</w:t>
            </w:r>
          </w:p>
        </w:tc>
        <w:tc>
          <w:tcPr>
            <w:tcW w:w="1559" w:type="dxa"/>
            <w:tcBorders>
              <w:top w:val="nil"/>
              <w:left w:val="nil"/>
              <w:bottom w:val="single" w:sz="4" w:space="0" w:color="auto"/>
              <w:right w:val="single" w:sz="8" w:space="0" w:color="auto"/>
            </w:tcBorders>
            <w:shd w:val="clear" w:color="auto" w:fill="auto"/>
            <w:noWrap/>
            <w:vAlign w:val="bottom"/>
            <w:hideMark/>
          </w:tcPr>
          <w:p w14:paraId="2BA505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39,8376 €</w:t>
            </w:r>
          </w:p>
        </w:tc>
      </w:tr>
      <w:tr w:rsidR="00816D42" w:rsidRPr="00E71431" w14:paraId="116B73D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10F84A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Trufas al caramelo 100 g</w:t>
            </w:r>
          </w:p>
        </w:tc>
        <w:tc>
          <w:tcPr>
            <w:tcW w:w="1059" w:type="dxa"/>
            <w:tcBorders>
              <w:top w:val="nil"/>
              <w:left w:val="nil"/>
              <w:bottom w:val="single" w:sz="4" w:space="0" w:color="auto"/>
              <w:right w:val="single" w:sz="4" w:space="0" w:color="auto"/>
            </w:tcBorders>
            <w:shd w:val="clear" w:color="auto" w:fill="auto"/>
            <w:noWrap/>
            <w:vAlign w:val="bottom"/>
            <w:hideMark/>
          </w:tcPr>
          <w:p w14:paraId="5B6165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428256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D3E2D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755B7A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w:t>
            </w:r>
          </w:p>
        </w:tc>
        <w:tc>
          <w:tcPr>
            <w:tcW w:w="1625" w:type="dxa"/>
            <w:tcBorders>
              <w:top w:val="nil"/>
              <w:left w:val="nil"/>
              <w:bottom w:val="single" w:sz="4" w:space="0" w:color="auto"/>
              <w:right w:val="single" w:sz="4" w:space="0" w:color="auto"/>
            </w:tcBorders>
            <w:shd w:val="clear" w:color="auto" w:fill="auto"/>
            <w:noWrap/>
            <w:vAlign w:val="bottom"/>
            <w:hideMark/>
          </w:tcPr>
          <w:p w14:paraId="517ED5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36,2160 €</w:t>
            </w:r>
          </w:p>
        </w:tc>
        <w:tc>
          <w:tcPr>
            <w:tcW w:w="1559" w:type="dxa"/>
            <w:tcBorders>
              <w:top w:val="nil"/>
              <w:left w:val="nil"/>
              <w:bottom w:val="single" w:sz="4" w:space="0" w:color="auto"/>
              <w:right w:val="single" w:sz="8" w:space="0" w:color="auto"/>
            </w:tcBorders>
            <w:shd w:val="clear" w:color="auto" w:fill="auto"/>
            <w:noWrap/>
            <w:vAlign w:val="bottom"/>
            <w:hideMark/>
          </w:tcPr>
          <w:p w14:paraId="09C624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39,8376 €</w:t>
            </w:r>
          </w:p>
        </w:tc>
      </w:tr>
      <w:tr w:rsidR="00816D42" w:rsidRPr="00E71431" w14:paraId="65BA328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47DF1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Trufas al coco 100 g</w:t>
            </w:r>
          </w:p>
        </w:tc>
        <w:tc>
          <w:tcPr>
            <w:tcW w:w="1059" w:type="dxa"/>
            <w:tcBorders>
              <w:top w:val="nil"/>
              <w:left w:val="nil"/>
              <w:bottom w:val="single" w:sz="4" w:space="0" w:color="auto"/>
              <w:right w:val="single" w:sz="4" w:space="0" w:color="auto"/>
            </w:tcBorders>
            <w:shd w:val="clear" w:color="auto" w:fill="auto"/>
            <w:noWrap/>
            <w:vAlign w:val="bottom"/>
            <w:hideMark/>
          </w:tcPr>
          <w:p w14:paraId="7A4642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748477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F939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2C0DA6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w:t>
            </w:r>
          </w:p>
        </w:tc>
        <w:tc>
          <w:tcPr>
            <w:tcW w:w="1625" w:type="dxa"/>
            <w:tcBorders>
              <w:top w:val="nil"/>
              <w:left w:val="nil"/>
              <w:bottom w:val="single" w:sz="4" w:space="0" w:color="auto"/>
              <w:right w:val="single" w:sz="4" w:space="0" w:color="auto"/>
            </w:tcBorders>
            <w:shd w:val="clear" w:color="auto" w:fill="auto"/>
            <w:noWrap/>
            <w:vAlign w:val="bottom"/>
            <w:hideMark/>
          </w:tcPr>
          <w:p w14:paraId="22B83D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36,2160 €</w:t>
            </w:r>
          </w:p>
        </w:tc>
        <w:tc>
          <w:tcPr>
            <w:tcW w:w="1559" w:type="dxa"/>
            <w:tcBorders>
              <w:top w:val="nil"/>
              <w:left w:val="nil"/>
              <w:bottom w:val="single" w:sz="4" w:space="0" w:color="auto"/>
              <w:right w:val="single" w:sz="8" w:space="0" w:color="auto"/>
            </w:tcBorders>
            <w:shd w:val="clear" w:color="auto" w:fill="auto"/>
            <w:noWrap/>
            <w:vAlign w:val="bottom"/>
            <w:hideMark/>
          </w:tcPr>
          <w:p w14:paraId="110E1E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39,8376 €</w:t>
            </w:r>
          </w:p>
        </w:tc>
      </w:tr>
      <w:tr w:rsidR="00816D42" w:rsidRPr="00E71431" w14:paraId="297CFC0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3311A5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DCB74E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014FEBA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211232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167DE70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77140F5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579C7D3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368EC002"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3ADC755A"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CONSERVAS </w:t>
            </w:r>
          </w:p>
        </w:tc>
      </w:tr>
      <w:tr w:rsidR="00816D42" w:rsidRPr="00E71431" w14:paraId="676B0D1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D68DD0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Aceitunas rellenas de anchoa 120 g</w:t>
            </w:r>
          </w:p>
        </w:tc>
        <w:tc>
          <w:tcPr>
            <w:tcW w:w="1059" w:type="dxa"/>
            <w:tcBorders>
              <w:top w:val="nil"/>
              <w:left w:val="nil"/>
              <w:bottom w:val="single" w:sz="4" w:space="0" w:color="auto"/>
              <w:right w:val="single" w:sz="4" w:space="0" w:color="auto"/>
            </w:tcBorders>
            <w:shd w:val="clear" w:color="auto" w:fill="auto"/>
            <w:noWrap/>
            <w:vAlign w:val="bottom"/>
            <w:hideMark/>
          </w:tcPr>
          <w:p w14:paraId="5AF50A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0,6550 €</w:t>
            </w:r>
          </w:p>
        </w:tc>
        <w:tc>
          <w:tcPr>
            <w:tcW w:w="521" w:type="dxa"/>
            <w:tcBorders>
              <w:top w:val="nil"/>
              <w:left w:val="nil"/>
              <w:bottom w:val="single" w:sz="4" w:space="0" w:color="auto"/>
              <w:right w:val="single" w:sz="4" w:space="0" w:color="auto"/>
            </w:tcBorders>
            <w:shd w:val="clear" w:color="auto" w:fill="auto"/>
            <w:noWrap/>
            <w:vAlign w:val="bottom"/>
            <w:hideMark/>
          </w:tcPr>
          <w:p w14:paraId="05AB19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0023A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0,7205 €</w:t>
            </w:r>
          </w:p>
        </w:tc>
        <w:tc>
          <w:tcPr>
            <w:tcW w:w="1357" w:type="dxa"/>
            <w:tcBorders>
              <w:top w:val="nil"/>
              <w:left w:val="nil"/>
              <w:bottom w:val="single" w:sz="4" w:space="0" w:color="auto"/>
              <w:right w:val="single" w:sz="4" w:space="0" w:color="auto"/>
            </w:tcBorders>
            <w:shd w:val="clear" w:color="auto" w:fill="auto"/>
            <w:noWrap/>
            <w:vAlign w:val="bottom"/>
            <w:hideMark/>
          </w:tcPr>
          <w:p w14:paraId="40920A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2.486</w:t>
            </w:r>
          </w:p>
        </w:tc>
        <w:tc>
          <w:tcPr>
            <w:tcW w:w="1625" w:type="dxa"/>
            <w:tcBorders>
              <w:top w:val="nil"/>
              <w:left w:val="nil"/>
              <w:bottom w:val="single" w:sz="4" w:space="0" w:color="auto"/>
              <w:right w:val="single" w:sz="4" w:space="0" w:color="auto"/>
            </w:tcBorders>
            <w:shd w:val="clear" w:color="auto" w:fill="auto"/>
            <w:noWrap/>
            <w:vAlign w:val="bottom"/>
            <w:hideMark/>
          </w:tcPr>
          <w:p w14:paraId="3D9EB4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1.628,3300 €</w:t>
            </w:r>
          </w:p>
        </w:tc>
        <w:tc>
          <w:tcPr>
            <w:tcW w:w="1559" w:type="dxa"/>
            <w:tcBorders>
              <w:top w:val="nil"/>
              <w:left w:val="nil"/>
              <w:bottom w:val="single" w:sz="4" w:space="0" w:color="auto"/>
              <w:right w:val="single" w:sz="8" w:space="0" w:color="auto"/>
            </w:tcBorders>
            <w:shd w:val="clear" w:color="auto" w:fill="auto"/>
            <w:noWrap/>
            <w:vAlign w:val="bottom"/>
            <w:hideMark/>
          </w:tcPr>
          <w:p w14:paraId="0C7108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1.791,1630 €</w:t>
            </w:r>
          </w:p>
        </w:tc>
      </w:tr>
      <w:tr w:rsidR="00816D42" w:rsidRPr="00E71431" w14:paraId="1C916B8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E11D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Aceitunas rellenas de anchoa pack 3x50 g</w:t>
            </w:r>
          </w:p>
        </w:tc>
        <w:tc>
          <w:tcPr>
            <w:tcW w:w="1059" w:type="dxa"/>
            <w:tcBorders>
              <w:top w:val="nil"/>
              <w:left w:val="nil"/>
              <w:bottom w:val="single" w:sz="4" w:space="0" w:color="auto"/>
              <w:right w:val="single" w:sz="4" w:space="0" w:color="auto"/>
            </w:tcBorders>
            <w:shd w:val="clear" w:color="auto" w:fill="auto"/>
            <w:noWrap/>
            <w:vAlign w:val="bottom"/>
            <w:hideMark/>
          </w:tcPr>
          <w:p w14:paraId="272D91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521" w:type="dxa"/>
            <w:tcBorders>
              <w:top w:val="nil"/>
              <w:left w:val="nil"/>
              <w:bottom w:val="single" w:sz="4" w:space="0" w:color="auto"/>
              <w:right w:val="single" w:sz="4" w:space="0" w:color="auto"/>
            </w:tcBorders>
            <w:shd w:val="clear" w:color="auto" w:fill="auto"/>
            <w:noWrap/>
            <w:vAlign w:val="bottom"/>
            <w:hideMark/>
          </w:tcPr>
          <w:p w14:paraId="1A2457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F3EC2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1,0890 €</w:t>
            </w:r>
          </w:p>
        </w:tc>
        <w:tc>
          <w:tcPr>
            <w:tcW w:w="1357" w:type="dxa"/>
            <w:tcBorders>
              <w:top w:val="nil"/>
              <w:left w:val="nil"/>
              <w:bottom w:val="single" w:sz="4" w:space="0" w:color="auto"/>
              <w:right w:val="single" w:sz="4" w:space="0" w:color="auto"/>
            </w:tcBorders>
            <w:shd w:val="clear" w:color="auto" w:fill="auto"/>
            <w:noWrap/>
            <w:vAlign w:val="bottom"/>
            <w:hideMark/>
          </w:tcPr>
          <w:p w14:paraId="25A5E3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638</w:t>
            </w:r>
          </w:p>
        </w:tc>
        <w:tc>
          <w:tcPr>
            <w:tcW w:w="1625" w:type="dxa"/>
            <w:tcBorders>
              <w:top w:val="nil"/>
              <w:left w:val="nil"/>
              <w:bottom w:val="single" w:sz="4" w:space="0" w:color="auto"/>
              <w:right w:val="single" w:sz="4" w:space="0" w:color="auto"/>
            </w:tcBorders>
            <w:shd w:val="clear" w:color="auto" w:fill="auto"/>
            <w:noWrap/>
            <w:vAlign w:val="bottom"/>
            <w:hideMark/>
          </w:tcPr>
          <w:p w14:paraId="681498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631,6200 €</w:t>
            </w:r>
          </w:p>
        </w:tc>
        <w:tc>
          <w:tcPr>
            <w:tcW w:w="1559" w:type="dxa"/>
            <w:tcBorders>
              <w:top w:val="nil"/>
              <w:left w:val="nil"/>
              <w:bottom w:val="single" w:sz="4" w:space="0" w:color="auto"/>
              <w:right w:val="single" w:sz="8" w:space="0" w:color="auto"/>
            </w:tcBorders>
            <w:shd w:val="clear" w:color="auto" w:fill="auto"/>
            <w:noWrap/>
            <w:vAlign w:val="bottom"/>
            <w:hideMark/>
          </w:tcPr>
          <w:p w14:paraId="79390C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694,7820 €</w:t>
            </w:r>
          </w:p>
        </w:tc>
      </w:tr>
      <w:tr w:rsidR="00816D42" w:rsidRPr="00E71431" w14:paraId="0812508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1D600A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Alcachofa corazón mediano 10/12 piezas</w:t>
            </w:r>
          </w:p>
        </w:tc>
        <w:tc>
          <w:tcPr>
            <w:tcW w:w="1059" w:type="dxa"/>
            <w:tcBorders>
              <w:top w:val="nil"/>
              <w:left w:val="nil"/>
              <w:bottom w:val="single" w:sz="4" w:space="0" w:color="auto"/>
              <w:right w:val="single" w:sz="4" w:space="0" w:color="auto"/>
            </w:tcBorders>
            <w:shd w:val="clear" w:color="auto" w:fill="auto"/>
            <w:noWrap/>
            <w:vAlign w:val="bottom"/>
            <w:hideMark/>
          </w:tcPr>
          <w:p w14:paraId="59E45A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1,3545 €</w:t>
            </w:r>
          </w:p>
        </w:tc>
        <w:tc>
          <w:tcPr>
            <w:tcW w:w="521" w:type="dxa"/>
            <w:tcBorders>
              <w:top w:val="nil"/>
              <w:left w:val="nil"/>
              <w:bottom w:val="single" w:sz="4" w:space="0" w:color="auto"/>
              <w:right w:val="single" w:sz="4" w:space="0" w:color="auto"/>
            </w:tcBorders>
            <w:shd w:val="clear" w:color="auto" w:fill="auto"/>
            <w:noWrap/>
            <w:vAlign w:val="bottom"/>
            <w:hideMark/>
          </w:tcPr>
          <w:p w14:paraId="28733A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78D9C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1,4900 €</w:t>
            </w:r>
          </w:p>
        </w:tc>
        <w:tc>
          <w:tcPr>
            <w:tcW w:w="1357" w:type="dxa"/>
            <w:tcBorders>
              <w:top w:val="nil"/>
              <w:left w:val="nil"/>
              <w:bottom w:val="single" w:sz="4" w:space="0" w:color="auto"/>
              <w:right w:val="single" w:sz="4" w:space="0" w:color="auto"/>
            </w:tcBorders>
            <w:shd w:val="clear" w:color="auto" w:fill="auto"/>
            <w:noWrap/>
            <w:vAlign w:val="bottom"/>
            <w:hideMark/>
          </w:tcPr>
          <w:p w14:paraId="3EC688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w:t>
            </w:r>
          </w:p>
        </w:tc>
        <w:tc>
          <w:tcPr>
            <w:tcW w:w="1625" w:type="dxa"/>
            <w:tcBorders>
              <w:top w:val="nil"/>
              <w:left w:val="nil"/>
              <w:bottom w:val="single" w:sz="4" w:space="0" w:color="auto"/>
              <w:right w:val="single" w:sz="4" w:space="0" w:color="auto"/>
            </w:tcBorders>
            <w:shd w:val="clear" w:color="auto" w:fill="auto"/>
            <w:noWrap/>
            <w:vAlign w:val="bottom"/>
            <w:hideMark/>
          </w:tcPr>
          <w:p w14:paraId="616D5A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10,8360 €</w:t>
            </w:r>
          </w:p>
        </w:tc>
        <w:tc>
          <w:tcPr>
            <w:tcW w:w="1559" w:type="dxa"/>
            <w:tcBorders>
              <w:top w:val="nil"/>
              <w:left w:val="nil"/>
              <w:bottom w:val="single" w:sz="4" w:space="0" w:color="auto"/>
              <w:right w:val="single" w:sz="8" w:space="0" w:color="auto"/>
            </w:tcBorders>
            <w:shd w:val="clear" w:color="auto" w:fill="auto"/>
            <w:noWrap/>
            <w:vAlign w:val="bottom"/>
            <w:hideMark/>
          </w:tcPr>
          <w:p w14:paraId="3B4603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11,9196 €</w:t>
            </w:r>
          </w:p>
        </w:tc>
      </w:tr>
      <w:tr w:rsidR="00816D42" w:rsidRPr="00E71431" w14:paraId="62BAD0C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1A911C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Atún Claro en aceite oliva 110 g</w:t>
            </w:r>
          </w:p>
        </w:tc>
        <w:tc>
          <w:tcPr>
            <w:tcW w:w="1059" w:type="dxa"/>
            <w:tcBorders>
              <w:top w:val="nil"/>
              <w:left w:val="nil"/>
              <w:bottom w:val="single" w:sz="4" w:space="0" w:color="auto"/>
              <w:right w:val="single" w:sz="4" w:space="0" w:color="auto"/>
            </w:tcBorders>
            <w:shd w:val="clear" w:color="auto" w:fill="auto"/>
            <w:noWrap/>
            <w:vAlign w:val="bottom"/>
            <w:hideMark/>
          </w:tcPr>
          <w:p w14:paraId="0E1CEA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0,8909 €</w:t>
            </w:r>
          </w:p>
        </w:tc>
        <w:tc>
          <w:tcPr>
            <w:tcW w:w="521" w:type="dxa"/>
            <w:tcBorders>
              <w:top w:val="nil"/>
              <w:left w:val="nil"/>
              <w:bottom w:val="single" w:sz="4" w:space="0" w:color="auto"/>
              <w:right w:val="single" w:sz="4" w:space="0" w:color="auto"/>
            </w:tcBorders>
            <w:shd w:val="clear" w:color="auto" w:fill="auto"/>
            <w:noWrap/>
            <w:vAlign w:val="bottom"/>
            <w:hideMark/>
          </w:tcPr>
          <w:p w14:paraId="066A46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62325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0,9800 €</w:t>
            </w:r>
          </w:p>
        </w:tc>
        <w:tc>
          <w:tcPr>
            <w:tcW w:w="1357" w:type="dxa"/>
            <w:tcBorders>
              <w:top w:val="nil"/>
              <w:left w:val="nil"/>
              <w:bottom w:val="single" w:sz="4" w:space="0" w:color="auto"/>
              <w:right w:val="single" w:sz="4" w:space="0" w:color="auto"/>
            </w:tcBorders>
            <w:shd w:val="clear" w:color="auto" w:fill="auto"/>
            <w:noWrap/>
            <w:vAlign w:val="bottom"/>
            <w:hideMark/>
          </w:tcPr>
          <w:p w14:paraId="7D557D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17.000</w:t>
            </w:r>
          </w:p>
        </w:tc>
        <w:tc>
          <w:tcPr>
            <w:tcW w:w="1625" w:type="dxa"/>
            <w:tcBorders>
              <w:top w:val="nil"/>
              <w:left w:val="nil"/>
              <w:bottom w:val="single" w:sz="4" w:space="0" w:color="auto"/>
              <w:right w:val="single" w:sz="4" w:space="0" w:color="auto"/>
            </w:tcBorders>
            <w:shd w:val="clear" w:color="auto" w:fill="auto"/>
            <w:noWrap/>
            <w:vAlign w:val="bottom"/>
            <w:hideMark/>
          </w:tcPr>
          <w:p w14:paraId="53CE78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15.145,3000 €</w:t>
            </w:r>
          </w:p>
        </w:tc>
        <w:tc>
          <w:tcPr>
            <w:tcW w:w="1559" w:type="dxa"/>
            <w:tcBorders>
              <w:top w:val="nil"/>
              <w:left w:val="nil"/>
              <w:bottom w:val="single" w:sz="4" w:space="0" w:color="auto"/>
              <w:right w:val="single" w:sz="8" w:space="0" w:color="auto"/>
            </w:tcBorders>
            <w:shd w:val="clear" w:color="auto" w:fill="auto"/>
            <w:noWrap/>
            <w:vAlign w:val="bottom"/>
            <w:hideMark/>
          </w:tcPr>
          <w:p w14:paraId="32EDAA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16.659,8300 €</w:t>
            </w:r>
          </w:p>
        </w:tc>
      </w:tr>
      <w:tr w:rsidR="00816D42" w:rsidRPr="00E71431" w14:paraId="224D07C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3E903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Atún Claro en aceite oliva 80 g</w:t>
            </w:r>
          </w:p>
        </w:tc>
        <w:tc>
          <w:tcPr>
            <w:tcW w:w="1059" w:type="dxa"/>
            <w:tcBorders>
              <w:top w:val="nil"/>
              <w:left w:val="nil"/>
              <w:bottom w:val="single" w:sz="4" w:space="0" w:color="auto"/>
              <w:right w:val="single" w:sz="4" w:space="0" w:color="auto"/>
            </w:tcBorders>
            <w:shd w:val="clear" w:color="auto" w:fill="auto"/>
            <w:noWrap/>
            <w:vAlign w:val="bottom"/>
            <w:hideMark/>
          </w:tcPr>
          <w:p w14:paraId="0D301E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0A064E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F0FB3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085B37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w:t>
            </w:r>
          </w:p>
        </w:tc>
        <w:tc>
          <w:tcPr>
            <w:tcW w:w="1625" w:type="dxa"/>
            <w:tcBorders>
              <w:top w:val="nil"/>
              <w:left w:val="nil"/>
              <w:bottom w:val="single" w:sz="4" w:space="0" w:color="auto"/>
              <w:right w:val="single" w:sz="4" w:space="0" w:color="auto"/>
            </w:tcBorders>
            <w:shd w:val="clear" w:color="auto" w:fill="auto"/>
            <w:noWrap/>
            <w:vAlign w:val="bottom"/>
            <w:hideMark/>
          </w:tcPr>
          <w:p w14:paraId="2E6345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1.181,8000 €</w:t>
            </w:r>
          </w:p>
        </w:tc>
        <w:tc>
          <w:tcPr>
            <w:tcW w:w="1559" w:type="dxa"/>
            <w:tcBorders>
              <w:top w:val="nil"/>
              <w:left w:val="nil"/>
              <w:bottom w:val="single" w:sz="4" w:space="0" w:color="auto"/>
              <w:right w:val="single" w:sz="8" w:space="0" w:color="auto"/>
            </w:tcBorders>
            <w:shd w:val="clear" w:color="auto" w:fill="auto"/>
            <w:noWrap/>
            <w:vAlign w:val="bottom"/>
            <w:hideMark/>
          </w:tcPr>
          <w:p w14:paraId="3179A2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1.299,9800 €</w:t>
            </w:r>
          </w:p>
        </w:tc>
      </w:tr>
      <w:tr w:rsidR="00816D42" w:rsidRPr="00E71431" w14:paraId="2170295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031387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Atún Claro en aceite oliva pack 3x80 g </w:t>
            </w:r>
          </w:p>
        </w:tc>
        <w:tc>
          <w:tcPr>
            <w:tcW w:w="1059" w:type="dxa"/>
            <w:tcBorders>
              <w:top w:val="nil"/>
              <w:left w:val="nil"/>
              <w:bottom w:val="single" w:sz="4" w:space="0" w:color="auto"/>
              <w:right w:val="single" w:sz="4" w:space="0" w:color="auto"/>
            </w:tcBorders>
            <w:shd w:val="clear" w:color="auto" w:fill="auto"/>
            <w:noWrap/>
            <w:vAlign w:val="bottom"/>
            <w:hideMark/>
          </w:tcPr>
          <w:p w14:paraId="7B4EE8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1,5909 €</w:t>
            </w:r>
          </w:p>
        </w:tc>
        <w:tc>
          <w:tcPr>
            <w:tcW w:w="521" w:type="dxa"/>
            <w:tcBorders>
              <w:top w:val="nil"/>
              <w:left w:val="nil"/>
              <w:bottom w:val="single" w:sz="4" w:space="0" w:color="auto"/>
              <w:right w:val="single" w:sz="4" w:space="0" w:color="auto"/>
            </w:tcBorders>
            <w:shd w:val="clear" w:color="auto" w:fill="auto"/>
            <w:noWrap/>
            <w:vAlign w:val="bottom"/>
            <w:hideMark/>
          </w:tcPr>
          <w:p w14:paraId="1D4A5D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8E2C6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1357" w:type="dxa"/>
            <w:tcBorders>
              <w:top w:val="nil"/>
              <w:left w:val="nil"/>
              <w:bottom w:val="single" w:sz="4" w:space="0" w:color="auto"/>
              <w:right w:val="single" w:sz="4" w:space="0" w:color="auto"/>
            </w:tcBorders>
            <w:shd w:val="clear" w:color="auto" w:fill="auto"/>
            <w:noWrap/>
            <w:vAlign w:val="bottom"/>
            <w:hideMark/>
          </w:tcPr>
          <w:p w14:paraId="3ED3BF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5C6B49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1.590,9000 €</w:t>
            </w:r>
          </w:p>
        </w:tc>
        <w:tc>
          <w:tcPr>
            <w:tcW w:w="1559" w:type="dxa"/>
            <w:tcBorders>
              <w:top w:val="nil"/>
              <w:left w:val="nil"/>
              <w:bottom w:val="single" w:sz="4" w:space="0" w:color="auto"/>
              <w:right w:val="single" w:sz="8" w:space="0" w:color="auto"/>
            </w:tcBorders>
            <w:shd w:val="clear" w:color="auto" w:fill="auto"/>
            <w:noWrap/>
            <w:vAlign w:val="bottom"/>
            <w:hideMark/>
          </w:tcPr>
          <w:p w14:paraId="1AE014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1.749,9900 €</w:t>
            </w:r>
          </w:p>
        </w:tc>
      </w:tr>
      <w:tr w:rsidR="00816D42" w:rsidRPr="00E71431" w14:paraId="4BFB6EA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6EF177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Atún Claro en aceite vegetal 80 g</w:t>
            </w:r>
          </w:p>
        </w:tc>
        <w:tc>
          <w:tcPr>
            <w:tcW w:w="1059" w:type="dxa"/>
            <w:tcBorders>
              <w:top w:val="nil"/>
              <w:left w:val="nil"/>
              <w:bottom w:val="single" w:sz="4" w:space="0" w:color="auto"/>
              <w:right w:val="single" w:sz="4" w:space="0" w:color="auto"/>
            </w:tcBorders>
            <w:shd w:val="clear" w:color="auto" w:fill="auto"/>
            <w:noWrap/>
            <w:vAlign w:val="bottom"/>
            <w:hideMark/>
          </w:tcPr>
          <w:p w14:paraId="7D6526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0,4546 €</w:t>
            </w:r>
          </w:p>
        </w:tc>
        <w:tc>
          <w:tcPr>
            <w:tcW w:w="521" w:type="dxa"/>
            <w:tcBorders>
              <w:top w:val="nil"/>
              <w:left w:val="nil"/>
              <w:bottom w:val="single" w:sz="4" w:space="0" w:color="auto"/>
              <w:right w:val="single" w:sz="4" w:space="0" w:color="auto"/>
            </w:tcBorders>
            <w:shd w:val="clear" w:color="auto" w:fill="auto"/>
            <w:noWrap/>
            <w:vAlign w:val="bottom"/>
            <w:hideMark/>
          </w:tcPr>
          <w:p w14:paraId="2C887B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E4BB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0,5001 €</w:t>
            </w:r>
          </w:p>
        </w:tc>
        <w:tc>
          <w:tcPr>
            <w:tcW w:w="1357" w:type="dxa"/>
            <w:tcBorders>
              <w:top w:val="nil"/>
              <w:left w:val="nil"/>
              <w:bottom w:val="single" w:sz="4" w:space="0" w:color="auto"/>
              <w:right w:val="single" w:sz="4" w:space="0" w:color="auto"/>
            </w:tcBorders>
            <w:shd w:val="clear" w:color="auto" w:fill="auto"/>
            <w:noWrap/>
            <w:vAlign w:val="bottom"/>
            <w:hideMark/>
          </w:tcPr>
          <w:p w14:paraId="040360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8.298</w:t>
            </w:r>
          </w:p>
        </w:tc>
        <w:tc>
          <w:tcPr>
            <w:tcW w:w="1625" w:type="dxa"/>
            <w:tcBorders>
              <w:top w:val="nil"/>
              <w:left w:val="nil"/>
              <w:bottom w:val="single" w:sz="4" w:space="0" w:color="auto"/>
              <w:right w:val="single" w:sz="4" w:space="0" w:color="auto"/>
            </w:tcBorders>
            <w:shd w:val="clear" w:color="auto" w:fill="auto"/>
            <w:noWrap/>
            <w:vAlign w:val="bottom"/>
            <w:hideMark/>
          </w:tcPr>
          <w:p w14:paraId="1088F8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3.772,2708 €</w:t>
            </w:r>
          </w:p>
        </w:tc>
        <w:tc>
          <w:tcPr>
            <w:tcW w:w="1559" w:type="dxa"/>
            <w:tcBorders>
              <w:top w:val="nil"/>
              <w:left w:val="nil"/>
              <w:bottom w:val="single" w:sz="4" w:space="0" w:color="auto"/>
              <w:right w:val="single" w:sz="8" w:space="0" w:color="auto"/>
            </w:tcBorders>
            <w:shd w:val="clear" w:color="auto" w:fill="auto"/>
            <w:noWrap/>
            <w:vAlign w:val="bottom"/>
            <w:hideMark/>
          </w:tcPr>
          <w:p w14:paraId="71BF1E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4.149,4979 €</w:t>
            </w:r>
          </w:p>
        </w:tc>
      </w:tr>
      <w:tr w:rsidR="00816D42" w:rsidRPr="00E71431" w14:paraId="733E5F1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D008E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Atún Claro en aceite vegetal pack 3x80 g</w:t>
            </w:r>
          </w:p>
        </w:tc>
        <w:tc>
          <w:tcPr>
            <w:tcW w:w="1059" w:type="dxa"/>
            <w:tcBorders>
              <w:top w:val="nil"/>
              <w:left w:val="nil"/>
              <w:bottom w:val="single" w:sz="4" w:space="0" w:color="auto"/>
              <w:right w:val="single" w:sz="4" w:space="0" w:color="auto"/>
            </w:tcBorders>
            <w:shd w:val="clear" w:color="auto" w:fill="auto"/>
            <w:noWrap/>
            <w:vAlign w:val="bottom"/>
            <w:hideMark/>
          </w:tcPr>
          <w:p w14:paraId="52F26D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1,2727 €</w:t>
            </w:r>
          </w:p>
        </w:tc>
        <w:tc>
          <w:tcPr>
            <w:tcW w:w="521" w:type="dxa"/>
            <w:tcBorders>
              <w:top w:val="nil"/>
              <w:left w:val="nil"/>
              <w:bottom w:val="single" w:sz="4" w:space="0" w:color="auto"/>
              <w:right w:val="single" w:sz="4" w:space="0" w:color="auto"/>
            </w:tcBorders>
            <w:shd w:val="clear" w:color="auto" w:fill="auto"/>
            <w:noWrap/>
            <w:vAlign w:val="bottom"/>
            <w:hideMark/>
          </w:tcPr>
          <w:p w14:paraId="3969EE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0014F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1,4000 €</w:t>
            </w:r>
          </w:p>
        </w:tc>
        <w:tc>
          <w:tcPr>
            <w:tcW w:w="1357" w:type="dxa"/>
            <w:tcBorders>
              <w:top w:val="nil"/>
              <w:left w:val="nil"/>
              <w:bottom w:val="single" w:sz="4" w:space="0" w:color="auto"/>
              <w:right w:val="single" w:sz="4" w:space="0" w:color="auto"/>
            </w:tcBorders>
            <w:shd w:val="clear" w:color="auto" w:fill="auto"/>
            <w:noWrap/>
            <w:vAlign w:val="bottom"/>
            <w:hideMark/>
          </w:tcPr>
          <w:p w14:paraId="3D5D40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5.860</w:t>
            </w:r>
          </w:p>
        </w:tc>
        <w:tc>
          <w:tcPr>
            <w:tcW w:w="1625" w:type="dxa"/>
            <w:tcBorders>
              <w:top w:val="nil"/>
              <w:left w:val="nil"/>
              <w:bottom w:val="single" w:sz="4" w:space="0" w:color="auto"/>
              <w:right w:val="single" w:sz="4" w:space="0" w:color="auto"/>
            </w:tcBorders>
            <w:shd w:val="clear" w:color="auto" w:fill="auto"/>
            <w:noWrap/>
            <w:vAlign w:val="bottom"/>
            <w:hideMark/>
          </w:tcPr>
          <w:p w14:paraId="3D78DC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7.458,0220 €</w:t>
            </w:r>
          </w:p>
        </w:tc>
        <w:tc>
          <w:tcPr>
            <w:tcW w:w="1559" w:type="dxa"/>
            <w:tcBorders>
              <w:top w:val="nil"/>
              <w:left w:val="nil"/>
              <w:bottom w:val="single" w:sz="4" w:space="0" w:color="auto"/>
              <w:right w:val="single" w:sz="8" w:space="0" w:color="auto"/>
            </w:tcBorders>
            <w:shd w:val="clear" w:color="auto" w:fill="auto"/>
            <w:noWrap/>
            <w:vAlign w:val="bottom"/>
            <w:hideMark/>
          </w:tcPr>
          <w:p w14:paraId="609FF3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8.203,8242 €</w:t>
            </w:r>
          </w:p>
        </w:tc>
      </w:tr>
      <w:tr w:rsidR="00816D42" w:rsidRPr="00E71431" w14:paraId="04D3C6E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AD236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Bonito del norte en aceite de oliva 72 g</w:t>
            </w:r>
          </w:p>
        </w:tc>
        <w:tc>
          <w:tcPr>
            <w:tcW w:w="1059" w:type="dxa"/>
            <w:tcBorders>
              <w:top w:val="nil"/>
              <w:left w:val="nil"/>
              <w:bottom w:val="single" w:sz="4" w:space="0" w:color="auto"/>
              <w:right w:val="single" w:sz="4" w:space="0" w:color="auto"/>
            </w:tcBorders>
            <w:shd w:val="clear" w:color="auto" w:fill="auto"/>
            <w:noWrap/>
            <w:vAlign w:val="bottom"/>
            <w:hideMark/>
          </w:tcPr>
          <w:p w14:paraId="2D9289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1,0455 €</w:t>
            </w:r>
          </w:p>
        </w:tc>
        <w:tc>
          <w:tcPr>
            <w:tcW w:w="521" w:type="dxa"/>
            <w:tcBorders>
              <w:top w:val="nil"/>
              <w:left w:val="nil"/>
              <w:bottom w:val="single" w:sz="4" w:space="0" w:color="auto"/>
              <w:right w:val="single" w:sz="4" w:space="0" w:color="auto"/>
            </w:tcBorders>
            <w:shd w:val="clear" w:color="auto" w:fill="auto"/>
            <w:noWrap/>
            <w:vAlign w:val="bottom"/>
            <w:hideMark/>
          </w:tcPr>
          <w:p w14:paraId="69B983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EA25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1,1501 €</w:t>
            </w:r>
          </w:p>
        </w:tc>
        <w:tc>
          <w:tcPr>
            <w:tcW w:w="1357" w:type="dxa"/>
            <w:tcBorders>
              <w:top w:val="nil"/>
              <w:left w:val="nil"/>
              <w:bottom w:val="single" w:sz="4" w:space="0" w:color="auto"/>
              <w:right w:val="single" w:sz="4" w:space="0" w:color="auto"/>
            </w:tcBorders>
            <w:shd w:val="clear" w:color="auto" w:fill="auto"/>
            <w:noWrap/>
            <w:vAlign w:val="bottom"/>
            <w:hideMark/>
          </w:tcPr>
          <w:p w14:paraId="0DAB66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1.142</w:t>
            </w:r>
          </w:p>
        </w:tc>
        <w:tc>
          <w:tcPr>
            <w:tcW w:w="1625" w:type="dxa"/>
            <w:tcBorders>
              <w:top w:val="nil"/>
              <w:left w:val="nil"/>
              <w:bottom w:val="single" w:sz="4" w:space="0" w:color="auto"/>
              <w:right w:val="single" w:sz="4" w:space="0" w:color="auto"/>
            </w:tcBorders>
            <w:shd w:val="clear" w:color="auto" w:fill="auto"/>
            <w:noWrap/>
            <w:vAlign w:val="bottom"/>
            <w:hideMark/>
          </w:tcPr>
          <w:p w14:paraId="039843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1.193,9610 €</w:t>
            </w:r>
          </w:p>
        </w:tc>
        <w:tc>
          <w:tcPr>
            <w:tcW w:w="1559" w:type="dxa"/>
            <w:tcBorders>
              <w:top w:val="nil"/>
              <w:left w:val="nil"/>
              <w:bottom w:val="single" w:sz="4" w:space="0" w:color="auto"/>
              <w:right w:val="single" w:sz="8" w:space="0" w:color="auto"/>
            </w:tcBorders>
            <w:shd w:val="clear" w:color="auto" w:fill="auto"/>
            <w:noWrap/>
            <w:vAlign w:val="bottom"/>
            <w:hideMark/>
          </w:tcPr>
          <w:p w14:paraId="036CED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1.313,3571 €</w:t>
            </w:r>
          </w:p>
        </w:tc>
      </w:tr>
      <w:tr w:rsidR="00816D42" w:rsidRPr="00E71431" w14:paraId="016B676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B82EA9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Caballa filete al limón 80 g</w:t>
            </w:r>
          </w:p>
        </w:tc>
        <w:tc>
          <w:tcPr>
            <w:tcW w:w="1059" w:type="dxa"/>
            <w:tcBorders>
              <w:top w:val="nil"/>
              <w:left w:val="nil"/>
              <w:bottom w:val="single" w:sz="4" w:space="0" w:color="auto"/>
              <w:right w:val="single" w:sz="4" w:space="0" w:color="auto"/>
            </w:tcBorders>
            <w:shd w:val="clear" w:color="auto" w:fill="auto"/>
            <w:noWrap/>
            <w:vAlign w:val="bottom"/>
            <w:hideMark/>
          </w:tcPr>
          <w:p w14:paraId="786F0F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57C00C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DA640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6DF3C9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1.466</w:t>
            </w:r>
          </w:p>
        </w:tc>
        <w:tc>
          <w:tcPr>
            <w:tcW w:w="1625" w:type="dxa"/>
            <w:tcBorders>
              <w:top w:val="nil"/>
              <w:left w:val="nil"/>
              <w:bottom w:val="single" w:sz="4" w:space="0" w:color="auto"/>
              <w:right w:val="single" w:sz="4" w:space="0" w:color="auto"/>
            </w:tcBorders>
            <w:shd w:val="clear" w:color="auto" w:fill="auto"/>
            <w:noWrap/>
            <w:vAlign w:val="bottom"/>
            <w:hideMark/>
          </w:tcPr>
          <w:p w14:paraId="3C74D6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1.039,5406 €</w:t>
            </w:r>
          </w:p>
        </w:tc>
        <w:tc>
          <w:tcPr>
            <w:tcW w:w="1559" w:type="dxa"/>
            <w:tcBorders>
              <w:top w:val="nil"/>
              <w:left w:val="nil"/>
              <w:bottom w:val="single" w:sz="4" w:space="0" w:color="auto"/>
              <w:right w:val="single" w:sz="8" w:space="0" w:color="auto"/>
            </w:tcBorders>
            <w:shd w:val="clear" w:color="auto" w:fill="auto"/>
            <w:noWrap/>
            <w:vAlign w:val="bottom"/>
            <w:hideMark/>
          </w:tcPr>
          <w:p w14:paraId="695BCA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1.143,4947 €</w:t>
            </w:r>
          </w:p>
        </w:tc>
      </w:tr>
      <w:tr w:rsidR="00816D42" w:rsidRPr="00E71431" w14:paraId="6319E99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698B1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Caballa filete en aceite vegetal 80 g</w:t>
            </w:r>
          </w:p>
        </w:tc>
        <w:tc>
          <w:tcPr>
            <w:tcW w:w="1059" w:type="dxa"/>
            <w:tcBorders>
              <w:top w:val="nil"/>
              <w:left w:val="nil"/>
              <w:bottom w:val="single" w:sz="4" w:space="0" w:color="auto"/>
              <w:right w:val="single" w:sz="4" w:space="0" w:color="auto"/>
            </w:tcBorders>
            <w:shd w:val="clear" w:color="auto" w:fill="auto"/>
            <w:noWrap/>
            <w:vAlign w:val="bottom"/>
            <w:hideMark/>
          </w:tcPr>
          <w:p w14:paraId="3C09DA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61125F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F308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3EA96B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1.466</w:t>
            </w:r>
          </w:p>
        </w:tc>
        <w:tc>
          <w:tcPr>
            <w:tcW w:w="1625" w:type="dxa"/>
            <w:tcBorders>
              <w:top w:val="nil"/>
              <w:left w:val="nil"/>
              <w:bottom w:val="single" w:sz="4" w:space="0" w:color="auto"/>
              <w:right w:val="single" w:sz="4" w:space="0" w:color="auto"/>
            </w:tcBorders>
            <w:shd w:val="clear" w:color="auto" w:fill="auto"/>
            <w:noWrap/>
            <w:vAlign w:val="bottom"/>
            <w:hideMark/>
          </w:tcPr>
          <w:p w14:paraId="048613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1.039,5406 €</w:t>
            </w:r>
          </w:p>
        </w:tc>
        <w:tc>
          <w:tcPr>
            <w:tcW w:w="1559" w:type="dxa"/>
            <w:tcBorders>
              <w:top w:val="nil"/>
              <w:left w:val="nil"/>
              <w:bottom w:val="single" w:sz="4" w:space="0" w:color="auto"/>
              <w:right w:val="single" w:sz="8" w:space="0" w:color="auto"/>
            </w:tcBorders>
            <w:shd w:val="clear" w:color="auto" w:fill="auto"/>
            <w:noWrap/>
            <w:vAlign w:val="bottom"/>
            <w:hideMark/>
          </w:tcPr>
          <w:p w14:paraId="269CA9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1.143,4947 €</w:t>
            </w:r>
          </w:p>
        </w:tc>
      </w:tr>
      <w:tr w:rsidR="00816D42" w:rsidRPr="00E71431" w14:paraId="48425B4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42418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Caballa filete en escabeche 80 g</w:t>
            </w:r>
          </w:p>
        </w:tc>
        <w:tc>
          <w:tcPr>
            <w:tcW w:w="1059" w:type="dxa"/>
            <w:tcBorders>
              <w:top w:val="nil"/>
              <w:left w:val="nil"/>
              <w:bottom w:val="single" w:sz="4" w:space="0" w:color="auto"/>
              <w:right w:val="single" w:sz="4" w:space="0" w:color="auto"/>
            </w:tcBorders>
            <w:shd w:val="clear" w:color="auto" w:fill="auto"/>
            <w:noWrap/>
            <w:vAlign w:val="bottom"/>
            <w:hideMark/>
          </w:tcPr>
          <w:p w14:paraId="27DC53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4A7099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CFEC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2FAFEA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1.470</w:t>
            </w:r>
          </w:p>
        </w:tc>
        <w:tc>
          <w:tcPr>
            <w:tcW w:w="1625" w:type="dxa"/>
            <w:tcBorders>
              <w:top w:val="nil"/>
              <w:left w:val="nil"/>
              <w:bottom w:val="single" w:sz="4" w:space="0" w:color="auto"/>
              <w:right w:val="single" w:sz="4" w:space="0" w:color="auto"/>
            </w:tcBorders>
            <w:shd w:val="clear" w:color="auto" w:fill="auto"/>
            <w:noWrap/>
            <w:vAlign w:val="bottom"/>
            <w:hideMark/>
          </w:tcPr>
          <w:p w14:paraId="0ABC47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1.042,3770 €</w:t>
            </w:r>
          </w:p>
        </w:tc>
        <w:tc>
          <w:tcPr>
            <w:tcW w:w="1559" w:type="dxa"/>
            <w:tcBorders>
              <w:top w:val="nil"/>
              <w:left w:val="nil"/>
              <w:bottom w:val="single" w:sz="4" w:space="0" w:color="auto"/>
              <w:right w:val="single" w:sz="8" w:space="0" w:color="auto"/>
            </w:tcBorders>
            <w:shd w:val="clear" w:color="auto" w:fill="auto"/>
            <w:noWrap/>
            <w:vAlign w:val="bottom"/>
            <w:hideMark/>
          </w:tcPr>
          <w:p w14:paraId="741442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1.146,6147 €</w:t>
            </w:r>
          </w:p>
        </w:tc>
      </w:tr>
      <w:tr w:rsidR="00816D42" w:rsidRPr="00E71431" w14:paraId="1C5D795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4B3771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Caballa filete en tomate 80 g</w:t>
            </w:r>
          </w:p>
        </w:tc>
        <w:tc>
          <w:tcPr>
            <w:tcW w:w="1059" w:type="dxa"/>
            <w:tcBorders>
              <w:top w:val="nil"/>
              <w:left w:val="nil"/>
              <w:bottom w:val="single" w:sz="4" w:space="0" w:color="auto"/>
              <w:right w:val="single" w:sz="4" w:space="0" w:color="auto"/>
            </w:tcBorders>
            <w:shd w:val="clear" w:color="auto" w:fill="auto"/>
            <w:noWrap/>
            <w:vAlign w:val="bottom"/>
            <w:hideMark/>
          </w:tcPr>
          <w:p w14:paraId="63ECD3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0F7C77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F01B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7A642E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1.466</w:t>
            </w:r>
          </w:p>
        </w:tc>
        <w:tc>
          <w:tcPr>
            <w:tcW w:w="1625" w:type="dxa"/>
            <w:tcBorders>
              <w:top w:val="nil"/>
              <w:left w:val="nil"/>
              <w:bottom w:val="single" w:sz="4" w:space="0" w:color="auto"/>
              <w:right w:val="single" w:sz="4" w:space="0" w:color="auto"/>
            </w:tcBorders>
            <w:shd w:val="clear" w:color="auto" w:fill="auto"/>
            <w:noWrap/>
            <w:vAlign w:val="bottom"/>
            <w:hideMark/>
          </w:tcPr>
          <w:p w14:paraId="704D11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1.039,5406 €</w:t>
            </w:r>
          </w:p>
        </w:tc>
        <w:tc>
          <w:tcPr>
            <w:tcW w:w="1559" w:type="dxa"/>
            <w:tcBorders>
              <w:top w:val="nil"/>
              <w:left w:val="nil"/>
              <w:bottom w:val="single" w:sz="4" w:space="0" w:color="auto"/>
              <w:right w:val="single" w:sz="8" w:space="0" w:color="auto"/>
            </w:tcBorders>
            <w:shd w:val="clear" w:color="auto" w:fill="auto"/>
            <w:noWrap/>
            <w:vAlign w:val="bottom"/>
            <w:hideMark/>
          </w:tcPr>
          <w:p w14:paraId="57A628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1.143,4947 €</w:t>
            </w:r>
          </w:p>
        </w:tc>
      </w:tr>
      <w:tr w:rsidR="00816D42" w:rsidRPr="00E71431" w14:paraId="2C5C0E6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04B6C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Calamares trozos en aceite vegetal 80 g</w:t>
            </w:r>
          </w:p>
        </w:tc>
        <w:tc>
          <w:tcPr>
            <w:tcW w:w="1059" w:type="dxa"/>
            <w:tcBorders>
              <w:top w:val="nil"/>
              <w:left w:val="nil"/>
              <w:bottom w:val="single" w:sz="4" w:space="0" w:color="auto"/>
              <w:right w:val="single" w:sz="4" w:space="0" w:color="auto"/>
            </w:tcBorders>
            <w:shd w:val="clear" w:color="auto" w:fill="auto"/>
            <w:noWrap/>
            <w:vAlign w:val="bottom"/>
            <w:hideMark/>
          </w:tcPr>
          <w:p w14:paraId="54E5B9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0,5545 €</w:t>
            </w:r>
          </w:p>
        </w:tc>
        <w:tc>
          <w:tcPr>
            <w:tcW w:w="521" w:type="dxa"/>
            <w:tcBorders>
              <w:top w:val="nil"/>
              <w:left w:val="nil"/>
              <w:bottom w:val="single" w:sz="4" w:space="0" w:color="auto"/>
              <w:right w:val="single" w:sz="4" w:space="0" w:color="auto"/>
            </w:tcBorders>
            <w:shd w:val="clear" w:color="auto" w:fill="auto"/>
            <w:noWrap/>
            <w:vAlign w:val="bottom"/>
            <w:hideMark/>
          </w:tcPr>
          <w:p w14:paraId="0BFCEF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17BDA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0,6100 €</w:t>
            </w:r>
          </w:p>
        </w:tc>
        <w:tc>
          <w:tcPr>
            <w:tcW w:w="1357" w:type="dxa"/>
            <w:tcBorders>
              <w:top w:val="nil"/>
              <w:left w:val="nil"/>
              <w:bottom w:val="single" w:sz="4" w:space="0" w:color="auto"/>
              <w:right w:val="single" w:sz="4" w:space="0" w:color="auto"/>
            </w:tcBorders>
            <w:shd w:val="clear" w:color="auto" w:fill="auto"/>
            <w:noWrap/>
            <w:vAlign w:val="bottom"/>
            <w:hideMark/>
          </w:tcPr>
          <w:p w14:paraId="078525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1.460</w:t>
            </w:r>
          </w:p>
        </w:tc>
        <w:tc>
          <w:tcPr>
            <w:tcW w:w="1625" w:type="dxa"/>
            <w:tcBorders>
              <w:top w:val="nil"/>
              <w:left w:val="nil"/>
              <w:bottom w:val="single" w:sz="4" w:space="0" w:color="auto"/>
              <w:right w:val="single" w:sz="4" w:space="0" w:color="auto"/>
            </w:tcBorders>
            <w:shd w:val="clear" w:color="auto" w:fill="auto"/>
            <w:noWrap/>
            <w:vAlign w:val="bottom"/>
            <w:hideMark/>
          </w:tcPr>
          <w:p w14:paraId="19ECB5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809,5700 €</w:t>
            </w:r>
          </w:p>
        </w:tc>
        <w:tc>
          <w:tcPr>
            <w:tcW w:w="1559" w:type="dxa"/>
            <w:tcBorders>
              <w:top w:val="nil"/>
              <w:left w:val="nil"/>
              <w:bottom w:val="single" w:sz="4" w:space="0" w:color="auto"/>
              <w:right w:val="single" w:sz="8" w:space="0" w:color="auto"/>
            </w:tcBorders>
            <w:shd w:val="clear" w:color="auto" w:fill="auto"/>
            <w:noWrap/>
            <w:vAlign w:val="bottom"/>
            <w:hideMark/>
          </w:tcPr>
          <w:p w14:paraId="28FDD1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890,5270 €</w:t>
            </w:r>
          </w:p>
        </w:tc>
      </w:tr>
      <w:tr w:rsidR="00816D42" w:rsidRPr="00E71431" w14:paraId="100C202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A2871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Calamares trozos en salsa americana 80 g</w:t>
            </w:r>
          </w:p>
        </w:tc>
        <w:tc>
          <w:tcPr>
            <w:tcW w:w="1059" w:type="dxa"/>
            <w:tcBorders>
              <w:top w:val="nil"/>
              <w:left w:val="nil"/>
              <w:bottom w:val="single" w:sz="4" w:space="0" w:color="auto"/>
              <w:right w:val="single" w:sz="4" w:space="0" w:color="auto"/>
            </w:tcBorders>
            <w:shd w:val="clear" w:color="auto" w:fill="auto"/>
            <w:noWrap/>
            <w:vAlign w:val="bottom"/>
            <w:hideMark/>
          </w:tcPr>
          <w:p w14:paraId="10262A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0,5545 €</w:t>
            </w:r>
          </w:p>
        </w:tc>
        <w:tc>
          <w:tcPr>
            <w:tcW w:w="521" w:type="dxa"/>
            <w:tcBorders>
              <w:top w:val="nil"/>
              <w:left w:val="nil"/>
              <w:bottom w:val="single" w:sz="4" w:space="0" w:color="auto"/>
              <w:right w:val="single" w:sz="4" w:space="0" w:color="auto"/>
            </w:tcBorders>
            <w:shd w:val="clear" w:color="auto" w:fill="auto"/>
            <w:noWrap/>
            <w:vAlign w:val="bottom"/>
            <w:hideMark/>
          </w:tcPr>
          <w:p w14:paraId="23264F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FB220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0,6100 €</w:t>
            </w:r>
          </w:p>
        </w:tc>
        <w:tc>
          <w:tcPr>
            <w:tcW w:w="1357" w:type="dxa"/>
            <w:tcBorders>
              <w:top w:val="nil"/>
              <w:left w:val="nil"/>
              <w:bottom w:val="single" w:sz="4" w:space="0" w:color="auto"/>
              <w:right w:val="single" w:sz="4" w:space="0" w:color="auto"/>
            </w:tcBorders>
            <w:shd w:val="clear" w:color="auto" w:fill="auto"/>
            <w:noWrap/>
            <w:vAlign w:val="bottom"/>
            <w:hideMark/>
          </w:tcPr>
          <w:p w14:paraId="3F93A7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1.460</w:t>
            </w:r>
          </w:p>
        </w:tc>
        <w:tc>
          <w:tcPr>
            <w:tcW w:w="1625" w:type="dxa"/>
            <w:tcBorders>
              <w:top w:val="nil"/>
              <w:left w:val="nil"/>
              <w:bottom w:val="single" w:sz="4" w:space="0" w:color="auto"/>
              <w:right w:val="single" w:sz="4" w:space="0" w:color="auto"/>
            </w:tcBorders>
            <w:shd w:val="clear" w:color="auto" w:fill="auto"/>
            <w:noWrap/>
            <w:vAlign w:val="bottom"/>
            <w:hideMark/>
          </w:tcPr>
          <w:p w14:paraId="1E7AB9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809,5700 €</w:t>
            </w:r>
          </w:p>
        </w:tc>
        <w:tc>
          <w:tcPr>
            <w:tcW w:w="1559" w:type="dxa"/>
            <w:tcBorders>
              <w:top w:val="nil"/>
              <w:left w:val="nil"/>
              <w:bottom w:val="single" w:sz="4" w:space="0" w:color="auto"/>
              <w:right w:val="single" w:sz="8" w:space="0" w:color="auto"/>
            </w:tcBorders>
            <w:shd w:val="clear" w:color="auto" w:fill="auto"/>
            <w:noWrap/>
            <w:vAlign w:val="bottom"/>
            <w:hideMark/>
          </w:tcPr>
          <w:p w14:paraId="652323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890,5270 €</w:t>
            </w:r>
          </w:p>
        </w:tc>
      </w:tr>
      <w:tr w:rsidR="00816D42" w:rsidRPr="00E71431" w14:paraId="6A0B3C5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C3A19B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Calamares trozos en su tinta 80 g</w:t>
            </w:r>
          </w:p>
        </w:tc>
        <w:tc>
          <w:tcPr>
            <w:tcW w:w="1059" w:type="dxa"/>
            <w:tcBorders>
              <w:top w:val="nil"/>
              <w:left w:val="nil"/>
              <w:bottom w:val="single" w:sz="4" w:space="0" w:color="auto"/>
              <w:right w:val="single" w:sz="4" w:space="0" w:color="auto"/>
            </w:tcBorders>
            <w:shd w:val="clear" w:color="auto" w:fill="auto"/>
            <w:noWrap/>
            <w:vAlign w:val="bottom"/>
            <w:hideMark/>
          </w:tcPr>
          <w:p w14:paraId="1BFA29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0,5545 €</w:t>
            </w:r>
          </w:p>
        </w:tc>
        <w:tc>
          <w:tcPr>
            <w:tcW w:w="521" w:type="dxa"/>
            <w:tcBorders>
              <w:top w:val="nil"/>
              <w:left w:val="nil"/>
              <w:bottom w:val="single" w:sz="4" w:space="0" w:color="auto"/>
              <w:right w:val="single" w:sz="4" w:space="0" w:color="auto"/>
            </w:tcBorders>
            <w:shd w:val="clear" w:color="auto" w:fill="auto"/>
            <w:noWrap/>
            <w:vAlign w:val="bottom"/>
            <w:hideMark/>
          </w:tcPr>
          <w:p w14:paraId="6717C6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6291D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0,6100 €</w:t>
            </w:r>
          </w:p>
        </w:tc>
        <w:tc>
          <w:tcPr>
            <w:tcW w:w="1357" w:type="dxa"/>
            <w:tcBorders>
              <w:top w:val="nil"/>
              <w:left w:val="nil"/>
              <w:bottom w:val="single" w:sz="4" w:space="0" w:color="auto"/>
              <w:right w:val="single" w:sz="4" w:space="0" w:color="auto"/>
            </w:tcBorders>
            <w:shd w:val="clear" w:color="auto" w:fill="auto"/>
            <w:noWrap/>
            <w:vAlign w:val="bottom"/>
            <w:hideMark/>
          </w:tcPr>
          <w:p w14:paraId="425842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1.464</w:t>
            </w:r>
          </w:p>
        </w:tc>
        <w:tc>
          <w:tcPr>
            <w:tcW w:w="1625" w:type="dxa"/>
            <w:tcBorders>
              <w:top w:val="nil"/>
              <w:left w:val="nil"/>
              <w:bottom w:val="single" w:sz="4" w:space="0" w:color="auto"/>
              <w:right w:val="single" w:sz="4" w:space="0" w:color="auto"/>
            </w:tcBorders>
            <w:shd w:val="clear" w:color="auto" w:fill="auto"/>
            <w:noWrap/>
            <w:vAlign w:val="bottom"/>
            <w:hideMark/>
          </w:tcPr>
          <w:p w14:paraId="4EF112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811,7880 €</w:t>
            </w:r>
          </w:p>
        </w:tc>
        <w:tc>
          <w:tcPr>
            <w:tcW w:w="1559" w:type="dxa"/>
            <w:tcBorders>
              <w:top w:val="nil"/>
              <w:left w:val="nil"/>
              <w:bottom w:val="single" w:sz="4" w:space="0" w:color="auto"/>
              <w:right w:val="single" w:sz="8" w:space="0" w:color="auto"/>
            </w:tcBorders>
            <w:shd w:val="clear" w:color="auto" w:fill="auto"/>
            <w:noWrap/>
            <w:vAlign w:val="bottom"/>
            <w:hideMark/>
          </w:tcPr>
          <w:p w14:paraId="1150F6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892,9668 €</w:t>
            </w:r>
          </w:p>
        </w:tc>
      </w:tr>
      <w:tr w:rsidR="00816D42" w:rsidRPr="00E71431" w14:paraId="6E2FE29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C15E58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Cocktail fruta tropical 220 g</w:t>
            </w:r>
          </w:p>
        </w:tc>
        <w:tc>
          <w:tcPr>
            <w:tcW w:w="1059" w:type="dxa"/>
            <w:tcBorders>
              <w:top w:val="nil"/>
              <w:left w:val="nil"/>
              <w:bottom w:val="single" w:sz="4" w:space="0" w:color="auto"/>
              <w:right w:val="single" w:sz="4" w:space="0" w:color="auto"/>
            </w:tcBorders>
            <w:shd w:val="clear" w:color="auto" w:fill="auto"/>
            <w:noWrap/>
            <w:vAlign w:val="bottom"/>
            <w:hideMark/>
          </w:tcPr>
          <w:p w14:paraId="7F12B6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1,5909 €</w:t>
            </w:r>
          </w:p>
        </w:tc>
        <w:tc>
          <w:tcPr>
            <w:tcW w:w="521" w:type="dxa"/>
            <w:tcBorders>
              <w:top w:val="nil"/>
              <w:left w:val="nil"/>
              <w:bottom w:val="single" w:sz="4" w:space="0" w:color="auto"/>
              <w:right w:val="single" w:sz="4" w:space="0" w:color="auto"/>
            </w:tcBorders>
            <w:shd w:val="clear" w:color="auto" w:fill="auto"/>
            <w:noWrap/>
            <w:vAlign w:val="bottom"/>
            <w:hideMark/>
          </w:tcPr>
          <w:p w14:paraId="0BF4B8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64566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1357" w:type="dxa"/>
            <w:tcBorders>
              <w:top w:val="nil"/>
              <w:left w:val="nil"/>
              <w:bottom w:val="single" w:sz="4" w:space="0" w:color="auto"/>
              <w:right w:val="single" w:sz="4" w:space="0" w:color="auto"/>
            </w:tcBorders>
            <w:shd w:val="clear" w:color="auto" w:fill="auto"/>
            <w:noWrap/>
            <w:vAlign w:val="bottom"/>
            <w:hideMark/>
          </w:tcPr>
          <w:p w14:paraId="6F7AE5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2.418</w:t>
            </w:r>
          </w:p>
        </w:tc>
        <w:tc>
          <w:tcPr>
            <w:tcW w:w="1625" w:type="dxa"/>
            <w:tcBorders>
              <w:top w:val="nil"/>
              <w:left w:val="nil"/>
              <w:bottom w:val="single" w:sz="4" w:space="0" w:color="auto"/>
              <w:right w:val="single" w:sz="4" w:space="0" w:color="auto"/>
            </w:tcBorders>
            <w:shd w:val="clear" w:color="auto" w:fill="auto"/>
            <w:noWrap/>
            <w:vAlign w:val="bottom"/>
            <w:hideMark/>
          </w:tcPr>
          <w:p w14:paraId="58B294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3.846,7962 €</w:t>
            </w:r>
          </w:p>
        </w:tc>
        <w:tc>
          <w:tcPr>
            <w:tcW w:w="1559" w:type="dxa"/>
            <w:tcBorders>
              <w:top w:val="nil"/>
              <w:left w:val="nil"/>
              <w:bottom w:val="single" w:sz="4" w:space="0" w:color="auto"/>
              <w:right w:val="single" w:sz="8" w:space="0" w:color="auto"/>
            </w:tcBorders>
            <w:shd w:val="clear" w:color="auto" w:fill="auto"/>
            <w:noWrap/>
            <w:vAlign w:val="bottom"/>
            <w:hideMark/>
          </w:tcPr>
          <w:p w14:paraId="55F68A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4.231,4758 €</w:t>
            </w:r>
          </w:p>
        </w:tc>
      </w:tr>
      <w:tr w:rsidR="00816D42" w:rsidRPr="00E71431" w14:paraId="33BAC20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E1511A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Coctail aceitunas-pepinillos-cebollitas 150 g</w:t>
            </w:r>
          </w:p>
        </w:tc>
        <w:tc>
          <w:tcPr>
            <w:tcW w:w="1059" w:type="dxa"/>
            <w:tcBorders>
              <w:top w:val="nil"/>
              <w:left w:val="nil"/>
              <w:bottom w:val="single" w:sz="4" w:space="0" w:color="auto"/>
              <w:right w:val="single" w:sz="4" w:space="0" w:color="auto"/>
            </w:tcBorders>
            <w:shd w:val="clear" w:color="auto" w:fill="auto"/>
            <w:noWrap/>
            <w:vAlign w:val="bottom"/>
            <w:hideMark/>
          </w:tcPr>
          <w:p w14:paraId="4953EA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521" w:type="dxa"/>
            <w:tcBorders>
              <w:top w:val="nil"/>
              <w:left w:val="nil"/>
              <w:bottom w:val="single" w:sz="4" w:space="0" w:color="auto"/>
              <w:right w:val="single" w:sz="4" w:space="0" w:color="auto"/>
            </w:tcBorders>
            <w:shd w:val="clear" w:color="auto" w:fill="auto"/>
            <w:noWrap/>
            <w:vAlign w:val="bottom"/>
            <w:hideMark/>
          </w:tcPr>
          <w:p w14:paraId="335F88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2F62F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0,8580 €</w:t>
            </w:r>
          </w:p>
        </w:tc>
        <w:tc>
          <w:tcPr>
            <w:tcW w:w="1357" w:type="dxa"/>
            <w:tcBorders>
              <w:top w:val="nil"/>
              <w:left w:val="nil"/>
              <w:bottom w:val="single" w:sz="4" w:space="0" w:color="auto"/>
              <w:right w:val="single" w:sz="4" w:space="0" w:color="auto"/>
            </w:tcBorders>
            <w:shd w:val="clear" w:color="auto" w:fill="auto"/>
            <w:noWrap/>
            <w:vAlign w:val="bottom"/>
            <w:hideMark/>
          </w:tcPr>
          <w:p w14:paraId="697CE5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646</w:t>
            </w:r>
          </w:p>
        </w:tc>
        <w:tc>
          <w:tcPr>
            <w:tcW w:w="1625" w:type="dxa"/>
            <w:tcBorders>
              <w:top w:val="nil"/>
              <w:left w:val="nil"/>
              <w:bottom w:val="single" w:sz="4" w:space="0" w:color="auto"/>
              <w:right w:val="single" w:sz="4" w:space="0" w:color="auto"/>
            </w:tcBorders>
            <w:shd w:val="clear" w:color="auto" w:fill="auto"/>
            <w:noWrap/>
            <w:vAlign w:val="bottom"/>
            <w:hideMark/>
          </w:tcPr>
          <w:p w14:paraId="77851D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503,8800 €</w:t>
            </w:r>
          </w:p>
        </w:tc>
        <w:tc>
          <w:tcPr>
            <w:tcW w:w="1559" w:type="dxa"/>
            <w:tcBorders>
              <w:top w:val="nil"/>
              <w:left w:val="nil"/>
              <w:bottom w:val="single" w:sz="4" w:space="0" w:color="auto"/>
              <w:right w:val="single" w:sz="8" w:space="0" w:color="auto"/>
            </w:tcBorders>
            <w:shd w:val="clear" w:color="auto" w:fill="auto"/>
            <w:noWrap/>
            <w:vAlign w:val="bottom"/>
            <w:hideMark/>
          </w:tcPr>
          <w:p w14:paraId="48BA72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554,2680 €</w:t>
            </w:r>
          </w:p>
        </w:tc>
      </w:tr>
      <w:tr w:rsidR="00816D42" w:rsidRPr="00E71431" w14:paraId="5FDB91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B32BD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Coctail de frutas 240 g</w:t>
            </w:r>
          </w:p>
        </w:tc>
        <w:tc>
          <w:tcPr>
            <w:tcW w:w="1059" w:type="dxa"/>
            <w:tcBorders>
              <w:top w:val="nil"/>
              <w:left w:val="nil"/>
              <w:bottom w:val="single" w:sz="4" w:space="0" w:color="auto"/>
              <w:right w:val="single" w:sz="4" w:space="0" w:color="auto"/>
            </w:tcBorders>
            <w:shd w:val="clear" w:color="auto" w:fill="auto"/>
            <w:noWrap/>
            <w:vAlign w:val="bottom"/>
            <w:hideMark/>
          </w:tcPr>
          <w:p w14:paraId="5AA4A2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78ED98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E1244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2DC883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698</w:t>
            </w:r>
          </w:p>
        </w:tc>
        <w:tc>
          <w:tcPr>
            <w:tcW w:w="1625" w:type="dxa"/>
            <w:tcBorders>
              <w:top w:val="nil"/>
              <w:left w:val="nil"/>
              <w:bottom w:val="single" w:sz="4" w:space="0" w:color="auto"/>
              <w:right w:val="single" w:sz="4" w:space="0" w:color="auto"/>
            </w:tcBorders>
            <w:shd w:val="clear" w:color="auto" w:fill="auto"/>
            <w:noWrap/>
            <w:vAlign w:val="bottom"/>
            <w:hideMark/>
          </w:tcPr>
          <w:p w14:paraId="006D9A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437,8554 €</w:t>
            </w:r>
          </w:p>
        </w:tc>
        <w:tc>
          <w:tcPr>
            <w:tcW w:w="1559" w:type="dxa"/>
            <w:tcBorders>
              <w:top w:val="nil"/>
              <w:left w:val="nil"/>
              <w:bottom w:val="single" w:sz="4" w:space="0" w:color="auto"/>
              <w:right w:val="single" w:sz="8" w:space="0" w:color="auto"/>
            </w:tcBorders>
            <w:shd w:val="clear" w:color="auto" w:fill="auto"/>
            <w:noWrap/>
            <w:vAlign w:val="bottom"/>
            <w:hideMark/>
          </w:tcPr>
          <w:p w14:paraId="07D05F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481,6409 €</w:t>
            </w:r>
          </w:p>
        </w:tc>
      </w:tr>
      <w:tr w:rsidR="00816D42" w:rsidRPr="00E71431" w14:paraId="13C048D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78120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Conserva melocotón en almibar 220 g</w:t>
            </w:r>
          </w:p>
        </w:tc>
        <w:tc>
          <w:tcPr>
            <w:tcW w:w="1059" w:type="dxa"/>
            <w:tcBorders>
              <w:top w:val="nil"/>
              <w:left w:val="nil"/>
              <w:bottom w:val="single" w:sz="4" w:space="0" w:color="auto"/>
              <w:right w:val="single" w:sz="4" w:space="0" w:color="auto"/>
            </w:tcBorders>
            <w:shd w:val="clear" w:color="auto" w:fill="auto"/>
            <w:noWrap/>
            <w:vAlign w:val="bottom"/>
            <w:hideMark/>
          </w:tcPr>
          <w:p w14:paraId="6A58A2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0,5303 €</w:t>
            </w:r>
          </w:p>
        </w:tc>
        <w:tc>
          <w:tcPr>
            <w:tcW w:w="521" w:type="dxa"/>
            <w:tcBorders>
              <w:top w:val="nil"/>
              <w:left w:val="nil"/>
              <w:bottom w:val="single" w:sz="4" w:space="0" w:color="auto"/>
              <w:right w:val="single" w:sz="4" w:space="0" w:color="auto"/>
            </w:tcBorders>
            <w:shd w:val="clear" w:color="auto" w:fill="auto"/>
            <w:noWrap/>
            <w:vAlign w:val="bottom"/>
            <w:hideMark/>
          </w:tcPr>
          <w:p w14:paraId="65597B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D108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0,5833 €</w:t>
            </w:r>
          </w:p>
        </w:tc>
        <w:tc>
          <w:tcPr>
            <w:tcW w:w="1357" w:type="dxa"/>
            <w:tcBorders>
              <w:top w:val="nil"/>
              <w:left w:val="nil"/>
              <w:bottom w:val="single" w:sz="4" w:space="0" w:color="auto"/>
              <w:right w:val="single" w:sz="4" w:space="0" w:color="auto"/>
            </w:tcBorders>
            <w:shd w:val="clear" w:color="auto" w:fill="auto"/>
            <w:noWrap/>
            <w:vAlign w:val="bottom"/>
            <w:hideMark/>
          </w:tcPr>
          <w:p w14:paraId="524EF4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3A109F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26,5150 €</w:t>
            </w:r>
          </w:p>
        </w:tc>
        <w:tc>
          <w:tcPr>
            <w:tcW w:w="1559" w:type="dxa"/>
            <w:tcBorders>
              <w:top w:val="nil"/>
              <w:left w:val="nil"/>
              <w:bottom w:val="single" w:sz="4" w:space="0" w:color="auto"/>
              <w:right w:val="single" w:sz="8" w:space="0" w:color="auto"/>
            </w:tcBorders>
            <w:shd w:val="clear" w:color="auto" w:fill="auto"/>
            <w:noWrap/>
            <w:vAlign w:val="bottom"/>
            <w:hideMark/>
          </w:tcPr>
          <w:p w14:paraId="2AD04A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29,1665 €</w:t>
            </w:r>
          </w:p>
        </w:tc>
      </w:tr>
      <w:tr w:rsidR="00816D42" w:rsidRPr="00E71431" w14:paraId="3008575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B72F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Conserva piña rodajas en su jugo pack 3x225 g </w:t>
            </w:r>
          </w:p>
        </w:tc>
        <w:tc>
          <w:tcPr>
            <w:tcW w:w="1059" w:type="dxa"/>
            <w:tcBorders>
              <w:top w:val="nil"/>
              <w:left w:val="nil"/>
              <w:bottom w:val="single" w:sz="4" w:space="0" w:color="auto"/>
              <w:right w:val="single" w:sz="4" w:space="0" w:color="auto"/>
            </w:tcBorders>
            <w:shd w:val="clear" w:color="auto" w:fill="auto"/>
            <w:noWrap/>
            <w:vAlign w:val="bottom"/>
            <w:hideMark/>
          </w:tcPr>
          <w:p w14:paraId="5898DD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1,8182 €</w:t>
            </w:r>
          </w:p>
        </w:tc>
        <w:tc>
          <w:tcPr>
            <w:tcW w:w="521" w:type="dxa"/>
            <w:tcBorders>
              <w:top w:val="nil"/>
              <w:left w:val="nil"/>
              <w:bottom w:val="single" w:sz="4" w:space="0" w:color="auto"/>
              <w:right w:val="single" w:sz="4" w:space="0" w:color="auto"/>
            </w:tcBorders>
            <w:shd w:val="clear" w:color="auto" w:fill="auto"/>
            <w:noWrap/>
            <w:vAlign w:val="bottom"/>
            <w:hideMark/>
          </w:tcPr>
          <w:p w14:paraId="7B6B25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88F50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2,0000 €</w:t>
            </w:r>
          </w:p>
        </w:tc>
        <w:tc>
          <w:tcPr>
            <w:tcW w:w="1357" w:type="dxa"/>
            <w:tcBorders>
              <w:top w:val="nil"/>
              <w:left w:val="nil"/>
              <w:bottom w:val="single" w:sz="4" w:space="0" w:color="auto"/>
              <w:right w:val="single" w:sz="4" w:space="0" w:color="auto"/>
            </w:tcBorders>
            <w:shd w:val="clear" w:color="auto" w:fill="auto"/>
            <w:noWrap/>
            <w:vAlign w:val="bottom"/>
            <w:hideMark/>
          </w:tcPr>
          <w:p w14:paraId="0D01D6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1A80AF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90,9100 €</w:t>
            </w:r>
          </w:p>
        </w:tc>
        <w:tc>
          <w:tcPr>
            <w:tcW w:w="1559" w:type="dxa"/>
            <w:tcBorders>
              <w:top w:val="nil"/>
              <w:left w:val="nil"/>
              <w:bottom w:val="single" w:sz="4" w:space="0" w:color="auto"/>
              <w:right w:val="single" w:sz="8" w:space="0" w:color="auto"/>
            </w:tcBorders>
            <w:shd w:val="clear" w:color="auto" w:fill="auto"/>
            <w:noWrap/>
            <w:vAlign w:val="bottom"/>
            <w:hideMark/>
          </w:tcPr>
          <w:p w14:paraId="55DA3A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100,0010 €</w:t>
            </w:r>
          </w:p>
        </w:tc>
      </w:tr>
      <w:tr w:rsidR="00816D42" w:rsidRPr="00E71431" w14:paraId="25F3F0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B0B22B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Ensalada california 150 g</w:t>
            </w:r>
          </w:p>
        </w:tc>
        <w:tc>
          <w:tcPr>
            <w:tcW w:w="1059" w:type="dxa"/>
            <w:tcBorders>
              <w:top w:val="nil"/>
              <w:left w:val="nil"/>
              <w:bottom w:val="single" w:sz="4" w:space="0" w:color="auto"/>
              <w:right w:val="single" w:sz="4" w:space="0" w:color="auto"/>
            </w:tcBorders>
            <w:shd w:val="clear" w:color="auto" w:fill="auto"/>
            <w:noWrap/>
            <w:vAlign w:val="bottom"/>
            <w:hideMark/>
          </w:tcPr>
          <w:p w14:paraId="05404B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1,0455 €</w:t>
            </w:r>
          </w:p>
        </w:tc>
        <w:tc>
          <w:tcPr>
            <w:tcW w:w="521" w:type="dxa"/>
            <w:tcBorders>
              <w:top w:val="nil"/>
              <w:left w:val="nil"/>
              <w:bottom w:val="single" w:sz="4" w:space="0" w:color="auto"/>
              <w:right w:val="single" w:sz="4" w:space="0" w:color="auto"/>
            </w:tcBorders>
            <w:shd w:val="clear" w:color="auto" w:fill="auto"/>
            <w:noWrap/>
            <w:vAlign w:val="bottom"/>
            <w:hideMark/>
          </w:tcPr>
          <w:p w14:paraId="0E98B4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3464B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1,1501 €</w:t>
            </w:r>
          </w:p>
        </w:tc>
        <w:tc>
          <w:tcPr>
            <w:tcW w:w="1357" w:type="dxa"/>
            <w:tcBorders>
              <w:top w:val="nil"/>
              <w:left w:val="nil"/>
              <w:bottom w:val="single" w:sz="4" w:space="0" w:color="auto"/>
              <w:right w:val="single" w:sz="4" w:space="0" w:color="auto"/>
            </w:tcBorders>
            <w:shd w:val="clear" w:color="auto" w:fill="auto"/>
            <w:noWrap/>
            <w:vAlign w:val="bottom"/>
            <w:hideMark/>
          </w:tcPr>
          <w:p w14:paraId="0AD0AC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480</w:t>
            </w:r>
          </w:p>
        </w:tc>
        <w:tc>
          <w:tcPr>
            <w:tcW w:w="1625" w:type="dxa"/>
            <w:tcBorders>
              <w:top w:val="nil"/>
              <w:left w:val="nil"/>
              <w:bottom w:val="single" w:sz="4" w:space="0" w:color="auto"/>
              <w:right w:val="single" w:sz="4" w:space="0" w:color="auto"/>
            </w:tcBorders>
            <w:shd w:val="clear" w:color="auto" w:fill="auto"/>
            <w:noWrap/>
            <w:vAlign w:val="bottom"/>
            <w:hideMark/>
          </w:tcPr>
          <w:p w14:paraId="0267D7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501,8400 €</w:t>
            </w:r>
          </w:p>
        </w:tc>
        <w:tc>
          <w:tcPr>
            <w:tcW w:w="1559" w:type="dxa"/>
            <w:tcBorders>
              <w:top w:val="nil"/>
              <w:left w:val="nil"/>
              <w:bottom w:val="single" w:sz="4" w:space="0" w:color="auto"/>
              <w:right w:val="single" w:sz="8" w:space="0" w:color="auto"/>
            </w:tcBorders>
            <w:shd w:val="clear" w:color="auto" w:fill="auto"/>
            <w:noWrap/>
            <w:vAlign w:val="bottom"/>
            <w:hideMark/>
          </w:tcPr>
          <w:p w14:paraId="64B244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552,0240 €</w:t>
            </w:r>
          </w:p>
        </w:tc>
      </w:tr>
      <w:tr w:rsidR="00816D42" w:rsidRPr="00E71431" w14:paraId="19B16A2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A6CD89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Ensalada de arroz 240 g </w:t>
            </w:r>
          </w:p>
        </w:tc>
        <w:tc>
          <w:tcPr>
            <w:tcW w:w="1059" w:type="dxa"/>
            <w:tcBorders>
              <w:top w:val="nil"/>
              <w:left w:val="nil"/>
              <w:bottom w:val="single" w:sz="4" w:space="0" w:color="auto"/>
              <w:right w:val="single" w:sz="4" w:space="0" w:color="auto"/>
            </w:tcBorders>
            <w:shd w:val="clear" w:color="auto" w:fill="auto"/>
            <w:noWrap/>
            <w:vAlign w:val="bottom"/>
            <w:hideMark/>
          </w:tcPr>
          <w:p w14:paraId="5CBD94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1,3000 €</w:t>
            </w:r>
          </w:p>
        </w:tc>
        <w:tc>
          <w:tcPr>
            <w:tcW w:w="521" w:type="dxa"/>
            <w:tcBorders>
              <w:top w:val="nil"/>
              <w:left w:val="nil"/>
              <w:bottom w:val="single" w:sz="4" w:space="0" w:color="auto"/>
              <w:right w:val="single" w:sz="4" w:space="0" w:color="auto"/>
            </w:tcBorders>
            <w:shd w:val="clear" w:color="auto" w:fill="auto"/>
            <w:noWrap/>
            <w:vAlign w:val="bottom"/>
            <w:hideMark/>
          </w:tcPr>
          <w:p w14:paraId="6FFFCA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308D1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1,4300 €</w:t>
            </w:r>
          </w:p>
        </w:tc>
        <w:tc>
          <w:tcPr>
            <w:tcW w:w="1357" w:type="dxa"/>
            <w:tcBorders>
              <w:top w:val="nil"/>
              <w:left w:val="nil"/>
              <w:bottom w:val="single" w:sz="4" w:space="0" w:color="auto"/>
              <w:right w:val="single" w:sz="4" w:space="0" w:color="auto"/>
            </w:tcBorders>
            <w:shd w:val="clear" w:color="auto" w:fill="auto"/>
            <w:noWrap/>
            <w:vAlign w:val="bottom"/>
            <w:hideMark/>
          </w:tcPr>
          <w:p w14:paraId="44632A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2B70F7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780,0000 €</w:t>
            </w:r>
          </w:p>
        </w:tc>
        <w:tc>
          <w:tcPr>
            <w:tcW w:w="1559" w:type="dxa"/>
            <w:tcBorders>
              <w:top w:val="nil"/>
              <w:left w:val="nil"/>
              <w:bottom w:val="single" w:sz="4" w:space="0" w:color="auto"/>
              <w:right w:val="single" w:sz="8" w:space="0" w:color="auto"/>
            </w:tcBorders>
            <w:shd w:val="clear" w:color="auto" w:fill="auto"/>
            <w:noWrap/>
            <w:vAlign w:val="bottom"/>
            <w:hideMark/>
          </w:tcPr>
          <w:p w14:paraId="27C709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858,0000 €</w:t>
            </w:r>
          </w:p>
        </w:tc>
      </w:tr>
      <w:tr w:rsidR="00816D42" w:rsidRPr="00E71431" w14:paraId="6EEB743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641CDC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Ensalada italiana 150 g</w:t>
            </w:r>
          </w:p>
        </w:tc>
        <w:tc>
          <w:tcPr>
            <w:tcW w:w="1059" w:type="dxa"/>
            <w:tcBorders>
              <w:top w:val="nil"/>
              <w:left w:val="nil"/>
              <w:bottom w:val="single" w:sz="4" w:space="0" w:color="auto"/>
              <w:right w:val="single" w:sz="4" w:space="0" w:color="auto"/>
            </w:tcBorders>
            <w:shd w:val="clear" w:color="auto" w:fill="auto"/>
            <w:noWrap/>
            <w:vAlign w:val="bottom"/>
            <w:hideMark/>
          </w:tcPr>
          <w:p w14:paraId="658132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1,0455 €</w:t>
            </w:r>
          </w:p>
        </w:tc>
        <w:tc>
          <w:tcPr>
            <w:tcW w:w="521" w:type="dxa"/>
            <w:tcBorders>
              <w:top w:val="nil"/>
              <w:left w:val="nil"/>
              <w:bottom w:val="single" w:sz="4" w:space="0" w:color="auto"/>
              <w:right w:val="single" w:sz="4" w:space="0" w:color="auto"/>
            </w:tcBorders>
            <w:shd w:val="clear" w:color="auto" w:fill="auto"/>
            <w:noWrap/>
            <w:vAlign w:val="bottom"/>
            <w:hideMark/>
          </w:tcPr>
          <w:p w14:paraId="2886A9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1247B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1,1501 €</w:t>
            </w:r>
          </w:p>
        </w:tc>
        <w:tc>
          <w:tcPr>
            <w:tcW w:w="1357" w:type="dxa"/>
            <w:tcBorders>
              <w:top w:val="nil"/>
              <w:left w:val="nil"/>
              <w:bottom w:val="single" w:sz="4" w:space="0" w:color="auto"/>
              <w:right w:val="single" w:sz="4" w:space="0" w:color="auto"/>
            </w:tcBorders>
            <w:shd w:val="clear" w:color="auto" w:fill="auto"/>
            <w:noWrap/>
            <w:vAlign w:val="bottom"/>
            <w:hideMark/>
          </w:tcPr>
          <w:p w14:paraId="7F920F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478</w:t>
            </w:r>
          </w:p>
        </w:tc>
        <w:tc>
          <w:tcPr>
            <w:tcW w:w="1625" w:type="dxa"/>
            <w:tcBorders>
              <w:top w:val="nil"/>
              <w:left w:val="nil"/>
              <w:bottom w:val="single" w:sz="4" w:space="0" w:color="auto"/>
              <w:right w:val="single" w:sz="4" w:space="0" w:color="auto"/>
            </w:tcBorders>
            <w:shd w:val="clear" w:color="auto" w:fill="auto"/>
            <w:noWrap/>
            <w:vAlign w:val="bottom"/>
            <w:hideMark/>
          </w:tcPr>
          <w:p w14:paraId="215716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499,7490 €</w:t>
            </w:r>
          </w:p>
        </w:tc>
        <w:tc>
          <w:tcPr>
            <w:tcW w:w="1559" w:type="dxa"/>
            <w:tcBorders>
              <w:top w:val="nil"/>
              <w:left w:val="nil"/>
              <w:bottom w:val="single" w:sz="4" w:space="0" w:color="auto"/>
              <w:right w:val="single" w:sz="8" w:space="0" w:color="auto"/>
            </w:tcBorders>
            <w:shd w:val="clear" w:color="auto" w:fill="auto"/>
            <w:noWrap/>
            <w:vAlign w:val="bottom"/>
            <w:hideMark/>
          </w:tcPr>
          <w:p w14:paraId="2505E9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549,7239 €</w:t>
            </w:r>
          </w:p>
        </w:tc>
      </w:tr>
      <w:tr w:rsidR="00816D42" w:rsidRPr="00E71431" w14:paraId="182DD8A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9D5993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Ensalada mediterránea 150 g</w:t>
            </w:r>
          </w:p>
        </w:tc>
        <w:tc>
          <w:tcPr>
            <w:tcW w:w="1059" w:type="dxa"/>
            <w:tcBorders>
              <w:top w:val="nil"/>
              <w:left w:val="nil"/>
              <w:bottom w:val="single" w:sz="4" w:space="0" w:color="auto"/>
              <w:right w:val="single" w:sz="4" w:space="0" w:color="auto"/>
            </w:tcBorders>
            <w:shd w:val="clear" w:color="auto" w:fill="auto"/>
            <w:noWrap/>
            <w:vAlign w:val="bottom"/>
            <w:hideMark/>
          </w:tcPr>
          <w:p w14:paraId="726411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1,0455 €</w:t>
            </w:r>
          </w:p>
        </w:tc>
        <w:tc>
          <w:tcPr>
            <w:tcW w:w="521" w:type="dxa"/>
            <w:tcBorders>
              <w:top w:val="nil"/>
              <w:left w:val="nil"/>
              <w:bottom w:val="single" w:sz="4" w:space="0" w:color="auto"/>
              <w:right w:val="single" w:sz="4" w:space="0" w:color="auto"/>
            </w:tcBorders>
            <w:shd w:val="clear" w:color="auto" w:fill="auto"/>
            <w:noWrap/>
            <w:vAlign w:val="bottom"/>
            <w:hideMark/>
          </w:tcPr>
          <w:p w14:paraId="0406D7E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59508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1,1501 €</w:t>
            </w:r>
          </w:p>
        </w:tc>
        <w:tc>
          <w:tcPr>
            <w:tcW w:w="1357" w:type="dxa"/>
            <w:tcBorders>
              <w:top w:val="nil"/>
              <w:left w:val="nil"/>
              <w:bottom w:val="single" w:sz="4" w:space="0" w:color="auto"/>
              <w:right w:val="single" w:sz="4" w:space="0" w:color="auto"/>
            </w:tcBorders>
            <w:shd w:val="clear" w:color="auto" w:fill="auto"/>
            <w:noWrap/>
            <w:vAlign w:val="bottom"/>
            <w:hideMark/>
          </w:tcPr>
          <w:p w14:paraId="11775C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478</w:t>
            </w:r>
          </w:p>
        </w:tc>
        <w:tc>
          <w:tcPr>
            <w:tcW w:w="1625" w:type="dxa"/>
            <w:tcBorders>
              <w:top w:val="nil"/>
              <w:left w:val="nil"/>
              <w:bottom w:val="single" w:sz="4" w:space="0" w:color="auto"/>
              <w:right w:val="single" w:sz="4" w:space="0" w:color="auto"/>
            </w:tcBorders>
            <w:shd w:val="clear" w:color="auto" w:fill="auto"/>
            <w:noWrap/>
            <w:vAlign w:val="bottom"/>
            <w:hideMark/>
          </w:tcPr>
          <w:p w14:paraId="2B2942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499,7490 €</w:t>
            </w:r>
          </w:p>
        </w:tc>
        <w:tc>
          <w:tcPr>
            <w:tcW w:w="1559" w:type="dxa"/>
            <w:tcBorders>
              <w:top w:val="nil"/>
              <w:left w:val="nil"/>
              <w:bottom w:val="single" w:sz="4" w:space="0" w:color="auto"/>
              <w:right w:val="single" w:sz="8" w:space="0" w:color="auto"/>
            </w:tcBorders>
            <w:shd w:val="clear" w:color="auto" w:fill="auto"/>
            <w:noWrap/>
            <w:vAlign w:val="bottom"/>
            <w:hideMark/>
          </w:tcPr>
          <w:p w14:paraId="68F4F3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549,7239 €</w:t>
            </w:r>
          </w:p>
        </w:tc>
      </w:tr>
      <w:tr w:rsidR="00816D42" w:rsidRPr="00E71431" w14:paraId="158D326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1DD5B2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Ensaladilla rusa 250 g</w:t>
            </w:r>
          </w:p>
        </w:tc>
        <w:tc>
          <w:tcPr>
            <w:tcW w:w="1059" w:type="dxa"/>
            <w:tcBorders>
              <w:top w:val="nil"/>
              <w:left w:val="nil"/>
              <w:bottom w:val="single" w:sz="4" w:space="0" w:color="auto"/>
              <w:right w:val="single" w:sz="4" w:space="0" w:color="auto"/>
            </w:tcBorders>
            <w:shd w:val="clear" w:color="auto" w:fill="auto"/>
            <w:noWrap/>
            <w:vAlign w:val="bottom"/>
            <w:hideMark/>
          </w:tcPr>
          <w:p w14:paraId="13FDE0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0,8636 €</w:t>
            </w:r>
          </w:p>
        </w:tc>
        <w:tc>
          <w:tcPr>
            <w:tcW w:w="521" w:type="dxa"/>
            <w:tcBorders>
              <w:top w:val="nil"/>
              <w:left w:val="nil"/>
              <w:bottom w:val="single" w:sz="4" w:space="0" w:color="auto"/>
              <w:right w:val="single" w:sz="4" w:space="0" w:color="auto"/>
            </w:tcBorders>
            <w:shd w:val="clear" w:color="auto" w:fill="auto"/>
            <w:noWrap/>
            <w:vAlign w:val="bottom"/>
            <w:hideMark/>
          </w:tcPr>
          <w:p w14:paraId="0D957F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B3A7D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0,9500 €</w:t>
            </w:r>
          </w:p>
        </w:tc>
        <w:tc>
          <w:tcPr>
            <w:tcW w:w="1357" w:type="dxa"/>
            <w:tcBorders>
              <w:top w:val="nil"/>
              <w:left w:val="nil"/>
              <w:bottom w:val="single" w:sz="4" w:space="0" w:color="auto"/>
              <w:right w:val="single" w:sz="4" w:space="0" w:color="auto"/>
            </w:tcBorders>
            <w:shd w:val="clear" w:color="auto" w:fill="auto"/>
            <w:noWrap/>
            <w:vAlign w:val="bottom"/>
            <w:hideMark/>
          </w:tcPr>
          <w:p w14:paraId="4DE350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76</w:t>
            </w:r>
          </w:p>
        </w:tc>
        <w:tc>
          <w:tcPr>
            <w:tcW w:w="1625" w:type="dxa"/>
            <w:tcBorders>
              <w:top w:val="nil"/>
              <w:left w:val="nil"/>
              <w:bottom w:val="single" w:sz="4" w:space="0" w:color="auto"/>
              <w:right w:val="single" w:sz="4" w:space="0" w:color="auto"/>
            </w:tcBorders>
            <w:shd w:val="clear" w:color="auto" w:fill="auto"/>
            <w:noWrap/>
            <w:vAlign w:val="bottom"/>
            <w:hideMark/>
          </w:tcPr>
          <w:p w14:paraId="249D83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65,6336 €</w:t>
            </w:r>
          </w:p>
        </w:tc>
        <w:tc>
          <w:tcPr>
            <w:tcW w:w="1559" w:type="dxa"/>
            <w:tcBorders>
              <w:top w:val="nil"/>
              <w:left w:val="nil"/>
              <w:bottom w:val="single" w:sz="4" w:space="0" w:color="auto"/>
              <w:right w:val="single" w:sz="8" w:space="0" w:color="auto"/>
            </w:tcBorders>
            <w:shd w:val="clear" w:color="auto" w:fill="auto"/>
            <w:noWrap/>
            <w:vAlign w:val="bottom"/>
            <w:hideMark/>
          </w:tcPr>
          <w:p w14:paraId="49BA92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72,1970 €</w:t>
            </w:r>
          </w:p>
        </w:tc>
      </w:tr>
      <w:tr w:rsidR="00816D42" w:rsidRPr="00E71431" w14:paraId="4C801F1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4D2891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Espárragos 150 g </w:t>
            </w:r>
          </w:p>
        </w:tc>
        <w:tc>
          <w:tcPr>
            <w:tcW w:w="1059" w:type="dxa"/>
            <w:tcBorders>
              <w:top w:val="nil"/>
              <w:left w:val="nil"/>
              <w:bottom w:val="single" w:sz="4" w:space="0" w:color="auto"/>
              <w:right w:val="single" w:sz="4" w:space="0" w:color="auto"/>
            </w:tcBorders>
            <w:shd w:val="clear" w:color="auto" w:fill="auto"/>
            <w:noWrap/>
            <w:vAlign w:val="bottom"/>
            <w:hideMark/>
          </w:tcPr>
          <w:p w14:paraId="7BE2B0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1,4000 €</w:t>
            </w:r>
          </w:p>
        </w:tc>
        <w:tc>
          <w:tcPr>
            <w:tcW w:w="521" w:type="dxa"/>
            <w:tcBorders>
              <w:top w:val="nil"/>
              <w:left w:val="nil"/>
              <w:bottom w:val="single" w:sz="4" w:space="0" w:color="auto"/>
              <w:right w:val="single" w:sz="4" w:space="0" w:color="auto"/>
            </w:tcBorders>
            <w:shd w:val="clear" w:color="auto" w:fill="auto"/>
            <w:noWrap/>
            <w:vAlign w:val="bottom"/>
            <w:hideMark/>
          </w:tcPr>
          <w:p w14:paraId="42A529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53102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1,5400 €</w:t>
            </w:r>
          </w:p>
        </w:tc>
        <w:tc>
          <w:tcPr>
            <w:tcW w:w="1357" w:type="dxa"/>
            <w:tcBorders>
              <w:top w:val="nil"/>
              <w:left w:val="nil"/>
              <w:bottom w:val="single" w:sz="4" w:space="0" w:color="auto"/>
              <w:right w:val="single" w:sz="4" w:space="0" w:color="auto"/>
            </w:tcBorders>
            <w:shd w:val="clear" w:color="auto" w:fill="auto"/>
            <w:noWrap/>
            <w:vAlign w:val="bottom"/>
            <w:hideMark/>
          </w:tcPr>
          <w:p w14:paraId="542FF1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w:t>
            </w:r>
          </w:p>
        </w:tc>
        <w:tc>
          <w:tcPr>
            <w:tcW w:w="1625" w:type="dxa"/>
            <w:tcBorders>
              <w:top w:val="nil"/>
              <w:left w:val="nil"/>
              <w:bottom w:val="single" w:sz="4" w:space="0" w:color="auto"/>
              <w:right w:val="single" w:sz="4" w:space="0" w:color="auto"/>
            </w:tcBorders>
            <w:shd w:val="clear" w:color="auto" w:fill="auto"/>
            <w:noWrap/>
            <w:vAlign w:val="bottom"/>
            <w:hideMark/>
          </w:tcPr>
          <w:p w14:paraId="4E4F66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81,2000 €</w:t>
            </w:r>
          </w:p>
        </w:tc>
        <w:tc>
          <w:tcPr>
            <w:tcW w:w="1559" w:type="dxa"/>
            <w:tcBorders>
              <w:top w:val="nil"/>
              <w:left w:val="nil"/>
              <w:bottom w:val="single" w:sz="4" w:space="0" w:color="auto"/>
              <w:right w:val="single" w:sz="8" w:space="0" w:color="auto"/>
            </w:tcBorders>
            <w:shd w:val="clear" w:color="auto" w:fill="auto"/>
            <w:noWrap/>
            <w:vAlign w:val="bottom"/>
            <w:hideMark/>
          </w:tcPr>
          <w:p w14:paraId="571B47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89,3200 €</w:t>
            </w:r>
          </w:p>
        </w:tc>
      </w:tr>
      <w:tr w:rsidR="00816D42" w:rsidRPr="00E71431" w14:paraId="655ECDB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A36CAB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Filete de anchoa en aceite 23 g</w:t>
            </w:r>
          </w:p>
        </w:tc>
        <w:tc>
          <w:tcPr>
            <w:tcW w:w="1059" w:type="dxa"/>
            <w:tcBorders>
              <w:top w:val="nil"/>
              <w:left w:val="nil"/>
              <w:bottom w:val="single" w:sz="4" w:space="0" w:color="auto"/>
              <w:right w:val="single" w:sz="4" w:space="0" w:color="auto"/>
            </w:tcBorders>
            <w:shd w:val="clear" w:color="auto" w:fill="auto"/>
            <w:noWrap/>
            <w:vAlign w:val="bottom"/>
            <w:hideMark/>
          </w:tcPr>
          <w:p w14:paraId="530BC2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0,7273 €</w:t>
            </w:r>
          </w:p>
        </w:tc>
        <w:tc>
          <w:tcPr>
            <w:tcW w:w="521" w:type="dxa"/>
            <w:tcBorders>
              <w:top w:val="nil"/>
              <w:left w:val="nil"/>
              <w:bottom w:val="single" w:sz="4" w:space="0" w:color="auto"/>
              <w:right w:val="single" w:sz="4" w:space="0" w:color="auto"/>
            </w:tcBorders>
            <w:shd w:val="clear" w:color="auto" w:fill="auto"/>
            <w:noWrap/>
            <w:vAlign w:val="bottom"/>
            <w:hideMark/>
          </w:tcPr>
          <w:p w14:paraId="0527B6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F995D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1357" w:type="dxa"/>
            <w:tcBorders>
              <w:top w:val="nil"/>
              <w:left w:val="nil"/>
              <w:bottom w:val="single" w:sz="4" w:space="0" w:color="auto"/>
              <w:right w:val="single" w:sz="4" w:space="0" w:color="auto"/>
            </w:tcBorders>
            <w:shd w:val="clear" w:color="auto" w:fill="auto"/>
            <w:noWrap/>
            <w:vAlign w:val="bottom"/>
            <w:hideMark/>
          </w:tcPr>
          <w:p w14:paraId="19A1FB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w:t>
            </w:r>
          </w:p>
        </w:tc>
        <w:tc>
          <w:tcPr>
            <w:tcW w:w="1625" w:type="dxa"/>
            <w:tcBorders>
              <w:top w:val="nil"/>
              <w:left w:val="nil"/>
              <w:bottom w:val="single" w:sz="4" w:space="0" w:color="auto"/>
              <w:right w:val="single" w:sz="4" w:space="0" w:color="auto"/>
            </w:tcBorders>
            <w:shd w:val="clear" w:color="auto" w:fill="auto"/>
            <w:noWrap/>
            <w:vAlign w:val="bottom"/>
            <w:hideMark/>
          </w:tcPr>
          <w:p w14:paraId="7634CD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27,6374 €</w:t>
            </w:r>
          </w:p>
        </w:tc>
        <w:tc>
          <w:tcPr>
            <w:tcW w:w="1559" w:type="dxa"/>
            <w:tcBorders>
              <w:top w:val="nil"/>
              <w:left w:val="nil"/>
              <w:bottom w:val="single" w:sz="4" w:space="0" w:color="auto"/>
              <w:right w:val="single" w:sz="8" w:space="0" w:color="auto"/>
            </w:tcBorders>
            <w:shd w:val="clear" w:color="auto" w:fill="auto"/>
            <w:noWrap/>
            <w:vAlign w:val="bottom"/>
            <w:hideMark/>
          </w:tcPr>
          <w:p w14:paraId="62B56E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30,4011 €</w:t>
            </w:r>
          </w:p>
        </w:tc>
      </w:tr>
      <w:tr w:rsidR="00816D42" w:rsidRPr="00E71431" w14:paraId="138EE65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106018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Maíz 140 g </w:t>
            </w:r>
          </w:p>
        </w:tc>
        <w:tc>
          <w:tcPr>
            <w:tcW w:w="1059" w:type="dxa"/>
            <w:tcBorders>
              <w:top w:val="nil"/>
              <w:left w:val="nil"/>
              <w:bottom w:val="single" w:sz="4" w:space="0" w:color="auto"/>
              <w:right w:val="single" w:sz="4" w:space="0" w:color="auto"/>
            </w:tcBorders>
            <w:shd w:val="clear" w:color="auto" w:fill="auto"/>
            <w:noWrap/>
            <w:vAlign w:val="bottom"/>
            <w:hideMark/>
          </w:tcPr>
          <w:p w14:paraId="5E7566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58D891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74782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0,4400 €</w:t>
            </w:r>
          </w:p>
        </w:tc>
        <w:tc>
          <w:tcPr>
            <w:tcW w:w="1357" w:type="dxa"/>
            <w:tcBorders>
              <w:top w:val="nil"/>
              <w:left w:val="nil"/>
              <w:bottom w:val="single" w:sz="4" w:space="0" w:color="auto"/>
              <w:right w:val="single" w:sz="4" w:space="0" w:color="auto"/>
            </w:tcBorders>
            <w:shd w:val="clear" w:color="auto" w:fill="auto"/>
            <w:noWrap/>
            <w:vAlign w:val="bottom"/>
            <w:hideMark/>
          </w:tcPr>
          <w:p w14:paraId="5D5551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302</w:t>
            </w:r>
          </w:p>
        </w:tc>
        <w:tc>
          <w:tcPr>
            <w:tcW w:w="1625" w:type="dxa"/>
            <w:tcBorders>
              <w:top w:val="nil"/>
              <w:left w:val="nil"/>
              <w:bottom w:val="single" w:sz="4" w:space="0" w:color="auto"/>
              <w:right w:val="single" w:sz="4" w:space="0" w:color="auto"/>
            </w:tcBorders>
            <w:shd w:val="clear" w:color="auto" w:fill="auto"/>
            <w:noWrap/>
            <w:vAlign w:val="bottom"/>
            <w:hideMark/>
          </w:tcPr>
          <w:p w14:paraId="2D1893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120,8000 €</w:t>
            </w:r>
          </w:p>
        </w:tc>
        <w:tc>
          <w:tcPr>
            <w:tcW w:w="1559" w:type="dxa"/>
            <w:tcBorders>
              <w:top w:val="nil"/>
              <w:left w:val="nil"/>
              <w:bottom w:val="single" w:sz="4" w:space="0" w:color="auto"/>
              <w:right w:val="single" w:sz="8" w:space="0" w:color="auto"/>
            </w:tcBorders>
            <w:shd w:val="clear" w:color="auto" w:fill="auto"/>
            <w:noWrap/>
            <w:vAlign w:val="bottom"/>
            <w:hideMark/>
          </w:tcPr>
          <w:p w14:paraId="22D2FF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132,8800 €</w:t>
            </w:r>
          </w:p>
        </w:tc>
      </w:tr>
      <w:tr w:rsidR="00816D42" w:rsidRPr="00E71431" w14:paraId="4ACE5BF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C2885C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Mejillones Rias al Natural 110 g</w:t>
            </w:r>
          </w:p>
        </w:tc>
        <w:tc>
          <w:tcPr>
            <w:tcW w:w="1059" w:type="dxa"/>
            <w:tcBorders>
              <w:top w:val="nil"/>
              <w:left w:val="nil"/>
              <w:bottom w:val="single" w:sz="4" w:space="0" w:color="auto"/>
              <w:right w:val="single" w:sz="4" w:space="0" w:color="auto"/>
            </w:tcBorders>
            <w:shd w:val="clear" w:color="auto" w:fill="auto"/>
            <w:noWrap/>
            <w:vAlign w:val="bottom"/>
            <w:hideMark/>
          </w:tcPr>
          <w:p w14:paraId="69A117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0,8545 €</w:t>
            </w:r>
          </w:p>
        </w:tc>
        <w:tc>
          <w:tcPr>
            <w:tcW w:w="521" w:type="dxa"/>
            <w:tcBorders>
              <w:top w:val="nil"/>
              <w:left w:val="nil"/>
              <w:bottom w:val="single" w:sz="4" w:space="0" w:color="auto"/>
              <w:right w:val="single" w:sz="4" w:space="0" w:color="auto"/>
            </w:tcBorders>
            <w:shd w:val="clear" w:color="auto" w:fill="auto"/>
            <w:noWrap/>
            <w:vAlign w:val="bottom"/>
            <w:hideMark/>
          </w:tcPr>
          <w:p w14:paraId="640146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FF2AE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0,9400 €</w:t>
            </w:r>
          </w:p>
        </w:tc>
        <w:tc>
          <w:tcPr>
            <w:tcW w:w="1357" w:type="dxa"/>
            <w:tcBorders>
              <w:top w:val="nil"/>
              <w:left w:val="nil"/>
              <w:bottom w:val="single" w:sz="4" w:space="0" w:color="auto"/>
              <w:right w:val="single" w:sz="4" w:space="0" w:color="auto"/>
            </w:tcBorders>
            <w:shd w:val="clear" w:color="auto" w:fill="auto"/>
            <w:noWrap/>
            <w:vAlign w:val="bottom"/>
            <w:hideMark/>
          </w:tcPr>
          <w:p w14:paraId="3C1847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2.138</w:t>
            </w:r>
          </w:p>
        </w:tc>
        <w:tc>
          <w:tcPr>
            <w:tcW w:w="1625" w:type="dxa"/>
            <w:tcBorders>
              <w:top w:val="nil"/>
              <w:left w:val="nil"/>
              <w:bottom w:val="single" w:sz="4" w:space="0" w:color="auto"/>
              <w:right w:val="single" w:sz="4" w:space="0" w:color="auto"/>
            </w:tcBorders>
            <w:shd w:val="clear" w:color="auto" w:fill="auto"/>
            <w:noWrap/>
            <w:vAlign w:val="bottom"/>
            <w:hideMark/>
          </w:tcPr>
          <w:p w14:paraId="0A7832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1.826,9210 €</w:t>
            </w:r>
          </w:p>
        </w:tc>
        <w:tc>
          <w:tcPr>
            <w:tcW w:w="1559" w:type="dxa"/>
            <w:tcBorders>
              <w:top w:val="nil"/>
              <w:left w:val="nil"/>
              <w:bottom w:val="single" w:sz="4" w:space="0" w:color="auto"/>
              <w:right w:val="single" w:sz="8" w:space="0" w:color="auto"/>
            </w:tcBorders>
            <w:shd w:val="clear" w:color="auto" w:fill="auto"/>
            <w:noWrap/>
            <w:vAlign w:val="bottom"/>
            <w:hideMark/>
          </w:tcPr>
          <w:p w14:paraId="4045A4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2.009,6131 €</w:t>
            </w:r>
          </w:p>
        </w:tc>
      </w:tr>
      <w:tr w:rsidR="00816D42" w:rsidRPr="00E71431" w14:paraId="03449AF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9AB53D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Mejillones Rias con Salsa de Vieira 110 g</w:t>
            </w:r>
          </w:p>
        </w:tc>
        <w:tc>
          <w:tcPr>
            <w:tcW w:w="1059" w:type="dxa"/>
            <w:tcBorders>
              <w:top w:val="nil"/>
              <w:left w:val="nil"/>
              <w:bottom w:val="single" w:sz="4" w:space="0" w:color="auto"/>
              <w:right w:val="single" w:sz="4" w:space="0" w:color="auto"/>
            </w:tcBorders>
            <w:shd w:val="clear" w:color="auto" w:fill="auto"/>
            <w:noWrap/>
            <w:vAlign w:val="bottom"/>
            <w:hideMark/>
          </w:tcPr>
          <w:p w14:paraId="6CBB7C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0,8545 €</w:t>
            </w:r>
          </w:p>
        </w:tc>
        <w:tc>
          <w:tcPr>
            <w:tcW w:w="521" w:type="dxa"/>
            <w:tcBorders>
              <w:top w:val="nil"/>
              <w:left w:val="nil"/>
              <w:bottom w:val="single" w:sz="4" w:space="0" w:color="auto"/>
              <w:right w:val="single" w:sz="4" w:space="0" w:color="auto"/>
            </w:tcBorders>
            <w:shd w:val="clear" w:color="auto" w:fill="auto"/>
            <w:noWrap/>
            <w:vAlign w:val="bottom"/>
            <w:hideMark/>
          </w:tcPr>
          <w:p w14:paraId="6FA412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473A1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0,9400 €</w:t>
            </w:r>
          </w:p>
        </w:tc>
        <w:tc>
          <w:tcPr>
            <w:tcW w:w="1357" w:type="dxa"/>
            <w:tcBorders>
              <w:top w:val="nil"/>
              <w:left w:val="nil"/>
              <w:bottom w:val="single" w:sz="4" w:space="0" w:color="auto"/>
              <w:right w:val="single" w:sz="4" w:space="0" w:color="auto"/>
            </w:tcBorders>
            <w:shd w:val="clear" w:color="auto" w:fill="auto"/>
            <w:noWrap/>
            <w:vAlign w:val="bottom"/>
            <w:hideMark/>
          </w:tcPr>
          <w:p w14:paraId="63185A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2.138</w:t>
            </w:r>
          </w:p>
        </w:tc>
        <w:tc>
          <w:tcPr>
            <w:tcW w:w="1625" w:type="dxa"/>
            <w:tcBorders>
              <w:top w:val="nil"/>
              <w:left w:val="nil"/>
              <w:bottom w:val="single" w:sz="4" w:space="0" w:color="auto"/>
              <w:right w:val="single" w:sz="4" w:space="0" w:color="auto"/>
            </w:tcBorders>
            <w:shd w:val="clear" w:color="auto" w:fill="auto"/>
            <w:noWrap/>
            <w:vAlign w:val="bottom"/>
            <w:hideMark/>
          </w:tcPr>
          <w:p w14:paraId="384D9F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1.826,9210 €</w:t>
            </w:r>
          </w:p>
        </w:tc>
        <w:tc>
          <w:tcPr>
            <w:tcW w:w="1559" w:type="dxa"/>
            <w:tcBorders>
              <w:top w:val="nil"/>
              <w:left w:val="nil"/>
              <w:bottom w:val="single" w:sz="4" w:space="0" w:color="auto"/>
              <w:right w:val="single" w:sz="8" w:space="0" w:color="auto"/>
            </w:tcBorders>
            <w:shd w:val="clear" w:color="auto" w:fill="auto"/>
            <w:noWrap/>
            <w:vAlign w:val="bottom"/>
            <w:hideMark/>
          </w:tcPr>
          <w:p w14:paraId="14D9D1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2.009,6131 €</w:t>
            </w:r>
          </w:p>
        </w:tc>
      </w:tr>
      <w:tr w:rsidR="00816D42" w:rsidRPr="00E71431" w14:paraId="3EBFC69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9FACBE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Mejillones Rias en Escabeche 110 g</w:t>
            </w:r>
          </w:p>
        </w:tc>
        <w:tc>
          <w:tcPr>
            <w:tcW w:w="1059" w:type="dxa"/>
            <w:tcBorders>
              <w:top w:val="nil"/>
              <w:left w:val="nil"/>
              <w:bottom w:val="single" w:sz="4" w:space="0" w:color="auto"/>
              <w:right w:val="single" w:sz="4" w:space="0" w:color="auto"/>
            </w:tcBorders>
            <w:shd w:val="clear" w:color="auto" w:fill="auto"/>
            <w:noWrap/>
            <w:vAlign w:val="bottom"/>
            <w:hideMark/>
          </w:tcPr>
          <w:p w14:paraId="256E32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0,8545 €</w:t>
            </w:r>
          </w:p>
        </w:tc>
        <w:tc>
          <w:tcPr>
            <w:tcW w:w="521" w:type="dxa"/>
            <w:tcBorders>
              <w:top w:val="nil"/>
              <w:left w:val="nil"/>
              <w:bottom w:val="single" w:sz="4" w:space="0" w:color="auto"/>
              <w:right w:val="single" w:sz="4" w:space="0" w:color="auto"/>
            </w:tcBorders>
            <w:shd w:val="clear" w:color="auto" w:fill="auto"/>
            <w:noWrap/>
            <w:vAlign w:val="bottom"/>
            <w:hideMark/>
          </w:tcPr>
          <w:p w14:paraId="0F8687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702DC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0,9400 €</w:t>
            </w:r>
          </w:p>
        </w:tc>
        <w:tc>
          <w:tcPr>
            <w:tcW w:w="1357" w:type="dxa"/>
            <w:tcBorders>
              <w:top w:val="nil"/>
              <w:left w:val="nil"/>
              <w:bottom w:val="single" w:sz="4" w:space="0" w:color="auto"/>
              <w:right w:val="single" w:sz="4" w:space="0" w:color="auto"/>
            </w:tcBorders>
            <w:shd w:val="clear" w:color="auto" w:fill="auto"/>
            <w:noWrap/>
            <w:vAlign w:val="bottom"/>
            <w:hideMark/>
          </w:tcPr>
          <w:p w14:paraId="03D35C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2.138</w:t>
            </w:r>
          </w:p>
        </w:tc>
        <w:tc>
          <w:tcPr>
            <w:tcW w:w="1625" w:type="dxa"/>
            <w:tcBorders>
              <w:top w:val="nil"/>
              <w:left w:val="nil"/>
              <w:bottom w:val="single" w:sz="4" w:space="0" w:color="auto"/>
              <w:right w:val="single" w:sz="4" w:space="0" w:color="auto"/>
            </w:tcBorders>
            <w:shd w:val="clear" w:color="auto" w:fill="auto"/>
            <w:noWrap/>
            <w:vAlign w:val="bottom"/>
            <w:hideMark/>
          </w:tcPr>
          <w:p w14:paraId="5E7D12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1.826,9210 €</w:t>
            </w:r>
          </w:p>
        </w:tc>
        <w:tc>
          <w:tcPr>
            <w:tcW w:w="1559" w:type="dxa"/>
            <w:tcBorders>
              <w:top w:val="nil"/>
              <w:left w:val="nil"/>
              <w:bottom w:val="single" w:sz="4" w:space="0" w:color="auto"/>
              <w:right w:val="single" w:sz="8" w:space="0" w:color="auto"/>
            </w:tcBorders>
            <w:shd w:val="clear" w:color="auto" w:fill="auto"/>
            <w:noWrap/>
            <w:vAlign w:val="bottom"/>
            <w:hideMark/>
          </w:tcPr>
          <w:p w14:paraId="7F3C13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2.009,6131 €</w:t>
            </w:r>
          </w:p>
        </w:tc>
      </w:tr>
      <w:tr w:rsidR="00816D42" w:rsidRPr="00E71431" w14:paraId="39D945B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31F5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Mejillones Rias en salsa picante 110 g</w:t>
            </w:r>
          </w:p>
        </w:tc>
        <w:tc>
          <w:tcPr>
            <w:tcW w:w="1059" w:type="dxa"/>
            <w:tcBorders>
              <w:top w:val="nil"/>
              <w:left w:val="nil"/>
              <w:bottom w:val="single" w:sz="4" w:space="0" w:color="auto"/>
              <w:right w:val="single" w:sz="4" w:space="0" w:color="auto"/>
            </w:tcBorders>
            <w:shd w:val="clear" w:color="auto" w:fill="auto"/>
            <w:noWrap/>
            <w:vAlign w:val="bottom"/>
            <w:hideMark/>
          </w:tcPr>
          <w:p w14:paraId="3DB38C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0,8545 €</w:t>
            </w:r>
          </w:p>
        </w:tc>
        <w:tc>
          <w:tcPr>
            <w:tcW w:w="521" w:type="dxa"/>
            <w:tcBorders>
              <w:top w:val="nil"/>
              <w:left w:val="nil"/>
              <w:bottom w:val="single" w:sz="4" w:space="0" w:color="auto"/>
              <w:right w:val="single" w:sz="4" w:space="0" w:color="auto"/>
            </w:tcBorders>
            <w:shd w:val="clear" w:color="auto" w:fill="auto"/>
            <w:noWrap/>
            <w:vAlign w:val="bottom"/>
            <w:hideMark/>
          </w:tcPr>
          <w:p w14:paraId="2C207A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4FA60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0,9400 €</w:t>
            </w:r>
          </w:p>
        </w:tc>
        <w:tc>
          <w:tcPr>
            <w:tcW w:w="1357" w:type="dxa"/>
            <w:tcBorders>
              <w:top w:val="nil"/>
              <w:left w:val="nil"/>
              <w:bottom w:val="single" w:sz="4" w:space="0" w:color="auto"/>
              <w:right w:val="single" w:sz="4" w:space="0" w:color="auto"/>
            </w:tcBorders>
            <w:shd w:val="clear" w:color="auto" w:fill="auto"/>
            <w:noWrap/>
            <w:vAlign w:val="bottom"/>
            <w:hideMark/>
          </w:tcPr>
          <w:p w14:paraId="44528C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2.142</w:t>
            </w:r>
          </w:p>
        </w:tc>
        <w:tc>
          <w:tcPr>
            <w:tcW w:w="1625" w:type="dxa"/>
            <w:tcBorders>
              <w:top w:val="nil"/>
              <w:left w:val="nil"/>
              <w:bottom w:val="single" w:sz="4" w:space="0" w:color="auto"/>
              <w:right w:val="single" w:sz="4" w:space="0" w:color="auto"/>
            </w:tcBorders>
            <w:shd w:val="clear" w:color="auto" w:fill="auto"/>
            <w:noWrap/>
            <w:vAlign w:val="bottom"/>
            <w:hideMark/>
          </w:tcPr>
          <w:p w14:paraId="2DED35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1.830,3390 €</w:t>
            </w:r>
          </w:p>
        </w:tc>
        <w:tc>
          <w:tcPr>
            <w:tcW w:w="1559" w:type="dxa"/>
            <w:tcBorders>
              <w:top w:val="nil"/>
              <w:left w:val="nil"/>
              <w:bottom w:val="single" w:sz="4" w:space="0" w:color="auto"/>
              <w:right w:val="single" w:sz="8" w:space="0" w:color="auto"/>
            </w:tcBorders>
            <w:shd w:val="clear" w:color="auto" w:fill="auto"/>
            <w:noWrap/>
            <w:vAlign w:val="bottom"/>
            <w:hideMark/>
          </w:tcPr>
          <w:p w14:paraId="001ED4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2.013,3729 €</w:t>
            </w:r>
          </w:p>
        </w:tc>
      </w:tr>
      <w:tr w:rsidR="00816D42" w:rsidRPr="00E71431" w14:paraId="32923FE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53EA4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ProteÍna natural pavo 160 g</w:t>
            </w:r>
          </w:p>
        </w:tc>
        <w:tc>
          <w:tcPr>
            <w:tcW w:w="1059" w:type="dxa"/>
            <w:tcBorders>
              <w:top w:val="nil"/>
              <w:left w:val="nil"/>
              <w:bottom w:val="single" w:sz="4" w:space="0" w:color="auto"/>
              <w:right w:val="single" w:sz="4" w:space="0" w:color="auto"/>
            </w:tcBorders>
            <w:shd w:val="clear" w:color="auto" w:fill="auto"/>
            <w:noWrap/>
            <w:vAlign w:val="bottom"/>
            <w:hideMark/>
          </w:tcPr>
          <w:p w14:paraId="315061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1,8755 €</w:t>
            </w:r>
          </w:p>
        </w:tc>
        <w:tc>
          <w:tcPr>
            <w:tcW w:w="521" w:type="dxa"/>
            <w:tcBorders>
              <w:top w:val="nil"/>
              <w:left w:val="nil"/>
              <w:bottom w:val="single" w:sz="4" w:space="0" w:color="auto"/>
              <w:right w:val="single" w:sz="4" w:space="0" w:color="auto"/>
            </w:tcBorders>
            <w:shd w:val="clear" w:color="auto" w:fill="auto"/>
            <w:noWrap/>
            <w:vAlign w:val="bottom"/>
            <w:hideMark/>
          </w:tcPr>
          <w:p w14:paraId="73A6B6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DB494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2,0631 €</w:t>
            </w:r>
          </w:p>
        </w:tc>
        <w:tc>
          <w:tcPr>
            <w:tcW w:w="1357" w:type="dxa"/>
            <w:tcBorders>
              <w:top w:val="nil"/>
              <w:left w:val="nil"/>
              <w:bottom w:val="single" w:sz="4" w:space="0" w:color="auto"/>
              <w:right w:val="single" w:sz="4" w:space="0" w:color="auto"/>
            </w:tcBorders>
            <w:shd w:val="clear" w:color="auto" w:fill="auto"/>
            <w:noWrap/>
            <w:vAlign w:val="bottom"/>
            <w:hideMark/>
          </w:tcPr>
          <w:p w14:paraId="73A5AB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1.252</w:t>
            </w:r>
          </w:p>
        </w:tc>
        <w:tc>
          <w:tcPr>
            <w:tcW w:w="1625" w:type="dxa"/>
            <w:tcBorders>
              <w:top w:val="nil"/>
              <w:left w:val="nil"/>
              <w:bottom w:val="single" w:sz="4" w:space="0" w:color="auto"/>
              <w:right w:val="single" w:sz="4" w:space="0" w:color="auto"/>
            </w:tcBorders>
            <w:shd w:val="clear" w:color="auto" w:fill="auto"/>
            <w:noWrap/>
            <w:vAlign w:val="bottom"/>
            <w:hideMark/>
          </w:tcPr>
          <w:p w14:paraId="35BB25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2.348,1260 €</w:t>
            </w:r>
          </w:p>
        </w:tc>
        <w:tc>
          <w:tcPr>
            <w:tcW w:w="1559" w:type="dxa"/>
            <w:tcBorders>
              <w:top w:val="nil"/>
              <w:left w:val="nil"/>
              <w:bottom w:val="single" w:sz="4" w:space="0" w:color="auto"/>
              <w:right w:val="single" w:sz="8" w:space="0" w:color="auto"/>
            </w:tcBorders>
            <w:shd w:val="clear" w:color="auto" w:fill="auto"/>
            <w:noWrap/>
            <w:vAlign w:val="bottom"/>
            <w:hideMark/>
          </w:tcPr>
          <w:p w14:paraId="67A4A6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2.582,9386 €</w:t>
            </w:r>
          </w:p>
        </w:tc>
      </w:tr>
      <w:tr w:rsidR="00816D42" w:rsidRPr="00E71431" w14:paraId="1EFE8D3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A953C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ProteÍna natural pollo 160 g</w:t>
            </w:r>
          </w:p>
        </w:tc>
        <w:tc>
          <w:tcPr>
            <w:tcW w:w="1059" w:type="dxa"/>
            <w:tcBorders>
              <w:top w:val="nil"/>
              <w:left w:val="nil"/>
              <w:bottom w:val="single" w:sz="4" w:space="0" w:color="auto"/>
              <w:right w:val="single" w:sz="4" w:space="0" w:color="auto"/>
            </w:tcBorders>
            <w:shd w:val="clear" w:color="auto" w:fill="auto"/>
            <w:noWrap/>
            <w:vAlign w:val="bottom"/>
            <w:hideMark/>
          </w:tcPr>
          <w:p w14:paraId="0DFF1C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1,8755 €</w:t>
            </w:r>
          </w:p>
        </w:tc>
        <w:tc>
          <w:tcPr>
            <w:tcW w:w="521" w:type="dxa"/>
            <w:tcBorders>
              <w:top w:val="nil"/>
              <w:left w:val="nil"/>
              <w:bottom w:val="single" w:sz="4" w:space="0" w:color="auto"/>
              <w:right w:val="single" w:sz="4" w:space="0" w:color="auto"/>
            </w:tcBorders>
            <w:shd w:val="clear" w:color="auto" w:fill="auto"/>
            <w:noWrap/>
            <w:vAlign w:val="bottom"/>
            <w:hideMark/>
          </w:tcPr>
          <w:p w14:paraId="0EE52C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8FAE9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2,0631 €</w:t>
            </w:r>
          </w:p>
        </w:tc>
        <w:tc>
          <w:tcPr>
            <w:tcW w:w="1357" w:type="dxa"/>
            <w:tcBorders>
              <w:top w:val="nil"/>
              <w:left w:val="nil"/>
              <w:bottom w:val="single" w:sz="4" w:space="0" w:color="auto"/>
              <w:right w:val="single" w:sz="4" w:space="0" w:color="auto"/>
            </w:tcBorders>
            <w:shd w:val="clear" w:color="auto" w:fill="auto"/>
            <w:noWrap/>
            <w:vAlign w:val="bottom"/>
            <w:hideMark/>
          </w:tcPr>
          <w:p w14:paraId="1CE38B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1.252</w:t>
            </w:r>
          </w:p>
        </w:tc>
        <w:tc>
          <w:tcPr>
            <w:tcW w:w="1625" w:type="dxa"/>
            <w:tcBorders>
              <w:top w:val="nil"/>
              <w:left w:val="nil"/>
              <w:bottom w:val="single" w:sz="4" w:space="0" w:color="auto"/>
              <w:right w:val="single" w:sz="4" w:space="0" w:color="auto"/>
            </w:tcBorders>
            <w:shd w:val="clear" w:color="auto" w:fill="auto"/>
            <w:noWrap/>
            <w:vAlign w:val="bottom"/>
            <w:hideMark/>
          </w:tcPr>
          <w:p w14:paraId="607B18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2.348,1260 €</w:t>
            </w:r>
          </w:p>
        </w:tc>
        <w:tc>
          <w:tcPr>
            <w:tcW w:w="1559" w:type="dxa"/>
            <w:tcBorders>
              <w:top w:val="nil"/>
              <w:left w:val="nil"/>
              <w:bottom w:val="single" w:sz="4" w:space="0" w:color="auto"/>
              <w:right w:val="single" w:sz="8" w:space="0" w:color="auto"/>
            </w:tcBorders>
            <w:shd w:val="clear" w:color="auto" w:fill="auto"/>
            <w:noWrap/>
            <w:vAlign w:val="bottom"/>
            <w:hideMark/>
          </w:tcPr>
          <w:p w14:paraId="6D7AE7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2.582,9386 €</w:t>
            </w:r>
          </w:p>
        </w:tc>
      </w:tr>
      <w:tr w:rsidR="00816D42" w:rsidRPr="00E71431" w14:paraId="6945E40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67CCA3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Sardinas al limón 75 g</w:t>
            </w:r>
          </w:p>
        </w:tc>
        <w:tc>
          <w:tcPr>
            <w:tcW w:w="1059" w:type="dxa"/>
            <w:tcBorders>
              <w:top w:val="nil"/>
              <w:left w:val="nil"/>
              <w:bottom w:val="single" w:sz="4" w:space="0" w:color="auto"/>
              <w:right w:val="single" w:sz="4" w:space="0" w:color="auto"/>
            </w:tcBorders>
            <w:shd w:val="clear" w:color="auto" w:fill="auto"/>
            <w:noWrap/>
            <w:vAlign w:val="bottom"/>
            <w:hideMark/>
          </w:tcPr>
          <w:p w14:paraId="1C6608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115F22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9C068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3569A9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w:t>
            </w:r>
          </w:p>
        </w:tc>
        <w:tc>
          <w:tcPr>
            <w:tcW w:w="1625" w:type="dxa"/>
            <w:tcBorders>
              <w:top w:val="nil"/>
              <w:left w:val="nil"/>
              <w:bottom w:val="single" w:sz="4" w:space="0" w:color="auto"/>
              <w:right w:val="single" w:sz="4" w:space="0" w:color="auto"/>
            </w:tcBorders>
            <w:shd w:val="clear" w:color="auto" w:fill="auto"/>
            <w:noWrap/>
            <w:vAlign w:val="bottom"/>
            <w:hideMark/>
          </w:tcPr>
          <w:p w14:paraId="31A863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649,9900 €</w:t>
            </w:r>
          </w:p>
        </w:tc>
        <w:tc>
          <w:tcPr>
            <w:tcW w:w="1559" w:type="dxa"/>
            <w:tcBorders>
              <w:top w:val="nil"/>
              <w:left w:val="nil"/>
              <w:bottom w:val="single" w:sz="4" w:space="0" w:color="auto"/>
              <w:right w:val="single" w:sz="8" w:space="0" w:color="auto"/>
            </w:tcBorders>
            <w:shd w:val="clear" w:color="auto" w:fill="auto"/>
            <w:noWrap/>
            <w:vAlign w:val="bottom"/>
            <w:hideMark/>
          </w:tcPr>
          <w:p w14:paraId="240B86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714,9890 €</w:t>
            </w:r>
          </w:p>
        </w:tc>
      </w:tr>
      <w:tr w:rsidR="00816D42" w:rsidRPr="00E71431" w14:paraId="68DCDA7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94AF8F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Sardinas en aceite vegetal 75 g</w:t>
            </w:r>
          </w:p>
        </w:tc>
        <w:tc>
          <w:tcPr>
            <w:tcW w:w="1059" w:type="dxa"/>
            <w:tcBorders>
              <w:top w:val="nil"/>
              <w:left w:val="nil"/>
              <w:bottom w:val="single" w:sz="4" w:space="0" w:color="auto"/>
              <w:right w:val="single" w:sz="4" w:space="0" w:color="auto"/>
            </w:tcBorders>
            <w:shd w:val="clear" w:color="auto" w:fill="auto"/>
            <w:noWrap/>
            <w:vAlign w:val="bottom"/>
            <w:hideMark/>
          </w:tcPr>
          <w:p w14:paraId="0C3E6D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51F704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848D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543C0B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w:t>
            </w:r>
          </w:p>
        </w:tc>
        <w:tc>
          <w:tcPr>
            <w:tcW w:w="1625" w:type="dxa"/>
            <w:tcBorders>
              <w:top w:val="nil"/>
              <w:left w:val="nil"/>
              <w:bottom w:val="single" w:sz="4" w:space="0" w:color="auto"/>
              <w:right w:val="single" w:sz="4" w:space="0" w:color="auto"/>
            </w:tcBorders>
            <w:shd w:val="clear" w:color="auto" w:fill="auto"/>
            <w:noWrap/>
            <w:vAlign w:val="bottom"/>
            <w:hideMark/>
          </w:tcPr>
          <w:p w14:paraId="1E98BF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649,9900 €</w:t>
            </w:r>
          </w:p>
        </w:tc>
        <w:tc>
          <w:tcPr>
            <w:tcW w:w="1559" w:type="dxa"/>
            <w:tcBorders>
              <w:top w:val="nil"/>
              <w:left w:val="nil"/>
              <w:bottom w:val="single" w:sz="4" w:space="0" w:color="auto"/>
              <w:right w:val="single" w:sz="8" w:space="0" w:color="auto"/>
            </w:tcBorders>
            <w:shd w:val="clear" w:color="auto" w:fill="auto"/>
            <w:noWrap/>
            <w:vAlign w:val="bottom"/>
            <w:hideMark/>
          </w:tcPr>
          <w:p w14:paraId="65076C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714,9890 €</w:t>
            </w:r>
          </w:p>
        </w:tc>
      </w:tr>
      <w:tr w:rsidR="00816D42" w:rsidRPr="00E71431" w14:paraId="63CD305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BB6786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Sardinas en escabeche 75 g</w:t>
            </w:r>
          </w:p>
        </w:tc>
        <w:tc>
          <w:tcPr>
            <w:tcW w:w="1059" w:type="dxa"/>
            <w:tcBorders>
              <w:top w:val="nil"/>
              <w:left w:val="nil"/>
              <w:bottom w:val="single" w:sz="4" w:space="0" w:color="auto"/>
              <w:right w:val="single" w:sz="4" w:space="0" w:color="auto"/>
            </w:tcBorders>
            <w:shd w:val="clear" w:color="auto" w:fill="auto"/>
            <w:noWrap/>
            <w:vAlign w:val="bottom"/>
            <w:hideMark/>
          </w:tcPr>
          <w:p w14:paraId="2236BB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28D619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8954A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524F85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w:t>
            </w:r>
          </w:p>
        </w:tc>
        <w:tc>
          <w:tcPr>
            <w:tcW w:w="1625" w:type="dxa"/>
            <w:tcBorders>
              <w:top w:val="nil"/>
              <w:left w:val="nil"/>
              <w:bottom w:val="single" w:sz="4" w:space="0" w:color="auto"/>
              <w:right w:val="single" w:sz="4" w:space="0" w:color="auto"/>
            </w:tcBorders>
            <w:shd w:val="clear" w:color="auto" w:fill="auto"/>
            <w:noWrap/>
            <w:vAlign w:val="bottom"/>
            <w:hideMark/>
          </w:tcPr>
          <w:p w14:paraId="4FC31A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649,9900 €</w:t>
            </w:r>
          </w:p>
        </w:tc>
        <w:tc>
          <w:tcPr>
            <w:tcW w:w="1559" w:type="dxa"/>
            <w:tcBorders>
              <w:top w:val="nil"/>
              <w:left w:val="nil"/>
              <w:bottom w:val="single" w:sz="4" w:space="0" w:color="auto"/>
              <w:right w:val="single" w:sz="8" w:space="0" w:color="auto"/>
            </w:tcBorders>
            <w:shd w:val="clear" w:color="auto" w:fill="auto"/>
            <w:noWrap/>
            <w:vAlign w:val="bottom"/>
            <w:hideMark/>
          </w:tcPr>
          <w:p w14:paraId="0ACC89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714,9890 €</w:t>
            </w:r>
          </w:p>
        </w:tc>
      </w:tr>
      <w:tr w:rsidR="00816D42" w:rsidRPr="00E71431" w14:paraId="6BA7C64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1C540A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Sardinas en tomate 75 g</w:t>
            </w:r>
          </w:p>
        </w:tc>
        <w:tc>
          <w:tcPr>
            <w:tcW w:w="1059" w:type="dxa"/>
            <w:tcBorders>
              <w:top w:val="nil"/>
              <w:left w:val="nil"/>
              <w:bottom w:val="single" w:sz="4" w:space="0" w:color="auto"/>
              <w:right w:val="single" w:sz="4" w:space="0" w:color="auto"/>
            </w:tcBorders>
            <w:shd w:val="clear" w:color="auto" w:fill="auto"/>
            <w:noWrap/>
            <w:vAlign w:val="bottom"/>
            <w:hideMark/>
          </w:tcPr>
          <w:p w14:paraId="174EB4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0,5909 €</w:t>
            </w:r>
          </w:p>
        </w:tc>
        <w:tc>
          <w:tcPr>
            <w:tcW w:w="521" w:type="dxa"/>
            <w:tcBorders>
              <w:top w:val="nil"/>
              <w:left w:val="nil"/>
              <w:bottom w:val="single" w:sz="4" w:space="0" w:color="auto"/>
              <w:right w:val="single" w:sz="4" w:space="0" w:color="auto"/>
            </w:tcBorders>
            <w:shd w:val="clear" w:color="auto" w:fill="auto"/>
            <w:noWrap/>
            <w:vAlign w:val="bottom"/>
            <w:hideMark/>
          </w:tcPr>
          <w:p w14:paraId="4174CD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8F1CE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2F96CF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w:t>
            </w:r>
          </w:p>
        </w:tc>
        <w:tc>
          <w:tcPr>
            <w:tcW w:w="1625" w:type="dxa"/>
            <w:tcBorders>
              <w:top w:val="nil"/>
              <w:left w:val="nil"/>
              <w:bottom w:val="single" w:sz="4" w:space="0" w:color="auto"/>
              <w:right w:val="single" w:sz="4" w:space="0" w:color="auto"/>
            </w:tcBorders>
            <w:shd w:val="clear" w:color="auto" w:fill="auto"/>
            <w:noWrap/>
            <w:vAlign w:val="bottom"/>
            <w:hideMark/>
          </w:tcPr>
          <w:p w14:paraId="47905F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649,9900 €</w:t>
            </w:r>
          </w:p>
        </w:tc>
        <w:tc>
          <w:tcPr>
            <w:tcW w:w="1559" w:type="dxa"/>
            <w:tcBorders>
              <w:top w:val="nil"/>
              <w:left w:val="nil"/>
              <w:bottom w:val="single" w:sz="4" w:space="0" w:color="auto"/>
              <w:right w:val="single" w:sz="8" w:space="0" w:color="auto"/>
            </w:tcBorders>
            <w:shd w:val="clear" w:color="auto" w:fill="auto"/>
            <w:noWrap/>
            <w:vAlign w:val="bottom"/>
            <w:hideMark/>
          </w:tcPr>
          <w:p w14:paraId="08A637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714,9890 €</w:t>
            </w:r>
          </w:p>
        </w:tc>
      </w:tr>
      <w:tr w:rsidR="00816D42" w:rsidRPr="00E71431" w14:paraId="330803B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6F630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Sardinillas al limón 62 g</w:t>
            </w:r>
          </w:p>
        </w:tc>
        <w:tc>
          <w:tcPr>
            <w:tcW w:w="1059" w:type="dxa"/>
            <w:tcBorders>
              <w:top w:val="nil"/>
              <w:left w:val="nil"/>
              <w:bottom w:val="single" w:sz="4" w:space="0" w:color="auto"/>
              <w:right w:val="single" w:sz="4" w:space="0" w:color="auto"/>
            </w:tcBorders>
            <w:shd w:val="clear" w:color="auto" w:fill="auto"/>
            <w:noWrap/>
            <w:vAlign w:val="bottom"/>
            <w:hideMark/>
          </w:tcPr>
          <w:p w14:paraId="32378C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0,5727 €</w:t>
            </w:r>
          </w:p>
        </w:tc>
        <w:tc>
          <w:tcPr>
            <w:tcW w:w="521" w:type="dxa"/>
            <w:tcBorders>
              <w:top w:val="nil"/>
              <w:left w:val="nil"/>
              <w:bottom w:val="single" w:sz="4" w:space="0" w:color="auto"/>
              <w:right w:val="single" w:sz="4" w:space="0" w:color="auto"/>
            </w:tcBorders>
            <w:shd w:val="clear" w:color="auto" w:fill="auto"/>
            <w:noWrap/>
            <w:vAlign w:val="bottom"/>
            <w:hideMark/>
          </w:tcPr>
          <w:p w14:paraId="18185B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98ACD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0,6300 €</w:t>
            </w:r>
          </w:p>
        </w:tc>
        <w:tc>
          <w:tcPr>
            <w:tcW w:w="1357" w:type="dxa"/>
            <w:tcBorders>
              <w:top w:val="nil"/>
              <w:left w:val="nil"/>
              <w:bottom w:val="single" w:sz="4" w:space="0" w:color="auto"/>
              <w:right w:val="single" w:sz="4" w:space="0" w:color="auto"/>
            </w:tcBorders>
            <w:shd w:val="clear" w:color="auto" w:fill="auto"/>
            <w:noWrap/>
            <w:vAlign w:val="bottom"/>
            <w:hideMark/>
          </w:tcPr>
          <w:p w14:paraId="5CEE98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w:t>
            </w:r>
          </w:p>
        </w:tc>
        <w:tc>
          <w:tcPr>
            <w:tcW w:w="1625" w:type="dxa"/>
            <w:tcBorders>
              <w:top w:val="nil"/>
              <w:left w:val="nil"/>
              <w:bottom w:val="single" w:sz="4" w:space="0" w:color="auto"/>
              <w:right w:val="single" w:sz="4" w:space="0" w:color="auto"/>
            </w:tcBorders>
            <w:shd w:val="clear" w:color="auto" w:fill="auto"/>
            <w:noWrap/>
            <w:vAlign w:val="bottom"/>
            <w:hideMark/>
          </w:tcPr>
          <w:p w14:paraId="486066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354BAB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1D44C5E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5837B1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Sardinillas en aceite 62 g</w:t>
            </w:r>
          </w:p>
        </w:tc>
        <w:tc>
          <w:tcPr>
            <w:tcW w:w="1059" w:type="dxa"/>
            <w:tcBorders>
              <w:top w:val="nil"/>
              <w:left w:val="nil"/>
              <w:bottom w:val="single" w:sz="4" w:space="0" w:color="auto"/>
              <w:right w:val="single" w:sz="4" w:space="0" w:color="auto"/>
            </w:tcBorders>
            <w:shd w:val="clear" w:color="auto" w:fill="auto"/>
            <w:noWrap/>
            <w:vAlign w:val="bottom"/>
            <w:hideMark/>
          </w:tcPr>
          <w:p w14:paraId="301511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0,5727 €</w:t>
            </w:r>
          </w:p>
        </w:tc>
        <w:tc>
          <w:tcPr>
            <w:tcW w:w="521" w:type="dxa"/>
            <w:tcBorders>
              <w:top w:val="nil"/>
              <w:left w:val="nil"/>
              <w:bottom w:val="single" w:sz="4" w:space="0" w:color="auto"/>
              <w:right w:val="single" w:sz="4" w:space="0" w:color="auto"/>
            </w:tcBorders>
            <w:shd w:val="clear" w:color="auto" w:fill="auto"/>
            <w:noWrap/>
            <w:vAlign w:val="bottom"/>
            <w:hideMark/>
          </w:tcPr>
          <w:p w14:paraId="333E92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2947E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0,6300 €</w:t>
            </w:r>
          </w:p>
        </w:tc>
        <w:tc>
          <w:tcPr>
            <w:tcW w:w="1357" w:type="dxa"/>
            <w:tcBorders>
              <w:top w:val="nil"/>
              <w:left w:val="nil"/>
              <w:bottom w:val="single" w:sz="4" w:space="0" w:color="auto"/>
              <w:right w:val="single" w:sz="4" w:space="0" w:color="auto"/>
            </w:tcBorders>
            <w:shd w:val="clear" w:color="auto" w:fill="auto"/>
            <w:noWrap/>
            <w:vAlign w:val="bottom"/>
            <w:hideMark/>
          </w:tcPr>
          <w:p w14:paraId="15CD7A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w:t>
            </w:r>
          </w:p>
        </w:tc>
        <w:tc>
          <w:tcPr>
            <w:tcW w:w="1625" w:type="dxa"/>
            <w:tcBorders>
              <w:top w:val="nil"/>
              <w:left w:val="nil"/>
              <w:bottom w:val="single" w:sz="4" w:space="0" w:color="auto"/>
              <w:right w:val="single" w:sz="4" w:space="0" w:color="auto"/>
            </w:tcBorders>
            <w:shd w:val="clear" w:color="auto" w:fill="auto"/>
            <w:noWrap/>
            <w:vAlign w:val="bottom"/>
            <w:hideMark/>
          </w:tcPr>
          <w:p w14:paraId="06D353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7441D9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2237D30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268FF2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Sardinillas en escabeche 62 g</w:t>
            </w:r>
          </w:p>
        </w:tc>
        <w:tc>
          <w:tcPr>
            <w:tcW w:w="1059" w:type="dxa"/>
            <w:tcBorders>
              <w:top w:val="nil"/>
              <w:left w:val="nil"/>
              <w:bottom w:val="single" w:sz="4" w:space="0" w:color="auto"/>
              <w:right w:val="single" w:sz="4" w:space="0" w:color="auto"/>
            </w:tcBorders>
            <w:shd w:val="clear" w:color="auto" w:fill="auto"/>
            <w:noWrap/>
            <w:vAlign w:val="bottom"/>
            <w:hideMark/>
          </w:tcPr>
          <w:p w14:paraId="4111DC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0,5727 €</w:t>
            </w:r>
          </w:p>
        </w:tc>
        <w:tc>
          <w:tcPr>
            <w:tcW w:w="521" w:type="dxa"/>
            <w:tcBorders>
              <w:top w:val="nil"/>
              <w:left w:val="nil"/>
              <w:bottom w:val="single" w:sz="4" w:space="0" w:color="auto"/>
              <w:right w:val="single" w:sz="4" w:space="0" w:color="auto"/>
            </w:tcBorders>
            <w:shd w:val="clear" w:color="auto" w:fill="auto"/>
            <w:noWrap/>
            <w:vAlign w:val="bottom"/>
            <w:hideMark/>
          </w:tcPr>
          <w:p w14:paraId="654CB5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AD59D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0,6300 €</w:t>
            </w:r>
          </w:p>
        </w:tc>
        <w:tc>
          <w:tcPr>
            <w:tcW w:w="1357" w:type="dxa"/>
            <w:tcBorders>
              <w:top w:val="nil"/>
              <w:left w:val="nil"/>
              <w:bottom w:val="single" w:sz="4" w:space="0" w:color="auto"/>
              <w:right w:val="single" w:sz="4" w:space="0" w:color="auto"/>
            </w:tcBorders>
            <w:shd w:val="clear" w:color="auto" w:fill="auto"/>
            <w:noWrap/>
            <w:vAlign w:val="bottom"/>
            <w:hideMark/>
          </w:tcPr>
          <w:p w14:paraId="7FFBA7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w:t>
            </w:r>
          </w:p>
        </w:tc>
        <w:tc>
          <w:tcPr>
            <w:tcW w:w="1625" w:type="dxa"/>
            <w:tcBorders>
              <w:top w:val="nil"/>
              <w:left w:val="nil"/>
              <w:bottom w:val="single" w:sz="4" w:space="0" w:color="auto"/>
              <w:right w:val="single" w:sz="4" w:space="0" w:color="auto"/>
            </w:tcBorders>
            <w:shd w:val="clear" w:color="auto" w:fill="auto"/>
            <w:noWrap/>
            <w:vAlign w:val="bottom"/>
            <w:hideMark/>
          </w:tcPr>
          <w:p w14:paraId="745AB4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56DE1E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7334B69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A8707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Sardinillas en salsa picante 62 g</w:t>
            </w:r>
          </w:p>
        </w:tc>
        <w:tc>
          <w:tcPr>
            <w:tcW w:w="1059" w:type="dxa"/>
            <w:tcBorders>
              <w:top w:val="nil"/>
              <w:left w:val="nil"/>
              <w:bottom w:val="single" w:sz="4" w:space="0" w:color="auto"/>
              <w:right w:val="single" w:sz="4" w:space="0" w:color="auto"/>
            </w:tcBorders>
            <w:shd w:val="clear" w:color="auto" w:fill="auto"/>
            <w:noWrap/>
            <w:vAlign w:val="bottom"/>
            <w:hideMark/>
          </w:tcPr>
          <w:p w14:paraId="22F0524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0,5727 €</w:t>
            </w:r>
          </w:p>
        </w:tc>
        <w:tc>
          <w:tcPr>
            <w:tcW w:w="521" w:type="dxa"/>
            <w:tcBorders>
              <w:top w:val="nil"/>
              <w:left w:val="nil"/>
              <w:bottom w:val="single" w:sz="4" w:space="0" w:color="auto"/>
              <w:right w:val="single" w:sz="4" w:space="0" w:color="auto"/>
            </w:tcBorders>
            <w:shd w:val="clear" w:color="auto" w:fill="auto"/>
            <w:noWrap/>
            <w:vAlign w:val="bottom"/>
            <w:hideMark/>
          </w:tcPr>
          <w:p w14:paraId="7891A3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637251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0,6300 €</w:t>
            </w:r>
          </w:p>
        </w:tc>
        <w:tc>
          <w:tcPr>
            <w:tcW w:w="1357" w:type="dxa"/>
            <w:tcBorders>
              <w:top w:val="nil"/>
              <w:left w:val="nil"/>
              <w:bottom w:val="single" w:sz="4" w:space="0" w:color="auto"/>
              <w:right w:val="single" w:sz="4" w:space="0" w:color="auto"/>
            </w:tcBorders>
            <w:shd w:val="clear" w:color="auto" w:fill="auto"/>
            <w:noWrap/>
            <w:vAlign w:val="bottom"/>
            <w:hideMark/>
          </w:tcPr>
          <w:p w14:paraId="0C9719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106</w:t>
            </w:r>
          </w:p>
        </w:tc>
        <w:tc>
          <w:tcPr>
            <w:tcW w:w="1625" w:type="dxa"/>
            <w:tcBorders>
              <w:top w:val="nil"/>
              <w:left w:val="nil"/>
              <w:bottom w:val="single" w:sz="4" w:space="0" w:color="auto"/>
              <w:right w:val="single" w:sz="4" w:space="0" w:color="auto"/>
            </w:tcBorders>
            <w:shd w:val="clear" w:color="auto" w:fill="auto"/>
            <w:noWrap/>
            <w:vAlign w:val="bottom"/>
            <w:hideMark/>
          </w:tcPr>
          <w:p w14:paraId="1BAEDA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60,7062 €</w:t>
            </w:r>
          </w:p>
        </w:tc>
        <w:tc>
          <w:tcPr>
            <w:tcW w:w="1559" w:type="dxa"/>
            <w:tcBorders>
              <w:top w:val="nil"/>
              <w:left w:val="nil"/>
              <w:bottom w:val="single" w:sz="4" w:space="0" w:color="auto"/>
              <w:right w:val="single" w:sz="8" w:space="0" w:color="auto"/>
            </w:tcBorders>
            <w:shd w:val="clear" w:color="auto" w:fill="auto"/>
            <w:noWrap/>
            <w:vAlign w:val="bottom"/>
            <w:hideMark/>
          </w:tcPr>
          <w:p w14:paraId="1DEEF4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66,7768 €</w:t>
            </w:r>
          </w:p>
        </w:tc>
      </w:tr>
      <w:tr w:rsidR="00816D42" w:rsidRPr="00E71431" w14:paraId="71BC4D6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4CFB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Sardinillas en tomate 62 g</w:t>
            </w:r>
          </w:p>
        </w:tc>
        <w:tc>
          <w:tcPr>
            <w:tcW w:w="1059" w:type="dxa"/>
            <w:tcBorders>
              <w:top w:val="nil"/>
              <w:left w:val="nil"/>
              <w:bottom w:val="single" w:sz="4" w:space="0" w:color="auto"/>
              <w:right w:val="single" w:sz="4" w:space="0" w:color="auto"/>
            </w:tcBorders>
            <w:shd w:val="clear" w:color="auto" w:fill="auto"/>
            <w:noWrap/>
            <w:vAlign w:val="bottom"/>
            <w:hideMark/>
          </w:tcPr>
          <w:p w14:paraId="4C5EC5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0,5727 €</w:t>
            </w:r>
          </w:p>
        </w:tc>
        <w:tc>
          <w:tcPr>
            <w:tcW w:w="521" w:type="dxa"/>
            <w:tcBorders>
              <w:top w:val="nil"/>
              <w:left w:val="nil"/>
              <w:bottom w:val="single" w:sz="4" w:space="0" w:color="auto"/>
              <w:right w:val="single" w:sz="4" w:space="0" w:color="auto"/>
            </w:tcBorders>
            <w:shd w:val="clear" w:color="auto" w:fill="auto"/>
            <w:noWrap/>
            <w:vAlign w:val="bottom"/>
            <w:hideMark/>
          </w:tcPr>
          <w:p w14:paraId="6ACABF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F2807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0,6300 €</w:t>
            </w:r>
          </w:p>
        </w:tc>
        <w:tc>
          <w:tcPr>
            <w:tcW w:w="1357" w:type="dxa"/>
            <w:tcBorders>
              <w:top w:val="nil"/>
              <w:left w:val="nil"/>
              <w:bottom w:val="single" w:sz="4" w:space="0" w:color="auto"/>
              <w:right w:val="single" w:sz="4" w:space="0" w:color="auto"/>
            </w:tcBorders>
            <w:shd w:val="clear" w:color="auto" w:fill="auto"/>
            <w:noWrap/>
            <w:vAlign w:val="bottom"/>
            <w:hideMark/>
          </w:tcPr>
          <w:p w14:paraId="3DC690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w:t>
            </w:r>
          </w:p>
        </w:tc>
        <w:tc>
          <w:tcPr>
            <w:tcW w:w="1625" w:type="dxa"/>
            <w:tcBorders>
              <w:top w:val="nil"/>
              <w:left w:val="nil"/>
              <w:bottom w:val="single" w:sz="4" w:space="0" w:color="auto"/>
              <w:right w:val="single" w:sz="4" w:space="0" w:color="auto"/>
            </w:tcBorders>
            <w:shd w:val="clear" w:color="auto" w:fill="auto"/>
            <w:noWrap/>
            <w:vAlign w:val="bottom"/>
            <w:hideMark/>
          </w:tcPr>
          <w:p w14:paraId="05B0F5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59,5608 €</w:t>
            </w:r>
          </w:p>
        </w:tc>
        <w:tc>
          <w:tcPr>
            <w:tcW w:w="1559" w:type="dxa"/>
            <w:tcBorders>
              <w:top w:val="nil"/>
              <w:left w:val="nil"/>
              <w:bottom w:val="single" w:sz="4" w:space="0" w:color="auto"/>
              <w:right w:val="single" w:sz="8" w:space="0" w:color="auto"/>
            </w:tcBorders>
            <w:shd w:val="clear" w:color="auto" w:fill="auto"/>
            <w:noWrap/>
            <w:vAlign w:val="bottom"/>
            <w:hideMark/>
          </w:tcPr>
          <w:p w14:paraId="70BBDA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65,5169 €</w:t>
            </w:r>
          </w:p>
        </w:tc>
      </w:tr>
      <w:tr w:rsidR="00816D42" w:rsidRPr="00E71431" w14:paraId="2A738B5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FF358B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Surimi angula aceite girasol al ajillo 110 g</w:t>
            </w:r>
          </w:p>
        </w:tc>
        <w:tc>
          <w:tcPr>
            <w:tcW w:w="1059" w:type="dxa"/>
            <w:tcBorders>
              <w:top w:val="nil"/>
              <w:left w:val="nil"/>
              <w:bottom w:val="single" w:sz="4" w:space="0" w:color="auto"/>
              <w:right w:val="single" w:sz="4" w:space="0" w:color="auto"/>
            </w:tcBorders>
            <w:shd w:val="clear" w:color="auto" w:fill="auto"/>
            <w:noWrap/>
            <w:vAlign w:val="bottom"/>
            <w:hideMark/>
          </w:tcPr>
          <w:p w14:paraId="159E4F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0,8182 €</w:t>
            </w:r>
          </w:p>
        </w:tc>
        <w:tc>
          <w:tcPr>
            <w:tcW w:w="521" w:type="dxa"/>
            <w:tcBorders>
              <w:top w:val="nil"/>
              <w:left w:val="nil"/>
              <w:bottom w:val="single" w:sz="4" w:space="0" w:color="auto"/>
              <w:right w:val="single" w:sz="4" w:space="0" w:color="auto"/>
            </w:tcBorders>
            <w:shd w:val="clear" w:color="auto" w:fill="auto"/>
            <w:noWrap/>
            <w:vAlign w:val="bottom"/>
            <w:hideMark/>
          </w:tcPr>
          <w:p w14:paraId="754F3E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C14B2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1357" w:type="dxa"/>
            <w:tcBorders>
              <w:top w:val="nil"/>
              <w:left w:val="nil"/>
              <w:bottom w:val="single" w:sz="4" w:space="0" w:color="auto"/>
              <w:right w:val="single" w:sz="4" w:space="0" w:color="auto"/>
            </w:tcBorders>
            <w:shd w:val="clear" w:color="auto" w:fill="auto"/>
            <w:noWrap/>
            <w:vAlign w:val="bottom"/>
            <w:hideMark/>
          </w:tcPr>
          <w:p w14:paraId="41077C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6.012</w:t>
            </w:r>
          </w:p>
        </w:tc>
        <w:tc>
          <w:tcPr>
            <w:tcW w:w="1625" w:type="dxa"/>
            <w:tcBorders>
              <w:top w:val="nil"/>
              <w:left w:val="nil"/>
              <w:bottom w:val="single" w:sz="4" w:space="0" w:color="auto"/>
              <w:right w:val="single" w:sz="4" w:space="0" w:color="auto"/>
            </w:tcBorders>
            <w:shd w:val="clear" w:color="auto" w:fill="auto"/>
            <w:noWrap/>
            <w:vAlign w:val="bottom"/>
            <w:hideMark/>
          </w:tcPr>
          <w:p w14:paraId="572EAB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4.919,0184 €</w:t>
            </w:r>
          </w:p>
        </w:tc>
        <w:tc>
          <w:tcPr>
            <w:tcW w:w="1559" w:type="dxa"/>
            <w:tcBorders>
              <w:top w:val="nil"/>
              <w:left w:val="nil"/>
              <w:bottom w:val="single" w:sz="4" w:space="0" w:color="auto"/>
              <w:right w:val="single" w:sz="8" w:space="0" w:color="auto"/>
            </w:tcBorders>
            <w:shd w:val="clear" w:color="auto" w:fill="auto"/>
            <w:noWrap/>
            <w:vAlign w:val="bottom"/>
            <w:hideMark/>
          </w:tcPr>
          <w:p w14:paraId="347FEB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5.410,9202 €</w:t>
            </w:r>
          </w:p>
        </w:tc>
      </w:tr>
      <w:tr w:rsidR="00816D42" w:rsidRPr="00E71431" w14:paraId="668897E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B49D2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Tacos de Pota a la Gallega 100 g</w:t>
            </w:r>
          </w:p>
        </w:tc>
        <w:tc>
          <w:tcPr>
            <w:tcW w:w="1059" w:type="dxa"/>
            <w:tcBorders>
              <w:top w:val="nil"/>
              <w:left w:val="nil"/>
              <w:bottom w:val="single" w:sz="4" w:space="0" w:color="auto"/>
              <w:right w:val="single" w:sz="4" w:space="0" w:color="auto"/>
            </w:tcBorders>
            <w:shd w:val="clear" w:color="auto" w:fill="auto"/>
            <w:noWrap/>
            <w:vAlign w:val="bottom"/>
            <w:hideMark/>
          </w:tcPr>
          <w:p w14:paraId="04FDF5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1DC3E8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FB251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76FE71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1.612</w:t>
            </w:r>
          </w:p>
        </w:tc>
        <w:tc>
          <w:tcPr>
            <w:tcW w:w="1625" w:type="dxa"/>
            <w:tcBorders>
              <w:top w:val="nil"/>
              <w:left w:val="nil"/>
              <w:bottom w:val="single" w:sz="4" w:space="0" w:color="auto"/>
              <w:right w:val="single" w:sz="4" w:space="0" w:color="auto"/>
            </w:tcBorders>
            <w:shd w:val="clear" w:color="auto" w:fill="auto"/>
            <w:noWrap/>
            <w:vAlign w:val="bottom"/>
            <w:hideMark/>
          </w:tcPr>
          <w:p w14:paraId="1A49AC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1.465,4692 €</w:t>
            </w:r>
          </w:p>
        </w:tc>
        <w:tc>
          <w:tcPr>
            <w:tcW w:w="1559" w:type="dxa"/>
            <w:tcBorders>
              <w:top w:val="nil"/>
              <w:left w:val="nil"/>
              <w:bottom w:val="single" w:sz="4" w:space="0" w:color="auto"/>
              <w:right w:val="single" w:sz="8" w:space="0" w:color="auto"/>
            </w:tcBorders>
            <w:shd w:val="clear" w:color="auto" w:fill="auto"/>
            <w:noWrap/>
            <w:vAlign w:val="bottom"/>
            <w:hideMark/>
          </w:tcPr>
          <w:p w14:paraId="1759AE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1.612,0161 €</w:t>
            </w:r>
          </w:p>
        </w:tc>
      </w:tr>
      <w:tr w:rsidR="00816D42" w:rsidRPr="00E71431" w14:paraId="4D37118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3766B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Tacos de Pota al ajillo 100 g</w:t>
            </w:r>
          </w:p>
        </w:tc>
        <w:tc>
          <w:tcPr>
            <w:tcW w:w="1059" w:type="dxa"/>
            <w:tcBorders>
              <w:top w:val="nil"/>
              <w:left w:val="nil"/>
              <w:bottom w:val="single" w:sz="4" w:space="0" w:color="auto"/>
              <w:right w:val="single" w:sz="4" w:space="0" w:color="auto"/>
            </w:tcBorders>
            <w:shd w:val="clear" w:color="auto" w:fill="auto"/>
            <w:noWrap/>
            <w:vAlign w:val="bottom"/>
            <w:hideMark/>
          </w:tcPr>
          <w:p w14:paraId="656D05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2279CD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5D18A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42C1E0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1.614</w:t>
            </w:r>
          </w:p>
        </w:tc>
        <w:tc>
          <w:tcPr>
            <w:tcW w:w="1625" w:type="dxa"/>
            <w:tcBorders>
              <w:top w:val="nil"/>
              <w:left w:val="nil"/>
              <w:bottom w:val="single" w:sz="4" w:space="0" w:color="auto"/>
              <w:right w:val="single" w:sz="4" w:space="0" w:color="auto"/>
            </w:tcBorders>
            <w:shd w:val="clear" w:color="auto" w:fill="auto"/>
            <w:noWrap/>
            <w:vAlign w:val="bottom"/>
            <w:hideMark/>
          </w:tcPr>
          <w:p w14:paraId="22D7C7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1.467,2874 €</w:t>
            </w:r>
          </w:p>
        </w:tc>
        <w:tc>
          <w:tcPr>
            <w:tcW w:w="1559" w:type="dxa"/>
            <w:tcBorders>
              <w:top w:val="nil"/>
              <w:left w:val="nil"/>
              <w:bottom w:val="single" w:sz="4" w:space="0" w:color="auto"/>
              <w:right w:val="single" w:sz="8" w:space="0" w:color="auto"/>
            </w:tcBorders>
            <w:shd w:val="clear" w:color="auto" w:fill="auto"/>
            <w:noWrap/>
            <w:vAlign w:val="bottom"/>
            <w:hideMark/>
          </w:tcPr>
          <w:p w14:paraId="4B0656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1.614,0161 €</w:t>
            </w:r>
          </w:p>
        </w:tc>
      </w:tr>
      <w:tr w:rsidR="00816D42" w:rsidRPr="00E71431" w14:paraId="687E308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A8E94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Tacos de Pota con salsa americana 100 g</w:t>
            </w:r>
          </w:p>
        </w:tc>
        <w:tc>
          <w:tcPr>
            <w:tcW w:w="1059" w:type="dxa"/>
            <w:tcBorders>
              <w:top w:val="nil"/>
              <w:left w:val="nil"/>
              <w:bottom w:val="single" w:sz="4" w:space="0" w:color="auto"/>
              <w:right w:val="single" w:sz="4" w:space="0" w:color="auto"/>
            </w:tcBorders>
            <w:shd w:val="clear" w:color="auto" w:fill="auto"/>
            <w:noWrap/>
            <w:vAlign w:val="bottom"/>
            <w:hideMark/>
          </w:tcPr>
          <w:p w14:paraId="6F09EB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0,9091 €</w:t>
            </w:r>
          </w:p>
        </w:tc>
        <w:tc>
          <w:tcPr>
            <w:tcW w:w="521" w:type="dxa"/>
            <w:tcBorders>
              <w:top w:val="nil"/>
              <w:left w:val="nil"/>
              <w:bottom w:val="single" w:sz="4" w:space="0" w:color="auto"/>
              <w:right w:val="single" w:sz="4" w:space="0" w:color="auto"/>
            </w:tcBorders>
            <w:shd w:val="clear" w:color="auto" w:fill="auto"/>
            <w:noWrap/>
            <w:vAlign w:val="bottom"/>
            <w:hideMark/>
          </w:tcPr>
          <w:p w14:paraId="6AAA31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E28FA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1,0000 €</w:t>
            </w:r>
          </w:p>
        </w:tc>
        <w:tc>
          <w:tcPr>
            <w:tcW w:w="1357" w:type="dxa"/>
            <w:tcBorders>
              <w:top w:val="nil"/>
              <w:left w:val="nil"/>
              <w:bottom w:val="single" w:sz="4" w:space="0" w:color="auto"/>
              <w:right w:val="single" w:sz="4" w:space="0" w:color="auto"/>
            </w:tcBorders>
            <w:shd w:val="clear" w:color="auto" w:fill="auto"/>
            <w:noWrap/>
            <w:vAlign w:val="bottom"/>
            <w:hideMark/>
          </w:tcPr>
          <w:p w14:paraId="250E54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1.612</w:t>
            </w:r>
          </w:p>
        </w:tc>
        <w:tc>
          <w:tcPr>
            <w:tcW w:w="1625" w:type="dxa"/>
            <w:tcBorders>
              <w:top w:val="nil"/>
              <w:left w:val="nil"/>
              <w:bottom w:val="single" w:sz="4" w:space="0" w:color="auto"/>
              <w:right w:val="single" w:sz="4" w:space="0" w:color="auto"/>
            </w:tcBorders>
            <w:shd w:val="clear" w:color="auto" w:fill="auto"/>
            <w:noWrap/>
            <w:vAlign w:val="bottom"/>
            <w:hideMark/>
          </w:tcPr>
          <w:p w14:paraId="31C932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1.465,4692 €</w:t>
            </w:r>
          </w:p>
        </w:tc>
        <w:tc>
          <w:tcPr>
            <w:tcW w:w="1559" w:type="dxa"/>
            <w:tcBorders>
              <w:top w:val="nil"/>
              <w:left w:val="nil"/>
              <w:bottom w:val="single" w:sz="4" w:space="0" w:color="auto"/>
              <w:right w:val="single" w:sz="8" w:space="0" w:color="auto"/>
            </w:tcBorders>
            <w:shd w:val="clear" w:color="auto" w:fill="auto"/>
            <w:noWrap/>
            <w:vAlign w:val="bottom"/>
            <w:hideMark/>
          </w:tcPr>
          <w:p w14:paraId="0E9440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1.612,0161 €</w:t>
            </w:r>
          </w:p>
        </w:tc>
      </w:tr>
      <w:tr w:rsidR="00816D42" w:rsidRPr="00E71431" w14:paraId="0BFF1B2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C187ED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Zamburiñas en salsa Vieira 100 g</w:t>
            </w:r>
          </w:p>
        </w:tc>
        <w:tc>
          <w:tcPr>
            <w:tcW w:w="1059" w:type="dxa"/>
            <w:tcBorders>
              <w:top w:val="nil"/>
              <w:left w:val="nil"/>
              <w:bottom w:val="single" w:sz="4" w:space="0" w:color="auto"/>
              <w:right w:val="single" w:sz="4" w:space="0" w:color="auto"/>
            </w:tcBorders>
            <w:shd w:val="clear" w:color="auto" w:fill="auto"/>
            <w:noWrap/>
            <w:vAlign w:val="bottom"/>
            <w:hideMark/>
          </w:tcPr>
          <w:p w14:paraId="62C5CE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1,1636 €</w:t>
            </w:r>
          </w:p>
        </w:tc>
        <w:tc>
          <w:tcPr>
            <w:tcW w:w="521" w:type="dxa"/>
            <w:tcBorders>
              <w:top w:val="nil"/>
              <w:left w:val="nil"/>
              <w:bottom w:val="single" w:sz="4" w:space="0" w:color="auto"/>
              <w:right w:val="single" w:sz="4" w:space="0" w:color="auto"/>
            </w:tcBorders>
            <w:shd w:val="clear" w:color="auto" w:fill="auto"/>
            <w:noWrap/>
            <w:vAlign w:val="bottom"/>
            <w:hideMark/>
          </w:tcPr>
          <w:p w14:paraId="59863B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D9903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1,2800 €</w:t>
            </w:r>
          </w:p>
        </w:tc>
        <w:tc>
          <w:tcPr>
            <w:tcW w:w="1357" w:type="dxa"/>
            <w:tcBorders>
              <w:top w:val="nil"/>
              <w:left w:val="nil"/>
              <w:bottom w:val="single" w:sz="4" w:space="0" w:color="auto"/>
              <w:right w:val="single" w:sz="4" w:space="0" w:color="auto"/>
            </w:tcBorders>
            <w:shd w:val="clear" w:color="auto" w:fill="auto"/>
            <w:noWrap/>
            <w:vAlign w:val="bottom"/>
            <w:hideMark/>
          </w:tcPr>
          <w:p w14:paraId="422B94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w:t>
            </w:r>
          </w:p>
        </w:tc>
        <w:tc>
          <w:tcPr>
            <w:tcW w:w="1625" w:type="dxa"/>
            <w:tcBorders>
              <w:top w:val="nil"/>
              <w:left w:val="nil"/>
              <w:bottom w:val="single" w:sz="4" w:space="0" w:color="auto"/>
              <w:right w:val="single" w:sz="4" w:space="0" w:color="auto"/>
            </w:tcBorders>
            <w:shd w:val="clear" w:color="auto" w:fill="auto"/>
            <w:noWrap/>
            <w:vAlign w:val="bottom"/>
            <w:hideMark/>
          </w:tcPr>
          <w:p w14:paraId="1CE5C6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158,2496 €</w:t>
            </w:r>
          </w:p>
        </w:tc>
        <w:tc>
          <w:tcPr>
            <w:tcW w:w="1559" w:type="dxa"/>
            <w:tcBorders>
              <w:top w:val="nil"/>
              <w:left w:val="nil"/>
              <w:bottom w:val="single" w:sz="4" w:space="0" w:color="auto"/>
              <w:right w:val="single" w:sz="8" w:space="0" w:color="auto"/>
            </w:tcBorders>
            <w:shd w:val="clear" w:color="auto" w:fill="auto"/>
            <w:noWrap/>
            <w:vAlign w:val="bottom"/>
            <w:hideMark/>
          </w:tcPr>
          <w:p w14:paraId="3608D5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174,0746 €</w:t>
            </w:r>
          </w:p>
        </w:tc>
      </w:tr>
      <w:tr w:rsidR="00816D42" w:rsidRPr="00E71431" w14:paraId="7E8AD62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4C250E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DA7B4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65C5280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79DB35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57F5004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6D191D3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77832E0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6761DDDC"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F478FBC"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DENTAL</w:t>
            </w:r>
          </w:p>
        </w:tc>
      </w:tr>
      <w:tr w:rsidR="00816D42" w:rsidRPr="00E71431" w14:paraId="52F23D0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08934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Cepillo dental Premier White COLGATE  1 u</w:t>
            </w:r>
          </w:p>
        </w:tc>
        <w:tc>
          <w:tcPr>
            <w:tcW w:w="1059" w:type="dxa"/>
            <w:tcBorders>
              <w:top w:val="nil"/>
              <w:left w:val="nil"/>
              <w:bottom w:val="single" w:sz="4" w:space="0" w:color="auto"/>
              <w:right w:val="single" w:sz="4" w:space="0" w:color="auto"/>
            </w:tcBorders>
            <w:shd w:val="clear" w:color="auto" w:fill="auto"/>
            <w:noWrap/>
            <w:vAlign w:val="bottom"/>
            <w:hideMark/>
          </w:tcPr>
          <w:p w14:paraId="1AAE70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0,4000 €</w:t>
            </w:r>
          </w:p>
        </w:tc>
        <w:tc>
          <w:tcPr>
            <w:tcW w:w="521" w:type="dxa"/>
            <w:tcBorders>
              <w:top w:val="nil"/>
              <w:left w:val="nil"/>
              <w:bottom w:val="single" w:sz="4" w:space="0" w:color="auto"/>
              <w:right w:val="single" w:sz="4" w:space="0" w:color="auto"/>
            </w:tcBorders>
            <w:shd w:val="clear" w:color="auto" w:fill="auto"/>
            <w:noWrap/>
            <w:vAlign w:val="bottom"/>
            <w:hideMark/>
          </w:tcPr>
          <w:p w14:paraId="311167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3BB8E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0,4840 €</w:t>
            </w:r>
          </w:p>
        </w:tc>
        <w:tc>
          <w:tcPr>
            <w:tcW w:w="1357" w:type="dxa"/>
            <w:tcBorders>
              <w:top w:val="nil"/>
              <w:left w:val="nil"/>
              <w:bottom w:val="single" w:sz="4" w:space="0" w:color="auto"/>
              <w:right w:val="single" w:sz="4" w:space="0" w:color="auto"/>
            </w:tcBorders>
            <w:shd w:val="clear" w:color="auto" w:fill="auto"/>
            <w:noWrap/>
            <w:vAlign w:val="bottom"/>
            <w:hideMark/>
          </w:tcPr>
          <w:p w14:paraId="4D682C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1.680</w:t>
            </w:r>
          </w:p>
        </w:tc>
        <w:tc>
          <w:tcPr>
            <w:tcW w:w="1625" w:type="dxa"/>
            <w:tcBorders>
              <w:top w:val="nil"/>
              <w:left w:val="nil"/>
              <w:bottom w:val="single" w:sz="4" w:space="0" w:color="auto"/>
              <w:right w:val="single" w:sz="4" w:space="0" w:color="auto"/>
            </w:tcBorders>
            <w:shd w:val="clear" w:color="auto" w:fill="auto"/>
            <w:noWrap/>
            <w:vAlign w:val="bottom"/>
            <w:hideMark/>
          </w:tcPr>
          <w:p w14:paraId="307E94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672,0000 €</w:t>
            </w:r>
          </w:p>
        </w:tc>
        <w:tc>
          <w:tcPr>
            <w:tcW w:w="1559" w:type="dxa"/>
            <w:tcBorders>
              <w:top w:val="nil"/>
              <w:left w:val="nil"/>
              <w:bottom w:val="single" w:sz="4" w:space="0" w:color="auto"/>
              <w:right w:val="single" w:sz="8" w:space="0" w:color="auto"/>
            </w:tcBorders>
            <w:shd w:val="clear" w:color="auto" w:fill="auto"/>
            <w:noWrap/>
            <w:vAlign w:val="bottom"/>
            <w:hideMark/>
          </w:tcPr>
          <w:p w14:paraId="03118A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813,1200 €</w:t>
            </w:r>
          </w:p>
        </w:tc>
      </w:tr>
      <w:tr w:rsidR="00816D42" w:rsidRPr="00E71431" w14:paraId="4F99D22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21C05B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Fijadora POLIDENT 40 ml </w:t>
            </w:r>
          </w:p>
        </w:tc>
        <w:tc>
          <w:tcPr>
            <w:tcW w:w="1059" w:type="dxa"/>
            <w:tcBorders>
              <w:top w:val="nil"/>
              <w:left w:val="nil"/>
              <w:bottom w:val="single" w:sz="4" w:space="0" w:color="auto"/>
              <w:right w:val="single" w:sz="4" w:space="0" w:color="auto"/>
            </w:tcBorders>
            <w:shd w:val="clear" w:color="auto" w:fill="auto"/>
            <w:noWrap/>
            <w:vAlign w:val="bottom"/>
            <w:hideMark/>
          </w:tcPr>
          <w:p w14:paraId="78143B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3,2182 €</w:t>
            </w:r>
          </w:p>
        </w:tc>
        <w:tc>
          <w:tcPr>
            <w:tcW w:w="521" w:type="dxa"/>
            <w:tcBorders>
              <w:top w:val="nil"/>
              <w:left w:val="nil"/>
              <w:bottom w:val="single" w:sz="4" w:space="0" w:color="auto"/>
              <w:right w:val="single" w:sz="4" w:space="0" w:color="auto"/>
            </w:tcBorders>
            <w:shd w:val="clear" w:color="auto" w:fill="auto"/>
            <w:noWrap/>
            <w:vAlign w:val="bottom"/>
            <w:hideMark/>
          </w:tcPr>
          <w:p w14:paraId="3B4D17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80AA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3,5400 €</w:t>
            </w:r>
          </w:p>
        </w:tc>
        <w:tc>
          <w:tcPr>
            <w:tcW w:w="1357" w:type="dxa"/>
            <w:tcBorders>
              <w:top w:val="nil"/>
              <w:left w:val="nil"/>
              <w:bottom w:val="single" w:sz="4" w:space="0" w:color="auto"/>
              <w:right w:val="single" w:sz="4" w:space="0" w:color="auto"/>
            </w:tcBorders>
            <w:shd w:val="clear" w:color="auto" w:fill="auto"/>
            <w:noWrap/>
            <w:vAlign w:val="bottom"/>
            <w:hideMark/>
          </w:tcPr>
          <w:p w14:paraId="3E27D3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w:t>
            </w:r>
          </w:p>
        </w:tc>
        <w:tc>
          <w:tcPr>
            <w:tcW w:w="1625" w:type="dxa"/>
            <w:tcBorders>
              <w:top w:val="nil"/>
              <w:left w:val="nil"/>
              <w:bottom w:val="single" w:sz="4" w:space="0" w:color="auto"/>
              <w:right w:val="single" w:sz="4" w:space="0" w:color="auto"/>
            </w:tcBorders>
            <w:shd w:val="clear" w:color="auto" w:fill="auto"/>
            <w:noWrap/>
            <w:vAlign w:val="bottom"/>
            <w:hideMark/>
          </w:tcPr>
          <w:p w14:paraId="18DF23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160,9100 €</w:t>
            </w:r>
          </w:p>
        </w:tc>
        <w:tc>
          <w:tcPr>
            <w:tcW w:w="1559" w:type="dxa"/>
            <w:tcBorders>
              <w:top w:val="nil"/>
              <w:left w:val="nil"/>
              <w:bottom w:val="single" w:sz="4" w:space="0" w:color="auto"/>
              <w:right w:val="single" w:sz="8" w:space="0" w:color="auto"/>
            </w:tcBorders>
            <w:shd w:val="clear" w:color="auto" w:fill="auto"/>
            <w:noWrap/>
            <w:vAlign w:val="bottom"/>
            <w:hideMark/>
          </w:tcPr>
          <w:p w14:paraId="4373E1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177,0010 €</w:t>
            </w:r>
          </w:p>
        </w:tc>
      </w:tr>
      <w:tr w:rsidR="00816D42" w:rsidRPr="00E71431" w14:paraId="22984EB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1FF7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Enjuague sin alcohol 500 ml </w:t>
            </w:r>
          </w:p>
        </w:tc>
        <w:tc>
          <w:tcPr>
            <w:tcW w:w="1059" w:type="dxa"/>
            <w:tcBorders>
              <w:top w:val="nil"/>
              <w:left w:val="nil"/>
              <w:bottom w:val="single" w:sz="4" w:space="0" w:color="auto"/>
              <w:right w:val="single" w:sz="4" w:space="0" w:color="auto"/>
            </w:tcBorders>
            <w:shd w:val="clear" w:color="auto" w:fill="auto"/>
            <w:noWrap/>
            <w:vAlign w:val="bottom"/>
            <w:hideMark/>
          </w:tcPr>
          <w:p w14:paraId="746452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1,1400 €</w:t>
            </w:r>
          </w:p>
        </w:tc>
        <w:tc>
          <w:tcPr>
            <w:tcW w:w="521" w:type="dxa"/>
            <w:tcBorders>
              <w:top w:val="nil"/>
              <w:left w:val="nil"/>
              <w:bottom w:val="single" w:sz="4" w:space="0" w:color="auto"/>
              <w:right w:val="single" w:sz="4" w:space="0" w:color="auto"/>
            </w:tcBorders>
            <w:shd w:val="clear" w:color="auto" w:fill="auto"/>
            <w:noWrap/>
            <w:vAlign w:val="bottom"/>
            <w:hideMark/>
          </w:tcPr>
          <w:p w14:paraId="47B5A9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F259B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1,3794 €</w:t>
            </w:r>
          </w:p>
        </w:tc>
        <w:tc>
          <w:tcPr>
            <w:tcW w:w="1357" w:type="dxa"/>
            <w:tcBorders>
              <w:top w:val="nil"/>
              <w:left w:val="nil"/>
              <w:bottom w:val="single" w:sz="4" w:space="0" w:color="auto"/>
              <w:right w:val="single" w:sz="4" w:space="0" w:color="auto"/>
            </w:tcBorders>
            <w:shd w:val="clear" w:color="auto" w:fill="auto"/>
            <w:noWrap/>
            <w:vAlign w:val="bottom"/>
            <w:hideMark/>
          </w:tcPr>
          <w:p w14:paraId="00C288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1.092</w:t>
            </w:r>
          </w:p>
        </w:tc>
        <w:tc>
          <w:tcPr>
            <w:tcW w:w="1625" w:type="dxa"/>
            <w:tcBorders>
              <w:top w:val="nil"/>
              <w:left w:val="nil"/>
              <w:bottom w:val="single" w:sz="4" w:space="0" w:color="auto"/>
              <w:right w:val="single" w:sz="4" w:space="0" w:color="auto"/>
            </w:tcBorders>
            <w:shd w:val="clear" w:color="auto" w:fill="auto"/>
            <w:noWrap/>
            <w:vAlign w:val="bottom"/>
            <w:hideMark/>
          </w:tcPr>
          <w:p w14:paraId="4207C9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1.244,8800 €</w:t>
            </w:r>
          </w:p>
        </w:tc>
        <w:tc>
          <w:tcPr>
            <w:tcW w:w="1559" w:type="dxa"/>
            <w:tcBorders>
              <w:top w:val="nil"/>
              <w:left w:val="nil"/>
              <w:bottom w:val="single" w:sz="4" w:space="0" w:color="auto"/>
              <w:right w:val="single" w:sz="8" w:space="0" w:color="auto"/>
            </w:tcBorders>
            <w:shd w:val="clear" w:color="auto" w:fill="auto"/>
            <w:noWrap/>
            <w:vAlign w:val="bottom"/>
            <w:hideMark/>
          </w:tcPr>
          <w:p w14:paraId="3FCC7B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1.506,3048 €</w:t>
            </w:r>
          </w:p>
        </w:tc>
      </w:tr>
      <w:tr w:rsidR="00816D42" w:rsidRPr="00E71431" w14:paraId="7CEAEBB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10FC3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Hilo Dental 50 mts </w:t>
            </w:r>
          </w:p>
        </w:tc>
        <w:tc>
          <w:tcPr>
            <w:tcW w:w="1059" w:type="dxa"/>
            <w:tcBorders>
              <w:top w:val="nil"/>
              <w:left w:val="nil"/>
              <w:bottom w:val="single" w:sz="4" w:space="0" w:color="auto"/>
              <w:right w:val="single" w:sz="4" w:space="0" w:color="auto"/>
            </w:tcBorders>
            <w:shd w:val="clear" w:color="auto" w:fill="auto"/>
            <w:noWrap/>
            <w:vAlign w:val="bottom"/>
            <w:hideMark/>
          </w:tcPr>
          <w:p w14:paraId="4EA921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0,8265 €</w:t>
            </w:r>
          </w:p>
        </w:tc>
        <w:tc>
          <w:tcPr>
            <w:tcW w:w="521" w:type="dxa"/>
            <w:tcBorders>
              <w:top w:val="nil"/>
              <w:left w:val="nil"/>
              <w:bottom w:val="single" w:sz="4" w:space="0" w:color="auto"/>
              <w:right w:val="single" w:sz="4" w:space="0" w:color="auto"/>
            </w:tcBorders>
            <w:shd w:val="clear" w:color="auto" w:fill="auto"/>
            <w:noWrap/>
            <w:vAlign w:val="bottom"/>
            <w:hideMark/>
          </w:tcPr>
          <w:p w14:paraId="498747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65C75C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1,0001 €</w:t>
            </w:r>
          </w:p>
        </w:tc>
        <w:tc>
          <w:tcPr>
            <w:tcW w:w="1357" w:type="dxa"/>
            <w:tcBorders>
              <w:top w:val="nil"/>
              <w:left w:val="nil"/>
              <w:bottom w:val="single" w:sz="4" w:space="0" w:color="auto"/>
              <w:right w:val="single" w:sz="4" w:space="0" w:color="auto"/>
            </w:tcBorders>
            <w:shd w:val="clear" w:color="auto" w:fill="auto"/>
            <w:noWrap/>
            <w:vAlign w:val="bottom"/>
            <w:hideMark/>
          </w:tcPr>
          <w:p w14:paraId="2C3DC3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58936D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16,5300 €</w:t>
            </w:r>
          </w:p>
        </w:tc>
        <w:tc>
          <w:tcPr>
            <w:tcW w:w="1559" w:type="dxa"/>
            <w:tcBorders>
              <w:top w:val="nil"/>
              <w:left w:val="nil"/>
              <w:bottom w:val="single" w:sz="4" w:space="0" w:color="auto"/>
              <w:right w:val="single" w:sz="8" w:space="0" w:color="auto"/>
            </w:tcBorders>
            <w:shd w:val="clear" w:color="auto" w:fill="auto"/>
            <w:noWrap/>
            <w:vAlign w:val="bottom"/>
            <w:hideMark/>
          </w:tcPr>
          <w:p w14:paraId="2ACFB1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20,0013 €</w:t>
            </w:r>
          </w:p>
        </w:tc>
      </w:tr>
      <w:tr w:rsidR="00816D42" w:rsidRPr="00E71431" w14:paraId="074039E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61413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Pasta Dental COLGATE/LICOR DEL POLO/BINACA 75 ml</w:t>
            </w:r>
          </w:p>
        </w:tc>
        <w:tc>
          <w:tcPr>
            <w:tcW w:w="1059" w:type="dxa"/>
            <w:tcBorders>
              <w:top w:val="nil"/>
              <w:left w:val="nil"/>
              <w:bottom w:val="single" w:sz="4" w:space="0" w:color="auto"/>
              <w:right w:val="single" w:sz="4" w:space="0" w:color="auto"/>
            </w:tcBorders>
            <w:shd w:val="clear" w:color="auto" w:fill="auto"/>
            <w:noWrap/>
            <w:vAlign w:val="bottom"/>
            <w:hideMark/>
          </w:tcPr>
          <w:p w14:paraId="3D0FB95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0,7000 €</w:t>
            </w:r>
          </w:p>
        </w:tc>
        <w:tc>
          <w:tcPr>
            <w:tcW w:w="521" w:type="dxa"/>
            <w:tcBorders>
              <w:top w:val="nil"/>
              <w:left w:val="nil"/>
              <w:bottom w:val="single" w:sz="4" w:space="0" w:color="auto"/>
              <w:right w:val="single" w:sz="4" w:space="0" w:color="auto"/>
            </w:tcBorders>
            <w:shd w:val="clear" w:color="auto" w:fill="auto"/>
            <w:noWrap/>
            <w:vAlign w:val="bottom"/>
            <w:hideMark/>
          </w:tcPr>
          <w:p w14:paraId="1F4526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AD761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0,8470 €</w:t>
            </w:r>
          </w:p>
        </w:tc>
        <w:tc>
          <w:tcPr>
            <w:tcW w:w="1357" w:type="dxa"/>
            <w:tcBorders>
              <w:top w:val="nil"/>
              <w:left w:val="nil"/>
              <w:bottom w:val="single" w:sz="4" w:space="0" w:color="auto"/>
              <w:right w:val="single" w:sz="4" w:space="0" w:color="auto"/>
            </w:tcBorders>
            <w:shd w:val="clear" w:color="auto" w:fill="auto"/>
            <w:noWrap/>
            <w:vAlign w:val="bottom"/>
            <w:hideMark/>
          </w:tcPr>
          <w:p w14:paraId="73B89F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1.800</w:t>
            </w:r>
          </w:p>
        </w:tc>
        <w:tc>
          <w:tcPr>
            <w:tcW w:w="1625" w:type="dxa"/>
            <w:tcBorders>
              <w:top w:val="nil"/>
              <w:left w:val="nil"/>
              <w:bottom w:val="single" w:sz="4" w:space="0" w:color="auto"/>
              <w:right w:val="single" w:sz="4" w:space="0" w:color="auto"/>
            </w:tcBorders>
            <w:shd w:val="clear" w:color="auto" w:fill="auto"/>
            <w:noWrap/>
            <w:vAlign w:val="bottom"/>
            <w:hideMark/>
          </w:tcPr>
          <w:p w14:paraId="0CD9E6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1.260,0000 €</w:t>
            </w:r>
          </w:p>
        </w:tc>
        <w:tc>
          <w:tcPr>
            <w:tcW w:w="1559" w:type="dxa"/>
            <w:tcBorders>
              <w:top w:val="nil"/>
              <w:left w:val="nil"/>
              <w:bottom w:val="single" w:sz="4" w:space="0" w:color="auto"/>
              <w:right w:val="single" w:sz="8" w:space="0" w:color="auto"/>
            </w:tcBorders>
            <w:shd w:val="clear" w:color="auto" w:fill="auto"/>
            <w:noWrap/>
            <w:vAlign w:val="bottom"/>
            <w:hideMark/>
          </w:tcPr>
          <w:p w14:paraId="1E6441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1.524,6000 €</w:t>
            </w:r>
          </w:p>
        </w:tc>
      </w:tr>
      <w:tr w:rsidR="00816D42" w:rsidRPr="00E71431" w14:paraId="20F47AF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5F9C1E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Pasta Dental OTRA MARCA 75 ml</w:t>
            </w:r>
          </w:p>
        </w:tc>
        <w:tc>
          <w:tcPr>
            <w:tcW w:w="1059" w:type="dxa"/>
            <w:tcBorders>
              <w:top w:val="nil"/>
              <w:left w:val="nil"/>
              <w:bottom w:val="single" w:sz="4" w:space="0" w:color="auto"/>
              <w:right w:val="single" w:sz="4" w:space="0" w:color="auto"/>
            </w:tcBorders>
            <w:shd w:val="clear" w:color="auto" w:fill="auto"/>
            <w:noWrap/>
            <w:vAlign w:val="bottom"/>
            <w:hideMark/>
          </w:tcPr>
          <w:p w14:paraId="1990D8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0,5372 €</w:t>
            </w:r>
          </w:p>
        </w:tc>
        <w:tc>
          <w:tcPr>
            <w:tcW w:w="521" w:type="dxa"/>
            <w:tcBorders>
              <w:top w:val="nil"/>
              <w:left w:val="nil"/>
              <w:bottom w:val="single" w:sz="4" w:space="0" w:color="auto"/>
              <w:right w:val="single" w:sz="4" w:space="0" w:color="auto"/>
            </w:tcBorders>
            <w:shd w:val="clear" w:color="auto" w:fill="auto"/>
            <w:noWrap/>
            <w:vAlign w:val="bottom"/>
            <w:hideMark/>
          </w:tcPr>
          <w:p w14:paraId="64D113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3D6EA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1357" w:type="dxa"/>
            <w:tcBorders>
              <w:top w:val="nil"/>
              <w:left w:val="nil"/>
              <w:bottom w:val="single" w:sz="4" w:space="0" w:color="auto"/>
              <w:right w:val="single" w:sz="4" w:space="0" w:color="auto"/>
            </w:tcBorders>
            <w:shd w:val="clear" w:color="auto" w:fill="auto"/>
            <w:noWrap/>
            <w:vAlign w:val="bottom"/>
            <w:hideMark/>
          </w:tcPr>
          <w:p w14:paraId="26E53A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270</w:t>
            </w:r>
          </w:p>
        </w:tc>
        <w:tc>
          <w:tcPr>
            <w:tcW w:w="1625" w:type="dxa"/>
            <w:tcBorders>
              <w:top w:val="nil"/>
              <w:left w:val="nil"/>
              <w:bottom w:val="single" w:sz="4" w:space="0" w:color="auto"/>
              <w:right w:val="single" w:sz="4" w:space="0" w:color="auto"/>
            </w:tcBorders>
            <w:shd w:val="clear" w:color="auto" w:fill="auto"/>
            <w:noWrap/>
            <w:vAlign w:val="bottom"/>
            <w:hideMark/>
          </w:tcPr>
          <w:p w14:paraId="43112C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145,0440 €</w:t>
            </w:r>
          </w:p>
        </w:tc>
        <w:tc>
          <w:tcPr>
            <w:tcW w:w="1559" w:type="dxa"/>
            <w:tcBorders>
              <w:top w:val="nil"/>
              <w:left w:val="nil"/>
              <w:bottom w:val="single" w:sz="4" w:space="0" w:color="auto"/>
              <w:right w:val="single" w:sz="8" w:space="0" w:color="auto"/>
            </w:tcBorders>
            <w:shd w:val="clear" w:color="auto" w:fill="auto"/>
            <w:noWrap/>
            <w:vAlign w:val="bottom"/>
            <w:hideMark/>
          </w:tcPr>
          <w:p w14:paraId="04D2AA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175,5032 €</w:t>
            </w:r>
          </w:p>
        </w:tc>
      </w:tr>
      <w:tr w:rsidR="00816D42" w:rsidRPr="00E71431" w14:paraId="74749F2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1E8EB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556617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6DE601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2BDA1AF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694951A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3CCEE21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67C4657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3F1528A0"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3909913A"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ELECTRONICA y ACCESORIOS</w:t>
            </w:r>
          </w:p>
        </w:tc>
      </w:tr>
      <w:tr w:rsidR="00816D42" w:rsidRPr="00E71431" w14:paraId="3E89673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9C451B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Insecticida líquido eléctrico antimosquitos comunes y tigres 1 u</w:t>
            </w:r>
          </w:p>
        </w:tc>
        <w:tc>
          <w:tcPr>
            <w:tcW w:w="1059" w:type="dxa"/>
            <w:tcBorders>
              <w:top w:val="nil"/>
              <w:left w:val="nil"/>
              <w:bottom w:val="single" w:sz="4" w:space="0" w:color="auto"/>
              <w:right w:val="single" w:sz="4" w:space="0" w:color="auto"/>
            </w:tcBorders>
            <w:shd w:val="clear" w:color="auto" w:fill="auto"/>
            <w:noWrap/>
            <w:vAlign w:val="bottom"/>
            <w:hideMark/>
          </w:tcPr>
          <w:p w14:paraId="6B7F16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3,2314 €</w:t>
            </w:r>
          </w:p>
        </w:tc>
        <w:tc>
          <w:tcPr>
            <w:tcW w:w="521" w:type="dxa"/>
            <w:tcBorders>
              <w:top w:val="nil"/>
              <w:left w:val="nil"/>
              <w:bottom w:val="single" w:sz="4" w:space="0" w:color="auto"/>
              <w:right w:val="single" w:sz="4" w:space="0" w:color="auto"/>
            </w:tcBorders>
            <w:shd w:val="clear" w:color="auto" w:fill="auto"/>
            <w:noWrap/>
            <w:vAlign w:val="bottom"/>
            <w:hideMark/>
          </w:tcPr>
          <w:p w14:paraId="058071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B9A13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3,9100 €</w:t>
            </w:r>
          </w:p>
        </w:tc>
        <w:tc>
          <w:tcPr>
            <w:tcW w:w="1357" w:type="dxa"/>
            <w:tcBorders>
              <w:top w:val="nil"/>
              <w:left w:val="nil"/>
              <w:bottom w:val="single" w:sz="4" w:space="0" w:color="auto"/>
              <w:right w:val="single" w:sz="4" w:space="0" w:color="auto"/>
            </w:tcBorders>
            <w:shd w:val="clear" w:color="auto" w:fill="auto"/>
            <w:noWrap/>
            <w:vAlign w:val="bottom"/>
            <w:hideMark/>
          </w:tcPr>
          <w:p w14:paraId="50F082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w:t>
            </w:r>
          </w:p>
        </w:tc>
        <w:tc>
          <w:tcPr>
            <w:tcW w:w="1625" w:type="dxa"/>
            <w:tcBorders>
              <w:top w:val="nil"/>
              <w:left w:val="nil"/>
              <w:bottom w:val="single" w:sz="4" w:space="0" w:color="auto"/>
              <w:right w:val="single" w:sz="4" w:space="0" w:color="auto"/>
            </w:tcBorders>
            <w:shd w:val="clear" w:color="auto" w:fill="auto"/>
            <w:noWrap/>
            <w:vAlign w:val="bottom"/>
            <w:hideMark/>
          </w:tcPr>
          <w:p w14:paraId="35D6AE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148,6444 €</w:t>
            </w:r>
          </w:p>
        </w:tc>
        <w:tc>
          <w:tcPr>
            <w:tcW w:w="1559" w:type="dxa"/>
            <w:tcBorders>
              <w:top w:val="nil"/>
              <w:left w:val="nil"/>
              <w:bottom w:val="single" w:sz="4" w:space="0" w:color="auto"/>
              <w:right w:val="single" w:sz="8" w:space="0" w:color="auto"/>
            </w:tcBorders>
            <w:shd w:val="clear" w:color="auto" w:fill="auto"/>
            <w:noWrap/>
            <w:vAlign w:val="bottom"/>
            <w:hideMark/>
          </w:tcPr>
          <w:p w14:paraId="07F0DE3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179,8597 €</w:t>
            </w:r>
          </w:p>
        </w:tc>
      </w:tr>
      <w:tr w:rsidR="00816D42" w:rsidRPr="00E71431" w14:paraId="3FE57AFC" w14:textId="77777777" w:rsidTr="00816D42">
        <w:trPr>
          <w:trHeight w:val="600"/>
        </w:trPr>
        <w:tc>
          <w:tcPr>
            <w:tcW w:w="8261" w:type="dxa"/>
            <w:tcBorders>
              <w:top w:val="nil"/>
              <w:left w:val="single" w:sz="8" w:space="0" w:color="auto"/>
              <w:bottom w:val="single" w:sz="4" w:space="0" w:color="auto"/>
              <w:right w:val="single" w:sz="4" w:space="0" w:color="auto"/>
            </w:tcBorders>
            <w:shd w:val="clear" w:color="auto" w:fill="auto"/>
            <w:vAlign w:val="center"/>
            <w:hideMark/>
          </w:tcPr>
          <w:p w14:paraId="384908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Auriculares intra-auditivo/tapón (requisitos mínimos: frecuencia 20-20KHZ, sensibilidad 115 db +-2, impedancia 32 OH +-15%, cable 1,25 m, conector 3,5 mm st) 1 u</w:t>
            </w:r>
          </w:p>
        </w:tc>
        <w:tc>
          <w:tcPr>
            <w:tcW w:w="1059" w:type="dxa"/>
            <w:tcBorders>
              <w:top w:val="nil"/>
              <w:left w:val="nil"/>
              <w:bottom w:val="single" w:sz="4" w:space="0" w:color="auto"/>
              <w:right w:val="single" w:sz="4" w:space="0" w:color="auto"/>
            </w:tcBorders>
            <w:shd w:val="clear" w:color="auto" w:fill="auto"/>
            <w:noWrap/>
            <w:vAlign w:val="center"/>
            <w:hideMark/>
          </w:tcPr>
          <w:p w14:paraId="64D677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4,1322 €</w:t>
            </w:r>
          </w:p>
        </w:tc>
        <w:tc>
          <w:tcPr>
            <w:tcW w:w="521" w:type="dxa"/>
            <w:tcBorders>
              <w:top w:val="nil"/>
              <w:left w:val="nil"/>
              <w:bottom w:val="single" w:sz="4" w:space="0" w:color="auto"/>
              <w:right w:val="single" w:sz="4" w:space="0" w:color="auto"/>
            </w:tcBorders>
            <w:shd w:val="clear" w:color="auto" w:fill="auto"/>
            <w:noWrap/>
            <w:vAlign w:val="center"/>
            <w:hideMark/>
          </w:tcPr>
          <w:p w14:paraId="12A5D6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center"/>
            <w:hideMark/>
          </w:tcPr>
          <w:p w14:paraId="7F1B3E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5,0000 €</w:t>
            </w:r>
          </w:p>
        </w:tc>
        <w:tc>
          <w:tcPr>
            <w:tcW w:w="1357" w:type="dxa"/>
            <w:tcBorders>
              <w:top w:val="nil"/>
              <w:left w:val="nil"/>
              <w:bottom w:val="single" w:sz="4" w:space="0" w:color="auto"/>
              <w:right w:val="single" w:sz="4" w:space="0" w:color="auto"/>
            </w:tcBorders>
            <w:shd w:val="clear" w:color="auto" w:fill="auto"/>
            <w:noWrap/>
            <w:vAlign w:val="center"/>
            <w:hideMark/>
          </w:tcPr>
          <w:p w14:paraId="533CC8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76</w:t>
            </w:r>
          </w:p>
        </w:tc>
        <w:tc>
          <w:tcPr>
            <w:tcW w:w="1625" w:type="dxa"/>
            <w:tcBorders>
              <w:top w:val="nil"/>
              <w:left w:val="nil"/>
              <w:bottom w:val="single" w:sz="4" w:space="0" w:color="auto"/>
              <w:right w:val="single" w:sz="4" w:space="0" w:color="auto"/>
            </w:tcBorders>
            <w:shd w:val="clear" w:color="auto" w:fill="auto"/>
            <w:noWrap/>
            <w:vAlign w:val="center"/>
            <w:hideMark/>
          </w:tcPr>
          <w:p w14:paraId="5DE77F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314,0472 €</w:t>
            </w:r>
          </w:p>
        </w:tc>
        <w:tc>
          <w:tcPr>
            <w:tcW w:w="1559" w:type="dxa"/>
            <w:tcBorders>
              <w:top w:val="nil"/>
              <w:left w:val="nil"/>
              <w:bottom w:val="single" w:sz="4" w:space="0" w:color="auto"/>
              <w:right w:val="single" w:sz="8" w:space="0" w:color="auto"/>
            </w:tcBorders>
            <w:shd w:val="clear" w:color="auto" w:fill="auto"/>
            <w:noWrap/>
            <w:vAlign w:val="center"/>
            <w:hideMark/>
          </w:tcPr>
          <w:p w14:paraId="150D72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379,9971 €</w:t>
            </w:r>
          </w:p>
        </w:tc>
      </w:tr>
      <w:tr w:rsidR="00816D42" w:rsidRPr="00E71431" w14:paraId="40368A7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ABFF0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Cable de antena coaxial universal 1,5 m</w:t>
            </w:r>
          </w:p>
        </w:tc>
        <w:tc>
          <w:tcPr>
            <w:tcW w:w="1059" w:type="dxa"/>
            <w:tcBorders>
              <w:top w:val="nil"/>
              <w:left w:val="nil"/>
              <w:bottom w:val="single" w:sz="4" w:space="0" w:color="auto"/>
              <w:right w:val="single" w:sz="4" w:space="0" w:color="auto"/>
            </w:tcBorders>
            <w:shd w:val="clear" w:color="auto" w:fill="auto"/>
            <w:noWrap/>
            <w:vAlign w:val="bottom"/>
            <w:hideMark/>
          </w:tcPr>
          <w:p w14:paraId="1E643F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1,9600 €</w:t>
            </w:r>
          </w:p>
        </w:tc>
        <w:tc>
          <w:tcPr>
            <w:tcW w:w="521" w:type="dxa"/>
            <w:tcBorders>
              <w:top w:val="nil"/>
              <w:left w:val="nil"/>
              <w:bottom w:val="single" w:sz="4" w:space="0" w:color="auto"/>
              <w:right w:val="single" w:sz="4" w:space="0" w:color="auto"/>
            </w:tcBorders>
            <w:shd w:val="clear" w:color="auto" w:fill="auto"/>
            <w:noWrap/>
            <w:vAlign w:val="bottom"/>
            <w:hideMark/>
          </w:tcPr>
          <w:p w14:paraId="06E90B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574BA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2,3716 €</w:t>
            </w:r>
          </w:p>
        </w:tc>
        <w:tc>
          <w:tcPr>
            <w:tcW w:w="1357" w:type="dxa"/>
            <w:tcBorders>
              <w:top w:val="nil"/>
              <w:left w:val="nil"/>
              <w:bottom w:val="single" w:sz="4" w:space="0" w:color="auto"/>
              <w:right w:val="single" w:sz="4" w:space="0" w:color="auto"/>
            </w:tcBorders>
            <w:shd w:val="clear" w:color="auto" w:fill="auto"/>
            <w:noWrap/>
            <w:vAlign w:val="bottom"/>
            <w:hideMark/>
          </w:tcPr>
          <w:p w14:paraId="5A3367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250</w:t>
            </w:r>
          </w:p>
        </w:tc>
        <w:tc>
          <w:tcPr>
            <w:tcW w:w="1625" w:type="dxa"/>
            <w:tcBorders>
              <w:top w:val="nil"/>
              <w:left w:val="nil"/>
              <w:bottom w:val="single" w:sz="4" w:space="0" w:color="auto"/>
              <w:right w:val="single" w:sz="4" w:space="0" w:color="auto"/>
            </w:tcBorders>
            <w:shd w:val="clear" w:color="auto" w:fill="auto"/>
            <w:noWrap/>
            <w:vAlign w:val="bottom"/>
            <w:hideMark/>
          </w:tcPr>
          <w:p w14:paraId="011BE7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490,0000 €</w:t>
            </w:r>
          </w:p>
        </w:tc>
        <w:tc>
          <w:tcPr>
            <w:tcW w:w="1559" w:type="dxa"/>
            <w:tcBorders>
              <w:top w:val="nil"/>
              <w:left w:val="nil"/>
              <w:bottom w:val="single" w:sz="4" w:space="0" w:color="auto"/>
              <w:right w:val="single" w:sz="8" w:space="0" w:color="auto"/>
            </w:tcBorders>
            <w:shd w:val="clear" w:color="auto" w:fill="auto"/>
            <w:noWrap/>
            <w:vAlign w:val="bottom"/>
            <w:hideMark/>
          </w:tcPr>
          <w:p w14:paraId="267DB9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592,9000 €</w:t>
            </w:r>
          </w:p>
        </w:tc>
      </w:tr>
      <w:tr w:rsidR="00816D42" w:rsidRPr="00E71431" w14:paraId="43B0948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6A80F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Cortapelos CP-HC3510 PHILLIPS 1 u</w:t>
            </w:r>
          </w:p>
        </w:tc>
        <w:tc>
          <w:tcPr>
            <w:tcW w:w="1059" w:type="dxa"/>
            <w:tcBorders>
              <w:top w:val="nil"/>
              <w:left w:val="nil"/>
              <w:bottom w:val="single" w:sz="4" w:space="0" w:color="auto"/>
              <w:right w:val="single" w:sz="4" w:space="0" w:color="auto"/>
            </w:tcBorders>
            <w:shd w:val="clear" w:color="auto" w:fill="auto"/>
            <w:noWrap/>
            <w:vAlign w:val="bottom"/>
            <w:hideMark/>
          </w:tcPr>
          <w:p w14:paraId="1BE12B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17,5000 €</w:t>
            </w:r>
          </w:p>
        </w:tc>
        <w:tc>
          <w:tcPr>
            <w:tcW w:w="521" w:type="dxa"/>
            <w:tcBorders>
              <w:top w:val="nil"/>
              <w:left w:val="nil"/>
              <w:bottom w:val="single" w:sz="4" w:space="0" w:color="auto"/>
              <w:right w:val="single" w:sz="4" w:space="0" w:color="auto"/>
            </w:tcBorders>
            <w:shd w:val="clear" w:color="auto" w:fill="auto"/>
            <w:noWrap/>
            <w:vAlign w:val="bottom"/>
            <w:hideMark/>
          </w:tcPr>
          <w:p w14:paraId="284E2C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9FB1B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21,1750 €</w:t>
            </w:r>
          </w:p>
        </w:tc>
        <w:tc>
          <w:tcPr>
            <w:tcW w:w="1357" w:type="dxa"/>
            <w:tcBorders>
              <w:top w:val="nil"/>
              <w:left w:val="nil"/>
              <w:bottom w:val="single" w:sz="4" w:space="0" w:color="auto"/>
              <w:right w:val="single" w:sz="4" w:space="0" w:color="auto"/>
            </w:tcBorders>
            <w:shd w:val="clear" w:color="auto" w:fill="auto"/>
            <w:noWrap/>
            <w:vAlign w:val="bottom"/>
            <w:hideMark/>
          </w:tcPr>
          <w:p w14:paraId="114D53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88</w:t>
            </w:r>
          </w:p>
        </w:tc>
        <w:tc>
          <w:tcPr>
            <w:tcW w:w="1625" w:type="dxa"/>
            <w:tcBorders>
              <w:top w:val="nil"/>
              <w:left w:val="nil"/>
              <w:bottom w:val="single" w:sz="4" w:space="0" w:color="auto"/>
              <w:right w:val="single" w:sz="4" w:space="0" w:color="auto"/>
            </w:tcBorders>
            <w:shd w:val="clear" w:color="auto" w:fill="auto"/>
            <w:noWrap/>
            <w:vAlign w:val="bottom"/>
            <w:hideMark/>
          </w:tcPr>
          <w:p w14:paraId="5E7BCA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1.540,0000 €</w:t>
            </w:r>
          </w:p>
        </w:tc>
        <w:tc>
          <w:tcPr>
            <w:tcW w:w="1559" w:type="dxa"/>
            <w:tcBorders>
              <w:top w:val="nil"/>
              <w:left w:val="nil"/>
              <w:bottom w:val="single" w:sz="4" w:space="0" w:color="auto"/>
              <w:right w:val="single" w:sz="8" w:space="0" w:color="auto"/>
            </w:tcBorders>
            <w:shd w:val="clear" w:color="auto" w:fill="auto"/>
            <w:noWrap/>
            <w:vAlign w:val="bottom"/>
            <w:hideMark/>
          </w:tcPr>
          <w:p w14:paraId="4E162C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1.863,4000 €</w:t>
            </w:r>
          </w:p>
        </w:tc>
      </w:tr>
      <w:tr w:rsidR="00816D42" w:rsidRPr="00E71431" w14:paraId="65E6187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83F918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Mando a distancia  universal 1 u</w:t>
            </w:r>
          </w:p>
        </w:tc>
        <w:tc>
          <w:tcPr>
            <w:tcW w:w="1059" w:type="dxa"/>
            <w:tcBorders>
              <w:top w:val="nil"/>
              <w:left w:val="nil"/>
              <w:bottom w:val="single" w:sz="4" w:space="0" w:color="auto"/>
              <w:right w:val="single" w:sz="4" w:space="0" w:color="auto"/>
            </w:tcBorders>
            <w:shd w:val="clear" w:color="auto" w:fill="auto"/>
            <w:noWrap/>
            <w:vAlign w:val="bottom"/>
            <w:hideMark/>
          </w:tcPr>
          <w:p w14:paraId="69BDE9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11,5000 €</w:t>
            </w:r>
          </w:p>
        </w:tc>
        <w:tc>
          <w:tcPr>
            <w:tcW w:w="521" w:type="dxa"/>
            <w:tcBorders>
              <w:top w:val="nil"/>
              <w:left w:val="nil"/>
              <w:bottom w:val="single" w:sz="4" w:space="0" w:color="auto"/>
              <w:right w:val="single" w:sz="4" w:space="0" w:color="auto"/>
            </w:tcBorders>
            <w:shd w:val="clear" w:color="auto" w:fill="auto"/>
            <w:noWrap/>
            <w:vAlign w:val="bottom"/>
            <w:hideMark/>
          </w:tcPr>
          <w:p w14:paraId="35A4E2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1A1FB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13,9150 €</w:t>
            </w:r>
          </w:p>
        </w:tc>
        <w:tc>
          <w:tcPr>
            <w:tcW w:w="1357" w:type="dxa"/>
            <w:tcBorders>
              <w:top w:val="nil"/>
              <w:left w:val="nil"/>
              <w:bottom w:val="single" w:sz="4" w:space="0" w:color="auto"/>
              <w:right w:val="single" w:sz="4" w:space="0" w:color="auto"/>
            </w:tcBorders>
            <w:shd w:val="clear" w:color="auto" w:fill="auto"/>
            <w:noWrap/>
            <w:vAlign w:val="bottom"/>
            <w:hideMark/>
          </w:tcPr>
          <w:p w14:paraId="0E3F3A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w:t>
            </w:r>
          </w:p>
        </w:tc>
        <w:tc>
          <w:tcPr>
            <w:tcW w:w="1625" w:type="dxa"/>
            <w:tcBorders>
              <w:top w:val="nil"/>
              <w:left w:val="nil"/>
              <w:bottom w:val="single" w:sz="4" w:space="0" w:color="auto"/>
              <w:right w:val="single" w:sz="4" w:space="0" w:color="auto"/>
            </w:tcBorders>
            <w:shd w:val="clear" w:color="auto" w:fill="auto"/>
            <w:noWrap/>
            <w:vAlign w:val="bottom"/>
            <w:hideMark/>
          </w:tcPr>
          <w:p w14:paraId="2AB0AF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1.196,0000 €</w:t>
            </w:r>
          </w:p>
        </w:tc>
        <w:tc>
          <w:tcPr>
            <w:tcW w:w="1559" w:type="dxa"/>
            <w:tcBorders>
              <w:top w:val="nil"/>
              <w:left w:val="nil"/>
              <w:bottom w:val="single" w:sz="4" w:space="0" w:color="auto"/>
              <w:right w:val="single" w:sz="8" w:space="0" w:color="auto"/>
            </w:tcBorders>
            <w:shd w:val="clear" w:color="auto" w:fill="auto"/>
            <w:noWrap/>
            <w:vAlign w:val="bottom"/>
            <w:hideMark/>
          </w:tcPr>
          <w:p w14:paraId="575152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1.447,1600 €</w:t>
            </w:r>
          </w:p>
        </w:tc>
      </w:tr>
      <w:tr w:rsidR="00816D42" w:rsidRPr="00E71431" w14:paraId="241E7E9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745A8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xml:space="preserve">Pila alcalina LR 6 CEGASA blíster 4 u </w:t>
            </w:r>
          </w:p>
        </w:tc>
        <w:tc>
          <w:tcPr>
            <w:tcW w:w="1059" w:type="dxa"/>
            <w:tcBorders>
              <w:top w:val="nil"/>
              <w:left w:val="nil"/>
              <w:bottom w:val="single" w:sz="4" w:space="0" w:color="auto"/>
              <w:right w:val="single" w:sz="4" w:space="0" w:color="auto"/>
            </w:tcBorders>
            <w:shd w:val="clear" w:color="auto" w:fill="auto"/>
            <w:noWrap/>
            <w:vAlign w:val="bottom"/>
            <w:hideMark/>
          </w:tcPr>
          <w:p w14:paraId="565A7E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0,1488 €</w:t>
            </w:r>
          </w:p>
        </w:tc>
        <w:tc>
          <w:tcPr>
            <w:tcW w:w="521" w:type="dxa"/>
            <w:tcBorders>
              <w:top w:val="nil"/>
              <w:left w:val="nil"/>
              <w:bottom w:val="single" w:sz="4" w:space="0" w:color="auto"/>
              <w:right w:val="single" w:sz="4" w:space="0" w:color="auto"/>
            </w:tcBorders>
            <w:shd w:val="clear" w:color="auto" w:fill="auto"/>
            <w:noWrap/>
            <w:vAlign w:val="bottom"/>
            <w:hideMark/>
          </w:tcPr>
          <w:p w14:paraId="68B174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AD57F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0,1800 €</w:t>
            </w:r>
          </w:p>
        </w:tc>
        <w:tc>
          <w:tcPr>
            <w:tcW w:w="1357" w:type="dxa"/>
            <w:tcBorders>
              <w:top w:val="nil"/>
              <w:left w:val="nil"/>
              <w:bottom w:val="single" w:sz="4" w:space="0" w:color="auto"/>
              <w:right w:val="single" w:sz="4" w:space="0" w:color="auto"/>
            </w:tcBorders>
            <w:shd w:val="clear" w:color="auto" w:fill="auto"/>
            <w:noWrap/>
            <w:vAlign w:val="bottom"/>
            <w:hideMark/>
          </w:tcPr>
          <w:p w14:paraId="6B934C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12.524</w:t>
            </w:r>
          </w:p>
        </w:tc>
        <w:tc>
          <w:tcPr>
            <w:tcW w:w="1625" w:type="dxa"/>
            <w:tcBorders>
              <w:top w:val="nil"/>
              <w:left w:val="nil"/>
              <w:bottom w:val="single" w:sz="4" w:space="0" w:color="auto"/>
              <w:right w:val="single" w:sz="4" w:space="0" w:color="auto"/>
            </w:tcBorders>
            <w:shd w:val="clear" w:color="auto" w:fill="auto"/>
            <w:noWrap/>
            <w:vAlign w:val="bottom"/>
            <w:hideMark/>
          </w:tcPr>
          <w:p w14:paraId="0CDD7F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1.863,5712 €</w:t>
            </w:r>
          </w:p>
        </w:tc>
        <w:tc>
          <w:tcPr>
            <w:tcW w:w="1559" w:type="dxa"/>
            <w:tcBorders>
              <w:top w:val="nil"/>
              <w:left w:val="nil"/>
              <w:bottom w:val="single" w:sz="4" w:space="0" w:color="auto"/>
              <w:right w:val="single" w:sz="8" w:space="0" w:color="auto"/>
            </w:tcBorders>
            <w:shd w:val="clear" w:color="auto" w:fill="auto"/>
            <w:noWrap/>
            <w:vAlign w:val="bottom"/>
            <w:hideMark/>
          </w:tcPr>
          <w:p w14:paraId="28641F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2.254,9212 €</w:t>
            </w:r>
          </w:p>
        </w:tc>
      </w:tr>
      <w:tr w:rsidR="00816D42" w:rsidRPr="00E71431" w14:paraId="0B14102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0EB408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Pila alcalina LR 03 CEGASA blíster 4 u </w:t>
            </w:r>
          </w:p>
        </w:tc>
        <w:tc>
          <w:tcPr>
            <w:tcW w:w="1059" w:type="dxa"/>
            <w:tcBorders>
              <w:top w:val="nil"/>
              <w:left w:val="nil"/>
              <w:bottom w:val="single" w:sz="4" w:space="0" w:color="auto"/>
              <w:right w:val="single" w:sz="4" w:space="0" w:color="auto"/>
            </w:tcBorders>
            <w:shd w:val="clear" w:color="auto" w:fill="auto"/>
            <w:noWrap/>
            <w:vAlign w:val="bottom"/>
            <w:hideMark/>
          </w:tcPr>
          <w:p w14:paraId="1C17FE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0,1488 €</w:t>
            </w:r>
          </w:p>
        </w:tc>
        <w:tc>
          <w:tcPr>
            <w:tcW w:w="521" w:type="dxa"/>
            <w:tcBorders>
              <w:top w:val="nil"/>
              <w:left w:val="nil"/>
              <w:bottom w:val="single" w:sz="4" w:space="0" w:color="auto"/>
              <w:right w:val="single" w:sz="4" w:space="0" w:color="auto"/>
            </w:tcBorders>
            <w:shd w:val="clear" w:color="auto" w:fill="auto"/>
            <w:noWrap/>
            <w:vAlign w:val="bottom"/>
            <w:hideMark/>
          </w:tcPr>
          <w:p w14:paraId="5F8EEE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96DEE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0,1800 €</w:t>
            </w:r>
          </w:p>
        </w:tc>
        <w:tc>
          <w:tcPr>
            <w:tcW w:w="1357" w:type="dxa"/>
            <w:tcBorders>
              <w:top w:val="nil"/>
              <w:left w:val="nil"/>
              <w:bottom w:val="single" w:sz="4" w:space="0" w:color="auto"/>
              <w:right w:val="single" w:sz="4" w:space="0" w:color="auto"/>
            </w:tcBorders>
            <w:shd w:val="clear" w:color="auto" w:fill="auto"/>
            <w:noWrap/>
            <w:vAlign w:val="bottom"/>
            <w:hideMark/>
          </w:tcPr>
          <w:p w14:paraId="596A0F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6.262</w:t>
            </w:r>
          </w:p>
        </w:tc>
        <w:tc>
          <w:tcPr>
            <w:tcW w:w="1625" w:type="dxa"/>
            <w:tcBorders>
              <w:top w:val="nil"/>
              <w:left w:val="nil"/>
              <w:bottom w:val="single" w:sz="4" w:space="0" w:color="auto"/>
              <w:right w:val="single" w:sz="4" w:space="0" w:color="auto"/>
            </w:tcBorders>
            <w:shd w:val="clear" w:color="auto" w:fill="auto"/>
            <w:noWrap/>
            <w:vAlign w:val="bottom"/>
            <w:hideMark/>
          </w:tcPr>
          <w:p w14:paraId="54D90B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931,7856 €</w:t>
            </w:r>
          </w:p>
        </w:tc>
        <w:tc>
          <w:tcPr>
            <w:tcW w:w="1559" w:type="dxa"/>
            <w:tcBorders>
              <w:top w:val="nil"/>
              <w:left w:val="nil"/>
              <w:bottom w:val="single" w:sz="4" w:space="0" w:color="auto"/>
              <w:right w:val="single" w:sz="8" w:space="0" w:color="auto"/>
            </w:tcBorders>
            <w:shd w:val="clear" w:color="auto" w:fill="auto"/>
            <w:noWrap/>
            <w:vAlign w:val="bottom"/>
            <w:hideMark/>
          </w:tcPr>
          <w:p w14:paraId="25AD79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1.127,4606 €</w:t>
            </w:r>
          </w:p>
        </w:tc>
      </w:tr>
      <w:tr w:rsidR="00816D42" w:rsidRPr="00E71431" w14:paraId="286DAA86" w14:textId="77777777" w:rsidTr="00816D42">
        <w:trPr>
          <w:trHeight w:val="900"/>
        </w:trPr>
        <w:tc>
          <w:tcPr>
            <w:tcW w:w="8261" w:type="dxa"/>
            <w:tcBorders>
              <w:top w:val="nil"/>
              <w:left w:val="single" w:sz="8" w:space="0" w:color="auto"/>
              <w:bottom w:val="single" w:sz="4" w:space="0" w:color="auto"/>
              <w:right w:val="single" w:sz="4" w:space="0" w:color="auto"/>
            </w:tcBorders>
            <w:shd w:val="clear" w:color="auto" w:fill="auto"/>
            <w:vAlign w:val="center"/>
            <w:hideMark/>
          </w:tcPr>
          <w:p w14:paraId="1BBCD8C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Plancha para pelo (requisitos mínimos: placas titanio/cerámica/turmalina 40 mm, 232º, </w:t>
            </w:r>
            <w:r w:rsidRPr="00E71431">
              <w:rPr>
                <w:rFonts w:ascii="Calibri" w:hAnsi="Calibri" w:cs="Calibri"/>
                <w:color w:val="000000"/>
                <w:sz w:val="22"/>
                <w:szCs w:val="22"/>
              </w:rPr>
              <w:br/>
              <w:t>Alisado extremo/bucleado/rizado perfecto, Uso seco/húmedo) 1 u</w:t>
            </w:r>
          </w:p>
        </w:tc>
        <w:tc>
          <w:tcPr>
            <w:tcW w:w="1059" w:type="dxa"/>
            <w:tcBorders>
              <w:top w:val="nil"/>
              <w:left w:val="nil"/>
              <w:bottom w:val="single" w:sz="4" w:space="0" w:color="auto"/>
              <w:right w:val="single" w:sz="4" w:space="0" w:color="auto"/>
            </w:tcBorders>
            <w:shd w:val="clear" w:color="auto" w:fill="auto"/>
            <w:noWrap/>
            <w:vAlign w:val="center"/>
            <w:hideMark/>
          </w:tcPr>
          <w:p w14:paraId="36D502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17,5000 €</w:t>
            </w:r>
          </w:p>
        </w:tc>
        <w:tc>
          <w:tcPr>
            <w:tcW w:w="521" w:type="dxa"/>
            <w:tcBorders>
              <w:top w:val="nil"/>
              <w:left w:val="nil"/>
              <w:bottom w:val="single" w:sz="4" w:space="0" w:color="auto"/>
              <w:right w:val="single" w:sz="4" w:space="0" w:color="auto"/>
            </w:tcBorders>
            <w:shd w:val="clear" w:color="auto" w:fill="auto"/>
            <w:noWrap/>
            <w:vAlign w:val="center"/>
            <w:hideMark/>
          </w:tcPr>
          <w:p w14:paraId="24D317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center"/>
            <w:hideMark/>
          </w:tcPr>
          <w:p w14:paraId="514620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21,1750 €</w:t>
            </w:r>
          </w:p>
        </w:tc>
        <w:tc>
          <w:tcPr>
            <w:tcW w:w="1357" w:type="dxa"/>
            <w:tcBorders>
              <w:top w:val="nil"/>
              <w:left w:val="nil"/>
              <w:bottom w:val="single" w:sz="4" w:space="0" w:color="auto"/>
              <w:right w:val="single" w:sz="4" w:space="0" w:color="auto"/>
            </w:tcBorders>
            <w:shd w:val="clear" w:color="auto" w:fill="auto"/>
            <w:noWrap/>
            <w:vAlign w:val="center"/>
            <w:hideMark/>
          </w:tcPr>
          <w:p w14:paraId="0A5775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w:t>
            </w:r>
          </w:p>
        </w:tc>
        <w:tc>
          <w:tcPr>
            <w:tcW w:w="1625" w:type="dxa"/>
            <w:tcBorders>
              <w:top w:val="nil"/>
              <w:left w:val="nil"/>
              <w:bottom w:val="single" w:sz="4" w:space="0" w:color="auto"/>
              <w:right w:val="single" w:sz="4" w:space="0" w:color="auto"/>
            </w:tcBorders>
            <w:shd w:val="clear" w:color="auto" w:fill="auto"/>
            <w:noWrap/>
            <w:vAlign w:val="center"/>
            <w:hideMark/>
          </w:tcPr>
          <w:p w14:paraId="58486E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280,0000 €</w:t>
            </w:r>
          </w:p>
        </w:tc>
        <w:tc>
          <w:tcPr>
            <w:tcW w:w="1559" w:type="dxa"/>
            <w:tcBorders>
              <w:top w:val="nil"/>
              <w:left w:val="nil"/>
              <w:bottom w:val="single" w:sz="4" w:space="0" w:color="auto"/>
              <w:right w:val="single" w:sz="8" w:space="0" w:color="auto"/>
            </w:tcBorders>
            <w:shd w:val="clear" w:color="auto" w:fill="auto"/>
            <w:noWrap/>
            <w:vAlign w:val="center"/>
            <w:hideMark/>
          </w:tcPr>
          <w:p w14:paraId="6DC48D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338,8000 €</w:t>
            </w:r>
          </w:p>
        </w:tc>
      </w:tr>
      <w:tr w:rsidR="00816D42" w:rsidRPr="00E71431" w14:paraId="0DDC2E3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233B1B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Radio am/fm + CD sin Usb 1 u</w:t>
            </w:r>
          </w:p>
        </w:tc>
        <w:tc>
          <w:tcPr>
            <w:tcW w:w="1059" w:type="dxa"/>
            <w:tcBorders>
              <w:top w:val="nil"/>
              <w:left w:val="nil"/>
              <w:bottom w:val="single" w:sz="4" w:space="0" w:color="auto"/>
              <w:right w:val="single" w:sz="4" w:space="0" w:color="auto"/>
            </w:tcBorders>
            <w:shd w:val="clear" w:color="auto" w:fill="auto"/>
            <w:noWrap/>
            <w:vAlign w:val="bottom"/>
            <w:hideMark/>
          </w:tcPr>
          <w:p w14:paraId="6435AD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24,9500 €</w:t>
            </w:r>
          </w:p>
        </w:tc>
        <w:tc>
          <w:tcPr>
            <w:tcW w:w="521" w:type="dxa"/>
            <w:tcBorders>
              <w:top w:val="nil"/>
              <w:left w:val="nil"/>
              <w:bottom w:val="single" w:sz="4" w:space="0" w:color="auto"/>
              <w:right w:val="single" w:sz="4" w:space="0" w:color="auto"/>
            </w:tcBorders>
            <w:shd w:val="clear" w:color="auto" w:fill="auto"/>
            <w:noWrap/>
            <w:vAlign w:val="bottom"/>
            <w:hideMark/>
          </w:tcPr>
          <w:p w14:paraId="7A5DF4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17B99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30,1895 €</w:t>
            </w:r>
          </w:p>
        </w:tc>
        <w:tc>
          <w:tcPr>
            <w:tcW w:w="1357" w:type="dxa"/>
            <w:tcBorders>
              <w:top w:val="nil"/>
              <w:left w:val="nil"/>
              <w:bottom w:val="single" w:sz="4" w:space="0" w:color="auto"/>
              <w:right w:val="single" w:sz="4" w:space="0" w:color="auto"/>
            </w:tcBorders>
            <w:shd w:val="clear" w:color="auto" w:fill="auto"/>
            <w:noWrap/>
            <w:vAlign w:val="bottom"/>
            <w:hideMark/>
          </w:tcPr>
          <w:p w14:paraId="7DBA64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w:t>
            </w:r>
          </w:p>
        </w:tc>
        <w:tc>
          <w:tcPr>
            <w:tcW w:w="1625" w:type="dxa"/>
            <w:tcBorders>
              <w:top w:val="nil"/>
              <w:left w:val="nil"/>
              <w:bottom w:val="single" w:sz="4" w:space="0" w:color="auto"/>
              <w:right w:val="single" w:sz="4" w:space="0" w:color="auto"/>
            </w:tcBorders>
            <w:shd w:val="clear" w:color="auto" w:fill="auto"/>
            <w:noWrap/>
            <w:vAlign w:val="bottom"/>
            <w:hideMark/>
          </w:tcPr>
          <w:p w14:paraId="72A23A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1.447,1000 €</w:t>
            </w:r>
          </w:p>
        </w:tc>
        <w:tc>
          <w:tcPr>
            <w:tcW w:w="1559" w:type="dxa"/>
            <w:tcBorders>
              <w:top w:val="nil"/>
              <w:left w:val="nil"/>
              <w:bottom w:val="single" w:sz="4" w:space="0" w:color="auto"/>
              <w:right w:val="single" w:sz="8" w:space="0" w:color="auto"/>
            </w:tcBorders>
            <w:shd w:val="clear" w:color="auto" w:fill="auto"/>
            <w:noWrap/>
            <w:vAlign w:val="bottom"/>
            <w:hideMark/>
          </w:tcPr>
          <w:p w14:paraId="54B063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1.750,9910 €</w:t>
            </w:r>
          </w:p>
        </w:tc>
      </w:tr>
      <w:tr w:rsidR="00816D42" w:rsidRPr="00E71431" w14:paraId="16F195F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E6EFD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Radio am/fm de bolsillo digital 1 u</w:t>
            </w:r>
          </w:p>
        </w:tc>
        <w:tc>
          <w:tcPr>
            <w:tcW w:w="1059" w:type="dxa"/>
            <w:tcBorders>
              <w:top w:val="nil"/>
              <w:left w:val="nil"/>
              <w:bottom w:val="single" w:sz="4" w:space="0" w:color="auto"/>
              <w:right w:val="single" w:sz="4" w:space="0" w:color="auto"/>
            </w:tcBorders>
            <w:shd w:val="clear" w:color="auto" w:fill="auto"/>
            <w:noWrap/>
            <w:vAlign w:val="bottom"/>
            <w:hideMark/>
          </w:tcPr>
          <w:p w14:paraId="008CEE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16,5000 €</w:t>
            </w:r>
          </w:p>
        </w:tc>
        <w:tc>
          <w:tcPr>
            <w:tcW w:w="521" w:type="dxa"/>
            <w:tcBorders>
              <w:top w:val="nil"/>
              <w:left w:val="nil"/>
              <w:bottom w:val="single" w:sz="4" w:space="0" w:color="auto"/>
              <w:right w:val="single" w:sz="4" w:space="0" w:color="auto"/>
            </w:tcBorders>
            <w:shd w:val="clear" w:color="auto" w:fill="auto"/>
            <w:noWrap/>
            <w:vAlign w:val="bottom"/>
            <w:hideMark/>
          </w:tcPr>
          <w:p w14:paraId="39A05F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87D119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19,9650 €</w:t>
            </w:r>
          </w:p>
        </w:tc>
        <w:tc>
          <w:tcPr>
            <w:tcW w:w="1357" w:type="dxa"/>
            <w:tcBorders>
              <w:top w:val="nil"/>
              <w:left w:val="nil"/>
              <w:bottom w:val="single" w:sz="4" w:space="0" w:color="auto"/>
              <w:right w:val="single" w:sz="4" w:space="0" w:color="auto"/>
            </w:tcBorders>
            <w:shd w:val="clear" w:color="auto" w:fill="auto"/>
            <w:noWrap/>
            <w:vAlign w:val="bottom"/>
            <w:hideMark/>
          </w:tcPr>
          <w:p w14:paraId="51197D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w:t>
            </w:r>
          </w:p>
        </w:tc>
        <w:tc>
          <w:tcPr>
            <w:tcW w:w="1625" w:type="dxa"/>
            <w:tcBorders>
              <w:top w:val="nil"/>
              <w:left w:val="nil"/>
              <w:bottom w:val="single" w:sz="4" w:space="0" w:color="auto"/>
              <w:right w:val="single" w:sz="4" w:space="0" w:color="auto"/>
            </w:tcBorders>
            <w:shd w:val="clear" w:color="auto" w:fill="auto"/>
            <w:noWrap/>
            <w:vAlign w:val="bottom"/>
            <w:hideMark/>
          </w:tcPr>
          <w:p w14:paraId="5A0337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1.023,0000 €</w:t>
            </w:r>
          </w:p>
        </w:tc>
        <w:tc>
          <w:tcPr>
            <w:tcW w:w="1559" w:type="dxa"/>
            <w:tcBorders>
              <w:top w:val="nil"/>
              <w:left w:val="nil"/>
              <w:bottom w:val="single" w:sz="4" w:space="0" w:color="auto"/>
              <w:right w:val="single" w:sz="8" w:space="0" w:color="auto"/>
            </w:tcBorders>
            <w:shd w:val="clear" w:color="auto" w:fill="auto"/>
            <w:noWrap/>
            <w:vAlign w:val="bottom"/>
            <w:hideMark/>
          </w:tcPr>
          <w:p w14:paraId="4873A0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1.237,8300 €</w:t>
            </w:r>
          </w:p>
        </w:tc>
      </w:tr>
      <w:tr w:rsidR="00816D42" w:rsidRPr="00E71431" w14:paraId="03199D7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D13E85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Recambio líquido antimosquitos eléctrico 1 u</w:t>
            </w:r>
          </w:p>
        </w:tc>
        <w:tc>
          <w:tcPr>
            <w:tcW w:w="1059" w:type="dxa"/>
            <w:tcBorders>
              <w:top w:val="nil"/>
              <w:left w:val="nil"/>
              <w:bottom w:val="single" w:sz="4" w:space="0" w:color="auto"/>
              <w:right w:val="single" w:sz="4" w:space="0" w:color="auto"/>
            </w:tcBorders>
            <w:shd w:val="clear" w:color="auto" w:fill="auto"/>
            <w:noWrap/>
            <w:vAlign w:val="bottom"/>
            <w:hideMark/>
          </w:tcPr>
          <w:p w14:paraId="0FC565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1,6529 €</w:t>
            </w:r>
          </w:p>
        </w:tc>
        <w:tc>
          <w:tcPr>
            <w:tcW w:w="521" w:type="dxa"/>
            <w:tcBorders>
              <w:top w:val="nil"/>
              <w:left w:val="nil"/>
              <w:bottom w:val="single" w:sz="4" w:space="0" w:color="auto"/>
              <w:right w:val="single" w:sz="4" w:space="0" w:color="auto"/>
            </w:tcBorders>
            <w:shd w:val="clear" w:color="auto" w:fill="auto"/>
            <w:noWrap/>
            <w:vAlign w:val="bottom"/>
            <w:hideMark/>
          </w:tcPr>
          <w:p w14:paraId="22C8C2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AD5BD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2,0000 €</w:t>
            </w:r>
          </w:p>
        </w:tc>
        <w:tc>
          <w:tcPr>
            <w:tcW w:w="1357" w:type="dxa"/>
            <w:tcBorders>
              <w:top w:val="nil"/>
              <w:left w:val="nil"/>
              <w:bottom w:val="single" w:sz="4" w:space="0" w:color="auto"/>
              <w:right w:val="single" w:sz="4" w:space="0" w:color="auto"/>
            </w:tcBorders>
            <w:shd w:val="clear" w:color="auto" w:fill="auto"/>
            <w:noWrap/>
            <w:vAlign w:val="bottom"/>
            <w:hideMark/>
          </w:tcPr>
          <w:p w14:paraId="44C3B1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350</w:t>
            </w:r>
          </w:p>
        </w:tc>
        <w:tc>
          <w:tcPr>
            <w:tcW w:w="1625" w:type="dxa"/>
            <w:tcBorders>
              <w:top w:val="nil"/>
              <w:left w:val="nil"/>
              <w:bottom w:val="single" w:sz="4" w:space="0" w:color="auto"/>
              <w:right w:val="single" w:sz="4" w:space="0" w:color="auto"/>
            </w:tcBorders>
            <w:shd w:val="clear" w:color="auto" w:fill="auto"/>
            <w:noWrap/>
            <w:vAlign w:val="bottom"/>
            <w:hideMark/>
          </w:tcPr>
          <w:p w14:paraId="227046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578,5150 €</w:t>
            </w:r>
          </w:p>
        </w:tc>
        <w:tc>
          <w:tcPr>
            <w:tcW w:w="1559" w:type="dxa"/>
            <w:tcBorders>
              <w:top w:val="nil"/>
              <w:left w:val="nil"/>
              <w:bottom w:val="single" w:sz="4" w:space="0" w:color="auto"/>
              <w:right w:val="single" w:sz="8" w:space="0" w:color="auto"/>
            </w:tcBorders>
            <w:shd w:val="clear" w:color="auto" w:fill="auto"/>
            <w:noWrap/>
            <w:vAlign w:val="bottom"/>
            <w:hideMark/>
          </w:tcPr>
          <w:p w14:paraId="484466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700,0032 €</w:t>
            </w:r>
          </w:p>
        </w:tc>
      </w:tr>
      <w:tr w:rsidR="00816D42" w:rsidRPr="00E71431" w14:paraId="56EC3F6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BAB77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Secador iónico de pelo (requisitos mínimos: 220-240V, 50HZ y 2300W) 1 u</w:t>
            </w:r>
          </w:p>
        </w:tc>
        <w:tc>
          <w:tcPr>
            <w:tcW w:w="1059" w:type="dxa"/>
            <w:tcBorders>
              <w:top w:val="nil"/>
              <w:left w:val="nil"/>
              <w:bottom w:val="single" w:sz="4" w:space="0" w:color="auto"/>
              <w:right w:val="single" w:sz="4" w:space="0" w:color="auto"/>
            </w:tcBorders>
            <w:shd w:val="clear" w:color="auto" w:fill="auto"/>
            <w:noWrap/>
            <w:vAlign w:val="bottom"/>
            <w:hideMark/>
          </w:tcPr>
          <w:p w14:paraId="7E1D5D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17,5000 €</w:t>
            </w:r>
          </w:p>
        </w:tc>
        <w:tc>
          <w:tcPr>
            <w:tcW w:w="521" w:type="dxa"/>
            <w:tcBorders>
              <w:top w:val="nil"/>
              <w:left w:val="nil"/>
              <w:bottom w:val="single" w:sz="4" w:space="0" w:color="auto"/>
              <w:right w:val="single" w:sz="4" w:space="0" w:color="auto"/>
            </w:tcBorders>
            <w:shd w:val="clear" w:color="auto" w:fill="auto"/>
            <w:noWrap/>
            <w:vAlign w:val="bottom"/>
            <w:hideMark/>
          </w:tcPr>
          <w:p w14:paraId="478F24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9867E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21,1750 €</w:t>
            </w:r>
          </w:p>
        </w:tc>
        <w:tc>
          <w:tcPr>
            <w:tcW w:w="1357" w:type="dxa"/>
            <w:tcBorders>
              <w:top w:val="nil"/>
              <w:left w:val="nil"/>
              <w:bottom w:val="single" w:sz="4" w:space="0" w:color="auto"/>
              <w:right w:val="single" w:sz="4" w:space="0" w:color="auto"/>
            </w:tcBorders>
            <w:shd w:val="clear" w:color="auto" w:fill="auto"/>
            <w:noWrap/>
            <w:vAlign w:val="bottom"/>
            <w:hideMark/>
          </w:tcPr>
          <w:p w14:paraId="17B9F3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w:t>
            </w:r>
          </w:p>
        </w:tc>
        <w:tc>
          <w:tcPr>
            <w:tcW w:w="1625" w:type="dxa"/>
            <w:tcBorders>
              <w:top w:val="nil"/>
              <w:left w:val="nil"/>
              <w:bottom w:val="single" w:sz="4" w:space="0" w:color="auto"/>
              <w:right w:val="single" w:sz="4" w:space="0" w:color="auto"/>
            </w:tcBorders>
            <w:shd w:val="clear" w:color="auto" w:fill="auto"/>
            <w:noWrap/>
            <w:vAlign w:val="bottom"/>
            <w:hideMark/>
          </w:tcPr>
          <w:p w14:paraId="53BC8E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315,0000 €</w:t>
            </w:r>
          </w:p>
        </w:tc>
        <w:tc>
          <w:tcPr>
            <w:tcW w:w="1559" w:type="dxa"/>
            <w:tcBorders>
              <w:top w:val="nil"/>
              <w:left w:val="nil"/>
              <w:bottom w:val="single" w:sz="4" w:space="0" w:color="auto"/>
              <w:right w:val="single" w:sz="8" w:space="0" w:color="auto"/>
            </w:tcBorders>
            <w:shd w:val="clear" w:color="auto" w:fill="auto"/>
            <w:noWrap/>
            <w:vAlign w:val="bottom"/>
            <w:hideMark/>
          </w:tcPr>
          <w:p w14:paraId="03BBCE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381,1500 €</w:t>
            </w:r>
          </w:p>
        </w:tc>
      </w:tr>
      <w:tr w:rsidR="00816D42" w:rsidRPr="00E71431" w14:paraId="18D8D4C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0488D7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TV 24" con TDT HDI + USB inhabilitado</w:t>
            </w:r>
          </w:p>
        </w:tc>
        <w:tc>
          <w:tcPr>
            <w:tcW w:w="1059" w:type="dxa"/>
            <w:tcBorders>
              <w:top w:val="nil"/>
              <w:left w:val="nil"/>
              <w:bottom w:val="single" w:sz="4" w:space="0" w:color="auto"/>
              <w:right w:val="single" w:sz="4" w:space="0" w:color="auto"/>
            </w:tcBorders>
            <w:shd w:val="clear" w:color="auto" w:fill="auto"/>
            <w:noWrap/>
            <w:vAlign w:val="bottom"/>
            <w:hideMark/>
          </w:tcPr>
          <w:p w14:paraId="3A68A3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114,8760 €</w:t>
            </w:r>
          </w:p>
        </w:tc>
        <w:tc>
          <w:tcPr>
            <w:tcW w:w="521" w:type="dxa"/>
            <w:tcBorders>
              <w:top w:val="nil"/>
              <w:left w:val="nil"/>
              <w:bottom w:val="single" w:sz="4" w:space="0" w:color="auto"/>
              <w:right w:val="single" w:sz="4" w:space="0" w:color="auto"/>
            </w:tcBorders>
            <w:shd w:val="clear" w:color="auto" w:fill="auto"/>
            <w:noWrap/>
            <w:vAlign w:val="bottom"/>
            <w:hideMark/>
          </w:tcPr>
          <w:p w14:paraId="5B5C88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07E8CB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139,0000 €</w:t>
            </w:r>
          </w:p>
        </w:tc>
        <w:tc>
          <w:tcPr>
            <w:tcW w:w="1357" w:type="dxa"/>
            <w:tcBorders>
              <w:top w:val="nil"/>
              <w:left w:val="nil"/>
              <w:bottom w:val="single" w:sz="4" w:space="0" w:color="auto"/>
              <w:right w:val="single" w:sz="4" w:space="0" w:color="auto"/>
            </w:tcBorders>
            <w:shd w:val="clear" w:color="auto" w:fill="auto"/>
            <w:noWrap/>
            <w:vAlign w:val="bottom"/>
            <w:hideMark/>
          </w:tcPr>
          <w:p w14:paraId="08C94F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w:t>
            </w:r>
          </w:p>
        </w:tc>
        <w:tc>
          <w:tcPr>
            <w:tcW w:w="1625" w:type="dxa"/>
            <w:tcBorders>
              <w:top w:val="nil"/>
              <w:left w:val="nil"/>
              <w:bottom w:val="single" w:sz="4" w:space="0" w:color="auto"/>
              <w:right w:val="single" w:sz="4" w:space="0" w:color="auto"/>
            </w:tcBorders>
            <w:shd w:val="clear" w:color="auto" w:fill="auto"/>
            <w:noWrap/>
            <w:vAlign w:val="bottom"/>
            <w:hideMark/>
          </w:tcPr>
          <w:p w14:paraId="2E0297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3.446,2800 €</w:t>
            </w:r>
          </w:p>
        </w:tc>
        <w:tc>
          <w:tcPr>
            <w:tcW w:w="1559" w:type="dxa"/>
            <w:tcBorders>
              <w:top w:val="nil"/>
              <w:left w:val="nil"/>
              <w:bottom w:val="single" w:sz="4" w:space="0" w:color="auto"/>
              <w:right w:val="single" w:sz="8" w:space="0" w:color="auto"/>
            </w:tcBorders>
            <w:shd w:val="clear" w:color="auto" w:fill="auto"/>
            <w:noWrap/>
            <w:vAlign w:val="bottom"/>
            <w:hideMark/>
          </w:tcPr>
          <w:p w14:paraId="347573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4.169,9988 €</w:t>
            </w:r>
          </w:p>
        </w:tc>
      </w:tr>
      <w:tr w:rsidR="00816D42" w:rsidRPr="00E71431" w14:paraId="5658A13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1672C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E1C9D8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AD35BE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97927C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07F6B62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1EB617D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4ABD2C4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4E310D57"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12CC93E"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FRUTOS SECOS, CEREALES, PATATAS y APERITIVOS </w:t>
            </w:r>
          </w:p>
        </w:tc>
      </w:tr>
      <w:tr w:rsidR="00816D42" w:rsidRPr="00E71431" w14:paraId="2279878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AD996D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Almendra repelada tostada con/sin sal 70 g</w:t>
            </w:r>
          </w:p>
        </w:tc>
        <w:tc>
          <w:tcPr>
            <w:tcW w:w="1059" w:type="dxa"/>
            <w:tcBorders>
              <w:top w:val="nil"/>
              <w:left w:val="nil"/>
              <w:bottom w:val="single" w:sz="4" w:space="0" w:color="auto"/>
              <w:right w:val="single" w:sz="4" w:space="0" w:color="auto"/>
            </w:tcBorders>
            <w:shd w:val="clear" w:color="auto" w:fill="auto"/>
            <w:noWrap/>
            <w:vAlign w:val="bottom"/>
            <w:hideMark/>
          </w:tcPr>
          <w:p w14:paraId="187BFC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1,0909 €</w:t>
            </w:r>
          </w:p>
        </w:tc>
        <w:tc>
          <w:tcPr>
            <w:tcW w:w="521" w:type="dxa"/>
            <w:tcBorders>
              <w:top w:val="nil"/>
              <w:left w:val="nil"/>
              <w:bottom w:val="single" w:sz="4" w:space="0" w:color="auto"/>
              <w:right w:val="single" w:sz="4" w:space="0" w:color="auto"/>
            </w:tcBorders>
            <w:shd w:val="clear" w:color="auto" w:fill="auto"/>
            <w:noWrap/>
            <w:vAlign w:val="bottom"/>
            <w:hideMark/>
          </w:tcPr>
          <w:p w14:paraId="679D86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140DA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1,2000 €</w:t>
            </w:r>
          </w:p>
        </w:tc>
        <w:tc>
          <w:tcPr>
            <w:tcW w:w="1357" w:type="dxa"/>
            <w:tcBorders>
              <w:top w:val="nil"/>
              <w:left w:val="nil"/>
              <w:bottom w:val="single" w:sz="4" w:space="0" w:color="auto"/>
              <w:right w:val="single" w:sz="4" w:space="0" w:color="auto"/>
            </w:tcBorders>
            <w:shd w:val="clear" w:color="auto" w:fill="auto"/>
            <w:noWrap/>
            <w:vAlign w:val="bottom"/>
            <w:hideMark/>
          </w:tcPr>
          <w:p w14:paraId="500FCD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1.018</w:t>
            </w:r>
          </w:p>
        </w:tc>
        <w:tc>
          <w:tcPr>
            <w:tcW w:w="1625" w:type="dxa"/>
            <w:tcBorders>
              <w:top w:val="nil"/>
              <w:left w:val="nil"/>
              <w:bottom w:val="single" w:sz="4" w:space="0" w:color="auto"/>
              <w:right w:val="single" w:sz="4" w:space="0" w:color="auto"/>
            </w:tcBorders>
            <w:shd w:val="clear" w:color="auto" w:fill="auto"/>
            <w:noWrap/>
            <w:vAlign w:val="bottom"/>
            <w:hideMark/>
          </w:tcPr>
          <w:p w14:paraId="093BE8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1.110,5362 €</w:t>
            </w:r>
          </w:p>
        </w:tc>
        <w:tc>
          <w:tcPr>
            <w:tcW w:w="1559" w:type="dxa"/>
            <w:tcBorders>
              <w:top w:val="nil"/>
              <w:left w:val="nil"/>
              <w:bottom w:val="single" w:sz="4" w:space="0" w:color="auto"/>
              <w:right w:val="single" w:sz="8" w:space="0" w:color="auto"/>
            </w:tcBorders>
            <w:shd w:val="clear" w:color="auto" w:fill="auto"/>
            <w:noWrap/>
            <w:vAlign w:val="bottom"/>
            <w:hideMark/>
          </w:tcPr>
          <w:p w14:paraId="5A55A3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1.221,5898 €</w:t>
            </w:r>
          </w:p>
        </w:tc>
      </w:tr>
      <w:tr w:rsidR="00816D42" w:rsidRPr="00E71431" w14:paraId="7CB1BD3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51054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Anacardos tostados con/sin sal 100 g</w:t>
            </w:r>
          </w:p>
        </w:tc>
        <w:tc>
          <w:tcPr>
            <w:tcW w:w="1059" w:type="dxa"/>
            <w:tcBorders>
              <w:top w:val="nil"/>
              <w:left w:val="nil"/>
              <w:bottom w:val="single" w:sz="4" w:space="0" w:color="auto"/>
              <w:right w:val="single" w:sz="4" w:space="0" w:color="auto"/>
            </w:tcBorders>
            <w:shd w:val="clear" w:color="auto" w:fill="auto"/>
            <w:noWrap/>
            <w:vAlign w:val="bottom"/>
            <w:hideMark/>
          </w:tcPr>
          <w:p w14:paraId="5E4480A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1,2660 €</w:t>
            </w:r>
          </w:p>
        </w:tc>
        <w:tc>
          <w:tcPr>
            <w:tcW w:w="521" w:type="dxa"/>
            <w:tcBorders>
              <w:top w:val="nil"/>
              <w:left w:val="nil"/>
              <w:bottom w:val="single" w:sz="4" w:space="0" w:color="auto"/>
              <w:right w:val="single" w:sz="4" w:space="0" w:color="auto"/>
            </w:tcBorders>
            <w:shd w:val="clear" w:color="auto" w:fill="auto"/>
            <w:noWrap/>
            <w:vAlign w:val="bottom"/>
            <w:hideMark/>
          </w:tcPr>
          <w:p w14:paraId="050998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1E33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1,3926 €</w:t>
            </w:r>
          </w:p>
        </w:tc>
        <w:tc>
          <w:tcPr>
            <w:tcW w:w="1357" w:type="dxa"/>
            <w:tcBorders>
              <w:top w:val="nil"/>
              <w:left w:val="nil"/>
              <w:bottom w:val="single" w:sz="4" w:space="0" w:color="auto"/>
              <w:right w:val="single" w:sz="4" w:space="0" w:color="auto"/>
            </w:tcBorders>
            <w:shd w:val="clear" w:color="auto" w:fill="auto"/>
            <w:noWrap/>
            <w:vAlign w:val="bottom"/>
            <w:hideMark/>
          </w:tcPr>
          <w:p w14:paraId="0D989C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412</w:t>
            </w:r>
          </w:p>
        </w:tc>
        <w:tc>
          <w:tcPr>
            <w:tcW w:w="1625" w:type="dxa"/>
            <w:tcBorders>
              <w:top w:val="nil"/>
              <w:left w:val="nil"/>
              <w:bottom w:val="single" w:sz="4" w:space="0" w:color="auto"/>
              <w:right w:val="single" w:sz="4" w:space="0" w:color="auto"/>
            </w:tcBorders>
            <w:shd w:val="clear" w:color="auto" w:fill="auto"/>
            <w:noWrap/>
            <w:vAlign w:val="bottom"/>
            <w:hideMark/>
          </w:tcPr>
          <w:p w14:paraId="32ADA9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521,5920 €</w:t>
            </w:r>
          </w:p>
        </w:tc>
        <w:tc>
          <w:tcPr>
            <w:tcW w:w="1559" w:type="dxa"/>
            <w:tcBorders>
              <w:top w:val="nil"/>
              <w:left w:val="nil"/>
              <w:bottom w:val="single" w:sz="4" w:space="0" w:color="auto"/>
              <w:right w:val="single" w:sz="8" w:space="0" w:color="auto"/>
            </w:tcBorders>
            <w:shd w:val="clear" w:color="auto" w:fill="auto"/>
            <w:noWrap/>
            <w:vAlign w:val="bottom"/>
            <w:hideMark/>
          </w:tcPr>
          <w:p w14:paraId="4B4A4E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573,7512 €</w:t>
            </w:r>
          </w:p>
        </w:tc>
      </w:tr>
      <w:tr w:rsidR="00816D42" w:rsidRPr="00E71431" w14:paraId="12E16FC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B5D75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Avellana repelada tostada 100 g</w:t>
            </w:r>
          </w:p>
        </w:tc>
        <w:tc>
          <w:tcPr>
            <w:tcW w:w="1059" w:type="dxa"/>
            <w:tcBorders>
              <w:top w:val="nil"/>
              <w:left w:val="nil"/>
              <w:bottom w:val="single" w:sz="4" w:space="0" w:color="auto"/>
              <w:right w:val="single" w:sz="4" w:space="0" w:color="auto"/>
            </w:tcBorders>
            <w:shd w:val="clear" w:color="auto" w:fill="auto"/>
            <w:noWrap/>
            <w:vAlign w:val="bottom"/>
            <w:hideMark/>
          </w:tcPr>
          <w:p w14:paraId="601289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2,1818 €</w:t>
            </w:r>
          </w:p>
        </w:tc>
        <w:tc>
          <w:tcPr>
            <w:tcW w:w="521" w:type="dxa"/>
            <w:tcBorders>
              <w:top w:val="nil"/>
              <w:left w:val="nil"/>
              <w:bottom w:val="single" w:sz="4" w:space="0" w:color="auto"/>
              <w:right w:val="single" w:sz="4" w:space="0" w:color="auto"/>
            </w:tcBorders>
            <w:shd w:val="clear" w:color="auto" w:fill="auto"/>
            <w:noWrap/>
            <w:vAlign w:val="bottom"/>
            <w:hideMark/>
          </w:tcPr>
          <w:p w14:paraId="422877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57791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2,4000 €</w:t>
            </w:r>
          </w:p>
        </w:tc>
        <w:tc>
          <w:tcPr>
            <w:tcW w:w="1357" w:type="dxa"/>
            <w:tcBorders>
              <w:top w:val="nil"/>
              <w:left w:val="nil"/>
              <w:bottom w:val="single" w:sz="4" w:space="0" w:color="auto"/>
              <w:right w:val="single" w:sz="4" w:space="0" w:color="auto"/>
            </w:tcBorders>
            <w:shd w:val="clear" w:color="auto" w:fill="auto"/>
            <w:noWrap/>
            <w:vAlign w:val="bottom"/>
            <w:hideMark/>
          </w:tcPr>
          <w:p w14:paraId="771146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408</w:t>
            </w:r>
          </w:p>
        </w:tc>
        <w:tc>
          <w:tcPr>
            <w:tcW w:w="1625" w:type="dxa"/>
            <w:tcBorders>
              <w:top w:val="nil"/>
              <w:left w:val="nil"/>
              <w:bottom w:val="single" w:sz="4" w:space="0" w:color="auto"/>
              <w:right w:val="single" w:sz="4" w:space="0" w:color="auto"/>
            </w:tcBorders>
            <w:shd w:val="clear" w:color="auto" w:fill="auto"/>
            <w:noWrap/>
            <w:vAlign w:val="bottom"/>
            <w:hideMark/>
          </w:tcPr>
          <w:p w14:paraId="6CD222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890,1744 €</w:t>
            </w:r>
          </w:p>
        </w:tc>
        <w:tc>
          <w:tcPr>
            <w:tcW w:w="1559" w:type="dxa"/>
            <w:tcBorders>
              <w:top w:val="nil"/>
              <w:left w:val="nil"/>
              <w:bottom w:val="single" w:sz="4" w:space="0" w:color="auto"/>
              <w:right w:val="single" w:sz="8" w:space="0" w:color="auto"/>
            </w:tcBorders>
            <w:shd w:val="clear" w:color="auto" w:fill="auto"/>
            <w:noWrap/>
            <w:vAlign w:val="bottom"/>
            <w:hideMark/>
          </w:tcPr>
          <w:p w14:paraId="54887A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979,1918 €</w:t>
            </w:r>
          </w:p>
        </w:tc>
      </w:tr>
      <w:tr w:rsidR="00816D42" w:rsidRPr="00E71431" w14:paraId="059C27B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8910C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Cacahuete repelado con/sin sal 100 g</w:t>
            </w:r>
          </w:p>
        </w:tc>
        <w:tc>
          <w:tcPr>
            <w:tcW w:w="1059" w:type="dxa"/>
            <w:tcBorders>
              <w:top w:val="nil"/>
              <w:left w:val="nil"/>
              <w:bottom w:val="single" w:sz="4" w:space="0" w:color="auto"/>
              <w:right w:val="single" w:sz="4" w:space="0" w:color="auto"/>
            </w:tcBorders>
            <w:shd w:val="clear" w:color="auto" w:fill="auto"/>
            <w:noWrap/>
            <w:vAlign w:val="bottom"/>
            <w:hideMark/>
          </w:tcPr>
          <w:p w14:paraId="3E55C8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0,5273 €</w:t>
            </w:r>
          </w:p>
        </w:tc>
        <w:tc>
          <w:tcPr>
            <w:tcW w:w="521" w:type="dxa"/>
            <w:tcBorders>
              <w:top w:val="nil"/>
              <w:left w:val="nil"/>
              <w:bottom w:val="single" w:sz="4" w:space="0" w:color="auto"/>
              <w:right w:val="single" w:sz="4" w:space="0" w:color="auto"/>
            </w:tcBorders>
            <w:shd w:val="clear" w:color="auto" w:fill="auto"/>
            <w:noWrap/>
            <w:vAlign w:val="bottom"/>
            <w:hideMark/>
          </w:tcPr>
          <w:p w14:paraId="7BF632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EFA12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0,5800 €</w:t>
            </w:r>
          </w:p>
        </w:tc>
        <w:tc>
          <w:tcPr>
            <w:tcW w:w="1357" w:type="dxa"/>
            <w:tcBorders>
              <w:top w:val="nil"/>
              <w:left w:val="nil"/>
              <w:bottom w:val="single" w:sz="4" w:space="0" w:color="auto"/>
              <w:right w:val="single" w:sz="4" w:space="0" w:color="auto"/>
            </w:tcBorders>
            <w:shd w:val="clear" w:color="auto" w:fill="auto"/>
            <w:noWrap/>
            <w:vAlign w:val="bottom"/>
            <w:hideMark/>
          </w:tcPr>
          <w:p w14:paraId="4A9690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1.330</w:t>
            </w:r>
          </w:p>
        </w:tc>
        <w:tc>
          <w:tcPr>
            <w:tcW w:w="1625" w:type="dxa"/>
            <w:tcBorders>
              <w:top w:val="nil"/>
              <w:left w:val="nil"/>
              <w:bottom w:val="single" w:sz="4" w:space="0" w:color="auto"/>
              <w:right w:val="single" w:sz="4" w:space="0" w:color="auto"/>
            </w:tcBorders>
            <w:shd w:val="clear" w:color="auto" w:fill="auto"/>
            <w:noWrap/>
            <w:vAlign w:val="bottom"/>
            <w:hideMark/>
          </w:tcPr>
          <w:p w14:paraId="0D3512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701,3090 €</w:t>
            </w:r>
          </w:p>
        </w:tc>
        <w:tc>
          <w:tcPr>
            <w:tcW w:w="1559" w:type="dxa"/>
            <w:tcBorders>
              <w:top w:val="nil"/>
              <w:left w:val="nil"/>
              <w:bottom w:val="single" w:sz="4" w:space="0" w:color="auto"/>
              <w:right w:val="single" w:sz="8" w:space="0" w:color="auto"/>
            </w:tcBorders>
            <w:shd w:val="clear" w:color="auto" w:fill="auto"/>
            <w:noWrap/>
            <w:vAlign w:val="bottom"/>
            <w:hideMark/>
          </w:tcPr>
          <w:p w14:paraId="480BBE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771,4399 €</w:t>
            </w:r>
          </w:p>
        </w:tc>
      </w:tr>
      <w:tr w:rsidR="00816D42" w:rsidRPr="00E71431" w14:paraId="162BBFC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AC3E1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Corn Flakes KELLOGG´S 500 g</w:t>
            </w:r>
          </w:p>
        </w:tc>
        <w:tc>
          <w:tcPr>
            <w:tcW w:w="1059" w:type="dxa"/>
            <w:tcBorders>
              <w:top w:val="nil"/>
              <w:left w:val="nil"/>
              <w:bottom w:val="single" w:sz="4" w:space="0" w:color="auto"/>
              <w:right w:val="single" w:sz="4" w:space="0" w:color="auto"/>
            </w:tcBorders>
            <w:shd w:val="clear" w:color="auto" w:fill="auto"/>
            <w:noWrap/>
            <w:vAlign w:val="bottom"/>
            <w:hideMark/>
          </w:tcPr>
          <w:p w14:paraId="34D600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1,8091 €</w:t>
            </w:r>
          </w:p>
        </w:tc>
        <w:tc>
          <w:tcPr>
            <w:tcW w:w="521" w:type="dxa"/>
            <w:tcBorders>
              <w:top w:val="nil"/>
              <w:left w:val="nil"/>
              <w:bottom w:val="single" w:sz="4" w:space="0" w:color="auto"/>
              <w:right w:val="single" w:sz="4" w:space="0" w:color="auto"/>
            </w:tcBorders>
            <w:shd w:val="clear" w:color="auto" w:fill="auto"/>
            <w:noWrap/>
            <w:vAlign w:val="bottom"/>
            <w:hideMark/>
          </w:tcPr>
          <w:p w14:paraId="10EE23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AC337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1,9900 €</w:t>
            </w:r>
          </w:p>
        </w:tc>
        <w:tc>
          <w:tcPr>
            <w:tcW w:w="1357" w:type="dxa"/>
            <w:tcBorders>
              <w:top w:val="nil"/>
              <w:left w:val="nil"/>
              <w:bottom w:val="single" w:sz="4" w:space="0" w:color="auto"/>
              <w:right w:val="single" w:sz="4" w:space="0" w:color="auto"/>
            </w:tcBorders>
            <w:shd w:val="clear" w:color="auto" w:fill="auto"/>
            <w:noWrap/>
            <w:vAlign w:val="bottom"/>
            <w:hideMark/>
          </w:tcPr>
          <w:p w14:paraId="4E3560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70BA51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2.170,9200 €</w:t>
            </w:r>
          </w:p>
        </w:tc>
        <w:tc>
          <w:tcPr>
            <w:tcW w:w="1559" w:type="dxa"/>
            <w:tcBorders>
              <w:top w:val="nil"/>
              <w:left w:val="nil"/>
              <w:bottom w:val="single" w:sz="4" w:space="0" w:color="auto"/>
              <w:right w:val="single" w:sz="8" w:space="0" w:color="auto"/>
            </w:tcBorders>
            <w:shd w:val="clear" w:color="auto" w:fill="auto"/>
            <w:noWrap/>
            <w:vAlign w:val="bottom"/>
            <w:hideMark/>
          </w:tcPr>
          <w:p w14:paraId="36E54F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2.388,0120 €</w:t>
            </w:r>
          </w:p>
        </w:tc>
      </w:tr>
      <w:tr w:rsidR="00816D42" w:rsidRPr="00E71431" w14:paraId="52411B2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76A1B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Crunchy KELLOGG´S 500 g</w:t>
            </w:r>
          </w:p>
        </w:tc>
        <w:tc>
          <w:tcPr>
            <w:tcW w:w="1059" w:type="dxa"/>
            <w:tcBorders>
              <w:top w:val="nil"/>
              <w:left w:val="nil"/>
              <w:bottom w:val="single" w:sz="4" w:space="0" w:color="auto"/>
              <w:right w:val="single" w:sz="4" w:space="0" w:color="auto"/>
            </w:tcBorders>
            <w:shd w:val="clear" w:color="auto" w:fill="auto"/>
            <w:noWrap/>
            <w:vAlign w:val="bottom"/>
            <w:hideMark/>
          </w:tcPr>
          <w:p w14:paraId="2CA06E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2,1500 €</w:t>
            </w:r>
          </w:p>
        </w:tc>
        <w:tc>
          <w:tcPr>
            <w:tcW w:w="521" w:type="dxa"/>
            <w:tcBorders>
              <w:top w:val="nil"/>
              <w:left w:val="nil"/>
              <w:bottom w:val="single" w:sz="4" w:space="0" w:color="auto"/>
              <w:right w:val="single" w:sz="4" w:space="0" w:color="auto"/>
            </w:tcBorders>
            <w:shd w:val="clear" w:color="auto" w:fill="auto"/>
            <w:noWrap/>
            <w:vAlign w:val="bottom"/>
            <w:hideMark/>
          </w:tcPr>
          <w:p w14:paraId="21B91B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55FBC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2,3650 €</w:t>
            </w:r>
          </w:p>
        </w:tc>
        <w:tc>
          <w:tcPr>
            <w:tcW w:w="1357" w:type="dxa"/>
            <w:tcBorders>
              <w:top w:val="nil"/>
              <w:left w:val="nil"/>
              <w:bottom w:val="single" w:sz="4" w:space="0" w:color="auto"/>
              <w:right w:val="single" w:sz="4" w:space="0" w:color="auto"/>
            </w:tcBorders>
            <w:shd w:val="clear" w:color="auto" w:fill="auto"/>
            <w:noWrap/>
            <w:vAlign w:val="bottom"/>
            <w:hideMark/>
          </w:tcPr>
          <w:p w14:paraId="54D19E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218</w:t>
            </w:r>
          </w:p>
        </w:tc>
        <w:tc>
          <w:tcPr>
            <w:tcW w:w="1625" w:type="dxa"/>
            <w:tcBorders>
              <w:top w:val="nil"/>
              <w:left w:val="nil"/>
              <w:bottom w:val="single" w:sz="4" w:space="0" w:color="auto"/>
              <w:right w:val="single" w:sz="4" w:space="0" w:color="auto"/>
            </w:tcBorders>
            <w:shd w:val="clear" w:color="auto" w:fill="auto"/>
            <w:noWrap/>
            <w:vAlign w:val="bottom"/>
            <w:hideMark/>
          </w:tcPr>
          <w:p w14:paraId="08B4CB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468,7000 €</w:t>
            </w:r>
          </w:p>
        </w:tc>
        <w:tc>
          <w:tcPr>
            <w:tcW w:w="1559" w:type="dxa"/>
            <w:tcBorders>
              <w:top w:val="nil"/>
              <w:left w:val="nil"/>
              <w:bottom w:val="single" w:sz="4" w:space="0" w:color="auto"/>
              <w:right w:val="single" w:sz="8" w:space="0" w:color="auto"/>
            </w:tcBorders>
            <w:shd w:val="clear" w:color="auto" w:fill="auto"/>
            <w:noWrap/>
            <w:vAlign w:val="bottom"/>
            <w:hideMark/>
          </w:tcPr>
          <w:p w14:paraId="1AFC0B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515,5700 €</w:t>
            </w:r>
          </w:p>
        </w:tc>
      </w:tr>
      <w:tr w:rsidR="00816D42" w:rsidRPr="00E71431" w14:paraId="1AFD976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6BADBA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Frosties KELLOGG´S 375 g</w:t>
            </w:r>
          </w:p>
        </w:tc>
        <w:tc>
          <w:tcPr>
            <w:tcW w:w="1059" w:type="dxa"/>
            <w:tcBorders>
              <w:top w:val="nil"/>
              <w:left w:val="nil"/>
              <w:bottom w:val="single" w:sz="4" w:space="0" w:color="auto"/>
              <w:right w:val="single" w:sz="4" w:space="0" w:color="auto"/>
            </w:tcBorders>
            <w:shd w:val="clear" w:color="auto" w:fill="auto"/>
            <w:noWrap/>
            <w:vAlign w:val="bottom"/>
            <w:hideMark/>
          </w:tcPr>
          <w:p w14:paraId="6988F8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2,1500 €</w:t>
            </w:r>
          </w:p>
        </w:tc>
        <w:tc>
          <w:tcPr>
            <w:tcW w:w="521" w:type="dxa"/>
            <w:tcBorders>
              <w:top w:val="nil"/>
              <w:left w:val="nil"/>
              <w:bottom w:val="single" w:sz="4" w:space="0" w:color="auto"/>
              <w:right w:val="single" w:sz="4" w:space="0" w:color="auto"/>
            </w:tcBorders>
            <w:shd w:val="clear" w:color="auto" w:fill="auto"/>
            <w:noWrap/>
            <w:vAlign w:val="bottom"/>
            <w:hideMark/>
          </w:tcPr>
          <w:p w14:paraId="46BE6C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25EE1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2,3650 €</w:t>
            </w:r>
          </w:p>
        </w:tc>
        <w:tc>
          <w:tcPr>
            <w:tcW w:w="1357" w:type="dxa"/>
            <w:tcBorders>
              <w:top w:val="nil"/>
              <w:left w:val="nil"/>
              <w:bottom w:val="single" w:sz="4" w:space="0" w:color="auto"/>
              <w:right w:val="single" w:sz="4" w:space="0" w:color="auto"/>
            </w:tcBorders>
            <w:shd w:val="clear" w:color="auto" w:fill="auto"/>
            <w:noWrap/>
            <w:vAlign w:val="bottom"/>
            <w:hideMark/>
          </w:tcPr>
          <w:p w14:paraId="5CEFB7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440</w:t>
            </w:r>
          </w:p>
        </w:tc>
        <w:tc>
          <w:tcPr>
            <w:tcW w:w="1625" w:type="dxa"/>
            <w:tcBorders>
              <w:top w:val="nil"/>
              <w:left w:val="nil"/>
              <w:bottom w:val="single" w:sz="4" w:space="0" w:color="auto"/>
              <w:right w:val="single" w:sz="4" w:space="0" w:color="auto"/>
            </w:tcBorders>
            <w:shd w:val="clear" w:color="auto" w:fill="auto"/>
            <w:noWrap/>
            <w:vAlign w:val="bottom"/>
            <w:hideMark/>
          </w:tcPr>
          <w:p w14:paraId="73710D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946,0000 €</w:t>
            </w:r>
          </w:p>
        </w:tc>
        <w:tc>
          <w:tcPr>
            <w:tcW w:w="1559" w:type="dxa"/>
            <w:tcBorders>
              <w:top w:val="nil"/>
              <w:left w:val="nil"/>
              <w:bottom w:val="single" w:sz="4" w:space="0" w:color="auto"/>
              <w:right w:val="single" w:sz="8" w:space="0" w:color="auto"/>
            </w:tcBorders>
            <w:shd w:val="clear" w:color="auto" w:fill="auto"/>
            <w:noWrap/>
            <w:vAlign w:val="bottom"/>
            <w:hideMark/>
          </w:tcPr>
          <w:p w14:paraId="5319AC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1.040,6000 €</w:t>
            </w:r>
          </w:p>
        </w:tc>
      </w:tr>
      <w:tr w:rsidR="00816D42" w:rsidRPr="00E71431" w14:paraId="353BEE2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DA73A9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Corn Flakes OTRA MARCA 500 g</w:t>
            </w:r>
          </w:p>
        </w:tc>
        <w:tc>
          <w:tcPr>
            <w:tcW w:w="1059" w:type="dxa"/>
            <w:tcBorders>
              <w:top w:val="nil"/>
              <w:left w:val="nil"/>
              <w:bottom w:val="single" w:sz="4" w:space="0" w:color="auto"/>
              <w:right w:val="single" w:sz="4" w:space="0" w:color="auto"/>
            </w:tcBorders>
            <w:shd w:val="clear" w:color="auto" w:fill="auto"/>
            <w:noWrap/>
            <w:vAlign w:val="bottom"/>
            <w:hideMark/>
          </w:tcPr>
          <w:p w14:paraId="638089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0,7545 €</w:t>
            </w:r>
          </w:p>
        </w:tc>
        <w:tc>
          <w:tcPr>
            <w:tcW w:w="521" w:type="dxa"/>
            <w:tcBorders>
              <w:top w:val="nil"/>
              <w:left w:val="nil"/>
              <w:bottom w:val="single" w:sz="4" w:space="0" w:color="auto"/>
              <w:right w:val="single" w:sz="4" w:space="0" w:color="auto"/>
            </w:tcBorders>
            <w:shd w:val="clear" w:color="auto" w:fill="auto"/>
            <w:noWrap/>
            <w:vAlign w:val="bottom"/>
            <w:hideMark/>
          </w:tcPr>
          <w:p w14:paraId="551C66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D9562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0,8300 €</w:t>
            </w:r>
          </w:p>
        </w:tc>
        <w:tc>
          <w:tcPr>
            <w:tcW w:w="1357" w:type="dxa"/>
            <w:tcBorders>
              <w:top w:val="nil"/>
              <w:left w:val="nil"/>
              <w:bottom w:val="single" w:sz="4" w:space="0" w:color="auto"/>
              <w:right w:val="single" w:sz="4" w:space="0" w:color="auto"/>
            </w:tcBorders>
            <w:shd w:val="clear" w:color="auto" w:fill="auto"/>
            <w:noWrap/>
            <w:vAlign w:val="bottom"/>
            <w:hideMark/>
          </w:tcPr>
          <w:p w14:paraId="26E3D6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w:t>
            </w:r>
          </w:p>
        </w:tc>
        <w:tc>
          <w:tcPr>
            <w:tcW w:w="1625" w:type="dxa"/>
            <w:tcBorders>
              <w:top w:val="nil"/>
              <w:left w:val="nil"/>
              <w:bottom w:val="single" w:sz="4" w:space="0" w:color="auto"/>
              <w:right w:val="single" w:sz="4" w:space="0" w:color="auto"/>
            </w:tcBorders>
            <w:shd w:val="clear" w:color="auto" w:fill="auto"/>
            <w:noWrap/>
            <w:vAlign w:val="bottom"/>
            <w:hideMark/>
          </w:tcPr>
          <w:p w14:paraId="0DA4EB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271,6200 €</w:t>
            </w:r>
          </w:p>
        </w:tc>
        <w:tc>
          <w:tcPr>
            <w:tcW w:w="1559" w:type="dxa"/>
            <w:tcBorders>
              <w:top w:val="nil"/>
              <w:left w:val="nil"/>
              <w:bottom w:val="single" w:sz="4" w:space="0" w:color="auto"/>
              <w:right w:val="single" w:sz="8" w:space="0" w:color="auto"/>
            </w:tcBorders>
            <w:shd w:val="clear" w:color="auto" w:fill="auto"/>
            <w:noWrap/>
            <w:vAlign w:val="bottom"/>
            <w:hideMark/>
          </w:tcPr>
          <w:p w14:paraId="0AECB0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298,7820 €</w:t>
            </w:r>
          </w:p>
        </w:tc>
      </w:tr>
      <w:tr w:rsidR="00816D42" w:rsidRPr="00E71431" w14:paraId="703046A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2C04D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Choco Krispies KELLOGG´S 375 g</w:t>
            </w:r>
          </w:p>
        </w:tc>
        <w:tc>
          <w:tcPr>
            <w:tcW w:w="1059" w:type="dxa"/>
            <w:tcBorders>
              <w:top w:val="nil"/>
              <w:left w:val="nil"/>
              <w:bottom w:val="single" w:sz="4" w:space="0" w:color="auto"/>
              <w:right w:val="single" w:sz="4" w:space="0" w:color="auto"/>
            </w:tcBorders>
            <w:shd w:val="clear" w:color="auto" w:fill="auto"/>
            <w:noWrap/>
            <w:vAlign w:val="bottom"/>
            <w:hideMark/>
          </w:tcPr>
          <w:p w14:paraId="4EC383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2,6000 €</w:t>
            </w:r>
          </w:p>
        </w:tc>
        <w:tc>
          <w:tcPr>
            <w:tcW w:w="521" w:type="dxa"/>
            <w:tcBorders>
              <w:top w:val="nil"/>
              <w:left w:val="nil"/>
              <w:bottom w:val="single" w:sz="4" w:space="0" w:color="auto"/>
              <w:right w:val="single" w:sz="4" w:space="0" w:color="auto"/>
            </w:tcBorders>
            <w:shd w:val="clear" w:color="auto" w:fill="auto"/>
            <w:noWrap/>
            <w:vAlign w:val="bottom"/>
            <w:hideMark/>
          </w:tcPr>
          <w:p w14:paraId="3D8771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022A4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2,8600 €</w:t>
            </w:r>
          </w:p>
        </w:tc>
        <w:tc>
          <w:tcPr>
            <w:tcW w:w="1357" w:type="dxa"/>
            <w:tcBorders>
              <w:top w:val="nil"/>
              <w:left w:val="nil"/>
              <w:bottom w:val="single" w:sz="4" w:space="0" w:color="auto"/>
              <w:right w:val="single" w:sz="4" w:space="0" w:color="auto"/>
            </w:tcBorders>
            <w:shd w:val="clear" w:color="auto" w:fill="auto"/>
            <w:noWrap/>
            <w:vAlign w:val="bottom"/>
            <w:hideMark/>
          </w:tcPr>
          <w:p w14:paraId="1C0F36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940</w:t>
            </w:r>
          </w:p>
        </w:tc>
        <w:tc>
          <w:tcPr>
            <w:tcW w:w="1625" w:type="dxa"/>
            <w:tcBorders>
              <w:top w:val="nil"/>
              <w:left w:val="nil"/>
              <w:bottom w:val="single" w:sz="4" w:space="0" w:color="auto"/>
              <w:right w:val="single" w:sz="4" w:space="0" w:color="auto"/>
            </w:tcBorders>
            <w:shd w:val="clear" w:color="auto" w:fill="auto"/>
            <w:noWrap/>
            <w:vAlign w:val="bottom"/>
            <w:hideMark/>
          </w:tcPr>
          <w:p w14:paraId="0EA1E3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2.444,0000 €</w:t>
            </w:r>
          </w:p>
        </w:tc>
        <w:tc>
          <w:tcPr>
            <w:tcW w:w="1559" w:type="dxa"/>
            <w:tcBorders>
              <w:top w:val="nil"/>
              <w:left w:val="nil"/>
              <w:bottom w:val="single" w:sz="4" w:space="0" w:color="auto"/>
              <w:right w:val="single" w:sz="8" w:space="0" w:color="auto"/>
            </w:tcBorders>
            <w:shd w:val="clear" w:color="auto" w:fill="auto"/>
            <w:noWrap/>
            <w:vAlign w:val="bottom"/>
            <w:hideMark/>
          </w:tcPr>
          <w:p w14:paraId="73AA87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2.688,4000 €</w:t>
            </w:r>
          </w:p>
        </w:tc>
      </w:tr>
      <w:tr w:rsidR="00816D42" w:rsidRPr="00E71431" w14:paraId="0B50238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129E9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arroz inflado con cacao OTRA MARCA 375 g</w:t>
            </w:r>
          </w:p>
        </w:tc>
        <w:tc>
          <w:tcPr>
            <w:tcW w:w="1059" w:type="dxa"/>
            <w:tcBorders>
              <w:top w:val="nil"/>
              <w:left w:val="nil"/>
              <w:bottom w:val="single" w:sz="4" w:space="0" w:color="auto"/>
              <w:right w:val="single" w:sz="4" w:space="0" w:color="auto"/>
            </w:tcBorders>
            <w:shd w:val="clear" w:color="auto" w:fill="auto"/>
            <w:noWrap/>
            <w:vAlign w:val="bottom"/>
            <w:hideMark/>
          </w:tcPr>
          <w:p w14:paraId="705A52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1,6182 €</w:t>
            </w:r>
          </w:p>
        </w:tc>
        <w:tc>
          <w:tcPr>
            <w:tcW w:w="521" w:type="dxa"/>
            <w:tcBorders>
              <w:top w:val="nil"/>
              <w:left w:val="nil"/>
              <w:bottom w:val="single" w:sz="4" w:space="0" w:color="auto"/>
              <w:right w:val="single" w:sz="4" w:space="0" w:color="auto"/>
            </w:tcBorders>
            <w:shd w:val="clear" w:color="auto" w:fill="auto"/>
            <w:noWrap/>
            <w:vAlign w:val="bottom"/>
            <w:hideMark/>
          </w:tcPr>
          <w:p w14:paraId="5420D3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6022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1,7800 €</w:t>
            </w:r>
          </w:p>
        </w:tc>
        <w:tc>
          <w:tcPr>
            <w:tcW w:w="1357" w:type="dxa"/>
            <w:tcBorders>
              <w:top w:val="nil"/>
              <w:left w:val="nil"/>
              <w:bottom w:val="single" w:sz="4" w:space="0" w:color="auto"/>
              <w:right w:val="single" w:sz="4" w:space="0" w:color="auto"/>
            </w:tcBorders>
            <w:shd w:val="clear" w:color="auto" w:fill="auto"/>
            <w:noWrap/>
            <w:vAlign w:val="bottom"/>
            <w:hideMark/>
          </w:tcPr>
          <w:p w14:paraId="25086E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w:t>
            </w:r>
          </w:p>
        </w:tc>
        <w:tc>
          <w:tcPr>
            <w:tcW w:w="1625" w:type="dxa"/>
            <w:tcBorders>
              <w:top w:val="nil"/>
              <w:left w:val="nil"/>
              <w:bottom w:val="single" w:sz="4" w:space="0" w:color="auto"/>
              <w:right w:val="single" w:sz="4" w:space="0" w:color="auto"/>
            </w:tcBorders>
            <w:shd w:val="clear" w:color="auto" w:fill="auto"/>
            <w:noWrap/>
            <w:vAlign w:val="bottom"/>
            <w:hideMark/>
          </w:tcPr>
          <w:p w14:paraId="4F7F1E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647,2800 €</w:t>
            </w:r>
          </w:p>
        </w:tc>
        <w:tc>
          <w:tcPr>
            <w:tcW w:w="1559" w:type="dxa"/>
            <w:tcBorders>
              <w:top w:val="nil"/>
              <w:left w:val="nil"/>
              <w:bottom w:val="single" w:sz="4" w:space="0" w:color="auto"/>
              <w:right w:val="single" w:sz="8" w:space="0" w:color="auto"/>
            </w:tcBorders>
            <w:shd w:val="clear" w:color="auto" w:fill="auto"/>
            <w:noWrap/>
            <w:vAlign w:val="bottom"/>
            <w:hideMark/>
          </w:tcPr>
          <w:p w14:paraId="5AB5CB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712,0080 €</w:t>
            </w:r>
          </w:p>
        </w:tc>
      </w:tr>
      <w:tr w:rsidR="00816D42" w:rsidRPr="00E71431" w14:paraId="2DA8692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6F599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Chocapic NESTLE 375 g</w:t>
            </w:r>
          </w:p>
        </w:tc>
        <w:tc>
          <w:tcPr>
            <w:tcW w:w="1059" w:type="dxa"/>
            <w:tcBorders>
              <w:top w:val="nil"/>
              <w:left w:val="nil"/>
              <w:bottom w:val="single" w:sz="4" w:space="0" w:color="auto"/>
              <w:right w:val="single" w:sz="4" w:space="0" w:color="auto"/>
            </w:tcBorders>
            <w:shd w:val="clear" w:color="auto" w:fill="auto"/>
            <w:noWrap/>
            <w:vAlign w:val="bottom"/>
            <w:hideMark/>
          </w:tcPr>
          <w:p w14:paraId="76CDD3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2,6000 €</w:t>
            </w:r>
          </w:p>
        </w:tc>
        <w:tc>
          <w:tcPr>
            <w:tcW w:w="521" w:type="dxa"/>
            <w:tcBorders>
              <w:top w:val="nil"/>
              <w:left w:val="nil"/>
              <w:bottom w:val="single" w:sz="4" w:space="0" w:color="auto"/>
              <w:right w:val="single" w:sz="4" w:space="0" w:color="auto"/>
            </w:tcBorders>
            <w:shd w:val="clear" w:color="auto" w:fill="auto"/>
            <w:noWrap/>
            <w:vAlign w:val="bottom"/>
            <w:hideMark/>
          </w:tcPr>
          <w:p w14:paraId="514AB0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95101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2,8600 €</w:t>
            </w:r>
          </w:p>
        </w:tc>
        <w:tc>
          <w:tcPr>
            <w:tcW w:w="1357" w:type="dxa"/>
            <w:tcBorders>
              <w:top w:val="nil"/>
              <w:left w:val="nil"/>
              <w:bottom w:val="single" w:sz="4" w:space="0" w:color="auto"/>
              <w:right w:val="single" w:sz="4" w:space="0" w:color="auto"/>
            </w:tcBorders>
            <w:shd w:val="clear" w:color="auto" w:fill="auto"/>
            <w:noWrap/>
            <w:vAlign w:val="bottom"/>
            <w:hideMark/>
          </w:tcPr>
          <w:p w14:paraId="73BEBA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77051C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1.560,0000 €</w:t>
            </w:r>
          </w:p>
        </w:tc>
        <w:tc>
          <w:tcPr>
            <w:tcW w:w="1559" w:type="dxa"/>
            <w:tcBorders>
              <w:top w:val="nil"/>
              <w:left w:val="nil"/>
              <w:bottom w:val="single" w:sz="4" w:space="0" w:color="auto"/>
              <w:right w:val="single" w:sz="8" w:space="0" w:color="auto"/>
            </w:tcBorders>
            <w:shd w:val="clear" w:color="auto" w:fill="auto"/>
            <w:noWrap/>
            <w:vAlign w:val="bottom"/>
            <w:hideMark/>
          </w:tcPr>
          <w:p w14:paraId="1A32E5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1.716,0000 €</w:t>
            </w:r>
          </w:p>
        </w:tc>
      </w:tr>
      <w:tr w:rsidR="00816D42" w:rsidRPr="00E71431" w14:paraId="3A8CDB8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0D70DA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All-Bran KELLOGG´S 375 g</w:t>
            </w:r>
          </w:p>
        </w:tc>
        <w:tc>
          <w:tcPr>
            <w:tcW w:w="1059" w:type="dxa"/>
            <w:tcBorders>
              <w:top w:val="nil"/>
              <w:left w:val="nil"/>
              <w:bottom w:val="single" w:sz="4" w:space="0" w:color="auto"/>
              <w:right w:val="single" w:sz="4" w:space="0" w:color="auto"/>
            </w:tcBorders>
            <w:shd w:val="clear" w:color="auto" w:fill="auto"/>
            <w:noWrap/>
            <w:vAlign w:val="bottom"/>
            <w:hideMark/>
          </w:tcPr>
          <w:p w14:paraId="4532BB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1,9545 €</w:t>
            </w:r>
          </w:p>
        </w:tc>
        <w:tc>
          <w:tcPr>
            <w:tcW w:w="521" w:type="dxa"/>
            <w:tcBorders>
              <w:top w:val="nil"/>
              <w:left w:val="nil"/>
              <w:bottom w:val="single" w:sz="4" w:space="0" w:color="auto"/>
              <w:right w:val="single" w:sz="4" w:space="0" w:color="auto"/>
            </w:tcBorders>
            <w:shd w:val="clear" w:color="auto" w:fill="auto"/>
            <w:noWrap/>
            <w:vAlign w:val="bottom"/>
            <w:hideMark/>
          </w:tcPr>
          <w:p w14:paraId="464161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54F62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2,1500 €</w:t>
            </w:r>
          </w:p>
        </w:tc>
        <w:tc>
          <w:tcPr>
            <w:tcW w:w="1357" w:type="dxa"/>
            <w:tcBorders>
              <w:top w:val="nil"/>
              <w:left w:val="nil"/>
              <w:bottom w:val="single" w:sz="4" w:space="0" w:color="auto"/>
              <w:right w:val="single" w:sz="4" w:space="0" w:color="auto"/>
            </w:tcBorders>
            <w:shd w:val="clear" w:color="auto" w:fill="auto"/>
            <w:noWrap/>
            <w:vAlign w:val="bottom"/>
            <w:hideMark/>
          </w:tcPr>
          <w:p w14:paraId="6180F1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2AB700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390,9000 €</w:t>
            </w:r>
          </w:p>
        </w:tc>
        <w:tc>
          <w:tcPr>
            <w:tcW w:w="1559" w:type="dxa"/>
            <w:tcBorders>
              <w:top w:val="nil"/>
              <w:left w:val="nil"/>
              <w:bottom w:val="single" w:sz="4" w:space="0" w:color="auto"/>
              <w:right w:val="single" w:sz="8" w:space="0" w:color="auto"/>
            </w:tcBorders>
            <w:shd w:val="clear" w:color="auto" w:fill="auto"/>
            <w:noWrap/>
            <w:vAlign w:val="bottom"/>
            <w:hideMark/>
          </w:tcPr>
          <w:p w14:paraId="49A0D8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429,9900 €</w:t>
            </w:r>
          </w:p>
        </w:tc>
      </w:tr>
      <w:tr w:rsidR="00816D42" w:rsidRPr="00E71431" w14:paraId="4C0CC26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CE0F4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Cereales Special K 375 g normal/integral</w:t>
            </w:r>
          </w:p>
        </w:tc>
        <w:tc>
          <w:tcPr>
            <w:tcW w:w="1059" w:type="dxa"/>
            <w:tcBorders>
              <w:top w:val="nil"/>
              <w:left w:val="nil"/>
              <w:bottom w:val="single" w:sz="4" w:space="0" w:color="auto"/>
              <w:right w:val="single" w:sz="4" w:space="0" w:color="auto"/>
            </w:tcBorders>
            <w:shd w:val="clear" w:color="auto" w:fill="auto"/>
            <w:noWrap/>
            <w:vAlign w:val="bottom"/>
            <w:hideMark/>
          </w:tcPr>
          <w:p w14:paraId="242DC7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2,2636 €</w:t>
            </w:r>
          </w:p>
        </w:tc>
        <w:tc>
          <w:tcPr>
            <w:tcW w:w="521" w:type="dxa"/>
            <w:tcBorders>
              <w:top w:val="nil"/>
              <w:left w:val="nil"/>
              <w:bottom w:val="single" w:sz="4" w:space="0" w:color="auto"/>
              <w:right w:val="single" w:sz="4" w:space="0" w:color="auto"/>
            </w:tcBorders>
            <w:shd w:val="clear" w:color="auto" w:fill="auto"/>
            <w:noWrap/>
            <w:vAlign w:val="bottom"/>
            <w:hideMark/>
          </w:tcPr>
          <w:p w14:paraId="0B40D6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163BC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2,4900 €</w:t>
            </w:r>
          </w:p>
        </w:tc>
        <w:tc>
          <w:tcPr>
            <w:tcW w:w="1357" w:type="dxa"/>
            <w:tcBorders>
              <w:top w:val="nil"/>
              <w:left w:val="nil"/>
              <w:bottom w:val="single" w:sz="4" w:space="0" w:color="auto"/>
              <w:right w:val="single" w:sz="4" w:space="0" w:color="auto"/>
            </w:tcBorders>
            <w:shd w:val="clear" w:color="auto" w:fill="auto"/>
            <w:noWrap/>
            <w:vAlign w:val="bottom"/>
            <w:hideMark/>
          </w:tcPr>
          <w:p w14:paraId="7A53C3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A7F61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452,7200 €</w:t>
            </w:r>
          </w:p>
        </w:tc>
        <w:tc>
          <w:tcPr>
            <w:tcW w:w="1559" w:type="dxa"/>
            <w:tcBorders>
              <w:top w:val="nil"/>
              <w:left w:val="nil"/>
              <w:bottom w:val="single" w:sz="4" w:space="0" w:color="auto"/>
              <w:right w:val="single" w:sz="8" w:space="0" w:color="auto"/>
            </w:tcBorders>
            <w:shd w:val="clear" w:color="auto" w:fill="auto"/>
            <w:noWrap/>
            <w:vAlign w:val="bottom"/>
            <w:hideMark/>
          </w:tcPr>
          <w:p w14:paraId="03D637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497,9920 €</w:t>
            </w:r>
          </w:p>
        </w:tc>
      </w:tr>
      <w:tr w:rsidR="00816D42" w:rsidRPr="00E71431" w14:paraId="60CB768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089C63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Cereales con fibra OTRA MARCA 375 g </w:t>
            </w:r>
          </w:p>
        </w:tc>
        <w:tc>
          <w:tcPr>
            <w:tcW w:w="1059" w:type="dxa"/>
            <w:tcBorders>
              <w:top w:val="nil"/>
              <w:left w:val="nil"/>
              <w:bottom w:val="single" w:sz="4" w:space="0" w:color="auto"/>
              <w:right w:val="single" w:sz="4" w:space="0" w:color="auto"/>
            </w:tcBorders>
            <w:shd w:val="clear" w:color="auto" w:fill="auto"/>
            <w:noWrap/>
            <w:vAlign w:val="bottom"/>
            <w:hideMark/>
          </w:tcPr>
          <w:p w14:paraId="608661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1,2727 €</w:t>
            </w:r>
          </w:p>
        </w:tc>
        <w:tc>
          <w:tcPr>
            <w:tcW w:w="521" w:type="dxa"/>
            <w:tcBorders>
              <w:top w:val="nil"/>
              <w:left w:val="nil"/>
              <w:bottom w:val="single" w:sz="4" w:space="0" w:color="auto"/>
              <w:right w:val="single" w:sz="4" w:space="0" w:color="auto"/>
            </w:tcBorders>
            <w:shd w:val="clear" w:color="auto" w:fill="auto"/>
            <w:noWrap/>
            <w:vAlign w:val="bottom"/>
            <w:hideMark/>
          </w:tcPr>
          <w:p w14:paraId="1E52BC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7269F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1,4000 €</w:t>
            </w:r>
          </w:p>
        </w:tc>
        <w:tc>
          <w:tcPr>
            <w:tcW w:w="1357" w:type="dxa"/>
            <w:tcBorders>
              <w:top w:val="nil"/>
              <w:left w:val="nil"/>
              <w:bottom w:val="single" w:sz="4" w:space="0" w:color="auto"/>
              <w:right w:val="single" w:sz="4" w:space="0" w:color="auto"/>
            </w:tcBorders>
            <w:shd w:val="clear" w:color="auto" w:fill="auto"/>
            <w:noWrap/>
            <w:vAlign w:val="bottom"/>
            <w:hideMark/>
          </w:tcPr>
          <w:p w14:paraId="4FB440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511A9A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254,5400 €</w:t>
            </w:r>
          </w:p>
        </w:tc>
        <w:tc>
          <w:tcPr>
            <w:tcW w:w="1559" w:type="dxa"/>
            <w:tcBorders>
              <w:top w:val="nil"/>
              <w:left w:val="nil"/>
              <w:bottom w:val="single" w:sz="4" w:space="0" w:color="auto"/>
              <w:right w:val="single" w:sz="8" w:space="0" w:color="auto"/>
            </w:tcBorders>
            <w:shd w:val="clear" w:color="auto" w:fill="auto"/>
            <w:noWrap/>
            <w:vAlign w:val="bottom"/>
            <w:hideMark/>
          </w:tcPr>
          <w:p w14:paraId="0494F0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279,9940 €</w:t>
            </w:r>
          </w:p>
        </w:tc>
      </w:tr>
      <w:tr w:rsidR="00816D42" w:rsidRPr="00E71431" w14:paraId="50EF41B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88DE5A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Cocktail frutos secos chilli picante 100 g</w:t>
            </w:r>
          </w:p>
        </w:tc>
        <w:tc>
          <w:tcPr>
            <w:tcW w:w="1059" w:type="dxa"/>
            <w:tcBorders>
              <w:top w:val="nil"/>
              <w:left w:val="nil"/>
              <w:bottom w:val="single" w:sz="4" w:space="0" w:color="auto"/>
              <w:right w:val="single" w:sz="4" w:space="0" w:color="auto"/>
            </w:tcBorders>
            <w:shd w:val="clear" w:color="auto" w:fill="auto"/>
            <w:noWrap/>
            <w:vAlign w:val="bottom"/>
            <w:hideMark/>
          </w:tcPr>
          <w:p w14:paraId="76B08A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6DBBE9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CEFC1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74DC14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6.964</w:t>
            </w:r>
          </w:p>
        </w:tc>
        <w:tc>
          <w:tcPr>
            <w:tcW w:w="1625" w:type="dxa"/>
            <w:tcBorders>
              <w:top w:val="nil"/>
              <w:left w:val="nil"/>
              <w:bottom w:val="single" w:sz="4" w:space="0" w:color="auto"/>
              <w:right w:val="single" w:sz="4" w:space="0" w:color="auto"/>
            </w:tcBorders>
            <w:shd w:val="clear" w:color="auto" w:fill="auto"/>
            <w:noWrap/>
            <w:vAlign w:val="bottom"/>
            <w:hideMark/>
          </w:tcPr>
          <w:p w14:paraId="3A0157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4.938,1724 €</w:t>
            </w:r>
          </w:p>
        </w:tc>
        <w:tc>
          <w:tcPr>
            <w:tcW w:w="1559" w:type="dxa"/>
            <w:tcBorders>
              <w:top w:val="nil"/>
              <w:left w:val="nil"/>
              <w:bottom w:val="single" w:sz="4" w:space="0" w:color="auto"/>
              <w:right w:val="single" w:sz="8" w:space="0" w:color="auto"/>
            </w:tcBorders>
            <w:shd w:val="clear" w:color="auto" w:fill="auto"/>
            <w:noWrap/>
            <w:vAlign w:val="bottom"/>
            <w:hideMark/>
          </w:tcPr>
          <w:p w14:paraId="608106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5.431,9896 €</w:t>
            </w:r>
          </w:p>
        </w:tc>
      </w:tr>
      <w:tr w:rsidR="00816D42" w:rsidRPr="00E71431" w14:paraId="339013F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B8CF6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Cocktail frutos secos miel y mostaza 100 g</w:t>
            </w:r>
          </w:p>
        </w:tc>
        <w:tc>
          <w:tcPr>
            <w:tcW w:w="1059" w:type="dxa"/>
            <w:tcBorders>
              <w:top w:val="nil"/>
              <w:left w:val="nil"/>
              <w:bottom w:val="single" w:sz="4" w:space="0" w:color="auto"/>
              <w:right w:val="single" w:sz="4" w:space="0" w:color="auto"/>
            </w:tcBorders>
            <w:shd w:val="clear" w:color="auto" w:fill="auto"/>
            <w:noWrap/>
            <w:vAlign w:val="bottom"/>
            <w:hideMark/>
          </w:tcPr>
          <w:p w14:paraId="1DF8F4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72D68B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BAC664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0FDC1A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2.962</w:t>
            </w:r>
          </w:p>
        </w:tc>
        <w:tc>
          <w:tcPr>
            <w:tcW w:w="1625" w:type="dxa"/>
            <w:tcBorders>
              <w:top w:val="nil"/>
              <w:left w:val="nil"/>
              <w:bottom w:val="single" w:sz="4" w:space="0" w:color="auto"/>
              <w:right w:val="single" w:sz="4" w:space="0" w:color="auto"/>
            </w:tcBorders>
            <w:shd w:val="clear" w:color="auto" w:fill="auto"/>
            <w:noWrap/>
            <w:vAlign w:val="bottom"/>
            <w:hideMark/>
          </w:tcPr>
          <w:p w14:paraId="09F6DA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2.100,3542 €</w:t>
            </w:r>
          </w:p>
        </w:tc>
        <w:tc>
          <w:tcPr>
            <w:tcW w:w="1559" w:type="dxa"/>
            <w:tcBorders>
              <w:top w:val="nil"/>
              <w:left w:val="nil"/>
              <w:bottom w:val="single" w:sz="4" w:space="0" w:color="auto"/>
              <w:right w:val="single" w:sz="8" w:space="0" w:color="auto"/>
            </w:tcBorders>
            <w:shd w:val="clear" w:color="auto" w:fill="auto"/>
            <w:noWrap/>
            <w:vAlign w:val="bottom"/>
            <w:hideMark/>
          </w:tcPr>
          <w:p w14:paraId="5E2B05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2.310,3896 €</w:t>
            </w:r>
          </w:p>
        </w:tc>
      </w:tr>
      <w:tr w:rsidR="00816D42" w:rsidRPr="00E71431" w14:paraId="7975E56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95BD38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Cocktail frutos secos original 100 g</w:t>
            </w:r>
          </w:p>
        </w:tc>
        <w:tc>
          <w:tcPr>
            <w:tcW w:w="1059" w:type="dxa"/>
            <w:tcBorders>
              <w:top w:val="nil"/>
              <w:left w:val="nil"/>
              <w:bottom w:val="single" w:sz="4" w:space="0" w:color="auto"/>
              <w:right w:val="single" w:sz="4" w:space="0" w:color="auto"/>
            </w:tcBorders>
            <w:shd w:val="clear" w:color="auto" w:fill="auto"/>
            <w:noWrap/>
            <w:vAlign w:val="bottom"/>
            <w:hideMark/>
          </w:tcPr>
          <w:p w14:paraId="12CE13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0,6273 €</w:t>
            </w:r>
          </w:p>
        </w:tc>
        <w:tc>
          <w:tcPr>
            <w:tcW w:w="521" w:type="dxa"/>
            <w:tcBorders>
              <w:top w:val="nil"/>
              <w:left w:val="nil"/>
              <w:bottom w:val="single" w:sz="4" w:space="0" w:color="auto"/>
              <w:right w:val="single" w:sz="4" w:space="0" w:color="auto"/>
            </w:tcBorders>
            <w:shd w:val="clear" w:color="auto" w:fill="auto"/>
            <w:noWrap/>
            <w:vAlign w:val="bottom"/>
            <w:hideMark/>
          </w:tcPr>
          <w:p w14:paraId="06BE62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0C7FF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0,6900 €</w:t>
            </w:r>
          </w:p>
        </w:tc>
        <w:tc>
          <w:tcPr>
            <w:tcW w:w="1357" w:type="dxa"/>
            <w:tcBorders>
              <w:top w:val="nil"/>
              <w:left w:val="nil"/>
              <w:bottom w:val="single" w:sz="4" w:space="0" w:color="auto"/>
              <w:right w:val="single" w:sz="4" w:space="0" w:color="auto"/>
            </w:tcBorders>
            <w:shd w:val="clear" w:color="auto" w:fill="auto"/>
            <w:noWrap/>
            <w:vAlign w:val="bottom"/>
            <w:hideMark/>
          </w:tcPr>
          <w:p w14:paraId="23A79E2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w:t>
            </w:r>
          </w:p>
        </w:tc>
        <w:tc>
          <w:tcPr>
            <w:tcW w:w="1625" w:type="dxa"/>
            <w:tcBorders>
              <w:top w:val="nil"/>
              <w:left w:val="nil"/>
              <w:bottom w:val="single" w:sz="4" w:space="0" w:color="auto"/>
              <w:right w:val="single" w:sz="4" w:space="0" w:color="auto"/>
            </w:tcBorders>
            <w:shd w:val="clear" w:color="auto" w:fill="auto"/>
            <w:noWrap/>
            <w:vAlign w:val="bottom"/>
            <w:hideMark/>
          </w:tcPr>
          <w:p w14:paraId="706C35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79,0398 €</w:t>
            </w:r>
          </w:p>
        </w:tc>
        <w:tc>
          <w:tcPr>
            <w:tcW w:w="1559" w:type="dxa"/>
            <w:tcBorders>
              <w:top w:val="nil"/>
              <w:left w:val="nil"/>
              <w:bottom w:val="single" w:sz="4" w:space="0" w:color="auto"/>
              <w:right w:val="single" w:sz="8" w:space="0" w:color="auto"/>
            </w:tcBorders>
            <w:shd w:val="clear" w:color="auto" w:fill="auto"/>
            <w:noWrap/>
            <w:vAlign w:val="bottom"/>
            <w:hideMark/>
          </w:tcPr>
          <w:p w14:paraId="025B09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86,9438 €</w:t>
            </w:r>
          </w:p>
        </w:tc>
      </w:tr>
      <w:tr w:rsidR="00816D42" w:rsidRPr="00E71431" w14:paraId="2B11857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AEE591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Copos arroz integral 500 g</w:t>
            </w:r>
          </w:p>
        </w:tc>
        <w:tc>
          <w:tcPr>
            <w:tcW w:w="1059" w:type="dxa"/>
            <w:tcBorders>
              <w:top w:val="nil"/>
              <w:left w:val="nil"/>
              <w:bottom w:val="single" w:sz="4" w:space="0" w:color="auto"/>
              <w:right w:val="single" w:sz="4" w:space="0" w:color="auto"/>
            </w:tcBorders>
            <w:shd w:val="clear" w:color="auto" w:fill="auto"/>
            <w:noWrap/>
            <w:vAlign w:val="bottom"/>
            <w:hideMark/>
          </w:tcPr>
          <w:p w14:paraId="64DBB8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1,3636 €</w:t>
            </w:r>
          </w:p>
        </w:tc>
        <w:tc>
          <w:tcPr>
            <w:tcW w:w="521" w:type="dxa"/>
            <w:tcBorders>
              <w:top w:val="nil"/>
              <w:left w:val="nil"/>
              <w:bottom w:val="single" w:sz="4" w:space="0" w:color="auto"/>
              <w:right w:val="single" w:sz="4" w:space="0" w:color="auto"/>
            </w:tcBorders>
            <w:shd w:val="clear" w:color="auto" w:fill="auto"/>
            <w:noWrap/>
            <w:vAlign w:val="bottom"/>
            <w:hideMark/>
          </w:tcPr>
          <w:p w14:paraId="5C2F5F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067CB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1,5000 €</w:t>
            </w:r>
          </w:p>
        </w:tc>
        <w:tc>
          <w:tcPr>
            <w:tcW w:w="1357" w:type="dxa"/>
            <w:tcBorders>
              <w:top w:val="nil"/>
              <w:left w:val="nil"/>
              <w:bottom w:val="single" w:sz="4" w:space="0" w:color="auto"/>
              <w:right w:val="single" w:sz="4" w:space="0" w:color="auto"/>
            </w:tcBorders>
            <w:shd w:val="clear" w:color="auto" w:fill="auto"/>
            <w:noWrap/>
            <w:vAlign w:val="bottom"/>
            <w:hideMark/>
          </w:tcPr>
          <w:p w14:paraId="48F27A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1.632</w:t>
            </w:r>
          </w:p>
        </w:tc>
        <w:tc>
          <w:tcPr>
            <w:tcW w:w="1625" w:type="dxa"/>
            <w:tcBorders>
              <w:top w:val="nil"/>
              <w:left w:val="nil"/>
              <w:bottom w:val="single" w:sz="4" w:space="0" w:color="auto"/>
              <w:right w:val="single" w:sz="4" w:space="0" w:color="auto"/>
            </w:tcBorders>
            <w:shd w:val="clear" w:color="auto" w:fill="auto"/>
            <w:noWrap/>
            <w:vAlign w:val="bottom"/>
            <w:hideMark/>
          </w:tcPr>
          <w:p w14:paraId="1954F2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2.225,3952 €</w:t>
            </w:r>
          </w:p>
        </w:tc>
        <w:tc>
          <w:tcPr>
            <w:tcW w:w="1559" w:type="dxa"/>
            <w:tcBorders>
              <w:top w:val="nil"/>
              <w:left w:val="nil"/>
              <w:bottom w:val="single" w:sz="4" w:space="0" w:color="auto"/>
              <w:right w:val="single" w:sz="8" w:space="0" w:color="auto"/>
            </w:tcBorders>
            <w:shd w:val="clear" w:color="auto" w:fill="auto"/>
            <w:noWrap/>
            <w:vAlign w:val="bottom"/>
            <w:hideMark/>
          </w:tcPr>
          <w:p w14:paraId="6ADC93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2.447,9347 €</w:t>
            </w:r>
          </w:p>
        </w:tc>
      </w:tr>
      <w:tr w:rsidR="00816D42" w:rsidRPr="00E71431" w14:paraId="469FE43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39BBE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Copos avena integral 500 g</w:t>
            </w:r>
          </w:p>
        </w:tc>
        <w:tc>
          <w:tcPr>
            <w:tcW w:w="1059" w:type="dxa"/>
            <w:tcBorders>
              <w:top w:val="nil"/>
              <w:left w:val="nil"/>
              <w:bottom w:val="single" w:sz="4" w:space="0" w:color="auto"/>
              <w:right w:val="single" w:sz="4" w:space="0" w:color="auto"/>
            </w:tcBorders>
            <w:shd w:val="clear" w:color="auto" w:fill="auto"/>
            <w:noWrap/>
            <w:vAlign w:val="bottom"/>
            <w:hideMark/>
          </w:tcPr>
          <w:p w14:paraId="73E9B9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1,2182 €</w:t>
            </w:r>
          </w:p>
        </w:tc>
        <w:tc>
          <w:tcPr>
            <w:tcW w:w="521" w:type="dxa"/>
            <w:tcBorders>
              <w:top w:val="nil"/>
              <w:left w:val="nil"/>
              <w:bottom w:val="single" w:sz="4" w:space="0" w:color="auto"/>
              <w:right w:val="single" w:sz="4" w:space="0" w:color="auto"/>
            </w:tcBorders>
            <w:shd w:val="clear" w:color="auto" w:fill="auto"/>
            <w:noWrap/>
            <w:vAlign w:val="bottom"/>
            <w:hideMark/>
          </w:tcPr>
          <w:p w14:paraId="688D7C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6EE33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1,3400 €</w:t>
            </w:r>
          </w:p>
        </w:tc>
        <w:tc>
          <w:tcPr>
            <w:tcW w:w="1357" w:type="dxa"/>
            <w:tcBorders>
              <w:top w:val="nil"/>
              <w:left w:val="nil"/>
              <w:bottom w:val="single" w:sz="4" w:space="0" w:color="auto"/>
              <w:right w:val="single" w:sz="4" w:space="0" w:color="auto"/>
            </w:tcBorders>
            <w:shd w:val="clear" w:color="auto" w:fill="auto"/>
            <w:noWrap/>
            <w:vAlign w:val="bottom"/>
            <w:hideMark/>
          </w:tcPr>
          <w:p w14:paraId="4B3AE9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w:t>
            </w:r>
          </w:p>
        </w:tc>
        <w:tc>
          <w:tcPr>
            <w:tcW w:w="1625" w:type="dxa"/>
            <w:tcBorders>
              <w:top w:val="nil"/>
              <w:left w:val="nil"/>
              <w:bottom w:val="single" w:sz="4" w:space="0" w:color="auto"/>
              <w:right w:val="single" w:sz="4" w:space="0" w:color="auto"/>
            </w:tcBorders>
            <w:shd w:val="clear" w:color="auto" w:fill="auto"/>
            <w:noWrap/>
            <w:vAlign w:val="bottom"/>
            <w:hideMark/>
          </w:tcPr>
          <w:p w14:paraId="2E1BD2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1.461,8400 €</w:t>
            </w:r>
          </w:p>
        </w:tc>
        <w:tc>
          <w:tcPr>
            <w:tcW w:w="1559" w:type="dxa"/>
            <w:tcBorders>
              <w:top w:val="nil"/>
              <w:left w:val="nil"/>
              <w:bottom w:val="single" w:sz="4" w:space="0" w:color="auto"/>
              <w:right w:val="single" w:sz="8" w:space="0" w:color="auto"/>
            </w:tcBorders>
            <w:shd w:val="clear" w:color="auto" w:fill="auto"/>
            <w:noWrap/>
            <w:vAlign w:val="bottom"/>
            <w:hideMark/>
          </w:tcPr>
          <w:p w14:paraId="7C6EED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1.608,0240 €</w:t>
            </w:r>
          </w:p>
        </w:tc>
      </w:tr>
      <w:tr w:rsidR="00816D42" w:rsidRPr="00E71431" w14:paraId="12720D3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F0366B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Dátil acondicionado 500 g</w:t>
            </w:r>
          </w:p>
        </w:tc>
        <w:tc>
          <w:tcPr>
            <w:tcW w:w="1059" w:type="dxa"/>
            <w:tcBorders>
              <w:top w:val="nil"/>
              <w:left w:val="nil"/>
              <w:bottom w:val="single" w:sz="4" w:space="0" w:color="auto"/>
              <w:right w:val="single" w:sz="4" w:space="0" w:color="auto"/>
            </w:tcBorders>
            <w:shd w:val="clear" w:color="auto" w:fill="auto"/>
            <w:noWrap/>
            <w:vAlign w:val="bottom"/>
            <w:hideMark/>
          </w:tcPr>
          <w:p w14:paraId="4087D4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1,2330 €</w:t>
            </w:r>
          </w:p>
        </w:tc>
        <w:tc>
          <w:tcPr>
            <w:tcW w:w="521" w:type="dxa"/>
            <w:tcBorders>
              <w:top w:val="nil"/>
              <w:left w:val="nil"/>
              <w:bottom w:val="single" w:sz="4" w:space="0" w:color="auto"/>
              <w:right w:val="single" w:sz="4" w:space="0" w:color="auto"/>
            </w:tcBorders>
            <w:shd w:val="clear" w:color="auto" w:fill="auto"/>
            <w:noWrap/>
            <w:vAlign w:val="bottom"/>
            <w:hideMark/>
          </w:tcPr>
          <w:p w14:paraId="35FE1B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707572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1,2823 €</w:t>
            </w:r>
          </w:p>
        </w:tc>
        <w:tc>
          <w:tcPr>
            <w:tcW w:w="1357" w:type="dxa"/>
            <w:tcBorders>
              <w:top w:val="nil"/>
              <w:left w:val="nil"/>
              <w:bottom w:val="single" w:sz="4" w:space="0" w:color="auto"/>
              <w:right w:val="single" w:sz="4" w:space="0" w:color="auto"/>
            </w:tcBorders>
            <w:shd w:val="clear" w:color="auto" w:fill="auto"/>
            <w:noWrap/>
            <w:vAlign w:val="bottom"/>
            <w:hideMark/>
          </w:tcPr>
          <w:p w14:paraId="64C8DC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1.584</w:t>
            </w:r>
          </w:p>
        </w:tc>
        <w:tc>
          <w:tcPr>
            <w:tcW w:w="1625" w:type="dxa"/>
            <w:tcBorders>
              <w:top w:val="nil"/>
              <w:left w:val="nil"/>
              <w:bottom w:val="single" w:sz="4" w:space="0" w:color="auto"/>
              <w:right w:val="single" w:sz="4" w:space="0" w:color="auto"/>
            </w:tcBorders>
            <w:shd w:val="clear" w:color="auto" w:fill="auto"/>
            <w:noWrap/>
            <w:vAlign w:val="bottom"/>
            <w:hideMark/>
          </w:tcPr>
          <w:p w14:paraId="08AFBD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1.953,0720 €</w:t>
            </w:r>
          </w:p>
        </w:tc>
        <w:tc>
          <w:tcPr>
            <w:tcW w:w="1559" w:type="dxa"/>
            <w:tcBorders>
              <w:top w:val="nil"/>
              <w:left w:val="nil"/>
              <w:bottom w:val="single" w:sz="4" w:space="0" w:color="auto"/>
              <w:right w:val="single" w:sz="8" w:space="0" w:color="auto"/>
            </w:tcBorders>
            <w:shd w:val="clear" w:color="auto" w:fill="auto"/>
            <w:noWrap/>
            <w:vAlign w:val="bottom"/>
            <w:hideMark/>
          </w:tcPr>
          <w:p w14:paraId="59043B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2.031,1949 €</w:t>
            </w:r>
          </w:p>
        </w:tc>
      </w:tr>
      <w:tr w:rsidR="00816D42" w:rsidRPr="00E71431" w14:paraId="7EB29D7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C72387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Dátil rama 500 g</w:t>
            </w:r>
          </w:p>
        </w:tc>
        <w:tc>
          <w:tcPr>
            <w:tcW w:w="1059" w:type="dxa"/>
            <w:tcBorders>
              <w:top w:val="nil"/>
              <w:left w:val="nil"/>
              <w:bottom w:val="single" w:sz="4" w:space="0" w:color="auto"/>
              <w:right w:val="single" w:sz="4" w:space="0" w:color="auto"/>
            </w:tcBorders>
            <w:shd w:val="clear" w:color="auto" w:fill="auto"/>
            <w:noWrap/>
            <w:vAlign w:val="bottom"/>
            <w:hideMark/>
          </w:tcPr>
          <w:p w14:paraId="04EC471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1,9000 €</w:t>
            </w:r>
          </w:p>
        </w:tc>
        <w:tc>
          <w:tcPr>
            <w:tcW w:w="521" w:type="dxa"/>
            <w:tcBorders>
              <w:top w:val="nil"/>
              <w:left w:val="nil"/>
              <w:bottom w:val="single" w:sz="4" w:space="0" w:color="auto"/>
              <w:right w:val="single" w:sz="4" w:space="0" w:color="auto"/>
            </w:tcBorders>
            <w:shd w:val="clear" w:color="auto" w:fill="auto"/>
            <w:noWrap/>
            <w:vAlign w:val="bottom"/>
            <w:hideMark/>
          </w:tcPr>
          <w:p w14:paraId="77709A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35E5A8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1,9760 €</w:t>
            </w:r>
          </w:p>
        </w:tc>
        <w:tc>
          <w:tcPr>
            <w:tcW w:w="1357" w:type="dxa"/>
            <w:tcBorders>
              <w:top w:val="nil"/>
              <w:left w:val="nil"/>
              <w:bottom w:val="single" w:sz="4" w:space="0" w:color="auto"/>
              <w:right w:val="single" w:sz="4" w:space="0" w:color="auto"/>
            </w:tcBorders>
            <w:shd w:val="clear" w:color="auto" w:fill="auto"/>
            <w:noWrap/>
            <w:vAlign w:val="bottom"/>
            <w:hideMark/>
          </w:tcPr>
          <w:p w14:paraId="466FC7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96</w:t>
            </w:r>
          </w:p>
        </w:tc>
        <w:tc>
          <w:tcPr>
            <w:tcW w:w="1625" w:type="dxa"/>
            <w:tcBorders>
              <w:top w:val="nil"/>
              <w:left w:val="nil"/>
              <w:bottom w:val="single" w:sz="4" w:space="0" w:color="auto"/>
              <w:right w:val="single" w:sz="4" w:space="0" w:color="auto"/>
            </w:tcBorders>
            <w:shd w:val="clear" w:color="auto" w:fill="auto"/>
            <w:noWrap/>
            <w:vAlign w:val="bottom"/>
            <w:hideMark/>
          </w:tcPr>
          <w:p w14:paraId="4946D2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182,4000 €</w:t>
            </w:r>
          </w:p>
        </w:tc>
        <w:tc>
          <w:tcPr>
            <w:tcW w:w="1559" w:type="dxa"/>
            <w:tcBorders>
              <w:top w:val="nil"/>
              <w:left w:val="nil"/>
              <w:bottom w:val="single" w:sz="4" w:space="0" w:color="auto"/>
              <w:right w:val="single" w:sz="8" w:space="0" w:color="auto"/>
            </w:tcBorders>
            <w:shd w:val="clear" w:color="auto" w:fill="auto"/>
            <w:noWrap/>
            <w:vAlign w:val="bottom"/>
            <w:hideMark/>
          </w:tcPr>
          <w:p w14:paraId="3D158C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189,6960 €</w:t>
            </w:r>
          </w:p>
        </w:tc>
      </w:tr>
      <w:tr w:rsidR="00816D42" w:rsidRPr="00E71431" w14:paraId="3BAB951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550924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Maíz frito 100 g</w:t>
            </w:r>
          </w:p>
        </w:tc>
        <w:tc>
          <w:tcPr>
            <w:tcW w:w="1059" w:type="dxa"/>
            <w:tcBorders>
              <w:top w:val="nil"/>
              <w:left w:val="nil"/>
              <w:bottom w:val="single" w:sz="4" w:space="0" w:color="auto"/>
              <w:right w:val="single" w:sz="4" w:space="0" w:color="auto"/>
            </w:tcBorders>
            <w:shd w:val="clear" w:color="auto" w:fill="auto"/>
            <w:noWrap/>
            <w:vAlign w:val="bottom"/>
            <w:hideMark/>
          </w:tcPr>
          <w:p w14:paraId="1F07E3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0,7091 €</w:t>
            </w:r>
          </w:p>
        </w:tc>
        <w:tc>
          <w:tcPr>
            <w:tcW w:w="521" w:type="dxa"/>
            <w:tcBorders>
              <w:top w:val="nil"/>
              <w:left w:val="nil"/>
              <w:bottom w:val="single" w:sz="4" w:space="0" w:color="auto"/>
              <w:right w:val="single" w:sz="4" w:space="0" w:color="auto"/>
            </w:tcBorders>
            <w:shd w:val="clear" w:color="auto" w:fill="auto"/>
            <w:noWrap/>
            <w:vAlign w:val="bottom"/>
            <w:hideMark/>
          </w:tcPr>
          <w:p w14:paraId="0CB6BE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9B69C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0,7800 €</w:t>
            </w:r>
          </w:p>
        </w:tc>
        <w:tc>
          <w:tcPr>
            <w:tcW w:w="1357" w:type="dxa"/>
            <w:tcBorders>
              <w:top w:val="nil"/>
              <w:left w:val="nil"/>
              <w:bottom w:val="single" w:sz="4" w:space="0" w:color="auto"/>
              <w:right w:val="single" w:sz="4" w:space="0" w:color="auto"/>
            </w:tcBorders>
            <w:shd w:val="clear" w:color="auto" w:fill="auto"/>
            <w:noWrap/>
            <w:vAlign w:val="bottom"/>
            <w:hideMark/>
          </w:tcPr>
          <w:p w14:paraId="4D96F6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106</w:t>
            </w:r>
          </w:p>
        </w:tc>
        <w:tc>
          <w:tcPr>
            <w:tcW w:w="1625" w:type="dxa"/>
            <w:tcBorders>
              <w:top w:val="nil"/>
              <w:left w:val="nil"/>
              <w:bottom w:val="single" w:sz="4" w:space="0" w:color="auto"/>
              <w:right w:val="single" w:sz="4" w:space="0" w:color="auto"/>
            </w:tcBorders>
            <w:shd w:val="clear" w:color="auto" w:fill="auto"/>
            <w:noWrap/>
            <w:vAlign w:val="bottom"/>
            <w:hideMark/>
          </w:tcPr>
          <w:p w14:paraId="336C7C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75,1646 €</w:t>
            </w:r>
          </w:p>
        </w:tc>
        <w:tc>
          <w:tcPr>
            <w:tcW w:w="1559" w:type="dxa"/>
            <w:tcBorders>
              <w:top w:val="nil"/>
              <w:left w:val="nil"/>
              <w:bottom w:val="single" w:sz="4" w:space="0" w:color="auto"/>
              <w:right w:val="single" w:sz="8" w:space="0" w:color="auto"/>
            </w:tcBorders>
            <w:shd w:val="clear" w:color="auto" w:fill="auto"/>
            <w:noWrap/>
            <w:vAlign w:val="bottom"/>
            <w:hideMark/>
          </w:tcPr>
          <w:p w14:paraId="63F4A6B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82,6811 €</w:t>
            </w:r>
          </w:p>
        </w:tc>
      </w:tr>
      <w:tr w:rsidR="00816D42" w:rsidRPr="00E71431" w14:paraId="6D41D89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08457F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Muesli de fruta INT-SALIM 500 g</w:t>
            </w:r>
          </w:p>
        </w:tc>
        <w:tc>
          <w:tcPr>
            <w:tcW w:w="1059" w:type="dxa"/>
            <w:tcBorders>
              <w:top w:val="nil"/>
              <w:left w:val="nil"/>
              <w:bottom w:val="single" w:sz="4" w:space="0" w:color="auto"/>
              <w:right w:val="single" w:sz="4" w:space="0" w:color="auto"/>
            </w:tcBorders>
            <w:shd w:val="clear" w:color="auto" w:fill="auto"/>
            <w:noWrap/>
            <w:vAlign w:val="bottom"/>
            <w:hideMark/>
          </w:tcPr>
          <w:p w14:paraId="302EB3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2,3900 €</w:t>
            </w:r>
          </w:p>
        </w:tc>
        <w:tc>
          <w:tcPr>
            <w:tcW w:w="521" w:type="dxa"/>
            <w:tcBorders>
              <w:top w:val="nil"/>
              <w:left w:val="nil"/>
              <w:bottom w:val="single" w:sz="4" w:space="0" w:color="auto"/>
              <w:right w:val="single" w:sz="4" w:space="0" w:color="auto"/>
            </w:tcBorders>
            <w:shd w:val="clear" w:color="auto" w:fill="auto"/>
            <w:noWrap/>
            <w:vAlign w:val="bottom"/>
            <w:hideMark/>
          </w:tcPr>
          <w:p w14:paraId="0AAF1E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B34F8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2,6290 €</w:t>
            </w:r>
          </w:p>
        </w:tc>
        <w:tc>
          <w:tcPr>
            <w:tcW w:w="1357" w:type="dxa"/>
            <w:tcBorders>
              <w:top w:val="nil"/>
              <w:left w:val="nil"/>
              <w:bottom w:val="single" w:sz="4" w:space="0" w:color="auto"/>
              <w:right w:val="single" w:sz="4" w:space="0" w:color="auto"/>
            </w:tcBorders>
            <w:shd w:val="clear" w:color="auto" w:fill="auto"/>
            <w:noWrap/>
            <w:vAlign w:val="bottom"/>
            <w:hideMark/>
          </w:tcPr>
          <w:p w14:paraId="3A3B51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w:t>
            </w:r>
          </w:p>
        </w:tc>
        <w:tc>
          <w:tcPr>
            <w:tcW w:w="1625" w:type="dxa"/>
            <w:tcBorders>
              <w:top w:val="nil"/>
              <w:left w:val="nil"/>
              <w:bottom w:val="single" w:sz="4" w:space="0" w:color="auto"/>
              <w:right w:val="single" w:sz="4" w:space="0" w:color="auto"/>
            </w:tcBorders>
            <w:shd w:val="clear" w:color="auto" w:fill="auto"/>
            <w:noWrap/>
            <w:vAlign w:val="bottom"/>
            <w:hideMark/>
          </w:tcPr>
          <w:p w14:paraId="10B596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52,5800 €</w:t>
            </w:r>
          </w:p>
        </w:tc>
        <w:tc>
          <w:tcPr>
            <w:tcW w:w="1559" w:type="dxa"/>
            <w:tcBorders>
              <w:top w:val="nil"/>
              <w:left w:val="nil"/>
              <w:bottom w:val="single" w:sz="4" w:space="0" w:color="auto"/>
              <w:right w:val="single" w:sz="8" w:space="0" w:color="auto"/>
            </w:tcBorders>
            <w:shd w:val="clear" w:color="auto" w:fill="auto"/>
            <w:noWrap/>
            <w:vAlign w:val="bottom"/>
            <w:hideMark/>
          </w:tcPr>
          <w:p w14:paraId="214EF6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57,8380 €</w:t>
            </w:r>
          </w:p>
        </w:tc>
      </w:tr>
      <w:tr w:rsidR="00816D42" w:rsidRPr="00E71431" w14:paraId="17A3025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21EF57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Muesli de fruta OTRA MARCA 500 g</w:t>
            </w:r>
          </w:p>
        </w:tc>
        <w:tc>
          <w:tcPr>
            <w:tcW w:w="1059" w:type="dxa"/>
            <w:tcBorders>
              <w:top w:val="nil"/>
              <w:left w:val="nil"/>
              <w:bottom w:val="single" w:sz="4" w:space="0" w:color="auto"/>
              <w:right w:val="single" w:sz="4" w:space="0" w:color="auto"/>
            </w:tcBorders>
            <w:shd w:val="clear" w:color="auto" w:fill="auto"/>
            <w:noWrap/>
            <w:vAlign w:val="bottom"/>
            <w:hideMark/>
          </w:tcPr>
          <w:p w14:paraId="48BBC3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1,2727 €</w:t>
            </w:r>
          </w:p>
        </w:tc>
        <w:tc>
          <w:tcPr>
            <w:tcW w:w="521" w:type="dxa"/>
            <w:tcBorders>
              <w:top w:val="nil"/>
              <w:left w:val="nil"/>
              <w:bottom w:val="single" w:sz="4" w:space="0" w:color="auto"/>
              <w:right w:val="single" w:sz="4" w:space="0" w:color="auto"/>
            </w:tcBorders>
            <w:shd w:val="clear" w:color="auto" w:fill="auto"/>
            <w:noWrap/>
            <w:vAlign w:val="bottom"/>
            <w:hideMark/>
          </w:tcPr>
          <w:p w14:paraId="6649D2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920A0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1,4000 €</w:t>
            </w:r>
          </w:p>
        </w:tc>
        <w:tc>
          <w:tcPr>
            <w:tcW w:w="1357" w:type="dxa"/>
            <w:tcBorders>
              <w:top w:val="nil"/>
              <w:left w:val="nil"/>
              <w:bottom w:val="single" w:sz="4" w:space="0" w:color="auto"/>
              <w:right w:val="single" w:sz="4" w:space="0" w:color="auto"/>
            </w:tcBorders>
            <w:shd w:val="clear" w:color="auto" w:fill="auto"/>
            <w:noWrap/>
            <w:vAlign w:val="bottom"/>
            <w:hideMark/>
          </w:tcPr>
          <w:p w14:paraId="33BD30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7C0107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25,4540 €</w:t>
            </w:r>
          </w:p>
        </w:tc>
        <w:tc>
          <w:tcPr>
            <w:tcW w:w="1559" w:type="dxa"/>
            <w:tcBorders>
              <w:top w:val="nil"/>
              <w:left w:val="nil"/>
              <w:bottom w:val="single" w:sz="4" w:space="0" w:color="auto"/>
              <w:right w:val="single" w:sz="8" w:space="0" w:color="auto"/>
            </w:tcBorders>
            <w:shd w:val="clear" w:color="auto" w:fill="auto"/>
            <w:noWrap/>
            <w:vAlign w:val="bottom"/>
            <w:hideMark/>
          </w:tcPr>
          <w:p w14:paraId="4E8321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27,9994 €</w:t>
            </w:r>
          </w:p>
        </w:tc>
      </w:tr>
      <w:tr w:rsidR="00816D42" w:rsidRPr="00E71431" w14:paraId="1281D8B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9C8CA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Pipa de calabaza pelada 40 g</w:t>
            </w:r>
          </w:p>
        </w:tc>
        <w:tc>
          <w:tcPr>
            <w:tcW w:w="1059" w:type="dxa"/>
            <w:tcBorders>
              <w:top w:val="nil"/>
              <w:left w:val="nil"/>
              <w:bottom w:val="single" w:sz="4" w:space="0" w:color="auto"/>
              <w:right w:val="single" w:sz="4" w:space="0" w:color="auto"/>
            </w:tcBorders>
            <w:shd w:val="clear" w:color="auto" w:fill="auto"/>
            <w:noWrap/>
            <w:vAlign w:val="bottom"/>
            <w:hideMark/>
          </w:tcPr>
          <w:p w14:paraId="07CBE6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0,6250 €</w:t>
            </w:r>
          </w:p>
        </w:tc>
        <w:tc>
          <w:tcPr>
            <w:tcW w:w="521" w:type="dxa"/>
            <w:tcBorders>
              <w:top w:val="nil"/>
              <w:left w:val="nil"/>
              <w:bottom w:val="single" w:sz="4" w:space="0" w:color="auto"/>
              <w:right w:val="single" w:sz="4" w:space="0" w:color="auto"/>
            </w:tcBorders>
            <w:shd w:val="clear" w:color="auto" w:fill="auto"/>
            <w:noWrap/>
            <w:vAlign w:val="bottom"/>
            <w:hideMark/>
          </w:tcPr>
          <w:p w14:paraId="346849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FD7AC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0,6875 €</w:t>
            </w:r>
          </w:p>
        </w:tc>
        <w:tc>
          <w:tcPr>
            <w:tcW w:w="1357" w:type="dxa"/>
            <w:tcBorders>
              <w:top w:val="nil"/>
              <w:left w:val="nil"/>
              <w:bottom w:val="single" w:sz="4" w:space="0" w:color="auto"/>
              <w:right w:val="single" w:sz="4" w:space="0" w:color="auto"/>
            </w:tcBorders>
            <w:shd w:val="clear" w:color="auto" w:fill="auto"/>
            <w:noWrap/>
            <w:vAlign w:val="bottom"/>
            <w:hideMark/>
          </w:tcPr>
          <w:p w14:paraId="300398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w:t>
            </w:r>
          </w:p>
        </w:tc>
        <w:tc>
          <w:tcPr>
            <w:tcW w:w="1625" w:type="dxa"/>
            <w:tcBorders>
              <w:top w:val="nil"/>
              <w:left w:val="nil"/>
              <w:bottom w:val="single" w:sz="4" w:space="0" w:color="auto"/>
              <w:right w:val="single" w:sz="4" w:space="0" w:color="auto"/>
            </w:tcBorders>
            <w:shd w:val="clear" w:color="auto" w:fill="auto"/>
            <w:noWrap/>
            <w:vAlign w:val="bottom"/>
            <w:hideMark/>
          </w:tcPr>
          <w:p w14:paraId="14F4D9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187,5000 €</w:t>
            </w:r>
          </w:p>
        </w:tc>
        <w:tc>
          <w:tcPr>
            <w:tcW w:w="1559" w:type="dxa"/>
            <w:tcBorders>
              <w:top w:val="nil"/>
              <w:left w:val="nil"/>
              <w:bottom w:val="single" w:sz="4" w:space="0" w:color="auto"/>
              <w:right w:val="single" w:sz="8" w:space="0" w:color="auto"/>
            </w:tcBorders>
            <w:shd w:val="clear" w:color="auto" w:fill="auto"/>
            <w:noWrap/>
            <w:vAlign w:val="bottom"/>
            <w:hideMark/>
          </w:tcPr>
          <w:p w14:paraId="103D16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206,2500 €</w:t>
            </w:r>
          </w:p>
        </w:tc>
      </w:tr>
      <w:tr w:rsidR="00816D42" w:rsidRPr="00E71431" w14:paraId="56EAB03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A64A33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Pipa de girasol frita y pelada 100 g</w:t>
            </w:r>
          </w:p>
        </w:tc>
        <w:tc>
          <w:tcPr>
            <w:tcW w:w="1059" w:type="dxa"/>
            <w:tcBorders>
              <w:top w:val="nil"/>
              <w:left w:val="nil"/>
              <w:bottom w:val="single" w:sz="4" w:space="0" w:color="auto"/>
              <w:right w:val="single" w:sz="4" w:space="0" w:color="auto"/>
            </w:tcBorders>
            <w:shd w:val="clear" w:color="auto" w:fill="auto"/>
            <w:noWrap/>
            <w:vAlign w:val="bottom"/>
            <w:hideMark/>
          </w:tcPr>
          <w:p w14:paraId="21D6B6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0,5700 €</w:t>
            </w:r>
          </w:p>
        </w:tc>
        <w:tc>
          <w:tcPr>
            <w:tcW w:w="521" w:type="dxa"/>
            <w:tcBorders>
              <w:top w:val="nil"/>
              <w:left w:val="nil"/>
              <w:bottom w:val="single" w:sz="4" w:space="0" w:color="auto"/>
              <w:right w:val="single" w:sz="4" w:space="0" w:color="auto"/>
            </w:tcBorders>
            <w:shd w:val="clear" w:color="auto" w:fill="auto"/>
            <w:noWrap/>
            <w:vAlign w:val="bottom"/>
            <w:hideMark/>
          </w:tcPr>
          <w:p w14:paraId="451F2D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8171E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0,6270 €</w:t>
            </w:r>
          </w:p>
        </w:tc>
        <w:tc>
          <w:tcPr>
            <w:tcW w:w="1357" w:type="dxa"/>
            <w:tcBorders>
              <w:top w:val="nil"/>
              <w:left w:val="nil"/>
              <w:bottom w:val="single" w:sz="4" w:space="0" w:color="auto"/>
              <w:right w:val="single" w:sz="4" w:space="0" w:color="auto"/>
            </w:tcBorders>
            <w:shd w:val="clear" w:color="auto" w:fill="auto"/>
            <w:noWrap/>
            <w:vAlign w:val="bottom"/>
            <w:hideMark/>
          </w:tcPr>
          <w:p w14:paraId="09FFCD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2.106</w:t>
            </w:r>
          </w:p>
        </w:tc>
        <w:tc>
          <w:tcPr>
            <w:tcW w:w="1625" w:type="dxa"/>
            <w:tcBorders>
              <w:top w:val="nil"/>
              <w:left w:val="nil"/>
              <w:bottom w:val="single" w:sz="4" w:space="0" w:color="auto"/>
              <w:right w:val="single" w:sz="4" w:space="0" w:color="auto"/>
            </w:tcBorders>
            <w:shd w:val="clear" w:color="auto" w:fill="auto"/>
            <w:noWrap/>
            <w:vAlign w:val="bottom"/>
            <w:hideMark/>
          </w:tcPr>
          <w:p w14:paraId="358BCE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1.200,4200 €</w:t>
            </w:r>
          </w:p>
        </w:tc>
        <w:tc>
          <w:tcPr>
            <w:tcW w:w="1559" w:type="dxa"/>
            <w:tcBorders>
              <w:top w:val="nil"/>
              <w:left w:val="nil"/>
              <w:bottom w:val="single" w:sz="4" w:space="0" w:color="auto"/>
              <w:right w:val="single" w:sz="8" w:space="0" w:color="auto"/>
            </w:tcBorders>
            <w:shd w:val="clear" w:color="auto" w:fill="auto"/>
            <w:noWrap/>
            <w:vAlign w:val="bottom"/>
            <w:hideMark/>
          </w:tcPr>
          <w:p w14:paraId="4F6E56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1.320,4620 €</w:t>
            </w:r>
          </w:p>
        </w:tc>
      </w:tr>
      <w:tr w:rsidR="00816D42" w:rsidRPr="00E71431" w14:paraId="2CD93C8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476F65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Pistacho tostado con/sin sal 100 g</w:t>
            </w:r>
          </w:p>
        </w:tc>
        <w:tc>
          <w:tcPr>
            <w:tcW w:w="1059" w:type="dxa"/>
            <w:tcBorders>
              <w:top w:val="nil"/>
              <w:left w:val="nil"/>
              <w:bottom w:val="single" w:sz="4" w:space="0" w:color="auto"/>
              <w:right w:val="single" w:sz="4" w:space="0" w:color="auto"/>
            </w:tcBorders>
            <w:shd w:val="clear" w:color="auto" w:fill="auto"/>
            <w:noWrap/>
            <w:vAlign w:val="bottom"/>
            <w:hideMark/>
          </w:tcPr>
          <w:p w14:paraId="62D613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1,3636 €</w:t>
            </w:r>
          </w:p>
        </w:tc>
        <w:tc>
          <w:tcPr>
            <w:tcW w:w="521" w:type="dxa"/>
            <w:tcBorders>
              <w:top w:val="nil"/>
              <w:left w:val="nil"/>
              <w:bottom w:val="single" w:sz="4" w:space="0" w:color="auto"/>
              <w:right w:val="single" w:sz="4" w:space="0" w:color="auto"/>
            </w:tcBorders>
            <w:shd w:val="clear" w:color="auto" w:fill="auto"/>
            <w:noWrap/>
            <w:vAlign w:val="bottom"/>
            <w:hideMark/>
          </w:tcPr>
          <w:p w14:paraId="49A75A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3D73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1,5000 €</w:t>
            </w:r>
          </w:p>
        </w:tc>
        <w:tc>
          <w:tcPr>
            <w:tcW w:w="1357" w:type="dxa"/>
            <w:tcBorders>
              <w:top w:val="nil"/>
              <w:left w:val="nil"/>
              <w:bottom w:val="single" w:sz="4" w:space="0" w:color="auto"/>
              <w:right w:val="single" w:sz="4" w:space="0" w:color="auto"/>
            </w:tcBorders>
            <w:shd w:val="clear" w:color="auto" w:fill="auto"/>
            <w:noWrap/>
            <w:vAlign w:val="bottom"/>
            <w:hideMark/>
          </w:tcPr>
          <w:p w14:paraId="34832A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270</w:t>
            </w:r>
          </w:p>
        </w:tc>
        <w:tc>
          <w:tcPr>
            <w:tcW w:w="1625" w:type="dxa"/>
            <w:tcBorders>
              <w:top w:val="nil"/>
              <w:left w:val="nil"/>
              <w:bottom w:val="single" w:sz="4" w:space="0" w:color="auto"/>
              <w:right w:val="single" w:sz="4" w:space="0" w:color="auto"/>
            </w:tcBorders>
            <w:shd w:val="clear" w:color="auto" w:fill="auto"/>
            <w:noWrap/>
            <w:vAlign w:val="bottom"/>
            <w:hideMark/>
          </w:tcPr>
          <w:p w14:paraId="26F585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368,1720 €</w:t>
            </w:r>
          </w:p>
        </w:tc>
        <w:tc>
          <w:tcPr>
            <w:tcW w:w="1559" w:type="dxa"/>
            <w:tcBorders>
              <w:top w:val="nil"/>
              <w:left w:val="nil"/>
              <w:bottom w:val="single" w:sz="4" w:space="0" w:color="auto"/>
              <w:right w:val="single" w:sz="8" w:space="0" w:color="auto"/>
            </w:tcBorders>
            <w:shd w:val="clear" w:color="auto" w:fill="auto"/>
            <w:noWrap/>
            <w:vAlign w:val="bottom"/>
            <w:hideMark/>
          </w:tcPr>
          <w:p w14:paraId="340487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404,9892 €</w:t>
            </w:r>
          </w:p>
        </w:tc>
      </w:tr>
      <w:tr w:rsidR="00816D42" w:rsidRPr="00E71431" w14:paraId="6CA1138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F4B89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Conos de máiz frito 30 g</w:t>
            </w:r>
          </w:p>
        </w:tc>
        <w:tc>
          <w:tcPr>
            <w:tcW w:w="1059" w:type="dxa"/>
            <w:tcBorders>
              <w:top w:val="nil"/>
              <w:left w:val="nil"/>
              <w:bottom w:val="single" w:sz="4" w:space="0" w:color="auto"/>
              <w:right w:val="single" w:sz="4" w:space="0" w:color="auto"/>
            </w:tcBorders>
            <w:shd w:val="clear" w:color="auto" w:fill="auto"/>
            <w:noWrap/>
            <w:vAlign w:val="bottom"/>
            <w:hideMark/>
          </w:tcPr>
          <w:p w14:paraId="5B5ABB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42D5D3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02127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32FFE4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1DEF8D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0A229B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3707D7D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78368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Conos de maíz frito 70 g</w:t>
            </w:r>
          </w:p>
        </w:tc>
        <w:tc>
          <w:tcPr>
            <w:tcW w:w="1059" w:type="dxa"/>
            <w:tcBorders>
              <w:top w:val="nil"/>
              <w:left w:val="nil"/>
              <w:bottom w:val="single" w:sz="4" w:space="0" w:color="auto"/>
              <w:right w:val="single" w:sz="4" w:space="0" w:color="auto"/>
            </w:tcBorders>
            <w:shd w:val="clear" w:color="auto" w:fill="auto"/>
            <w:noWrap/>
            <w:vAlign w:val="bottom"/>
            <w:hideMark/>
          </w:tcPr>
          <w:p w14:paraId="70CFDF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71CCC6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7D5EE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451E58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3843D2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1CDF21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7900BC7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2F04AE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Cortezas de trigo 25 g</w:t>
            </w:r>
          </w:p>
        </w:tc>
        <w:tc>
          <w:tcPr>
            <w:tcW w:w="1059" w:type="dxa"/>
            <w:tcBorders>
              <w:top w:val="nil"/>
              <w:left w:val="nil"/>
              <w:bottom w:val="single" w:sz="4" w:space="0" w:color="auto"/>
              <w:right w:val="single" w:sz="4" w:space="0" w:color="auto"/>
            </w:tcBorders>
            <w:shd w:val="clear" w:color="auto" w:fill="auto"/>
            <w:noWrap/>
            <w:vAlign w:val="bottom"/>
            <w:hideMark/>
          </w:tcPr>
          <w:p w14:paraId="1776DD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4629F5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2AE7D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0B0EE1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54FBD3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5BF249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5D85369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4C47C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Cortezas de trigo 55 g</w:t>
            </w:r>
          </w:p>
        </w:tc>
        <w:tc>
          <w:tcPr>
            <w:tcW w:w="1059" w:type="dxa"/>
            <w:tcBorders>
              <w:top w:val="nil"/>
              <w:left w:val="nil"/>
              <w:bottom w:val="single" w:sz="4" w:space="0" w:color="auto"/>
              <w:right w:val="single" w:sz="4" w:space="0" w:color="auto"/>
            </w:tcBorders>
            <w:shd w:val="clear" w:color="auto" w:fill="auto"/>
            <w:noWrap/>
            <w:vAlign w:val="bottom"/>
            <w:hideMark/>
          </w:tcPr>
          <w:p w14:paraId="056975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39BD62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175A1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08B324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5B9CDCA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2BC91D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41559DC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A8D160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Maíz crujiente con sabor a queso 30 g</w:t>
            </w:r>
          </w:p>
        </w:tc>
        <w:tc>
          <w:tcPr>
            <w:tcW w:w="1059" w:type="dxa"/>
            <w:tcBorders>
              <w:top w:val="nil"/>
              <w:left w:val="nil"/>
              <w:bottom w:val="single" w:sz="4" w:space="0" w:color="auto"/>
              <w:right w:val="single" w:sz="4" w:space="0" w:color="auto"/>
            </w:tcBorders>
            <w:shd w:val="clear" w:color="auto" w:fill="auto"/>
            <w:noWrap/>
            <w:vAlign w:val="bottom"/>
            <w:hideMark/>
          </w:tcPr>
          <w:p w14:paraId="7192E1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2AD1DA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FCA04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142638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194C00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13B27C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471D0BA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C91F4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Maíz crujiente con sabor a queso 90 g</w:t>
            </w:r>
          </w:p>
        </w:tc>
        <w:tc>
          <w:tcPr>
            <w:tcW w:w="1059" w:type="dxa"/>
            <w:tcBorders>
              <w:top w:val="nil"/>
              <w:left w:val="nil"/>
              <w:bottom w:val="single" w:sz="4" w:space="0" w:color="auto"/>
              <w:right w:val="single" w:sz="4" w:space="0" w:color="auto"/>
            </w:tcBorders>
            <w:shd w:val="clear" w:color="auto" w:fill="auto"/>
            <w:noWrap/>
            <w:vAlign w:val="bottom"/>
            <w:hideMark/>
          </w:tcPr>
          <w:p w14:paraId="566317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32803D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CC27C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4C299A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731932F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28C5CB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108731C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055B0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Patatas fritas 120 g</w:t>
            </w:r>
          </w:p>
        </w:tc>
        <w:tc>
          <w:tcPr>
            <w:tcW w:w="1059" w:type="dxa"/>
            <w:tcBorders>
              <w:top w:val="nil"/>
              <w:left w:val="nil"/>
              <w:bottom w:val="single" w:sz="4" w:space="0" w:color="auto"/>
              <w:right w:val="single" w:sz="4" w:space="0" w:color="auto"/>
            </w:tcBorders>
            <w:shd w:val="clear" w:color="auto" w:fill="auto"/>
            <w:noWrap/>
            <w:vAlign w:val="bottom"/>
            <w:hideMark/>
          </w:tcPr>
          <w:p w14:paraId="325A87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560BD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E664E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55D4BF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5DB8BC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13286A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433DF80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8CC3B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Patatas fritas 40 g</w:t>
            </w:r>
          </w:p>
        </w:tc>
        <w:tc>
          <w:tcPr>
            <w:tcW w:w="1059" w:type="dxa"/>
            <w:tcBorders>
              <w:top w:val="nil"/>
              <w:left w:val="nil"/>
              <w:bottom w:val="single" w:sz="4" w:space="0" w:color="auto"/>
              <w:right w:val="single" w:sz="4" w:space="0" w:color="auto"/>
            </w:tcBorders>
            <w:shd w:val="clear" w:color="auto" w:fill="auto"/>
            <w:noWrap/>
            <w:vAlign w:val="bottom"/>
            <w:hideMark/>
          </w:tcPr>
          <w:p w14:paraId="0C3DB8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36CD59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EE6AE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72BC21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364F55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1C8206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68F6085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B60789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Patatas fritas onduladas 120 g</w:t>
            </w:r>
          </w:p>
        </w:tc>
        <w:tc>
          <w:tcPr>
            <w:tcW w:w="1059" w:type="dxa"/>
            <w:tcBorders>
              <w:top w:val="nil"/>
              <w:left w:val="nil"/>
              <w:bottom w:val="single" w:sz="4" w:space="0" w:color="auto"/>
              <w:right w:val="single" w:sz="4" w:space="0" w:color="auto"/>
            </w:tcBorders>
            <w:shd w:val="clear" w:color="auto" w:fill="auto"/>
            <w:noWrap/>
            <w:vAlign w:val="bottom"/>
            <w:hideMark/>
          </w:tcPr>
          <w:p w14:paraId="7EFDEE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6EA9E1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62D39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1001C1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2E6DF0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4AB3A6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231CD81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1AB576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Patatas fritas onduladas 40 g</w:t>
            </w:r>
          </w:p>
        </w:tc>
        <w:tc>
          <w:tcPr>
            <w:tcW w:w="1059" w:type="dxa"/>
            <w:tcBorders>
              <w:top w:val="nil"/>
              <w:left w:val="nil"/>
              <w:bottom w:val="single" w:sz="4" w:space="0" w:color="auto"/>
              <w:right w:val="single" w:sz="4" w:space="0" w:color="auto"/>
            </w:tcBorders>
            <w:shd w:val="clear" w:color="auto" w:fill="auto"/>
            <w:noWrap/>
            <w:vAlign w:val="bottom"/>
            <w:hideMark/>
          </w:tcPr>
          <w:p w14:paraId="654534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2AFC1F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5437F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2982CA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198E3A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0071A6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64A3CF8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9BB57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Triángulos de maíz 40 g</w:t>
            </w:r>
          </w:p>
        </w:tc>
        <w:tc>
          <w:tcPr>
            <w:tcW w:w="1059" w:type="dxa"/>
            <w:tcBorders>
              <w:top w:val="nil"/>
              <w:left w:val="nil"/>
              <w:bottom w:val="single" w:sz="4" w:space="0" w:color="auto"/>
              <w:right w:val="single" w:sz="4" w:space="0" w:color="auto"/>
            </w:tcBorders>
            <w:shd w:val="clear" w:color="auto" w:fill="auto"/>
            <w:noWrap/>
            <w:vAlign w:val="bottom"/>
            <w:hideMark/>
          </w:tcPr>
          <w:p w14:paraId="048D6E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40E4A6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EC96B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3035A0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376</w:t>
            </w:r>
          </w:p>
        </w:tc>
        <w:tc>
          <w:tcPr>
            <w:tcW w:w="1625" w:type="dxa"/>
            <w:tcBorders>
              <w:top w:val="nil"/>
              <w:left w:val="nil"/>
              <w:bottom w:val="single" w:sz="4" w:space="0" w:color="auto"/>
              <w:right w:val="single" w:sz="4" w:space="0" w:color="auto"/>
            </w:tcBorders>
            <w:shd w:val="clear" w:color="auto" w:fill="auto"/>
            <w:noWrap/>
            <w:vAlign w:val="bottom"/>
            <w:hideMark/>
          </w:tcPr>
          <w:p w14:paraId="146591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105,9568 €</w:t>
            </w:r>
          </w:p>
        </w:tc>
        <w:tc>
          <w:tcPr>
            <w:tcW w:w="1559" w:type="dxa"/>
            <w:tcBorders>
              <w:top w:val="nil"/>
              <w:left w:val="nil"/>
              <w:bottom w:val="single" w:sz="4" w:space="0" w:color="auto"/>
              <w:right w:val="single" w:sz="8" w:space="0" w:color="auto"/>
            </w:tcBorders>
            <w:shd w:val="clear" w:color="auto" w:fill="auto"/>
            <w:noWrap/>
            <w:vAlign w:val="bottom"/>
            <w:hideMark/>
          </w:tcPr>
          <w:p w14:paraId="1781AB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116,5525 €</w:t>
            </w:r>
          </w:p>
        </w:tc>
      </w:tr>
      <w:tr w:rsidR="00816D42" w:rsidRPr="00E71431" w14:paraId="4A1D06A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B5C88E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Snack Triángulos de maíz 90 g</w:t>
            </w:r>
          </w:p>
        </w:tc>
        <w:tc>
          <w:tcPr>
            <w:tcW w:w="1059" w:type="dxa"/>
            <w:tcBorders>
              <w:top w:val="nil"/>
              <w:left w:val="nil"/>
              <w:bottom w:val="single" w:sz="4" w:space="0" w:color="auto"/>
              <w:right w:val="single" w:sz="4" w:space="0" w:color="auto"/>
            </w:tcBorders>
            <w:shd w:val="clear" w:color="auto" w:fill="auto"/>
            <w:noWrap/>
            <w:vAlign w:val="bottom"/>
            <w:hideMark/>
          </w:tcPr>
          <w:p w14:paraId="27FC64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0,5091 €</w:t>
            </w:r>
          </w:p>
        </w:tc>
        <w:tc>
          <w:tcPr>
            <w:tcW w:w="521" w:type="dxa"/>
            <w:tcBorders>
              <w:top w:val="nil"/>
              <w:left w:val="nil"/>
              <w:bottom w:val="single" w:sz="4" w:space="0" w:color="auto"/>
              <w:right w:val="single" w:sz="4" w:space="0" w:color="auto"/>
            </w:tcBorders>
            <w:shd w:val="clear" w:color="auto" w:fill="auto"/>
            <w:noWrap/>
            <w:vAlign w:val="bottom"/>
            <w:hideMark/>
          </w:tcPr>
          <w:p w14:paraId="18A57C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F967E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0,5600 €</w:t>
            </w:r>
          </w:p>
        </w:tc>
        <w:tc>
          <w:tcPr>
            <w:tcW w:w="1357" w:type="dxa"/>
            <w:tcBorders>
              <w:top w:val="nil"/>
              <w:left w:val="nil"/>
              <w:bottom w:val="single" w:sz="4" w:space="0" w:color="auto"/>
              <w:right w:val="single" w:sz="4" w:space="0" w:color="auto"/>
            </w:tcBorders>
            <w:shd w:val="clear" w:color="auto" w:fill="auto"/>
            <w:noWrap/>
            <w:vAlign w:val="bottom"/>
            <w:hideMark/>
          </w:tcPr>
          <w:p w14:paraId="6B6DE6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9.410</w:t>
            </w:r>
          </w:p>
        </w:tc>
        <w:tc>
          <w:tcPr>
            <w:tcW w:w="1625" w:type="dxa"/>
            <w:tcBorders>
              <w:top w:val="nil"/>
              <w:left w:val="nil"/>
              <w:bottom w:val="single" w:sz="4" w:space="0" w:color="auto"/>
              <w:right w:val="single" w:sz="4" w:space="0" w:color="auto"/>
            </w:tcBorders>
            <w:shd w:val="clear" w:color="auto" w:fill="auto"/>
            <w:noWrap/>
            <w:vAlign w:val="bottom"/>
            <w:hideMark/>
          </w:tcPr>
          <w:p w14:paraId="723198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4.790,6310 €</w:t>
            </w:r>
          </w:p>
        </w:tc>
        <w:tc>
          <w:tcPr>
            <w:tcW w:w="1559" w:type="dxa"/>
            <w:tcBorders>
              <w:top w:val="nil"/>
              <w:left w:val="nil"/>
              <w:bottom w:val="single" w:sz="4" w:space="0" w:color="auto"/>
              <w:right w:val="single" w:sz="8" w:space="0" w:color="auto"/>
            </w:tcBorders>
            <w:shd w:val="clear" w:color="auto" w:fill="auto"/>
            <w:noWrap/>
            <w:vAlign w:val="bottom"/>
            <w:hideMark/>
          </w:tcPr>
          <w:p w14:paraId="73C43B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5.269,6941 €</w:t>
            </w:r>
          </w:p>
        </w:tc>
      </w:tr>
      <w:tr w:rsidR="00816D42" w:rsidRPr="00E71431" w14:paraId="12EC888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69602C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3F53D4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023D5E8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75F692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72520BC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5099F55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3D6626D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2FB7557B"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173D8F83"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HELADOS</w:t>
            </w:r>
          </w:p>
        </w:tc>
      </w:tr>
      <w:tr w:rsidR="00816D42" w:rsidRPr="00E71431" w14:paraId="4193BD5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7570EB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Bombón de palo almendrado blanco vainilla  NUII 90 ml</w:t>
            </w:r>
          </w:p>
        </w:tc>
        <w:tc>
          <w:tcPr>
            <w:tcW w:w="1059" w:type="dxa"/>
            <w:tcBorders>
              <w:top w:val="nil"/>
              <w:left w:val="nil"/>
              <w:bottom w:val="single" w:sz="4" w:space="0" w:color="auto"/>
              <w:right w:val="single" w:sz="4" w:space="0" w:color="auto"/>
            </w:tcBorders>
            <w:shd w:val="clear" w:color="auto" w:fill="auto"/>
            <w:noWrap/>
            <w:vAlign w:val="bottom"/>
            <w:hideMark/>
          </w:tcPr>
          <w:p w14:paraId="51DBB9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756E00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0B92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0F04F1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1.724</w:t>
            </w:r>
          </w:p>
        </w:tc>
        <w:tc>
          <w:tcPr>
            <w:tcW w:w="1625" w:type="dxa"/>
            <w:tcBorders>
              <w:top w:val="nil"/>
              <w:left w:val="nil"/>
              <w:bottom w:val="single" w:sz="4" w:space="0" w:color="auto"/>
              <w:right w:val="single" w:sz="4" w:space="0" w:color="auto"/>
            </w:tcBorders>
            <w:shd w:val="clear" w:color="auto" w:fill="auto"/>
            <w:noWrap/>
            <w:vAlign w:val="bottom"/>
            <w:hideMark/>
          </w:tcPr>
          <w:p w14:paraId="4BA3FD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1.551,6000 €</w:t>
            </w:r>
          </w:p>
        </w:tc>
        <w:tc>
          <w:tcPr>
            <w:tcW w:w="1559" w:type="dxa"/>
            <w:tcBorders>
              <w:top w:val="nil"/>
              <w:left w:val="nil"/>
              <w:bottom w:val="single" w:sz="4" w:space="0" w:color="auto"/>
              <w:right w:val="single" w:sz="8" w:space="0" w:color="auto"/>
            </w:tcBorders>
            <w:shd w:val="clear" w:color="auto" w:fill="auto"/>
            <w:noWrap/>
            <w:vAlign w:val="bottom"/>
            <w:hideMark/>
          </w:tcPr>
          <w:p w14:paraId="6D3912D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1.706,7600 €</w:t>
            </w:r>
          </w:p>
        </w:tc>
      </w:tr>
      <w:tr w:rsidR="00816D42" w:rsidRPr="00E71431" w14:paraId="571DDE0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D344D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Bombón de palo almendrado vainilla NUII 90 ml</w:t>
            </w:r>
          </w:p>
        </w:tc>
        <w:tc>
          <w:tcPr>
            <w:tcW w:w="1059" w:type="dxa"/>
            <w:tcBorders>
              <w:top w:val="nil"/>
              <w:left w:val="nil"/>
              <w:bottom w:val="single" w:sz="4" w:space="0" w:color="auto"/>
              <w:right w:val="single" w:sz="4" w:space="0" w:color="auto"/>
            </w:tcBorders>
            <w:shd w:val="clear" w:color="auto" w:fill="auto"/>
            <w:noWrap/>
            <w:vAlign w:val="bottom"/>
            <w:hideMark/>
          </w:tcPr>
          <w:p w14:paraId="5303BE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51B88C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00287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6C2791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1.730</w:t>
            </w:r>
          </w:p>
        </w:tc>
        <w:tc>
          <w:tcPr>
            <w:tcW w:w="1625" w:type="dxa"/>
            <w:tcBorders>
              <w:top w:val="nil"/>
              <w:left w:val="nil"/>
              <w:bottom w:val="single" w:sz="4" w:space="0" w:color="auto"/>
              <w:right w:val="single" w:sz="4" w:space="0" w:color="auto"/>
            </w:tcBorders>
            <w:shd w:val="clear" w:color="auto" w:fill="auto"/>
            <w:noWrap/>
            <w:vAlign w:val="bottom"/>
            <w:hideMark/>
          </w:tcPr>
          <w:p w14:paraId="44F2D7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1.557,0000 €</w:t>
            </w:r>
          </w:p>
        </w:tc>
        <w:tc>
          <w:tcPr>
            <w:tcW w:w="1559" w:type="dxa"/>
            <w:tcBorders>
              <w:top w:val="nil"/>
              <w:left w:val="nil"/>
              <w:bottom w:val="single" w:sz="4" w:space="0" w:color="auto"/>
              <w:right w:val="single" w:sz="8" w:space="0" w:color="auto"/>
            </w:tcBorders>
            <w:shd w:val="clear" w:color="auto" w:fill="auto"/>
            <w:noWrap/>
            <w:vAlign w:val="bottom"/>
            <w:hideMark/>
          </w:tcPr>
          <w:p w14:paraId="3354CB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1.712,7000 €</w:t>
            </w:r>
          </w:p>
        </w:tc>
      </w:tr>
      <w:tr w:rsidR="00816D42" w:rsidRPr="00E71431" w14:paraId="3F54A7F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DAF52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Bombón de palo chocolate negro almendra NUII 90 ml</w:t>
            </w:r>
          </w:p>
        </w:tc>
        <w:tc>
          <w:tcPr>
            <w:tcW w:w="1059" w:type="dxa"/>
            <w:tcBorders>
              <w:top w:val="nil"/>
              <w:left w:val="nil"/>
              <w:bottom w:val="single" w:sz="4" w:space="0" w:color="auto"/>
              <w:right w:val="single" w:sz="4" w:space="0" w:color="auto"/>
            </w:tcBorders>
            <w:shd w:val="clear" w:color="auto" w:fill="auto"/>
            <w:noWrap/>
            <w:vAlign w:val="bottom"/>
            <w:hideMark/>
          </w:tcPr>
          <w:p w14:paraId="7DFCA2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5FE968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5950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356E81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1.724</w:t>
            </w:r>
          </w:p>
        </w:tc>
        <w:tc>
          <w:tcPr>
            <w:tcW w:w="1625" w:type="dxa"/>
            <w:tcBorders>
              <w:top w:val="nil"/>
              <w:left w:val="nil"/>
              <w:bottom w:val="single" w:sz="4" w:space="0" w:color="auto"/>
              <w:right w:val="single" w:sz="4" w:space="0" w:color="auto"/>
            </w:tcBorders>
            <w:shd w:val="clear" w:color="auto" w:fill="auto"/>
            <w:noWrap/>
            <w:vAlign w:val="bottom"/>
            <w:hideMark/>
          </w:tcPr>
          <w:p w14:paraId="6B7BE4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1.551,6000 €</w:t>
            </w:r>
          </w:p>
        </w:tc>
        <w:tc>
          <w:tcPr>
            <w:tcW w:w="1559" w:type="dxa"/>
            <w:tcBorders>
              <w:top w:val="nil"/>
              <w:left w:val="nil"/>
              <w:bottom w:val="single" w:sz="4" w:space="0" w:color="auto"/>
              <w:right w:val="single" w:sz="8" w:space="0" w:color="auto"/>
            </w:tcBorders>
            <w:shd w:val="clear" w:color="auto" w:fill="auto"/>
            <w:noWrap/>
            <w:vAlign w:val="bottom"/>
            <w:hideMark/>
          </w:tcPr>
          <w:p w14:paraId="0AF6F6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1.706,7600 €</w:t>
            </w:r>
          </w:p>
        </w:tc>
      </w:tr>
      <w:tr w:rsidR="00816D42" w:rsidRPr="00E71431" w14:paraId="5954BB2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BD8CF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Bombón de palo MILKA/NESTLE 110 ml </w:t>
            </w:r>
          </w:p>
        </w:tc>
        <w:tc>
          <w:tcPr>
            <w:tcW w:w="1059" w:type="dxa"/>
            <w:tcBorders>
              <w:top w:val="nil"/>
              <w:left w:val="nil"/>
              <w:bottom w:val="single" w:sz="4" w:space="0" w:color="auto"/>
              <w:right w:val="single" w:sz="4" w:space="0" w:color="auto"/>
            </w:tcBorders>
            <w:shd w:val="clear" w:color="auto" w:fill="auto"/>
            <w:noWrap/>
            <w:vAlign w:val="bottom"/>
            <w:hideMark/>
          </w:tcPr>
          <w:p w14:paraId="5BD4F9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146CF3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2C8A7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56BE03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280</w:t>
            </w:r>
          </w:p>
        </w:tc>
        <w:tc>
          <w:tcPr>
            <w:tcW w:w="1625" w:type="dxa"/>
            <w:tcBorders>
              <w:top w:val="nil"/>
              <w:left w:val="nil"/>
              <w:bottom w:val="single" w:sz="4" w:space="0" w:color="auto"/>
              <w:right w:val="single" w:sz="4" w:space="0" w:color="auto"/>
            </w:tcBorders>
            <w:shd w:val="clear" w:color="auto" w:fill="auto"/>
            <w:noWrap/>
            <w:vAlign w:val="bottom"/>
            <w:hideMark/>
          </w:tcPr>
          <w:p w14:paraId="528BD0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224,0000 €</w:t>
            </w:r>
          </w:p>
        </w:tc>
        <w:tc>
          <w:tcPr>
            <w:tcW w:w="1559" w:type="dxa"/>
            <w:tcBorders>
              <w:top w:val="nil"/>
              <w:left w:val="nil"/>
              <w:bottom w:val="single" w:sz="4" w:space="0" w:color="auto"/>
              <w:right w:val="single" w:sz="8" w:space="0" w:color="auto"/>
            </w:tcBorders>
            <w:shd w:val="clear" w:color="auto" w:fill="auto"/>
            <w:noWrap/>
            <w:vAlign w:val="bottom"/>
            <w:hideMark/>
          </w:tcPr>
          <w:p w14:paraId="58B957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246,4000 €</w:t>
            </w:r>
          </w:p>
        </w:tc>
      </w:tr>
      <w:tr w:rsidR="00816D42" w:rsidRPr="00E71431" w14:paraId="08547F7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29D2BB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Bombón de palo nata NUII 90 ml</w:t>
            </w:r>
          </w:p>
        </w:tc>
        <w:tc>
          <w:tcPr>
            <w:tcW w:w="1059" w:type="dxa"/>
            <w:tcBorders>
              <w:top w:val="nil"/>
              <w:left w:val="nil"/>
              <w:bottom w:val="single" w:sz="4" w:space="0" w:color="auto"/>
              <w:right w:val="single" w:sz="4" w:space="0" w:color="auto"/>
            </w:tcBorders>
            <w:shd w:val="clear" w:color="auto" w:fill="auto"/>
            <w:noWrap/>
            <w:vAlign w:val="bottom"/>
            <w:hideMark/>
          </w:tcPr>
          <w:p w14:paraId="02A24C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274B15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673D7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2530DE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1.724</w:t>
            </w:r>
          </w:p>
        </w:tc>
        <w:tc>
          <w:tcPr>
            <w:tcW w:w="1625" w:type="dxa"/>
            <w:tcBorders>
              <w:top w:val="nil"/>
              <w:left w:val="nil"/>
              <w:bottom w:val="single" w:sz="4" w:space="0" w:color="auto"/>
              <w:right w:val="single" w:sz="4" w:space="0" w:color="auto"/>
            </w:tcBorders>
            <w:shd w:val="clear" w:color="auto" w:fill="auto"/>
            <w:noWrap/>
            <w:vAlign w:val="bottom"/>
            <w:hideMark/>
          </w:tcPr>
          <w:p w14:paraId="5ECEB7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1.551,6000 €</w:t>
            </w:r>
          </w:p>
        </w:tc>
        <w:tc>
          <w:tcPr>
            <w:tcW w:w="1559" w:type="dxa"/>
            <w:tcBorders>
              <w:top w:val="nil"/>
              <w:left w:val="nil"/>
              <w:bottom w:val="single" w:sz="4" w:space="0" w:color="auto"/>
              <w:right w:val="single" w:sz="8" w:space="0" w:color="auto"/>
            </w:tcBorders>
            <w:shd w:val="clear" w:color="auto" w:fill="auto"/>
            <w:noWrap/>
            <w:vAlign w:val="bottom"/>
            <w:hideMark/>
          </w:tcPr>
          <w:p w14:paraId="3B74BB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1.706,7600 €</w:t>
            </w:r>
          </w:p>
        </w:tc>
      </w:tr>
      <w:tr w:rsidR="00816D42" w:rsidRPr="00E71431" w14:paraId="7D0FC96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AB88B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Bombón de palo TOBLERONE  110 ml  </w:t>
            </w:r>
          </w:p>
        </w:tc>
        <w:tc>
          <w:tcPr>
            <w:tcW w:w="1059" w:type="dxa"/>
            <w:tcBorders>
              <w:top w:val="nil"/>
              <w:left w:val="nil"/>
              <w:bottom w:val="single" w:sz="4" w:space="0" w:color="auto"/>
              <w:right w:val="single" w:sz="4" w:space="0" w:color="auto"/>
            </w:tcBorders>
            <w:shd w:val="clear" w:color="auto" w:fill="auto"/>
            <w:noWrap/>
            <w:vAlign w:val="bottom"/>
            <w:hideMark/>
          </w:tcPr>
          <w:p w14:paraId="4BA9D2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0,7200 €</w:t>
            </w:r>
          </w:p>
        </w:tc>
        <w:tc>
          <w:tcPr>
            <w:tcW w:w="521" w:type="dxa"/>
            <w:tcBorders>
              <w:top w:val="nil"/>
              <w:left w:val="nil"/>
              <w:bottom w:val="single" w:sz="4" w:space="0" w:color="auto"/>
              <w:right w:val="single" w:sz="4" w:space="0" w:color="auto"/>
            </w:tcBorders>
            <w:shd w:val="clear" w:color="auto" w:fill="auto"/>
            <w:noWrap/>
            <w:vAlign w:val="bottom"/>
            <w:hideMark/>
          </w:tcPr>
          <w:p w14:paraId="4D0D38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F3B34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0,7920 €</w:t>
            </w:r>
          </w:p>
        </w:tc>
        <w:tc>
          <w:tcPr>
            <w:tcW w:w="1357" w:type="dxa"/>
            <w:tcBorders>
              <w:top w:val="nil"/>
              <w:left w:val="nil"/>
              <w:bottom w:val="single" w:sz="4" w:space="0" w:color="auto"/>
              <w:right w:val="single" w:sz="4" w:space="0" w:color="auto"/>
            </w:tcBorders>
            <w:shd w:val="clear" w:color="auto" w:fill="auto"/>
            <w:noWrap/>
            <w:vAlign w:val="bottom"/>
            <w:hideMark/>
          </w:tcPr>
          <w:p w14:paraId="6D521B0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01E2D5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28,8000 €</w:t>
            </w:r>
          </w:p>
        </w:tc>
        <w:tc>
          <w:tcPr>
            <w:tcW w:w="1559" w:type="dxa"/>
            <w:tcBorders>
              <w:top w:val="nil"/>
              <w:left w:val="nil"/>
              <w:bottom w:val="single" w:sz="4" w:space="0" w:color="auto"/>
              <w:right w:val="single" w:sz="8" w:space="0" w:color="auto"/>
            </w:tcBorders>
            <w:shd w:val="clear" w:color="auto" w:fill="auto"/>
            <w:noWrap/>
            <w:vAlign w:val="bottom"/>
            <w:hideMark/>
          </w:tcPr>
          <w:p w14:paraId="762824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31,6800 €</w:t>
            </w:r>
          </w:p>
        </w:tc>
      </w:tr>
      <w:tr w:rsidR="00816D42" w:rsidRPr="00E71431" w14:paraId="5100954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1AE9FE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Bombón de palo variedad sabores/cubiertas OTRA MARCA 90 ml </w:t>
            </w:r>
          </w:p>
        </w:tc>
        <w:tc>
          <w:tcPr>
            <w:tcW w:w="1059" w:type="dxa"/>
            <w:tcBorders>
              <w:top w:val="nil"/>
              <w:left w:val="nil"/>
              <w:bottom w:val="single" w:sz="4" w:space="0" w:color="auto"/>
              <w:right w:val="single" w:sz="4" w:space="0" w:color="auto"/>
            </w:tcBorders>
            <w:shd w:val="clear" w:color="auto" w:fill="auto"/>
            <w:noWrap/>
            <w:vAlign w:val="bottom"/>
            <w:hideMark/>
          </w:tcPr>
          <w:p w14:paraId="033A3E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0,3750 €</w:t>
            </w:r>
          </w:p>
        </w:tc>
        <w:tc>
          <w:tcPr>
            <w:tcW w:w="521" w:type="dxa"/>
            <w:tcBorders>
              <w:top w:val="nil"/>
              <w:left w:val="nil"/>
              <w:bottom w:val="single" w:sz="4" w:space="0" w:color="auto"/>
              <w:right w:val="single" w:sz="4" w:space="0" w:color="auto"/>
            </w:tcBorders>
            <w:shd w:val="clear" w:color="auto" w:fill="auto"/>
            <w:noWrap/>
            <w:vAlign w:val="bottom"/>
            <w:hideMark/>
          </w:tcPr>
          <w:p w14:paraId="6C8675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D5239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0,4125 €</w:t>
            </w:r>
          </w:p>
        </w:tc>
        <w:tc>
          <w:tcPr>
            <w:tcW w:w="1357" w:type="dxa"/>
            <w:tcBorders>
              <w:top w:val="nil"/>
              <w:left w:val="nil"/>
              <w:bottom w:val="single" w:sz="4" w:space="0" w:color="auto"/>
              <w:right w:val="single" w:sz="4" w:space="0" w:color="auto"/>
            </w:tcBorders>
            <w:shd w:val="clear" w:color="auto" w:fill="auto"/>
            <w:noWrap/>
            <w:vAlign w:val="bottom"/>
            <w:hideMark/>
          </w:tcPr>
          <w:p w14:paraId="568027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1.806</w:t>
            </w:r>
          </w:p>
        </w:tc>
        <w:tc>
          <w:tcPr>
            <w:tcW w:w="1625" w:type="dxa"/>
            <w:tcBorders>
              <w:top w:val="nil"/>
              <w:left w:val="nil"/>
              <w:bottom w:val="single" w:sz="4" w:space="0" w:color="auto"/>
              <w:right w:val="single" w:sz="4" w:space="0" w:color="auto"/>
            </w:tcBorders>
            <w:shd w:val="clear" w:color="auto" w:fill="auto"/>
            <w:noWrap/>
            <w:vAlign w:val="bottom"/>
            <w:hideMark/>
          </w:tcPr>
          <w:p w14:paraId="0D8B0F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677,2500 €</w:t>
            </w:r>
          </w:p>
        </w:tc>
        <w:tc>
          <w:tcPr>
            <w:tcW w:w="1559" w:type="dxa"/>
            <w:tcBorders>
              <w:top w:val="nil"/>
              <w:left w:val="nil"/>
              <w:bottom w:val="single" w:sz="4" w:space="0" w:color="auto"/>
              <w:right w:val="single" w:sz="8" w:space="0" w:color="auto"/>
            </w:tcBorders>
            <w:shd w:val="clear" w:color="auto" w:fill="auto"/>
            <w:noWrap/>
            <w:vAlign w:val="bottom"/>
            <w:hideMark/>
          </w:tcPr>
          <w:p w14:paraId="2AEC94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744,9750 €</w:t>
            </w:r>
          </w:p>
        </w:tc>
      </w:tr>
      <w:tr w:rsidR="00816D42" w:rsidRPr="00E71431" w14:paraId="6D79DE8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6C5EF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cono 3 chocolates EXTREME NESTLE 120 ml </w:t>
            </w:r>
          </w:p>
        </w:tc>
        <w:tc>
          <w:tcPr>
            <w:tcW w:w="1059" w:type="dxa"/>
            <w:tcBorders>
              <w:top w:val="nil"/>
              <w:left w:val="nil"/>
              <w:bottom w:val="single" w:sz="4" w:space="0" w:color="auto"/>
              <w:right w:val="single" w:sz="4" w:space="0" w:color="auto"/>
            </w:tcBorders>
            <w:shd w:val="clear" w:color="auto" w:fill="auto"/>
            <w:noWrap/>
            <w:vAlign w:val="bottom"/>
            <w:hideMark/>
          </w:tcPr>
          <w:p w14:paraId="3E8452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0,5818 €</w:t>
            </w:r>
          </w:p>
        </w:tc>
        <w:tc>
          <w:tcPr>
            <w:tcW w:w="521" w:type="dxa"/>
            <w:tcBorders>
              <w:top w:val="nil"/>
              <w:left w:val="nil"/>
              <w:bottom w:val="single" w:sz="4" w:space="0" w:color="auto"/>
              <w:right w:val="single" w:sz="4" w:space="0" w:color="auto"/>
            </w:tcBorders>
            <w:shd w:val="clear" w:color="auto" w:fill="auto"/>
            <w:noWrap/>
            <w:vAlign w:val="bottom"/>
            <w:hideMark/>
          </w:tcPr>
          <w:p w14:paraId="755F81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BF41D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0,6400 €</w:t>
            </w:r>
          </w:p>
        </w:tc>
        <w:tc>
          <w:tcPr>
            <w:tcW w:w="1357" w:type="dxa"/>
            <w:tcBorders>
              <w:top w:val="nil"/>
              <w:left w:val="nil"/>
              <w:bottom w:val="single" w:sz="4" w:space="0" w:color="auto"/>
              <w:right w:val="single" w:sz="4" w:space="0" w:color="auto"/>
            </w:tcBorders>
            <w:shd w:val="clear" w:color="auto" w:fill="auto"/>
            <w:noWrap/>
            <w:vAlign w:val="bottom"/>
            <w:hideMark/>
          </w:tcPr>
          <w:p w14:paraId="0F1393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1.266</w:t>
            </w:r>
          </w:p>
        </w:tc>
        <w:tc>
          <w:tcPr>
            <w:tcW w:w="1625" w:type="dxa"/>
            <w:tcBorders>
              <w:top w:val="nil"/>
              <w:left w:val="nil"/>
              <w:bottom w:val="single" w:sz="4" w:space="0" w:color="auto"/>
              <w:right w:val="single" w:sz="4" w:space="0" w:color="auto"/>
            </w:tcBorders>
            <w:shd w:val="clear" w:color="auto" w:fill="auto"/>
            <w:noWrap/>
            <w:vAlign w:val="bottom"/>
            <w:hideMark/>
          </w:tcPr>
          <w:p w14:paraId="7D048D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736,5588 €</w:t>
            </w:r>
          </w:p>
        </w:tc>
        <w:tc>
          <w:tcPr>
            <w:tcW w:w="1559" w:type="dxa"/>
            <w:tcBorders>
              <w:top w:val="nil"/>
              <w:left w:val="nil"/>
              <w:bottom w:val="single" w:sz="4" w:space="0" w:color="auto"/>
              <w:right w:val="single" w:sz="8" w:space="0" w:color="auto"/>
            </w:tcBorders>
            <w:shd w:val="clear" w:color="auto" w:fill="auto"/>
            <w:noWrap/>
            <w:vAlign w:val="bottom"/>
            <w:hideMark/>
          </w:tcPr>
          <w:p w14:paraId="32BF3C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810,2147 €</w:t>
            </w:r>
          </w:p>
        </w:tc>
      </w:tr>
      <w:tr w:rsidR="00816D42" w:rsidRPr="00E71431" w14:paraId="03B669F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5B62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cono chocolate absoluto EXTREMME GOLD 110 ml </w:t>
            </w:r>
          </w:p>
        </w:tc>
        <w:tc>
          <w:tcPr>
            <w:tcW w:w="1059" w:type="dxa"/>
            <w:tcBorders>
              <w:top w:val="nil"/>
              <w:left w:val="nil"/>
              <w:bottom w:val="single" w:sz="4" w:space="0" w:color="auto"/>
              <w:right w:val="single" w:sz="4" w:space="0" w:color="auto"/>
            </w:tcBorders>
            <w:shd w:val="clear" w:color="auto" w:fill="auto"/>
            <w:noWrap/>
            <w:vAlign w:val="bottom"/>
            <w:hideMark/>
          </w:tcPr>
          <w:p w14:paraId="07E440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0,9000 €</w:t>
            </w:r>
          </w:p>
        </w:tc>
        <w:tc>
          <w:tcPr>
            <w:tcW w:w="521" w:type="dxa"/>
            <w:tcBorders>
              <w:top w:val="nil"/>
              <w:left w:val="nil"/>
              <w:bottom w:val="single" w:sz="4" w:space="0" w:color="auto"/>
              <w:right w:val="single" w:sz="4" w:space="0" w:color="auto"/>
            </w:tcBorders>
            <w:shd w:val="clear" w:color="auto" w:fill="auto"/>
            <w:noWrap/>
            <w:vAlign w:val="bottom"/>
            <w:hideMark/>
          </w:tcPr>
          <w:p w14:paraId="5A8603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23A9B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0,9900 €</w:t>
            </w:r>
          </w:p>
        </w:tc>
        <w:tc>
          <w:tcPr>
            <w:tcW w:w="1357" w:type="dxa"/>
            <w:tcBorders>
              <w:top w:val="nil"/>
              <w:left w:val="nil"/>
              <w:bottom w:val="single" w:sz="4" w:space="0" w:color="auto"/>
              <w:right w:val="single" w:sz="4" w:space="0" w:color="auto"/>
            </w:tcBorders>
            <w:shd w:val="clear" w:color="auto" w:fill="auto"/>
            <w:noWrap/>
            <w:vAlign w:val="bottom"/>
            <w:hideMark/>
          </w:tcPr>
          <w:p w14:paraId="7D727C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w:t>
            </w:r>
          </w:p>
        </w:tc>
        <w:tc>
          <w:tcPr>
            <w:tcW w:w="1625" w:type="dxa"/>
            <w:tcBorders>
              <w:top w:val="nil"/>
              <w:left w:val="nil"/>
              <w:bottom w:val="single" w:sz="4" w:space="0" w:color="auto"/>
              <w:right w:val="single" w:sz="4" w:space="0" w:color="auto"/>
            </w:tcBorders>
            <w:shd w:val="clear" w:color="auto" w:fill="auto"/>
            <w:noWrap/>
            <w:vAlign w:val="bottom"/>
            <w:hideMark/>
          </w:tcPr>
          <w:p w14:paraId="2C261A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318,6000 €</w:t>
            </w:r>
          </w:p>
        </w:tc>
        <w:tc>
          <w:tcPr>
            <w:tcW w:w="1559" w:type="dxa"/>
            <w:tcBorders>
              <w:top w:val="nil"/>
              <w:left w:val="nil"/>
              <w:bottom w:val="single" w:sz="4" w:space="0" w:color="auto"/>
              <w:right w:val="single" w:sz="8" w:space="0" w:color="auto"/>
            </w:tcBorders>
            <w:shd w:val="clear" w:color="auto" w:fill="auto"/>
            <w:noWrap/>
            <w:vAlign w:val="bottom"/>
            <w:hideMark/>
          </w:tcPr>
          <w:p w14:paraId="4CDADF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350,4600 €</w:t>
            </w:r>
          </w:p>
        </w:tc>
      </w:tr>
      <w:tr w:rsidR="00816D42" w:rsidRPr="00E71431" w14:paraId="52956EF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0CEBE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cono fresa EXTREME NESTLE 120 ml </w:t>
            </w:r>
          </w:p>
        </w:tc>
        <w:tc>
          <w:tcPr>
            <w:tcW w:w="1059" w:type="dxa"/>
            <w:tcBorders>
              <w:top w:val="nil"/>
              <w:left w:val="nil"/>
              <w:bottom w:val="single" w:sz="4" w:space="0" w:color="auto"/>
              <w:right w:val="single" w:sz="4" w:space="0" w:color="auto"/>
            </w:tcBorders>
            <w:shd w:val="clear" w:color="auto" w:fill="auto"/>
            <w:noWrap/>
            <w:vAlign w:val="bottom"/>
            <w:hideMark/>
          </w:tcPr>
          <w:p w14:paraId="72C299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0,5818 €</w:t>
            </w:r>
          </w:p>
        </w:tc>
        <w:tc>
          <w:tcPr>
            <w:tcW w:w="521" w:type="dxa"/>
            <w:tcBorders>
              <w:top w:val="nil"/>
              <w:left w:val="nil"/>
              <w:bottom w:val="single" w:sz="4" w:space="0" w:color="auto"/>
              <w:right w:val="single" w:sz="4" w:space="0" w:color="auto"/>
            </w:tcBorders>
            <w:shd w:val="clear" w:color="auto" w:fill="auto"/>
            <w:noWrap/>
            <w:vAlign w:val="bottom"/>
            <w:hideMark/>
          </w:tcPr>
          <w:p w14:paraId="2E9A6B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508EF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0,6400 €</w:t>
            </w:r>
          </w:p>
        </w:tc>
        <w:tc>
          <w:tcPr>
            <w:tcW w:w="1357" w:type="dxa"/>
            <w:tcBorders>
              <w:top w:val="nil"/>
              <w:left w:val="nil"/>
              <w:bottom w:val="single" w:sz="4" w:space="0" w:color="auto"/>
              <w:right w:val="single" w:sz="4" w:space="0" w:color="auto"/>
            </w:tcBorders>
            <w:shd w:val="clear" w:color="auto" w:fill="auto"/>
            <w:noWrap/>
            <w:vAlign w:val="bottom"/>
            <w:hideMark/>
          </w:tcPr>
          <w:p w14:paraId="72E9C8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1.266</w:t>
            </w:r>
          </w:p>
        </w:tc>
        <w:tc>
          <w:tcPr>
            <w:tcW w:w="1625" w:type="dxa"/>
            <w:tcBorders>
              <w:top w:val="nil"/>
              <w:left w:val="nil"/>
              <w:bottom w:val="single" w:sz="4" w:space="0" w:color="auto"/>
              <w:right w:val="single" w:sz="4" w:space="0" w:color="auto"/>
            </w:tcBorders>
            <w:shd w:val="clear" w:color="auto" w:fill="auto"/>
            <w:noWrap/>
            <w:vAlign w:val="bottom"/>
            <w:hideMark/>
          </w:tcPr>
          <w:p w14:paraId="0DC9D2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736,5588 €</w:t>
            </w:r>
          </w:p>
        </w:tc>
        <w:tc>
          <w:tcPr>
            <w:tcW w:w="1559" w:type="dxa"/>
            <w:tcBorders>
              <w:top w:val="nil"/>
              <w:left w:val="nil"/>
              <w:bottom w:val="single" w:sz="4" w:space="0" w:color="auto"/>
              <w:right w:val="single" w:sz="8" w:space="0" w:color="auto"/>
            </w:tcBorders>
            <w:shd w:val="clear" w:color="auto" w:fill="auto"/>
            <w:noWrap/>
            <w:vAlign w:val="bottom"/>
            <w:hideMark/>
          </w:tcPr>
          <w:p w14:paraId="12AB59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810,2147 €</w:t>
            </w:r>
          </w:p>
        </w:tc>
      </w:tr>
      <w:tr w:rsidR="00816D42" w:rsidRPr="00E71431" w14:paraId="3E41E10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CE25E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cono vainilla EXTREME NESTLE 120 ml </w:t>
            </w:r>
          </w:p>
        </w:tc>
        <w:tc>
          <w:tcPr>
            <w:tcW w:w="1059" w:type="dxa"/>
            <w:tcBorders>
              <w:top w:val="nil"/>
              <w:left w:val="nil"/>
              <w:bottom w:val="single" w:sz="4" w:space="0" w:color="auto"/>
              <w:right w:val="single" w:sz="4" w:space="0" w:color="auto"/>
            </w:tcBorders>
            <w:shd w:val="clear" w:color="auto" w:fill="auto"/>
            <w:noWrap/>
            <w:vAlign w:val="bottom"/>
            <w:hideMark/>
          </w:tcPr>
          <w:p w14:paraId="049045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0,5818 €</w:t>
            </w:r>
          </w:p>
        </w:tc>
        <w:tc>
          <w:tcPr>
            <w:tcW w:w="521" w:type="dxa"/>
            <w:tcBorders>
              <w:top w:val="nil"/>
              <w:left w:val="nil"/>
              <w:bottom w:val="single" w:sz="4" w:space="0" w:color="auto"/>
              <w:right w:val="single" w:sz="4" w:space="0" w:color="auto"/>
            </w:tcBorders>
            <w:shd w:val="clear" w:color="auto" w:fill="auto"/>
            <w:noWrap/>
            <w:vAlign w:val="bottom"/>
            <w:hideMark/>
          </w:tcPr>
          <w:p w14:paraId="2DC6A5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8D937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0,6400 €</w:t>
            </w:r>
          </w:p>
        </w:tc>
        <w:tc>
          <w:tcPr>
            <w:tcW w:w="1357" w:type="dxa"/>
            <w:tcBorders>
              <w:top w:val="nil"/>
              <w:left w:val="nil"/>
              <w:bottom w:val="single" w:sz="4" w:space="0" w:color="auto"/>
              <w:right w:val="single" w:sz="4" w:space="0" w:color="auto"/>
            </w:tcBorders>
            <w:shd w:val="clear" w:color="auto" w:fill="auto"/>
            <w:noWrap/>
            <w:vAlign w:val="bottom"/>
            <w:hideMark/>
          </w:tcPr>
          <w:p w14:paraId="0030AD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1.268</w:t>
            </w:r>
          </w:p>
        </w:tc>
        <w:tc>
          <w:tcPr>
            <w:tcW w:w="1625" w:type="dxa"/>
            <w:tcBorders>
              <w:top w:val="nil"/>
              <w:left w:val="nil"/>
              <w:bottom w:val="single" w:sz="4" w:space="0" w:color="auto"/>
              <w:right w:val="single" w:sz="4" w:space="0" w:color="auto"/>
            </w:tcBorders>
            <w:shd w:val="clear" w:color="auto" w:fill="auto"/>
            <w:noWrap/>
            <w:vAlign w:val="bottom"/>
            <w:hideMark/>
          </w:tcPr>
          <w:p w14:paraId="667F3A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737,7224 €</w:t>
            </w:r>
          </w:p>
        </w:tc>
        <w:tc>
          <w:tcPr>
            <w:tcW w:w="1559" w:type="dxa"/>
            <w:tcBorders>
              <w:top w:val="nil"/>
              <w:left w:val="nil"/>
              <w:bottom w:val="single" w:sz="4" w:space="0" w:color="auto"/>
              <w:right w:val="single" w:sz="8" w:space="0" w:color="auto"/>
            </w:tcBorders>
            <w:shd w:val="clear" w:color="auto" w:fill="auto"/>
            <w:noWrap/>
            <w:vAlign w:val="bottom"/>
            <w:hideMark/>
          </w:tcPr>
          <w:p w14:paraId="39E26B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811,4946 €</w:t>
            </w:r>
          </w:p>
        </w:tc>
      </w:tr>
      <w:tr w:rsidR="00816D42" w:rsidRPr="00E71431" w14:paraId="3E9C911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0622B0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Helado de cono variedad sabores/cubiertas OTRA MARCA 90 ml</w:t>
            </w:r>
          </w:p>
        </w:tc>
        <w:tc>
          <w:tcPr>
            <w:tcW w:w="1059" w:type="dxa"/>
            <w:tcBorders>
              <w:top w:val="nil"/>
              <w:left w:val="nil"/>
              <w:bottom w:val="single" w:sz="4" w:space="0" w:color="auto"/>
              <w:right w:val="single" w:sz="4" w:space="0" w:color="auto"/>
            </w:tcBorders>
            <w:shd w:val="clear" w:color="auto" w:fill="auto"/>
            <w:noWrap/>
            <w:vAlign w:val="bottom"/>
            <w:hideMark/>
          </w:tcPr>
          <w:p w14:paraId="511A47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0,3391 €</w:t>
            </w:r>
          </w:p>
        </w:tc>
        <w:tc>
          <w:tcPr>
            <w:tcW w:w="521" w:type="dxa"/>
            <w:tcBorders>
              <w:top w:val="nil"/>
              <w:left w:val="nil"/>
              <w:bottom w:val="single" w:sz="4" w:space="0" w:color="auto"/>
              <w:right w:val="single" w:sz="4" w:space="0" w:color="auto"/>
            </w:tcBorders>
            <w:shd w:val="clear" w:color="auto" w:fill="auto"/>
            <w:noWrap/>
            <w:vAlign w:val="bottom"/>
            <w:hideMark/>
          </w:tcPr>
          <w:p w14:paraId="7847E2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8C5E5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0,3730 €</w:t>
            </w:r>
          </w:p>
        </w:tc>
        <w:tc>
          <w:tcPr>
            <w:tcW w:w="1357" w:type="dxa"/>
            <w:tcBorders>
              <w:top w:val="nil"/>
              <w:left w:val="nil"/>
              <w:bottom w:val="single" w:sz="4" w:space="0" w:color="auto"/>
              <w:right w:val="single" w:sz="4" w:space="0" w:color="auto"/>
            </w:tcBorders>
            <w:shd w:val="clear" w:color="auto" w:fill="auto"/>
            <w:noWrap/>
            <w:vAlign w:val="bottom"/>
            <w:hideMark/>
          </w:tcPr>
          <w:p w14:paraId="5AF8EC6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142</w:t>
            </w:r>
          </w:p>
        </w:tc>
        <w:tc>
          <w:tcPr>
            <w:tcW w:w="1625" w:type="dxa"/>
            <w:tcBorders>
              <w:top w:val="nil"/>
              <w:left w:val="nil"/>
              <w:bottom w:val="single" w:sz="4" w:space="0" w:color="auto"/>
              <w:right w:val="single" w:sz="4" w:space="0" w:color="auto"/>
            </w:tcBorders>
            <w:shd w:val="clear" w:color="auto" w:fill="auto"/>
            <w:noWrap/>
            <w:vAlign w:val="bottom"/>
            <w:hideMark/>
          </w:tcPr>
          <w:p w14:paraId="1A929D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48,1522 €</w:t>
            </w:r>
          </w:p>
        </w:tc>
        <w:tc>
          <w:tcPr>
            <w:tcW w:w="1559" w:type="dxa"/>
            <w:tcBorders>
              <w:top w:val="nil"/>
              <w:left w:val="nil"/>
              <w:bottom w:val="single" w:sz="4" w:space="0" w:color="auto"/>
              <w:right w:val="single" w:sz="8" w:space="0" w:color="auto"/>
            </w:tcBorders>
            <w:shd w:val="clear" w:color="auto" w:fill="auto"/>
            <w:noWrap/>
            <w:vAlign w:val="bottom"/>
            <w:hideMark/>
          </w:tcPr>
          <w:p w14:paraId="05BCFF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52,9674 €</w:t>
            </w:r>
          </w:p>
        </w:tc>
      </w:tr>
      <w:tr w:rsidR="00816D42" w:rsidRPr="00E71431" w14:paraId="6F14F98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776C2B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hielo cola PIRULO COLL NESTLE 75 ml </w:t>
            </w:r>
          </w:p>
        </w:tc>
        <w:tc>
          <w:tcPr>
            <w:tcW w:w="1059" w:type="dxa"/>
            <w:tcBorders>
              <w:top w:val="nil"/>
              <w:left w:val="nil"/>
              <w:bottom w:val="single" w:sz="4" w:space="0" w:color="auto"/>
              <w:right w:val="single" w:sz="4" w:space="0" w:color="auto"/>
            </w:tcBorders>
            <w:shd w:val="clear" w:color="auto" w:fill="auto"/>
            <w:noWrap/>
            <w:vAlign w:val="bottom"/>
            <w:hideMark/>
          </w:tcPr>
          <w:p w14:paraId="421902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0,4182 €</w:t>
            </w:r>
          </w:p>
        </w:tc>
        <w:tc>
          <w:tcPr>
            <w:tcW w:w="521" w:type="dxa"/>
            <w:tcBorders>
              <w:top w:val="nil"/>
              <w:left w:val="nil"/>
              <w:bottom w:val="single" w:sz="4" w:space="0" w:color="auto"/>
              <w:right w:val="single" w:sz="4" w:space="0" w:color="auto"/>
            </w:tcBorders>
            <w:shd w:val="clear" w:color="auto" w:fill="auto"/>
            <w:noWrap/>
            <w:vAlign w:val="bottom"/>
            <w:hideMark/>
          </w:tcPr>
          <w:p w14:paraId="548F68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CAD66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0,4600 €</w:t>
            </w:r>
          </w:p>
        </w:tc>
        <w:tc>
          <w:tcPr>
            <w:tcW w:w="1357" w:type="dxa"/>
            <w:tcBorders>
              <w:top w:val="nil"/>
              <w:left w:val="nil"/>
              <w:bottom w:val="single" w:sz="4" w:space="0" w:color="auto"/>
              <w:right w:val="single" w:sz="4" w:space="0" w:color="auto"/>
            </w:tcBorders>
            <w:shd w:val="clear" w:color="auto" w:fill="auto"/>
            <w:noWrap/>
            <w:vAlign w:val="bottom"/>
            <w:hideMark/>
          </w:tcPr>
          <w:p w14:paraId="433541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268</w:t>
            </w:r>
          </w:p>
        </w:tc>
        <w:tc>
          <w:tcPr>
            <w:tcW w:w="1625" w:type="dxa"/>
            <w:tcBorders>
              <w:top w:val="nil"/>
              <w:left w:val="nil"/>
              <w:bottom w:val="single" w:sz="4" w:space="0" w:color="auto"/>
              <w:right w:val="single" w:sz="4" w:space="0" w:color="auto"/>
            </w:tcBorders>
            <w:shd w:val="clear" w:color="auto" w:fill="auto"/>
            <w:noWrap/>
            <w:vAlign w:val="bottom"/>
            <w:hideMark/>
          </w:tcPr>
          <w:p w14:paraId="6D155F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112,0776 €</w:t>
            </w:r>
          </w:p>
        </w:tc>
        <w:tc>
          <w:tcPr>
            <w:tcW w:w="1559" w:type="dxa"/>
            <w:tcBorders>
              <w:top w:val="nil"/>
              <w:left w:val="nil"/>
              <w:bottom w:val="single" w:sz="4" w:space="0" w:color="auto"/>
              <w:right w:val="single" w:sz="8" w:space="0" w:color="auto"/>
            </w:tcBorders>
            <w:shd w:val="clear" w:color="auto" w:fill="auto"/>
            <w:noWrap/>
            <w:vAlign w:val="bottom"/>
            <w:hideMark/>
          </w:tcPr>
          <w:p w14:paraId="67F64D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123,2854 €</w:t>
            </w:r>
          </w:p>
        </w:tc>
      </w:tr>
      <w:tr w:rsidR="00816D42" w:rsidRPr="00E71431" w14:paraId="09A0F5B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2B6D59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hielo fresa PIRULO COLL NESTLE 75 ml </w:t>
            </w:r>
          </w:p>
        </w:tc>
        <w:tc>
          <w:tcPr>
            <w:tcW w:w="1059" w:type="dxa"/>
            <w:tcBorders>
              <w:top w:val="nil"/>
              <w:left w:val="nil"/>
              <w:bottom w:val="single" w:sz="4" w:space="0" w:color="auto"/>
              <w:right w:val="single" w:sz="4" w:space="0" w:color="auto"/>
            </w:tcBorders>
            <w:shd w:val="clear" w:color="auto" w:fill="auto"/>
            <w:noWrap/>
            <w:vAlign w:val="bottom"/>
            <w:hideMark/>
          </w:tcPr>
          <w:p w14:paraId="0B2CD8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0,4182 €</w:t>
            </w:r>
          </w:p>
        </w:tc>
        <w:tc>
          <w:tcPr>
            <w:tcW w:w="521" w:type="dxa"/>
            <w:tcBorders>
              <w:top w:val="nil"/>
              <w:left w:val="nil"/>
              <w:bottom w:val="single" w:sz="4" w:space="0" w:color="auto"/>
              <w:right w:val="single" w:sz="4" w:space="0" w:color="auto"/>
            </w:tcBorders>
            <w:shd w:val="clear" w:color="auto" w:fill="auto"/>
            <w:noWrap/>
            <w:vAlign w:val="bottom"/>
            <w:hideMark/>
          </w:tcPr>
          <w:p w14:paraId="527693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9F342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0,4600 €</w:t>
            </w:r>
          </w:p>
        </w:tc>
        <w:tc>
          <w:tcPr>
            <w:tcW w:w="1357" w:type="dxa"/>
            <w:tcBorders>
              <w:top w:val="nil"/>
              <w:left w:val="nil"/>
              <w:bottom w:val="single" w:sz="4" w:space="0" w:color="auto"/>
              <w:right w:val="single" w:sz="4" w:space="0" w:color="auto"/>
            </w:tcBorders>
            <w:shd w:val="clear" w:color="auto" w:fill="auto"/>
            <w:noWrap/>
            <w:vAlign w:val="bottom"/>
            <w:hideMark/>
          </w:tcPr>
          <w:p w14:paraId="7448CD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266</w:t>
            </w:r>
          </w:p>
        </w:tc>
        <w:tc>
          <w:tcPr>
            <w:tcW w:w="1625" w:type="dxa"/>
            <w:tcBorders>
              <w:top w:val="nil"/>
              <w:left w:val="nil"/>
              <w:bottom w:val="single" w:sz="4" w:space="0" w:color="auto"/>
              <w:right w:val="single" w:sz="4" w:space="0" w:color="auto"/>
            </w:tcBorders>
            <w:shd w:val="clear" w:color="auto" w:fill="auto"/>
            <w:noWrap/>
            <w:vAlign w:val="bottom"/>
            <w:hideMark/>
          </w:tcPr>
          <w:p w14:paraId="27F344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111,2412 €</w:t>
            </w:r>
          </w:p>
        </w:tc>
        <w:tc>
          <w:tcPr>
            <w:tcW w:w="1559" w:type="dxa"/>
            <w:tcBorders>
              <w:top w:val="nil"/>
              <w:left w:val="nil"/>
              <w:bottom w:val="single" w:sz="4" w:space="0" w:color="auto"/>
              <w:right w:val="single" w:sz="8" w:space="0" w:color="auto"/>
            </w:tcBorders>
            <w:shd w:val="clear" w:color="auto" w:fill="auto"/>
            <w:noWrap/>
            <w:vAlign w:val="bottom"/>
            <w:hideMark/>
          </w:tcPr>
          <w:p w14:paraId="3AA290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122,3653 €</w:t>
            </w:r>
          </w:p>
        </w:tc>
      </w:tr>
      <w:tr w:rsidR="00816D42" w:rsidRPr="00E71431" w14:paraId="5FD6DB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EFED24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hielo lima-limón PIRULO COLL NESTLE 75 ml </w:t>
            </w:r>
          </w:p>
        </w:tc>
        <w:tc>
          <w:tcPr>
            <w:tcW w:w="1059" w:type="dxa"/>
            <w:tcBorders>
              <w:top w:val="nil"/>
              <w:left w:val="nil"/>
              <w:bottom w:val="single" w:sz="4" w:space="0" w:color="auto"/>
              <w:right w:val="single" w:sz="4" w:space="0" w:color="auto"/>
            </w:tcBorders>
            <w:shd w:val="clear" w:color="auto" w:fill="auto"/>
            <w:noWrap/>
            <w:vAlign w:val="bottom"/>
            <w:hideMark/>
          </w:tcPr>
          <w:p w14:paraId="10D5F0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0,4182 €</w:t>
            </w:r>
          </w:p>
        </w:tc>
        <w:tc>
          <w:tcPr>
            <w:tcW w:w="521" w:type="dxa"/>
            <w:tcBorders>
              <w:top w:val="nil"/>
              <w:left w:val="nil"/>
              <w:bottom w:val="single" w:sz="4" w:space="0" w:color="auto"/>
              <w:right w:val="single" w:sz="4" w:space="0" w:color="auto"/>
            </w:tcBorders>
            <w:shd w:val="clear" w:color="auto" w:fill="auto"/>
            <w:noWrap/>
            <w:vAlign w:val="bottom"/>
            <w:hideMark/>
          </w:tcPr>
          <w:p w14:paraId="7A76FD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D653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0,4600 €</w:t>
            </w:r>
          </w:p>
        </w:tc>
        <w:tc>
          <w:tcPr>
            <w:tcW w:w="1357" w:type="dxa"/>
            <w:tcBorders>
              <w:top w:val="nil"/>
              <w:left w:val="nil"/>
              <w:bottom w:val="single" w:sz="4" w:space="0" w:color="auto"/>
              <w:right w:val="single" w:sz="4" w:space="0" w:color="auto"/>
            </w:tcBorders>
            <w:shd w:val="clear" w:color="auto" w:fill="auto"/>
            <w:noWrap/>
            <w:vAlign w:val="bottom"/>
            <w:hideMark/>
          </w:tcPr>
          <w:p w14:paraId="564D70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266</w:t>
            </w:r>
          </w:p>
        </w:tc>
        <w:tc>
          <w:tcPr>
            <w:tcW w:w="1625" w:type="dxa"/>
            <w:tcBorders>
              <w:top w:val="nil"/>
              <w:left w:val="nil"/>
              <w:bottom w:val="single" w:sz="4" w:space="0" w:color="auto"/>
              <w:right w:val="single" w:sz="4" w:space="0" w:color="auto"/>
            </w:tcBorders>
            <w:shd w:val="clear" w:color="auto" w:fill="auto"/>
            <w:noWrap/>
            <w:vAlign w:val="bottom"/>
            <w:hideMark/>
          </w:tcPr>
          <w:p w14:paraId="73DEB7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111,2412 €</w:t>
            </w:r>
          </w:p>
        </w:tc>
        <w:tc>
          <w:tcPr>
            <w:tcW w:w="1559" w:type="dxa"/>
            <w:tcBorders>
              <w:top w:val="nil"/>
              <w:left w:val="nil"/>
              <w:bottom w:val="single" w:sz="4" w:space="0" w:color="auto"/>
              <w:right w:val="single" w:sz="8" w:space="0" w:color="auto"/>
            </w:tcBorders>
            <w:shd w:val="clear" w:color="auto" w:fill="auto"/>
            <w:noWrap/>
            <w:vAlign w:val="bottom"/>
            <w:hideMark/>
          </w:tcPr>
          <w:p w14:paraId="423E01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122,3653 €</w:t>
            </w:r>
          </w:p>
        </w:tc>
      </w:tr>
      <w:tr w:rsidR="00816D42" w:rsidRPr="00E71431" w14:paraId="42E9193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0B83D6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Helado de hielo: variedad sabores OTRA MARCA 75 ml  </w:t>
            </w:r>
          </w:p>
        </w:tc>
        <w:tc>
          <w:tcPr>
            <w:tcW w:w="1059" w:type="dxa"/>
            <w:tcBorders>
              <w:top w:val="nil"/>
              <w:left w:val="nil"/>
              <w:bottom w:val="single" w:sz="4" w:space="0" w:color="auto"/>
              <w:right w:val="single" w:sz="4" w:space="0" w:color="auto"/>
            </w:tcBorders>
            <w:shd w:val="clear" w:color="auto" w:fill="auto"/>
            <w:noWrap/>
            <w:vAlign w:val="bottom"/>
            <w:hideMark/>
          </w:tcPr>
          <w:p w14:paraId="471828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0,2091 €</w:t>
            </w:r>
          </w:p>
        </w:tc>
        <w:tc>
          <w:tcPr>
            <w:tcW w:w="521" w:type="dxa"/>
            <w:tcBorders>
              <w:top w:val="nil"/>
              <w:left w:val="nil"/>
              <w:bottom w:val="single" w:sz="4" w:space="0" w:color="auto"/>
              <w:right w:val="single" w:sz="4" w:space="0" w:color="auto"/>
            </w:tcBorders>
            <w:shd w:val="clear" w:color="auto" w:fill="auto"/>
            <w:noWrap/>
            <w:vAlign w:val="bottom"/>
            <w:hideMark/>
          </w:tcPr>
          <w:p w14:paraId="04E31E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119F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0,2300 €</w:t>
            </w:r>
          </w:p>
        </w:tc>
        <w:tc>
          <w:tcPr>
            <w:tcW w:w="1357" w:type="dxa"/>
            <w:tcBorders>
              <w:top w:val="nil"/>
              <w:left w:val="nil"/>
              <w:bottom w:val="single" w:sz="4" w:space="0" w:color="auto"/>
              <w:right w:val="single" w:sz="4" w:space="0" w:color="auto"/>
            </w:tcBorders>
            <w:shd w:val="clear" w:color="auto" w:fill="auto"/>
            <w:noWrap/>
            <w:vAlign w:val="bottom"/>
            <w:hideMark/>
          </w:tcPr>
          <w:p w14:paraId="772E00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3AC9AE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41,8200 €</w:t>
            </w:r>
          </w:p>
        </w:tc>
        <w:tc>
          <w:tcPr>
            <w:tcW w:w="1559" w:type="dxa"/>
            <w:tcBorders>
              <w:top w:val="nil"/>
              <w:left w:val="nil"/>
              <w:bottom w:val="single" w:sz="4" w:space="0" w:color="auto"/>
              <w:right w:val="single" w:sz="8" w:space="0" w:color="auto"/>
            </w:tcBorders>
            <w:shd w:val="clear" w:color="auto" w:fill="auto"/>
            <w:noWrap/>
            <w:vAlign w:val="bottom"/>
            <w:hideMark/>
          </w:tcPr>
          <w:p w14:paraId="664A13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46,0020 €</w:t>
            </w:r>
          </w:p>
        </w:tc>
      </w:tr>
      <w:tr w:rsidR="00816D42" w:rsidRPr="00E71431" w14:paraId="26FCCF5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3785C1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Helado sandwich cookies MAXIBON NESTLE 140 ml</w:t>
            </w:r>
          </w:p>
        </w:tc>
        <w:tc>
          <w:tcPr>
            <w:tcW w:w="1059" w:type="dxa"/>
            <w:tcBorders>
              <w:top w:val="nil"/>
              <w:left w:val="nil"/>
              <w:bottom w:val="single" w:sz="4" w:space="0" w:color="auto"/>
              <w:right w:val="single" w:sz="4" w:space="0" w:color="auto"/>
            </w:tcBorders>
            <w:shd w:val="clear" w:color="auto" w:fill="auto"/>
            <w:noWrap/>
            <w:vAlign w:val="bottom"/>
            <w:hideMark/>
          </w:tcPr>
          <w:p w14:paraId="3B70EE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767164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72456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482292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1.536</w:t>
            </w:r>
          </w:p>
        </w:tc>
        <w:tc>
          <w:tcPr>
            <w:tcW w:w="1625" w:type="dxa"/>
            <w:tcBorders>
              <w:top w:val="nil"/>
              <w:left w:val="nil"/>
              <w:bottom w:val="single" w:sz="4" w:space="0" w:color="auto"/>
              <w:right w:val="single" w:sz="4" w:space="0" w:color="auto"/>
            </w:tcBorders>
            <w:shd w:val="clear" w:color="auto" w:fill="auto"/>
            <w:noWrap/>
            <w:vAlign w:val="bottom"/>
            <w:hideMark/>
          </w:tcPr>
          <w:p w14:paraId="715249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1.228,8000 €</w:t>
            </w:r>
          </w:p>
        </w:tc>
        <w:tc>
          <w:tcPr>
            <w:tcW w:w="1559" w:type="dxa"/>
            <w:tcBorders>
              <w:top w:val="nil"/>
              <w:left w:val="nil"/>
              <w:bottom w:val="single" w:sz="4" w:space="0" w:color="auto"/>
              <w:right w:val="single" w:sz="8" w:space="0" w:color="auto"/>
            </w:tcBorders>
            <w:shd w:val="clear" w:color="auto" w:fill="auto"/>
            <w:noWrap/>
            <w:vAlign w:val="bottom"/>
            <w:hideMark/>
          </w:tcPr>
          <w:p w14:paraId="7CE98E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1.351,6800 €</w:t>
            </w:r>
          </w:p>
        </w:tc>
      </w:tr>
      <w:tr w:rsidR="00816D42" w:rsidRPr="00E71431" w14:paraId="52EEADD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BAA0A8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Helado sandwich nata MAXIBON NESTLE 140 ml</w:t>
            </w:r>
          </w:p>
        </w:tc>
        <w:tc>
          <w:tcPr>
            <w:tcW w:w="1059" w:type="dxa"/>
            <w:tcBorders>
              <w:top w:val="nil"/>
              <w:left w:val="nil"/>
              <w:bottom w:val="single" w:sz="4" w:space="0" w:color="auto"/>
              <w:right w:val="single" w:sz="4" w:space="0" w:color="auto"/>
            </w:tcBorders>
            <w:shd w:val="clear" w:color="auto" w:fill="auto"/>
            <w:noWrap/>
            <w:vAlign w:val="bottom"/>
            <w:hideMark/>
          </w:tcPr>
          <w:p w14:paraId="5561B3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20322D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00366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5D8910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1.536</w:t>
            </w:r>
          </w:p>
        </w:tc>
        <w:tc>
          <w:tcPr>
            <w:tcW w:w="1625" w:type="dxa"/>
            <w:tcBorders>
              <w:top w:val="nil"/>
              <w:left w:val="nil"/>
              <w:bottom w:val="single" w:sz="4" w:space="0" w:color="auto"/>
              <w:right w:val="single" w:sz="4" w:space="0" w:color="auto"/>
            </w:tcBorders>
            <w:shd w:val="clear" w:color="auto" w:fill="auto"/>
            <w:noWrap/>
            <w:vAlign w:val="bottom"/>
            <w:hideMark/>
          </w:tcPr>
          <w:p w14:paraId="6E40DB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1.228,8000 €</w:t>
            </w:r>
          </w:p>
        </w:tc>
        <w:tc>
          <w:tcPr>
            <w:tcW w:w="1559" w:type="dxa"/>
            <w:tcBorders>
              <w:top w:val="nil"/>
              <w:left w:val="nil"/>
              <w:bottom w:val="single" w:sz="4" w:space="0" w:color="auto"/>
              <w:right w:val="single" w:sz="8" w:space="0" w:color="auto"/>
            </w:tcBorders>
            <w:shd w:val="clear" w:color="auto" w:fill="auto"/>
            <w:noWrap/>
            <w:vAlign w:val="bottom"/>
            <w:hideMark/>
          </w:tcPr>
          <w:p w14:paraId="4922B1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1.351,6800 €</w:t>
            </w:r>
          </w:p>
        </w:tc>
      </w:tr>
      <w:tr w:rsidR="00816D42" w:rsidRPr="00E71431" w14:paraId="5A7D155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98EF4F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Helado sandwich Waffle MAXIBON NESTLE 140 ml</w:t>
            </w:r>
          </w:p>
        </w:tc>
        <w:tc>
          <w:tcPr>
            <w:tcW w:w="1059" w:type="dxa"/>
            <w:tcBorders>
              <w:top w:val="nil"/>
              <w:left w:val="nil"/>
              <w:bottom w:val="single" w:sz="4" w:space="0" w:color="auto"/>
              <w:right w:val="single" w:sz="4" w:space="0" w:color="auto"/>
            </w:tcBorders>
            <w:shd w:val="clear" w:color="auto" w:fill="auto"/>
            <w:noWrap/>
            <w:vAlign w:val="bottom"/>
            <w:hideMark/>
          </w:tcPr>
          <w:p w14:paraId="6C5820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0BD6B7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75758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7CF64B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1.540</w:t>
            </w:r>
          </w:p>
        </w:tc>
        <w:tc>
          <w:tcPr>
            <w:tcW w:w="1625" w:type="dxa"/>
            <w:tcBorders>
              <w:top w:val="nil"/>
              <w:left w:val="nil"/>
              <w:bottom w:val="single" w:sz="4" w:space="0" w:color="auto"/>
              <w:right w:val="single" w:sz="4" w:space="0" w:color="auto"/>
            </w:tcBorders>
            <w:shd w:val="clear" w:color="auto" w:fill="auto"/>
            <w:noWrap/>
            <w:vAlign w:val="bottom"/>
            <w:hideMark/>
          </w:tcPr>
          <w:p w14:paraId="0FBEFC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1.232,0000 €</w:t>
            </w:r>
          </w:p>
        </w:tc>
        <w:tc>
          <w:tcPr>
            <w:tcW w:w="1559" w:type="dxa"/>
            <w:tcBorders>
              <w:top w:val="nil"/>
              <w:left w:val="nil"/>
              <w:bottom w:val="single" w:sz="4" w:space="0" w:color="auto"/>
              <w:right w:val="single" w:sz="8" w:space="0" w:color="auto"/>
            </w:tcBorders>
            <w:shd w:val="clear" w:color="auto" w:fill="auto"/>
            <w:noWrap/>
            <w:vAlign w:val="bottom"/>
            <w:hideMark/>
          </w:tcPr>
          <w:p w14:paraId="2CFBFF4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1.355,2000 €</w:t>
            </w:r>
          </w:p>
        </w:tc>
      </w:tr>
      <w:tr w:rsidR="00816D42" w:rsidRPr="00E71431" w14:paraId="01CB6ED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BA7AC0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Sandwich OREO MILKA 135 ml </w:t>
            </w:r>
          </w:p>
        </w:tc>
        <w:tc>
          <w:tcPr>
            <w:tcW w:w="1059" w:type="dxa"/>
            <w:tcBorders>
              <w:top w:val="nil"/>
              <w:left w:val="nil"/>
              <w:bottom w:val="single" w:sz="4" w:space="0" w:color="auto"/>
              <w:right w:val="single" w:sz="4" w:space="0" w:color="auto"/>
            </w:tcBorders>
            <w:shd w:val="clear" w:color="auto" w:fill="auto"/>
            <w:noWrap/>
            <w:vAlign w:val="bottom"/>
            <w:hideMark/>
          </w:tcPr>
          <w:p w14:paraId="3A8050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0,8091 €</w:t>
            </w:r>
          </w:p>
        </w:tc>
        <w:tc>
          <w:tcPr>
            <w:tcW w:w="521" w:type="dxa"/>
            <w:tcBorders>
              <w:top w:val="nil"/>
              <w:left w:val="nil"/>
              <w:bottom w:val="single" w:sz="4" w:space="0" w:color="auto"/>
              <w:right w:val="single" w:sz="4" w:space="0" w:color="auto"/>
            </w:tcBorders>
            <w:shd w:val="clear" w:color="auto" w:fill="auto"/>
            <w:noWrap/>
            <w:vAlign w:val="bottom"/>
            <w:hideMark/>
          </w:tcPr>
          <w:p w14:paraId="67A020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4FE183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0,8900 €</w:t>
            </w:r>
          </w:p>
        </w:tc>
        <w:tc>
          <w:tcPr>
            <w:tcW w:w="1357" w:type="dxa"/>
            <w:tcBorders>
              <w:top w:val="nil"/>
              <w:left w:val="nil"/>
              <w:bottom w:val="single" w:sz="4" w:space="0" w:color="auto"/>
              <w:right w:val="single" w:sz="4" w:space="0" w:color="auto"/>
            </w:tcBorders>
            <w:shd w:val="clear" w:color="auto" w:fill="auto"/>
            <w:noWrap/>
            <w:vAlign w:val="bottom"/>
            <w:hideMark/>
          </w:tcPr>
          <w:p w14:paraId="22F4AC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316</w:t>
            </w:r>
          </w:p>
        </w:tc>
        <w:tc>
          <w:tcPr>
            <w:tcW w:w="1625" w:type="dxa"/>
            <w:tcBorders>
              <w:top w:val="nil"/>
              <w:left w:val="nil"/>
              <w:bottom w:val="single" w:sz="4" w:space="0" w:color="auto"/>
              <w:right w:val="single" w:sz="4" w:space="0" w:color="auto"/>
            </w:tcBorders>
            <w:shd w:val="clear" w:color="auto" w:fill="auto"/>
            <w:noWrap/>
            <w:vAlign w:val="bottom"/>
            <w:hideMark/>
          </w:tcPr>
          <w:p w14:paraId="1F7B80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255,6756 €</w:t>
            </w:r>
          </w:p>
        </w:tc>
        <w:tc>
          <w:tcPr>
            <w:tcW w:w="1559" w:type="dxa"/>
            <w:tcBorders>
              <w:top w:val="nil"/>
              <w:left w:val="nil"/>
              <w:bottom w:val="single" w:sz="4" w:space="0" w:color="auto"/>
              <w:right w:val="single" w:sz="8" w:space="0" w:color="auto"/>
            </w:tcBorders>
            <w:shd w:val="clear" w:color="auto" w:fill="auto"/>
            <w:noWrap/>
            <w:vAlign w:val="bottom"/>
            <w:hideMark/>
          </w:tcPr>
          <w:p w14:paraId="6006D9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281,2432 €</w:t>
            </w:r>
          </w:p>
        </w:tc>
      </w:tr>
      <w:tr w:rsidR="00816D42" w:rsidRPr="00E71431" w14:paraId="4EFBC0F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467D7F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sencillo nata 100 ml</w:t>
            </w:r>
          </w:p>
        </w:tc>
        <w:tc>
          <w:tcPr>
            <w:tcW w:w="1059" w:type="dxa"/>
            <w:tcBorders>
              <w:top w:val="nil"/>
              <w:left w:val="nil"/>
              <w:bottom w:val="single" w:sz="4" w:space="0" w:color="auto"/>
              <w:right w:val="single" w:sz="4" w:space="0" w:color="auto"/>
            </w:tcBorders>
            <w:shd w:val="clear" w:color="auto" w:fill="auto"/>
            <w:noWrap/>
            <w:vAlign w:val="bottom"/>
            <w:hideMark/>
          </w:tcPr>
          <w:p w14:paraId="4ED5F3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521" w:type="dxa"/>
            <w:tcBorders>
              <w:top w:val="nil"/>
              <w:left w:val="nil"/>
              <w:bottom w:val="single" w:sz="4" w:space="0" w:color="auto"/>
              <w:right w:val="single" w:sz="4" w:space="0" w:color="auto"/>
            </w:tcBorders>
            <w:shd w:val="clear" w:color="auto" w:fill="auto"/>
            <w:noWrap/>
            <w:vAlign w:val="bottom"/>
            <w:hideMark/>
          </w:tcPr>
          <w:p w14:paraId="00E5D0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B8D49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0,3630 €</w:t>
            </w:r>
          </w:p>
        </w:tc>
        <w:tc>
          <w:tcPr>
            <w:tcW w:w="1357" w:type="dxa"/>
            <w:tcBorders>
              <w:top w:val="nil"/>
              <w:left w:val="nil"/>
              <w:bottom w:val="single" w:sz="4" w:space="0" w:color="auto"/>
              <w:right w:val="single" w:sz="4" w:space="0" w:color="auto"/>
            </w:tcBorders>
            <w:shd w:val="clear" w:color="auto" w:fill="auto"/>
            <w:noWrap/>
            <w:vAlign w:val="bottom"/>
            <w:hideMark/>
          </w:tcPr>
          <w:p w14:paraId="465223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124</w:t>
            </w:r>
          </w:p>
        </w:tc>
        <w:tc>
          <w:tcPr>
            <w:tcW w:w="1625" w:type="dxa"/>
            <w:tcBorders>
              <w:top w:val="nil"/>
              <w:left w:val="nil"/>
              <w:bottom w:val="single" w:sz="4" w:space="0" w:color="auto"/>
              <w:right w:val="single" w:sz="4" w:space="0" w:color="auto"/>
            </w:tcBorders>
            <w:shd w:val="clear" w:color="auto" w:fill="auto"/>
            <w:noWrap/>
            <w:vAlign w:val="bottom"/>
            <w:hideMark/>
          </w:tcPr>
          <w:p w14:paraId="58264D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40,9200 €</w:t>
            </w:r>
          </w:p>
        </w:tc>
        <w:tc>
          <w:tcPr>
            <w:tcW w:w="1559" w:type="dxa"/>
            <w:tcBorders>
              <w:top w:val="nil"/>
              <w:left w:val="nil"/>
              <w:bottom w:val="single" w:sz="4" w:space="0" w:color="auto"/>
              <w:right w:val="single" w:sz="8" w:space="0" w:color="auto"/>
            </w:tcBorders>
            <w:shd w:val="clear" w:color="auto" w:fill="auto"/>
            <w:noWrap/>
            <w:vAlign w:val="bottom"/>
            <w:hideMark/>
          </w:tcPr>
          <w:p w14:paraId="508665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45,0120 €</w:t>
            </w:r>
          </w:p>
        </w:tc>
      </w:tr>
      <w:tr w:rsidR="00816D42" w:rsidRPr="00E71431" w14:paraId="72E2B18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2586C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sencillo vainilla 100 ml</w:t>
            </w:r>
          </w:p>
        </w:tc>
        <w:tc>
          <w:tcPr>
            <w:tcW w:w="1059" w:type="dxa"/>
            <w:tcBorders>
              <w:top w:val="nil"/>
              <w:left w:val="nil"/>
              <w:bottom w:val="single" w:sz="4" w:space="0" w:color="auto"/>
              <w:right w:val="single" w:sz="4" w:space="0" w:color="auto"/>
            </w:tcBorders>
            <w:shd w:val="clear" w:color="auto" w:fill="auto"/>
            <w:noWrap/>
            <w:vAlign w:val="bottom"/>
            <w:hideMark/>
          </w:tcPr>
          <w:p w14:paraId="59AFBC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521" w:type="dxa"/>
            <w:tcBorders>
              <w:top w:val="nil"/>
              <w:left w:val="nil"/>
              <w:bottom w:val="single" w:sz="4" w:space="0" w:color="auto"/>
              <w:right w:val="single" w:sz="4" w:space="0" w:color="auto"/>
            </w:tcBorders>
            <w:shd w:val="clear" w:color="auto" w:fill="auto"/>
            <w:noWrap/>
            <w:vAlign w:val="bottom"/>
            <w:hideMark/>
          </w:tcPr>
          <w:p w14:paraId="45EFEB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0249C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0,3630 €</w:t>
            </w:r>
          </w:p>
        </w:tc>
        <w:tc>
          <w:tcPr>
            <w:tcW w:w="1357" w:type="dxa"/>
            <w:tcBorders>
              <w:top w:val="nil"/>
              <w:left w:val="nil"/>
              <w:bottom w:val="single" w:sz="4" w:space="0" w:color="auto"/>
              <w:right w:val="single" w:sz="4" w:space="0" w:color="auto"/>
            </w:tcBorders>
            <w:shd w:val="clear" w:color="auto" w:fill="auto"/>
            <w:noWrap/>
            <w:vAlign w:val="bottom"/>
            <w:hideMark/>
          </w:tcPr>
          <w:p w14:paraId="37A644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w:t>
            </w:r>
          </w:p>
        </w:tc>
        <w:tc>
          <w:tcPr>
            <w:tcW w:w="1625" w:type="dxa"/>
            <w:tcBorders>
              <w:top w:val="nil"/>
              <w:left w:val="nil"/>
              <w:bottom w:val="single" w:sz="4" w:space="0" w:color="auto"/>
              <w:right w:val="single" w:sz="4" w:space="0" w:color="auto"/>
            </w:tcBorders>
            <w:shd w:val="clear" w:color="auto" w:fill="auto"/>
            <w:noWrap/>
            <w:vAlign w:val="bottom"/>
            <w:hideMark/>
          </w:tcPr>
          <w:p w14:paraId="00AC8E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40,2600 €</w:t>
            </w:r>
          </w:p>
        </w:tc>
        <w:tc>
          <w:tcPr>
            <w:tcW w:w="1559" w:type="dxa"/>
            <w:tcBorders>
              <w:top w:val="nil"/>
              <w:left w:val="nil"/>
              <w:bottom w:val="single" w:sz="4" w:space="0" w:color="auto"/>
              <w:right w:val="single" w:sz="8" w:space="0" w:color="auto"/>
            </w:tcBorders>
            <w:shd w:val="clear" w:color="auto" w:fill="auto"/>
            <w:noWrap/>
            <w:vAlign w:val="bottom"/>
            <w:hideMark/>
          </w:tcPr>
          <w:p w14:paraId="76DC0C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44,2860 €</w:t>
            </w:r>
          </w:p>
        </w:tc>
      </w:tr>
      <w:tr w:rsidR="00816D42" w:rsidRPr="00E71431" w14:paraId="689D710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DC0F32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Sandwich sencillo vainilla-chocolate 100 ml</w:t>
            </w:r>
          </w:p>
        </w:tc>
        <w:tc>
          <w:tcPr>
            <w:tcW w:w="1059" w:type="dxa"/>
            <w:tcBorders>
              <w:top w:val="nil"/>
              <w:left w:val="nil"/>
              <w:bottom w:val="single" w:sz="4" w:space="0" w:color="auto"/>
              <w:right w:val="single" w:sz="4" w:space="0" w:color="auto"/>
            </w:tcBorders>
            <w:shd w:val="clear" w:color="auto" w:fill="auto"/>
            <w:noWrap/>
            <w:vAlign w:val="bottom"/>
            <w:hideMark/>
          </w:tcPr>
          <w:p w14:paraId="6E3C6BF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521" w:type="dxa"/>
            <w:tcBorders>
              <w:top w:val="nil"/>
              <w:left w:val="nil"/>
              <w:bottom w:val="single" w:sz="4" w:space="0" w:color="auto"/>
              <w:right w:val="single" w:sz="4" w:space="0" w:color="auto"/>
            </w:tcBorders>
            <w:shd w:val="clear" w:color="auto" w:fill="auto"/>
            <w:noWrap/>
            <w:vAlign w:val="bottom"/>
            <w:hideMark/>
          </w:tcPr>
          <w:p w14:paraId="1F07C6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864F32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0,3630 €</w:t>
            </w:r>
          </w:p>
        </w:tc>
        <w:tc>
          <w:tcPr>
            <w:tcW w:w="1357" w:type="dxa"/>
            <w:tcBorders>
              <w:top w:val="nil"/>
              <w:left w:val="nil"/>
              <w:bottom w:val="single" w:sz="4" w:space="0" w:color="auto"/>
              <w:right w:val="single" w:sz="4" w:space="0" w:color="auto"/>
            </w:tcBorders>
            <w:shd w:val="clear" w:color="auto" w:fill="auto"/>
            <w:noWrap/>
            <w:vAlign w:val="bottom"/>
            <w:hideMark/>
          </w:tcPr>
          <w:p w14:paraId="23D154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w:t>
            </w:r>
          </w:p>
        </w:tc>
        <w:tc>
          <w:tcPr>
            <w:tcW w:w="1625" w:type="dxa"/>
            <w:tcBorders>
              <w:top w:val="nil"/>
              <w:left w:val="nil"/>
              <w:bottom w:val="single" w:sz="4" w:space="0" w:color="auto"/>
              <w:right w:val="single" w:sz="4" w:space="0" w:color="auto"/>
            </w:tcBorders>
            <w:shd w:val="clear" w:color="auto" w:fill="auto"/>
            <w:noWrap/>
            <w:vAlign w:val="bottom"/>
            <w:hideMark/>
          </w:tcPr>
          <w:p w14:paraId="30AED4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40,2600 €</w:t>
            </w:r>
          </w:p>
        </w:tc>
        <w:tc>
          <w:tcPr>
            <w:tcW w:w="1559" w:type="dxa"/>
            <w:tcBorders>
              <w:top w:val="nil"/>
              <w:left w:val="nil"/>
              <w:bottom w:val="single" w:sz="4" w:space="0" w:color="auto"/>
              <w:right w:val="single" w:sz="8" w:space="0" w:color="auto"/>
            </w:tcBorders>
            <w:shd w:val="clear" w:color="auto" w:fill="auto"/>
            <w:noWrap/>
            <w:vAlign w:val="bottom"/>
            <w:hideMark/>
          </w:tcPr>
          <w:p w14:paraId="3E2D3D8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44,2860 €</w:t>
            </w:r>
          </w:p>
        </w:tc>
      </w:tr>
      <w:tr w:rsidR="00816D42" w:rsidRPr="00E71431" w14:paraId="37A0773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B05FA5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2F621C3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61E276B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7F18F3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191116E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3FA8DD3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4C3C128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6B2750A9"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209C069"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HIGIENE FEMENINA</w:t>
            </w:r>
          </w:p>
        </w:tc>
      </w:tr>
      <w:tr w:rsidR="00816D42" w:rsidRPr="00E71431" w14:paraId="34CF7B5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E4E5F6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Compresas normal EVAX 12 u</w:t>
            </w:r>
          </w:p>
        </w:tc>
        <w:tc>
          <w:tcPr>
            <w:tcW w:w="1059" w:type="dxa"/>
            <w:tcBorders>
              <w:top w:val="nil"/>
              <w:left w:val="nil"/>
              <w:bottom w:val="single" w:sz="4" w:space="0" w:color="auto"/>
              <w:right w:val="single" w:sz="4" w:space="0" w:color="auto"/>
            </w:tcBorders>
            <w:shd w:val="clear" w:color="auto" w:fill="auto"/>
            <w:noWrap/>
            <w:vAlign w:val="bottom"/>
            <w:hideMark/>
          </w:tcPr>
          <w:p w14:paraId="7FAEBD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1,5909 €</w:t>
            </w:r>
          </w:p>
        </w:tc>
        <w:tc>
          <w:tcPr>
            <w:tcW w:w="521" w:type="dxa"/>
            <w:tcBorders>
              <w:top w:val="nil"/>
              <w:left w:val="nil"/>
              <w:bottom w:val="single" w:sz="4" w:space="0" w:color="auto"/>
              <w:right w:val="single" w:sz="4" w:space="0" w:color="auto"/>
            </w:tcBorders>
            <w:shd w:val="clear" w:color="auto" w:fill="auto"/>
            <w:noWrap/>
            <w:vAlign w:val="bottom"/>
            <w:hideMark/>
          </w:tcPr>
          <w:p w14:paraId="6DAB6A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43494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1357" w:type="dxa"/>
            <w:tcBorders>
              <w:top w:val="nil"/>
              <w:left w:val="nil"/>
              <w:bottom w:val="single" w:sz="4" w:space="0" w:color="auto"/>
              <w:right w:val="single" w:sz="4" w:space="0" w:color="auto"/>
            </w:tcBorders>
            <w:shd w:val="clear" w:color="auto" w:fill="auto"/>
            <w:noWrap/>
            <w:vAlign w:val="bottom"/>
            <w:hideMark/>
          </w:tcPr>
          <w:p w14:paraId="502920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w:t>
            </w:r>
          </w:p>
        </w:tc>
        <w:tc>
          <w:tcPr>
            <w:tcW w:w="1625" w:type="dxa"/>
            <w:tcBorders>
              <w:top w:val="nil"/>
              <w:left w:val="nil"/>
              <w:bottom w:val="single" w:sz="4" w:space="0" w:color="auto"/>
              <w:right w:val="single" w:sz="4" w:space="0" w:color="auto"/>
            </w:tcBorders>
            <w:shd w:val="clear" w:color="auto" w:fill="auto"/>
            <w:noWrap/>
            <w:vAlign w:val="bottom"/>
            <w:hideMark/>
          </w:tcPr>
          <w:p w14:paraId="54E26D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9,5454 €</w:t>
            </w:r>
          </w:p>
        </w:tc>
        <w:tc>
          <w:tcPr>
            <w:tcW w:w="1559" w:type="dxa"/>
            <w:tcBorders>
              <w:top w:val="nil"/>
              <w:left w:val="nil"/>
              <w:bottom w:val="single" w:sz="4" w:space="0" w:color="auto"/>
              <w:right w:val="single" w:sz="8" w:space="0" w:color="auto"/>
            </w:tcBorders>
            <w:shd w:val="clear" w:color="auto" w:fill="auto"/>
            <w:noWrap/>
            <w:vAlign w:val="bottom"/>
            <w:hideMark/>
          </w:tcPr>
          <w:p w14:paraId="0D9F56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10,4999 €</w:t>
            </w:r>
          </w:p>
        </w:tc>
      </w:tr>
      <w:tr w:rsidR="00816D42" w:rsidRPr="00E71431" w14:paraId="167EB77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BC451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Compresas con alas EVAX 12 u</w:t>
            </w:r>
          </w:p>
        </w:tc>
        <w:tc>
          <w:tcPr>
            <w:tcW w:w="1059" w:type="dxa"/>
            <w:tcBorders>
              <w:top w:val="nil"/>
              <w:left w:val="nil"/>
              <w:bottom w:val="single" w:sz="4" w:space="0" w:color="auto"/>
              <w:right w:val="single" w:sz="4" w:space="0" w:color="auto"/>
            </w:tcBorders>
            <w:shd w:val="clear" w:color="auto" w:fill="auto"/>
            <w:noWrap/>
            <w:vAlign w:val="bottom"/>
            <w:hideMark/>
          </w:tcPr>
          <w:p w14:paraId="4FB2BCC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1,5909 €</w:t>
            </w:r>
          </w:p>
        </w:tc>
        <w:tc>
          <w:tcPr>
            <w:tcW w:w="521" w:type="dxa"/>
            <w:tcBorders>
              <w:top w:val="nil"/>
              <w:left w:val="nil"/>
              <w:bottom w:val="single" w:sz="4" w:space="0" w:color="auto"/>
              <w:right w:val="single" w:sz="4" w:space="0" w:color="auto"/>
            </w:tcBorders>
            <w:shd w:val="clear" w:color="auto" w:fill="auto"/>
            <w:noWrap/>
            <w:vAlign w:val="bottom"/>
            <w:hideMark/>
          </w:tcPr>
          <w:p w14:paraId="1700CD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4E10B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1357" w:type="dxa"/>
            <w:tcBorders>
              <w:top w:val="nil"/>
              <w:left w:val="nil"/>
              <w:bottom w:val="single" w:sz="4" w:space="0" w:color="auto"/>
              <w:right w:val="single" w:sz="4" w:space="0" w:color="auto"/>
            </w:tcBorders>
            <w:shd w:val="clear" w:color="auto" w:fill="auto"/>
            <w:noWrap/>
            <w:vAlign w:val="bottom"/>
            <w:hideMark/>
          </w:tcPr>
          <w:p w14:paraId="18785B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w:t>
            </w:r>
          </w:p>
        </w:tc>
        <w:tc>
          <w:tcPr>
            <w:tcW w:w="1625" w:type="dxa"/>
            <w:tcBorders>
              <w:top w:val="nil"/>
              <w:left w:val="nil"/>
              <w:bottom w:val="single" w:sz="4" w:space="0" w:color="auto"/>
              <w:right w:val="single" w:sz="4" w:space="0" w:color="auto"/>
            </w:tcBorders>
            <w:shd w:val="clear" w:color="auto" w:fill="auto"/>
            <w:noWrap/>
            <w:vAlign w:val="bottom"/>
            <w:hideMark/>
          </w:tcPr>
          <w:p w14:paraId="5C5951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12,7272 €</w:t>
            </w:r>
          </w:p>
        </w:tc>
        <w:tc>
          <w:tcPr>
            <w:tcW w:w="1559" w:type="dxa"/>
            <w:tcBorders>
              <w:top w:val="nil"/>
              <w:left w:val="nil"/>
              <w:bottom w:val="single" w:sz="4" w:space="0" w:color="auto"/>
              <w:right w:val="single" w:sz="8" w:space="0" w:color="auto"/>
            </w:tcBorders>
            <w:shd w:val="clear" w:color="auto" w:fill="auto"/>
            <w:noWrap/>
            <w:vAlign w:val="bottom"/>
            <w:hideMark/>
          </w:tcPr>
          <w:p w14:paraId="699865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13,9999 €</w:t>
            </w:r>
          </w:p>
        </w:tc>
      </w:tr>
      <w:tr w:rsidR="00816D42" w:rsidRPr="00E71431" w14:paraId="43EA8C5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6500C2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Compresas maxi EVAX 12 u</w:t>
            </w:r>
          </w:p>
        </w:tc>
        <w:tc>
          <w:tcPr>
            <w:tcW w:w="1059" w:type="dxa"/>
            <w:tcBorders>
              <w:top w:val="nil"/>
              <w:left w:val="nil"/>
              <w:bottom w:val="single" w:sz="4" w:space="0" w:color="auto"/>
              <w:right w:val="single" w:sz="4" w:space="0" w:color="auto"/>
            </w:tcBorders>
            <w:shd w:val="clear" w:color="auto" w:fill="auto"/>
            <w:noWrap/>
            <w:vAlign w:val="bottom"/>
            <w:hideMark/>
          </w:tcPr>
          <w:p w14:paraId="17EEB3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1,5909 €</w:t>
            </w:r>
          </w:p>
        </w:tc>
        <w:tc>
          <w:tcPr>
            <w:tcW w:w="521" w:type="dxa"/>
            <w:tcBorders>
              <w:top w:val="nil"/>
              <w:left w:val="nil"/>
              <w:bottom w:val="single" w:sz="4" w:space="0" w:color="auto"/>
              <w:right w:val="single" w:sz="4" w:space="0" w:color="auto"/>
            </w:tcBorders>
            <w:shd w:val="clear" w:color="auto" w:fill="auto"/>
            <w:noWrap/>
            <w:vAlign w:val="bottom"/>
            <w:hideMark/>
          </w:tcPr>
          <w:p w14:paraId="3B7170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9EB98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1,7500 €</w:t>
            </w:r>
          </w:p>
        </w:tc>
        <w:tc>
          <w:tcPr>
            <w:tcW w:w="1357" w:type="dxa"/>
            <w:tcBorders>
              <w:top w:val="nil"/>
              <w:left w:val="nil"/>
              <w:bottom w:val="single" w:sz="4" w:space="0" w:color="auto"/>
              <w:right w:val="single" w:sz="4" w:space="0" w:color="auto"/>
            </w:tcBorders>
            <w:shd w:val="clear" w:color="auto" w:fill="auto"/>
            <w:noWrap/>
            <w:vAlign w:val="bottom"/>
            <w:hideMark/>
          </w:tcPr>
          <w:p w14:paraId="2E3A8D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w:t>
            </w:r>
          </w:p>
        </w:tc>
        <w:tc>
          <w:tcPr>
            <w:tcW w:w="1625" w:type="dxa"/>
            <w:tcBorders>
              <w:top w:val="nil"/>
              <w:left w:val="nil"/>
              <w:bottom w:val="single" w:sz="4" w:space="0" w:color="auto"/>
              <w:right w:val="single" w:sz="4" w:space="0" w:color="auto"/>
            </w:tcBorders>
            <w:shd w:val="clear" w:color="auto" w:fill="auto"/>
            <w:noWrap/>
            <w:vAlign w:val="bottom"/>
            <w:hideMark/>
          </w:tcPr>
          <w:p w14:paraId="174BCC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9,5454 €</w:t>
            </w:r>
          </w:p>
        </w:tc>
        <w:tc>
          <w:tcPr>
            <w:tcW w:w="1559" w:type="dxa"/>
            <w:tcBorders>
              <w:top w:val="nil"/>
              <w:left w:val="nil"/>
              <w:bottom w:val="single" w:sz="4" w:space="0" w:color="auto"/>
              <w:right w:val="single" w:sz="8" w:space="0" w:color="auto"/>
            </w:tcBorders>
            <w:shd w:val="clear" w:color="auto" w:fill="auto"/>
            <w:noWrap/>
            <w:vAlign w:val="bottom"/>
            <w:hideMark/>
          </w:tcPr>
          <w:p w14:paraId="51F876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10,4999 €</w:t>
            </w:r>
          </w:p>
        </w:tc>
      </w:tr>
      <w:tr w:rsidR="00816D42" w:rsidRPr="00E71431" w14:paraId="552B371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815FD3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Compresas normal OTRA MARCA 12 u</w:t>
            </w:r>
          </w:p>
        </w:tc>
        <w:tc>
          <w:tcPr>
            <w:tcW w:w="1059" w:type="dxa"/>
            <w:tcBorders>
              <w:top w:val="nil"/>
              <w:left w:val="nil"/>
              <w:bottom w:val="single" w:sz="4" w:space="0" w:color="auto"/>
              <w:right w:val="single" w:sz="4" w:space="0" w:color="auto"/>
            </w:tcBorders>
            <w:shd w:val="clear" w:color="auto" w:fill="auto"/>
            <w:noWrap/>
            <w:vAlign w:val="bottom"/>
            <w:hideMark/>
          </w:tcPr>
          <w:p w14:paraId="1EA0994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0,8636 €</w:t>
            </w:r>
          </w:p>
        </w:tc>
        <w:tc>
          <w:tcPr>
            <w:tcW w:w="521" w:type="dxa"/>
            <w:tcBorders>
              <w:top w:val="nil"/>
              <w:left w:val="nil"/>
              <w:bottom w:val="single" w:sz="4" w:space="0" w:color="auto"/>
              <w:right w:val="single" w:sz="4" w:space="0" w:color="auto"/>
            </w:tcBorders>
            <w:shd w:val="clear" w:color="auto" w:fill="auto"/>
            <w:noWrap/>
            <w:vAlign w:val="bottom"/>
            <w:hideMark/>
          </w:tcPr>
          <w:p w14:paraId="1225E2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279FB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0,9500 €</w:t>
            </w:r>
          </w:p>
        </w:tc>
        <w:tc>
          <w:tcPr>
            <w:tcW w:w="1357" w:type="dxa"/>
            <w:tcBorders>
              <w:top w:val="nil"/>
              <w:left w:val="nil"/>
              <w:bottom w:val="single" w:sz="4" w:space="0" w:color="auto"/>
              <w:right w:val="single" w:sz="4" w:space="0" w:color="auto"/>
            </w:tcBorders>
            <w:shd w:val="clear" w:color="auto" w:fill="auto"/>
            <w:noWrap/>
            <w:vAlign w:val="bottom"/>
            <w:hideMark/>
          </w:tcPr>
          <w:p w14:paraId="2CA8DC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625" w:type="dxa"/>
            <w:tcBorders>
              <w:top w:val="nil"/>
              <w:left w:val="nil"/>
              <w:bottom w:val="single" w:sz="4" w:space="0" w:color="auto"/>
              <w:right w:val="single" w:sz="4" w:space="0" w:color="auto"/>
            </w:tcBorders>
            <w:shd w:val="clear" w:color="auto" w:fill="auto"/>
            <w:noWrap/>
            <w:vAlign w:val="bottom"/>
            <w:hideMark/>
          </w:tcPr>
          <w:p w14:paraId="65197C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3,4544 €</w:t>
            </w:r>
          </w:p>
        </w:tc>
        <w:tc>
          <w:tcPr>
            <w:tcW w:w="1559" w:type="dxa"/>
            <w:tcBorders>
              <w:top w:val="nil"/>
              <w:left w:val="nil"/>
              <w:bottom w:val="single" w:sz="4" w:space="0" w:color="auto"/>
              <w:right w:val="single" w:sz="8" w:space="0" w:color="auto"/>
            </w:tcBorders>
            <w:shd w:val="clear" w:color="auto" w:fill="auto"/>
            <w:noWrap/>
            <w:vAlign w:val="bottom"/>
            <w:hideMark/>
          </w:tcPr>
          <w:p w14:paraId="1DB8CA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3,7998 €</w:t>
            </w:r>
          </w:p>
        </w:tc>
      </w:tr>
      <w:tr w:rsidR="00816D42" w:rsidRPr="00E71431" w14:paraId="2061249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5ECA72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Compresas con alas OTRA MARCA 12 u</w:t>
            </w:r>
          </w:p>
        </w:tc>
        <w:tc>
          <w:tcPr>
            <w:tcW w:w="1059" w:type="dxa"/>
            <w:tcBorders>
              <w:top w:val="nil"/>
              <w:left w:val="nil"/>
              <w:bottom w:val="single" w:sz="4" w:space="0" w:color="auto"/>
              <w:right w:val="single" w:sz="4" w:space="0" w:color="auto"/>
            </w:tcBorders>
            <w:shd w:val="clear" w:color="auto" w:fill="auto"/>
            <w:noWrap/>
            <w:vAlign w:val="bottom"/>
            <w:hideMark/>
          </w:tcPr>
          <w:p w14:paraId="12D52F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0,8636 €</w:t>
            </w:r>
          </w:p>
        </w:tc>
        <w:tc>
          <w:tcPr>
            <w:tcW w:w="521" w:type="dxa"/>
            <w:tcBorders>
              <w:top w:val="nil"/>
              <w:left w:val="nil"/>
              <w:bottom w:val="single" w:sz="4" w:space="0" w:color="auto"/>
              <w:right w:val="single" w:sz="4" w:space="0" w:color="auto"/>
            </w:tcBorders>
            <w:shd w:val="clear" w:color="auto" w:fill="auto"/>
            <w:noWrap/>
            <w:vAlign w:val="bottom"/>
            <w:hideMark/>
          </w:tcPr>
          <w:p w14:paraId="177BD6D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4ED3E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0,9500 €</w:t>
            </w:r>
          </w:p>
        </w:tc>
        <w:tc>
          <w:tcPr>
            <w:tcW w:w="1357" w:type="dxa"/>
            <w:tcBorders>
              <w:top w:val="nil"/>
              <w:left w:val="nil"/>
              <w:bottom w:val="single" w:sz="4" w:space="0" w:color="auto"/>
              <w:right w:val="single" w:sz="4" w:space="0" w:color="auto"/>
            </w:tcBorders>
            <w:shd w:val="clear" w:color="auto" w:fill="auto"/>
            <w:noWrap/>
            <w:vAlign w:val="bottom"/>
            <w:hideMark/>
          </w:tcPr>
          <w:p w14:paraId="1C7864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625" w:type="dxa"/>
            <w:tcBorders>
              <w:top w:val="nil"/>
              <w:left w:val="nil"/>
              <w:bottom w:val="single" w:sz="4" w:space="0" w:color="auto"/>
              <w:right w:val="single" w:sz="4" w:space="0" w:color="auto"/>
            </w:tcBorders>
            <w:shd w:val="clear" w:color="auto" w:fill="auto"/>
            <w:noWrap/>
            <w:vAlign w:val="bottom"/>
            <w:hideMark/>
          </w:tcPr>
          <w:p w14:paraId="51A5F6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3,4544 €</w:t>
            </w:r>
          </w:p>
        </w:tc>
        <w:tc>
          <w:tcPr>
            <w:tcW w:w="1559" w:type="dxa"/>
            <w:tcBorders>
              <w:top w:val="nil"/>
              <w:left w:val="nil"/>
              <w:bottom w:val="single" w:sz="4" w:space="0" w:color="auto"/>
              <w:right w:val="single" w:sz="8" w:space="0" w:color="auto"/>
            </w:tcBorders>
            <w:shd w:val="clear" w:color="auto" w:fill="auto"/>
            <w:noWrap/>
            <w:vAlign w:val="bottom"/>
            <w:hideMark/>
          </w:tcPr>
          <w:p w14:paraId="66F000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3,7998 €</w:t>
            </w:r>
          </w:p>
        </w:tc>
      </w:tr>
      <w:tr w:rsidR="00816D42" w:rsidRPr="00E71431" w14:paraId="1C58026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C4DB0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Compresas maxi OTRA MARCA 12 u</w:t>
            </w:r>
          </w:p>
        </w:tc>
        <w:tc>
          <w:tcPr>
            <w:tcW w:w="1059" w:type="dxa"/>
            <w:tcBorders>
              <w:top w:val="nil"/>
              <w:left w:val="nil"/>
              <w:bottom w:val="single" w:sz="4" w:space="0" w:color="auto"/>
              <w:right w:val="single" w:sz="4" w:space="0" w:color="auto"/>
            </w:tcBorders>
            <w:shd w:val="clear" w:color="auto" w:fill="auto"/>
            <w:noWrap/>
            <w:vAlign w:val="bottom"/>
            <w:hideMark/>
          </w:tcPr>
          <w:p w14:paraId="20130A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0,8636 €</w:t>
            </w:r>
          </w:p>
        </w:tc>
        <w:tc>
          <w:tcPr>
            <w:tcW w:w="521" w:type="dxa"/>
            <w:tcBorders>
              <w:top w:val="nil"/>
              <w:left w:val="nil"/>
              <w:bottom w:val="single" w:sz="4" w:space="0" w:color="auto"/>
              <w:right w:val="single" w:sz="4" w:space="0" w:color="auto"/>
            </w:tcBorders>
            <w:shd w:val="clear" w:color="auto" w:fill="auto"/>
            <w:noWrap/>
            <w:vAlign w:val="bottom"/>
            <w:hideMark/>
          </w:tcPr>
          <w:p w14:paraId="15851A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E62CE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0,9500 €</w:t>
            </w:r>
          </w:p>
        </w:tc>
        <w:tc>
          <w:tcPr>
            <w:tcW w:w="1357" w:type="dxa"/>
            <w:tcBorders>
              <w:top w:val="nil"/>
              <w:left w:val="nil"/>
              <w:bottom w:val="single" w:sz="4" w:space="0" w:color="auto"/>
              <w:right w:val="single" w:sz="4" w:space="0" w:color="auto"/>
            </w:tcBorders>
            <w:shd w:val="clear" w:color="auto" w:fill="auto"/>
            <w:noWrap/>
            <w:vAlign w:val="bottom"/>
            <w:hideMark/>
          </w:tcPr>
          <w:p w14:paraId="1FA605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625" w:type="dxa"/>
            <w:tcBorders>
              <w:top w:val="nil"/>
              <w:left w:val="nil"/>
              <w:bottom w:val="single" w:sz="4" w:space="0" w:color="auto"/>
              <w:right w:val="single" w:sz="4" w:space="0" w:color="auto"/>
            </w:tcBorders>
            <w:shd w:val="clear" w:color="auto" w:fill="auto"/>
            <w:noWrap/>
            <w:vAlign w:val="bottom"/>
            <w:hideMark/>
          </w:tcPr>
          <w:p w14:paraId="3F210E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3,4544 €</w:t>
            </w:r>
          </w:p>
        </w:tc>
        <w:tc>
          <w:tcPr>
            <w:tcW w:w="1559" w:type="dxa"/>
            <w:tcBorders>
              <w:top w:val="nil"/>
              <w:left w:val="nil"/>
              <w:bottom w:val="single" w:sz="4" w:space="0" w:color="auto"/>
              <w:right w:val="single" w:sz="8" w:space="0" w:color="auto"/>
            </w:tcBorders>
            <w:shd w:val="clear" w:color="auto" w:fill="auto"/>
            <w:noWrap/>
            <w:vAlign w:val="bottom"/>
            <w:hideMark/>
          </w:tcPr>
          <w:p w14:paraId="7228A5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3,7998 €</w:t>
            </w:r>
          </w:p>
        </w:tc>
      </w:tr>
      <w:tr w:rsidR="00816D42" w:rsidRPr="00E71431" w14:paraId="56E870B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61235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Salvaslips EVAX  20 u</w:t>
            </w:r>
          </w:p>
        </w:tc>
        <w:tc>
          <w:tcPr>
            <w:tcW w:w="1059" w:type="dxa"/>
            <w:tcBorders>
              <w:top w:val="nil"/>
              <w:left w:val="nil"/>
              <w:bottom w:val="single" w:sz="4" w:space="0" w:color="auto"/>
              <w:right w:val="single" w:sz="4" w:space="0" w:color="auto"/>
            </w:tcBorders>
            <w:shd w:val="clear" w:color="auto" w:fill="auto"/>
            <w:noWrap/>
            <w:vAlign w:val="bottom"/>
            <w:hideMark/>
          </w:tcPr>
          <w:p w14:paraId="649515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0,9636 €</w:t>
            </w:r>
          </w:p>
        </w:tc>
        <w:tc>
          <w:tcPr>
            <w:tcW w:w="521" w:type="dxa"/>
            <w:tcBorders>
              <w:top w:val="nil"/>
              <w:left w:val="nil"/>
              <w:bottom w:val="single" w:sz="4" w:space="0" w:color="auto"/>
              <w:right w:val="single" w:sz="4" w:space="0" w:color="auto"/>
            </w:tcBorders>
            <w:shd w:val="clear" w:color="auto" w:fill="auto"/>
            <w:noWrap/>
            <w:vAlign w:val="bottom"/>
            <w:hideMark/>
          </w:tcPr>
          <w:p w14:paraId="465EDF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09FB2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1,0600 €</w:t>
            </w:r>
          </w:p>
        </w:tc>
        <w:tc>
          <w:tcPr>
            <w:tcW w:w="1357" w:type="dxa"/>
            <w:tcBorders>
              <w:top w:val="nil"/>
              <w:left w:val="nil"/>
              <w:bottom w:val="single" w:sz="4" w:space="0" w:color="auto"/>
              <w:right w:val="single" w:sz="4" w:space="0" w:color="auto"/>
            </w:tcBorders>
            <w:shd w:val="clear" w:color="auto" w:fill="auto"/>
            <w:noWrap/>
            <w:vAlign w:val="bottom"/>
            <w:hideMark/>
          </w:tcPr>
          <w:p w14:paraId="498C6B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w:t>
            </w:r>
          </w:p>
        </w:tc>
        <w:tc>
          <w:tcPr>
            <w:tcW w:w="1625" w:type="dxa"/>
            <w:tcBorders>
              <w:top w:val="nil"/>
              <w:left w:val="nil"/>
              <w:bottom w:val="single" w:sz="4" w:space="0" w:color="auto"/>
              <w:right w:val="single" w:sz="4" w:space="0" w:color="auto"/>
            </w:tcBorders>
            <w:shd w:val="clear" w:color="auto" w:fill="auto"/>
            <w:noWrap/>
            <w:vAlign w:val="bottom"/>
            <w:hideMark/>
          </w:tcPr>
          <w:p w14:paraId="2AFCED7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44,3256 €</w:t>
            </w:r>
          </w:p>
        </w:tc>
        <w:tc>
          <w:tcPr>
            <w:tcW w:w="1559" w:type="dxa"/>
            <w:tcBorders>
              <w:top w:val="nil"/>
              <w:left w:val="nil"/>
              <w:bottom w:val="single" w:sz="4" w:space="0" w:color="auto"/>
              <w:right w:val="single" w:sz="8" w:space="0" w:color="auto"/>
            </w:tcBorders>
            <w:shd w:val="clear" w:color="auto" w:fill="auto"/>
            <w:noWrap/>
            <w:vAlign w:val="bottom"/>
            <w:hideMark/>
          </w:tcPr>
          <w:p w14:paraId="442EEA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48,7582 €</w:t>
            </w:r>
          </w:p>
        </w:tc>
      </w:tr>
      <w:tr w:rsidR="00816D42" w:rsidRPr="00E71431" w14:paraId="45408A0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E3932B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Tampones regular OTRA MARCA 20 u</w:t>
            </w:r>
          </w:p>
        </w:tc>
        <w:tc>
          <w:tcPr>
            <w:tcW w:w="1059" w:type="dxa"/>
            <w:tcBorders>
              <w:top w:val="nil"/>
              <w:left w:val="nil"/>
              <w:bottom w:val="single" w:sz="4" w:space="0" w:color="auto"/>
              <w:right w:val="single" w:sz="4" w:space="0" w:color="auto"/>
            </w:tcBorders>
            <w:shd w:val="clear" w:color="auto" w:fill="auto"/>
            <w:noWrap/>
            <w:vAlign w:val="bottom"/>
            <w:hideMark/>
          </w:tcPr>
          <w:p w14:paraId="635B51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1,2273 €</w:t>
            </w:r>
          </w:p>
        </w:tc>
        <w:tc>
          <w:tcPr>
            <w:tcW w:w="521" w:type="dxa"/>
            <w:tcBorders>
              <w:top w:val="nil"/>
              <w:left w:val="nil"/>
              <w:bottom w:val="single" w:sz="4" w:space="0" w:color="auto"/>
              <w:right w:val="single" w:sz="4" w:space="0" w:color="auto"/>
            </w:tcBorders>
            <w:shd w:val="clear" w:color="auto" w:fill="auto"/>
            <w:noWrap/>
            <w:vAlign w:val="bottom"/>
            <w:hideMark/>
          </w:tcPr>
          <w:p w14:paraId="4147E12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D949E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1,3500 €</w:t>
            </w:r>
          </w:p>
        </w:tc>
        <w:tc>
          <w:tcPr>
            <w:tcW w:w="1357" w:type="dxa"/>
            <w:tcBorders>
              <w:top w:val="nil"/>
              <w:left w:val="nil"/>
              <w:bottom w:val="single" w:sz="4" w:space="0" w:color="auto"/>
              <w:right w:val="single" w:sz="4" w:space="0" w:color="auto"/>
            </w:tcBorders>
            <w:shd w:val="clear" w:color="auto" w:fill="auto"/>
            <w:noWrap/>
            <w:vAlign w:val="bottom"/>
            <w:hideMark/>
          </w:tcPr>
          <w:p w14:paraId="499679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w:t>
            </w:r>
          </w:p>
        </w:tc>
        <w:tc>
          <w:tcPr>
            <w:tcW w:w="1625" w:type="dxa"/>
            <w:tcBorders>
              <w:top w:val="nil"/>
              <w:left w:val="nil"/>
              <w:bottom w:val="single" w:sz="4" w:space="0" w:color="auto"/>
              <w:right w:val="single" w:sz="4" w:space="0" w:color="auto"/>
            </w:tcBorders>
            <w:shd w:val="clear" w:color="auto" w:fill="auto"/>
            <w:noWrap/>
            <w:vAlign w:val="bottom"/>
            <w:hideMark/>
          </w:tcPr>
          <w:p w14:paraId="2CAEDD9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7,3638 €</w:t>
            </w:r>
          </w:p>
        </w:tc>
        <w:tc>
          <w:tcPr>
            <w:tcW w:w="1559" w:type="dxa"/>
            <w:tcBorders>
              <w:top w:val="nil"/>
              <w:left w:val="nil"/>
              <w:bottom w:val="single" w:sz="4" w:space="0" w:color="auto"/>
              <w:right w:val="single" w:sz="8" w:space="0" w:color="auto"/>
            </w:tcBorders>
            <w:shd w:val="clear" w:color="auto" w:fill="auto"/>
            <w:noWrap/>
            <w:vAlign w:val="bottom"/>
            <w:hideMark/>
          </w:tcPr>
          <w:p w14:paraId="4B7792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8,1002 €</w:t>
            </w:r>
          </w:p>
        </w:tc>
      </w:tr>
      <w:tr w:rsidR="00816D42" w:rsidRPr="00E71431" w14:paraId="37E2772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FCAF3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Tampones super OTRA MARCA 20 u</w:t>
            </w:r>
          </w:p>
        </w:tc>
        <w:tc>
          <w:tcPr>
            <w:tcW w:w="1059" w:type="dxa"/>
            <w:tcBorders>
              <w:top w:val="nil"/>
              <w:left w:val="nil"/>
              <w:bottom w:val="single" w:sz="4" w:space="0" w:color="auto"/>
              <w:right w:val="single" w:sz="4" w:space="0" w:color="auto"/>
            </w:tcBorders>
            <w:shd w:val="clear" w:color="auto" w:fill="auto"/>
            <w:noWrap/>
            <w:vAlign w:val="bottom"/>
            <w:hideMark/>
          </w:tcPr>
          <w:p w14:paraId="13DBE94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1,2273 €</w:t>
            </w:r>
          </w:p>
        </w:tc>
        <w:tc>
          <w:tcPr>
            <w:tcW w:w="521" w:type="dxa"/>
            <w:tcBorders>
              <w:top w:val="nil"/>
              <w:left w:val="nil"/>
              <w:bottom w:val="single" w:sz="4" w:space="0" w:color="auto"/>
              <w:right w:val="single" w:sz="4" w:space="0" w:color="auto"/>
            </w:tcBorders>
            <w:shd w:val="clear" w:color="auto" w:fill="auto"/>
            <w:noWrap/>
            <w:vAlign w:val="bottom"/>
            <w:hideMark/>
          </w:tcPr>
          <w:p w14:paraId="7690A6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649A9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1,3500 €</w:t>
            </w:r>
          </w:p>
        </w:tc>
        <w:tc>
          <w:tcPr>
            <w:tcW w:w="1357" w:type="dxa"/>
            <w:tcBorders>
              <w:top w:val="nil"/>
              <w:left w:val="nil"/>
              <w:bottom w:val="single" w:sz="4" w:space="0" w:color="auto"/>
              <w:right w:val="single" w:sz="4" w:space="0" w:color="auto"/>
            </w:tcBorders>
            <w:shd w:val="clear" w:color="auto" w:fill="auto"/>
            <w:noWrap/>
            <w:vAlign w:val="bottom"/>
            <w:hideMark/>
          </w:tcPr>
          <w:p w14:paraId="72E81F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w:t>
            </w:r>
          </w:p>
        </w:tc>
        <w:tc>
          <w:tcPr>
            <w:tcW w:w="1625" w:type="dxa"/>
            <w:tcBorders>
              <w:top w:val="nil"/>
              <w:left w:val="nil"/>
              <w:bottom w:val="single" w:sz="4" w:space="0" w:color="auto"/>
              <w:right w:val="single" w:sz="4" w:space="0" w:color="auto"/>
            </w:tcBorders>
            <w:shd w:val="clear" w:color="auto" w:fill="auto"/>
            <w:noWrap/>
            <w:vAlign w:val="bottom"/>
            <w:hideMark/>
          </w:tcPr>
          <w:p w14:paraId="4E0E98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7,3638 €</w:t>
            </w:r>
          </w:p>
        </w:tc>
        <w:tc>
          <w:tcPr>
            <w:tcW w:w="1559" w:type="dxa"/>
            <w:tcBorders>
              <w:top w:val="nil"/>
              <w:left w:val="nil"/>
              <w:bottom w:val="single" w:sz="4" w:space="0" w:color="auto"/>
              <w:right w:val="single" w:sz="8" w:space="0" w:color="auto"/>
            </w:tcBorders>
            <w:shd w:val="clear" w:color="auto" w:fill="auto"/>
            <w:noWrap/>
            <w:vAlign w:val="bottom"/>
            <w:hideMark/>
          </w:tcPr>
          <w:p w14:paraId="20F37B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8,1002 €</w:t>
            </w:r>
          </w:p>
        </w:tc>
      </w:tr>
      <w:tr w:rsidR="00816D42" w:rsidRPr="00E71431" w14:paraId="03C00CC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60174F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Tampones regular TAMPAX 20 u</w:t>
            </w:r>
          </w:p>
        </w:tc>
        <w:tc>
          <w:tcPr>
            <w:tcW w:w="1059" w:type="dxa"/>
            <w:tcBorders>
              <w:top w:val="nil"/>
              <w:left w:val="nil"/>
              <w:bottom w:val="single" w:sz="4" w:space="0" w:color="auto"/>
              <w:right w:val="single" w:sz="4" w:space="0" w:color="auto"/>
            </w:tcBorders>
            <w:shd w:val="clear" w:color="auto" w:fill="auto"/>
            <w:noWrap/>
            <w:vAlign w:val="bottom"/>
            <w:hideMark/>
          </w:tcPr>
          <w:p w14:paraId="00F146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3,0000 €</w:t>
            </w:r>
          </w:p>
        </w:tc>
        <w:tc>
          <w:tcPr>
            <w:tcW w:w="521" w:type="dxa"/>
            <w:tcBorders>
              <w:top w:val="nil"/>
              <w:left w:val="nil"/>
              <w:bottom w:val="single" w:sz="4" w:space="0" w:color="auto"/>
              <w:right w:val="single" w:sz="4" w:space="0" w:color="auto"/>
            </w:tcBorders>
            <w:shd w:val="clear" w:color="auto" w:fill="auto"/>
            <w:noWrap/>
            <w:vAlign w:val="bottom"/>
            <w:hideMark/>
          </w:tcPr>
          <w:p w14:paraId="432D78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27887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3,3000 €</w:t>
            </w:r>
          </w:p>
        </w:tc>
        <w:tc>
          <w:tcPr>
            <w:tcW w:w="1357" w:type="dxa"/>
            <w:tcBorders>
              <w:top w:val="nil"/>
              <w:left w:val="nil"/>
              <w:bottom w:val="single" w:sz="4" w:space="0" w:color="auto"/>
              <w:right w:val="single" w:sz="4" w:space="0" w:color="auto"/>
            </w:tcBorders>
            <w:shd w:val="clear" w:color="auto" w:fill="auto"/>
            <w:noWrap/>
            <w:vAlign w:val="bottom"/>
            <w:hideMark/>
          </w:tcPr>
          <w:p w14:paraId="24FEE9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6256F3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60,0000 €</w:t>
            </w:r>
          </w:p>
        </w:tc>
        <w:tc>
          <w:tcPr>
            <w:tcW w:w="1559" w:type="dxa"/>
            <w:tcBorders>
              <w:top w:val="nil"/>
              <w:left w:val="nil"/>
              <w:bottom w:val="single" w:sz="4" w:space="0" w:color="auto"/>
              <w:right w:val="single" w:sz="8" w:space="0" w:color="auto"/>
            </w:tcBorders>
            <w:shd w:val="clear" w:color="auto" w:fill="auto"/>
            <w:noWrap/>
            <w:vAlign w:val="bottom"/>
            <w:hideMark/>
          </w:tcPr>
          <w:p w14:paraId="3CD99F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66,0000 €</w:t>
            </w:r>
          </w:p>
        </w:tc>
      </w:tr>
      <w:tr w:rsidR="00816D42" w:rsidRPr="00E71431" w14:paraId="0417311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9B7320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Tampones super TAMPAX 20 u</w:t>
            </w:r>
          </w:p>
        </w:tc>
        <w:tc>
          <w:tcPr>
            <w:tcW w:w="1059" w:type="dxa"/>
            <w:tcBorders>
              <w:top w:val="nil"/>
              <w:left w:val="nil"/>
              <w:bottom w:val="single" w:sz="4" w:space="0" w:color="auto"/>
              <w:right w:val="single" w:sz="4" w:space="0" w:color="auto"/>
            </w:tcBorders>
            <w:shd w:val="clear" w:color="auto" w:fill="auto"/>
            <w:noWrap/>
            <w:vAlign w:val="bottom"/>
            <w:hideMark/>
          </w:tcPr>
          <w:p w14:paraId="0406A9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3,0000 €</w:t>
            </w:r>
          </w:p>
        </w:tc>
        <w:tc>
          <w:tcPr>
            <w:tcW w:w="521" w:type="dxa"/>
            <w:tcBorders>
              <w:top w:val="nil"/>
              <w:left w:val="nil"/>
              <w:bottom w:val="single" w:sz="4" w:space="0" w:color="auto"/>
              <w:right w:val="single" w:sz="4" w:space="0" w:color="auto"/>
            </w:tcBorders>
            <w:shd w:val="clear" w:color="auto" w:fill="auto"/>
            <w:noWrap/>
            <w:vAlign w:val="bottom"/>
            <w:hideMark/>
          </w:tcPr>
          <w:p w14:paraId="0EAA42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C6F5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3,3000 €</w:t>
            </w:r>
          </w:p>
        </w:tc>
        <w:tc>
          <w:tcPr>
            <w:tcW w:w="1357" w:type="dxa"/>
            <w:tcBorders>
              <w:top w:val="nil"/>
              <w:left w:val="nil"/>
              <w:bottom w:val="single" w:sz="4" w:space="0" w:color="auto"/>
              <w:right w:val="single" w:sz="4" w:space="0" w:color="auto"/>
            </w:tcBorders>
            <w:shd w:val="clear" w:color="auto" w:fill="auto"/>
            <w:noWrap/>
            <w:vAlign w:val="bottom"/>
            <w:hideMark/>
          </w:tcPr>
          <w:p w14:paraId="4FC4519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625" w:type="dxa"/>
            <w:tcBorders>
              <w:top w:val="nil"/>
              <w:left w:val="nil"/>
              <w:bottom w:val="single" w:sz="4" w:space="0" w:color="auto"/>
              <w:right w:val="single" w:sz="4" w:space="0" w:color="auto"/>
            </w:tcBorders>
            <w:shd w:val="clear" w:color="auto" w:fill="auto"/>
            <w:noWrap/>
            <w:vAlign w:val="bottom"/>
            <w:hideMark/>
          </w:tcPr>
          <w:p w14:paraId="397BDD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30,0000 €</w:t>
            </w:r>
          </w:p>
        </w:tc>
        <w:tc>
          <w:tcPr>
            <w:tcW w:w="1559" w:type="dxa"/>
            <w:tcBorders>
              <w:top w:val="nil"/>
              <w:left w:val="nil"/>
              <w:bottom w:val="single" w:sz="4" w:space="0" w:color="auto"/>
              <w:right w:val="single" w:sz="8" w:space="0" w:color="auto"/>
            </w:tcBorders>
            <w:shd w:val="clear" w:color="auto" w:fill="auto"/>
            <w:noWrap/>
            <w:vAlign w:val="bottom"/>
            <w:hideMark/>
          </w:tcPr>
          <w:p w14:paraId="5FE8E1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33,0000 €</w:t>
            </w:r>
          </w:p>
        </w:tc>
      </w:tr>
      <w:tr w:rsidR="00816D42" w:rsidRPr="00E71431" w14:paraId="045B541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8C41AF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64AA7F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591A270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B57831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474D03D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709A0E7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6129317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30CF5F65"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3EB49545"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LACTEOS</w:t>
            </w:r>
          </w:p>
        </w:tc>
      </w:tr>
      <w:tr w:rsidR="00816D42" w:rsidRPr="00E71431" w14:paraId="3215550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8B6BA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Actimel líquido fresa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65AE98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0,2909 €</w:t>
            </w:r>
          </w:p>
        </w:tc>
        <w:tc>
          <w:tcPr>
            <w:tcW w:w="521" w:type="dxa"/>
            <w:tcBorders>
              <w:top w:val="nil"/>
              <w:left w:val="nil"/>
              <w:bottom w:val="single" w:sz="4" w:space="0" w:color="auto"/>
              <w:right w:val="single" w:sz="4" w:space="0" w:color="auto"/>
            </w:tcBorders>
            <w:shd w:val="clear" w:color="auto" w:fill="auto"/>
            <w:noWrap/>
            <w:vAlign w:val="bottom"/>
            <w:hideMark/>
          </w:tcPr>
          <w:p w14:paraId="761779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DA1F3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0,3200 €</w:t>
            </w:r>
          </w:p>
        </w:tc>
        <w:tc>
          <w:tcPr>
            <w:tcW w:w="1357" w:type="dxa"/>
            <w:tcBorders>
              <w:top w:val="nil"/>
              <w:left w:val="nil"/>
              <w:bottom w:val="single" w:sz="4" w:space="0" w:color="auto"/>
              <w:right w:val="single" w:sz="4" w:space="0" w:color="auto"/>
            </w:tcBorders>
            <w:shd w:val="clear" w:color="auto" w:fill="auto"/>
            <w:noWrap/>
            <w:vAlign w:val="bottom"/>
            <w:hideMark/>
          </w:tcPr>
          <w:p w14:paraId="490834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432</w:t>
            </w:r>
          </w:p>
        </w:tc>
        <w:tc>
          <w:tcPr>
            <w:tcW w:w="1625" w:type="dxa"/>
            <w:tcBorders>
              <w:top w:val="nil"/>
              <w:left w:val="nil"/>
              <w:bottom w:val="single" w:sz="4" w:space="0" w:color="auto"/>
              <w:right w:val="single" w:sz="4" w:space="0" w:color="auto"/>
            </w:tcBorders>
            <w:shd w:val="clear" w:color="auto" w:fill="auto"/>
            <w:noWrap/>
            <w:vAlign w:val="bottom"/>
            <w:hideMark/>
          </w:tcPr>
          <w:p w14:paraId="5AC083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125,6688 €</w:t>
            </w:r>
          </w:p>
        </w:tc>
        <w:tc>
          <w:tcPr>
            <w:tcW w:w="1559" w:type="dxa"/>
            <w:tcBorders>
              <w:top w:val="nil"/>
              <w:left w:val="nil"/>
              <w:bottom w:val="single" w:sz="4" w:space="0" w:color="auto"/>
              <w:right w:val="single" w:sz="8" w:space="0" w:color="auto"/>
            </w:tcBorders>
            <w:shd w:val="clear" w:color="auto" w:fill="auto"/>
            <w:noWrap/>
            <w:vAlign w:val="bottom"/>
            <w:hideMark/>
          </w:tcPr>
          <w:p w14:paraId="26875D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138,2357 €</w:t>
            </w:r>
          </w:p>
        </w:tc>
      </w:tr>
      <w:tr w:rsidR="00816D42" w:rsidRPr="00E71431" w14:paraId="0FA8008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6C001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Actimel líquido desnatado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054CCA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0,2909 €</w:t>
            </w:r>
          </w:p>
        </w:tc>
        <w:tc>
          <w:tcPr>
            <w:tcW w:w="521" w:type="dxa"/>
            <w:tcBorders>
              <w:top w:val="nil"/>
              <w:left w:val="nil"/>
              <w:bottom w:val="single" w:sz="4" w:space="0" w:color="auto"/>
              <w:right w:val="single" w:sz="4" w:space="0" w:color="auto"/>
            </w:tcBorders>
            <w:shd w:val="clear" w:color="auto" w:fill="auto"/>
            <w:noWrap/>
            <w:vAlign w:val="bottom"/>
            <w:hideMark/>
          </w:tcPr>
          <w:p w14:paraId="6DFC92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D7EB9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0,3200 €</w:t>
            </w:r>
          </w:p>
        </w:tc>
        <w:tc>
          <w:tcPr>
            <w:tcW w:w="1357" w:type="dxa"/>
            <w:tcBorders>
              <w:top w:val="nil"/>
              <w:left w:val="nil"/>
              <w:bottom w:val="single" w:sz="4" w:space="0" w:color="auto"/>
              <w:right w:val="single" w:sz="4" w:space="0" w:color="auto"/>
            </w:tcBorders>
            <w:shd w:val="clear" w:color="auto" w:fill="auto"/>
            <w:noWrap/>
            <w:vAlign w:val="bottom"/>
            <w:hideMark/>
          </w:tcPr>
          <w:p w14:paraId="51ADC8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432</w:t>
            </w:r>
          </w:p>
        </w:tc>
        <w:tc>
          <w:tcPr>
            <w:tcW w:w="1625" w:type="dxa"/>
            <w:tcBorders>
              <w:top w:val="nil"/>
              <w:left w:val="nil"/>
              <w:bottom w:val="single" w:sz="4" w:space="0" w:color="auto"/>
              <w:right w:val="single" w:sz="4" w:space="0" w:color="auto"/>
            </w:tcBorders>
            <w:shd w:val="clear" w:color="auto" w:fill="auto"/>
            <w:noWrap/>
            <w:vAlign w:val="bottom"/>
            <w:hideMark/>
          </w:tcPr>
          <w:p w14:paraId="12E16AD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125,6688 €</w:t>
            </w:r>
          </w:p>
        </w:tc>
        <w:tc>
          <w:tcPr>
            <w:tcW w:w="1559" w:type="dxa"/>
            <w:tcBorders>
              <w:top w:val="nil"/>
              <w:left w:val="nil"/>
              <w:bottom w:val="single" w:sz="4" w:space="0" w:color="auto"/>
              <w:right w:val="single" w:sz="8" w:space="0" w:color="auto"/>
            </w:tcBorders>
            <w:shd w:val="clear" w:color="auto" w:fill="auto"/>
            <w:noWrap/>
            <w:vAlign w:val="bottom"/>
            <w:hideMark/>
          </w:tcPr>
          <w:p w14:paraId="6CCD00E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138,2357 €</w:t>
            </w:r>
          </w:p>
        </w:tc>
      </w:tr>
      <w:tr w:rsidR="00816D42" w:rsidRPr="00E71431" w14:paraId="23239D2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B29CCE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Actimel líquido natural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4DA6B6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0,2909 €</w:t>
            </w:r>
          </w:p>
        </w:tc>
        <w:tc>
          <w:tcPr>
            <w:tcW w:w="521" w:type="dxa"/>
            <w:tcBorders>
              <w:top w:val="nil"/>
              <w:left w:val="nil"/>
              <w:bottom w:val="single" w:sz="4" w:space="0" w:color="auto"/>
              <w:right w:val="single" w:sz="4" w:space="0" w:color="auto"/>
            </w:tcBorders>
            <w:shd w:val="clear" w:color="auto" w:fill="auto"/>
            <w:noWrap/>
            <w:vAlign w:val="bottom"/>
            <w:hideMark/>
          </w:tcPr>
          <w:p w14:paraId="0FA6AF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8B2A6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0,3200 €</w:t>
            </w:r>
          </w:p>
        </w:tc>
        <w:tc>
          <w:tcPr>
            <w:tcW w:w="1357" w:type="dxa"/>
            <w:tcBorders>
              <w:top w:val="nil"/>
              <w:left w:val="nil"/>
              <w:bottom w:val="single" w:sz="4" w:space="0" w:color="auto"/>
              <w:right w:val="single" w:sz="4" w:space="0" w:color="auto"/>
            </w:tcBorders>
            <w:shd w:val="clear" w:color="auto" w:fill="auto"/>
            <w:noWrap/>
            <w:vAlign w:val="bottom"/>
            <w:hideMark/>
          </w:tcPr>
          <w:p w14:paraId="48977B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436</w:t>
            </w:r>
          </w:p>
        </w:tc>
        <w:tc>
          <w:tcPr>
            <w:tcW w:w="1625" w:type="dxa"/>
            <w:tcBorders>
              <w:top w:val="nil"/>
              <w:left w:val="nil"/>
              <w:bottom w:val="single" w:sz="4" w:space="0" w:color="auto"/>
              <w:right w:val="single" w:sz="4" w:space="0" w:color="auto"/>
            </w:tcBorders>
            <w:shd w:val="clear" w:color="auto" w:fill="auto"/>
            <w:noWrap/>
            <w:vAlign w:val="bottom"/>
            <w:hideMark/>
          </w:tcPr>
          <w:p w14:paraId="7668247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126,8324 €</w:t>
            </w:r>
          </w:p>
        </w:tc>
        <w:tc>
          <w:tcPr>
            <w:tcW w:w="1559" w:type="dxa"/>
            <w:tcBorders>
              <w:top w:val="nil"/>
              <w:left w:val="nil"/>
              <w:bottom w:val="single" w:sz="4" w:space="0" w:color="auto"/>
              <w:right w:val="single" w:sz="8" w:space="0" w:color="auto"/>
            </w:tcBorders>
            <w:shd w:val="clear" w:color="auto" w:fill="auto"/>
            <w:noWrap/>
            <w:vAlign w:val="bottom"/>
            <w:hideMark/>
          </w:tcPr>
          <w:p w14:paraId="144B2D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139,5156 €</w:t>
            </w:r>
          </w:p>
        </w:tc>
      </w:tr>
      <w:tr w:rsidR="00816D42" w:rsidRPr="00E71431" w14:paraId="0E8E5E2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85115E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Lácteo con probióticos natural/desnatado variedad sabores OTRA MARCA 1 u </w:t>
            </w:r>
          </w:p>
        </w:tc>
        <w:tc>
          <w:tcPr>
            <w:tcW w:w="1059" w:type="dxa"/>
            <w:tcBorders>
              <w:top w:val="nil"/>
              <w:left w:val="nil"/>
              <w:bottom w:val="single" w:sz="4" w:space="0" w:color="auto"/>
              <w:right w:val="single" w:sz="4" w:space="0" w:color="auto"/>
            </w:tcBorders>
            <w:shd w:val="clear" w:color="auto" w:fill="auto"/>
            <w:noWrap/>
            <w:vAlign w:val="bottom"/>
            <w:hideMark/>
          </w:tcPr>
          <w:p w14:paraId="49C1D08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0,1507 €</w:t>
            </w:r>
          </w:p>
        </w:tc>
        <w:tc>
          <w:tcPr>
            <w:tcW w:w="521" w:type="dxa"/>
            <w:tcBorders>
              <w:top w:val="nil"/>
              <w:left w:val="nil"/>
              <w:bottom w:val="single" w:sz="4" w:space="0" w:color="auto"/>
              <w:right w:val="single" w:sz="4" w:space="0" w:color="auto"/>
            </w:tcBorders>
            <w:shd w:val="clear" w:color="auto" w:fill="auto"/>
            <w:noWrap/>
            <w:vAlign w:val="bottom"/>
            <w:hideMark/>
          </w:tcPr>
          <w:p w14:paraId="2B6998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D1878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0,1658 €</w:t>
            </w:r>
          </w:p>
        </w:tc>
        <w:tc>
          <w:tcPr>
            <w:tcW w:w="1357" w:type="dxa"/>
            <w:tcBorders>
              <w:top w:val="nil"/>
              <w:left w:val="nil"/>
              <w:bottom w:val="single" w:sz="4" w:space="0" w:color="auto"/>
              <w:right w:val="single" w:sz="4" w:space="0" w:color="auto"/>
            </w:tcBorders>
            <w:shd w:val="clear" w:color="auto" w:fill="auto"/>
            <w:noWrap/>
            <w:vAlign w:val="bottom"/>
            <w:hideMark/>
          </w:tcPr>
          <w:p w14:paraId="7ED743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278</w:t>
            </w:r>
          </w:p>
        </w:tc>
        <w:tc>
          <w:tcPr>
            <w:tcW w:w="1625" w:type="dxa"/>
            <w:tcBorders>
              <w:top w:val="nil"/>
              <w:left w:val="nil"/>
              <w:bottom w:val="single" w:sz="4" w:space="0" w:color="auto"/>
              <w:right w:val="single" w:sz="4" w:space="0" w:color="auto"/>
            </w:tcBorders>
            <w:shd w:val="clear" w:color="auto" w:fill="auto"/>
            <w:noWrap/>
            <w:vAlign w:val="bottom"/>
            <w:hideMark/>
          </w:tcPr>
          <w:p w14:paraId="235593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41,8946 €</w:t>
            </w:r>
          </w:p>
        </w:tc>
        <w:tc>
          <w:tcPr>
            <w:tcW w:w="1559" w:type="dxa"/>
            <w:tcBorders>
              <w:top w:val="nil"/>
              <w:left w:val="nil"/>
              <w:bottom w:val="single" w:sz="4" w:space="0" w:color="auto"/>
              <w:right w:val="single" w:sz="8" w:space="0" w:color="auto"/>
            </w:tcBorders>
            <w:shd w:val="clear" w:color="auto" w:fill="auto"/>
            <w:noWrap/>
            <w:vAlign w:val="bottom"/>
            <w:hideMark/>
          </w:tcPr>
          <w:p w14:paraId="250366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46,0841 €</w:t>
            </w:r>
          </w:p>
        </w:tc>
      </w:tr>
      <w:tr w:rsidR="00816D42" w:rsidRPr="00E71431" w14:paraId="44AB325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6BF535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Activia desnatado azucarado/edulcorado DANONE 1 u</w:t>
            </w:r>
          </w:p>
        </w:tc>
        <w:tc>
          <w:tcPr>
            <w:tcW w:w="1059" w:type="dxa"/>
            <w:tcBorders>
              <w:top w:val="nil"/>
              <w:left w:val="nil"/>
              <w:bottom w:val="single" w:sz="4" w:space="0" w:color="auto"/>
              <w:right w:val="single" w:sz="4" w:space="0" w:color="auto"/>
            </w:tcBorders>
            <w:shd w:val="clear" w:color="auto" w:fill="auto"/>
            <w:noWrap/>
            <w:vAlign w:val="bottom"/>
            <w:hideMark/>
          </w:tcPr>
          <w:p w14:paraId="74ED01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521" w:type="dxa"/>
            <w:tcBorders>
              <w:top w:val="nil"/>
              <w:left w:val="nil"/>
              <w:bottom w:val="single" w:sz="4" w:space="0" w:color="auto"/>
              <w:right w:val="single" w:sz="4" w:space="0" w:color="auto"/>
            </w:tcBorders>
            <w:shd w:val="clear" w:color="auto" w:fill="auto"/>
            <w:noWrap/>
            <w:vAlign w:val="bottom"/>
            <w:hideMark/>
          </w:tcPr>
          <w:p w14:paraId="436078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6FAB1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1357" w:type="dxa"/>
            <w:tcBorders>
              <w:top w:val="nil"/>
              <w:left w:val="nil"/>
              <w:bottom w:val="single" w:sz="4" w:space="0" w:color="auto"/>
              <w:right w:val="single" w:sz="4" w:space="0" w:color="auto"/>
            </w:tcBorders>
            <w:shd w:val="clear" w:color="auto" w:fill="auto"/>
            <w:noWrap/>
            <w:vAlign w:val="bottom"/>
            <w:hideMark/>
          </w:tcPr>
          <w:p w14:paraId="3A7717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05D000C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300,0000 €</w:t>
            </w:r>
          </w:p>
        </w:tc>
        <w:tc>
          <w:tcPr>
            <w:tcW w:w="1559" w:type="dxa"/>
            <w:tcBorders>
              <w:top w:val="nil"/>
              <w:left w:val="nil"/>
              <w:bottom w:val="single" w:sz="4" w:space="0" w:color="auto"/>
              <w:right w:val="single" w:sz="8" w:space="0" w:color="auto"/>
            </w:tcBorders>
            <w:shd w:val="clear" w:color="auto" w:fill="auto"/>
            <w:noWrap/>
            <w:vAlign w:val="bottom"/>
            <w:hideMark/>
          </w:tcPr>
          <w:p w14:paraId="17B98E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330,0000 €</w:t>
            </w:r>
          </w:p>
        </w:tc>
      </w:tr>
      <w:tr w:rsidR="00816D42" w:rsidRPr="00E71431" w14:paraId="322F0E4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6B817D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Activia natural azucarado/edulcorado DANONE 1 u</w:t>
            </w:r>
          </w:p>
        </w:tc>
        <w:tc>
          <w:tcPr>
            <w:tcW w:w="1059" w:type="dxa"/>
            <w:tcBorders>
              <w:top w:val="nil"/>
              <w:left w:val="nil"/>
              <w:bottom w:val="single" w:sz="4" w:space="0" w:color="auto"/>
              <w:right w:val="single" w:sz="4" w:space="0" w:color="auto"/>
            </w:tcBorders>
            <w:shd w:val="clear" w:color="auto" w:fill="auto"/>
            <w:noWrap/>
            <w:vAlign w:val="bottom"/>
            <w:hideMark/>
          </w:tcPr>
          <w:p w14:paraId="0F7674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521" w:type="dxa"/>
            <w:tcBorders>
              <w:top w:val="nil"/>
              <w:left w:val="nil"/>
              <w:bottom w:val="single" w:sz="4" w:space="0" w:color="auto"/>
              <w:right w:val="single" w:sz="4" w:space="0" w:color="auto"/>
            </w:tcBorders>
            <w:shd w:val="clear" w:color="auto" w:fill="auto"/>
            <w:noWrap/>
            <w:vAlign w:val="bottom"/>
            <w:hideMark/>
          </w:tcPr>
          <w:p w14:paraId="4E59BE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3F82F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1357" w:type="dxa"/>
            <w:tcBorders>
              <w:top w:val="nil"/>
              <w:left w:val="nil"/>
              <w:bottom w:val="single" w:sz="4" w:space="0" w:color="auto"/>
              <w:right w:val="single" w:sz="4" w:space="0" w:color="auto"/>
            </w:tcBorders>
            <w:shd w:val="clear" w:color="auto" w:fill="auto"/>
            <w:noWrap/>
            <w:vAlign w:val="bottom"/>
            <w:hideMark/>
          </w:tcPr>
          <w:p w14:paraId="434455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2F8E8C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300,0000 €</w:t>
            </w:r>
          </w:p>
        </w:tc>
        <w:tc>
          <w:tcPr>
            <w:tcW w:w="1559" w:type="dxa"/>
            <w:tcBorders>
              <w:top w:val="nil"/>
              <w:left w:val="nil"/>
              <w:bottom w:val="single" w:sz="4" w:space="0" w:color="auto"/>
              <w:right w:val="single" w:sz="8" w:space="0" w:color="auto"/>
            </w:tcBorders>
            <w:shd w:val="clear" w:color="auto" w:fill="auto"/>
            <w:noWrap/>
            <w:vAlign w:val="bottom"/>
            <w:hideMark/>
          </w:tcPr>
          <w:p w14:paraId="0AA334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330,0000 €</w:t>
            </w:r>
          </w:p>
        </w:tc>
      </w:tr>
      <w:tr w:rsidR="00816D42" w:rsidRPr="00E71431" w14:paraId="5A295DE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444C8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Yogur con probióticos natural/desnatado variedad sabores OTRA MARCA 1 u </w:t>
            </w:r>
          </w:p>
        </w:tc>
        <w:tc>
          <w:tcPr>
            <w:tcW w:w="1059" w:type="dxa"/>
            <w:tcBorders>
              <w:top w:val="nil"/>
              <w:left w:val="nil"/>
              <w:bottom w:val="single" w:sz="4" w:space="0" w:color="auto"/>
              <w:right w:val="single" w:sz="4" w:space="0" w:color="auto"/>
            </w:tcBorders>
            <w:shd w:val="clear" w:color="auto" w:fill="auto"/>
            <w:noWrap/>
            <w:vAlign w:val="bottom"/>
            <w:hideMark/>
          </w:tcPr>
          <w:p w14:paraId="2139C0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0,1818 €</w:t>
            </w:r>
          </w:p>
        </w:tc>
        <w:tc>
          <w:tcPr>
            <w:tcW w:w="521" w:type="dxa"/>
            <w:tcBorders>
              <w:top w:val="nil"/>
              <w:left w:val="nil"/>
              <w:bottom w:val="single" w:sz="4" w:space="0" w:color="auto"/>
              <w:right w:val="single" w:sz="4" w:space="0" w:color="auto"/>
            </w:tcBorders>
            <w:shd w:val="clear" w:color="auto" w:fill="auto"/>
            <w:noWrap/>
            <w:vAlign w:val="bottom"/>
            <w:hideMark/>
          </w:tcPr>
          <w:p w14:paraId="3F94EB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F10E2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1357" w:type="dxa"/>
            <w:tcBorders>
              <w:top w:val="nil"/>
              <w:left w:val="nil"/>
              <w:bottom w:val="single" w:sz="4" w:space="0" w:color="auto"/>
              <w:right w:val="single" w:sz="4" w:space="0" w:color="auto"/>
            </w:tcBorders>
            <w:shd w:val="clear" w:color="auto" w:fill="auto"/>
            <w:noWrap/>
            <w:vAlign w:val="bottom"/>
            <w:hideMark/>
          </w:tcPr>
          <w:p w14:paraId="55C24E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280</w:t>
            </w:r>
          </w:p>
        </w:tc>
        <w:tc>
          <w:tcPr>
            <w:tcW w:w="1625" w:type="dxa"/>
            <w:tcBorders>
              <w:top w:val="nil"/>
              <w:left w:val="nil"/>
              <w:bottom w:val="single" w:sz="4" w:space="0" w:color="auto"/>
              <w:right w:val="single" w:sz="4" w:space="0" w:color="auto"/>
            </w:tcBorders>
            <w:shd w:val="clear" w:color="auto" w:fill="auto"/>
            <w:noWrap/>
            <w:vAlign w:val="bottom"/>
            <w:hideMark/>
          </w:tcPr>
          <w:p w14:paraId="1A4F9F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50,9040 €</w:t>
            </w:r>
          </w:p>
        </w:tc>
        <w:tc>
          <w:tcPr>
            <w:tcW w:w="1559" w:type="dxa"/>
            <w:tcBorders>
              <w:top w:val="nil"/>
              <w:left w:val="nil"/>
              <w:bottom w:val="single" w:sz="4" w:space="0" w:color="auto"/>
              <w:right w:val="single" w:sz="8" w:space="0" w:color="auto"/>
            </w:tcBorders>
            <w:shd w:val="clear" w:color="auto" w:fill="auto"/>
            <w:noWrap/>
            <w:vAlign w:val="bottom"/>
            <w:hideMark/>
          </w:tcPr>
          <w:p w14:paraId="7B9690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55,9944 €</w:t>
            </w:r>
          </w:p>
        </w:tc>
      </w:tr>
      <w:tr w:rsidR="00816D42" w:rsidRPr="00E71431" w14:paraId="6855060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004B25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Arroz con leche 1 u </w:t>
            </w:r>
          </w:p>
        </w:tc>
        <w:tc>
          <w:tcPr>
            <w:tcW w:w="1059" w:type="dxa"/>
            <w:tcBorders>
              <w:top w:val="nil"/>
              <w:left w:val="nil"/>
              <w:bottom w:val="single" w:sz="4" w:space="0" w:color="auto"/>
              <w:right w:val="single" w:sz="4" w:space="0" w:color="auto"/>
            </w:tcBorders>
            <w:shd w:val="clear" w:color="auto" w:fill="auto"/>
            <w:noWrap/>
            <w:vAlign w:val="bottom"/>
            <w:hideMark/>
          </w:tcPr>
          <w:p w14:paraId="4F3AE0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0,3000 €</w:t>
            </w:r>
          </w:p>
        </w:tc>
        <w:tc>
          <w:tcPr>
            <w:tcW w:w="521" w:type="dxa"/>
            <w:tcBorders>
              <w:top w:val="nil"/>
              <w:left w:val="nil"/>
              <w:bottom w:val="single" w:sz="4" w:space="0" w:color="auto"/>
              <w:right w:val="single" w:sz="4" w:space="0" w:color="auto"/>
            </w:tcBorders>
            <w:shd w:val="clear" w:color="auto" w:fill="auto"/>
            <w:noWrap/>
            <w:vAlign w:val="bottom"/>
            <w:hideMark/>
          </w:tcPr>
          <w:p w14:paraId="20B3B17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8AB10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0,3300 €</w:t>
            </w:r>
          </w:p>
        </w:tc>
        <w:tc>
          <w:tcPr>
            <w:tcW w:w="1357" w:type="dxa"/>
            <w:tcBorders>
              <w:top w:val="nil"/>
              <w:left w:val="nil"/>
              <w:bottom w:val="single" w:sz="4" w:space="0" w:color="auto"/>
              <w:right w:val="single" w:sz="4" w:space="0" w:color="auto"/>
            </w:tcBorders>
            <w:shd w:val="clear" w:color="auto" w:fill="auto"/>
            <w:noWrap/>
            <w:vAlign w:val="bottom"/>
            <w:hideMark/>
          </w:tcPr>
          <w:p w14:paraId="45AA66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638</w:t>
            </w:r>
          </w:p>
        </w:tc>
        <w:tc>
          <w:tcPr>
            <w:tcW w:w="1625" w:type="dxa"/>
            <w:tcBorders>
              <w:top w:val="nil"/>
              <w:left w:val="nil"/>
              <w:bottom w:val="single" w:sz="4" w:space="0" w:color="auto"/>
              <w:right w:val="single" w:sz="4" w:space="0" w:color="auto"/>
            </w:tcBorders>
            <w:shd w:val="clear" w:color="auto" w:fill="auto"/>
            <w:noWrap/>
            <w:vAlign w:val="bottom"/>
            <w:hideMark/>
          </w:tcPr>
          <w:p w14:paraId="352D1C8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191,4000 €</w:t>
            </w:r>
          </w:p>
        </w:tc>
        <w:tc>
          <w:tcPr>
            <w:tcW w:w="1559" w:type="dxa"/>
            <w:tcBorders>
              <w:top w:val="nil"/>
              <w:left w:val="nil"/>
              <w:bottom w:val="single" w:sz="4" w:space="0" w:color="auto"/>
              <w:right w:val="single" w:sz="8" w:space="0" w:color="auto"/>
            </w:tcBorders>
            <w:shd w:val="clear" w:color="auto" w:fill="auto"/>
            <w:noWrap/>
            <w:vAlign w:val="bottom"/>
            <w:hideMark/>
          </w:tcPr>
          <w:p w14:paraId="1EACDA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210,5400 €</w:t>
            </w:r>
          </w:p>
        </w:tc>
      </w:tr>
      <w:tr w:rsidR="00816D42" w:rsidRPr="00E71431" w14:paraId="7EF231F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0D45DA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chocolate Minibrick PULEVA 200 cc 1 u</w:t>
            </w:r>
          </w:p>
        </w:tc>
        <w:tc>
          <w:tcPr>
            <w:tcW w:w="1059" w:type="dxa"/>
            <w:tcBorders>
              <w:top w:val="nil"/>
              <w:left w:val="nil"/>
              <w:bottom w:val="single" w:sz="4" w:space="0" w:color="auto"/>
              <w:right w:val="single" w:sz="4" w:space="0" w:color="auto"/>
            </w:tcBorders>
            <w:shd w:val="clear" w:color="auto" w:fill="auto"/>
            <w:noWrap/>
            <w:vAlign w:val="bottom"/>
            <w:hideMark/>
          </w:tcPr>
          <w:p w14:paraId="0E18E0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0,3061 €</w:t>
            </w:r>
          </w:p>
        </w:tc>
        <w:tc>
          <w:tcPr>
            <w:tcW w:w="521" w:type="dxa"/>
            <w:tcBorders>
              <w:top w:val="nil"/>
              <w:left w:val="nil"/>
              <w:bottom w:val="single" w:sz="4" w:space="0" w:color="auto"/>
              <w:right w:val="single" w:sz="4" w:space="0" w:color="auto"/>
            </w:tcBorders>
            <w:shd w:val="clear" w:color="auto" w:fill="auto"/>
            <w:noWrap/>
            <w:vAlign w:val="bottom"/>
            <w:hideMark/>
          </w:tcPr>
          <w:p w14:paraId="6B710C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AF912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0,3367 €</w:t>
            </w:r>
          </w:p>
        </w:tc>
        <w:tc>
          <w:tcPr>
            <w:tcW w:w="1357" w:type="dxa"/>
            <w:tcBorders>
              <w:top w:val="nil"/>
              <w:left w:val="nil"/>
              <w:bottom w:val="single" w:sz="4" w:space="0" w:color="auto"/>
              <w:right w:val="single" w:sz="4" w:space="0" w:color="auto"/>
            </w:tcBorders>
            <w:shd w:val="clear" w:color="auto" w:fill="auto"/>
            <w:noWrap/>
            <w:vAlign w:val="bottom"/>
            <w:hideMark/>
          </w:tcPr>
          <w:p w14:paraId="70597BC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4.000</w:t>
            </w:r>
          </w:p>
        </w:tc>
        <w:tc>
          <w:tcPr>
            <w:tcW w:w="1625" w:type="dxa"/>
            <w:tcBorders>
              <w:top w:val="nil"/>
              <w:left w:val="nil"/>
              <w:bottom w:val="single" w:sz="4" w:space="0" w:color="auto"/>
              <w:right w:val="single" w:sz="4" w:space="0" w:color="auto"/>
            </w:tcBorders>
            <w:shd w:val="clear" w:color="auto" w:fill="auto"/>
            <w:noWrap/>
            <w:vAlign w:val="bottom"/>
            <w:hideMark/>
          </w:tcPr>
          <w:p w14:paraId="33EF3A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1.224,4000 €</w:t>
            </w:r>
          </w:p>
        </w:tc>
        <w:tc>
          <w:tcPr>
            <w:tcW w:w="1559" w:type="dxa"/>
            <w:tcBorders>
              <w:top w:val="nil"/>
              <w:left w:val="nil"/>
              <w:bottom w:val="single" w:sz="4" w:space="0" w:color="auto"/>
              <w:right w:val="single" w:sz="8" w:space="0" w:color="auto"/>
            </w:tcBorders>
            <w:shd w:val="clear" w:color="auto" w:fill="auto"/>
            <w:noWrap/>
            <w:vAlign w:val="bottom"/>
            <w:hideMark/>
          </w:tcPr>
          <w:p w14:paraId="7BB236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1.346,8400 €</w:t>
            </w:r>
          </w:p>
        </w:tc>
      </w:tr>
      <w:tr w:rsidR="00816D42" w:rsidRPr="00E71431" w14:paraId="2FF4AAE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737A9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fresa Minibrick PULEVA 200 cc 1 u</w:t>
            </w:r>
          </w:p>
        </w:tc>
        <w:tc>
          <w:tcPr>
            <w:tcW w:w="1059" w:type="dxa"/>
            <w:tcBorders>
              <w:top w:val="nil"/>
              <w:left w:val="nil"/>
              <w:bottom w:val="single" w:sz="4" w:space="0" w:color="auto"/>
              <w:right w:val="single" w:sz="4" w:space="0" w:color="auto"/>
            </w:tcBorders>
            <w:shd w:val="clear" w:color="auto" w:fill="auto"/>
            <w:noWrap/>
            <w:vAlign w:val="bottom"/>
            <w:hideMark/>
          </w:tcPr>
          <w:p w14:paraId="6533C7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0,3061 €</w:t>
            </w:r>
          </w:p>
        </w:tc>
        <w:tc>
          <w:tcPr>
            <w:tcW w:w="521" w:type="dxa"/>
            <w:tcBorders>
              <w:top w:val="nil"/>
              <w:left w:val="nil"/>
              <w:bottom w:val="single" w:sz="4" w:space="0" w:color="auto"/>
              <w:right w:val="single" w:sz="4" w:space="0" w:color="auto"/>
            </w:tcBorders>
            <w:shd w:val="clear" w:color="auto" w:fill="auto"/>
            <w:noWrap/>
            <w:vAlign w:val="bottom"/>
            <w:hideMark/>
          </w:tcPr>
          <w:p w14:paraId="0E7B695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F8588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0,3367 €</w:t>
            </w:r>
          </w:p>
        </w:tc>
        <w:tc>
          <w:tcPr>
            <w:tcW w:w="1357" w:type="dxa"/>
            <w:tcBorders>
              <w:top w:val="nil"/>
              <w:left w:val="nil"/>
              <w:bottom w:val="single" w:sz="4" w:space="0" w:color="auto"/>
              <w:right w:val="single" w:sz="4" w:space="0" w:color="auto"/>
            </w:tcBorders>
            <w:shd w:val="clear" w:color="auto" w:fill="auto"/>
            <w:noWrap/>
            <w:vAlign w:val="bottom"/>
            <w:hideMark/>
          </w:tcPr>
          <w:p w14:paraId="30D531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w:t>
            </w:r>
          </w:p>
        </w:tc>
        <w:tc>
          <w:tcPr>
            <w:tcW w:w="1625" w:type="dxa"/>
            <w:tcBorders>
              <w:top w:val="nil"/>
              <w:left w:val="nil"/>
              <w:bottom w:val="single" w:sz="4" w:space="0" w:color="auto"/>
              <w:right w:val="single" w:sz="4" w:space="0" w:color="auto"/>
            </w:tcBorders>
            <w:shd w:val="clear" w:color="auto" w:fill="auto"/>
            <w:noWrap/>
            <w:vAlign w:val="bottom"/>
            <w:hideMark/>
          </w:tcPr>
          <w:p w14:paraId="7DE9A96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612,2000 €</w:t>
            </w:r>
          </w:p>
        </w:tc>
        <w:tc>
          <w:tcPr>
            <w:tcW w:w="1559" w:type="dxa"/>
            <w:tcBorders>
              <w:top w:val="nil"/>
              <w:left w:val="nil"/>
              <w:bottom w:val="single" w:sz="4" w:space="0" w:color="auto"/>
              <w:right w:val="single" w:sz="8" w:space="0" w:color="auto"/>
            </w:tcBorders>
            <w:shd w:val="clear" w:color="auto" w:fill="auto"/>
            <w:noWrap/>
            <w:vAlign w:val="bottom"/>
            <w:hideMark/>
          </w:tcPr>
          <w:p w14:paraId="081530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673,4200 €</w:t>
            </w:r>
          </w:p>
        </w:tc>
      </w:tr>
      <w:tr w:rsidR="00816D42" w:rsidRPr="00E71431" w14:paraId="0ED4653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84D284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vainilla Minibrick PULEVA 200 cc 1 u</w:t>
            </w:r>
          </w:p>
        </w:tc>
        <w:tc>
          <w:tcPr>
            <w:tcW w:w="1059" w:type="dxa"/>
            <w:tcBorders>
              <w:top w:val="nil"/>
              <w:left w:val="nil"/>
              <w:bottom w:val="single" w:sz="4" w:space="0" w:color="auto"/>
              <w:right w:val="single" w:sz="4" w:space="0" w:color="auto"/>
            </w:tcBorders>
            <w:shd w:val="clear" w:color="auto" w:fill="auto"/>
            <w:noWrap/>
            <w:vAlign w:val="bottom"/>
            <w:hideMark/>
          </w:tcPr>
          <w:p w14:paraId="230FD7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0,3061 €</w:t>
            </w:r>
          </w:p>
        </w:tc>
        <w:tc>
          <w:tcPr>
            <w:tcW w:w="521" w:type="dxa"/>
            <w:tcBorders>
              <w:top w:val="nil"/>
              <w:left w:val="nil"/>
              <w:bottom w:val="single" w:sz="4" w:space="0" w:color="auto"/>
              <w:right w:val="single" w:sz="4" w:space="0" w:color="auto"/>
            </w:tcBorders>
            <w:shd w:val="clear" w:color="auto" w:fill="auto"/>
            <w:noWrap/>
            <w:vAlign w:val="bottom"/>
            <w:hideMark/>
          </w:tcPr>
          <w:p w14:paraId="31C2BF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3FED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0,3367 €</w:t>
            </w:r>
          </w:p>
        </w:tc>
        <w:tc>
          <w:tcPr>
            <w:tcW w:w="1357" w:type="dxa"/>
            <w:tcBorders>
              <w:top w:val="nil"/>
              <w:left w:val="nil"/>
              <w:bottom w:val="single" w:sz="4" w:space="0" w:color="auto"/>
              <w:right w:val="single" w:sz="4" w:space="0" w:color="auto"/>
            </w:tcBorders>
            <w:shd w:val="clear" w:color="auto" w:fill="auto"/>
            <w:noWrap/>
            <w:vAlign w:val="bottom"/>
            <w:hideMark/>
          </w:tcPr>
          <w:p w14:paraId="0A797F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2.400</w:t>
            </w:r>
          </w:p>
        </w:tc>
        <w:tc>
          <w:tcPr>
            <w:tcW w:w="1625" w:type="dxa"/>
            <w:tcBorders>
              <w:top w:val="nil"/>
              <w:left w:val="nil"/>
              <w:bottom w:val="single" w:sz="4" w:space="0" w:color="auto"/>
              <w:right w:val="single" w:sz="4" w:space="0" w:color="auto"/>
            </w:tcBorders>
            <w:shd w:val="clear" w:color="auto" w:fill="auto"/>
            <w:noWrap/>
            <w:vAlign w:val="bottom"/>
            <w:hideMark/>
          </w:tcPr>
          <w:p w14:paraId="720E00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734,6400 €</w:t>
            </w:r>
          </w:p>
        </w:tc>
        <w:tc>
          <w:tcPr>
            <w:tcW w:w="1559" w:type="dxa"/>
            <w:tcBorders>
              <w:top w:val="nil"/>
              <w:left w:val="nil"/>
              <w:bottom w:val="single" w:sz="4" w:space="0" w:color="auto"/>
              <w:right w:val="single" w:sz="8" w:space="0" w:color="auto"/>
            </w:tcBorders>
            <w:shd w:val="clear" w:color="auto" w:fill="auto"/>
            <w:noWrap/>
            <w:vAlign w:val="bottom"/>
            <w:hideMark/>
          </w:tcPr>
          <w:p w14:paraId="1E3268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808,1040 €</w:t>
            </w:r>
          </w:p>
        </w:tc>
      </w:tr>
      <w:tr w:rsidR="00816D42" w:rsidRPr="00E71431" w14:paraId="5F9E587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3CA08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chocolate  minibrick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01E79D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0,1652 €</w:t>
            </w:r>
          </w:p>
        </w:tc>
        <w:tc>
          <w:tcPr>
            <w:tcW w:w="521" w:type="dxa"/>
            <w:tcBorders>
              <w:top w:val="nil"/>
              <w:left w:val="nil"/>
              <w:bottom w:val="single" w:sz="4" w:space="0" w:color="auto"/>
              <w:right w:val="single" w:sz="4" w:space="0" w:color="auto"/>
            </w:tcBorders>
            <w:shd w:val="clear" w:color="auto" w:fill="auto"/>
            <w:noWrap/>
            <w:vAlign w:val="bottom"/>
            <w:hideMark/>
          </w:tcPr>
          <w:p w14:paraId="2D971E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98C2F7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0,1817 €</w:t>
            </w:r>
          </w:p>
        </w:tc>
        <w:tc>
          <w:tcPr>
            <w:tcW w:w="1357" w:type="dxa"/>
            <w:tcBorders>
              <w:top w:val="nil"/>
              <w:left w:val="nil"/>
              <w:bottom w:val="single" w:sz="4" w:space="0" w:color="auto"/>
              <w:right w:val="single" w:sz="4" w:space="0" w:color="auto"/>
            </w:tcBorders>
            <w:shd w:val="clear" w:color="auto" w:fill="auto"/>
            <w:noWrap/>
            <w:vAlign w:val="bottom"/>
            <w:hideMark/>
          </w:tcPr>
          <w:p w14:paraId="3205E6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2767FF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99,1200 €</w:t>
            </w:r>
          </w:p>
        </w:tc>
        <w:tc>
          <w:tcPr>
            <w:tcW w:w="1559" w:type="dxa"/>
            <w:tcBorders>
              <w:top w:val="nil"/>
              <w:left w:val="nil"/>
              <w:bottom w:val="single" w:sz="4" w:space="0" w:color="auto"/>
              <w:right w:val="single" w:sz="8" w:space="0" w:color="auto"/>
            </w:tcBorders>
            <w:shd w:val="clear" w:color="auto" w:fill="auto"/>
            <w:noWrap/>
            <w:vAlign w:val="bottom"/>
            <w:hideMark/>
          </w:tcPr>
          <w:p w14:paraId="5BBC3D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109,0320 €</w:t>
            </w:r>
          </w:p>
        </w:tc>
      </w:tr>
      <w:tr w:rsidR="00816D42" w:rsidRPr="00E71431" w14:paraId="34BBF63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8B5DAB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fresa sabores minibrick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5394DC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0,1652 €</w:t>
            </w:r>
          </w:p>
        </w:tc>
        <w:tc>
          <w:tcPr>
            <w:tcW w:w="521" w:type="dxa"/>
            <w:tcBorders>
              <w:top w:val="nil"/>
              <w:left w:val="nil"/>
              <w:bottom w:val="single" w:sz="4" w:space="0" w:color="auto"/>
              <w:right w:val="single" w:sz="4" w:space="0" w:color="auto"/>
            </w:tcBorders>
            <w:shd w:val="clear" w:color="auto" w:fill="auto"/>
            <w:noWrap/>
            <w:vAlign w:val="bottom"/>
            <w:hideMark/>
          </w:tcPr>
          <w:p w14:paraId="10D067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60EEF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0,1817 €</w:t>
            </w:r>
          </w:p>
        </w:tc>
        <w:tc>
          <w:tcPr>
            <w:tcW w:w="1357" w:type="dxa"/>
            <w:tcBorders>
              <w:top w:val="nil"/>
              <w:left w:val="nil"/>
              <w:bottom w:val="single" w:sz="4" w:space="0" w:color="auto"/>
              <w:right w:val="single" w:sz="4" w:space="0" w:color="auto"/>
            </w:tcBorders>
            <w:shd w:val="clear" w:color="auto" w:fill="auto"/>
            <w:noWrap/>
            <w:vAlign w:val="bottom"/>
            <w:hideMark/>
          </w:tcPr>
          <w:p w14:paraId="260743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w:t>
            </w:r>
          </w:p>
        </w:tc>
        <w:tc>
          <w:tcPr>
            <w:tcW w:w="1625" w:type="dxa"/>
            <w:tcBorders>
              <w:top w:val="nil"/>
              <w:left w:val="nil"/>
              <w:bottom w:val="single" w:sz="4" w:space="0" w:color="auto"/>
              <w:right w:val="single" w:sz="4" w:space="0" w:color="auto"/>
            </w:tcBorders>
            <w:shd w:val="clear" w:color="auto" w:fill="auto"/>
            <w:noWrap/>
            <w:vAlign w:val="bottom"/>
            <w:hideMark/>
          </w:tcPr>
          <w:p w14:paraId="7FB4F6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13,2160 €</w:t>
            </w:r>
          </w:p>
        </w:tc>
        <w:tc>
          <w:tcPr>
            <w:tcW w:w="1559" w:type="dxa"/>
            <w:tcBorders>
              <w:top w:val="nil"/>
              <w:left w:val="nil"/>
              <w:bottom w:val="single" w:sz="4" w:space="0" w:color="auto"/>
              <w:right w:val="single" w:sz="8" w:space="0" w:color="auto"/>
            </w:tcBorders>
            <w:shd w:val="clear" w:color="auto" w:fill="auto"/>
            <w:noWrap/>
            <w:vAlign w:val="bottom"/>
            <w:hideMark/>
          </w:tcPr>
          <w:p w14:paraId="5C61F3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14,5376 €</w:t>
            </w:r>
          </w:p>
        </w:tc>
      </w:tr>
      <w:tr w:rsidR="00816D42" w:rsidRPr="00E71431" w14:paraId="12F3589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9E1A48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Batido vainilla minibrick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50709A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0,1652 €</w:t>
            </w:r>
          </w:p>
        </w:tc>
        <w:tc>
          <w:tcPr>
            <w:tcW w:w="521" w:type="dxa"/>
            <w:tcBorders>
              <w:top w:val="nil"/>
              <w:left w:val="nil"/>
              <w:bottom w:val="single" w:sz="4" w:space="0" w:color="auto"/>
              <w:right w:val="single" w:sz="4" w:space="0" w:color="auto"/>
            </w:tcBorders>
            <w:shd w:val="clear" w:color="auto" w:fill="auto"/>
            <w:noWrap/>
            <w:vAlign w:val="bottom"/>
            <w:hideMark/>
          </w:tcPr>
          <w:p w14:paraId="0ADFCA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66DC7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0,1817 €</w:t>
            </w:r>
          </w:p>
        </w:tc>
        <w:tc>
          <w:tcPr>
            <w:tcW w:w="1357" w:type="dxa"/>
            <w:tcBorders>
              <w:top w:val="nil"/>
              <w:left w:val="nil"/>
              <w:bottom w:val="single" w:sz="4" w:space="0" w:color="auto"/>
              <w:right w:val="single" w:sz="4" w:space="0" w:color="auto"/>
            </w:tcBorders>
            <w:shd w:val="clear" w:color="auto" w:fill="auto"/>
            <w:noWrap/>
            <w:vAlign w:val="bottom"/>
            <w:hideMark/>
          </w:tcPr>
          <w:p w14:paraId="7C791C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w:t>
            </w:r>
          </w:p>
        </w:tc>
        <w:tc>
          <w:tcPr>
            <w:tcW w:w="1625" w:type="dxa"/>
            <w:tcBorders>
              <w:top w:val="nil"/>
              <w:left w:val="nil"/>
              <w:bottom w:val="single" w:sz="4" w:space="0" w:color="auto"/>
              <w:right w:val="single" w:sz="4" w:space="0" w:color="auto"/>
            </w:tcBorders>
            <w:shd w:val="clear" w:color="auto" w:fill="auto"/>
            <w:noWrap/>
            <w:vAlign w:val="bottom"/>
            <w:hideMark/>
          </w:tcPr>
          <w:p w14:paraId="4D3513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14,8680 €</w:t>
            </w:r>
          </w:p>
        </w:tc>
        <w:tc>
          <w:tcPr>
            <w:tcW w:w="1559" w:type="dxa"/>
            <w:tcBorders>
              <w:top w:val="nil"/>
              <w:left w:val="nil"/>
              <w:bottom w:val="single" w:sz="4" w:space="0" w:color="auto"/>
              <w:right w:val="single" w:sz="8" w:space="0" w:color="auto"/>
            </w:tcBorders>
            <w:shd w:val="clear" w:color="auto" w:fill="auto"/>
            <w:noWrap/>
            <w:vAlign w:val="bottom"/>
            <w:hideMark/>
          </w:tcPr>
          <w:p w14:paraId="082BCA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16,3548 €</w:t>
            </w:r>
          </w:p>
        </w:tc>
      </w:tr>
      <w:tr w:rsidR="00816D42" w:rsidRPr="00E71431" w14:paraId="1288F8F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9AB36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Cuajada DANONE 1 u</w:t>
            </w:r>
          </w:p>
        </w:tc>
        <w:tc>
          <w:tcPr>
            <w:tcW w:w="1059" w:type="dxa"/>
            <w:tcBorders>
              <w:top w:val="nil"/>
              <w:left w:val="nil"/>
              <w:bottom w:val="single" w:sz="4" w:space="0" w:color="auto"/>
              <w:right w:val="single" w:sz="4" w:space="0" w:color="auto"/>
            </w:tcBorders>
            <w:shd w:val="clear" w:color="auto" w:fill="auto"/>
            <w:noWrap/>
            <w:vAlign w:val="bottom"/>
            <w:hideMark/>
          </w:tcPr>
          <w:p w14:paraId="75E278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0,4364 €</w:t>
            </w:r>
          </w:p>
        </w:tc>
        <w:tc>
          <w:tcPr>
            <w:tcW w:w="521" w:type="dxa"/>
            <w:tcBorders>
              <w:top w:val="nil"/>
              <w:left w:val="nil"/>
              <w:bottom w:val="single" w:sz="4" w:space="0" w:color="auto"/>
              <w:right w:val="single" w:sz="4" w:space="0" w:color="auto"/>
            </w:tcBorders>
            <w:shd w:val="clear" w:color="auto" w:fill="auto"/>
            <w:noWrap/>
            <w:vAlign w:val="bottom"/>
            <w:hideMark/>
          </w:tcPr>
          <w:p w14:paraId="0C3966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11138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0,4800 €</w:t>
            </w:r>
          </w:p>
        </w:tc>
        <w:tc>
          <w:tcPr>
            <w:tcW w:w="1357" w:type="dxa"/>
            <w:tcBorders>
              <w:top w:val="nil"/>
              <w:left w:val="nil"/>
              <w:bottom w:val="single" w:sz="4" w:space="0" w:color="auto"/>
              <w:right w:val="single" w:sz="4" w:space="0" w:color="auto"/>
            </w:tcBorders>
            <w:shd w:val="clear" w:color="auto" w:fill="auto"/>
            <w:noWrap/>
            <w:vAlign w:val="bottom"/>
            <w:hideMark/>
          </w:tcPr>
          <w:p w14:paraId="5CAB4E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606</w:t>
            </w:r>
          </w:p>
        </w:tc>
        <w:tc>
          <w:tcPr>
            <w:tcW w:w="1625" w:type="dxa"/>
            <w:tcBorders>
              <w:top w:val="nil"/>
              <w:left w:val="nil"/>
              <w:bottom w:val="single" w:sz="4" w:space="0" w:color="auto"/>
              <w:right w:val="single" w:sz="4" w:space="0" w:color="auto"/>
            </w:tcBorders>
            <w:shd w:val="clear" w:color="auto" w:fill="auto"/>
            <w:noWrap/>
            <w:vAlign w:val="bottom"/>
            <w:hideMark/>
          </w:tcPr>
          <w:p w14:paraId="32F714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264,4584 €</w:t>
            </w:r>
          </w:p>
        </w:tc>
        <w:tc>
          <w:tcPr>
            <w:tcW w:w="1559" w:type="dxa"/>
            <w:tcBorders>
              <w:top w:val="nil"/>
              <w:left w:val="nil"/>
              <w:bottom w:val="single" w:sz="4" w:space="0" w:color="auto"/>
              <w:right w:val="single" w:sz="8" w:space="0" w:color="auto"/>
            </w:tcBorders>
            <w:shd w:val="clear" w:color="auto" w:fill="auto"/>
            <w:noWrap/>
            <w:vAlign w:val="bottom"/>
            <w:hideMark/>
          </w:tcPr>
          <w:p w14:paraId="4BE7B14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290,9042 €</w:t>
            </w:r>
          </w:p>
        </w:tc>
      </w:tr>
      <w:tr w:rsidR="00816D42" w:rsidRPr="00E71431" w14:paraId="6EE1521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BC2EA9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Cuajada OTRA MARCA 1 u </w:t>
            </w:r>
          </w:p>
        </w:tc>
        <w:tc>
          <w:tcPr>
            <w:tcW w:w="1059" w:type="dxa"/>
            <w:tcBorders>
              <w:top w:val="nil"/>
              <w:left w:val="nil"/>
              <w:bottom w:val="single" w:sz="4" w:space="0" w:color="auto"/>
              <w:right w:val="single" w:sz="4" w:space="0" w:color="auto"/>
            </w:tcBorders>
            <w:shd w:val="clear" w:color="auto" w:fill="auto"/>
            <w:noWrap/>
            <w:vAlign w:val="bottom"/>
            <w:hideMark/>
          </w:tcPr>
          <w:p w14:paraId="6FAEE07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0,2818 €</w:t>
            </w:r>
          </w:p>
        </w:tc>
        <w:tc>
          <w:tcPr>
            <w:tcW w:w="521" w:type="dxa"/>
            <w:tcBorders>
              <w:top w:val="nil"/>
              <w:left w:val="nil"/>
              <w:bottom w:val="single" w:sz="4" w:space="0" w:color="auto"/>
              <w:right w:val="single" w:sz="4" w:space="0" w:color="auto"/>
            </w:tcBorders>
            <w:shd w:val="clear" w:color="auto" w:fill="auto"/>
            <w:noWrap/>
            <w:vAlign w:val="bottom"/>
            <w:hideMark/>
          </w:tcPr>
          <w:p w14:paraId="22E75E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110D52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0,3100 €</w:t>
            </w:r>
          </w:p>
        </w:tc>
        <w:tc>
          <w:tcPr>
            <w:tcW w:w="1357" w:type="dxa"/>
            <w:tcBorders>
              <w:top w:val="nil"/>
              <w:left w:val="nil"/>
              <w:bottom w:val="single" w:sz="4" w:space="0" w:color="auto"/>
              <w:right w:val="single" w:sz="4" w:space="0" w:color="auto"/>
            </w:tcBorders>
            <w:shd w:val="clear" w:color="auto" w:fill="auto"/>
            <w:noWrap/>
            <w:vAlign w:val="bottom"/>
            <w:hideMark/>
          </w:tcPr>
          <w:p w14:paraId="1DCDC8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AA125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56,3600 €</w:t>
            </w:r>
          </w:p>
        </w:tc>
        <w:tc>
          <w:tcPr>
            <w:tcW w:w="1559" w:type="dxa"/>
            <w:tcBorders>
              <w:top w:val="nil"/>
              <w:left w:val="nil"/>
              <w:bottom w:val="single" w:sz="4" w:space="0" w:color="auto"/>
              <w:right w:val="single" w:sz="8" w:space="0" w:color="auto"/>
            </w:tcBorders>
            <w:shd w:val="clear" w:color="auto" w:fill="auto"/>
            <w:noWrap/>
            <w:vAlign w:val="bottom"/>
            <w:hideMark/>
          </w:tcPr>
          <w:p w14:paraId="1320DD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61,9960 €</w:t>
            </w:r>
          </w:p>
        </w:tc>
      </w:tr>
      <w:tr w:rsidR="00816D42" w:rsidRPr="00E71431" w14:paraId="715C025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517996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Leche condensada dosificador LA LECHERA 450 g</w:t>
            </w:r>
          </w:p>
        </w:tc>
        <w:tc>
          <w:tcPr>
            <w:tcW w:w="1059" w:type="dxa"/>
            <w:tcBorders>
              <w:top w:val="nil"/>
              <w:left w:val="nil"/>
              <w:bottom w:val="single" w:sz="4" w:space="0" w:color="auto"/>
              <w:right w:val="single" w:sz="4" w:space="0" w:color="auto"/>
            </w:tcBorders>
            <w:shd w:val="clear" w:color="auto" w:fill="auto"/>
            <w:noWrap/>
            <w:vAlign w:val="bottom"/>
            <w:hideMark/>
          </w:tcPr>
          <w:p w14:paraId="05648B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2,1500 €</w:t>
            </w:r>
          </w:p>
        </w:tc>
        <w:tc>
          <w:tcPr>
            <w:tcW w:w="521" w:type="dxa"/>
            <w:tcBorders>
              <w:top w:val="nil"/>
              <w:left w:val="nil"/>
              <w:bottom w:val="single" w:sz="4" w:space="0" w:color="auto"/>
              <w:right w:val="single" w:sz="4" w:space="0" w:color="auto"/>
            </w:tcBorders>
            <w:shd w:val="clear" w:color="auto" w:fill="auto"/>
            <w:noWrap/>
            <w:vAlign w:val="bottom"/>
            <w:hideMark/>
          </w:tcPr>
          <w:p w14:paraId="7D49EA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7B3216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2,3650 €</w:t>
            </w:r>
          </w:p>
        </w:tc>
        <w:tc>
          <w:tcPr>
            <w:tcW w:w="1357" w:type="dxa"/>
            <w:tcBorders>
              <w:top w:val="nil"/>
              <w:left w:val="nil"/>
              <w:bottom w:val="single" w:sz="4" w:space="0" w:color="auto"/>
              <w:right w:val="single" w:sz="4" w:space="0" w:color="auto"/>
            </w:tcBorders>
            <w:shd w:val="clear" w:color="auto" w:fill="auto"/>
            <w:noWrap/>
            <w:vAlign w:val="bottom"/>
            <w:hideMark/>
          </w:tcPr>
          <w:p w14:paraId="4E1543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20BC69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2.150,0000 €</w:t>
            </w:r>
          </w:p>
        </w:tc>
        <w:tc>
          <w:tcPr>
            <w:tcW w:w="1559" w:type="dxa"/>
            <w:tcBorders>
              <w:top w:val="nil"/>
              <w:left w:val="nil"/>
              <w:bottom w:val="single" w:sz="4" w:space="0" w:color="auto"/>
              <w:right w:val="single" w:sz="8" w:space="0" w:color="auto"/>
            </w:tcBorders>
            <w:shd w:val="clear" w:color="auto" w:fill="auto"/>
            <w:noWrap/>
            <w:vAlign w:val="bottom"/>
            <w:hideMark/>
          </w:tcPr>
          <w:p w14:paraId="771811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2.365,0000 €</w:t>
            </w:r>
          </w:p>
        </w:tc>
      </w:tr>
      <w:tr w:rsidR="00816D42" w:rsidRPr="00E71431" w14:paraId="4B85467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1D3E33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Leche condensada dosificador OTRA MARCA 450 g</w:t>
            </w:r>
          </w:p>
        </w:tc>
        <w:tc>
          <w:tcPr>
            <w:tcW w:w="1059" w:type="dxa"/>
            <w:tcBorders>
              <w:top w:val="nil"/>
              <w:left w:val="nil"/>
              <w:bottom w:val="single" w:sz="4" w:space="0" w:color="auto"/>
              <w:right w:val="single" w:sz="4" w:space="0" w:color="auto"/>
            </w:tcBorders>
            <w:shd w:val="clear" w:color="auto" w:fill="auto"/>
            <w:noWrap/>
            <w:vAlign w:val="bottom"/>
            <w:hideMark/>
          </w:tcPr>
          <w:p w14:paraId="68C13D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1,3000 €</w:t>
            </w:r>
          </w:p>
        </w:tc>
        <w:tc>
          <w:tcPr>
            <w:tcW w:w="521" w:type="dxa"/>
            <w:tcBorders>
              <w:top w:val="nil"/>
              <w:left w:val="nil"/>
              <w:bottom w:val="single" w:sz="4" w:space="0" w:color="auto"/>
              <w:right w:val="single" w:sz="4" w:space="0" w:color="auto"/>
            </w:tcBorders>
            <w:shd w:val="clear" w:color="auto" w:fill="auto"/>
            <w:noWrap/>
            <w:vAlign w:val="bottom"/>
            <w:hideMark/>
          </w:tcPr>
          <w:p w14:paraId="586EB1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9ACDA3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1,4300 €</w:t>
            </w:r>
          </w:p>
        </w:tc>
        <w:tc>
          <w:tcPr>
            <w:tcW w:w="1357" w:type="dxa"/>
            <w:tcBorders>
              <w:top w:val="nil"/>
              <w:left w:val="nil"/>
              <w:bottom w:val="single" w:sz="4" w:space="0" w:color="auto"/>
              <w:right w:val="single" w:sz="4" w:space="0" w:color="auto"/>
            </w:tcBorders>
            <w:shd w:val="clear" w:color="auto" w:fill="auto"/>
            <w:noWrap/>
            <w:vAlign w:val="bottom"/>
            <w:hideMark/>
          </w:tcPr>
          <w:p w14:paraId="673C59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w:t>
            </w:r>
          </w:p>
        </w:tc>
        <w:tc>
          <w:tcPr>
            <w:tcW w:w="1625" w:type="dxa"/>
            <w:tcBorders>
              <w:top w:val="nil"/>
              <w:left w:val="nil"/>
              <w:bottom w:val="single" w:sz="4" w:space="0" w:color="auto"/>
              <w:right w:val="single" w:sz="4" w:space="0" w:color="auto"/>
            </w:tcBorders>
            <w:shd w:val="clear" w:color="auto" w:fill="auto"/>
            <w:noWrap/>
            <w:vAlign w:val="bottom"/>
            <w:hideMark/>
          </w:tcPr>
          <w:p w14:paraId="1138F4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174,2000 €</w:t>
            </w:r>
          </w:p>
        </w:tc>
        <w:tc>
          <w:tcPr>
            <w:tcW w:w="1559" w:type="dxa"/>
            <w:tcBorders>
              <w:top w:val="nil"/>
              <w:left w:val="nil"/>
              <w:bottom w:val="single" w:sz="4" w:space="0" w:color="auto"/>
              <w:right w:val="single" w:sz="8" w:space="0" w:color="auto"/>
            </w:tcBorders>
            <w:shd w:val="clear" w:color="auto" w:fill="auto"/>
            <w:noWrap/>
            <w:vAlign w:val="bottom"/>
            <w:hideMark/>
          </w:tcPr>
          <w:p w14:paraId="5101C2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191,6200 €</w:t>
            </w:r>
          </w:p>
        </w:tc>
      </w:tr>
      <w:tr w:rsidR="00816D42" w:rsidRPr="00E71431" w14:paraId="6450CB7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2ED5F2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Leche UHT de hostelería entera 1 l</w:t>
            </w:r>
          </w:p>
        </w:tc>
        <w:tc>
          <w:tcPr>
            <w:tcW w:w="1059" w:type="dxa"/>
            <w:tcBorders>
              <w:top w:val="nil"/>
              <w:left w:val="nil"/>
              <w:bottom w:val="single" w:sz="4" w:space="0" w:color="auto"/>
              <w:right w:val="single" w:sz="4" w:space="0" w:color="auto"/>
            </w:tcBorders>
            <w:shd w:val="clear" w:color="auto" w:fill="auto"/>
            <w:noWrap/>
            <w:vAlign w:val="bottom"/>
            <w:hideMark/>
          </w:tcPr>
          <w:p w14:paraId="77685B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0,5577 €</w:t>
            </w:r>
          </w:p>
        </w:tc>
        <w:tc>
          <w:tcPr>
            <w:tcW w:w="521" w:type="dxa"/>
            <w:tcBorders>
              <w:top w:val="nil"/>
              <w:left w:val="nil"/>
              <w:bottom w:val="single" w:sz="4" w:space="0" w:color="auto"/>
              <w:right w:val="single" w:sz="4" w:space="0" w:color="auto"/>
            </w:tcBorders>
            <w:shd w:val="clear" w:color="auto" w:fill="auto"/>
            <w:noWrap/>
            <w:vAlign w:val="bottom"/>
            <w:hideMark/>
          </w:tcPr>
          <w:p w14:paraId="797D7D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5E472F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0,5800 €</w:t>
            </w:r>
          </w:p>
        </w:tc>
        <w:tc>
          <w:tcPr>
            <w:tcW w:w="1357" w:type="dxa"/>
            <w:tcBorders>
              <w:top w:val="nil"/>
              <w:left w:val="nil"/>
              <w:bottom w:val="single" w:sz="4" w:space="0" w:color="auto"/>
              <w:right w:val="single" w:sz="4" w:space="0" w:color="auto"/>
            </w:tcBorders>
            <w:shd w:val="clear" w:color="auto" w:fill="auto"/>
            <w:noWrap/>
            <w:vAlign w:val="bottom"/>
            <w:hideMark/>
          </w:tcPr>
          <w:p w14:paraId="6C042B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23.158</w:t>
            </w:r>
          </w:p>
        </w:tc>
        <w:tc>
          <w:tcPr>
            <w:tcW w:w="1625" w:type="dxa"/>
            <w:tcBorders>
              <w:top w:val="nil"/>
              <w:left w:val="nil"/>
              <w:bottom w:val="single" w:sz="4" w:space="0" w:color="auto"/>
              <w:right w:val="single" w:sz="4" w:space="0" w:color="auto"/>
            </w:tcBorders>
            <w:shd w:val="clear" w:color="auto" w:fill="auto"/>
            <w:noWrap/>
            <w:vAlign w:val="bottom"/>
            <w:hideMark/>
          </w:tcPr>
          <w:p w14:paraId="7710E3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12.915,2166 €</w:t>
            </w:r>
          </w:p>
        </w:tc>
        <w:tc>
          <w:tcPr>
            <w:tcW w:w="1559" w:type="dxa"/>
            <w:tcBorders>
              <w:top w:val="nil"/>
              <w:left w:val="nil"/>
              <w:bottom w:val="single" w:sz="4" w:space="0" w:color="auto"/>
              <w:right w:val="single" w:sz="8" w:space="0" w:color="auto"/>
            </w:tcBorders>
            <w:shd w:val="clear" w:color="auto" w:fill="auto"/>
            <w:noWrap/>
            <w:vAlign w:val="bottom"/>
            <w:hideMark/>
          </w:tcPr>
          <w:p w14:paraId="5E0441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13.431,8253 €</w:t>
            </w:r>
          </w:p>
        </w:tc>
      </w:tr>
      <w:tr w:rsidR="00816D42" w:rsidRPr="00E71431" w14:paraId="312E1C4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A99C45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Leche UHT minibrick Entera 200 cc</w:t>
            </w:r>
          </w:p>
        </w:tc>
        <w:tc>
          <w:tcPr>
            <w:tcW w:w="1059" w:type="dxa"/>
            <w:tcBorders>
              <w:top w:val="nil"/>
              <w:left w:val="nil"/>
              <w:bottom w:val="single" w:sz="4" w:space="0" w:color="auto"/>
              <w:right w:val="single" w:sz="4" w:space="0" w:color="auto"/>
            </w:tcBorders>
            <w:shd w:val="clear" w:color="auto" w:fill="auto"/>
            <w:noWrap/>
            <w:vAlign w:val="bottom"/>
            <w:hideMark/>
          </w:tcPr>
          <w:p w14:paraId="480EBF2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0,2500 €</w:t>
            </w:r>
          </w:p>
        </w:tc>
        <w:tc>
          <w:tcPr>
            <w:tcW w:w="521" w:type="dxa"/>
            <w:tcBorders>
              <w:top w:val="nil"/>
              <w:left w:val="nil"/>
              <w:bottom w:val="single" w:sz="4" w:space="0" w:color="auto"/>
              <w:right w:val="single" w:sz="4" w:space="0" w:color="auto"/>
            </w:tcBorders>
            <w:shd w:val="clear" w:color="auto" w:fill="auto"/>
            <w:noWrap/>
            <w:vAlign w:val="bottom"/>
            <w:hideMark/>
          </w:tcPr>
          <w:p w14:paraId="78C760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13D3D6B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0,2600 €</w:t>
            </w:r>
          </w:p>
        </w:tc>
        <w:tc>
          <w:tcPr>
            <w:tcW w:w="1357" w:type="dxa"/>
            <w:tcBorders>
              <w:top w:val="nil"/>
              <w:left w:val="nil"/>
              <w:bottom w:val="single" w:sz="4" w:space="0" w:color="auto"/>
              <w:right w:val="single" w:sz="4" w:space="0" w:color="auto"/>
            </w:tcBorders>
            <w:shd w:val="clear" w:color="auto" w:fill="auto"/>
            <w:noWrap/>
            <w:vAlign w:val="bottom"/>
            <w:hideMark/>
          </w:tcPr>
          <w:p w14:paraId="40DFE6B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25.184</w:t>
            </w:r>
          </w:p>
        </w:tc>
        <w:tc>
          <w:tcPr>
            <w:tcW w:w="1625" w:type="dxa"/>
            <w:tcBorders>
              <w:top w:val="nil"/>
              <w:left w:val="nil"/>
              <w:bottom w:val="single" w:sz="4" w:space="0" w:color="auto"/>
              <w:right w:val="single" w:sz="4" w:space="0" w:color="auto"/>
            </w:tcBorders>
            <w:shd w:val="clear" w:color="auto" w:fill="auto"/>
            <w:noWrap/>
            <w:vAlign w:val="bottom"/>
            <w:hideMark/>
          </w:tcPr>
          <w:p w14:paraId="68A1FC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6.296,0000 €</w:t>
            </w:r>
          </w:p>
        </w:tc>
        <w:tc>
          <w:tcPr>
            <w:tcW w:w="1559" w:type="dxa"/>
            <w:tcBorders>
              <w:top w:val="nil"/>
              <w:left w:val="nil"/>
              <w:bottom w:val="single" w:sz="4" w:space="0" w:color="auto"/>
              <w:right w:val="single" w:sz="8" w:space="0" w:color="auto"/>
            </w:tcBorders>
            <w:shd w:val="clear" w:color="auto" w:fill="auto"/>
            <w:noWrap/>
            <w:vAlign w:val="bottom"/>
            <w:hideMark/>
          </w:tcPr>
          <w:p w14:paraId="295EB4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6.547,8400 €</w:t>
            </w:r>
          </w:p>
        </w:tc>
      </w:tr>
      <w:tr w:rsidR="00816D42" w:rsidRPr="00E71431" w14:paraId="5CC98BC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0FED90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Leche UHT minibrick Semi 200 cc</w:t>
            </w:r>
          </w:p>
        </w:tc>
        <w:tc>
          <w:tcPr>
            <w:tcW w:w="1059" w:type="dxa"/>
            <w:tcBorders>
              <w:top w:val="nil"/>
              <w:left w:val="nil"/>
              <w:bottom w:val="single" w:sz="4" w:space="0" w:color="auto"/>
              <w:right w:val="single" w:sz="4" w:space="0" w:color="auto"/>
            </w:tcBorders>
            <w:shd w:val="clear" w:color="auto" w:fill="auto"/>
            <w:noWrap/>
            <w:vAlign w:val="bottom"/>
            <w:hideMark/>
          </w:tcPr>
          <w:p w14:paraId="5BD8E5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0,2404 €</w:t>
            </w:r>
          </w:p>
        </w:tc>
        <w:tc>
          <w:tcPr>
            <w:tcW w:w="521" w:type="dxa"/>
            <w:tcBorders>
              <w:top w:val="nil"/>
              <w:left w:val="nil"/>
              <w:bottom w:val="single" w:sz="4" w:space="0" w:color="auto"/>
              <w:right w:val="single" w:sz="4" w:space="0" w:color="auto"/>
            </w:tcBorders>
            <w:shd w:val="clear" w:color="auto" w:fill="auto"/>
            <w:noWrap/>
            <w:vAlign w:val="bottom"/>
            <w:hideMark/>
          </w:tcPr>
          <w:p w14:paraId="2AEBC77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324FE7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0,2500 €</w:t>
            </w:r>
          </w:p>
        </w:tc>
        <w:tc>
          <w:tcPr>
            <w:tcW w:w="1357" w:type="dxa"/>
            <w:tcBorders>
              <w:top w:val="nil"/>
              <w:left w:val="nil"/>
              <w:bottom w:val="single" w:sz="4" w:space="0" w:color="auto"/>
              <w:right w:val="single" w:sz="4" w:space="0" w:color="auto"/>
            </w:tcBorders>
            <w:shd w:val="clear" w:color="auto" w:fill="auto"/>
            <w:noWrap/>
            <w:vAlign w:val="bottom"/>
            <w:hideMark/>
          </w:tcPr>
          <w:p w14:paraId="3E67D6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47.820</w:t>
            </w:r>
          </w:p>
        </w:tc>
        <w:tc>
          <w:tcPr>
            <w:tcW w:w="1625" w:type="dxa"/>
            <w:tcBorders>
              <w:top w:val="nil"/>
              <w:left w:val="nil"/>
              <w:bottom w:val="single" w:sz="4" w:space="0" w:color="auto"/>
              <w:right w:val="single" w:sz="4" w:space="0" w:color="auto"/>
            </w:tcBorders>
            <w:shd w:val="clear" w:color="auto" w:fill="auto"/>
            <w:noWrap/>
            <w:vAlign w:val="bottom"/>
            <w:hideMark/>
          </w:tcPr>
          <w:p w14:paraId="30A35C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11.495,9280 €</w:t>
            </w:r>
          </w:p>
        </w:tc>
        <w:tc>
          <w:tcPr>
            <w:tcW w:w="1559" w:type="dxa"/>
            <w:tcBorders>
              <w:top w:val="nil"/>
              <w:left w:val="nil"/>
              <w:bottom w:val="single" w:sz="4" w:space="0" w:color="auto"/>
              <w:right w:val="single" w:sz="8" w:space="0" w:color="auto"/>
            </w:tcBorders>
            <w:shd w:val="clear" w:color="auto" w:fill="auto"/>
            <w:noWrap/>
            <w:vAlign w:val="bottom"/>
            <w:hideMark/>
          </w:tcPr>
          <w:p w14:paraId="061E8B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11.955,7651 €</w:t>
            </w:r>
          </w:p>
        </w:tc>
      </w:tr>
      <w:tr w:rsidR="00816D42" w:rsidRPr="00E71431" w14:paraId="647212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B0416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Natillas chocolate DANET -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26D2AD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0,2636 €</w:t>
            </w:r>
          </w:p>
        </w:tc>
        <w:tc>
          <w:tcPr>
            <w:tcW w:w="521" w:type="dxa"/>
            <w:tcBorders>
              <w:top w:val="nil"/>
              <w:left w:val="nil"/>
              <w:bottom w:val="single" w:sz="4" w:space="0" w:color="auto"/>
              <w:right w:val="single" w:sz="4" w:space="0" w:color="auto"/>
            </w:tcBorders>
            <w:shd w:val="clear" w:color="auto" w:fill="auto"/>
            <w:noWrap/>
            <w:vAlign w:val="bottom"/>
            <w:hideMark/>
          </w:tcPr>
          <w:p w14:paraId="7B4CB3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882EA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0,2900 €</w:t>
            </w:r>
          </w:p>
        </w:tc>
        <w:tc>
          <w:tcPr>
            <w:tcW w:w="1357" w:type="dxa"/>
            <w:tcBorders>
              <w:top w:val="nil"/>
              <w:left w:val="nil"/>
              <w:bottom w:val="single" w:sz="4" w:space="0" w:color="auto"/>
              <w:right w:val="single" w:sz="4" w:space="0" w:color="auto"/>
            </w:tcBorders>
            <w:shd w:val="clear" w:color="auto" w:fill="auto"/>
            <w:noWrap/>
            <w:vAlign w:val="bottom"/>
            <w:hideMark/>
          </w:tcPr>
          <w:p w14:paraId="616AA4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814</w:t>
            </w:r>
          </w:p>
        </w:tc>
        <w:tc>
          <w:tcPr>
            <w:tcW w:w="1625" w:type="dxa"/>
            <w:tcBorders>
              <w:top w:val="nil"/>
              <w:left w:val="nil"/>
              <w:bottom w:val="single" w:sz="4" w:space="0" w:color="auto"/>
              <w:right w:val="single" w:sz="4" w:space="0" w:color="auto"/>
            </w:tcBorders>
            <w:shd w:val="clear" w:color="auto" w:fill="auto"/>
            <w:noWrap/>
            <w:vAlign w:val="bottom"/>
            <w:hideMark/>
          </w:tcPr>
          <w:p w14:paraId="5327AD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214,5704 €</w:t>
            </w:r>
          </w:p>
        </w:tc>
        <w:tc>
          <w:tcPr>
            <w:tcW w:w="1559" w:type="dxa"/>
            <w:tcBorders>
              <w:top w:val="nil"/>
              <w:left w:val="nil"/>
              <w:bottom w:val="single" w:sz="4" w:space="0" w:color="auto"/>
              <w:right w:val="single" w:sz="8" w:space="0" w:color="auto"/>
            </w:tcBorders>
            <w:shd w:val="clear" w:color="auto" w:fill="auto"/>
            <w:noWrap/>
            <w:vAlign w:val="bottom"/>
            <w:hideMark/>
          </w:tcPr>
          <w:p w14:paraId="343EB3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236,0274 €</w:t>
            </w:r>
          </w:p>
        </w:tc>
      </w:tr>
      <w:tr w:rsidR="00816D42" w:rsidRPr="00E71431" w14:paraId="6306122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453D6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Natillas chocolate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0651EF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0,1523 €</w:t>
            </w:r>
          </w:p>
        </w:tc>
        <w:tc>
          <w:tcPr>
            <w:tcW w:w="521" w:type="dxa"/>
            <w:tcBorders>
              <w:top w:val="nil"/>
              <w:left w:val="nil"/>
              <w:bottom w:val="single" w:sz="4" w:space="0" w:color="auto"/>
              <w:right w:val="single" w:sz="4" w:space="0" w:color="auto"/>
            </w:tcBorders>
            <w:shd w:val="clear" w:color="auto" w:fill="auto"/>
            <w:noWrap/>
            <w:vAlign w:val="bottom"/>
            <w:hideMark/>
          </w:tcPr>
          <w:p w14:paraId="1050E81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AE384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0,1675 €</w:t>
            </w:r>
          </w:p>
        </w:tc>
        <w:tc>
          <w:tcPr>
            <w:tcW w:w="1357" w:type="dxa"/>
            <w:tcBorders>
              <w:top w:val="nil"/>
              <w:left w:val="nil"/>
              <w:bottom w:val="single" w:sz="4" w:space="0" w:color="auto"/>
              <w:right w:val="single" w:sz="4" w:space="0" w:color="auto"/>
            </w:tcBorders>
            <w:shd w:val="clear" w:color="auto" w:fill="auto"/>
            <w:noWrap/>
            <w:vAlign w:val="bottom"/>
            <w:hideMark/>
          </w:tcPr>
          <w:p w14:paraId="555C48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506590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15,2300 €</w:t>
            </w:r>
          </w:p>
        </w:tc>
        <w:tc>
          <w:tcPr>
            <w:tcW w:w="1559" w:type="dxa"/>
            <w:tcBorders>
              <w:top w:val="nil"/>
              <w:left w:val="nil"/>
              <w:bottom w:val="single" w:sz="4" w:space="0" w:color="auto"/>
              <w:right w:val="single" w:sz="8" w:space="0" w:color="auto"/>
            </w:tcBorders>
            <w:shd w:val="clear" w:color="auto" w:fill="auto"/>
            <w:noWrap/>
            <w:vAlign w:val="bottom"/>
            <w:hideMark/>
          </w:tcPr>
          <w:p w14:paraId="636CE12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16,7530 €</w:t>
            </w:r>
          </w:p>
        </w:tc>
      </w:tr>
      <w:tr w:rsidR="00816D42" w:rsidRPr="00E71431" w14:paraId="298FC28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AF3F1A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Natillas vainilla DANET -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7B89B0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0,2636 €</w:t>
            </w:r>
          </w:p>
        </w:tc>
        <w:tc>
          <w:tcPr>
            <w:tcW w:w="521" w:type="dxa"/>
            <w:tcBorders>
              <w:top w:val="nil"/>
              <w:left w:val="nil"/>
              <w:bottom w:val="single" w:sz="4" w:space="0" w:color="auto"/>
              <w:right w:val="single" w:sz="4" w:space="0" w:color="auto"/>
            </w:tcBorders>
            <w:shd w:val="clear" w:color="auto" w:fill="auto"/>
            <w:noWrap/>
            <w:vAlign w:val="bottom"/>
            <w:hideMark/>
          </w:tcPr>
          <w:p w14:paraId="6C54CB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C1222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0,2900 €</w:t>
            </w:r>
          </w:p>
        </w:tc>
        <w:tc>
          <w:tcPr>
            <w:tcW w:w="1357" w:type="dxa"/>
            <w:tcBorders>
              <w:top w:val="nil"/>
              <w:left w:val="nil"/>
              <w:bottom w:val="single" w:sz="4" w:space="0" w:color="auto"/>
              <w:right w:val="single" w:sz="4" w:space="0" w:color="auto"/>
            </w:tcBorders>
            <w:shd w:val="clear" w:color="auto" w:fill="auto"/>
            <w:noWrap/>
            <w:vAlign w:val="bottom"/>
            <w:hideMark/>
          </w:tcPr>
          <w:p w14:paraId="2ED414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19236A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263,6000 €</w:t>
            </w:r>
          </w:p>
        </w:tc>
        <w:tc>
          <w:tcPr>
            <w:tcW w:w="1559" w:type="dxa"/>
            <w:tcBorders>
              <w:top w:val="nil"/>
              <w:left w:val="nil"/>
              <w:bottom w:val="single" w:sz="4" w:space="0" w:color="auto"/>
              <w:right w:val="single" w:sz="8" w:space="0" w:color="auto"/>
            </w:tcBorders>
            <w:shd w:val="clear" w:color="auto" w:fill="auto"/>
            <w:noWrap/>
            <w:vAlign w:val="bottom"/>
            <w:hideMark/>
          </w:tcPr>
          <w:p w14:paraId="7EAF63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289,9600 €</w:t>
            </w:r>
          </w:p>
        </w:tc>
      </w:tr>
      <w:tr w:rsidR="00816D42" w:rsidRPr="00E71431" w14:paraId="4B43E8F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B27B23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Natillas vainilla OTRA MARCA 1 u</w:t>
            </w:r>
          </w:p>
        </w:tc>
        <w:tc>
          <w:tcPr>
            <w:tcW w:w="1059" w:type="dxa"/>
            <w:tcBorders>
              <w:top w:val="nil"/>
              <w:left w:val="nil"/>
              <w:bottom w:val="single" w:sz="4" w:space="0" w:color="auto"/>
              <w:right w:val="single" w:sz="4" w:space="0" w:color="auto"/>
            </w:tcBorders>
            <w:shd w:val="clear" w:color="auto" w:fill="auto"/>
            <w:noWrap/>
            <w:vAlign w:val="bottom"/>
            <w:hideMark/>
          </w:tcPr>
          <w:p w14:paraId="0CEC4E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0,1523 €</w:t>
            </w:r>
          </w:p>
        </w:tc>
        <w:tc>
          <w:tcPr>
            <w:tcW w:w="521" w:type="dxa"/>
            <w:tcBorders>
              <w:top w:val="nil"/>
              <w:left w:val="nil"/>
              <w:bottom w:val="single" w:sz="4" w:space="0" w:color="auto"/>
              <w:right w:val="single" w:sz="4" w:space="0" w:color="auto"/>
            </w:tcBorders>
            <w:shd w:val="clear" w:color="auto" w:fill="auto"/>
            <w:noWrap/>
            <w:vAlign w:val="bottom"/>
            <w:hideMark/>
          </w:tcPr>
          <w:p w14:paraId="609DCD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20D6AA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0,1675 €</w:t>
            </w:r>
          </w:p>
        </w:tc>
        <w:tc>
          <w:tcPr>
            <w:tcW w:w="1357" w:type="dxa"/>
            <w:tcBorders>
              <w:top w:val="nil"/>
              <w:left w:val="nil"/>
              <w:bottom w:val="single" w:sz="4" w:space="0" w:color="auto"/>
              <w:right w:val="single" w:sz="4" w:space="0" w:color="auto"/>
            </w:tcBorders>
            <w:shd w:val="clear" w:color="auto" w:fill="auto"/>
            <w:noWrap/>
            <w:vAlign w:val="bottom"/>
            <w:hideMark/>
          </w:tcPr>
          <w:p w14:paraId="6652CD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w:t>
            </w:r>
          </w:p>
        </w:tc>
        <w:tc>
          <w:tcPr>
            <w:tcW w:w="1625" w:type="dxa"/>
            <w:tcBorders>
              <w:top w:val="nil"/>
              <w:left w:val="nil"/>
              <w:bottom w:val="single" w:sz="4" w:space="0" w:color="auto"/>
              <w:right w:val="single" w:sz="4" w:space="0" w:color="auto"/>
            </w:tcBorders>
            <w:shd w:val="clear" w:color="auto" w:fill="auto"/>
            <w:noWrap/>
            <w:vAlign w:val="bottom"/>
            <w:hideMark/>
          </w:tcPr>
          <w:p w14:paraId="11B058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15,2300 €</w:t>
            </w:r>
          </w:p>
        </w:tc>
        <w:tc>
          <w:tcPr>
            <w:tcW w:w="1559" w:type="dxa"/>
            <w:tcBorders>
              <w:top w:val="nil"/>
              <w:left w:val="nil"/>
              <w:bottom w:val="single" w:sz="4" w:space="0" w:color="auto"/>
              <w:right w:val="single" w:sz="8" w:space="0" w:color="auto"/>
            </w:tcBorders>
            <w:shd w:val="clear" w:color="auto" w:fill="auto"/>
            <w:noWrap/>
            <w:vAlign w:val="bottom"/>
            <w:hideMark/>
          </w:tcPr>
          <w:p w14:paraId="353EF4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16,7530 €</w:t>
            </w:r>
          </w:p>
        </w:tc>
      </w:tr>
      <w:tr w:rsidR="00816D42" w:rsidRPr="00E71431" w14:paraId="436B6DA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4D5E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Yogur desnatado de fresa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3E2FC1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491C33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9ED21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792D19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523196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190,9000 €</w:t>
            </w:r>
          </w:p>
        </w:tc>
        <w:tc>
          <w:tcPr>
            <w:tcW w:w="1559" w:type="dxa"/>
            <w:tcBorders>
              <w:top w:val="nil"/>
              <w:left w:val="nil"/>
              <w:bottom w:val="single" w:sz="4" w:space="0" w:color="auto"/>
              <w:right w:val="single" w:sz="8" w:space="0" w:color="auto"/>
            </w:tcBorders>
            <w:shd w:val="clear" w:color="auto" w:fill="auto"/>
            <w:noWrap/>
            <w:vAlign w:val="bottom"/>
            <w:hideMark/>
          </w:tcPr>
          <w:p w14:paraId="5356C9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209,9900 €</w:t>
            </w:r>
          </w:p>
        </w:tc>
      </w:tr>
      <w:tr w:rsidR="00816D42" w:rsidRPr="00E71431" w14:paraId="4077D7A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B5B9F6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Yogur desnatado de limón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54FE06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305335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0329E6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797855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1862F1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190,9000 €</w:t>
            </w:r>
          </w:p>
        </w:tc>
        <w:tc>
          <w:tcPr>
            <w:tcW w:w="1559" w:type="dxa"/>
            <w:tcBorders>
              <w:top w:val="nil"/>
              <w:left w:val="nil"/>
              <w:bottom w:val="single" w:sz="4" w:space="0" w:color="auto"/>
              <w:right w:val="single" w:sz="8" w:space="0" w:color="auto"/>
            </w:tcBorders>
            <w:shd w:val="clear" w:color="auto" w:fill="auto"/>
            <w:noWrap/>
            <w:vAlign w:val="bottom"/>
            <w:hideMark/>
          </w:tcPr>
          <w:p w14:paraId="26D47A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209,9900 €</w:t>
            </w:r>
          </w:p>
        </w:tc>
      </w:tr>
      <w:tr w:rsidR="00816D42" w:rsidRPr="00E71431" w14:paraId="1C9126F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098D89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Yogur desnatado de frutos del bosque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12B9F8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03723E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50E3B6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4AE2E7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1.000</w:t>
            </w:r>
          </w:p>
        </w:tc>
        <w:tc>
          <w:tcPr>
            <w:tcW w:w="1625" w:type="dxa"/>
            <w:tcBorders>
              <w:top w:val="nil"/>
              <w:left w:val="nil"/>
              <w:bottom w:val="single" w:sz="4" w:space="0" w:color="auto"/>
              <w:right w:val="single" w:sz="4" w:space="0" w:color="auto"/>
            </w:tcBorders>
            <w:shd w:val="clear" w:color="auto" w:fill="auto"/>
            <w:noWrap/>
            <w:vAlign w:val="bottom"/>
            <w:hideMark/>
          </w:tcPr>
          <w:p w14:paraId="7DE679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190,9000 €</w:t>
            </w:r>
          </w:p>
        </w:tc>
        <w:tc>
          <w:tcPr>
            <w:tcW w:w="1559" w:type="dxa"/>
            <w:tcBorders>
              <w:top w:val="nil"/>
              <w:left w:val="nil"/>
              <w:bottom w:val="single" w:sz="4" w:space="0" w:color="auto"/>
              <w:right w:val="single" w:sz="8" w:space="0" w:color="auto"/>
            </w:tcBorders>
            <w:shd w:val="clear" w:color="auto" w:fill="auto"/>
            <w:noWrap/>
            <w:vAlign w:val="bottom"/>
            <w:hideMark/>
          </w:tcPr>
          <w:p w14:paraId="0DE16F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209,9900 €</w:t>
            </w:r>
          </w:p>
        </w:tc>
      </w:tr>
      <w:tr w:rsidR="00816D42" w:rsidRPr="00E71431" w14:paraId="48A49A1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91334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Yogur desnatado de coco DANONE 1 u </w:t>
            </w:r>
          </w:p>
        </w:tc>
        <w:tc>
          <w:tcPr>
            <w:tcW w:w="1059" w:type="dxa"/>
            <w:tcBorders>
              <w:top w:val="nil"/>
              <w:left w:val="nil"/>
              <w:bottom w:val="single" w:sz="4" w:space="0" w:color="auto"/>
              <w:right w:val="single" w:sz="4" w:space="0" w:color="auto"/>
            </w:tcBorders>
            <w:shd w:val="clear" w:color="auto" w:fill="auto"/>
            <w:noWrap/>
            <w:vAlign w:val="bottom"/>
            <w:hideMark/>
          </w:tcPr>
          <w:p w14:paraId="686887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0,1909 €</w:t>
            </w:r>
          </w:p>
        </w:tc>
        <w:tc>
          <w:tcPr>
            <w:tcW w:w="521" w:type="dxa"/>
            <w:tcBorders>
              <w:top w:val="nil"/>
              <w:left w:val="nil"/>
              <w:bottom w:val="single" w:sz="4" w:space="0" w:color="auto"/>
              <w:right w:val="single" w:sz="4" w:space="0" w:color="auto"/>
            </w:tcBorders>
            <w:shd w:val="clear" w:color="auto" w:fill="auto"/>
            <w:noWrap/>
            <w:vAlign w:val="bottom"/>
            <w:hideMark/>
          </w:tcPr>
          <w:p w14:paraId="0D2324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83C04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0,2100 €</w:t>
            </w:r>
          </w:p>
        </w:tc>
        <w:tc>
          <w:tcPr>
            <w:tcW w:w="1357" w:type="dxa"/>
            <w:tcBorders>
              <w:top w:val="nil"/>
              <w:left w:val="nil"/>
              <w:bottom w:val="single" w:sz="4" w:space="0" w:color="auto"/>
              <w:right w:val="single" w:sz="4" w:space="0" w:color="auto"/>
            </w:tcBorders>
            <w:shd w:val="clear" w:color="auto" w:fill="auto"/>
            <w:noWrap/>
            <w:vAlign w:val="bottom"/>
            <w:hideMark/>
          </w:tcPr>
          <w:p w14:paraId="518BB02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342</w:t>
            </w:r>
          </w:p>
        </w:tc>
        <w:tc>
          <w:tcPr>
            <w:tcW w:w="1625" w:type="dxa"/>
            <w:tcBorders>
              <w:top w:val="nil"/>
              <w:left w:val="nil"/>
              <w:bottom w:val="single" w:sz="4" w:space="0" w:color="auto"/>
              <w:right w:val="single" w:sz="4" w:space="0" w:color="auto"/>
            </w:tcBorders>
            <w:shd w:val="clear" w:color="auto" w:fill="auto"/>
            <w:noWrap/>
            <w:vAlign w:val="bottom"/>
            <w:hideMark/>
          </w:tcPr>
          <w:p w14:paraId="76F152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65,2878 €</w:t>
            </w:r>
          </w:p>
        </w:tc>
        <w:tc>
          <w:tcPr>
            <w:tcW w:w="1559" w:type="dxa"/>
            <w:tcBorders>
              <w:top w:val="nil"/>
              <w:left w:val="nil"/>
              <w:bottom w:val="single" w:sz="4" w:space="0" w:color="auto"/>
              <w:right w:val="single" w:sz="8" w:space="0" w:color="auto"/>
            </w:tcBorders>
            <w:shd w:val="clear" w:color="auto" w:fill="auto"/>
            <w:noWrap/>
            <w:vAlign w:val="bottom"/>
            <w:hideMark/>
          </w:tcPr>
          <w:p w14:paraId="22FFC1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71,8166 €</w:t>
            </w:r>
          </w:p>
        </w:tc>
      </w:tr>
      <w:tr w:rsidR="00816D42" w:rsidRPr="00E71431" w14:paraId="612334F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B97F1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Yogur Griego natural 1 u</w:t>
            </w:r>
          </w:p>
        </w:tc>
        <w:tc>
          <w:tcPr>
            <w:tcW w:w="1059" w:type="dxa"/>
            <w:tcBorders>
              <w:top w:val="nil"/>
              <w:left w:val="nil"/>
              <w:bottom w:val="single" w:sz="4" w:space="0" w:color="auto"/>
              <w:right w:val="single" w:sz="4" w:space="0" w:color="auto"/>
            </w:tcBorders>
            <w:shd w:val="clear" w:color="auto" w:fill="auto"/>
            <w:noWrap/>
            <w:vAlign w:val="bottom"/>
            <w:hideMark/>
          </w:tcPr>
          <w:p w14:paraId="004E4B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0,3545 €</w:t>
            </w:r>
          </w:p>
        </w:tc>
        <w:tc>
          <w:tcPr>
            <w:tcW w:w="521" w:type="dxa"/>
            <w:tcBorders>
              <w:top w:val="nil"/>
              <w:left w:val="nil"/>
              <w:bottom w:val="single" w:sz="4" w:space="0" w:color="auto"/>
              <w:right w:val="single" w:sz="4" w:space="0" w:color="auto"/>
            </w:tcBorders>
            <w:shd w:val="clear" w:color="auto" w:fill="auto"/>
            <w:noWrap/>
            <w:vAlign w:val="bottom"/>
            <w:hideMark/>
          </w:tcPr>
          <w:p w14:paraId="56C3E5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5836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0,3900 €</w:t>
            </w:r>
          </w:p>
        </w:tc>
        <w:tc>
          <w:tcPr>
            <w:tcW w:w="1357" w:type="dxa"/>
            <w:tcBorders>
              <w:top w:val="nil"/>
              <w:left w:val="nil"/>
              <w:bottom w:val="single" w:sz="4" w:space="0" w:color="auto"/>
              <w:right w:val="single" w:sz="4" w:space="0" w:color="auto"/>
            </w:tcBorders>
            <w:shd w:val="clear" w:color="auto" w:fill="auto"/>
            <w:noWrap/>
            <w:vAlign w:val="bottom"/>
            <w:hideMark/>
          </w:tcPr>
          <w:p w14:paraId="373EE5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364</w:t>
            </w:r>
          </w:p>
        </w:tc>
        <w:tc>
          <w:tcPr>
            <w:tcW w:w="1625" w:type="dxa"/>
            <w:tcBorders>
              <w:top w:val="nil"/>
              <w:left w:val="nil"/>
              <w:bottom w:val="single" w:sz="4" w:space="0" w:color="auto"/>
              <w:right w:val="single" w:sz="4" w:space="0" w:color="auto"/>
            </w:tcBorders>
            <w:shd w:val="clear" w:color="auto" w:fill="auto"/>
            <w:noWrap/>
            <w:vAlign w:val="bottom"/>
            <w:hideMark/>
          </w:tcPr>
          <w:p w14:paraId="02EBD8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129,0380 €</w:t>
            </w:r>
          </w:p>
        </w:tc>
        <w:tc>
          <w:tcPr>
            <w:tcW w:w="1559" w:type="dxa"/>
            <w:tcBorders>
              <w:top w:val="nil"/>
              <w:left w:val="nil"/>
              <w:bottom w:val="single" w:sz="4" w:space="0" w:color="auto"/>
              <w:right w:val="single" w:sz="8" w:space="0" w:color="auto"/>
            </w:tcBorders>
            <w:shd w:val="clear" w:color="auto" w:fill="auto"/>
            <w:noWrap/>
            <w:vAlign w:val="bottom"/>
            <w:hideMark/>
          </w:tcPr>
          <w:p w14:paraId="2CEED3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141,9418 €</w:t>
            </w:r>
          </w:p>
        </w:tc>
      </w:tr>
      <w:tr w:rsidR="00816D42" w:rsidRPr="00E71431" w14:paraId="18B2C83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EB50FF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Yogur Griego natural azucarado 1 u</w:t>
            </w:r>
          </w:p>
        </w:tc>
        <w:tc>
          <w:tcPr>
            <w:tcW w:w="1059" w:type="dxa"/>
            <w:tcBorders>
              <w:top w:val="nil"/>
              <w:left w:val="nil"/>
              <w:bottom w:val="single" w:sz="4" w:space="0" w:color="auto"/>
              <w:right w:val="single" w:sz="4" w:space="0" w:color="auto"/>
            </w:tcBorders>
            <w:shd w:val="clear" w:color="auto" w:fill="auto"/>
            <w:noWrap/>
            <w:vAlign w:val="bottom"/>
            <w:hideMark/>
          </w:tcPr>
          <w:p w14:paraId="2332AE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0,3545 €</w:t>
            </w:r>
          </w:p>
        </w:tc>
        <w:tc>
          <w:tcPr>
            <w:tcW w:w="521" w:type="dxa"/>
            <w:tcBorders>
              <w:top w:val="nil"/>
              <w:left w:val="nil"/>
              <w:bottom w:val="single" w:sz="4" w:space="0" w:color="auto"/>
              <w:right w:val="single" w:sz="4" w:space="0" w:color="auto"/>
            </w:tcBorders>
            <w:shd w:val="clear" w:color="auto" w:fill="auto"/>
            <w:noWrap/>
            <w:vAlign w:val="bottom"/>
            <w:hideMark/>
          </w:tcPr>
          <w:p w14:paraId="6A5E608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1AA4C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0,3900 €</w:t>
            </w:r>
          </w:p>
        </w:tc>
        <w:tc>
          <w:tcPr>
            <w:tcW w:w="1357" w:type="dxa"/>
            <w:tcBorders>
              <w:top w:val="nil"/>
              <w:left w:val="nil"/>
              <w:bottom w:val="single" w:sz="4" w:space="0" w:color="auto"/>
              <w:right w:val="single" w:sz="4" w:space="0" w:color="auto"/>
            </w:tcBorders>
            <w:shd w:val="clear" w:color="auto" w:fill="auto"/>
            <w:noWrap/>
            <w:vAlign w:val="bottom"/>
            <w:hideMark/>
          </w:tcPr>
          <w:p w14:paraId="3D41BCB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364</w:t>
            </w:r>
          </w:p>
        </w:tc>
        <w:tc>
          <w:tcPr>
            <w:tcW w:w="1625" w:type="dxa"/>
            <w:tcBorders>
              <w:top w:val="nil"/>
              <w:left w:val="nil"/>
              <w:bottom w:val="single" w:sz="4" w:space="0" w:color="auto"/>
              <w:right w:val="single" w:sz="4" w:space="0" w:color="auto"/>
            </w:tcBorders>
            <w:shd w:val="clear" w:color="auto" w:fill="auto"/>
            <w:noWrap/>
            <w:vAlign w:val="bottom"/>
            <w:hideMark/>
          </w:tcPr>
          <w:p w14:paraId="1DF1CC9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129,0380 €</w:t>
            </w:r>
          </w:p>
        </w:tc>
        <w:tc>
          <w:tcPr>
            <w:tcW w:w="1559" w:type="dxa"/>
            <w:tcBorders>
              <w:top w:val="nil"/>
              <w:left w:val="nil"/>
              <w:bottom w:val="single" w:sz="4" w:space="0" w:color="auto"/>
              <w:right w:val="single" w:sz="8" w:space="0" w:color="auto"/>
            </w:tcBorders>
            <w:shd w:val="clear" w:color="auto" w:fill="auto"/>
            <w:noWrap/>
            <w:vAlign w:val="bottom"/>
            <w:hideMark/>
          </w:tcPr>
          <w:p w14:paraId="604380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141,9418 €</w:t>
            </w:r>
          </w:p>
        </w:tc>
      </w:tr>
      <w:tr w:rsidR="00816D42" w:rsidRPr="00E71431" w14:paraId="1358A34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DB6E4F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Yogur Griego variedad sabores 1 u</w:t>
            </w:r>
          </w:p>
        </w:tc>
        <w:tc>
          <w:tcPr>
            <w:tcW w:w="1059" w:type="dxa"/>
            <w:tcBorders>
              <w:top w:val="nil"/>
              <w:left w:val="nil"/>
              <w:bottom w:val="single" w:sz="4" w:space="0" w:color="auto"/>
              <w:right w:val="single" w:sz="4" w:space="0" w:color="auto"/>
            </w:tcBorders>
            <w:shd w:val="clear" w:color="auto" w:fill="auto"/>
            <w:noWrap/>
            <w:vAlign w:val="bottom"/>
            <w:hideMark/>
          </w:tcPr>
          <w:p w14:paraId="0C7A46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0,3909 €</w:t>
            </w:r>
          </w:p>
        </w:tc>
        <w:tc>
          <w:tcPr>
            <w:tcW w:w="521" w:type="dxa"/>
            <w:tcBorders>
              <w:top w:val="nil"/>
              <w:left w:val="nil"/>
              <w:bottom w:val="single" w:sz="4" w:space="0" w:color="auto"/>
              <w:right w:val="single" w:sz="4" w:space="0" w:color="auto"/>
            </w:tcBorders>
            <w:shd w:val="clear" w:color="auto" w:fill="auto"/>
            <w:noWrap/>
            <w:vAlign w:val="bottom"/>
            <w:hideMark/>
          </w:tcPr>
          <w:p w14:paraId="49F7F8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8F6EA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0,4300 €</w:t>
            </w:r>
          </w:p>
        </w:tc>
        <w:tc>
          <w:tcPr>
            <w:tcW w:w="1357" w:type="dxa"/>
            <w:tcBorders>
              <w:top w:val="nil"/>
              <w:left w:val="nil"/>
              <w:bottom w:val="single" w:sz="4" w:space="0" w:color="auto"/>
              <w:right w:val="single" w:sz="4" w:space="0" w:color="auto"/>
            </w:tcBorders>
            <w:shd w:val="clear" w:color="auto" w:fill="auto"/>
            <w:noWrap/>
            <w:vAlign w:val="bottom"/>
            <w:hideMark/>
          </w:tcPr>
          <w:p w14:paraId="438C02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2.534</w:t>
            </w:r>
          </w:p>
        </w:tc>
        <w:tc>
          <w:tcPr>
            <w:tcW w:w="1625" w:type="dxa"/>
            <w:tcBorders>
              <w:top w:val="nil"/>
              <w:left w:val="nil"/>
              <w:bottom w:val="single" w:sz="4" w:space="0" w:color="auto"/>
              <w:right w:val="single" w:sz="4" w:space="0" w:color="auto"/>
            </w:tcBorders>
            <w:shd w:val="clear" w:color="auto" w:fill="auto"/>
            <w:noWrap/>
            <w:vAlign w:val="bottom"/>
            <w:hideMark/>
          </w:tcPr>
          <w:p w14:paraId="6D4158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990,5406 €</w:t>
            </w:r>
          </w:p>
        </w:tc>
        <w:tc>
          <w:tcPr>
            <w:tcW w:w="1559" w:type="dxa"/>
            <w:tcBorders>
              <w:top w:val="nil"/>
              <w:left w:val="nil"/>
              <w:bottom w:val="single" w:sz="4" w:space="0" w:color="auto"/>
              <w:right w:val="single" w:sz="8" w:space="0" w:color="auto"/>
            </w:tcBorders>
            <w:shd w:val="clear" w:color="auto" w:fill="auto"/>
            <w:noWrap/>
            <w:vAlign w:val="bottom"/>
            <w:hideMark/>
          </w:tcPr>
          <w:p w14:paraId="7EF4E0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1.089,5947 €</w:t>
            </w:r>
          </w:p>
        </w:tc>
      </w:tr>
      <w:tr w:rsidR="00816D42" w:rsidRPr="00E71431" w14:paraId="774134F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A7B901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0154756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202924E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57A3B2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1D3C9F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39CF106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57B5DF3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7B6C01AB"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1B99EED4"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LIMPIEZA</w:t>
            </w:r>
          </w:p>
        </w:tc>
      </w:tr>
      <w:tr w:rsidR="00816D42" w:rsidRPr="00E71431" w14:paraId="6569A12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989085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Ambientador eléctrico 1 u </w:t>
            </w:r>
          </w:p>
        </w:tc>
        <w:tc>
          <w:tcPr>
            <w:tcW w:w="1059" w:type="dxa"/>
            <w:tcBorders>
              <w:top w:val="nil"/>
              <w:left w:val="nil"/>
              <w:bottom w:val="single" w:sz="4" w:space="0" w:color="auto"/>
              <w:right w:val="single" w:sz="4" w:space="0" w:color="auto"/>
            </w:tcBorders>
            <w:shd w:val="clear" w:color="auto" w:fill="auto"/>
            <w:noWrap/>
            <w:vAlign w:val="bottom"/>
            <w:hideMark/>
          </w:tcPr>
          <w:p w14:paraId="1911B7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1,8926 €</w:t>
            </w:r>
          </w:p>
        </w:tc>
        <w:tc>
          <w:tcPr>
            <w:tcW w:w="521" w:type="dxa"/>
            <w:tcBorders>
              <w:top w:val="nil"/>
              <w:left w:val="nil"/>
              <w:bottom w:val="single" w:sz="4" w:space="0" w:color="auto"/>
              <w:right w:val="single" w:sz="4" w:space="0" w:color="auto"/>
            </w:tcBorders>
            <w:shd w:val="clear" w:color="auto" w:fill="auto"/>
            <w:noWrap/>
            <w:vAlign w:val="bottom"/>
            <w:hideMark/>
          </w:tcPr>
          <w:p w14:paraId="57CB47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C8DC7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2,2900 €</w:t>
            </w:r>
          </w:p>
        </w:tc>
        <w:tc>
          <w:tcPr>
            <w:tcW w:w="1357" w:type="dxa"/>
            <w:tcBorders>
              <w:top w:val="nil"/>
              <w:left w:val="nil"/>
              <w:bottom w:val="single" w:sz="4" w:space="0" w:color="auto"/>
              <w:right w:val="single" w:sz="4" w:space="0" w:color="auto"/>
            </w:tcBorders>
            <w:shd w:val="clear" w:color="auto" w:fill="auto"/>
            <w:noWrap/>
            <w:vAlign w:val="bottom"/>
            <w:hideMark/>
          </w:tcPr>
          <w:p w14:paraId="563239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625" w:type="dxa"/>
            <w:tcBorders>
              <w:top w:val="nil"/>
              <w:left w:val="nil"/>
              <w:bottom w:val="single" w:sz="4" w:space="0" w:color="auto"/>
              <w:right w:val="single" w:sz="4" w:space="0" w:color="auto"/>
            </w:tcBorders>
            <w:shd w:val="clear" w:color="auto" w:fill="auto"/>
            <w:noWrap/>
            <w:vAlign w:val="bottom"/>
            <w:hideMark/>
          </w:tcPr>
          <w:p w14:paraId="5FE7D9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18,9260 €</w:t>
            </w:r>
          </w:p>
        </w:tc>
        <w:tc>
          <w:tcPr>
            <w:tcW w:w="1559" w:type="dxa"/>
            <w:tcBorders>
              <w:top w:val="nil"/>
              <w:left w:val="nil"/>
              <w:bottom w:val="single" w:sz="4" w:space="0" w:color="auto"/>
              <w:right w:val="single" w:sz="8" w:space="0" w:color="auto"/>
            </w:tcBorders>
            <w:shd w:val="clear" w:color="auto" w:fill="auto"/>
            <w:noWrap/>
            <w:vAlign w:val="bottom"/>
            <w:hideMark/>
          </w:tcPr>
          <w:p w14:paraId="5C7DE9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22,9005 €</w:t>
            </w:r>
          </w:p>
        </w:tc>
      </w:tr>
      <w:tr w:rsidR="00816D42" w:rsidRPr="00E71431" w14:paraId="20EFD67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0572BE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Recambio ambientador eléctrico 1 u</w:t>
            </w:r>
          </w:p>
        </w:tc>
        <w:tc>
          <w:tcPr>
            <w:tcW w:w="1059" w:type="dxa"/>
            <w:tcBorders>
              <w:top w:val="nil"/>
              <w:left w:val="nil"/>
              <w:bottom w:val="single" w:sz="4" w:space="0" w:color="auto"/>
              <w:right w:val="single" w:sz="4" w:space="0" w:color="auto"/>
            </w:tcBorders>
            <w:shd w:val="clear" w:color="auto" w:fill="auto"/>
            <w:noWrap/>
            <w:vAlign w:val="bottom"/>
            <w:hideMark/>
          </w:tcPr>
          <w:p w14:paraId="4B3C30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1,2645 €</w:t>
            </w:r>
          </w:p>
        </w:tc>
        <w:tc>
          <w:tcPr>
            <w:tcW w:w="521" w:type="dxa"/>
            <w:tcBorders>
              <w:top w:val="nil"/>
              <w:left w:val="nil"/>
              <w:bottom w:val="single" w:sz="4" w:space="0" w:color="auto"/>
              <w:right w:val="single" w:sz="4" w:space="0" w:color="auto"/>
            </w:tcBorders>
            <w:shd w:val="clear" w:color="auto" w:fill="auto"/>
            <w:noWrap/>
            <w:vAlign w:val="bottom"/>
            <w:hideMark/>
          </w:tcPr>
          <w:p w14:paraId="5F2195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67259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1,5300 €</w:t>
            </w:r>
          </w:p>
        </w:tc>
        <w:tc>
          <w:tcPr>
            <w:tcW w:w="1357" w:type="dxa"/>
            <w:tcBorders>
              <w:top w:val="nil"/>
              <w:left w:val="nil"/>
              <w:bottom w:val="single" w:sz="4" w:space="0" w:color="auto"/>
              <w:right w:val="single" w:sz="4" w:space="0" w:color="auto"/>
            </w:tcBorders>
            <w:shd w:val="clear" w:color="auto" w:fill="auto"/>
            <w:noWrap/>
            <w:vAlign w:val="bottom"/>
            <w:hideMark/>
          </w:tcPr>
          <w:p w14:paraId="0BDF53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w:t>
            </w:r>
          </w:p>
        </w:tc>
        <w:tc>
          <w:tcPr>
            <w:tcW w:w="1625" w:type="dxa"/>
            <w:tcBorders>
              <w:top w:val="nil"/>
              <w:left w:val="nil"/>
              <w:bottom w:val="single" w:sz="4" w:space="0" w:color="auto"/>
              <w:right w:val="single" w:sz="4" w:space="0" w:color="auto"/>
            </w:tcBorders>
            <w:shd w:val="clear" w:color="auto" w:fill="auto"/>
            <w:noWrap/>
            <w:vAlign w:val="bottom"/>
            <w:hideMark/>
          </w:tcPr>
          <w:p w14:paraId="118D2F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25,2900 €</w:t>
            </w:r>
          </w:p>
        </w:tc>
        <w:tc>
          <w:tcPr>
            <w:tcW w:w="1559" w:type="dxa"/>
            <w:tcBorders>
              <w:top w:val="nil"/>
              <w:left w:val="nil"/>
              <w:bottom w:val="single" w:sz="4" w:space="0" w:color="auto"/>
              <w:right w:val="single" w:sz="8" w:space="0" w:color="auto"/>
            </w:tcBorders>
            <w:shd w:val="clear" w:color="auto" w:fill="auto"/>
            <w:noWrap/>
            <w:vAlign w:val="bottom"/>
            <w:hideMark/>
          </w:tcPr>
          <w:p w14:paraId="705FA95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30,6009 €</w:t>
            </w:r>
          </w:p>
        </w:tc>
      </w:tr>
      <w:tr w:rsidR="00816D42" w:rsidRPr="00E71431" w14:paraId="36188B7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C03F3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Ambientador en gel sin alcohol 150 g</w:t>
            </w:r>
          </w:p>
        </w:tc>
        <w:tc>
          <w:tcPr>
            <w:tcW w:w="1059" w:type="dxa"/>
            <w:tcBorders>
              <w:top w:val="nil"/>
              <w:left w:val="nil"/>
              <w:bottom w:val="single" w:sz="4" w:space="0" w:color="auto"/>
              <w:right w:val="single" w:sz="4" w:space="0" w:color="auto"/>
            </w:tcBorders>
            <w:shd w:val="clear" w:color="auto" w:fill="auto"/>
            <w:noWrap/>
            <w:vAlign w:val="bottom"/>
            <w:hideMark/>
          </w:tcPr>
          <w:p w14:paraId="2EB2346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0,9200 €</w:t>
            </w:r>
          </w:p>
        </w:tc>
        <w:tc>
          <w:tcPr>
            <w:tcW w:w="521" w:type="dxa"/>
            <w:tcBorders>
              <w:top w:val="nil"/>
              <w:left w:val="nil"/>
              <w:bottom w:val="single" w:sz="4" w:space="0" w:color="auto"/>
              <w:right w:val="single" w:sz="4" w:space="0" w:color="auto"/>
            </w:tcBorders>
            <w:shd w:val="clear" w:color="auto" w:fill="auto"/>
            <w:noWrap/>
            <w:vAlign w:val="bottom"/>
            <w:hideMark/>
          </w:tcPr>
          <w:p w14:paraId="059205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DDE59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1,1132 €</w:t>
            </w:r>
          </w:p>
        </w:tc>
        <w:tc>
          <w:tcPr>
            <w:tcW w:w="1357" w:type="dxa"/>
            <w:tcBorders>
              <w:top w:val="nil"/>
              <w:left w:val="nil"/>
              <w:bottom w:val="single" w:sz="4" w:space="0" w:color="auto"/>
              <w:right w:val="single" w:sz="4" w:space="0" w:color="auto"/>
            </w:tcBorders>
            <w:shd w:val="clear" w:color="auto" w:fill="auto"/>
            <w:noWrap/>
            <w:vAlign w:val="bottom"/>
            <w:hideMark/>
          </w:tcPr>
          <w:p w14:paraId="662CE8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w:t>
            </w:r>
          </w:p>
        </w:tc>
        <w:tc>
          <w:tcPr>
            <w:tcW w:w="1625" w:type="dxa"/>
            <w:tcBorders>
              <w:top w:val="nil"/>
              <w:left w:val="nil"/>
              <w:bottom w:val="single" w:sz="4" w:space="0" w:color="auto"/>
              <w:right w:val="single" w:sz="4" w:space="0" w:color="auto"/>
            </w:tcBorders>
            <w:shd w:val="clear" w:color="auto" w:fill="auto"/>
            <w:noWrap/>
            <w:vAlign w:val="bottom"/>
            <w:hideMark/>
          </w:tcPr>
          <w:p w14:paraId="63E396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22,0800 €</w:t>
            </w:r>
          </w:p>
        </w:tc>
        <w:tc>
          <w:tcPr>
            <w:tcW w:w="1559" w:type="dxa"/>
            <w:tcBorders>
              <w:top w:val="nil"/>
              <w:left w:val="nil"/>
              <w:bottom w:val="single" w:sz="4" w:space="0" w:color="auto"/>
              <w:right w:val="single" w:sz="8" w:space="0" w:color="auto"/>
            </w:tcBorders>
            <w:shd w:val="clear" w:color="auto" w:fill="auto"/>
            <w:noWrap/>
            <w:vAlign w:val="bottom"/>
            <w:hideMark/>
          </w:tcPr>
          <w:p w14:paraId="2D08650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26,7168 €</w:t>
            </w:r>
          </w:p>
        </w:tc>
      </w:tr>
      <w:tr w:rsidR="00816D42" w:rsidRPr="00E71431" w14:paraId="109BEF3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6AB50D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Bolsas basura 52x58 cms 20 u</w:t>
            </w:r>
          </w:p>
        </w:tc>
        <w:tc>
          <w:tcPr>
            <w:tcW w:w="1059" w:type="dxa"/>
            <w:tcBorders>
              <w:top w:val="nil"/>
              <w:left w:val="nil"/>
              <w:bottom w:val="single" w:sz="4" w:space="0" w:color="auto"/>
              <w:right w:val="single" w:sz="4" w:space="0" w:color="auto"/>
            </w:tcBorders>
            <w:shd w:val="clear" w:color="auto" w:fill="auto"/>
            <w:noWrap/>
            <w:vAlign w:val="bottom"/>
            <w:hideMark/>
          </w:tcPr>
          <w:p w14:paraId="5548FE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0,4711 €</w:t>
            </w:r>
          </w:p>
        </w:tc>
        <w:tc>
          <w:tcPr>
            <w:tcW w:w="521" w:type="dxa"/>
            <w:tcBorders>
              <w:top w:val="nil"/>
              <w:left w:val="nil"/>
              <w:bottom w:val="single" w:sz="4" w:space="0" w:color="auto"/>
              <w:right w:val="single" w:sz="4" w:space="0" w:color="auto"/>
            </w:tcBorders>
            <w:shd w:val="clear" w:color="auto" w:fill="auto"/>
            <w:noWrap/>
            <w:vAlign w:val="bottom"/>
            <w:hideMark/>
          </w:tcPr>
          <w:p w14:paraId="6C4CF0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EAA900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0,5700 €</w:t>
            </w:r>
          </w:p>
        </w:tc>
        <w:tc>
          <w:tcPr>
            <w:tcW w:w="1357" w:type="dxa"/>
            <w:tcBorders>
              <w:top w:val="nil"/>
              <w:left w:val="nil"/>
              <w:bottom w:val="single" w:sz="4" w:space="0" w:color="auto"/>
              <w:right w:val="single" w:sz="4" w:space="0" w:color="auto"/>
            </w:tcBorders>
            <w:shd w:val="clear" w:color="auto" w:fill="auto"/>
            <w:noWrap/>
            <w:vAlign w:val="bottom"/>
            <w:hideMark/>
          </w:tcPr>
          <w:p w14:paraId="506484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790</w:t>
            </w:r>
          </w:p>
        </w:tc>
        <w:tc>
          <w:tcPr>
            <w:tcW w:w="1625" w:type="dxa"/>
            <w:tcBorders>
              <w:top w:val="nil"/>
              <w:left w:val="nil"/>
              <w:bottom w:val="single" w:sz="4" w:space="0" w:color="auto"/>
              <w:right w:val="single" w:sz="4" w:space="0" w:color="auto"/>
            </w:tcBorders>
            <w:shd w:val="clear" w:color="auto" w:fill="auto"/>
            <w:noWrap/>
            <w:vAlign w:val="bottom"/>
            <w:hideMark/>
          </w:tcPr>
          <w:p w14:paraId="3B4018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372,1690 €</w:t>
            </w:r>
          </w:p>
        </w:tc>
        <w:tc>
          <w:tcPr>
            <w:tcW w:w="1559" w:type="dxa"/>
            <w:tcBorders>
              <w:top w:val="nil"/>
              <w:left w:val="nil"/>
              <w:bottom w:val="single" w:sz="4" w:space="0" w:color="auto"/>
              <w:right w:val="single" w:sz="8" w:space="0" w:color="auto"/>
            </w:tcBorders>
            <w:shd w:val="clear" w:color="auto" w:fill="auto"/>
            <w:noWrap/>
            <w:vAlign w:val="bottom"/>
            <w:hideMark/>
          </w:tcPr>
          <w:p w14:paraId="24EF6FA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450,3245 €</w:t>
            </w:r>
          </w:p>
        </w:tc>
      </w:tr>
      <w:tr w:rsidR="00816D42" w:rsidRPr="00E71431" w14:paraId="64F34C1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9346FF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Bolsas camiseta de plástico reciclado 40x50 cms 1 u</w:t>
            </w:r>
          </w:p>
        </w:tc>
        <w:tc>
          <w:tcPr>
            <w:tcW w:w="1059" w:type="dxa"/>
            <w:tcBorders>
              <w:top w:val="nil"/>
              <w:left w:val="nil"/>
              <w:bottom w:val="single" w:sz="4" w:space="0" w:color="auto"/>
              <w:right w:val="single" w:sz="4" w:space="0" w:color="auto"/>
            </w:tcBorders>
            <w:shd w:val="clear" w:color="auto" w:fill="auto"/>
            <w:noWrap/>
            <w:vAlign w:val="bottom"/>
            <w:hideMark/>
          </w:tcPr>
          <w:p w14:paraId="7BB720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0,0165 €</w:t>
            </w:r>
          </w:p>
        </w:tc>
        <w:tc>
          <w:tcPr>
            <w:tcW w:w="521" w:type="dxa"/>
            <w:tcBorders>
              <w:top w:val="nil"/>
              <w:left w:val="nil"/>
              <w:bottom w:val="single" w:sz="4" w:space="0" w:color="auto"/>
              <w:right w:val="single" w:sz="4" w:space="0" w:color="auto"/>
            </w:tcBorders>
            <w:shd w:val="clear" w:color="auto" w:fill="auto"/>
            <w:noWrap/>
            <w:vAlign w:val="bottom"/>
            <w:hideMark/>
          </w:tcPr>
          <w:p w14:paraId="3B5599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DDE153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0,0200 €</w:t>
            </w:r>
          </w:p>
        </w:tc>
        <w:tc>
          <w:tcPr>
            <w:tcW w:w="1357" w:type="dxa"/>
            <w:tcBorders>
              <w:top w:val="nil"/>
              <w:left w:val="nil"/>
              <w:bottom w:val="single" w:sz="4" w:space="0" w:color="auto"/>
              <w:right w:val="single" w:sz="4" w:space="0" w:color="auto"/>
            </w:tcBorders>
            <w:shd w:val="clear" w:color="auto" w:fill="auto"/>
            <w:noWrap/>
            <w:vAlign w:val="bottom"/>
            <w:hideMark/>
          </w:tcPr>
          <w:p w14:paraId="2BE1AC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56.212</w:t>
            </w:r>
          </w:p>
        </w:tc>
        <w:tc>
          <w:tcPr>
            <w:tcW w:w="1625" w:type="dxa"/>
            <w:tcBorders>
              <w:top w:val="nil"/>
              <w:left w:val="nil"/>
              <w:bottom w:val="single" w:sz="4" w:space="0" w:color="auto"/>
              <w:right w:val="single" w:sz="4" w:space="0" w:color="auto"/>
            </w:tcBorders>
            <w:shd w:val="clear" w:color="auto" w:fill="auto"/>
            <w:noWrap/>
            <w:vAlign w:val="bottom"/>
            <w:hideMark/>
          </w:tcPr>
          <w:p w14:paraId="0BB15C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927,4980 €</w:t>
            </w:r>
          </w:p>
        </w:tc>
        <w:tc>
          <w:tcPr>
            <w:tcW w:w="1559" w:type="dxa"/>
            <w:tcBorders>
              <w:top w:val="nil"/>
              <w:left w:val="nil"/>
              <w:bottom w:val="single" w:sz="4" w:space="0" w:color="auto"/>
              <w:right w:val="single" w:sz="8" w:space="0" w:color="auto"/>
            </w:tcBorders>
            <w:shd w:val="clear" w:color="auto" w:fill="auto"/>
            <w:noWrap/>
            <w:vAlign w:val="bottom"/>
            <w:hideMark/>
          </w:tcPr>
          <w:p w14:paraId="2E3FE9A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1.122,2726 €</w:t>
            </w:r>
          </w:p>
        </w:tc>
      </w:tr>
      <w:tr w:rsidR="00816D42" w:rsidRPr="00E71431" w14:paraId="2611D20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4BBC0F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Desinfectante sin lejía DISICLIN 1 l </w:t>
            </w:r>
          </w:p>
        </w:tc>
        <w:tc>
          <w:tcPr>
            <w:tcW w:w="1059" w:type="dxa"/>
            <w:tcBorders>
              <w:top w:val="nil"/>
              <w:left w:val="nil"/>
              <w:bottom w:val="single" w:sz="4" w:space="0" w:color="auto"/>
              <w:right w:val="single" w:sz="4" w:space="0" w:color="auto"/>
            </w:tcBorders>
            <w:shd w:val="clear" w:color="auto" w:fill="auto"/>
            <w:noWrap/>
            <w:vAlign w:val="bottom"/>
            <w:hideMark/>
          </w:tcPr>
          <w:p w14:paraId="11E681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1,6529 €</w:t>
            </w:r>
          </w:p>
        </w:tc>
        <w:tc>
          <w:tcPr>
            <w:tcW w:w="521" w:type="dxa"/>
            <w:tcBorders>
              <w:top w:val="nil"/>
              <w:left w:val="nil"/>
              <w:bottom w:val="single" w:sz="4" w:space="0" w:color="auto"/>
              <w:right w:val="single" w:sz="4" w:space="0" w:color="auto"/>
            </w:tcBorders>
            <w:shd w:val="clear" w:color="auto" w:fill="auto"/>
            <w:noWrap/>
            <w:vAlign w:val="bottom"/>
            <w:hideMark/>
          </w:tcPr>
          <w:p w14:paraId="530A6B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1D72F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2,0000 €</w:t>
            </w:r>
          </w:p>
        </w:tc>
        <w:tc>
          <w:tcPr>
            <w:tcW w:w="1357" w:type="dxa"/>
            <w:tcBorders>
              <w:top w:val="nil"/>
              <w:left w:val="nil"/>
              <w:bottom w:val="single" w:sz="4" w:space="0" w:color="auto"/>
              <w:right w:val="single" w:sz="4" w:space="0" w:color="auto"/>
            </w:tcBorders>
            <w:shd w:val="clear" w:color="auto" w:fill="auto"/>
            <w:noWrap/>
            <w:vAlign w:val="bottom"/>
            <w:hideMark/>
          </w:tcPr>
          <w:p w14:paraId="4739D40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108</w:t>
            </w:r>
          </w:p>
        </w:tc>
        <w:tc>
          <w:tcPr>
            <w:tcW w:w="1625" w:type="dxa"/>
            <w:tcBorders>
              <w:top w:val="nil"/>
              <w:left w:val="nil"/>
              <w:bottom w:val="single" w:sz="4" w:space="0" w:color="auto"/>
              <w:right w:val="single" w:sz="4" w:space="0" w:color="auto"/>
            </w:tcBorders>
            <w:shd w:val="clear" w:color="auto" w:fill="auto"/>
            <w:noWrap/>
            <w:vAlign w:val="bottom"/>
            <w:hideMark/>
          </w:tcPr>
          <w:p w14:paraId="1087BB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178,5132 €</w:t>
            </w:r>
          </w:p>
        </w:tc>
        <w:tc>
          <w:tcPr>
            <w:tcW w:w="1559" w:type="dxa"/>
            <w:tcBorders>
              <w:top w:val="nil"/>
              <w:left w:val="nil"/>
              <w:bottom w:val="single" w:sz="4" w:space="0" w:color="auto"/>
              <w:right w:val="single" w:sz="8" w:space="0" w:color="auto"/>
            </w:tcBorders>
            <w:shd w:val="clear" w:color="auto" w:fill="auto"/>
            <w:noWrap/>
            <w:vAlign w:val="bottom"/>
            <w:hideMark/>
          </w:tcPr>
          <w:p w14:paraId="4235D3F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216,0010 €</w:t>
            </w:r>
          </w:p>
        </w:tc>
      </w:tr>
      <w:tr w:rsidR="00816D42" w:rsidRPr="00E71431" w14:paraId="52E47F5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4B3E0F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Detergente líquido lavar a mano 1 l</w:t>
            </w:r>
          </w:p>
        </w:tc>
        <w:tc>
          <w:tcPr>
            <w:tcW w:w="1059" w:type="dxa"/>
            <w:tcBorders>
              <w:top w:val="nil"/>
              <w:left w:val="nil"/>
              <w:bottom w:val="single" w:sz="4" w:space="0" w:color="auto"/>
              <w:right w:val="single" w:sz="4" w:space="0" w:color="auto"/>
            </w:tcBorders>
            <w:shd w:val="clear" w:color="auto" w:fill="auto"/>
            <w:noWrap/>
            <w:vAlign w:val="bottom"/>
            <w:hideMark/>
          </w:tcPr>
          <w:p w14:paraId="53CB207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1,6116 €</w:t>
            </w:r>
          </w:p>
        </w:tc>
        <w:tc>
          <w:tcPr>
            <w:tcW w:w="521" w:type="dxa"/>
            <w:tcBorders>
              <w:top w:val="nil"/>
              <w:left w:val="nil"/>
              <w:bottom w:val="single" w:sz="4" w:space="0" w:color="auto"/>
              <w:right w:val="single" w:sz="4" w:space="0" w:color="auto"/>
            </w:tcBorders>
            <w:shd w:val="clear" w:color="auto" w:fill="auto"/>
            <w:noWrap/>
            <w:vAlign w:val="bottom"/>
            <w:hideMark/>
          </w:tcPr>
          <w:p w14:paraId="32A8D41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1DE2B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1,9500 €</w:t>
            </w:r>
          </w:p>
        </w:tc>
        <w:tc>
          <w:tcPr>
            <w:tcW w:w="1357" w:type="dxa"/>
            <w:tcBorders>
              <w:top w:val="nil"/>
              <w:left w:val="nil"/>
              <w:bottom w:val="single" w:sz="4" w:space="0" w:color="auto"/>
              <w:right w:val="single" w:sz="4" w:space="0" w:color="auto"/>
            </w:tcBorders>
            <w:shd w:val="clear" w:color="auto" w:fill="auto"/>
            <w:noWrap/>
            <w:vAlign w:val="bottom"/>
            <w:hideMark/>
          </w:tcPr>
          <w:p w14:paraId="1335256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140</w:t>
            </w:r>
          </w:p>
        </w:tc>
        <w:tc>
          <w:tcPr>
            <w:tcW w:w="1625" w:type="dxa"/>
            <w:tcBorders>
              <w:top w:val="nil"/>
              <w:left w:val="nil"/>
              <w:bottom w:val="single" w:sz="4" w:space="0" w:color="auto"/>
              <w:right w:val="single" w:sz="4" w:space="0" w:color="auto"/>
            </w:tcBorders>
            <w:shd w:val="clear" w:color="auto" w:fill="auto"/>
            <w:noWrap/>
            <w:vAlign w:val="bottom"/>
            <w:hideMark/>
          </w:tcPr>
          <w:p w14:paraId="78E9BA3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225,6240 €</w:t>
            </w:r>
          </w:p>
        </w:tc>
        <w:tc>
          <w:tcPr>
            <w:tcW w:w="1559" w:type="dxa"/>
            <w:tcBorders>
              <w:top w:val="nil"/>
              <w:left w:val="nil"/>
              <w:bottom w:val="single" w:sz="4" w:space="0" w:color="auto"/>
              <w:right w:val="single" w:sz="8" w:space="0" w:color="auto"/>
            </w:tcBorders>
            <w:shd w:val="clear" w:color="auto" w:fill="auto"/>
            <w:noWrap/>
            <w:vAlign w:val="bottom"/>
            <w:hideMark/>
          </w:tcPr>
          <w:p w14:paraId="39998D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273,0050 €</w:t>
            </w:r>
          </w:p>
        </w:tc>
      </w:tr>
      <w:tr w:rsidR="00816D42" w:rsidRPr="00E71431" w14:paraId="67FCAE5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2F6634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Detergente líquido prendas delicadas tubo 100 ml</w:t>
            </w:r>
          </w:p>
        </w:tc>
        <w:tc>
          <w:tcPr>
            <w:tcW w:w="1059" w:type="dxa"/>
            <w:tcBorders>
              <w:top w:val="nil"/>
              <w:left w:val="nil"/>
              <w:bottom w:val="single" w:sz="4" w:space="0" w:color="auto"/>
              <w:right w:val="single" w:sz="4" w:space="0" w:color="auto"/>
            </w:tcBorders>
            <w:shd w:val="clear" w:color="auto" w:fill="auto"/>
            <w:noWrap/>
            <w:vAlign w:val="bottom"/>
            <w:hideMark/>
          </w:tcPr>
          <w:p w14:paraId="614B94D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0,8099 €</w:t>
            </w:r>
          </w:p>
        </w:tc>
        <w:tc>
          <w:tcPr>
            <w:tcW w:w="521" w:type="dxa"/>
            <w:tcBorders>
              <w:top w:val="nil"/>
              <w:left w:val="nil"/>
              <w:bottom w:val="single" w:sz="4" w:space="0" w:color="auto"/>
              <w:right w:val="single" w:sz="4" w:space="0" w:color="auto"/>
            </w:tcBorders>
            <w:shd w:val="clear" w:color="auto" w:fill="auto"/>
            <w:noWrap/>
            <w:vAlign w:val="bottom"/>
            <w:hideMark/>
          </w:tcPr>
          <w:p w14:paraId="2B9A44E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85297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0,9800 €</w:t>
            </w:r>
          </w:p>
        </w:tc>
        <w:tc>
          <w:tcPr>
            <w:tcW w:w="1357" w:type="dxa"/>
            <w:tcBorders>
              <w:top w:val="nil"/>
              <w:left w:val="nil"/>
              <w:bottom w:val="single" w:sz="4" w:space="0" w:color="auto"/>
              <w:right w:val="single" w:sz="4" w:space="0" w:color="auto"/>
            </w:tcBorders>
            <w:shd w:val="clear" w:color="auto" w:fill="auto"/>
            <w:noWrap/>
            <w:vAlign w:val="bottom"/>
            <w:hideMark/>
          </w:tcPr>
          <w:p w14:paraId="7379C9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142</w:t>
            </w:r>
          </w:p>
        </w:tc>
        <w:tc>
          <w:tcPr>
            <w:tcW w:w="1625" w:type="dxa"/>
            <w:tcBorders>
              <w:top w:val="nil"/>
              <w:left w:val="nil"/>
              <w:bottom w:val="single" w:sz="4" w:space="0" w:color="auto"/>
              <w:right w:val="single" w:sz="4" w:space="0" w:color="auto"/>
            </w:tcBorders>
            <w:shd w:val="clear" w:color="auto" w:fill="auto"/>
            <w:noWrap/>
            <w:vAlign w:val="bottom"/>
            <w:hideMark/>
          </w:tcPr>
          <w:p w14:paraId="224575A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115,0058 €</w:t>
            </w:r>
          </w:p>
        </w:tc>
        <w:tc>
          <w:tcPr>
            <w:tcW w:w="1559" w:type="dxa"/>
            <w:tcBorders>
              <w:top w:val="nil"/>
              <w:left w:val="nil"/>
              <w:bottom w:val="single" w:sz="4" w:space="0" w:color="auto"/>
              <w:right w:val="single" w:sz="8" w:space="0" w:color="auto"/>
            </w:tcBorders>
            <w:shd w:val="clear" w:color="auto" w:fill="auto"/>
            <w:noWrap/>
            <w:vAlign w:val="bottom"/>
            <w:hideMark/>
          </w:tcPr>
          <w:p w14:paraId="5DBE48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139,1570 €</w:t>
            </w:r>
          </w:p>
        </w:tc>
      </w:tr>
      <w:tr w:rsidR="00816D42" w:rsidRPr="00E71431" w14:paraId="2446144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3B99B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Detergente Polvo a mano 400 g</w:t>
            </w:r>
          </w:p>
        </w:tc>
        <w:tc>
          <w:tcPr>
            <w:tcW w:w="1059" w:type="dxa"/>
            <w:tcBorders>
              <w:top w:val="nil"/>
              <w:left w:val="nil"/>
              <w:bottom w:val="single" w:sz="4" w:space="0" w:color="auto"/>
              <w:right w:val="single" w:sz="4" w:space="0" w:color="auto"/>
            </w:tcBorders>
            <w:shd w:val="clear" w:color="auto" w:fill="auto"/>
            <w:noWrap/>
            <w:vAlign w:val="bottom"/>
            <w:hideMark/>
          </w:tcPr>
          <w:p w14:paraId="62901B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0,7190 €</w:t>
            </w:r>
          </w:p>
        </w:tc>
        <w:tc>
          <w:tcPr>
            <w:tcW w:w="521" w:type="dxa"/>
            <w:tcBorders>
              <w:top w:val="nil"/>
              <w:left w:val="nil"/>
              <w:bottom w:val="single" w:sz="4" w:space="0" w:color="auto"/>
              <w:right w:val="single" w:sz="4" w:space="0" w:color="auto"/>
            </w:tcBorders>
            <w:shd w:val="clear" w:color="auto" w:fill="auto"/>
            <w:noWrap/>
            <w:vAlign w:val="bottom"/>
            <w:hideMark/>
          </w:tcPr>
          <w:p w14:paraId="4D7EC3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321AA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0,8700 €</w:t>
            </w:r>
          </w:p>
        </w:tc>
        <w:tc>
          <w:tcPr>
            <w:tcW w:w="1357" w:type="dxa"/>
            <w:tcBorders>
              <w:top w:val="nil"/>
              <w:left w:val="nil"/>
              <w:bottom w:val="single" w:sz="4" w:space="0" w:color="auto"/>
              <w:right w:val="single" w:sz="4" w:space="0" w:color="auto"/>
            </w:tcBorders>
            <w:shd w:val="clear" w:color="auto" w:fill="auto"/>
            <w:noWrap/>
            <w:vAlign w:val="bottom"/>
            <w:hideMark/>
          </w:tcPr>
          <w:p w14:paraId="0DA36B5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1.352</w:t>
            </w:r>
          </w:p>
        </w:tc>
        <w:tc>
          <w:tcPr>
            <w:tcW w:w="1625" w:type="dxa"/>
            <w:tcBorders>
              <w:top w:val="nil"/>
              <w:left w:val="nil"/>
              <w:bottom w:val="single" w:sz="4" w:space="0" w:color="auto"/>
              <w:right w:val="single" w:sz="4" w:space="0" w:color="auto"/>
            </w:tcBorders>
            <w:shd w:val="clear" w:color="auto" w:fill="auto"/>
            <w:noWrap/>
            <w:vAlign w:val="bottom"/>
            <w:hideMark/>
          </w:tcPr>
          <w:p w14:paraId="5159F1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972,0880 €</w:t>
            </w:r>
          </w:p>
        </w:tc>
        <w:tc>
          <w:tcPr>
            <w:tcW w:w="1559" w:type="dxa"/>
            <w:tcBorders>
              <w:top w:val="nil"/>
              <w:left w:val="nil"/>
              <w:bottom w:val="single" w:sz="4" w:space="0" w:color="auto"/>
              <w:right w:val="single" w:sz="8" w:space="0" w:color="auto"/>
            </w:tcBorders>
            <w:shd w:val="clear" w:color="auto" w:fill="auto"/>
            <w:noWrap/>
            <w:vAlign w:val="bottom"/>
            <w:hideMark/>
          </w:tcPr>
          <w:p w14:paraId="028430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1.176,2265 €</w:t>
            </w:r>
          </w:p>
        </w:tc>
      </w:tr>
      <w:tr w:rsidR="00816D42" w:rsidRPr="00E71431" w14:paraId="582A3AF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8446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 xml:space="preserve">Fregasuelos variedad aroma 1,5 l </w:t>
            </w:r>
          </w:p>
        </w:tc>
        <w:tc>
          <w:tcPr>
            <w:tcW w:w="1059" w:type="dxa"/>
            <w:tcBorders>
              <w:top w:val="nil"/>
              <w:left w:val="nil"/>
              <w:bottom w:val="single" w:sz="4" w:space="0" w:color="auto"/>
              <w:right w:val="single" w:sz="4" w:space="0" w:color="auto"/>
            </w:tcBorders>
            <w:shd w:val="clear" w:color="auto" w:fill="auto"/>
            <w:noWrap/>
            <w:vAlign w:val="bottom"/>
            <w:hideMark/>
          </w:tcPr>
          <w:p w14:paraId="008421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0,6500 €</w:t>
            </w:r>
          </w:p>
        </w:tc>
        <w:tc>
          <w:tcPr>
            <w:tcW w:w="521" w:type="dxa"/>
            <w:tcBorders>
              <w:top w:val="nil"/>
              <w:left w:val="nil"/>
              <w:bottom w:val="single" w:sz="4" w:space="0" w:color="auto"/>
              <w:right w:val="single" w:sz="4" w:space="0" w:color="auto"/>
            </w:tcBorders>
            <w:shd w:val="clear" w:color="auto" w:fill="auto"/>
            <w:noWrap/>
            <w:vAlign w:val="bottom"/>
            <w:hideMark/>
          </w:tcPr>
          <w:p w14:paraId="680BFB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EBE42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0,7865 €</w:t>
            </w:r>
          </w:p>
        </w:tc>
        <w:tc>
          <w:tcPr>
            <w:tcW w:w="1357" w:type="dxa"/>
            <w:tcBorders>
              <w:top w:val="nil"/>
              <w:left w:val="nil"/>
              <w:bottom w:val="single" w:sz="4" w:space="0" w:color="auto"/>
              <w:right w:val="single" w:sz="4" w:space="0" w:color="auto"/>
            </w:tcBorders>
            <w:shd w:val="clear" w:color="auto" w:fill="auto"/>
            <w:noWrap/>
            <w:vAlign w:val="bottom"/>
            <w:hideMark/>
          </w:tcPr>
          <w:p w14:paraId="53F85B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2.638</w:t>
            </w:r>
          </w:p>
        </w:tc>
        <w:tc>
          <w:tcPr>
            <w:tcW w:w="1625" w:type="dxa"/>
            <w:tcBorders>
              <w:top w:val="nil"/>
              <w:left w:val="nil"/>
              <w:bottom w:val="single" w:sz="4" w:space="0" w:color="auto"/>
              <w:right w:val="single" w:sz="4" w:space="0" w:color="auto"/>
            </w:tcBorders>
            <w:shd w:val="clear" w:color="auto" w:fill="auto"/>
            <w:noWrap/>
            <w:vAlign w:val="bottom"/>
            <w:hideMark/>
          </w:tcPr>
          <w:p w14:paraId="79DD8C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1.714,7000 €</w:t>
            </w:r>
          </w:p>
        </w:tc>
        <w:tc>
          <w:tcPr>
            <w:tcW w:w="1559" w:type="dxa"/>
            <w:tcBorders>
              <w:top w:val="nil"/>
              <w:left w:val="nil"/>
              <w:bottom w:val="single" w:sz="4" w:space="0" w:color="auto"/>
              <w:right w:val="single" w:sz="8" w:space="0" w:color="auto"/>
            </w:tcBorders>
            <w:shd w:val="clear" w:color="auto" w:fill="auto"/>
            <w:noWrap/>
            <w:vAlign w:val="bottom"/>
            <w:hideMark/>
          </w:tcPr>
          <w:p w14:paraId="436A181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2.074,7870 €</w:t>
            </w:r>
          </w:p>
        </w:tc>
      </w:tr>
      <w:tr w:rsidR="00816D42" w:rsidRPr="00E71431" w14:paraId="115462C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23DF3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Lavavajillas a mano concentrado MISTOL 500 ml</w:t>
            </w:r>
          </w:p>
        </w:tc>
        <w:tc>
          <w:tcPr>
            <w:tcW w:w="1059" w:type="dxa"/>
            <w:tcBorders>
              <w:top w:val="nil"/>
              <w:left w:val="nil"/>
              <w:bottom w:val="single" w:sz="4" w:space="0" w:color="auto"/>
              <w:right w:val="single" w:sz="4" w:space="0" w:color="auto"/>
            </w:tcBorders>
            <w:shd w:val="clear" w:color="auto" w:fill="auto"/>
            <w:noWrap/>
            <w:vAlign w:val="bottom"/>
            <w:hideMark/>
          </w:tcPr>
          <w:p w14:paraId="6636BB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0,8678 €</w:t>
            </w:r>
          </w:p>
        </w:tc>
        <w:tc>
          <w:tcPr>
            <w:tcW w:w="521" w:type="dxa"/>
            <w:tcBorders>
              <w:top w:val="nil"/>
              <w:left w:val="nil"/>
              <w:bottom w:val="single" w:sz="4" w:space="0" w:color="auto"/>
              <w:right w:val="single" w:sz="4" w:space="0" w:color="auto"/>
            </w:tcBorders>
            <w:shd w:val="clear" w:color="auto" w:fill="auto"/>
            <w:noWrap/>
            <w:vAlign w:val="bottom"/>
            <w:hideMark/>
          </w:tcPr>
          <w:p w14:paraId="5CCFDFF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DCF28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1,0500 €</w:t>
            </w:r>
          </w:p>
        </w:tc>
        <w:tc>
          <w:tcPr>
            <w:tcW w:w="1357" w:type="dxa"/>
            <w:tcBorders>
              <w:top w:val="nil"/>
              <w:left w:val="nil"/>
              <w:bottom w:val="single" w:sz="4" w:space="0" w:color="auto"/>
              <w:right w:val="single" w:sz="4" w:space="0" w:color="auto"/>
            </w:tcBorders>
            <w:shd w:val="clear" w:color="auto" w:fill="auto"/>
            <w:noWrap/>
            <w:vAlign w:val="bottom"/>
            <w:hideMark/>
          </w:tcPr>
          <w:p w14:paraId="7F4D90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284</w:t>
            </w:r>
          </w:p>
        </w:tc>
        <w:tc>
          <w:tcPr>
            <w:tcW w:w="1625" w:type="dxa"/>
            <w:tcBorders>
              <w:top w:val="nil"/>
              <w:left w:val="nil"/>
              <w:bottom w:val="single" w:sz="4" w:space="0" w:color="auto"/>
              <w:right w:val="single" w:sz="4" w:space="0" w:color="auto"/>
            </w:tcBorders>
            <w:shd w:val="clear" w:color="auto" w:fill="auto"/>
            <w:noWrap/>
            <w:vAlign w:val="bottom"/>
            <w:hideMark/>
          </w:tcPr>
          <w:p w14:paraId="5DB0F2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246,4552 €</w:t>
            </w:r>
          </w:p>
        </w:tc>
        <w:tc>
          <w:tcPr>
            <w:tcW w:w="1559" w:type="dxa"/>
            <w:tcBorders>
              <w:top w:val="nil"/>
              <w:left w:val="nil"/>
              <w:bottom w:val="single" w:sz="4" w:space="0" w:color="auto"/>
              <w:right w:val="single" w:sz="8" w:space="0" w:color="auto"/>
            </w:tcBorders>
            <w:shd w:val="clear" w:color="auto" w:fill="auto"/>
            <w:noWrap/>
            <w:vAlign w:val="bottom"/>
            <w:hideMark/>
          </w:tcPr>
          <w:p w14:paraId="684A9C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298,2108 €</w:t>
            </w:r>
          </w:p>
        </w:tc>
      </w:tr>
      <w:tr w:rsidR="00816D42" w:rsidRPr="00E71431" w14:paraId="3000C390"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D5E160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Lejia normal/automatica 1 l</w:t>
            </w:r>
          </w:p>
        </w:tc>
        <w:tc>
          <w:tcPr>
            <w:tcW w:w="1059" w:type="dxa"/>
            <w:tcBorders>
              <w:top w:val="nil"/>
              <w:left w:val="nil"/>
              <w:bottom w:val="single" w:sz="4" w:space="0" w:color="auto"/>
              <w:right w:val="single" w:sz="4" w:space="0" w:color="auto"/>
            </w:tcBorders>
            <w:shd w:val="clear" w:color="auto" w:fill="auto"/>
            <w:noWrap/>
            <w:vAlign w:val="bottom"/>
            <w:hideMark/>
          </w:tcPr>
          <w:p w14:paraId="4D7FEB0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0,7273 €</w:t>
            </w:r>
          </w:p>
        </w:tc>
        <w:tc>
          <w:tcPr>
            <w:tcW w:w="521" w:type="dxa"/>
            <w:tcBorders>
              <w:top w:val="nil"/>
              <w:left w:val="nil"/>
              <w:bottom w:val="single" w:sz="4" w:space="0" w:color="auto"/>
              <w:right w:val="single" w:sz="4" w:space="0" w:color="auto"/>
            </w:tcBorders>
            <w:shd w:val="clear" w:color="auto" w:fill="auto"/>
            <w:noWrap/>
            <w:vAlign w:val="bottom"/>
            <w:hideMark/>
          </w:tcPr>
          <w:p w14:paraId="3F6929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07408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3E6723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600</w:t>
            </w:r>
          </w:p>
        </w:tc>
        <w:tc>
          <w:tcPr>
            <w:tcW w:w="1625" w:type="dxa"/>
            <w:tcBorders>
              <w:top w:val="nil"/>
              <w:left w:val="nil"/>
              <w:bottom w:val="single" w:sz="4" w:space="0" w:color="auto"/>
              <w:right w:val="single" w:sz="4" w:space="0" w:color="auto"/>
            </w:tcBorders>
            <w:shd w:val="clear" w:color="auto" w:fill="auto"/>
            <w:noWrap/>
            <w:vAlign w:val="bottom"/>
            <w:hideMark/>
          </w:tcPr>
          <w:p w14:paraId="15CC108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436,3800 €</w:t>
            </w:r>
          </w:p>
        </w:tc>
        <w:tc>
          <w:tcPr>
            <w:tcW w:w="1559" w:type="dxa"/>
            <w:tcBorders>
              <w:top w:val="nil"/>
              <w:left w:val="nil"/>
              <w:bottom w:val="single" w:sz="4" w:space="0" w:color="auto"/>
              <w:right w:val="single" w:sz="8" w:space="0" w:color="auto"/>
            </w:tcBorders>
            <w:shd w:val="clear" w:color="auto" w:fill="auto"/>
            <w:noWrap/>
            <w:vAlign w:val="bottom"/>
            <w:hideMark/>
          </w:tcPr>
          <w:p w14:paraId="50A39E6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528,0198 €</w:t>
            </w:r>
          </w:p>
        </w:tc>
      </w:tr>
      <w:tr w:rsidR="00816D42" w:rsidRPr="00E71431" w14:paraId="68A1F02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85B459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Suavizante ropa Concentrado 500 ml </w:t>
            </w:r>
          </w:p>
        </w:tc>
        <w:tc>
          <w:tcPr>
            <w:tcW w:w="1059" w:type="dxa"/>
            <w:tcBorders>
              <w:top w:val="nil"/>
              <w:left w:val="nil"/>
              <w:bottom w:val="single" w:sz="4" w:space="0" w:color="auto"/>
              <w:right w:val="single" w:sz="4" w:space="0" w:color="auto"/>
            </w:tcBorders>
            <w:shd w:val="clear" w:color="auto" w:fill="auto"/>
            <w:noWrap/>
            <w:vAlign w:val="bottom"/>
            <w:hideMark/>
          </w:tcPr>
          <w:p w14:paraId="5089FA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0,6800 €</w:t>
            </w:r>
          </w:p>
        </w:tc>
        <w:tc>
          <w:tcPr>
            <w:tcW w:w="521" w:type="dxa"/>
            <w:tcBorders>
              <w:top w:val="nil"/>
              <w:left w:val="nil"/>
              <w:bottom w:val="single" w:sz="4" w:space="0" w:color="auto"/>
              <w:right w:val="single" w:sz="4" w:space="0" w:color="auto"/>
            </w:tcBorders>
            <w:shd w:val="clear" w:color="auto" w:fill="auto"/>
            <w:noWrap/>
            <w:vAlign w:val="bottom"/>
            <w:hideMark/>
          </w:tcPr>
          <w:p w14:paraId="584B1ED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4EAEE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0,8228 €</w:t>
            </w:r>
          </w:p>
        </w:tc>
        <w:tc>
          <w:tcPr>
            <w:tcW w:w="1357" w:type="dxa"/>
            <w:tcBorders>
              <w:top w:val="nil"/>
              <w:left w:val="nil"/>
              <w:bottom w:val="single" w:sz="4" w:space="0" w:color="auto"/>
              <w:right w:val="single" w:sz="4" w:space="0" w:color="auto"/>
            </w:tcBorders>
            <w:shd w:val="clear" w:color="auto" w:fill="auto"/>
            <w:noWrap/>
            <w:vAlign w:val="bottom"/>
            <w:hideMark/>
          </w:tcPr>
          <w:p w14:paraId="53CF80C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2.802</w:t>
            </w:r>
          </w:p>
        </w:tc>
        <w:tc>
          <w:tcPr>
            <w:tcW w:w="1625" w:type="dxa"/>
            <w:tcBorders>
              <w:top w:val="nil"/>
              <w:left w:val="nil"/>
              <w:bottom w:val="single" w:sz="4" w:space="0" w:color="auto"/>
              <w:right w:val="single" w:sz="4" w:space="0" w:color="auto"/>
            </w:tcBorders>
            <w:shd w:val="clear" w:color="auto" w:fill="auto"/>
            <w:noWrap/>
            <w:vAlign w:val="bottom"/>
            <w:hideMark/>
          </w:tcPr>
          <w:p w14:paraId="5A8B2F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1.905,3600 €</w:t>
            </w:r>
          </w:p>
        </w:tc>
        <w:tc>
          <w:tcPr>
            <w:tcW w:w="1559" w:type="dxa"/>
            <w:tcBorders>
              <w:top w:val="nil"/>
              <w:left w:val="nil"/>
              <w:bottom w:val="single" w:sz="4" w:space="0" w:color="auto"/>
              <w:right w:val="single" w:sz="8" w:space="0" w:color="auto"/>
            </w:tcBorders>
            <w:shd w:val="clear" w:color="auto" w:fill="auto"/>
            <w:noWrap/>
            <w:vAlign w:val="bottom"/>
            <w:hideMark/>
          </w:tcPr>
          <w:p w14:paraId="28ABF9F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2.305,4856 €</w:t>
            </w:r>
          </w:p>
        </w:tc>
      </w:tr>
      <w:tr w:rsidR="00816D42" w:rsidRPr="00E71431" w14:paraId="65B17A7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7868CB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6FD20B9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6812C2D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2CAAEF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24A71E4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3A41A73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3B8DAE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4EC3AACA"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4B354A8"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OTROS PRODUCTOS </w:t>
            </w:r>
          </w:p>
        </w:tc>
      </w:tr>
      <w:tr w:rsidR="00816D42" w:rsidRPr="00E71431" w14:paraId="474EA88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37BE79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Bolso de viaje rafia 45x38 1 u </w:t>
            </w:r>
          </w:p>
        </w:tc>
        <w:tc>
          <w:tcPr>
            <w:tcW w:w="1059" w:type="dxa"/>
            <w:tcBorders>
              <w:top w:val="nil"/>
              <w:left w:val="nil"/>
              <w:bottom w:val="single" w:sz="4" w:space="0" w:color="auto"/>
              <w:right w:val="single" w:sz="4" w:space="0" w:color="auto"/>
            </w:tcBorders>
            <w:shd w:val="clear" w:color="auto" w:fill="auto"/>
            <w:noWrap/>
            <w:vAlign w:val="bottom"/>
            <w:hideMark/>
          </w:tcPr>
          <w:p w14:paraId="03706E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0,6529 €</w:t>
            </w:r>
          </w:p>
        </w:tc>
        <w:tc>
          <w:tcPr>
            <w:tcW w:w="521" w:type="dxa"/>
            <w:tcBorders>
              <w:top w:val="nil"/>
              <w:left w:val="nil"/>
              <w:bottom w:val="single" w:sz="4" w:space="0" w:color="auto"/>
              <w:right w:val="single" w:sz="4" w:space="0" w:color="auto"/>
            </w:tcBorders>
            <w:shd w:val="clear" w:color="auto" w:fill="auto"/>
            <w:noWrap/>
            <w:vAlign w:val="bottom"/>
            <w:hideMark/>
          </w:tcPr>
          <w:p w14:paraId="0B47A0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5DECA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0,7900 €</w:t>
            </w:r>
          </w:p>
        </w:tc>
        <w:tc>
          <w:tcPr>
            <w:tcW w:w="1357" w:type="dxa"/>
            <w:tcBorders>
              <w:top w:val="nil"/>
              <w:left w:val="nil"/>
              <w:bottom w:val="single" w:sz="4" w:space="0" w:color="auto"/>
              <w:right w:val="single" w:sz="4" w:space="0" w:color="auto"/>
            </w:tcBorders>
            <w:shd w:val="clear" w:color="auto" w:fill="auto"/>
            <w:noWrap/>
            <w:vAlign w:val="bottom"/>
            <w:hideMark/>
          </w:tcPr>
          <w:p w14:paraId="5F1C9F9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72</w:t>
            </w:r>
          </w:p>
        </w:tc>
        <w:tc>
          <w:tcPr>
            <w:tcW w:w="1625" w:type="dxa"/>
            <w:tcBorders>
              <w:top w:val="nil"/>
              <w:left w:val="nil"/>
              <w:bottom w:val="single" w:sz="4" w:space="0" w:color="auto"/>
              <w:right w:val="single" w:sz="4" w:space="0" w:color="auto"/>
            </w:tcBorders>
            <w:shd w:val="clear" w:color="auto" w:fill="auto"/>
            <w:noWrap/>
            <w:vAlign w:val="bottom"/>
            <w:hideMark/>
          </w:tcPr>
          <w:p w14:paraId="682389D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47,0088 €</w:t>
            </w:r>
          </w:p>
        </w:tc>
        <w:tc>
          <w:tcPr>
            <w:tcW w:w="1559" w:type="dxa"/>
            <w:tcBorders>
              <w:top w:val="nil"/>
              <w:left w:val="nil"/>
              <w:bottom w:val="single" w:sz="4" w:space="0" w:color="auto"/>
              <w:right w:val="single" w:sz="8" w:space="0" w:color="auto"/>
            </w:tcBorders>
            <w:shd w:val="clear" w:color="auto" w:fill="auto"/>
            <w:noWrap/>
            <w:vAlign w:val="bottom"/>
            <w:hideMark/>
          </w:tcPr>
          <w:p w14:paraId="366B23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56,8806 €</w:t>
            </w:r>
          </w:p>
        </w:tc>
      </w:tr>
      <w:tr w:rsidR="00816D42" w:rsidRPr="00E71431" w14:paraId="7A20CD1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FA4CE1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Bote de bastoncillos oídos 100 u </w:t>
            </w:r>
          </w:p>
        </w:tc>
        <w:tc>
          <w:tcPr>
            <w:tcW w:w="1059" w:type="dxa"/>
            <w:tcBorders>
              <w:top w:val="nil"/>
              <w:left w:val="nil"/>
              <w:bottom w:val="single" w:sz="4" w:space="0" w:color="auto"/>
              <w:right w:val="single" w:sz="4" w:space="0" w:color="auto"/>
            </w:tcBorders>
            <w:shd w:val="clear" w:color="auto" w:fill="auto"/>
            <w:noWrap/>
            <w:vAlign w:val="bottom"/>
            <w:hideMark/>
          </w:tcPr>
          <w:p w14:paraId="608309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0,4050 €</w:t>
            </w:r>
          </w:p>
        </w:tc>
        <w:tc>
          <w:tcPr>
            <w:tcW w:w="521" w:type="dxa"/>
            <w:tcBorders>
              <w:top w:val="nil"/>
              <w:left w:val="nil"/>
              <w:bottom w:val="single" w:sz="4" w:space="0" w:color="auto"/>
              <w:right w:val="single" w:sz="4" w:space="0" w:color="auto"/>
            </w:tcBorders>
            <w:shd w:val="clear" w:color="auto" w:fill="auto"/>
            <w:noWrap/>
            <w:vAlign w:val="bottom"/>
            <w:hideMark/>
          </w:tcPr>
          <w:p w14:paraId="1E2053B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9394B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0,4901 €</w:t>
            </w:r>
          </w:p>
        </w:tc>
        <w:tc>
          <w:tcPr>
            <w:tcW w:w="1357" w:type="dxa"/>
            <w:tcBorders>
              <w:top w:val="nil"/>
              <w:left w:val="nil"/>
              <w:bottom w:val="single" w:sz="4" w:space="0" w:color="auto"/>
              <w:right w:val="single" w:sz="4" w:space="0" w:color="auto"/>
            </w:tcBorders>
            <w:shd w:val="clear" w:color="auto" w:fill="auto"/>
            <w:noWrap/>
            <w:vAlign w:val="bottom"/>
            <w:hideMark/>
          </w:tcPr>
          <w:p w14:paraId="061474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706</w:t>
            </w:r>
          </w:p>
        </w:tc>
        <w:tc>
          <w:tcPr>
            <w:tcW w:w="1625" w:type="dxa"/>
            <w:tcBorders>
              <w:top w:val="nil"/>
              <w:left w:val="nil"/>
              <w:bottom w:val="single" w:sz="4" w:space="0" w:color="auto"/>
              <w:right w:val="single" w:sz="4" w:space="0" w:color="auto"/>
            </w:tcBorders>
            <w:shd w:val="clear" w:color="auto" w:fill="auto"/>
            <w:noWrap/>
            <w:vAlign w:val="bottom"/>
            <w:hideMark/>
          </w:tcPr>
          <w:p w14:paraId="59D4C3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285,9300 €</w:t>
            </w:r>
          </w:p>
        </w:tc>
        <w:tc>
          <w:tcPr>
            <w:tcW w:w="1559" w:type="dxa"/>
            <w:tcBorders>
              <w:top w:val="nil"/>
              <w:left w:val="nil"/>
              <w:bottom w:val="single" w:sz="4" w:space="0" w:color="auto"/>
              <w:right w:val="single" w:sz="8" w:space="0" w:color="auto"/>
            </w:tcBorders>
            <w:shd w:val="clear" w:color="auto" w:fill="auto"/>
            <w:noWrap/>
            <w:vAlign w:val="bottom"/>
            <w:hideMark/>
          </w:tcPr>
          <w:p w14:paraId="526EA7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345,9753 €</w:t>
            </w:r>
          </w:p>
        </w:tc>
      </w:tr>
      <w:tr w:rsidR="00816D42" w:rsidRPr="00E71431" w14:paraId="1FA001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688E6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Cortauñas sin lima 1 u </w:t>
            </w:r>
          </w:p>
        </w:tc>
        <w:tc>
          <w:tcPr>
            <w:tcW w:w="1059" w:type="dxa"/>
            <w:tcBorders>
              <w:top w:val="nil"/>
              <w:left w:val="nil"/>
              <w:bottom w:val="single" w:sz="4" w:space="0" w:color="auto"/>
              <w:right w:val="single" w:sz="4" w:space="0" w:color="auto"/>
            </w:tcBorders>
            <w:shd w:val="clear" w:color="auto" w:fill="auto"/>
            <w:noWrap/>
            <w:vAlign w:val="bottom"/>
            <w:hideMark/>
          </w:tcPr>
          <w:p w14:paraId="612C9F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0,7521 €</w:t>
            </w:r>
          </w:p>
        </w:tc>
        <w:tc>
          <w:tcPr>
            <w:tcW w:w="521" w:type="dxa"/>
            <w:tcBorders>
              <w:top w:val="nil"/>
              <w:left w:val="nil"/>
              <w:bottom w:val="single" w:sz="4" w:space="0" w:color="auto"/>
              <w:right w:val="single" w:sz="4" w:space="0" w:color="auto"/>
            </w:tcBorders>
            <w:shd w:val="clear" w:color="auto" w:fill="auto"/>
            <w:noWrap/>
            <w:vAlign w:val="bottom"/>
            <w:hideMark/>
          </w:tcPr>
          <w:p w14:paraId="07EAED1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A9521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0,9100 €</w:t>
            </w:r>
          </w:p>
        </w:tc>
        <w:tc>
          <w:tcPr>
            <w:tcW w:w="1357" w:type="dxa"/>
            <w:tcBorders>
              <w:top w:val="nil"/>
              <w:left w:val="nil"/>
              <w:bottom w:val="single" w:sz="4" w:space="0" w:color="auto"/>
              <w:right w:val="single" w:sz="4" w:space="0" w:color="auto"/>
            </w:tcBorders>
            <w:shd w:val="clear" w:color="auto" w:fill="auto"/>
            <w:noWrap/>
            <w:vAlign w:val="bottom"/>
            <w:hideMark/>
          </w:tcPr>
          <w:p w14:paraId="262D6F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630</w:t>
            </w:r>
          </w:p>
        </w:tc>
        <w:tc>
          <w:tcPr>
            <w:tcW w:w="1625" w:type="dxa"/>
            <w:tcBorders>
              <w:top w:val="nil"/>
              <w:left w:val="nil"/>
              <w:bottom w:val="single" w:sz="4" w:space="0" w:color="auto"/>
              <w:right w:val="single" w:sz="4" w:space="0" w:color="auto"/>
            </w:tcBorders>
            <w:shd w:val="clear" w:color="auto" w:fill="auto"/>
            <w:noWrap/>
            <w:vAlign w:val="bottom"/>
            <w:hideMark/>
          </w:tcPr>
          <w:p w14:paraId="38262FB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473,8230 €</w:t>
            </w:r>
          </w:p>
        </w:tc>
        <w:tc>
          <w:tcPr>
            <w:tcW w:w="1559" w:type="dxa"/>
            <w:tcBorders>
              <w:top w:val="nil"/>
              <w:left w:val="nil"/>
              <w:bottom w:val="single" w:sz="4" w:space="0" w:color="auto"/>
              <w:right w:val="single" w:sz="8" w:space="0" w:color="auto"/>
            </w:tcBorders>
            <w:shd w:val="clear" w:color="auto" w:fill="auto"/>
            <w:noWrap/>
            <w:vAlign w:val="bottom"/>
            <w:hideMark/>
          </w:tcPr>
          <w:p w14:paraId="2C0039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573,3258 €</w:t>
            </w:r>
          </w:p>
        </w:tc>
      </w:tr>
      <w:tr w:rsidR="00816D42" w:rsidRPr="00E71431" w14:paraId="798F81C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86ECAA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Desodorantes sin alcohol OTRA MARCA 50 ml </w:t>
            </w:r>
          </w:p>
        </w:tc>
        <w:tc>
          <w:tcPr>
            <w:tcW w:w="1059" w:type="dxa"/>
            <w:tcBorders>
              <w:top w:val="nil"/>
              <w:left w:val="nil"/>
              <w:bottom w:val="single" w:sz="4" w:space="0" w:color="auto"/>
              <w:right w:val="single" w:sz="4" w:space="0" w:color="auto"/>
            </w:tcBorders>
            <w:shd w:val="clear" w:color="auto" w:fill="auto"/>
            <w:noWrap/>
            <w:vAlign w:val="bottom"/>
            <w:hideMark/>
          </w:tcPr>
          <w:p w14:paraId="2D616E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0,6198 €</w:t>
            </w:r>
          </w:p>
        </w:tc>
        <w:tc>
          <w:tcPr>
            <w:tcW w:w="521" w:type="dxa"/>
            <w:tcBorders>
              <w:top w:val="nil"/>
              <w:left w:val="nil"/>
              <w:bottom w:val="single" w:sz="4" w:space="0" w:color="auto"/>
              <w:right w:val="single" w:sz="4" w:space="0" w:color="auto"/>
            </w:tcBorders>
            <w:shd w:val="clear" w:color="auto" w:fill="auto"/>
            <w:noWrap/>
            <w:vAlign w:val="bottom"/>
            <w:hideMark/>
          </w:tcPr>
          <w:p w14:paraId="0DDB7A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804F6A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0,7500 €</w:t>
            </w:r>
          </w:p>
        </w:tc>
        <w:tc>
          <w:tcPr>
            <w:tcW w:w="1357" w:type="dxa"/>
            <w:tcBorders>
              <w:top w:val="nil"/>
              <w:left w:val="nil"/>
              <w:bottom w:val="single" w:sz="4" w:space="0" w:color="auto"/>
              <w:right w:val="single" w:sz="4" w:space="0" w:color="auto"/>
            </w:tcBorders>
            <w:shd w:val="clear" w:color="auto" w:fill="auto"/>
            <w:noWrap/>
            <w:vAlign w:val="bottom"/>
            <w:hideMark/>
          </w:tcPr>
          <w:p w14:paraId="31774F5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250</w:t>
            </w:r>
          </w:p>
        </w:tc>
        <w:tc>
          <w:tcPr>
            <w:tcW w:w="1625" w:type="dxa"/>
            <w:tcBorders>
              <w:top w:val="nil"/>
              <w:left w:val="nil"/>
              <w:bottom w:val="single" w:sz="4" w:space="0" w:color="auto"/>
              <w:right w:val="single" w:sz="4" w:space="0" w:color="auto"/>
            </w:tcBorders>
            <w:shd w:val="clear" w:color="auto" w:fill="auto"/>
            <w:noWrap/>
            <w:vAlign w:val="bottom"/>
            <w:hideMark/>
          </w:tcPr>
          <w:p w14:paraId="492C95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154,9500 €</w:t>
            </w:r>
          </w:p>
        </w:tc>
        <w:tc>
          <w:tcPr>
            <w:tcW w:w="1559" w:type="dxa"/>
            <w:tcBorders>
              <w:top w:val="nil"/>
              <w:left w:val="nil"/>
              <w:bottom w:val="single" w:sz="4" w:space="0" w:color="auto"/>
              <w:right w:val="single" w:sz="8" w:space="0" w:color="auto"/>
            </w:tcBorders>
            <w:shd w:val="clear" w:color="auto" w:fill="auto"/>
            <w:noWrap/>
            <w:vAlign w:val="bottom"/>
            <w:hideMark/>
          </w:tcPr>
          <w:p w14:paraId="4E7BAC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187,4895 €</w:t>
            </w:r>
          </w:p>
        </w:tc>
      </w:tr>
      <w:tr w:rsidR="00816D42" w:rsidRPr="00E71431" w14:paraId="6C931A86"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171EED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Desodorantes sin alcohol SANEX/BABARIA/NB 50 ml</w:t>
            </w:r>
          </w:p>
        </w:tc>
        <w:tc>
          <w:tcPr>
            <w:tcW w:w="1059" w:type="dxa"/>
            <w:tcBorders>
              <w:top w:val="nil"/>
              <w:left w:val="nil"/>
              <w:bottom w:val="single" w:sz="4" w:space="0" w:color="auto"/>
              <w:right w:val="single" w:sz="4" w:space="0" w:color="auto"/>
            </w:tcBorders>
            <w:shd w:val="clear" w:color="auto" w:fill="auto"/>
            <w:noWrap/>
            <w:vAlign w:val="bottom"/>
            <w:hideMark/>
          </w:tcPr>
          <w:p w14:paraId="5AE519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1,1000 €</w:t>
            </w:r>
          </w:p>
        </w:tc>
        <w:tc>
          <w:tcPr>
            <w:tcW w:w="521" w:type="dxa"/>
            <w:tcBorders>
              <w:top w:val="nil"/>
              <w:left w:val="nil"/>
              <w:bottom w:val="single" w:sz="4" w:space="0" w:color="auto"/>
              <w:right w:val="single" w:sz="4" w:space="0" w:color="auto"/>
            </w:tcBorders>
            <w:shd w:val="clear" w:color="auto" w:fill="auto"/>
            <w:noWrap/>
            <w:vAlign w:val="bottom"/>
            <w:hideMark/>
          </w:tcPr>
          <w:p w14:paraId="2208A5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0C967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1,3310 €</w:t>
            </w:r>
          </w:p>
        </w:tc>
        <w:tc>
          <w:tcPr>
            <w:tcW w:w="1357" w:type="dxa"/>
            <w:tcBorders>
              <w:top w:val="nil"/>
              <w:left w:val="nil"/>
              <w:bottom w:val="single" w:sz="4" w:space="0" w:color="auto"/>
              <w:right w:val="single" w:sz="4" w:space="0" w:color="auto"/>
            </w:tcBorders>
            <w:shd w:val="clear" w:color="auto" w:fill="auto"/>
            <w:noWrap/>
            <w:vAlign w:val="bottom"/>
            <w:hideMark/>
          </w:tcPr>
          <w:p w14:paraId="099EBC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3.100</w:t>
            </w:r>
          </w:p>
        </w:tc>
        <w:tc>
          <w:tcPr>
            <w:tcW w:w="1625" w:type="dxa"/>
            <w:tcBorders>
              <w:top w:val="nil"/>
              <w:left w:val="nil"/>
              <w:bottom w:val="single" w:sz="4" w:space="0" w:color="auto"/>
              <w:right w:val="single" w:sz="4" w:space="0" w:color="auto"/>
            </w:tcBorders>
            <w:shd w:val="clear" w:color="auto" w:fill="auto"/>
            <w:noWrap/>
            <w:vAlign w:val="bottom"/>
            <w:hideMark/>
          </w:tcPr>
          <w:p w14:paraId="29B9C11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3.410,0000 €</w:t>
            </w:r>
          </w:p>
        </w:tc>
        <w:tc>
          <w:tcPr>
            <w:tcW w:w="1559" w:type="dxa"/>
            <w:tcBorders>
              <w:top w:val="nil"/>
              <w:left w:val="nil"/>
              <w:bottom w:val="single" w:sz="4" w:space="0" w:color="auto"/>
              <w:right w:val="single" w:sz="8" w:space="0" w:color="auto"/>
            </w:tcBorders>
            <w:shd w:val="clear" w:color="auto" w:fill="auto"/>
            <w:noWrap/>
            <w:vAlign w:val="bottom"/>
            <w:hideMark/>
          </w:tcPr>
          <w:p w14:paraId="56328E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4.126,1000 €</w:t>
            </w:r>
          </w:p>
        </w:tc>
      </w:tr>
      <w:tr w:rsidR="00816D42" w:rsidRPr="00E71431" w14:paraId="09BA76D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26D711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Encendedor electrónico no recargable 1 u</w:t>
            </w:r>
          </w:p>
        </w:tc>
        <w:tc>
          <w:tcPr>
            <w:tcW w:w="1059" w:type="dxa"/>
            <w:tcBorders>
              <w:top w:val="nil"/>
              <w:left w:val="nil"/>
              <w:bottom w:val="single" w:sz="4" w:space="0" w:color="auto"/>
              <w:right w:val="single" w:sz="4" w:space="0" w:color="auto"/>
            </w:tcBorders>
            <w:shd w:val="clear" w:color="auto" w:fill="auto"/>
            <w:noWrap/>
            <w:vAlign w:val="bottom"/>
            <w:hideMark/>
          </w:tcPr>
          <w:p w14:paraId="1B97E36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0,1000 €</w:t>
            </w:r>
          </w:p>
        </w:tc>
        <w:tc>
          <w:tcPr>
            <w:tcW w:w="521" w:type="dxa"/>
            <w:tcBorders>
              <w:top w:val="nil"/>
              <w:left w:val="nil"/>
              <w:bottom w:val="single" w:sz="4" w:space="0" w:color="auto"/>
              <w:right w:val="single" w:sz="4" w:space="0" w:color="auto"/>
            </w:tcBorders>
            <w:shd w:val="clear" w:color="auto" w:fill="auto"/>
            <w:noWrap/>
            <w:vAlign w:val="bottom"/>
            <w:hideMark/>
          </w:tcPr>
          <w:p w14:paraId="2CFBF02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838430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0,1210 €</w:t>
            </w:r>
          </w:p>
        </w:tc>
        <w:tc>
          <w:tcPr>
            <w:tcW w:w="1357" w:type="dxa"/>
            <w:tcBorders>
              <w:top w:val="nil"/>
              <w:left w:val="nil"/>
              <w:bottom w:val="single" w:sz="4" w:space="0" w:color="auto"/>
              <w:right w:val="single" w:sz="4" w:space="0" w:color="auto"/>
            </w:tcBorders>
            <w:shd w:val="clear" w:color="auto" w:fill="auto"/>
            <w:noWrap/>
            <w:vAlign w:val="bottom"/>
            <w:hideMark/>
          </w:tcPr>
          <w:p w14:paraId="016F8AD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17.110</w:t>
            </w:r>
          </w:p>
        </w:tc>
        <w:tc>
          <w:tcPr>
            <w:tcW w:w="1625" w:type="dxa"/>
            <w:tcBorders>
              <w:top w:val="nil"/>
              <w:left w:val="nil"/>
              <w:bottom w:val="single" w:sz="4" w:space="0" w:color="auto"/>
              <w:right w:val="single" w:sz="4" w:space="0" w:color="auto"/>
            </w:tcBorders>
            <w:shd w:val="clear" w:color="auto" w:fill="auto"/>
            <w:noWrap/>
            <w:vAlign w:val="bottom"/>
            <w:hideMark/>
          </w:tcPr>
          <w:p w14:paraId="2F2DBE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1.711,0000 €</w:t>
            </w:r>
          </w:p>
        </w:tc>
        <w:tc>
          <w:tcPr>
            <w:tcW w:w="1559" w:type="dxa"/>
            <w:tcBorders>
              <w:top w:val="nil"/>
              <w:left w:val="nil"/>
              <w:bottom w:val="single" w:sz="4" w:space="0" w:color="auto"/>
              <w:right w:val="single" w:sz="8" w:space="0" w:color="auto"/>
            </w:tcBorders>
            <w:shd w:val="clear" w:color="auto" w:fill="auto"/>
            <w:noWrap/>
            <w:vAlign w:val="bottom"/>
            <w:hideMark/>
          </w:tcPr>
          <w:p w14:paraId="08F0676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2.070,3100 €</w:t>
            </w:r>
          </w:p>
        </w:tc>
      </w:tr>
      <w:tr w:rsidR="00816D42" w:rsidRPr="00E71431" w14:paraId="4B6C0D5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16D4D8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Encendedor piedra no recargable 1 u</w:t>
            </w:r>
          </w:p>
        </w:tc>
        <w:tc>
          <w:tcPr>
            <w:tcW w:w="1059" w:type="dxa"/>
            <w:tcBorders>
              <w:top w:val="nil"/>
              <w:left w:val="nil"/>
              <w:bottom w:val="single" w:sz="4" w:space="0" w:color="auto"/>
              <w:right w:val="single" w:sz="4" w:space="0" w:color="auto"/>
            </w:tcBorders>
            <w:shd w:val="clear" w:color="auto" w:fill="auto"/>
            <w:noWrap/>
            <w:vAlign w:val="bottom"/>
            <w:hideMark/>
          </w:tcPr>
          <w:p w14:paraId="694470E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0,0620 €</w:t>
            </w:r>
          </w:p>
        </w:tc>
        <w:tc>
          <w:tcPr>
            <w:tcW w:w="521" w:type="dxa"/>
            <w:tcBorders>
              <w:top w:val="nil"/>
              <w:left w:val="nil"/>
              <w:bottom w:val="single" w:sz="4" w:space="0" w:color="auto"/>
              <w:right w:val="single" w:sz="4" w:space="0" w:color="auto"/>
            </w:tcBorders>
            <w:shd w:val="clear" w:color="auto" w:fill="auto"/>
            <w:noWrap/>
            <w:vAlign w:val="bottom"/>
            <w:hideMark/>
          </w:tcPr>
          <w:p w14:paraId="01AC0DE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09E5BC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0,0750 €</w:t>
            </w:r>
          </w:p>
        </w:tc>
        <w:tc>
          <w:tcPr>
            <w:tcW w:w="1357" w:type="dxa"/>
            <w:tcBorders>
              <w:top w:val="nil"/>
              <w:left w:val="nil"/>
              <w:bottom w:val="single" w:sz="4" w:space="0" w:color="auto"/>
              <w:right w:val="single" w:sz="4" w:space="0" w:color="auto"/>
            </w:tcBorders>
            <w:shd w:val="clear" w:color="auto" w:fill="auto"/>
            <w:noWrap/>
            <w:vAlign w:val="bottom"/>
            <w:hideMark/>
          </w:tcPr>
          <w:p w14:paraId="163349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3.536</w:t>
            </w:r>
          </w:p>
        </w:tc>
        <w:tc>
          <w:tcPr>
            <w:tcW w:w="1625" w:type="dxa"/>
            <w:tcBorders>
              <w:top w:val="nil"/>
              <w:left w:val="nil"/>
              <w:bottom w:val="single" w:sz="4" w:space="0" w:color="auto"/>
              <w:right w:val="single" w:sz="4" w:space="0" w:color="auto"/>
            </w:tcBorders>
            <w:shd w:val="clear" w:color="auto" w:fill="auto"/>
            <w:noWrap/>
            <w:vAlign w:val="bottom"/>
            <w:hideMark/>
          </w:tcPr>
          <w:p w14:paraId="48A793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219,2320 €</w:t>
            </w:r>
          </w:p>
        </w:tc>
        <w:tc>
          <w:tcPr>
            <w:tcW w:w="1559" w:type="dxa"/>
            <w:tcBorders>
              <w:top w:val="nil"/>
              <w:left w:val="nil"/>
              <w:bottom w:val="single" w:sz="4" w:space="0" w:color="auto"/>
              <w:right w:val="single" w:sz="8" w:space="0" w:color="auto"/>
            </w:tcBorders>
            <w:shd w:val="clear" w:color="auto" w:fill="auto"/>
            <w:noWrap/>
            <w:vAlign w:val="bottom"/>
            <w:hideMark/>
          </w:tcPr>
          <w:p w14:paraId="5FD00C1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265,2707 €</w:t>
            </w:r>
          </w:p>
        </w:tc>
      </w:tr>
      <w:tr w:rsidR="00816D42" w:rsidRPr="00E71431" w14:paraId="5C9F0B7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B47C32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Gel de baño TULIPAN NEGRO/BABARIA 600 ml</w:t>
            </w:r>
          </w:p>
        </w:tc>
        <w:tc>
          <w:tcPr>
            <w:tcW w:w="1059" w:type="dxa"/>
            <w:tcBorders>
              <w:top w:val="nil"/>
              <w:left w:val="nil"/>
              <w:bottom w:val="single" w:sz="4" w:space="0" w:color="auto"/>
              <w:right w:val="single" w:sz="4" w:space="0" w:color="auto"/>
            </w:tcBorders>
            <w:shd w:val="clear" w:color="auto" w:fill="auto"/>
            <w:noWrap/>
            <w:vAlign w:val="bottom"/>
            <w:hideMark/>
          </w:tcPr>
          <w:p w14:paraId="5B168A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0,9500 €</w:t>
            </w:r>
          </w:p>
        </w:tc>
        <w:tc>
          <w:tcPr>
            <w:tcW w:w="521" w:type="dxa"/>
            <w:tcBorders>
              <w:top w:val="nil"/>
              <w:left w:val="nil"/>
              <w:bottom w:val="single" w:sz="4" w:space="0" w:color="auto"/>
              <w:right w:val="single" w:sz="4" w:space="0" w:color="auto"/>
            </w:tcBorders>
            <w:shd w:val="clear" w:color="auto" w:fill="auto"/>
            <w:noWrap/>
            <w:vAlign w:val="bottom"/>
            <w:hideMark/>
          </w:tcPr>
          <w:p w14:paraId="0ABE01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64ACD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1,1495 €</w:t>
            </w:r>
          </w:p>
        </w:tc>
        <w:tc>
          <w:tcPr>
            <w:tcW w:w="1357" w:type="dxa"/>
            <w:tcBorders>
              <w:top w:val="nil"/>
              <w:left w:val="nil"/>
              <w:bottom w:val="single" w:sz="4" w:space="0" w:color="auto"/>
              <w:right w:val="single" w:sz="4" w:space="0" w:color="auto"/>
            </w:tcBorders>
            <w:shd w:val="clear" w:color="auto" w:fill="auto"/>
            <w:noWrap/>
            <w:vAlign w:val="bottom"/>
            <w:hideMark/>
          </w:tcPr>
          <w:p w14:paraId="6EC62B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3.726</w:t>
            </w:r>
          </w:p>
        </w:tc>
        <w:tc>
          <w:tcPr>
            <w:tcW w:w="1625" w:type="dxa"/>
            <w:tcBorders>
              <w:top w:val="nil"/>
              <w:left w:val="nil"/>
              <w:bottom w:val="single" w:sz="4" w:space="0" w:color="auto"/>
              <w:right w:val="single" w:sz="4" w:space="0" w:color="auto"/>
            </w:tcBorders>
            <w:shd w:val="clear" w:color="auto" w:fill="auto"/>
            <w:noWrap/>
            <w:vAlign w:val="bottom"/>
            <w:hideMark/>
          </w:tcPr>
          <w:p w14:paraId="438695D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3.539,7000 €</w:t>
            </w:r>
          </w:p>
        </w:tc>
        <w:tc>
          <w:tcPr>
            <w:tcW w:w="1559" w:type="dxa"/>
            <w:tcBorders>
              <w:top w:val="nil"/>
              <w:left w:val="nil"/>
              <w:bottom w:val="single" w:sz="4" w:space="0" w:color="auto"/>
              <w:right w:val="single" w:sz="8" w:space="0" w:color="auto"/>
            </w:tcBorders>
            <w:shd w:val="clear" w:color="auto" w:fill="auto"/>
            <w:noWrap/>
            <w:vAlign w:val="bottom"/>
            <w:hideMark/>
          </w:tcPr>
          <w:p w14:paraId="1D302F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4.283,0370 €</w:t>
            </w:r>
          </w:p>
        </w:tc>
      </w:tr>
      <w:tr w:rsidR="00816D42" w:rsidRPr="00E71431" w14:paraId="0F7937E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C88FE32"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Perchas de plástico 1 u</w:t>
            </w:r>
          </w:p>
        </w:tc>
        <w:tc>
          <w:tcPr>
            <w:tcW w:w="1059" w:type="dxa"/>
            <w:tcBorders>
              <w:top w:val="nil"/>
              <w:left w:val="nil"/>
              <w:bottom w:val="single" w:sz="4" w:space="0" w:color="auto"/>
              <w:right w:val="single" w:sz="4" w:space="0" w:color="auto"/>
            </w:tcBorders>
            <w:shd w:val="clear" w:color="auto" w:fill="auto"/>
            <w:noWrap/>
            <w:vAlign w:val="bottom"/>
            <w:hideMark/>
          </w:tcPr>
          <w:p w14:paraId="0E8CB6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0,2000 €</w:t>
            </w:r>
          </w:p>
        </w:tc>
        <w:tc>
          <w:tcPr>
            <w:tcW w:w="521" w:type="dxa"/>
            <w:tcBorders>
              <w:top w:val="nil"/>
              <w:left w:val="nil"/>
              <w:bottom w:val="single" w:sz="4" w:space="0" w:color="auto"/>
              <w:right w:val="single" w:sz="4" w:space="0" w:color="auto"/>
            </w:tcBorders>
            <w:shd w:val="clear" w:color="auto" w:fill="auto"/>
            <w:noWrap/>
            <w:vAlign w:val="bottom"/>
            <w:hideMark/>
          </w:tcPr>
          <w:p w14:paraId="473114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0ED1F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0,2420 €</w:t>
            </w:r>
          </w:p>
        </w:tc>
        <w:tc>
          <w:tcPr>
            <w:tcW w:w="1357" w:type="dxa"/>
            <w:tcBorders>
              <w:top w:val="nil"/>
              <w:left w:val="nil"/>
              <w:bottom w:val="single" w:sz="4" w:space="0" w:color="auto"/>
              <w:right w:val="single" w:sz="4" w:space="0" w:color="auto"/>
            </w:tcBorders>
            <w:shd w:val="clear" w:color="auto" w:fill="auto"/>
            <w:noWrap/>
            <w:vAlign w:val="bottom"/>
            <w:hideMark/>
          </w:tcPr>
          <w:p w14:paraId="63E0AAB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152</w:t>
            </w:r>
          </w:p>
        </w:tc>
        <w:tc>
          <w:tcPr>
            <w:tcW w:w="1625" w:type="dxa"/>
            <w:tcBorders>
              <w:top w:val="nil"/>
              <w:left w:val="nil"/>
              <w:bottom w:val="single" w:sz="4" w:space="0" w:color="auto"/>
              <w:right w:val="single" w:sz="4" w:space="0" w:color="auto"/>
            </w:tcBorders>
            <w:shd w:val="clear" w:color="auto" w:fill="auto"/>
            <w:noWrap/>
            <w:vAlign w:val="bottom"/>
            <w:hideMark/>
          </w:tcPr>
          <w:p w14:paraId="3D01C1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30,4000 €</w:t>
            </w:r>
          </w:p>
        </w:tc>
        <w:tc>
          <w:tcPr>
            <w:tcW w:w="1559" w:type="dxa"/>
            <w:tcBorders>
              <w:top w:val="nil"/>
              <w:left w:val="nil"/>
              <w:bottom w:val="single" w:sz="4" w:space="0" w:color="auto"/>
              <w:right w:val="single" w:sz="8" w:space="0" w:color="auto"/>
            </w:tcBorders>
            <w:shd w:val="clear" w:color="auto" w:fill="auto"/>
            <w:noWrap/>
            <w:vAlign w:val="bottom"/>
            <w:hideMark/>
          </w:tcPr>
          <w:p w14:paraId="077ADC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36,7840 €</w:t>
            </w:r>
          </w:p>
        </w:tc>
      </w:tr>
      <w:tr w:rsidR="00816D42" w:rsidRPr="00E71431" w14:paraId="04005B8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86346C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Vaso uso alimentario 20 cm 1 u</w:t>
            </w:r>
          </w:p>
        </w:tc>
        <w:tc>
          <w:tcPr>
            <w:tcW w:w="1059" w:type="dxa"/>
            <w:tcBorders>
              <w:top w:val="nil"/>
              <w:left w:val="nil"/>
              <w:bottom w:val="single" w:sz="4" w:space="0" w:color="auto"/>
              <w:right w:val="single" w:sz="4" w:space="0" w:color="auto"/>
            </w:tcBorders>
            <w:shd w:val="clear" w:color="auto" w:fill="auto"/>
            <w:noWrap/>
            <w:vAlign w:val="bottom"/>
            <w:hideMark/>
          </w:tcPr>
          <w:p w14:paraId="53A020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0,0192 €</w:t>
            </w:r>
          </w:p>
        </w:tc>
        <w:tc>
          <w:tcPr>
            <w:tcW w:w="521" w:type="dxa"/>
            <w:tcBorders>
              <w:top w:val="nil"/>
              <w:left w:val="nil"/>
              <w:bottom w:val="single" w:sz="4" w:space="0" w:color="auto"/>
              <w:right w:val="single" w:sz="4" w:space="0" w:color="auto"/>
            </w:tcBorders>
            <w:shd w:val="clear" w:color="auto" w:fill="auto"/>
            <w:noWrap/>
            <w:vAlign w:val="bottom"/>
            <w:hideMark/>
          </w:tcPr>
          <w:p w14:paraId="40FE77C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D45A73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0,0232 €</w:t>
            </w:r>
          </w:p>
        </w:tc>
        <w:tc>
          <w:tcPr>
            <w:tcW w:w="1357" w:type="dxa"/>
            <w:tcBorders>
              <w:top w:val="nil"/>
              <w:left w:val="nil"/>
              <w:bottom w:val="single" w:sz="4" w:space="0" w:color="auto"/>
              <w:right w:val="single" w:sz="4" w:space="0" w:color="auto"/>
            </w:tcBorders>
            <w:shd w:val="clear" w:color="auto" w:fill="auto"/>
            <w:noWrap/>
            <w:vAlign w:val="bottom"/>
            <w:hideMark/>
          </w:tcPr>
          <w:p w14:paraId="742CE3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689.150</w:t>
            </w:r>
          </w:p>
        </w:tc>
        <w:tc>
          <w:tcPr>
            <w:tcW w:w="1625" w:type="dxa"/>
            <w:tcBorders>
              <w:top w:val="nil"/>
              <w:left w:val="nil"/>
              <w:bottom w:val="single" w:sz="4" w:space="0" w:color="auto"/>
              <w:right w:val="single" w:sz="4" w:space="0" w:color="auto"/>
            </w:tcBorders>
            <w:shd w:val="clear" w:color="auto" w:fill="auto"/>
            <w:noWrap/>
            <w:vAlign w:val="bottom"/>
            <w:hideMark/>
          </w:tcPr>
          <w:p w14:paraId="791A4B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13.231,6800 €</w:t>
            </w:r>
          </w:p>
        </w:tc>
        <w:tc>
          <w:tcPr>
            <w:tcW w:w="1559" w:type="dxa"/>
            <w:tcBorders>
              <w:top w:val="nil"/>
              <w:left w:val="nil"/>
              <w:bottom w:val="single" w:sz="4" w:space="0" w:color="auto"/>
              <w:right w:val="single" w:sz="8" w:space="0" w:color="auto"/>
            </w:tcBorders>
            <w:shd w:val="clear" w:color="auto" w:fill="auto"/>
            <w:noWrap/>
            <w:vAlign w:val="bottom"/>
            <w:hideMark/>
          </w:tcPr>
          <w:p w14:paraId="00DEF24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16.010,3328 €</w:t>
            </w:r>
          </w:p>
        </w:tc>
      </w:tr>
      <w:tr w:rsidR="00816D42" w:rsidRPr="00E71431" w14:paraId="69A82C2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CC4924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C2B93C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6ED0EA6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5FBD874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04FB6D1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3C93B01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8D8364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1FAC3D6A"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73B2712A"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PAPELERIA</w:t>
            </w:r>
          </w:p>
        </w:tc>
      </w:tr>
      <w:tr w:rsidR="00816D42" w:rsidRPr="00E71431" w14:paraId="0A374378"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BCC76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Bloc de notas tamaño folio 80 hojas</w:t>
            </w:r>
          </w:p>
        </w:tc>
        <w:tc>
          <w:tcPr>
            <w:tcW w:w="1059" w:type="dxa"/>
            <w:tcBorders>
              <w:top w:val="nil"/>
              <w:left w:val="nil"/>
              <w:bottom w:val="single" w:sz="4" w:space="0" w:color="auto"/>
              <w:right w:val="single" w:sz="4" w:space="0" w:color="auto"/>
            </w:tcBorders>
            <w:shd w:val="clear" w:color="auto" w:fill="auto"/>
            <w:noWrap/>
            <w:vAlign w:val="bottom"/>
            <w:hideMark/>
          </w:tcPr>
          <w:p w14:paraId="3E398CB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0,9100 €</w:t>
            </w:r>
          </w:p>
        </w:tc>
        <w:tc>
          <w:tcPr>
            <w:tcW w:w="521" w:type="dxa"/>
            <w:tcBorders>
              <w:top w:val="nil"/>
              <w:left w:val="nil"/>
              <w:bottom w:val="single" w:sz="4" w:space="0" w:color="auto"/>
              <w:right w:val="single" w:sz="4" w:space="0" w:color="auto"/>
            </w:tcBorders>
            <w:shd w:val="clear" w:color="auto" w:fill="auto"/>
            <w:noWrap/>
            <w:vAlign w:val="bottom"/>
            <w:hideMark/>
          </w:tcPr>
          <w:p w14:paraId="40D8E0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B28ED3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1,1011 €</w:t>
            </w:r>
          </w:p>
        </w:tc>
        <w:tc>
          <w:tcPr>
            <w:tcW w:w="1357" w:type="dxa"/>
            <w:tcBorders>
              <w:top w:val="nil"/>
              <w:left w:val="nil"/>
              <w:bottom w:val="single" w:sz="4" w:space="0" w:color="auto"/>
              <w:right w:val="single" w:sz="4" w:space="0" w:color="auto"/>
            </w:tcBorders>
            <w:shd w:val="clear" w:color="auto" w:fill="auto"/>
            <w:noWrap/>
            <w:vAlign w:val="bottom"/>
            <w:hideMark/>
          </w:tcPr>
          <w:p w14:paraId="4C21D7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642</w:t>
            </w:r>
          </w:p>
        </w:tc>
        <w:tc>
          <w:tcPr>
            <w:tcW w:w="1625" w:type="dxa"/>
            <w:tcBorders>
              <w:top w:val="nil"/>
              <w:left w:val="nil"/>
              <w:bottom w:val="single" w:sz="4" w:space="0" w:color="auto"/>
              <w:right w:val="single" w:sz="4" w:space="0" w:color="auto"/>
            </w:tcBorders>
            <w:shd w:val="clear" w:color="auto" w:fill="auto"/>
            <w:noWrap/>
            <w:vAlign w:val="bottom"/>
            <w:hideMark/>
          </w:tcPr>
          <w:p w14:paraId="495F19D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584,2200 €</w:t>
            </w:r>
          </w:p>
        </w:tc>
        <w:tc>
          <w:tcPr>
            <w:tcW w:w="1559" w:type="dxa"/>
            <w:tcBorders>
              <w:top w:val="nil"/>
              <w:left w:val="nil"/>
              <w:bottom w:val="single" w:sz="4" w:space="0" w:color="auto"/>
              <w:right w:val="single" w:sz="8" w:space="0" w:color="auto"/>
            </w:tcBorders>
            <w:shd w:val="clear" w:color="auto" w:fill="auto"/>
            <w:noWrap/>
            <w:vAlign w:val="bottom"/>
            <w:hideMark/>
          </w:tcPr>
          <w:p w14:paraId="606E80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706,9062 €</w:t>
            </w:r>
          </w:p>
        </w:tc>
      </w:tr>
      <w:tr w:rsidR="00816D42" w:rsidRPr="00E71431" w14:paraId="3A320E9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240A4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Bloc de notas tamaño A4 80 hojas</w:t>
            </w:r>
          </w:p>
        </w:tc>
        <w:tc>
          <w:tcPr>
            <w:tcW w:w="1059" w:type="dxa"/>
            <w:tcBorders>
              <w:top w:val="nil"/>
              <w:left w:val="nil"/>
              <w:bottom w:val="single" w:sz="4" w:space="0" w:color="auto"/>
              <w:right w:val="single" w:sz="4" w:space="0" w:color="auto"/>
            </w:tcBorders>
            <w:shd w:val="clear" w:color="auto" w:fill="auto"/>
            <w:noWrap/>
            <w:vAlign w:val="bottom"/>
            <w:hideMark/>
          </w:tcPr>
          <w:p w14:paraId="52AAAAF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0,9100 €</w:t>
            </w:r>
          </w:p>
        </w:tc>
        <w:tc>
          <w:tcPr>
            <w:tcW w:w="521" w:type="dxa"/>
            <w:tcBorders>
              <w:top w:val="nil"/>
              <w:left w:val="nil"/>
              <w:bottom w:val="single" w:sz="4" w:space="0" w:color="auto"/>
              <w:right w:val="single" w:sz="4" w:space="0" w:color="auto"/>
            </w:tcBorders>
            <w:shd w:val="clear" w:color="auto" w:fill="auto"/>
            <w:noWrap/>
            <w:vAlign w:val="bottom"/>
            <w:hideMark/>
          </w:tcPr>
          <w:p w14:paraId="786DC4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626F54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1,1011 €</w:t>
            </w:r>
          </w:p>
        </w:tc>
        <w:tc>
          <w:tcPr>
            <w:tcW w:w="1357" w:type="dxa"/>
            <w:tcBorders>
              <w:top w:val="nil"/>
              <w:left w:val="nil"/>
              <w:bottom w:val="single" w:sz="4" w:space="0" w:color="auto"/>
              <w:right w:val="single" w:sz="4" w:space="0" w:color="auto"/>
            </w:tcBorders>
            <w:shd w:val="clear" w:color="auto" w:fill="auto"/>
            <w:noWrap/>
            <w:vAlign w:val="bottom"/>
            <w:hideMark/>
          </w:tcPr>
          <w:p w14:paraId="3F9D9E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642</w:t>
            </w:r>
          </w:p>
        </w:tc>
        <w:tc>
          <w:tcPr>
            <w:tcW w:w="1625" w:type="dxa"/>
            <w:tcBorders>
              <w:top w:val="nil"/>
              <w:left w:val="nil"/>
              <w:bottom w:val="single" w:sz="4" w:space="0" w:color="auto"/>
              <w:right w:val="single" w:sz="4" w:space="0" w:color="auto"/>
            </w:tcBorders>
            <w:shd w:val="clear" w:color="auto" w:fill="auto"/>
            <w:noWrap/>
            <w:vAlign w:val="bottom"/>
            <w:hideMark/>
          </w:tcPr>
          <w:p w14:paraId="1CC56E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584,2200 €</w:t>
            </w:r>
          </w:p>
        </w:tc>
        <w:tc>
          <w:tcPr>
            <w:tcW w:w="1559" w:type="dxa"/>
            <w:tcBorders>
              <w:top w:val="nil"/>
              <w:left w:val="nil"/>
              <w:bottom w:val="single" w:sz="4" w:space="0" w:color="auto"/>
              <w:right w:val="single" w:sz="8" w:space="0" w:color="auto"/>
            </w:tcBorders>
            <w:shd w:val="clear" w:color="auto" w:fill="auto"/>
            <w:noWrap/>
            <w:vAlign w:val="bottom"/>
            <w:hideMark/>
          </w:tcPr>
          <w:p w14:paraId="5D2A48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706,9062 €</w:t>
            </w:r>
          </w:p>
        </w:tc>
      </w:tr>
      <w:tr w:rsidR="00816D42" w:rsidRPr="00E71431" w14:paraId="274683E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D660A6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Bolígrafo azul BIC CRISTAL 1 u</w:t>
            </w:r>
          </w:p>
        </w:tc>
        <w:tc>
          <w:tcPr>
            <w:tcW w:w="1059" w:type="dxa"/>
            <w:tcBorders>
              <w:top w:val="nil"/>
              <w:left w:val="nil"/>
              <w:bottom w:val="single" w:sz="4" w:space="0" w:color="auto"/>
              <w:right w:val="single" w:sz="4" w:space="0" w:color="auto"/>
            </w:tcBorders>
            <w:shd w:val="clear" w:color="auto" w:fill="auto"/>
            <w:noWrap/>
            <w:vAlign w:val="bottom"/>
            <w:hideMark/>
          </w:tcPr>
          <w:p w14:paraId="3EAAB6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0,1405 €</w:t>
            </w:r>
          </w:p>
        </w:tc>
        <w:tc>
          <w:tcPr>
            <w:tcW w:w="521" w:type="dxa"/>
            <w:tcBorders>
              <w:top w:val="nil"/>
              <w:left w:val="nil"/>
              <w:bottom w:val="single" w:sz="4" w:space="0" w:color="auto"/>
              <w:right w:val="single" w:sz="4" w:space="0" w:color="auto"/>
            </w:tcBorders>
            <w:shd w:val="clear" w:color="auto" w:fill="auto"/>
            <w:noWrap/>
            <w:vAlign w:val="bottom"/>
            <w:hideMark/>
          </w:tcPr>
          <w:p w14:paraId="361856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EBDB3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0,1700 €</w:t>
            </w:r>
          </w:p>
        </w:tc>
        <w:tc>
          <w:tcPr>
            <w:tcW w:w="1357" w:type="dxa"/>
            <w:tcBorders>
              <w:top w:val="nil"/>
              <w:left w:val="nil"/>
              <w:bottom w:val="single" w:sz="4" w:space="0" w:color="auto"/>
              <w:right w:val="single" w:sz="4" w:space="0" w:color="auto"/>
            </w:tcBorders>
            <w:shd w:val="clear" w:color="auto" w:fill="auto"/>
            <w:noWrap/>
            <w:vAlign w:val="bottom"/>
            <w:hideMark/>
          </w:tcPr>
          <w:p w14:paraId="2EA478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76BA497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112,4000 €</w:t>
            </w:r>
          </w:p>
        </w:tc>
        <w:tc>
          <w:tcPr>
            <w:tcW w:w="1559" w:type="dxa"/>
            <w:tcBorders>
              <w:top w:val="nil"/>
              <w:left w:val="nil"/>
              <w:bottom w:val="single" w:sz="4" w:space="0" w:color="auto"/>
              <w:right w:val="single" w:sz="8" w:space="0" w:color="auto"/>
            </w:tcBorders>
            <w:shd w:val="clear" w:color="auto" w:fill="auto"/>
            <w:noWrap/>
            <w:vAlign w:val="bottom"/>
            <w:hideMark/>
          </w:tcPr>
          <w:p w14:paraId="63A0B4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136,0040 €</w:t>
            </w:r>
          </w:p>
        </w:tc>
      </w:tr>
      <w:tr w:rsidR="00816D42" w:rsidRPr="00E71431" w14:paraId="1780180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73E3E8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Bolígrafo negro BIC CRISTAL 1 u</w:t>
            </w:r>
          </w:p>
        </w:tc>
        <w:tc>
          <w:tcPr>
            <w:tcW w:w="1059" w:type="dxa"/>
            <w:tcBorders>
              <w:top w:val="nil"/>
              <w:left w:val="nil"/>
              <w:bottom w:val="single" w:sz="4" w:space="0" w:color="auto"/>
              <w:right w:val="single" w:sz="4" w:space="0" w:color="auto"/>
            </w:tcBorders>
            <w:shd w:val="clear" w:color="auto" w:fill="auto"/>
            <w:noWrap/>
            <w:vAlign w:val="bottom"/>
            <w:hideMark/>
          </w:tcPr>
          <w:p w14:paraId="09F1C1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0,1405 €</w:t>
            </w:r>
          </w:p>
        </w:tc>
        <w:tc>
          <w:tcPr>
            <w:tcW w:w="521" w:type="dxa"/>
            <w:tcBorders>
              <w:top w:val="nil"/>
              <w:left w:val="nil"/>
              <w:bottom w:val="single" w:sz="4" w:space="0" w:color="auto"/>
              <w:right w:val="single" w:sz="4" w:space="0" w:color="auto"/>
            </w:tcBorders>
            <w:shd w:val="clear" w:color="auto" w:fill="auto"/>
            <w:noWrap/>
            <w:vAlign w:val="bottom"/>
            <w:hideMark/>
          </w:tcPr>
          <w:p w14:paraId="1A9ADF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26B71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0,1700 €</w:t>
            </w:r>
          </w:p>
        </w:tc>
        <w:tc>
          <w:tcPr>
            <w:tcW w:w="1357" w:type="dxa"/>
            <w:tcBorders>
              <w:top w:val="nil"/>
              <w:left w:val="nil"/>
              <w:bottom w:val="single" w:sz="4" w:space="0" w:color="auto"/>
              <w:right w:val="single" w:sz="4" w:space="0" w:color="auto"/>
            </w:tcBorders>
            <w:shd w:val="clear" w:color="auto" w:fill="auto"/>
            <w:noWrap/>
            <w:vAlign w:val="bottom"/>
            <w:hideMark/>
          </w:tcPr>
          <w:p w14:paraId="2EFD7AA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800</w:t>
            </w:r>
          </w:p>
        </w:tc>
        <w:tc>
          <w:tcPr>
            <w:tcW w:w="1625" w:type="dxa"/>
            <w:tcBorders>
              <w:top w:val="nil"/>
              <w:left w:val="nil"/>
              <w:bottom w:val="single" w:sz="4" w:space="0" w:color="auto"/>
              <w:right w:val="single" w:sz="4" w:space="0" w:color="auto"/>
            </w:tcBorders>
            <w:shd w:val="clear" w:color="auto" w:fill="auto"/>
            <w:noWrap/>
            <w:vAlign w:val="bottom"/>
            <w:hideMark/>
          </w:tcPr>
          <w:p w14:paraId="4D56C9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112,4000 €</w:t>
            </w:r>
          </w:p>
        </w:tc>
        <w:tc>
          <w:tcPr>
            <w:tcW w:w="1559" w:type="dxa"/>
            <w:tcBorders>
              <w:top w:val="nil"/>
              <w:left w:val="nil"/>
              <w:bottom w:val="single" w:sz="4" w:space="0" w:color="auto"/>
              <w:right w:val="single" w:sz="8" w:space="0" w:color="auto"/>
            </w:tcBorders>
            <w:shd w:val="clear" w:color="auto" w:fill="auto"/>
            <w:noWrap/>
            <w:vAlign w:val="bottom"/>
            <w:hideMark/>
          </w:tcPr>
          <w:p w14:paraId="15812B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136,0040 €</w:t>
            </w:r>
          </w:p>
        </w:tc>
      </w:tr>
      <w:tr w:rsidR="00816D42" w:rsidRPr="00E71431" w14:paraId="64B9A78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8262C4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Bolígrafo rojo BIC CRISTAL 1 u</w:t>
            </w:r>
          </w:p>
        </w:tc>
        <w:tc>
          <w:tcPr>
            <w:tcW w:w="1059" w:type="dxa"/>
            <w:tcBorders>
              <w:top w:val="nil"/>
              <w:left w:val="nil"/>
              <w:bottom w:val="single" w:sz="4" w:space="0" w:color="auto"/>
              <w:right w:val="single" w:sz="4" w:space="0" w:color="auto"/>
            </w:tcBorders>
            <w:shd w:val="clear" w:color="auto" w:fill="auto"/>
            <w:noWrap/>
            <w:vAlign w:val="bottom"/>
            <w:hideMark/>
          </w:tcPr>
          <w:p w14:paraId="5B7D0C3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0,1405 €</w:t>
            </w:r>
          </w:p>
        </w:tc>
        <w:tc>
          <w:tcPr>
            <w:tcW w:w="521" w:type="dxa"/>
            <w:tcBorders>
              <w:top w:val="nil"/>
              <w:left w:val="nil"/>
              <w:bottom w:val="single" w:sz="4" w:space="0" w:color="auto"/>
              <w:right w:val="single" w:sz="4" w:space="0" w:color="auto"/>
            </w:tcBorders>
            <w:shd w:val="clear" w:color="auto" w:fill="auto"/>
            <w:noWrap/>
            <w:vAlign w:val="bottom"/>
            <w:hideMark/>
          </w:tcPr>
          <w:p w14:paraId="674B4A5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E6FBEB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0,1700 €</w:t>
            </w:r>
          </w:p>
        </w:tc>
        <w:tc>
          <w:tcPr>
            <w:tcW w:w="1357" w:type="dxa"/>
            <w:tcBorders>
              <w:top w:val="nil"/>
              <w:left w:val="nil"/>
              <w:bottom w:val="single" w:sz="4" w:space="0" w:color="auto"/>
              <w:right w:val="single" w:sz="4" w:space="0" w:color="auto"/>
            </w:tcBorders>
            <w:shd w:val="clear" w:color="auto" w:fill="auto"/>
            <w:noWrap/>
            <w:vAlign w:val="bottom"/>
            <w:hideMark/>
          </w:tcPr>
          <w:p w14:paraId="2FF3C3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244</w:t>
            </w:r>
          </w:p>
        </w:tc>
        <w:tc>
          <w:tcPr>
            <w:tcW w:w="1625" w:type="dxa"/>
            <w:tcBorders>
              <w:top w:val="nil"/>
              <w:left w:val="nil"/>
              <w:bottom w:val="single" w:sz="4" w:space="0" w:color="auto"/>
              <w:right w:val="single" w:sz="4" w:space="0" w:color="auto"/>
            </w:tcBorders>
            <w:shd w:val="clear" w:color="auto" w:fill="auto"/>
            <w:noWrap/>
            <w:vAlign w:val="bottom"/>
            <w:hideMark/>
          </w:tcPr>
          <w:p w14:paraId="35A883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34,2820 €</w:t>
            </w:r>
          </w:p>
        </w:tc>
        <w:tc>
          <w:tcPr>
            <w:tcW w:w="1559" w:type="dxa"/>
            <w:tcBorders>
              <w:top w:val="nil"/>
              <w:left w:val="nil"/>
              <w:bottom w:val="single" w:sz="4" w:space="0" w:color="auto"/>
              <w:right w:val="single" w:sz="8" w:space="0" w:color="auto"/>
            </w:tcBorders>
            <w:shd w:val="clear" w:color="auto" w:fill="auto"/>
            <w:noWrap/>
            <w:vAlign w:val="bottom"/>
            <w:hideMark/>
          </w:tcPr>
          <w:p w14:paraId="1CBEF49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41,4812 €</w:t>
            </w:r>
          </w:p>
        </w:tc>
      </w:tr>
      <w:tr w:rsidR="00816D42" w:rsidRPr="00E71431" w14:paraId="39E4FFD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15DF1F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Cuaderno con espiral 80 hojas </w:t>
            </w:r>
          </w:p>
        </w:tc>
        <w:tc>
          <w:tcPr>
            <w:tcW w:w="1059" w:type="dxa"/>
            <w:tcBorders>
              <w:top w:val="nil"/>
              <w:left w:val="nil"/>
              <w:bottom w:val="single" w:sz="4" w:space="0" w:color="auto"/>
              <w:right w:val="single" w:sz="4" w:space="0" w:color="auto"/>
            </w:tcBorders>
            <w:shd w:val="clear" w:color="auto" w:fill="auto"/>
            <w:noWrap/>
            <w:vAlign w:val="bottom"/>
            <w:hideMark/>
          </w:tcPr>
          <w:p w14:paraId="4C1862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0,6600 €</w:t>
            </w:r>
          </w:p>
        </w:tc>
        <w:tc>
          <w:tcPr>
            <w:tcW w:w="521" w:type="dxa"/>
            <w:tcBorders>
              <w:top w:val="nil"/>
              <w:left w:val="nil"/>
              <w:bottom w:val="single" w:sz="4" w:space="0" w:color="auto"/>
              <w:right w:val="single" w:sz="4" w:space="0" w:color="auto"/>
            </w:tcBorders>
            <w:shd w:val="clear" w:color="auto" w:fill="auto"/>
            <w:noWrap/>
            <w:vAlign w:val="bottom"/>
            <w:hideMark/>
          </w:tcPr>
          <w:p w14:paraId="5E86C2A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2E7575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0,7986 €</w:t>
            </w:r>
          </w:p>
        </w:tc>
        <w:tc>
          <w:tcPr>
            <w:tcW w:w="1357" w:type="dxa"/>
            <w:tcBorders>
              <w:top w:val="nil"/>
              <w:left w:val="nil"/>
              <w:bottom w:val="single" w:sz="4" w:space="0" w:color="auto"/>
              <w:right w:val="single" w:sz="4" w:space="0" w:color="auto"/>
            </w:tcBorders>
            <w:shd w:val="clear" w:color="auto" w:fill="auto"/>
            <w:noWrap/>
            <w:vAlign w:val="bottom"/>
            <w:hideMark/>
          </w:tcPr>
          <w:p w14:paraId="300D8A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480</w:t>
            </w:r>
          </w:p>
        </w:tc>
        <w:tc>
          <w:tcPr>
            <w:tcW w:w="1625" w:type="dxa"/>
            <w:tcBorders>
              <w:top w:val="nil"/>
              <w:left w:val="nil"/>
              <w:bottom w:val="single" w:sz="4" w:space="0" w:color="auto"/>
              <w:right w:val="single" w:sz="4" w:space="0" w:color="auto"/>
            </w:tcBorders>
            <w:shd w:val="clear" w:color="auto" w:fill="auto"/>
            <w:noWrap/>
            <w:vAlign w:val="bottom"/>
            <w:hideMark/>
          </w:tcPr>
          <w:p w14:paraId="128932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316,8000 €</w:t>
            </w:r>
          </w:p>
        </w:tc>
        <w:tc>
          <w:tcPr>
            <w:tcW w:w="1559" w:type="dxa"/>
            <w:tcBorders>
              <w:top w:val="nil"/>
              <w:left w:val="nil"/>
              <w:bottom w:val="single" w:sz="4" w:space="0" w:color="auto"/>
              <w:right w:val="single" w:sz="8" w:space="0" w:color="auto"/>
            </w:tcBorders>
            <w:shd w:val="clear" w:color="auto" w:fill="auto"/>
            <w:noWrap/>
            <w:vAlign w:val="bottom"/>
            <w:hideMark/>
          </w:tcPr>
          <w:p w14:paraId="34519C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383,3280 €</w:t>
            </w:r>
          </w:p>
        </w:tc>
      </w:tr>
      <w:tr w:rsidR="00816D42" w:rsidRPr="00E71431" w14:paraId="2F1FC04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3705B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Goma de borrar MILAN 430 1 u</w:t>
            </w:r>
          </w:p>
        </w:tc>
        <w:tc>
          <w:tcPr>
            <w:tcW w:w="1059" w:type="dxa"/>
            <w:tcBorders>
              <w:top w:val="nil"/>
              <w:left w:val="nil"/>
              <w:bottom w:val="single" w:sz="4" w:space="0" w:color="auto"/>
              <w:right w:val="single" w:sz="4" w:space="0" w:color="auto"/>
            </w:tcBorders>
            <w:shd w:val="clear" w:color="auto" w:fill="auto"/>
            <w:noWrap/>
            <w:vAlign w:val="bottom"/>
            <w:hideMark/>
          </w:tcPr>
          <w:p w14:paraId="56E2081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0,0991 €</w:t>
            </w:r>
          </w:p>
        </w:tc>
        <w:tc>
          <w:tcPr>
            <w:tcW w:w="521" w:type="dxa"/>
            <w:tcBorders>
              <w:top w:val="nil"/>
              <w:left w:val="nil"/>
              <w:bottom w:val="single" w:sz="4" w:space="0" w:color="auto"/>
              <w:right w:val="single" w:sz="4" w:space="0" w:color="auto"/>
            </w:tcBorders>
            <w:shd w:val="clear" w:color="auto" w:fill="auto"/>
            <w:noWrap/>
            <w:vAlign w:val="bottom"/>
            <w:hideMark/>
          </w:tcPr>
          <w:p w14:paraId="385CCA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AD60A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0,1199 €</w:t>
            </w:r>
          </w:p>
        </w:tc>
        <w:tc>
          <w:tcPr>
            <w:tcW w:w="1357" w:type="dxa"/>
            <w:tcBorders>
              <w:top w:val="nil"/>
              <w:left w:val="nil"/>
              <w:bottom w:val="single" w:sz="4" w:space="0" w:color="auto"/>
              <w:right w:val="single" w:sz="4" w:space="0" w:color="auto"/>
            </w:tcBorders>
            <w:shd w:val="clear" w:color="auto" w:fill="auto"/>
            <w:noWrap/>
            <w:vAlign w:val="bottom"/>
            <w:hideMark/>
          </w:tcPr>
          <w:p w14:paraId="604CA2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w:t>
            </w:r>
          </w:p>
        </w:tc>
        <w:tc>
          <w:tcPr>
            <w:tcW w:w="1625" w:type="dxa"/>
            <w:tcBorders>
              <w:top w:val="nil"/>
              <w:left w:val="nil"/>
              <w:bottom w:val="single" w:sz="4" w:space="0" w:color="auto"/>
              <w:right w:val="single" w:sz="4" w:space="0" w:color="auto"/>
            </w:tcBorders>
            <w:shd w:val="clear" w:color="auto" w:fill="auto"/>
            <w:noWrap/>
            <w:vAlign w:val="bottom"/>
            <w:hideMark/>
          </w:tcPr>
          <w:p w14:paraId="76F6E2E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2,5766 €</w:t>
            </w:r>
          </w:p>
        </w:tc>
        <w:tc>
          <w:tcPr>
            <w:tcW w:w="1559" w:type="dxa"/>
            <w:tcBorders>
              <w:top w:val="nil"/>
              <w:left w:val="nil"/>
              <w:bottom w:val="single" w:sz="4" w:space="0" w:color="auto"/>
              <w:right w:val="single" w:sz="8" w:space="0" w:color="auto"/>
            </w:tcBorders>
            <w:shd w:val="clear" w:color="auto" w:fill="auto"/>
            <w:noWrap/>
            <w:vAlign w:val="bottom"/>
            <w:hideMark/>
          </w:tcPr>
          <w:p w14:paraId="786AAA9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3,1177 €</w:t>
            </w:r>
          </w:p>
        </w:tc>
      </w:tr>
      <w:tr w:rsidR="00816D42" w:rsidRPr="00E71431" w14:paraId="0CDC981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01FE75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Lápiz del nº2</w:t>
            </w:r>
          </w:p>
        </w:tc>
        <w:tc>
          <w:tcPr>
            <w:tcW w:w="1059" w:type="dxa"/>
            <w:tcBorders>
              <w:top w:val="nil"/>
              <w:left w:val="nil"/>
              <w:bottom w:val="single" w:sz="4" w:space="0" w:color="auto"/>
              <w:right w:val="single" w:sz="4" w:space="0" w:color="auto"/>
            </w:tcBorders>
            <w:shd w:val="clear" w:color="auto" w:fill="auto"/>
            <w:noWrap/>
            <w:vAlign w:val="bottom"/>
            <w:hideMark/>
          </w:tcPr>
          <w:p w14:paraId="12F9D6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0,2250 €</w:t>
            </w:r>
          </w:p>
        </w:tc>
        <w:tc>
          <w:tcPr>
            <w:tcW w:w="521" w:type="dxa"/>
            <w:tcBorders>
              <w:top w:val="nil"/>
              <w:left w:val="nil"/>
              <w:bottom w:val="single" w:sz="4" w:space="0" w:color="auto"/>
              <w:right w:val="single" w:sz="4" w:space="0" w:color="auto"/>
            </w:tcBorders>
            <w:shd w:val="clear" w:color="auto" w:fill="auto"/>
            <w:noWrap/>
            <w:vAlign w:val="bottom"/>
            <w:hideMark/>
          </w:tcPr>
          <w:p w14:paraId="15A7092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417D5E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0,2723 €</w:t>
            </w:r>
          </w:p>
        </w:tc>
        <w:tc>
          <w:tcPr>
            <w:tcW w:w="1357" w:type="dxa"/>
            <w:tcBorders>
              <w:top w:val="nil"/>
              <w:left w:val="nil"/>
              <w:bottom w:val="single" w:sz="4" w:space="0" w:color="auto"/>
              <w:right w:val="single" w:sz="4" w:space="0" w:color="auto"/>
            </w:tcBorders>
            <w:shd w:val="clear" w:color="auto" w:fill="auto"/>
            <w:noWrap/>
            <w:vAlign w:val="bottom"/>
            <w:hideMark/>
          </w:tcPr>
          <w:p w14:paraId="617678A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74</w:t>
            </w:r>
          </w:p>
        </w:tc>
        <w:tc>
          <w:tcPr>
            <w:tcW w:w="1625" w:type="dxa"/>
            <w:tcBorders>
              <w:top w:val="nil"/>
              <w:left w:val="nil"/>
              <w:bottom w:val="single" w:sz="4" w:space="0" w:color="auto"/>
              <w:right w:val="single" w:sz="4" w:space="0" w:color="auto"/>
            </w:tcBorders>
            <w:shd w:val="clear" w:color="auto" w:fill="auto"/>
            <w:noWrap/>
            <w:vAlign w:val="bottom"/>
            <w:hideMark/>
          </w:tcPr>
          <w:p w14:paraId="18FF88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16,6500 €</w:t>
            </w:r>
          </w:p>
        </w:tc>
        <w:tc>
          <w:tcPr>
            <w:tcW w:w="1559" w:type="dxa"/>
            <w:tcBorders>
              <w:top w:val="nil"/>
              <w:left w:val="nil"/>
              <w:bottom w:val="single" w:sz="4" w:space="0" w:color="auto"/>
              <w:right w:val="single" w:sz="8" w:space="0" w:color="auto"/>
            </w:tcBorders>
            <w:shd w:val="clear" w:color="auto" w:fill="auto"/>
            <w:noWrap/>
            <w:vAlign w:val="bottom"/>
            <w:hideMark/>
          </w:tcPr>
          <w:p w14:paraId="1E17A9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20,1465 €</w:t>
            </w:r>
          </w:p>
        </w:tc>
      </w:tr>
      <w:tr w:rsidR="00816D42" w:rsidRPr="00E71431" w14:paraId="18EAC87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5C3A08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Rotulador de tinta con base de aceite azul punta fina (0,3 mm) 1 u</w:t>
            </w:r>
          </w:p>
        </w:tc>
        <w:tc>
          <w:tcPr>
            <w:tcW w:w="1059" w:type="dxa"/>
            <w:tcBorders>
              <w:top w:val="nil"/>
              <w:left w:val="nil"/>
              <w:bottom w:val="single" w:sz="4" w:space="0" w:color="auto"/>
              <w:right w:val="single" w:sz="4" w:space="0" w:color="auto"/>
            </w:tcBorders>
            <w:shd w:val="clear" w:color="auto" w:fill="auto"/>
            <w:noWrap/>
            <w:vAlign w:val="bottom"/>
            <w:hideMark/>
          </w:tcPr>
          <w:p w14:paraId="3CF1D2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24369C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5E2A4D3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17E15B0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3B6CD9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29,7540 €</w:t>
            </w:r>
          </w:p>
        </w:tc>
        <w:tc>
          <w:tcPr>
            <w:tcW w:w="1559" w:type="dxa"/>
            <w:tcBorders>
              <w:top w:val="nil"/>
              <w:left w:val="nil"/>
              <w:bottom w:val="single" w:sz="4" w:space="0" w:color="auto"/>
              <w:right w:val="single" w:sz="8" w:space="0" w:color="auto"/>
            </w:tcBorders>
            <w:shd w:val="clear" w:color="auto" w:fill="auto"/>
            <w:noWrap/>
            <w:vAlign w:val="bottom"/>
            <w:hideMark/>
          </w:tcPr>
          <w:p w14:paraId="59F14B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36,0023 €</w:t>
            </w:r>
          </w:p>
        </w:tc>
      </w:tr>
      <w:tr w:rsidR="00816D42" w:rsidRPr="00E71431" w14:paraId="0B3F465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218677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Rotulador de tinta con base de aceite negro punta fina (0,3 mm) 1 u</w:t>
            </w:r>
          </w:p>
        </w:tc>
        <w:tc>
          <w:tcPr>
            <w:tcW w:w="1059" w:type="dxa"/>
            <w:tcBorders>
              <w:top w:val="nil"/>
              <w:left w:val="nil"/>
              <w:bottom w:val="single" w:sz="4" w:space="0" w:color="auto"/>
              <w:right w:val="single" w:sz="4" w:space="0" w:color="auto"/>
            </w:tcBorders>
            <w:shd w:val="clear" w:color="auto" w:fill="auto"/>
            <w:noWrap/>
            <w:vAlign w:val="bottom"/>
            <w:hideMark/>
          </w:tcPr>
          <w:p w14:paraId="7D457CC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6DD165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5362D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5A7CACB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7BFAD62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29,7540 €</w:t>
            </w:r>
          </w:p>
        </w:tc>
        <w:tc>
          <w:tcPr>
            <w:tcW w:w="1559" w:type="dxa"/>
            <w:tcBorders>
              <w:top w:val="nil"/>
              <w:left w:val="nil"/>
              <w:bottom w:val="single" w:sz="4" w:space="0" w:color="auto"/>
              <w:right w:val="single" w:sz="8" w:space="0" w:color="auto"/>
            </w:tcBorders>
            <w:shd w:val="clear" w:color="auto" w:fill="auto"/>
            <w:noWrap/>
            <w:vAlign w:val="bottom"/>
            <w:hideMark/>
          </w:tcPr>
          <w:p w14:paraId="60F7533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36,0023 €</w:t>
            </w:r>
          </w:p>
        </w:tc>
      </w:tr>
      <w:tr w:rsidR="00816D42" w:rsidRPr="00E71431" w14:paraId="6824DCE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57AFCC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Rotulador de tinta con base de aceite rojo punta fina (0,3 mm) 1 u </w:t>
            </w:r>
          </w:p>
        </w:tc>
        <w:tc>
          <w:tcPr>
            <w:tcW w:w="1059" w:type="dxa"/>
            <w:tcBorders>
              <w:top w:val="nil"/>
              <w:left w:val="nil"/>
              <w:bottom w:val="single" w:sz="4" w:space="0" w:color="auto"/>
              <w:right w:val="single" w:sz="4" w:space="0" w:color="auto"/>
            </w:tcBorders>
            <w:shd w:val="clear" w:color="auto" w:fill="auto"/>
            <w:noWrap/>
            <w:vAlign w:val="bottom"/>
            <w:hideMark/>
          </w:tcPr>
          <w:p w14:paraId="2A414C5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2619A55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0E862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2E19AFA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w:t>
            </w:r>
          </w:p>
        </w:tc>
        <w:tc>
          <w:tcPr>
            <w:tcW w:w="1625" w:type="dxa"/>
            <w:tcBorders>
              <w:top w:val="nil"/>
              <w:left w:val="nil"/>
              <w:bottom w:val="single" w:sz="4" w:space="0" w:color="auto"/>
              <w:right w:val="single" w:sz="4" w:space="0" w:color="auto"/>
            </w:tcBorders>
            <w:shd w:val="clear" w:color="auto" w:fill="auto"/>
            <w:noWrap/>
            <w:vAlign w:val="bottom"/>
            <w:hideMark/>
          </w:tcPr>
          <w:p w14:paraId="2A74CA9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10,9098 €</w:t>
            </w:r>
          </w:p>
        </w:tc>
        <w:tc>
          <w:tcPr>
            <w:tcW w:w="1559" w:type="dxa"/>
            <w:tcBorders>
              <w:top w:val="nil"/>
              <w:left w:val="nil"/>
              <w:bottom w:val="single" w:sz="4" w:space="0" w:color="auto"/>
              <w:right w:val="single" w:sz="8" w:space="0" w:color="auto"/>
            </w:tcBorders>
            <w:shd w:val="clear" w:color="auto" w:fill="auto"/>
            <w:noWrap/>
            <w:vAlign w:val="bottom"/>
            <w:hideMark/>
          </w:tcPr>
          <w:p w14:paraId="5D8C3D9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13,2009 €</w:t>
            </w:r>
          </w:p>
        </w:tc>
      </w:tr>
      <w:tr w:rsidR="00816D42" w:rsidRPr="00E71431" w14:paraId="424D124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93B18C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Rotulador de tinta con base de aceite azul punta media (1 mm) 1 u</w:t>
            </w:r>
          </w:p>
        </w:tc>
        <w:tc>
          <w:tcPr>
            <w:tcW w:w="1059" w:type="dxa"/>
            <w:tcBorders>
              <w:top w:val="nil"/>
              <w:left w:val="nil"/>
              <w:bottom w:val="single" w:sz="4" w:space="0" w:color="auto"/>
              <w:right w:val="single" w:sz="4" w:space="0" w:color="auto"/>
            </w:tcBorders>
            <w:shd w:val="clear" w:color="auto" w:fill="auto"/>
            <w:noWrap/>
            <w:vAlign w:val="bottom"/>
            <w:hideMark/>
          </w:tcPr>
          <w:p w14:paraId="1B317C9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54860D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5C6236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0D49ADB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5E9A2A4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29,7540 €</w:t>
            </w:r>
          </w:p>
        </w:tc>
        <w:tc>
          <w:tcPr>
            <w:tcW w:w="1559" w:type="dxa"/>
            <w:tcBorders>
              <w:top w:val="nil"/>
              <w:left w:val="nil"/>
              <w:bottom w:val="single" w:sz="4" w:space="0" w:color="auto"/>
              <w:right w:val="single" w:sz="8" w:space="0" w:color="auto"/>
            </w:tcBorders>
            <w:shd w:val="clear" w:color="auto" w:fill="auto"/>
            <w:noWrap/>
            <w:vAlign w:val="bottom"/>
            <w:hideMark/>
          </w:tcPr>
          <w:p w14:paraId="5B540B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36,0023 €</w:t>
            </w:r>
          </w:p>
        </w:tc>
      </w:tr>
      <w:tr w:rsidR="00816D42" w:rsidRPr="00E71431" w14:paraId="641A902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1C3A5C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Rotulador de tinta con base de aceite negro punta media (1 mm) 1 u</w:t>
            </w:r>
          </w:p>
        </w:tc>
        <w:tc>
          <w:tcPr>
            <w:tcW w:w="1059" w:type="dxa"/>
            <w:tcBorders>
              <w:top w:val="nil"/>
              <w:left w:val="nil"/>
              <w:bottom w:val="single" w:sz="4" w:space="0" w:color="auto"/>
              <w:right w:val="single" w:sz="4" w:space="0" w:color="auto"/>
            </w:tcBorders>
            <w:shd w:val="clear" w:color="auto" w:fill="auto"/>
            <w:noWrap/>
            <w:vAlign w:val="bottom"/>
            <w:hideMark/>
          </w:tcPr>
          <w:p w14:paraId="69BCB2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071954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71C24DC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462FABE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60</w:t>
            </w:r>
          </w:p>
        </w:tc>
        <w:tc>
          <w:tcPr>
            <w:tcW w:w="1625" w:type="dxa"/>
            <w:tcBorders>
              <w:top w:val="nil"/>
              <w:left w:val="nil"/>
              <w:bottom w:val="single" w:sz="4" w:space="0" w:color="auto"/>
              <w:right w:val="single" w:sz="4" w:space="0" w:color="auto"/>
            </w:tcBorders>
            <w:shd w:val="clear" w:color="auto" w:fill="auto"/>
            <w:noWrap/>
            <w:vAlign w:val="bottom"/>
            <w:hideMark/>
          </w:tcPr>
          <w:p w14:paraId="2DE2B5A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29,7540 €</w:t>
            </w:r>
          </w:p>
        </w:tc>
        <w:tc>
          <w:tcPr>
            <w:tcW w:w="1559" w:type="dxa"/>
            <w:tcBorders>
              <w:top w:val="nil"/>
              <w:left w:val="nil"/>
              <w:bottom w:val="single" w:sz="4" w:space="0" w:color="auto"/>
              <w:right w:val="single" w:sz="8" w:space="0" w:color="auto"/>
            </w:tcBorders>
            <w:shd w:val="clear" w:color="auto" w:fill="auto"/>
            <w:noWrap/>
            <w:vAlign w:val="bottom"/>
            <w:hideMark/>
          </w:tcPr>
          <w:p w14:paraId="6D5EACD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36,0023 €</w:t>
            </w:r>
          </w:p>
        </w:tc>
      </w:tr>
      <w:tr w:rsidR="00816D42" w:rsidRPr="00E71431" w14:paraId="5D28D244"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A18D10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Rotulador de tinta con base de aceite rojo punta media (1 mm) 1 u</w:t>
            </w:r>
          </w:p>
        </w:tc>
        <w:tc>
          <w:tcPr>
            <w:tcW w:w="1059" w:type="dxa"/>
            <w:tcBorders>
              <w:top w:val="nil"/>
              <w:left w:val="nil"/>
              <w:bottom w:val="single" w:sz="4" w:space="0" w:color="auto"/>
              <w:right w:val="single" w:sz="4" w:space="0" w:color="auto"/>
            </w:tcBorders>
            <w:shd w:val="clear" w:color="auto" w:fill="auto"/>
            <w:noWrap/>
            <w:vAlign w:val="bottom"/>
            <w:hideMark/>
          </w:tcPr>
          <w:p w14:paraId="5516EC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0,4959 €</w:t>
            </w:r>
          </w:p>
        </w:tc>
        <w:tc>
          <w:tcPr>
            <w:tcW w:w="521" w:type="dxa"/>
            <w:tcBorders>
              <w:top w:val="nil"/>
              <w:left w:val="nil"/>
              <w:bottom w:val="single" w:sz="4" w:space="0" w:color="auto"/>
              <w:right w:val="single" w:sz="4" w:space="0" w:color="auto"/>
            </w:tcBorders>
            <w:shd w:val="clear" w:color="auto" w:fill="auto"/>
            <w:noWrap/>
            <w:vAlign w:val="bottom"/>
            <w:hideMark/>
          </w:tcPr>
          <w:p w14:paraId="6B8E15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4ECF10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0,6000 €</w:t>
            </w:r>
          </w:p>
        </w:tc>
        <w:tc>
          <w:tcPr>
            <w:tcW w:w="1357" w:type="dxa"/>
            <w:tcBorders>
              <w:top w:val="nil"/>
              <w:left w:val="nil"/>
              <w:bottom w:val="single" w:sz="4" w:space="0" w:color="auto"/>
              <w:right w:val="single" w:sz="4" w:space="0" w:color="auto"/>
            </w:tcBorders>
            <w:shd w:val="clear" w:color="auto" w:fill="auto"/>
            <w:noWrap/>
            <w:vAlign w:val="bottom"/>
            <w:hideMark/>
          </w:tcPr>
          <w:p w14:paraId="50E78D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w:t>
            </w:r>
          </w:p>
        </w:tc>
        <w:tc>
          <w:tcPr>
            <w:tcW w:w="1625" w:type="dxa"/>
            <w:tcBorders>
              <w:top w:val="nil"/>
              <w:left w:val="nil"/>
              <w:bottom w:val="single" w:sz="4" w:space="0" w:color="auto"/>
              <w:right w:val="single" w:sz="4" w:space="0" w:color="auto"/>
            </w:tcBorders>
            <w:shd w:val="clear" w:color="auto" w:fill="auto"/>
            <w:noWrap/>
            <w:vAlign w:val="bottom"/>
            <w:hideMark/>
          </w:tcPr>
          <w:p w14:paraId="5E1F1BC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10,9098 €</w:t>
            </w:r>
          </w:p>
        </w:tc>
        <w:tc>
          <w:tcPr>
            <w:tcW w:w="1559" w:type="dxa"/>
            <w:tcBorders>
              <w:top w:val="nil"/>
              <w:left w:val="nil"/>
              <w:bottom w:val="single" w:sz="4" w:space="0" w:color="auto"/>
              <w:right w:val="single" w:sz="8" w:space="0" w:color="auto"/>
            </w:tcBorders>
            <w:shd w:val="clear" w:color="auto" w:fill="auto"/>
            <w:noWrap/>
            <w:vAlign w:val="bottom"/>
            <w:hideMark/>
          </w:tcPr>
          <w:p w14:paraId="6A79C9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13,2009 €</w:t>
            </w:r>
          </w:p>
        </w:tc>
      </w:tr>
      <w:tr w:rsidR="00816D42" w:rsidRPr="00E71431" w14:paraId="6A0A31E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21756A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Sacapuntas Plástico 1 u</w:t>
            </w:r>
          </w:p>
        </w:tc>
        <w:tc>
          <w:tcPr>
            <w:tcW w:w="1059" w:type="dxa"/>
            <w:tcBorders>
              <w:top w:val="nil"/>
              <w:left w:val="nil"/>
              <w:bottom w:val="single" w:sz="4" w:space="0" w:color="auto"/>
              <w:right w:val="single" w:sz="4" w:space="0" w:color="auto"/>
            </w:tcBorders>
            <w:shd w:val="clear" w:color="auto" w:fill="auto"/>
            <w:noWrap/>
            <w:vAlign w:val="bottom"/>
            <w:hideMark/>
          </w:tcPr>
          <w:p w14:paraId="5463A68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0,0420 €</w:t>
            </w:r>
          </w:p>
        </w:tc>
        <w:tc>
          <w:tcPr>
            <w:tcW w:w="521" w:type="dxa"/>
            <w:tcBorders>
              <w:top w:val="nil"/>
              <w:left w:val="nil"/>
              <w:bottom w:val="single" w:sz="4" w:space="0" w:color="auto"/>
              <w:right w:val="single" w:sz="4" w:space="0" w:color="auto"/>
            </w:tcBorders>
            <w:shd w:val="clear" w:color="auto" w:fill="auto"/>
            <w:noWrap/>
            <w:vAlign w:val="bottom"/>
            <w:hideMark/>
          </w:tcPr>
          <w:p w14:paraId="0DF921F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99856F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0,0508 €</w:t>
            </w:r>
          </w:p>
        </w:tc>
        <w:tc>
          <w:tcPr>
            <w:tcW w:w="1357" w:type="dxa"/>
            <w:tcBorders>
              <w:top w:val="nil"/>
              <w:left w:val="nil"/>
              <w:bottom w:val="single" w:sz="4" w:space="0" w:color="auto"/>
              <w:right w:val="single" w:sz="4" w:space="0" w:color="auto"/>
            </w:tcBorders>
            <w:shd w:val="clear" w:color="auto" w:fill="auto"/>
            <w:noWrap/>
            <w:vAlign w:val="bottom"/>
            <w:hideMark/>
          </w:tcPr>
          <w:p w14:paraId="544E47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w:t>
            </w:r>
          </w:p>
        </w:tc>
        <w:tc>
          <w:tcPr>
            <w:tcW w:w="1625" w:type="dxa"/>
            <w:tcBorders>
              <w:top w:val="nil"/>
              <w:left w:val="nil"/>
              <w:bottom w:val="single" w:sz="4" w:space="0" w:color="auto"/>
              <w:right w:val="single" w:sz="4" w:space="0" w:color="auto"/>
            </w:tcBorders>
            <w:shd w:val="clear" w:color="auto" w:fill="auto"/>
            <w:noWrap/>
            <w:vAlign w:val="bottom"/>
            <w:hideMark/>
          </w:tcPr>
          <w:p w14:paraId="5A259B8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1,3440 €</w:t>
            </w:r>
          </w:p>
        </w:tc>
        <w:tc>
          <w:tcPr>
            <w:tcW w:w="1559" w:type="dxa"/>
            <w:tcBorders>
              <w:top w:val="nil"/>
              <w:left w:val="nil"/>
              <w:bottom w:val="single" w:sz="4" w:space="0" w:color="auto"/>
              <w:right w:val="single" w:sz="8" w:space="0" w:color="auto"/>
            </w:tcBorders>
            <w:shd w:val="clear" w:color="auto" w:fill="auto"/>
            <w:noWrap/>
            <w:vAlign w:val="bottom"/>
            <w:hideMark/>
          </w:tcPr>
          <w:p w14:paraId="6FCB6C6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1,6262 €</w:t>
            </w:r>
          </w:p>
        </w:tc>
      </w:tr>
      <w:tr w:rsidR="00816D42" w:rsidRPr="00E71431" w14:paraId="4893C0AB"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42A968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Sobre americano 100x220 mm 1 u</w:t>
            </w:r>
          </w:p>
        </w:tc>
        <w:tc>
          <w:tcPr>
            <w:tcW w:w="1059" w:type="dxa"/>
            <w:tcBorders>
              <w:top w:val="nil"/>
              <w:left w:val="nil"/>
              <w:bottom w:val="single" w:sz="4" w:space="0" w:color="auto"/>
              <w:right w:val="single" w:sz="4" w:space="0" w:color="auto"/>
            </w:tcBorders>
            <w:shd w:val="clear" w:color="auto" w:fill="auto"/>
            <w:noWrap/>
            <w:vAlign w:val="bottom"/>
            <w:hideMark/>
          </w:tcPr>
          <w:p w14:paraId="10DDD12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0,0135 €</w:t>
            </w:r>
          </w:p>
        </w:tc>
        <w:tc>
          <w:tcPr>
            <w:tcW w:w="521" w:type="dxa"/>
            <w:tcBorders>
              <w:top w:val="nil"/>
              <w:left w:val="nil"/>
              <w:bottom w:val="single" w:sz="4" w:space="0" w:color="auto"/>
              <w:right w:val="single" w:sz="4" w:space="0" w:color="auto"/>
            </w:tcBorders>
            <w:shd w:val="clear" w:color="auto" w:fill="auto"/>
            <w:noWrap/>
            <w:vAlign w:val="bottom"/>
            <w:hideMark/>
          </w:tcPr>
          <w:p w14:paraId="28AD6E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06D757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0,0163 €</w:t>
            </w:r>
          </w:p>
        </w:tc>
        <w:tc>
          <w:tcPr>
            <w:tcW w:w="1357" w:type="dxa"/>
            <w:tcBorders>
              <w:top w:val="nil"/>
              <w:left w:val="nil"/>
              <w:bottom w:val="single" w:sz="4" w:space="0" w:color="auto"/>
              <w:right w:val="single" w:sz="4" w:space="0" w:color="auto"/>
            </w:tcBorders>
            <w:shd w:val="clear" w:color="auto" w:fill="auto"/>
            <w:noWrap/>
            <w:vAlign w:val="bottom"/>
            <w:hideMark/>
          </w:tcPr>
          <w:p w14:paraId="2240028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1.216</w:t>
            </w:r>
          </w:p>
        </w:tc>
        <w:tc>
          <w:tcPr>
            <w:tcW w:w="1625" w:type="dxa"/>
            <w:tcBorders>
              <w:top w:val="nil"/>
              <w:left w:val="nil"/>
              <w:bottom w:val="single" w:sz="4" w:space="0" w:color="auto"/>
              <w:right w:val="single" w:sz="4" w:space="0" w:color="auto"/>
            </w:tcBorders>
            <w:shd w:val="clear" w:color="auto" w:fill="auto"/>
            <w:noWrap/>
            <w:vAlign w:val="bottom"/>
            <w:hideMark/>
          </w:tcPr>
          <w:p w14:paraId="0CAD42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16,4160 €</w:t>
            </w:r>
          </w:p>
        </w:tc>
        <w:tc>
          <w:tcPr>
            <w:tcW w:w="1559" w:type="dxa"/>
            <w:tcBorders>
              <w:top w:val="nil"/>
              <w:left w:val="nil"/>
              <w:bottom w:val="single" w:sz="4" w:space="0" w:color="auto"/>
              <w:right w:val="single" w:sz="8" w:space="0" w:color="auto"/>
            </w:tcBorders>
            <w:shd w:val="clear" w:color="auto" w:fill="auto"/>
            <w:noWrap/>
            <w:vAlign w:val="bottom"/>
            <w:hideMark/>
          </w:tcPr>
          <w:p w14:paraId="6DEA17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19,8634 €</w:t>
            </w:r>
          </w:p>
        </w:tc>
      </w:tr>
      <w:tr w:rsidR="00816D42" w:rsidRPr="00E71431" w14:paraId="77DEF24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534B0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Sobre clásico 120x1786 mm 1 u</w:t>
            </w:r>
          </w:p>
        </w:tc>
        <w:tc>
          <w:tcPr>
            <w:tcW w:w="1059" w:type="dxa"/>
            <w:tcBorders>
              <w:top w:val="nil"/>
              <w:left w:val="nil"/>
              <w:bottom w:val="single" w:sz="4" w:space="0" w:color="auto"/>
              <w:right w:val="single" w:sz="4" w:space="0" w:color="auto"/>
            </w:tcBorders>
            <w:shd w:val="clear" w:color="auto" w:fill="auto"/>
            <w:noWrap/>
            <w:vAlign w:val="bottom"/>
            <w:hideMark/>
          </w:tcPr>
          <w:p w14:paraId="0172C6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0,0129 €</w:t>
            </w:r>
          </w:p>
        </w:tc>
        <w:tc>
          <w:tcPr>
            <w:tcW w:w="521" w:type="dxa"/>
            <w:tcBorders>
              <w:top w:val="nil"/>
              <w:left w:val="nil"/>
              <w:bottom w:val="single" w:sz="4" w:space="0" w:color="auto"/>
              <w:right w:val="single" w:sz="4" w:space="0" w:color="auto"/>
            </w:tcBorders>
            <w:shd w:val="clear" w:color="auto" w:fill="auto"/>
            <w:noWrap/>
            <w:vAlign w:val="bottom"/>
            <w:hideMark/>
          </w:tcPr>
          <w:p w14:paraId="2B37FC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1DCEFBA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0,0156 €</w:t>
            </w:r>
          </w:p>
        </w:tc>
        <w:tc>
          <w:tcPr>
            <w:tcW w:w="1357" w:type="dxa"/>
            <w:tcBorders>
              <w:top w:val="nil"/>
              <w:left w:val="nil"/>
              <w:bottom w:val="single" w:sz="4" w:space="0" w:color="auto"/>
              <w:right w:val="single" w:sz="4" w:space="0" w:color="auto"/>
            </w:tcBorders>
            <w:shd w:val="clear" w:color="auto" w:fill="auto"/>
            <w:noWrap/>
            <w:vAlign w:val="bottom"/>
            <w:hideMark/>
          </w:tcPr>
          <w:p w14:paraId="2898762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39.610</w:t>
            </w:r>
          </w:p>
        </w:tc>
        <w:tc>
          <w:tcPr>
            <w:tcW w:w="1625" w:type="dxa"/>
            <w:tcBorders>
              <w:top w:val="nil"/>
              <w:left w:val="nil"/>
              <w:bottom w:val="single" w:sz="4" w:space="0" w:color="auto"/>
              <w:right w:val="single" w:sz="4" w:space="0" w:color="auto"/>
            </w:tcBorders>
            <w:shd w:val="clear" w:color="auto" w:fill="auto"/>
            <w:noWrap/>
            <w:vAlign w:val="bottom"/>
            <w:hideMark/>
          </w:tcPr>
          <w:p w14:paraId="7BFA188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510,9690 €</w:t>
            </w:r>
          </w:p>
        </w:tc>
        <w:tc>
          <w:tcPr>
            <w:tcW w:w="1559" w:type="dxa"/>
            <w:tcBorders>
              <w:top w:val="nil"/>
              <w:left w:val="nil"/>
              <w:bottom w:val="single" w:sz="4" w:space="0" w:color="auto"/>
              <w:right w:val="single" w:sz="8" w:space="0" w:color="auto"/>
            </w:tcBorders>
            <w:shd w:val="clear" w:color="auto" w:fill="auto"/>
            <w:noWrap/>
            <w:vAlign w:val="bottom"/>
            <w:hideMark/>
          </w:tcPr>
          <w:p w14:paraId="448D32B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618,2725 €</w:t>
            </w:r>
          </w:p>
        </w:tc>
      </w:tr>
      <w:tr w:rsidR="00816D42" w:rsidRPr="00E71431" w14:paraId="43C6105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3F01E4F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6BA8B2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7D79882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A68F4F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678B905C"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702DFC53"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2F35F35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14E412F0"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06D1C51"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PASTA</w:t>
            </w:r>
          </w:p>
        </w:tc>
      </w:tr>
      <w:tr w:rsidR="00816D42" w:rsidRPr="00E71431" w14:paraId="36A91AF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CB74DE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Yatekomo curry GALLINA BLANCA 82 g </w:t>
            </w:r>
          </w:p>
        </w:tc>
        <w:tc>
          <w:tcPr>
            <w:tcW w:w="1059" w:type="dxa"/>
            <w:tcBorders>
              <w:top w:val="nil"/>
              <w:left w:val="nil"/>
              <w:bottom w:val="single" w:sz="4" w:space="0" w:color="auto"/>
              <w:right w:val="single" w:sz="4" w:space="0" w:color="auto"/>
            </w:tcBorders>
            <w:shd w:val="clear" w:color="auto" w:fill="auto"/>
            <w:noWrap/>
            <w:vAlign w:val="bottom"/>
            <w:hideMark/>
          </w:tcPr>
          <w:p w14:paraId="6F34E3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5B15CD8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6E79A76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4C17F6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4.432</w:t>
            </w:r>
          </w:p>
        </w:tc>
        <w:tc>
          <w:tcPr>
            <w:tcW w:w="1625" w:type="dxa"/>
            <w:tcBorders>
              <w:top w:val="nil"/>
              <w:left w:val="nil"/>
              <w:bottom w:val="single" w:sz="4" w:space="0" w:color="auto"/>
              <w:right w:val="single" w:sz="4" w:space="0" w:color="auto"/>
            </w:tcBorders>
            <w:shd w:val="clear" w:color="auto" w:fill="auto"/>
            <w:noWrap/>
            <w:vAlign w:val="bottom"/>
            <w:hideMark/>
          </w:tcPr>
          <w:p w14:paraId="4E5B75C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3.545,6000 €</w:t>
            </w:r>
          </w:p>
        </w:tc>
        <w:tc>
          <w:tcPr>
            <w:tcW w:w="1559" w:type="dxa"/>
            <w:tcBorders>
              <w:top w:val="nil"/>
              <w:left w:val="nil"/>
              <w:bottom w:val="single" w:sz="4" w:space="0" w:color="auto"/>
              <w:right w:val="single" w:sz="8" w:space="0" w:color="auto"/>
            </w:tcBorders>
            <w:shd w:val="clear" w:color="auto" w:fill="auto"/>
            <w:noWrap/>
            <w:vAlign w:val="bottom"/>
            <w:hideMark/>
          </w:tcPr>
          <w:p w14:paraId="25C2A1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3.900,1600 €</w:t>
            </w:r>
          </w:p>
        </w:tc>
      </w:tr>
      <w:tr w:rsidR="00816D42" w:rsidRPr="00E71431" w14:paraId="0331C05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7BFB6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Yatekomo original GALLINA BLANCA 82 g </w:t>
            </w:r>
          </w:p>
        </w:tc>
        <w:tc>
          <w:tcPr>
            <w:tcW w:w="1059" w:type="dxa"/>
            <w:tcBorders>
              <w:top w:val="nil"/>
              <w:left w:val="nil"/>
              <w:bottom w:val="single" w:sz="4" w:space="0" w:color="auto"/>
              <w:right w:val="single" w:sz="4" w:space="0" w:color="auto"/>
            </w:tcBorders>
            <w:shd w:val="clear" w:color="auto" w:fill="auto"/>
            <w:noWrap/>
            <w:vAlign w:val="bottom"/>
            <w:hideMark/>
          </w:tcPr>
          <w:p w14:paraId="7F6956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07394D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C5705E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7189FF4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4.432</w:t>
            </w:r>
          </w:p>
        </w:tc>
        <w:tc>
          <w:tcPr>
            <w:tcW w:w="1625" w:type="dxa"/>
            <w:tcBorders>
              <w:top w:val="nil"/>
              <w:left w:val="nil"/>
              <w:bottom w:val="single" w:sz="4" w:space="0" w:color="auto"/>
              <w:right w:val="single" w:sz="4" w:space="0" w:color="auto"/>
            </w:tcBorders>
            <w:shd w:val="clear" w:color="auto" w:fill="auto"/>
            <w:noWrap/>
            <w:vAlign w:val="bottom"/>
            <w:hideMark/>
          </w:tcPr>
          <w:p w14:paraId="56122B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3.545,6000 €</w:t>
            </w:r>
          </w:p>
        </w:tc>
        <w:tc>
          <w:tcPr>
            <w:tcW w:w="1559" w:type="dxa"/>
            <w:tcBorders>
              <w:top w:val="nil"/>
              <w:left w:val="nil"/>
              <w:bottom w:val="single" w:sz="4" w:space="0" w:color="auto"/>
              <w:right w:val="single" w:sz="8" w:space="0" w:color="auto"/>
            </w:tcBorders>
            <w:shd w:val="clear" w:color="auto" w:fill="auto"/>
            <w:noWrap/>
            <w:vAlign w:val="bottom"/>
            <w:hideMark/>
          </w:tcPr>
          <w:p w14:paraId="120920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3.900,1600 €</w:t>
            </w:r>
          </w:p>
        </w:tc>
      </w:tr>
      <w:tr w:rsidR="00816D42" w:rsidRPr="00E71431" w14:paraId="60329DD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26ACDFF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Yatekomo picante GALLINA BLANCA 82 g </w:t>
            </w:r>
          </w:p>
        </w:tc>
        <w:tc>
          <w:tcPr>
            <w:tcW w:w="1059" w:type="dxa"/>
            <w:tcBorders>
              <w:top w:val="nil"/>
              <w:left w:val="nil"/>
              <w:bottom w:val="single" w:sz="4" w:space="0" w:color="auto"/>
              <w:right w:val="single" w:sz="4" w:space="0" w:color="auto"/>
            </w:tcBorders>
            <w:shd w:val="clear" w:color="auto" w:fill="auto"/>
            <w:noWrap/>
            <w:vAlign w:val="bottom"/>
            <w:hideMark/>
          </w:tcPr>
          <w:p w14:paraId="5119B59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62585A0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728318F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2A615B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4.432</w:t>
            </w:r>
          </w:p>
        </w:tc>
        <w:tc>
          <w:tcPr>
            <w:tcW w:w="1625" w:type="dxa"/>
            <w:tcBorders>
              <w:top w:val="nil"/>
              <w:left w:val="nil"/>
              <w:bottom w:val="single" w:sz="4" w:space="0" w:color="auto"/>
              <w:right w:val="single" w:sz="4" w:space="0" w:color="auto"/>
            </w:tcBorders>
            <w:shd w:val="clear" w:color="auto" w:fill="auto"/>
            <w:noWrap/>
            <w:vAlign w:val="bottom"/>
            <w:hideMark/>
          </w:tcPr>
          <w:p w14:paraId="73FA585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3.545,6000 €</w:t>
            </w:r>
          </w:p>
        </w:tc>
        <w:tc>
          <w:tcPr>
            <w:tcW w:w="1559" w:type="dxa"/>
            <w:tcBorders>
              <w:top w:val="nil"/>
              <w:left w:val="nil"/>
              <w:bottom w:val="single" w:sz="4" w:space="0" w:color="auto"/>
              <w:right w:val="single" w:sz="8" w:space="0" w:color="auto"/>
            </w:tcBorders>
            <w:shd w:val="clear" w:color="auto" w:fill="auto"/>
            <w:noWrap/>
            <w:vAlign w:val="bottom"/>
            <w:hideMark/>
          </w:tcPr>
          <w:p w14:paraId="661C213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3.900,1600 €</w:t>
            </w:r>
          </w:p>
        </w:tc>
      </w:tr>
      <w:tr w:rsidR="00816D42" w:rsidRPr="00E71431" w14:paraId="127C958C"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DDDB55"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Yatekomo Yakisoba GALLINA BLANCA 82 g </w:t>
            </w:r>
          </w:p>
        </w:tc>
        <w:tc>
          <w:tcPr>
            <w:tcW w:w="1059" w:type="dxa"/>
            <w:tcBorders>
              <w:top w:val="nil"/>
              <w:left w:val="nil"/>
              <w:bottom w:val="single" w:sz="4" w:space="0" w:color="auto"/>
              <w:right w:val="single" w:sz="4" w:space="0" w:color="auto"/>
            </w:tcBorders>
            <w:shd w:val="clear" w:color="auto" w:fill="auto"/>
            <w:noWrap/>
            <w:vAlign w:val="bottom"/>
            <w:hideMark/>
          </w:tcPr>
          <w:p w14:paraId="2A3415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0,8000 €</w:t>
            </w:r>
          </w:p>
        </w:tc>
        <w:tc>
          <w:tcPr>
            <w:tcW w:w="521" w:type="dxa"/>
            <w:tcBorders>
              <w:top w:val="nil"/>
              <w:left w:val="nil"/>
              <w:bottom w:val="single" w:sz="4" w:space="0" w:color="auto"/>
              <w:right w:val="single" w:sz="4" w:space="0" w:color="auto"/>
            </w:tcBorders>
            <w:shd w:val="clear" w:color="auto" w:fill="auto"/>
            <w:noWrap/>
            <w:vAlign w:val="bottom"/>
            <w:hideMark/>
          </w:tcPr>
          <w:p w14:paraId="2B2531B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w:t>
            </w:r>
          </w:p>
        </w:tc>
        <w:tc>
          <w:tcPr>
            <w:tcW w:w="1059" w:type="dxa"/>
            <w:tcBorders>
              <w:top w:val="nil"/>
              <w:left w:val="nil"/>
              <w:bottom w:val="single" w:sz="4" w:space="0" w:color="auto"/>
              <w:right w:val="single" w:sz="4" w:space="0" w:color="auto"/>
            </w:tcBorders>
            <w:shd w:val="clear" w:color="auto" w:fill="auto"/>
            <w:noWrap/>
            <w:vAlign w:val="bottom"/>
            <w:hideMark/>
          </w:tcPr>
          <w:p w14:paraId="4CF0D6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0,8800 €</w:t>
            </w:r>
          </w:p>
        </w:tc>
        <w:tc>
          <w:tcPr>
            <w:tcW w:w="1357" w:type="dxa"/>
            <w:tcBorders>
              <w:top w:val="nil"/>
              <w:left w:val="nil"/>
              <w:bottom w:val="single" w:sz="4" w:space="0" w:color="auto"/>
              <w:right w:val="single" w:sz="4" w:space="0" w:color="auto"/>
            </w:tcBorders>
            <w:shd w:val="clear" w:color="auto" w:fill="auto"/>
            <w:noWrap/>
            <w:vAlign w:val="bottom"/>
            <w:hideMark/>
          </w:tcPr>
          <w:p w14:paraId="4E556BF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4.432</w:t>
            </w:r>
          </w:p>
        </w:tc>
        <w:tc>
          <w:tcPr>
            <w:tcW w:w="1625" w:type="dxa"/>
            <w:tcBorders>
              <w:top w:val="nil"/>
              <w:left w:val="nil"/>
              <w:bottom w:val="single" w:sz="4" w:space="0" w:color="auto"/>
              <w:right w:val="single" w:sz="4" w:space="0" w:color="auto"/>
            </w:tcBorders>
            <w:shd w:val="clear" w:color="auto" w:fill="auto"/>
            <w:noWrap/>
            <w:vAlign w:val="bottom"/>
            <w:hideMark/>
          </w:tcPr>
          <w:p w14:paraId="3E1CBB7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3.545,6000 €</w:t>
            </w:r>
          </w:p>
        </w:tc>
        <w:tc>
          <w:tcPr>
            <w:tcW w:w="1559" w:type="dxa"/>
            <w:tcBorders>
              <w:top w:val="nil"/>
              <w:left w:val="nil"/>
              <w:bottom w:val="single" w:sz="4" w:space="0" w:color="auto"/>
              <w:right w:val="single" w:sz="8" w:space="0" w:color="auto"/>
            </w:tcBorders>
            <w:shd w:val="clear" w:color="auto" w:fill="auto"/>
            <w:noWrap/>
            <w:vAlign w:val="bottom"/>
            <w:hideMark/>
          </w:tcPr>
          <w:p w14:paraId="6F5106B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3.900,1600 €</w:t>
            </w:r>
          </w:p>
        </w:tc>
      </w:tr>
      <w:tr w:rsidR="00816D42" w:rsidRPr="00E71431" w14:paraId="3A1EB48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081CC5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1E88ED1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05FC49C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3AA6F02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3158872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2C459B5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0566217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0575AEA8"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700D199"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QUESOS</w:t>
            </w:r>
          </w:p>
        </w:tc>
      </w:tr>
      <w:tr w:rsidR="00816D42" w:rsidRPr="00E71431" w14:paraId="26E73DE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EBA0ED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Azul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12D9181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2D7E021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562347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22792D3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174</w:t>
            </w:r>
          </w:p>
        </w:tc>
        <w:tc>
          <w:tcPr>
            <w:tcW w:w="1625" w:type="dxa"/>
            <w:tcBorders>
              <w:top w:val="nil"/>
              <w:left w:val="nil"/>
              <w:bottom w:val="single" w:sz="4" w:space="0" w:color="auto"/>
              <w:right w:val="single" w:sz="4" w:space="0" w:color="auto"/>
            </w:tcBorders>
            <w:shd w:val="clear" w:color="auto" w:fill="auto"/>
            <w:noWrap/>
            <w:vAlign w:val="bottom"/>
            <w:hideMark/>
          </w:tcPr>
          <w:p w14:paraId="1DC79AE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210,8010 €</w:t>
            </w:r>
          </w:p>
        </w:tc>
        <w:tc>
          <w:tcPr>
            <w:tcW w:w="1559" w:type="dxa"/>
            <w:tcBorders>
              <w:top w:val="nil"/>
              <w:left w:val="nil"/>
              <w:bottom w:val="single" w:sz="4" w:space="0" w:color="auto"/>
              <w:right w:val="single" w:sz="8" w:space="0" w:color="auto"/>
            </w:tcBorders>
            <w:shd w:val="clear" w:color="auto" w:fill="auto"/>
            <w:noWrap/>
            <w:vAlign w:val="bottom"/>
            <w:hideMark/>
          </w:tcPr>
          <w:p w14:paraId="0D8E4B3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219,2330 €</w:t>
            </w:r>
          </w:p>
        </w:tc>
      </w:tr>
      <w:tr w:rsidR="00816D42" w:rsidRPr="00E71431" w14:paraId="43FB466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03F0CC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Brie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5DDB09A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370E758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40BFB3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1560BD2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3B461F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1.938,4000 €</w:t>
            </w:r>
          </w:p>
        </w:tc>
        <w:tc>
          <w:tcPr>
            <w:tcW w:w="1559" w:type="dxa"/>
            <w:tcBorders>
              <w:top w:val="nil"/>
              <w:left w:val="nil"/>
              <w:bottom w:val="single" w:sz="4" w:space="0" w:color="auto"/>
              <w:right w:val="single" w:sz="8" w:space="0" w:color="auto"/>
            </w:tcBorders>
            <w:shd w:val="clear" w:color="auto" w:fill="auto"/>
            <w:noWrap/>
            <w:vAlign w:val="bottom"/>
            <w:hideMark/>
          </w:tcPr>
          <w:p w14:paraId="0C3AB9E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2.015,9360 €</w:t>
            </w:r>
          </w:p>
        </w:tc>
      </w:tr>
      <w:tr w:rsidR="00816D42" w:rsidRPr="00E71431" w14:paraId="74CD052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9C9F6E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Cabra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7411C8F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6956BB4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3F5AE0F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1C75459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59FB6DD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1.938,4000 €</w:t>
            </w:r>
          </w:p>
        </w:tc>
        <w:tc>
          <w:tcPr>
            <w:tcW w:w="1559" w:type="dxa"/>
            <w:tcBorders>
              <w:top w:val="nil"/>
              <w:left w:val="nil"/>
              <w:bottom w:val="single" w:sz="4" w:space="0" w:color="auto"/>
              <w:right w:val="single" w:sz="8" w:space="0" w:color="auto"/>
            </w:tcBorders>
            <w:shd w:val="clear" w:color="auto" w:fill="auto"/>
            <w:noWrap/>
            <w:vAlign w:val="bottom"/>
            <w:hideMark/>
          </w:tcPr>
          <w:p w14:paraId="1DB2F0C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2.015,9360 €</w:t>
            </w:r>
          </w:p>
        </w:tc>
      </w:tr>
      <w:tr w:rsidR="00816D42" w:rsidRPr="00E71431" w14:paraId="10C7D6E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84B555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Chedar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7D1724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7BD8BBD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44AB42E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7931A3D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0067D48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1.938,4000 €</w:t>
            </w:r>
          </w:p>
        </w:tc>
        <w:tc>
          <w:tcPr>
            <w:tcW w:w="1559" w:type="dxa"/>
            <w:tcBorders>
              <w:top w:val="nil"/>
              <w:left w:val="nil"/>
              <w:bottom w:val="single" w:sz="4" w:space="0" w:color="auto"/>
              <w:right w:val="single" w:sz="8" w:space="0" w:color="auto"/>
            </w:tcBorders>
            <w:shd w:val="clear" w:color="auto" w:fill="auto"/>
            <w:noWrap/>
            <w:vAlign w:val="bottom"/>
            <w:hideMark/>
          </w:tcPr>
          <w:p w14:paraId="2A516CC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2.015,9360 €</w:t>
            </w:r>
          </w:p>
        </w:tc>
      </w:tr>
      <w:tr w:rsidR="00816D42" w:rsidRPr="00E71431" w14:paraId="3913F0B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D8D443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Emmental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0F80124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3F4A357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1CF2D46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2ACA4A2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2D8BAD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1.938,4000 €</w:t>
            </w:r>
          </w:p>
        </w:tc>
        <w:tc>
          <w:tcPr>
            <w:tcW w:w="1559" w:type="dxa"/>
            <w:tcBorders>
              <w:top w:val="nil"/>
              <w:left w:val="nil"/>
              <w:bottom w:val="single" w:sz="4" w:space="0" w:color="auto"/>
              <w:right w:val="single" w:sz="8" w:space="0" w:color="auto"/>
            </w:tcBorders>
            <w:shd w:val="clear" w:color="auto" w:fill="auto"/>
            <w:noWrap/>
            <w:vAlign w:val="bottom"/>
            <w:hideMark/>
          </w:tcPr>
          <w:p w14:paraId="629995C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2.015,9360 €</w:t>
            </w:r>
          </w:p>
        </w:tc>
      </w:tr>
      <w:tr w:rsidR="00816D42" w:rsidRPr="00E71431" w14:paraId="2BC3D8C7"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D06C598"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Crema de queso Semicurado PRESIDENT 125 g </w:t>
            </w:r>
          </w:p>
        </w:tc>
        <w:tc>
          <w:tcPr>
            <w:tcW w:w="1059" w:type="dxa"/>
            <w:tcBorders>
              <w:top w:val="nil"/>
              <w:left w:val="nil"/>
              <w:bottom w:val="single" w:sz="4" w:space="0" w:color="auto"/>
              <w:right w:val="single" w:sz="4" w:space="0" w:color="auto"/>
            </w:tcBorders>
            <w:shd w:val="clear" w:color="auto" w:fill="auto"/>
            <w:noWrap/>
            <w:vAlign w:val="bottom"/>
            <w:hideMark/>
          </w:tcPr>
          <w:p w14:paraId="17D730A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1,2115 €</w:t>
            </w:r>
          </w:p>
        </w:tc>
        <w:tc>
          <w:tcPr>
            <w:tcW w:w="521" w:type="dxa"/>
            <w:tcBorders>
              <w:top w:val="nil"/>
              <w:left w:val="nil"/>
              <w:bottom w:val="single" w:sz="4" w:space="0" w:color="auto"/>
              <w:right w:val="single" w:sz="4" w:space="0" w:color="auto"/>
            </w:tcBorders>
            <w:shd w:val="clear" w:color="auto" w:fill="auto"/>
            <w:noWrap/>
            <w:vAlign w:val="bottom"/>
            <w:hideMark/>
          </w:tcPr>
          <w:p w14:paraId="35719D9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62B711B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1,2600 €</w:t>
            </w:r>
          </w:p>
        </w:tc>
        <w:tc>
          <w:tcPr>
            <w:tcW w:w="1357" w:type="dxa"/>
            <w:tcBorders>
              <w:top w:val="nil"/>
              <w:left w:val="nil"/>
              <w:bottom w:val="single" w:sz="4" w:space="0" w:color="auto"/>
              <w:right w:val="single" w:sz="4" w:space="0" w:color="auto"/>
            </w:tcBorders>
            <w:shd w:val="clear" w:color="auto" w:fill="auto"/>
            <w:noWrap/>
            <w:vAlign w:val="bottom"/>
            <w:hideMark/>
          </w:tcPr>
          <w:p w14:paraId="242FFA0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1.600</w:t>
            </w:r>
          </w:p>
        </w:tc>
        <w:tc>
          <w:tcPr>
            <w:tcW w:w="1625" w:type="dxa"/>
            <w:tcBorders>
              <w:top w:val="nil"/>
              <w:left w:val="nil"/>
              <w:bottom w:val="single" w:sz="4" w:space="0" w:color="auto"/>
              <w:right w:val="single" w:sz="4" w:space="0" w:color="auto"/>
            </w:tcBorders>
            <w:shd w:val="clear" w:color="auto" w:fill="auto"/>
            <w:noWrap/>
            <w:vAlign w:val="bottom"/>
            <w:hideMark/>
          </w:tcPr>
          <w:p w14:paraId="5F9839E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1.938,4000 €</w:t>
            </w:r>
          </w:p>
        </w:tc>
        <w:tc>
          <w:tcPr>
            <w:tcW w:w="1559" w:type="dxa"/>
            <w:tcBorders>
              <w:top w:val="nil"/>
              <w:left w:val="nil"/>
              <w:bottom w:val="single" w:sz="4" w:space="0" w:color="auto"/>
              <w:right w:val="single" w:sz="8" w:space="0" w:color="auto"/>
            </w:tcBorders>
            <w:shd w:val="clear" w:color="auto" w:fill="auto"/>
            <w:noWrap/>
            <w:vAlign w:val="bottom"/>
            <w:hideMark/>
          </w:tcPr>
          <w:p w14:paraId="6DF359A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2.015,9360 €</w:t>
            </w:r>
          </w:p>
        </w:tc>
      </w:tr>
      <w:tr w:rsidR="00816D42" w:rsidRPr="00E71431" w14:paraId="6444D863"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3601440"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Quesito fundido 8 porciones</w:t>
            </w:r>
          </w:p>
        </w:tc>
        <w:tc>
          <w:tcPr>
            <w:tcW w:w="1059" w:type="dxa"/>
            <w:tcBorders>
              <w:top w:val="nil"/>
              <w:left w:val="nil"/>
              <w:bottom w:val="single" w:sz="4" w:space="0" w:color="auto"/>
              <w:right w:val="single" w:sz="4" w:space="0" w:color="auto"/>
            </w:tcBorders>
            <w:shd w:val="clear" w:color="auto" w:fill="auto"/>
            <w:noWrap/>
            <w:vAlign w:val="bottom"/>
            <w:hideMark/>
          </w:tcPr>
          <w:p w14:paraId="67F5997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0,8750 €</w:t>
            </w:r>
          </w:p>
        </w:tc>
        <w:tc>
          <w:tcPr>
            <w:tcW w:w="521" w:type="dxa"/>
            <w:tcBorders>
              <w:top w:val="nil"/>
              <w:left w:val="nil"/>
              <w:bottom w:val="single" w:sz="4" w:space="0" w:color="auto"/>
              <w:right w:val="single" w:sz="4" w:space="0" w:color="auto"/>
            </w:tcBorders>
            <w:shd w:val="clear" w:color="auto" w:fill="auto"/>
            <w:noWrap/>
            <w:vAlign w:val="bottom"/>
            <w:hideMark/>
          </w:tcPr>
          <w:p w14:paraId="540C54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781C154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0,9100 €</w:t>
            </w:r>
          </w:p>
        </w:tc>
        <w:tc>
          <w:tcPr>
            <w:tcW w:w="1357" w:type="dxa"/>
            <w:tcBorders>
              <w:top w:val="nil"/>
              <w:left w:val="nil"/>
              <w:bottom w:val="single" w:sz="4" w:space="0" w:color="auto"/>
              <w:right w:val="single" w:sz="4" w:space="0" w:color="auto"/>
            </w:tcBorders>
            <w:shd w:val="clear" w:color="auto" w:fill="auto"/>
            <w:noWrap/>
            <w:vAlign w:val="bottom"/>
            <w:hideMark/>
          </w:tcPr>
          <w:p w14:paraId="6869223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10.772</w:t>
            </w:r>
          </w:p>
        </w:tc>
        <w:tc>
          <w:tcPr>
            <w:tcW w:w="1625" w:type="dxa"/>
            <w:tcBorders>
              <w:top w:val="nil"/>
              <w:left w:val="nil"/>
              <w:bottom w:val="single" w:sz="4" w:space="0" w:color="auto"/>
              <w:right w:val="single" w:sz="4" w:space="0" w:color="auto"/>
            </w:tcBorders>
            <w:shd w:val="clear" w:color="auto" w:fill="auto"/>
            <w:noWrap/>
            <w:vAlign w:val="bottom"/>
            <w:hideMark/>
          </w:tcPr>
          <w:p w14:paraId="2452F8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9.425,5000 €</w:t>
            </w:r>
          </w:p>
        </w:tc>
        <w:tc>
          <w:tcPr>
            <w:tcW w:w="1559" w:type="dxa"/>
            <w:tcBorders>
              <w:top w:val="nil"/>
              <w:left w:val="nil"/>
              <w:bottom w:val="single" w:sz="4" w:space="0" w:color="auto"/>
              <w:right w:val="single" w:sz="8" w:space="0" w:color="auto"/>
            </w:tcBorders>
            <w:shd w:val="clear" w:color="auto" w:fill="auto"/>
            <w:noWrap/>
            <w:vAlign w:val="bottom"/>
            <w:hideMark/>
          </w:tcPr>
          <w:p w14:paraId="1E0FEE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9.802,5200 €</w:t>
            </w:r>
          </w:p>
        </w:tc>
      </w:tr>
      <w:tr w:rsidR="00816D42" w:rsidRPr="00E71431" w14:paraId="3B6D9ED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02E30DF"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Queso curado en cuña cortada 200 g </w:t>
            </w:r>
          </w:p>
        </w:tc>
        <w:tc>
          <w:tcPr>
            <w:tcW w:w="1059" w:type="dxa"/>
            <w:tcBorders>
              <w:top w:val="nil"/>
              <w:left w:val="nil"/>
              <w:bottom w:val="single" w:sz="4" w:space="0" w:color="auto"/>
              <w:right w:val="single" w:sz="4" w:space="0" w:color="auto"/>
            </w:tcBorders>
            <w:shd w:val="clear" w:color="auto" w:fill="auto"/>
            <w:noWrap/>
            <w:vAlign w:val="bottom"/>
            <w:hideMark/>
          </w:tcPr>
          <w:p w14:paraId="4715ABD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2,6250 €</w:t>
            </w:r>
          </w:p>
        </w:tc>
        <w:tc>
          <w:tcPr>
            <w:tcW w:w="521" w:type="dxa"/>
            <w:tcBorders>
              <w:top w:val="nil"/>
              <w:left w:val="nil"/>
              <w:bottom w:val="single" w:sz="4" w:space="0" w:color="auto"/>
              <w:right w:val="single" w:sz="4" w:space="0" w:color="auto"/>
            </w:tcBorders>
            <w:shd w:val="clear" w:color="auto" w:fill="auto"/>
            <w:noWrap/>
            <w:vAlign w:val="bottom"/>
            <w:hideMark/>
          </w:tcPr>
          <w:p w14:paraId="256EF06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2C08DB29"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2,7300 €</w:t>
            </w:r>
          </w:p>
        </w:tc>
        <w:tc>
          <w:tcPr>
            <w:tcW w:w="1357" w:type="dxa"/>
            <w:tcBorders>
              <w:top w:val="nil"/>
              <w:left w:val="nil"/>
              <w:bottom w:val="single" w:sz="4" w:space="0" w:color="auto"/>
              <w:right w:val="single" w:sz="4" w:space="0" w:color="auto"/>
            </w:tcBorders>
            <w:shd w:val="clear" w:color="auto" w:fill="auto"/>
            <w:noWrap/>
            <w:vAlign w:val="bottom"/>
            <w:hideMark/>
          </w:tcPr>
          <w:p w14:paraId="6ACC7B8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4.770</w:t>
            </w:r>
          </w:p>
        </w:tc>
        <w:tc>
          <w:tcPr>
            <w:tcW w:w="1625" w:type="dxa"/>
            <w:tcBorders>
              <w:top w:val="nil"/>
              <w:left w:val="nil"/>
              <w:bottom w:val="single" w:sz="4" w:space="0" w:color="auto"/>
              <w:right w:val="single" w:sz="4" w:space="0" w:color="auto"/>
            </w:tcBorders>
            <w:shd w:val="clear" w:color="auto" w:fill="auto"/>
            <w:noWrap/>
            <w:vAlign w:val="bottom"/>
            <w:hideMark/>
          </w:tcPr>
          <w:p w14:paraId="41ABB66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12.521,2500 €</w:t>
            </w:r>
          </w:p>
        </w:tc>
        <w:tc>
          <w:tcPr>
            <w:tcW w:w="1559" w:type="dxa"/>
            <w:tcBorders>
              <w:top w:val="nil"/>
              <w:left w:val="nil"/>
              <w:bottom w:val="single" w:sz="4" w:space="0" w:color="auto"/>
              <w:right w:val="single" w:sz="8" w:space="0" w:color="auto"/>
            </w:tcBorders>
            <w:shd w:val="clear" w:color="auto" w:fill="auto"/>
            <w:noWrap/>
            <w:vAlign w:val="bottom"/>
            <w:hideMark/>
          </w:tcPr>
          <w:p w14:paraId="73811E2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13.022,1000 €</w:t>
            </w:r>
          </w:p>
        </w:tc>
      </w:tr>
      <w:tr w:rsidR="00816D42" w:rsidRPr="00E71431" w14:paraId="6DE33F8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7774A48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Queso Curado en lonchas 80 g </w:t>
            </w:r>
          </w:p>
        </w:tc>
        <w:tc>
          <w:tcPr>
            <w:tcW w:w="1059" w:type="dxa"/>
            <w:tcBorders>
              <w:top w:val="nil"/>
              <w:left w:val="nil"/>
              <w:bottom w:val="single" w:sz="4" w:space="0" w:color="auto"/>
              <w:right w:val="single" w:sz="4" w:space="0" w:color="auto"/>
            </w:tcBorders>
            <w:shd w:val="clear" w:color="auto" w:fill="auto"/>
            <w:noWrap/>
            <w:vAlign w:val="bottom"/>
            <w:hideMark/>
          </w:tcPr>
          <w:p w14:paraId="50D9C9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1,0100 €</w:t>
            </w:r>
          </w:p>
        </w:tc>
        <w:tc>
          <w:tcPr>
            <w:tcW w:w="521" w:type="dxa"/>
            <w:tcBorders>
              <w:top w:val="nil"/>
              <w:left w:val="nil"/>
              <w:bottom w:val="single" w:sz="4" w:space="0" w:color="auto"/>
              <w:right w:val="single" w:sz="4" w:space="0" w:color="auto"/>
            </w:tcBorders>
            <w:shd w:val="clear" w:color="auto" w:fill="auto"/>
            <w:noWrap/>
            <w:vAlign w:val="bottom"/>
            <w:hideMark/>
          </w:tcPr>
          <w:p w14:paraId="4E1CE55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4598509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1,0504 €</w:t>
            </w:r>
          </w:p>
        </w:tc>
        <w:tc>
          <w:tcPr>
            <w:tcW w:w="1357" w:type="dxa"/>
            <w:tcBorders>
              <w:top w:val="nil"/>
              <w:left w:val="nil"/>
              <w:bottom w:val="single" w:sz="4" w:space="0" w:color="auto"/>
              <w:right w:val="single" w:sz="4" w:space="0" w:color="auto"/>
            </w:tcBorders>
            <w:shd w:val="clear" w:color="auto" w:fill="auto"/>
            <w:noWrap/>
            <w:vAlign w:val="bottom"/>
            <w:hideMark/>
          </w:tcPr>
          <w:p w14:paraId="7F57A97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w:t>
            </w:r>
          </w:p>
        </w:tc>
        <w:tc>
          <w:tcPr>
            <w:tcW w:w="1625" w:type="dxa"/>
            <w:tcBorders>
              <w:top w:val="nil"/>
              <w:left w:val="nil"/>
              <w:bottom w:val="single" w:sz="4" w:space="0" w:color="auto"/>
              <w:right w:val="single" w:sz="4" w:space="0" w:color="auto"/>
            </w:tcBorders>
            <w:shd w:val="clear" w:color="auto" w:fill="auto"/>
            <w:noWrap/>
            <w:vAlign w:val="bottom"/>
            <w:hideMark/>
          </w:tcPr>
          <w:p w14:paraId="610CE51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40,4000 €</w:t>
            </w:r>
          </w:p>
        </w:tc>
        <w:tc>
          <w:tcPr>
            <w:tcW w:w="1559" w:type="dxa"/>
            <w:tcBorders>
              <w:top w:val="nil"/>
              <w:left w:val="nil"/>
              <w:bottom w:val="single" w:sz="4" w:space="0" w:color="auto"/>
              <w:right w:val="single" w:sz="8" w:space="0" w:color="auto"/>
            </w:tcBorders>
            <w:shd w:val="clear" w:color="auto" w:fill="auto"/>
            <w:noWrap/>
            <w:vAlign w:val="bottom"/>
            <w:hideMark/>
          </w:tcPr>
          <w:p w14:paraId="46BD79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42,0160 €</w:t>
            </w:r>
          </w:p>
        </w:tc>
      </w:tr>
      <w:tr w:rsidR="00816D42" w:rsidRPr="00E71431" w14:paraId="56123D65"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20A40D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Queso semicurado en cuña cortada 200 g </w:t>
            </w:r>
          </w:p>
        </w:tc>
        <w:tc>
          <w:tcPr>
            <w:tcW w:w="1059" w:type="dxa"/>
            <w:tcBorders>
              <w:top w:val="nil"/>
              <w:left w:val="nil"/>
              <w:bottom w:val="single" w:sz="4" w:space="0" w:color="auto"/>
              <w:right w:val="single" w:sz="4" w:space="0" w:color="auto"/>
            </w:tcBorders>
            <w:shd w:val="clear" w:color="auto" w:fill="auto"/>
            <w:noWrap/>
            <w:vAlign w:val="bottom"/>
            <w:hideMark/>
          </w:tcPr>
          <w:p w14:paraId="1E65731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2,4038 €</w:t>
            </w:r>
          </w:p>
        </w:tc>
        <w:tc>
          <w:tcPr>
            <w:tcW w:w="521" w:type="dxa"/>
            <w:tcBorders>
              <w:top w:val="nil"/>
              <w:left w:val="nil"/>
              <w:bottom w:val="single" w:sz="4" w:space="0" w:color="auto"/>
              <w:right w:val="single" w:sz="4" w:space="0" w:color="auto"/>
            </w:tcBorders>
            <w:shd w:val="clear" w:color="auto" w:fill="auto"/>
            <w:noWrap/>
            <w:vAlign w:val="bottom"/>
            <w:hideMark/>
          </w:tcPr>
          <w:p w14:paraId="34FDC33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063667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2,5000 €</w:t>
            </w:r>
          </w:p>
        </w:tc>
        <w:tc>
          <w:tcPr>
            <w:tcW w:w="1357" w:type="dxa"/>
            <w:tcBorders>
              <w:top w:val="nil"/>
              <w:left w:val="nil"/>
              <w:bottom w:val="single" w:sz="4" w:space="0" w:color="auto"/>
              <w:right w:val="single" w:sz="4" w:space="0" w:color="auto"/>
            </w:tcBorders>
            <w:shd w:val="clear" w:color="auto" w:fill="auto"/>
            <w:noWrap/>
            <w:vAlign w:val="bottom"/>
            <w:hideMark/>
          </w:tcPr>
          <w:p w14:paraId="701C2A4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94</w:t>
            </w:r>
          </w:p>
        </w:tc>
        <w:tc>
          <w:tcPr>
            <w:tcW w:w="1625" w:type="dxa"/>
            <w:tcBorders>
              <w:top w:val="nil"/>
              <w:left w:val="nil"/>
              <w:bottom w:val="single" w:sz="4" w:space="0" w:color="auto"/>
              <w:right w:val="single" w:sz="4" w:space="0" w:color="auto"/>
            </w:tcBorders>
            <w:shd w:val="clear" w:color="auto" w:fill="auto"/>
            <w:noWrap/>
            <w:vAlign w:val="bottom"/>
            <w:hideMark/>
          </w:tcPr>
          <w:p w14:paraId="038F97E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225,9572 €</w:t>
            </w:r>
          </w:p>
        </w:tc>
        <w:tc>
          <w:tcPr>
            <w:tcW w:w="1559" w:type="dxa"/>
            <w:tcBorders>
              <w:top w:val="nil"/>
              <w:left w:val="nil"/>
              <w:bottom w:val="single" w:sz="4" w:space="0" w:color="auto"/>
              <w:right w:val="single" w:sz="8" w:space="0" w:color="auto"/>
            </w:tcBorders>
            <w:shd w:val="clear" w:color="auto" w:fill="auto"/>
            <w:noWrap/>
            <w:vAlign w:val="bottom"/>
            <w:hideMark/>
          </w:tcPr>
          <w:p w14:paraId="36C246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234,9955 €</w:t>
            </w:r>
          </w:p>
        </w:tc>
      </w:tr>
      <w:tr w:rsidR="00816D42" w:rsidRPr="00E71431" w14:paraId="6746485F"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14CA1CD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Queso semicurado en lonchas 80 g </w:t>
            </w:r>
          </w:p>
        </w:tc>
        <w:tc>
          <w:tcPr>
            <w:tcW w:w="1059" w:type="dxa"/>
            <w:tcBorders>
              <w:top w:val="nil"/>
              <w:left w:val="nil"/>
              <w:bottom w:val="single" w:sz="4" w:space="0" w:color="auto"/>
              <w:right w:val="single" w:sz="4" w:space="0" w:color="auto"/>
            </w:tcBorders>
            <w:shd w:val="clear" w:color="auto" w:fill="auto"/>
            <w:noWrap/>
            <w:vAlign w:val="bottom"/>
            <w:hideMark/>
          </w:tcPr>
          <w:p w14:paraId="28C133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0,9038 €</w:t>
            </w:r>
          </w:p>
        </w:tc>
        <w:tc>
          <w:tcPr>
            <w:tcW w:w="521" w:type="dxa"/>
            <w:tcBorders>
              <w:top w:val="nil"/>
              <w:left w:val="nil"/>
              <w:bottom w:val="single" w:sz="4" w:space="0" w:color="auto"/>
              <w:right w:val="single" w:sz="4" w:space="0" w:color="auto"/>
            </w:tcBorders>
            <w:shd w:val="clear" w:color="auto" w:fill="auto"/>
            <w:noWrap/>
            <w:vAlign w:val="bottom"/>
            <w:hideMark/>
          </w:tcPr>
          <w:p w14:paraId="16D1715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7BF5DF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0,9400 €</w:t>
            </w:r>
          </w:p>
        </w:tc>
        <w:tc>
          <w:tcPr>
            <w:tcW w:w="1357" w:type="dxa"/>
            <w:tcBorders>
              <w:top w:val="nil"/>
              <w:left w:val="nil"/>
              <w:bottom w:val="single" w:sz="4" w:space="0" w:color="auto"/>
              <w:right w:val="single" w:sz="4" w:space="0" w:color="auto"/>
            </w:tcBorders>
            <w:shd w:val="clear" w:color="auto" w:fill="auto"/>
            <w:noWrap/>
            <w:vAlign w:val="bottom"/>
            <w:hideMark/>
          </w:tcPr>
          <w:p w14:paraId="229513E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704</w:t>
            </w:r>
          </w:p>
        </w:tc>
        <w:tc>
          <w:tcPr>
            <w:tcW w:w="1625" w:type="dxa"/>
            <w:tcBorders>
              <w:top w:val="nil"/>
              <w:left w:val="nil"/>
              <w:bottom w:val="single" w:sz="4" w:space="0" w:color="auto"/>
              <w:right w:val="single" w:sz="4" w:space="0" w:color="auto"/>
            </w:tcBorders>
            <w:shd w:val="clear" w:color="auto" w:fill="auto"/>
            <w:noWrap/>
            <w:vAlign w:val="bottom"/>
            <w:hideMark/>
          </w:tcPr>
          <w:p w14:paraId="4C2A42D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636,2752 €</w:t>
            </w:r>
          </w:p>
        </w:tc>
        <w:tc>
          <w:tcPr>
            <w:tcW w:w="1559" w:type="dxa"/>
            <w:tcBorders>
              <w:top w:val="nil"/>
              <w:left w:val="nil"/>
              <w:bottom w:val="single" w:sz="4" w:space="0" w:color="auto"/>
              <w:right w:val="single" w:sz="8" w:space="0" w:color="auto"/>
            </w:tcBorders>
            <w:shd w:val="clear" w:color="auto" w:fill="auto"/>
            <w:noWrap/>
            <w:vAlign w:val="bottom"/>
            <w:hideMark/>
          </w:tcPr>
          <w:p w14:paraId="0C53007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661,7262 €</w:t>
            </w:r>
          </w:p>
        </w:tc>
      </w:tr>
      <w:tr w:rsidR="00816D42" w:rsidRPr="00E71431" w14:paraId="6E4BA519"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E534E9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lastRenderedPageBreak/>
              <w:t>Queso tierno en lonchas 80 g</w:t>
            </w:r>
          </w:p>
        </w:tc>
        <w:tc>
          <w:tcPr>
            <w:tcW w:w="1059" w:type="dxa"/>
            <w:tcBorders>
              <w:top w:val="nil"/>
              <w:left w:val="nil"/>
              <w:bottom w:val="single" w:sz="4" w:space="0" w:color="auto"/>
              <w:right w:val="single" w:sz="4" w:space="0" w:color="auto"/>
            </w:tcBorders>
            <w:shd w:val="clear" w:color="auto" w:fill="auto"/>
            <w:noWrap/>
            <w:vAlign w:val="bottom"/>
            <w:hideMark/>
          </w:tcPr>
          <w:p w14:paraId="2CFB984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0,8077 €</w:t>
            </w:r>
          </w:p>
        </w:tc>
        <w:tc>
          <w:tcPr>
            <w:tcW w:w="521" w:type="dxa"/>
            <w:tcBorders>
              <w:top w:val="nil"/>
              <w:left w:val="nil"/>
              <w:bottom w:val="single" w:sz="4" w:space="0" w:color="auto"/>
              <w:right w:val="single" w:sz="4" w:space="0" w:color="auto"/>
            </w:tcBorders>
            <w:shd w:val="clear" w:color="auto" w:fill="auto"/>
            <w:noWrap/>
            <w:vAlign w:val="bottom"/>
            <w:hideMark/>
          </w:tcPr>
          <w:p w14:paraId="4B0EB5D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0E61BF5D"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0,8400 €</w:t>
            </w:r>
          </w:p>
        </w:tc>
        <w:tc>
          <w:tcPr>
            <w:tcW w:w="1357" w:type="dxa"/>
            <w:tcBorders>
              <w:top w:val="nil"/>
              <w:left w:val="nil"/>
              <w:bottom w:val="single" w:sz="4" w:space="0" w:color="auto"/>
              <w:right w:val="single" w:sz="4" w:space="0" w:color="auto"/>
            </w:tcBorders>
            <w:shd w:val="clear" w:color="auto" w:fill="auto"/>
            <w:noWrap/>
            <w:vAlign w:val="bottom"/>
            <w:hideMark/>
          </w:tcPr>
          <w:p w14:paraId="56F6FB3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2.968</w:t>
            </w:r>
          </w:p>
        </w:tc>
        <w:tc>
          <w:tcPr>
            <w:tcW w:w="1625" w:type="dxa"/>
            <w:tcBorders>
              <w:top w:val="nil"/>
              <w:left w:val="nil"/>
              <w:bottom w:val="single" w:sz="4" w:space="0" w:color="auto"/>
              <w:right w:val="single" w:sz="4" w:space="0" w:color="auto"/>
            </w:tcBorders>
            <w:shd w:val="clear" w:color="auto" w:fill="auto"/>
            <w:noWrap/>
            <w:vAlign w:val="bottom"/>
            <w:hideMark/>
          </w:tcPr>
          <w:p w14:paraId="5C117D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2.397,2536 €</w:t>
            </w:r>
          </w:p>
        </w:tc>
        <w:tc>
          <w:tcPr>
            <w:tcW w:w="1559" w:type="dxa"/>
            <w:tcBorders>
              <w:top w:val="nil"/>
              <w:left w:val="nil"/>
              <w:bottom w:val="single" w:sz="4" w:space="0" w:color="auto"/>
              <w:right w:val="single" w:sz="8" w:space="0" w:color="auto"/>
            </w:tcBorders>
            <w:shd w:val="clear" w:color="auto" w:fill="auto"/>
            <w:noWrap/>
            <w:vAlign w:val="bottom"/>
            <w:hideMark/>
          </w:tcPr>
          <w:p w14:paraId="25F6208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2.493,1437 €</w:t>
            </w:r>
          </w:p>
        </w:tc>
      </w:tr>
      <w:tr w:rsidR="00816D42" w:rsidRPr="00E71431" w14:paraId="196B951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6709B5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Queso viejo D.O. Manchego en cuña cortada 200 g </w:t>
            </w:r>
          </w:p>
        </w:tc>
        <w:tc>
          <w:tcPr>
            <w:tcW w:w="1059" w:type="dxa"/>
            <w:tcBorders>
              <w:top w:val="nil"/>
              <w:left w:val="nil"/>
              <w:bottom w:val="single" w:sz="4" w:space="0" w:color="auto"/>
              <w:right w:val="single" w:sz="4" w:space="0" w:color="auto"/>
            </w:tcBorders>
            <w:shd w:val="clear" w:color="auto" w:fill="auto"/>
            <w:noWrap/>
            <w:vAlign w:val="bottom"/>
            <w:hideMark/>
          </w:tcPr>
          <w:p w14:paraId="7A7789C8"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3,2115 €</w:t>
            </w:r>
          </w:p>
        </w:tc>
        <w:tc>
          <w:tcPr>
            <w:tcW w:w="521" w:type="dxa"/>
            <w:tcBorders>
              <w:top w:val="nil"/>
              <w:left w:val="nil"/>
              <w:bottom w:val="single" w:sz="4" w:space="0" w:color="auto"/>
              <w:right w:val="single" w:sz="4" w:space="0" w:color="auto"/>
            </w:tcBorders>
            <w:shd w:val="clear" w:color="auto" w:fill="auto"/>
            <w:noWrap/>
            <w:vAlign w:val="bottom"/>
            <w:hideMark/>
          </w:tcPr>
          <w:p w14:paraId="56EDBE1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w:t>
            </w:r>
          </w:p>
        </w:tc>
        <w:tc>
          <w:tcPr>
            <w:tcW w:w="1059" w:type="dxa"/>
            <w:tcBorders>
              <w:top w:val="nil"/>
              <w:left w:val="nil"/>
              <w:bottom w:val="single" w:sz="4" w:space="0" w:color="auto"/>
              <w:right w:val="single" w:sz="4" w:space="0" w:color="auto"/>
            </w:tcBorders>
            <w:shd w:val="clear" w:color="auto" w:fill="auto"/>
            <w:noWrap/>
            <w:vAlign w:val="bottom"/>
            <w:hideMark/>
          </w:tcPr>
          <w:p w14:paraId="79A212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3,3400 €</w:t>
            </w:r>
          </w:p>
        </w:tc>
        <w:tc>
          <w:tcPr>
            <w:tcW w:w="1357" w:type="dxa"/>
            <w:tcBorders>
              <w:top w:val="nil"/>
              <w:left w:val="nil"/>
              <w:bottom w:val="single" w:sz="4" w:space="0" w:color="auto"/>
              <w:right w:val="single" w:sz="4" w:space="0" w:color="auto"/>
            </w:tcBorders>
            <w:shd w:val="clear" w:color="auto" w:fill="auto"/>
            <w:noWrap/>
            <w:vAlign w:val="bottom"/>
            <w:hideMark/>
          </w:tcPr>
          <w:p w14:paraId="59A7080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24</w:t>
            </w:r>
          </w:p>
        </w:tc>
        <w:tc>
          <w:tcPr>
            <w:tcW w:w="1625" w:type="dxa"/>
            <w:tcBorders>
              <w:top w:val="nil"/>
              <w:left w:val="nil"/>
              <w:bottom w:val="single" w:sz="4" w:space="0" w:color="auto"/>
              <w:right w:val="single" w:sz="4" w:space="0" w:color="auto"/>
            </w:tcBorders>
            <w:shd w:val="clear" w:color="auto" w:fill="auto"/>
            <w:noWrap/>
            <w:vAlign w:val="bottom"/>
            <w:hideMark/>
          </w:tcPr>
          <w:p w14:paraId="77EB956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77,0760 €</w:t>
            </w:r>
          </w:p>
        </w:tc>
        <w:tc>
          <w:tcPr>
            <w:tcW w:w="1559" w:type="dxa"/>
            <w:tcBorders>
              <w:top w:val="nil"/>
              <w:left w:val="nil"/>
              <w:bottom w:val="single" w:sz="4" w:space="0" w:color="auto"/>
              <w:right w:val="single" w:sz="8" w:space="0" w:color="auto"/>
            </w:tcBorders>
            <w:shd w:val="clear" w:color="auto" w:fill="auto"/>
            <w:noWrap/>
            <w:vAlign w:val="bottom"/>
            <w:hideMark/>
          </w:tcPr>
          <w:p w14:paraId="23D0B99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80,1590 €</w:t>
            </w:r>
          </w:p>
        </w:tc>
      </w:tr>
      <w:tr w:rsidR="00816D42" w:rsidRPr="00E71431" w14:paraId="264859B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F4279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442EAE0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521" w:type="dxa"/>
            <w:tcBorders>
              <w:top w:val="nil"/>
              <w:left w:val="nil"/>
              <w:bottom w:val="single" w:sz="4" w:space="0" w:color="auto"/>
              <w:right w:val="single" w:sz="4" w:space="0" w:color="auto"/>
            </w:tcBorders>
            <w:shd w:val="clear" w:color="auto" w:fill="auto"/>
            <w:noWrap/>
            <w:vAlign w:val="bottom"/>
            <w:hideMark/>
          </w:tcPr>
          <w:p w14:paraId="4DD7FD3E"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14:paraId="721B092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357" w:type="dxa"/>
            <w:tcBorders>
              <w:top w:val="nil"/>
              <w:left w:val="nil"/>
              <w:bottom w:val="single" w:sz="4" w:space="0" w:color="auto"/>
              <w:right w:val="single" w:sz="4" w:space="0" w:color="auto"/>
            </w:tcBorders>
            <w:shd w:val="clear" w:color="auto" w:fill="auto"/>
            <w:noWrap/>
            <w:vAlign w:val="bottom"/>
            <w:hideMark/>
          </w:tcPr>
          <w:p w14:paraId="123B81B4"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625" w:type="dxa"/>
            <w:tcBorders>
              <w:top w:val="nil"/>
              <w:left w:val="nil"/>
              <w:bottom w:val="single" w:sz="4" w:space="0" w:color="auto"/>
              <w:right w:val="single" w:sz="4" w:space="0" w:color="auto"/>
            </w:tcBorders>
            <w:shd w:val="clear" w:color="auto" w:fill="auto"/>
            <w:noWrap/>
            <w:vAlign w:val="bottom"/>
            <w:hideMark/>
          </w:tcPr>
          <w:p w14:paraId="0FEB8A2B"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c>
          <w:tcPr>
            <w:tcW w:w="1559" w:type="dxa"/>
            <w:tcBorders>
              <w:top w:val="nil"/>
              <w:left w:val="nil"/>
              <w:bottom w:val="single" w:sz="4" w:space="0" w:color="auto"/>
              <w:right w:val="single" w:sz="8" w:space="0" w:color="auto"/>
            </w:tcBorders>
            <w:shd w:val="clear" w:color="auto" w:fill="auto"/>
            <w:noWrap/>
            <w:vAlign w:val="bottom"/>
            <w:hideMark/>
          </w:tcPr>
          <w:p w14:paraId="5A205ACD"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w:t>
            </w:r>
          </w:p>
        </w:tc>
      </w:tr>
      <w:tr w:rsidR="00816D42" w:rsidRPr="00E71431" w14:paraId="795B8C6A" w14:textId="77777777" w:rsidTr="00816D42">
        <w:trPr>
          <w:trHeight w:val="300"/>
        </w:trPr>
        <w:tc>
          <w:tcPr>
            <w:tcW w:w="15441"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0A79DBF" w14:textId="77777777" w:rsidR="00816D42" w:rsidRPr="00E71431" w:rsidRDefault="00816D42" w:rsidP="00816D42">
            <w:pPr>
              <w:jc w:val="center"/>
              <w:rPr>
                <w:rFonts w:ascii="Calibri" w:hAnsi="Calibri" w:cs="Calibri"/>
                <w:color w:val="000000"/>
                <w:sz w:val="22"/>
                <w:szCs w:val="22"/>
              </w:rPr>
            </w:pPr>
            <w:r w:rsidRPr="00E71431">
              <w:rPr>
                <w:rFonts w:ascii="Calibri" w:hAnsi="Calibri" w:cs="Calibri"/>
                <w:color w:val="000000"/>
                <w:sz w:val="22"/>
                <w:szCs w:val="22"/>
              </w:rPr>
              <w:t xml:space="preserve">TOALLITAS/PAPEL </w:t>
            </w:r>
          </w:p>
        </w:tc>
      </w:tr>
      <w:tr w:rsidR="00816D42" w:rsidRPr="00E71431" w14:paraId="123B78FD"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4826AB27"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Pañuelos de papel 6 paquetes</w:t>
            </w:r>
          </w:p>
        </w:tc>
        <w:tc>
          <w:tcPr>
            <w:tcW w:w="1059" w:type="dxa"/>
            <w:tcBorders>
              <w:top w:val="nil"/>
              <w:left w:val="nil"/>
              <w:bottom w:val="single" w:sz="4" w:space="0" w:color="auto"/>
              <w:right w:val="single" w:sz="4" w:space="0" w:color="auto"/>
            </w:tcBorders>
            <w:shd w:val="clear" w:color="auto" w:fill="auto"/>
            <w:noWrap/>
            <w:vAlign w:val="bottom"/>
            <w:hideMark/>
          </w:tcPr>
          <w:p w14:paraId="0E80DFB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0,3800 €</w:t>
            </w:r>
          </w:p>
        </w:tc>
        <w:tc>
          <w:tcPr>
            <w:tcW w:w="521" w:type="dxa"/>
            <w:tcBorders>
              <w:top w:val="nil"/>
              <w:left w:val="nil"/>
              <w:bottom w:val="single" w:sz="4" w:space="0" w:color="auto"/>
              <w:right w:val="single" w:sz="4" w:space="0" w:color="auto"/>
            </w:tcBorders>
            <w:shd w:val="clear" w:color="auto" w:fill="auto"/>
            <w:noWrap/>
            <w:vAlign w:val="bottom"/>
            <w:hideMark/>
          </w:tcPr>
          <w:p w14:paraId="0112720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BAE340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0,4598 €</w:t>
            </w:r>
          </w:p>
        </w:tc>
        <w:tc>
          <w:tcPr>
            <w:tcW w:w="1357" w:type="dxa"/>
            <w:tcBorders>
              <w:top w:val="nil"/>
              <w:left w:val="nil"/>
              <w:bottom w:val="single" w:sz="4" w:space="0" w:color="auto"/>
              <w:right w:val="single" w:sz="4" w:space="0" w:color="auto"/>
            </w:tcBorders>
            <w:shd w:val="clear" w:color="auto" w:fill="auto"/>
            <w:noWrap/>
            <w:vAlign w:val="bottom"/>
            <w:hideMark/>
          </w:tcPr>
          <w:p w14:paraId="250E486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908</w:t>
            </w:r>
          </w:p>
        </w:tc>
        <w:tc>
          <w:tcPr>
            <w:tcW w:w="1625" w:type="dxa"/>
            <w:tcBorders>
              <w:top w:val="nil"/>
              <w:left w:val="nil"/>
              <w:bottom w:val="single" w:sz="4" w:space="0" w:color="auto"/>
              <w:right w:val="single" w:sz="4" w:space="0" w:color="auto"/>
            </w:tcBorders>
            <w:shd w:val="clear" w:color="auto" w:fill="auto"/>
            <w:noWrap/>
            <w:vAlign w:val="bottom"/>
            <w:hideMark/>
          </w:tcPr>
          <w:p w14:paraId="2FFBAF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345,0400 €</w:t>
            </w:r>
          </w:p>
        </w:tc>
        <w:tc>
          <w:tcPr>
            <w:tcW w:w="1559" w:type="dxa"/>
            <w:tcBorders>
              <w:top w:val="nil"/>
              <w:left w:val="nil"/>
              <w:bottom w:val="single" w:sz="4" w:space="0" w:color="auto"/>
              <w:right w:val="single" w:sz="8" w:space="0" w:color="auto"/>
            </w:tcBorders>
            <w:shd w:val="clear" w:color="auto" w:fill="auto"/>
            <w:noWrap/>
            <w:vAlign w:val="bottom"/>
            <w:hideMark/>
          </w:tcPr>
          <w:p w14:paraId="6579F1B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417,4984 €</w:t>
            </w:r>
          </w:p>
        </w:tc>
      </w:tr>
      <w:tr w:rsidR="00816D42" w:rsidRPr="00E71431" w14:paraId="572D8DFE"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E9D4486"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Papel higiénico 3 capas 12 rollos</w:t>
            </w:r>
          </w:p>
        </w:tc>
        <w:tc>
          <w:tcPr>
            <w:tcW w:w="1059" w:type="dxa"/>
            <w:tcBorders>
              <w:top w:val="nil"/>
              <w:left w:val="nil"/>
              <w:bottom w:val="single" w:sz="4" w:space="0" w:color="auto"/>
              <w:right w:val="single" w:sz="4" w:space="0" w:color="auto"/>
            </w:tcBorders>
            <w:shd w:val="clear" w:color="auto" w:fill="auto"/>
            <w:noWrap/>
            <w:vAlign w:val="bottom"/>
            <w:hideMark/>
          </w:tcPr>
          <w:p w14:paraId="425A8E8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1,1300 €</w:t>
            </w:r>
          </w:p>
        </w:tc>
        <w:tc>
          <w:tcPr>
            <w:tcW w:w="521" w:type="dxa"/>
            <w:tcBorders>
              <w:top w:val="nil"/>
              <w:left w:val="nil"/>
              <w:bottom w:val="single" w:sz="4" w:space="0" w:color="auto"/>
              <w:right w:val="single" w:sz="4" w:space="0" w:color="auto"/>
            </w:tcBorders>
            <w:shd w:val="clear" w:color="auto" w:fill="auto"/>
            <w:noWrap/>
            <w:vAlign w:val="bottom"/>
            <w:hideMark/>
          </w:tcPr>
          <w:p w14:paraId="271A1C85"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FC4E77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1,3673 €</w:t>
            </w:r>
          </w:p>
        </w:tc>
        <w:tc>
          <w:tcPr>
            <w:tcW w:w="1357" w:type="dxa"/>
            <w:tcBorders>
              <w:top w:val="nil"/>
              <w:left w:val="nil"/>
              <w:bottom w:val="single" w:sz="4" w:space="0" w:color="auto"/>
              <w:right w:val="single" w:sz="4" w:space="0" w:color="auto"/>
            </w:tcBorders>
            <w:shd w:val="clear" w:color="auto" w:fill="auto"/>
            <w:noWrap/>
            <w:vAlign w:val="bottom"/>
            <w:hideMark/>
          </w:tcPr>
          <w:p w14:paraId="2FF1AA0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4.060</w:t>
            </w:r>
          </w:p>
        </w:tc>
        <w:tc>
          <w:tcPr>
            <w:tcW w:w="1625" w:type="dxa"/>
            <w:tcBorders>
              <w:top w:val="nil"/>
              <w:left w:val="nil"/>
              <w:bottom w:val="single" w:sz="4" w:space="0" w:color="auto"/>
              <w:right w:val="single" w:sz="4" w:space="0" w:color="auto"/>
            </w:tcBorders>
            <w:shd w:val="clear" w:color="auto" w:fill="auto"/>
            <w:noWrap/>
            <w:vAlign w:val="bottom"/>
            <w:hideMark/>
          </w:tcPr>
          <w:p w14:paraId="6515E0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4.587,8000 €</w:t>
            </w:r>
          </w:p>
        </w:tc>
        <w:tc>
          <w:tcPr>
            <w:tcW w:w="1559" w:type="dxa"/>
            <w:tcBorders>
              <w:top w:val="nil"/>
              <w:left w:val="nil"/>
              <w:bottom w:val="single" w:sz="4" w:space="0" w:color="auto"/>
              <w:right w:val="single" w:sz="8" w:space="0" w:color="auto"/>
            </w:tcBorders>
            <w:shd w:val="clear" w:color="auto" w:fill="auto"/>
            <w:noWrap/>
            <w:vAlign w:val="bottom"/>
            <w:hideMark/>
          </w:tcPr>
          <w:p w14:paraId="135C4E1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5.551,2380 €</w:t>
            </w:r>
          </w:p>
        </w:tc>
      </w:tr>
      <w:tr w:rsidR="00816D42" w:rsidRPr="00E71431" w14:paraId="5FEE7C0A"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9AD32DA"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Papel Higiénico Húmedo 40 u</w:t>
            </w:r>
          </w:p>
        </w:tc>
        <w:tc>
          <w:tcPr>
            <w:tcW w:w="1059" w:type="dxa"/>
            <w:tcBorders>
              <w:top w:val="nil"/>
              <w:left w:val="nil"/>
              <w:bottom w:val="single" w:sz="4" w:space="0" w:color="auto"/>
              <w:right w:val="single" w:sz="4" w:space="0" w:color="auto"/>
            </w:tcBorders>
            <w:shd w:val="clear" w:color="auto" w:fill="auto"/>
            <w:noWrap/>
            <w:vAlign w:val="bottom"/>
            <w:hideMark/>
          </w:tcPr>
          <w:p w14:paraId="5484860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0,7100 €</w:t>
            </w:r>
          </w:p>
        </w:tc>
        <w:tc>
          <w:tcPr>
            <w:tcW w:w="521" w:type="dxa"/>
            <w:tcBorders>
              <w:top w:val="nil"/>
              <w:left w:val="nil"/>
              <w:bottom w:val="single" w:sz="4" w:space="0" w:color="auto"/>
              <w:right w:val="single" w:sz="4" w:space="0" w:color="auto"/>
            </w:tcBorders>
            <w:shd w:val="clear" w:color="auto" w:fill="auto"/>
            <w:noWrap/>
            <w:vAlign w:val="bottom"/>
            <w:hideMark/>
          </w:tcPr>
          <w:p w14:paraId="7B1764AE"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4B7E5DBF"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0,8591 €</w:t>
            </w:r>
          </w:p>
        </w:tc>
        <w:tc>
          <w:tcPr>
            <w:tcW w:w="1357" w:type="dxa"/>
            <w:tcBorders>
              <w:top w:val="nil"/>
              <w:left w:val="nil"/>
              <w:bottom w:val="single" w:sz="4" w:space="0" w:color="auto"/>
              <w:right w:val="single" w:sz="4" w:space="0" w:color="auto"/>
            </w:tcBorders>
            <w:shd w:val="clear" w:color="auto" w:fill="auto"/>
            <w:noWrap/>
            <w:vAlign w:val="bottom"/>
            <w:hideMark/>
          </w:tcPr>
          <w:p w14:paraId="49DF500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232</w:t>
            </w:r>
          </w:p>
        </w:tc>
        <w:tc>
          <w:tcPr>
            <w:tcW w:w="1625" w:type="dxa"/>
            <w:tcBorders>
              <w:top w:val="nil"/>
              <w:left w:val="nil"/>
              <w:bottom w:val="single" w:sz="4" w:space="0" w:color="auto"/>
              <w:right w:val="single" w:sz="4" w:space="0" w:color="auto"/>
            </w:tcBorders>
            <w:shd w:val="clear" w:color="auto" w:fill="auto"/>
            <w:noWrap/>
            <w:vAlign w:val="bottom"/>
            <w:hideMark/>
          </w:tcPr>
          <w:p w14:paraId="170D64F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164,7200 €</w:t>
            </w:r>
          </w:p>
        </w:tc>
        <w:tc>
          <w:tcPr>
            <w:tcW w:w="1559" w:type="dxa"/>
            <w:tcBorders>
              <w:top w:val="nil"/>
              <w:left w:val="nil"/>
              <w:bottom w:val="single" w:sz="4" w:space="0" w:color="auto"/>
              <w:right w:val="single" w:sz="8" w:space="0" w:color="auto"/>
            </w:tcBorders>
            <w:shd w:val="clear" w:color="auto" w:fill="auto"/>
            <w:noWrap/>
            <w:vAlign w:val="bottom"/>
            <w:hideMark/>
          </w:tcPr>
          <w:p w14:paraId="77E67A4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199,3112 €</w:t>
            </w:r>
          </w:p>
        </w:tc>
      </w:tr>
      <w:tr w:rsidR="00816D42" w:rsidRPr="00E71431" w14:paraId="38BB5DA1"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5B1981F1"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 xml:space="preserve">Servilletas de papel blancas 30x30 </w:t>
            </w:r>
          </w:p>
        </w:tc>
        <w:tc>
          <w:tcPr>
            <w:tcW w:w="1059" w:type="dxa"/>
            <w:tcBorders>
              <w:top w:val="nil"/>
              <w:left w:val="nil"/>
              <w:bottom w:val="single" w:sz="4" w:space="0" w:color="auto"/>
              <w:right w:val="single" w:sz="4" w:space="0" w:color="auto"/>
            </w:tcBorders>
            <w:shd w:val="clear" w:color="auto" w:fill="auto"/>
            <w:noWrap/>
            <w:vAlign w:val="bottom"/>
            <w:hideMark/>
          </w:tcPr>
          <w:p w14:paraId="7C9AF37B"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0,3500 €</w:t>
            </w:r>
          </w:p>
        </w:tc>
        <w:tc>
          <w:tcPr>
            <w:tcW w:w="521" w:type="dxa"/>
            <w:tcBorders>
              <w:top w:val="nil"/>
              <w:left w:val="nil"/>
              <w:bottom w:val="single" w:sz="4" w:space="0" w:color="auto"/>
              <w:right w:val="single" w:sz="4" w:space="0" w:color="auto"/>
            </w:tcBorders>
            <w:shd w:val="clear" w:color="auto" w:fill="auto"/>
            <w:noWrap/>
            <w:vAlign w:val="bottom"/>
            <w:hideMark/>
          </w:tcPr>
          <w:p w14:paraId="5F7BBC54"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28F4CC17"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0,4235 €</w:t>
            </w:r>
          </w:p>
        </w:tc>
        <w:tc>
          <w:tcPr>
            <w:tcW w:w="1357" w:type="dxa"/>
            <w:tcBorders>
              <w:top w:val="nil"/>
              <w:left w:val="nil"/>
              <w:bottom w:val="single" w:sz="4" w:space="0" w:color="auto"/>
              <w:right w:val="single" w:sz="4" w:space="0" w:color="auto"/>
            </w:tcBorders>
            <w:shd w:val="clear" w:color="auto" w:fill="auto"/>
            <w:noWrap/>
            <w:vAlign w:val="bottom"/>
            <w:hideMark/>
          </w:tcPr>
          <w:p w14:paraId="5246659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1.924</w:t>
            </w:r>
          </w:p>
        </w:tc>
        <w:tc>
          <w:tcPr>
            <w:tcW w:w="1625" w:type="dxa"/>
            <w:tcBorders>
              <w:top w:val="nil"/>
              <w:left w:val="nil"/>
              <w:bottom w:val="single" w:sz="4" w:space="0" w:color="auto"/>
              <w:right w:val="single" w:sz="4" w:space="0" w:color="auto"/>
            </w:tcBorders>
            <w:shd w:val="clear" w:color="auto" w:fill="auto"/>
            <w:noWrap/>
            <w:vAlign w:val="bottom"/>
            <w:hideMark/>
          </w:tcPr>
          <w:p w14:paraId="71B37C5C"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673,4000 €</w:t>
            </w:r>
          </w:p>
        </w:tc>
        <w:tc>
          <w:tcPr>
            <w:tcW w:w="1559" w:type="dxa"/>
            <w:tcBorders>
              <w:top w:val="nil"/>
              <w:left w:val="nil"/>
              <w:bottom w:val="single" w:sz="4" w:space="0" w:color="auto"/>
              <w:right w:val="single" w:sz="8" w:space="0" w:color="auto"/>
            </w:tcBorders>
            <w:shd w:val="clear" w:color="auto" w:fill="auto"/>
            <w:noWrap/>
            <w:vAlign w:val="bottom"/>
            <w:hideMark/>
          </w:tcPr>
          <w:p w14:paraId="0DB6CBF6"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814,8140 €</w:t>
            </w:r>
          </w:p>
        </w:tc>
      </w:tr>
      <w:tr w:rsidR="00816D42" w:rsidRPr="00E71431" w14:paraId="14136612" w14:textId="77777777" w:rsidTr="00816D42">
        <w:trPr>
          <w:trHeight w:val="300"/>
        </w:trPr>
        <w:tc>
          <w:tcPr>
            <w:tcW w:w="8261" w:type="dxa"/>
            <w:tcBorders>
              <w:top w:val="nil"/>
              <w:left w:val="single" w:sz="8" w:space="0" w:color="auto"/>
              <w:bottom w:val="single" w:sz="4" w:space="0" w:color="auto"/>
              <w:right w:val="single" w:sz="4" w:space="0" w:color="auto"/>
            </w:tcBorders>
            <w:shd w:val="clear" w:color="auto" w:fill="auto"/>
            <w:noWrap/>
            <w:vAlign w:val="bottom"/>
            <w:hideMark/>
          </w:tcPr>
          <w:p w14:paraId="0703CB59" w14:textId="77777777" w:rsidR="00816D42" w:rsidRPr="00E71431" w:rsidRDefault="00816D42" w:rsidP="00816D42">
            <w:pPr>
              <w:rPr>
                <w:rFonts w:ascii="Calibri" w:hAnsi="Calibri" w:cs="Calibri"/>
                <w:color w:val="000000"/>
                <w:sz w:val="22"/>
                <w:szCs w:val="22"/>
              </w:rPr>
            </w:pPr>
            <w:r w:rsidRPr="00E71431">
              <w:rPr>
                <w:rFonts w:ascii="Calibri" w:hAnsi="Calibri" w:cs="Calibri"/>
                <w:color w:val="000000"/>
                <w:sz w:val="22"/>
                <w:szCs w:val="22"/>
              </w:rPr>
              <w:t>Toallitas de bebé 40 u</w:t>
            </w:r>
          </w:p>
        </w:tc>
        <w:tc>
          <w:tcPr>
            <w:tcW w:w="1059" w:type="dxa"/>
            <w:tcBorders>
              <w:top w:val="nil"/>
              <w:left w:val="nil"/>
              <w:bottom w:val="single" w:sz="4" w:space="0" w:color="auto"/>
              <w:right w:val="single" w:sz="4" w:space="0" w:color="auto"/>
            </w:tcBorders>
            <w:shd w:val="clear" w:color="auto" w:fill="auto"/>
            <w:noWrap/>
            <w:vAlign w:val="bottom"/>
            <w:hideMark/>
          </w:tcPr>
          <w:p w14:paraId="379CD15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0,7100 €</w:t>
            </w:r>
          </w:p>
        </w:tc>
        <w:tc>
          <w:tcPr>
            <w:tcW w:w="521" w:type="dxa"/>
            <w:tcBorders>
              <w:top w:val="nil"/>
              <w:left w:val="nil"/>
              <w:bottom w:val="single" w:sz="4" w:space="0" w:color="auto"/>
              <w:right w:val="single" w:sz="4" w:space="0" w:color="auto"/>
            </w:tcBorders>
            <w:shd w:val="clear" w:color="auto" w:fill="auto"/>
            <w:noWrap/>
            <w:vAlign w:val="bottom"/>
            <w:hideMark/>
          </w:tcPr>
          <w:p w14:paraId="16183021"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21%</w:t>
            </w:r>
          </w:p>
        </w:tc>
        <w:tc>
          <w:tcPr>
            <w:tcW w:w="1059" w:type="dxa"/>
            <w:tcBorders>
              <w:top w:val="nil"/>
              <w:left w:val="nil"/>
              <w:bottom w:val="single" w:sz="4" w:space="0" w:color="auto"/>
              <w:right w:val="single" w:sz="4" w:space="0" w:color="auto"/>
            </w:tcBorders>
            <w:shd w:val="clear" w:color="auto" w:fill="auto"/>
            <w:noWrap/>
            <w:vAlign w:val="bottom"/>
            <w:hideMark/>
          </w:tcPr>
          <w:p w14:paraId="38FB31F0"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0,8591 €</w:t>
            </w:r>
          </w:p>
        </w:tc>
        <w:tc>
          <w:tcPr>
            <w:tcW w:w="1357" w:type="dxa"/>
            <w:tcBorders>
              <w:top w:val="nil"/>
              <w:left w:val="nil"/>
              <w:bottom w:val="single" w:sz="4" w:space="0" w:color="auto"/>
              <w:right w:val="single" w:sz="4" w:space="0" w:color="auto"/>
            </w:tcBorders>
            <w:shd w:val="clear" w:color="auto" w:fill="auto"/>
            <w:noWrap/>
            <w:vAlign w:val="bottom"/>
            <w:hideMark/>
          </w:tcPr>
          <w:p w14:paraId="17B796C3"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200</w:t>
            </w:r>
          </w:p>
        </w:tc>
        <w:tc>
          <w:tcPr>
            <w:tcW w:w="1625" w:type="dxa"/>
            <w:tcBorders>
              <w:top w:val="nil"/>
              <w:left w:val="nil"/>
              <w:bottom w:val="single" w:sz="4" w:space="0" w:color="auto"/>
              <w:right w:val="single" w:sz="4" w:space="0" w:color="auto"/>
            </w:tcBorders>
            <w:shd w:val="clear" w:color="auto" w:fill="auto"/>
            <w:noWrap/>
            <w:vAlign w:val="bottom"/>
            <w:hideMark/>
          </w:tcPr>
          <w:p w14:paraId="791F70C2"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142,0000 €</w:t>
            </w:r>
          </w:p>
        </w:tc>
        <w:tc>
          <w:tcPr>
            <w:tcW w:w="1559" w:type="dxa"/>
            <w:tcBorders>
              <w:top w:val="nil"/>
              <w:left w:val="nil"/>
              <w:bottom w:val="single" w:sz="4" w:space="0" w:color="auto"/>
              <w:right w:val="single" w:sz="8" w:space="0" w:color="auto"/>
            </w:tcBorders>
            <w:shd w:val="clear" w:color="auto" w:fill="auto"/>
            <w:noWrap/>
            <w:vAlign w:val="bottom"/>
            <w:hideMark/>
          </w:tcPr>
          <w:p w14:paraId="4635ABFA" w14:textId="77777777" w:rsidR="00816D42" w:rsidRPr="00E71431" w:rsidRDefault="00816D42" w:rsidP="00816D42">
            <w:pPr>
              <w:jc w:val="right"/>
              <w:rPr>
                <w:rFonts w:ascii="Calibri" w:hAnsi="Calibri" w:cs="Calibri"/>
                <w:color w:val="000000"/>
                <w:sz w:val="22"/>
                <w:szCs w:val="22"/>
              </w:rPr>
            </w:pPr>
            <w:r w:rsidRPr="00E71431">
              <w:rPr>
                <w:rFonts w:ascii="Calibri" w:hAnsi="Calibri" w:cs="Calibri"/>
                <w:color w:val="000000"/>
                <w:sz w:val="22"/>
                <w:szCs w:val="22"/>
              </w:rPr>
              <w:t>171,8200 €</w:t>
            </w:r>
          </w:p>
        </w:tc>
      </w:tr>
      <w:tr w:rsidR="00816D42" w:rsidRPr="00816D42" w14:paraId="2753C771" w14:textId="77777777" w:rsidTr="00816D42">
        <w:trPr>
          <w:trHeight w:val="315"/>
        </w:trPr>
        <w:tc>
          <w:tcPr>
            <w:tcW w:w="12257"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473F889F" w14:textId="77777777" w:rsidR="00816D42" w:rsidRPr="00E71431" w:rsidRDefault="00816D42" w:rsidP="00816D42">
            <w:pPr>
              <w:jc w:val="center"/>
              <w:rPr>
                <w:rFonts w:ascii="Calibri" w:hAnsi="Calibri" w:cs="Calibri"/>
                <w:b/>
                <w:bCs/>
                <w:color w:val="000000"/>
                <w:sz w:val="22"/>
                <w:szCs w:val="22"/>
              </w:rPr>
            </w:pPr>
            <w:r w:rsidRPr="00E71431">
              <w:rPr>
                <w:rFonts w:ascii="Calibri" w:hAnsi="Calibri" w:cs="Calibri"/>
                <w:b/>
                <w:bCs/>
                <w:color w:val="000000"/>
                <w:sz w:val="22"/>
                <w:szCs w:val="22"/>
              </w:rPr>
              <w:t>TOTALES</w:t>
            </w:r>
          </w:p>
        </w:tc>
        <w:tc>
          <w:tcPr>
            <w:tcW w:w="1625" w:type="dxa"/>
            <w:tcBorders>
              <w:top w:val="nil"/>
              <w:left w:val="nil"/>
              <w:bottom w:val="single" w:sz="8" w:space="0" w:color="auto"/>
              <w:right w:val="single" w:sz="4" w:space="0" w:color="auto"/>
            </w:tcBorders>
            <w:shd w:val="clear" w:color="auto" w:fill="auto"/>
            <w:noWrap/>
            <w:vAlign w:val="bottom"/>
            <w:hideMark/>
          </w:tcPr>
          <w:p w14:paraId="6B690B8F" w14:textId="77777777" w:rsidR="00816D42" w:rsidRPr="00E71431" w:rsidRDefault="00816D42" w:rsidP="00816D42">
            <w:pPr>
              <w:jc w:val="right"/>
              <w:rPr>
                <w:rFonts w:ascii="Calibri" w:hAnsi="Calibri" w:cs="Calibri"/>
                <w:b/>
                <w:bCs/>
                <w:color w:val="000000"/>
                <w:sz w:val="22"/>
                <w:szCs w:val="22"/>
              </w:rPr>
            </w:pPr>
            <w:r w:rsidRPr="00E71431">
              <w:rPr>
                <w:rFonts w:ascii="Calibri" w:hAnsi="Calibri" w:cs="Calibri"/>
                <w:b/>
                <w:bCs/>
                <w:color w:val="000000"/>
                <w:sz w:val="22"/>
                <w:szCs w:val="22"/>
              </w:rPr>
              <w:t>749.317,6388 €</w:t>
            </w:r>
          </w:p>
        </w:tc>
        <w:tc>
          <w:tcPr>
            <w:tcW w:w="1559" w:type="dxa"/>
            <w:tcBorders>
              <w:top w:val="nil"/>
              <w:left w:val="nil"/>
              <w:bottom w:val="single" w:sz="8" w:space="0" w:color="auto"/>
              <w:right w:val="single" w:sz="8" w:space="0" w:color="auto"/>
            </w:tcBorders>
            <w:shd w:val="clear" w:color="auto" w:fill="auto"/>
            <w:noWrap/>
            <w:vAlign w:val="bottom"/>
            <w:hideMark/>
          </w:tcPr>
          <w:p w14:paraId="37ED57F3" w14:textId="77777777" w:rsidR="00816D42" w:rsidRPr="00816D42" w:rsidRDefault="00816D42" w:rsidP="00816D42">
            <w:pPr>
              <w:jc w:val="right"/>
              <w:rPr>
                <w:rFonts w:ascii="Calibri" w:hAnsi="Calibri" w:cs="Calibri"/>
                <w:b/>
                <w:bCs/>
                <w:color w:val="000000"/>
                <w:sz w:val="22"/>
                <w:szCs w:val="22"/>
              </w:rPr>
            </w:pPr>
            <w:r w:rsidRPr="00E71431">
              <w:rPr>
                <w:rFonts w:ascii="Calibri" w:hAnsi="Calibri" w:cs="Calibri"/>
                <w:b/>
                <w:bCs/>
                <w:color w:val="000000"/>
                <w:sz w:val="22"/>
                <w:szCs w:val="22"/>
              </w:rPr>
              <w:t>843.466,3351 €</w:t>
            </w:r>
          </w:p>
        </w:tc>
      </w:tr>
    </w:tbl>
    <w:p w14:paraId="4CAD62D2" w14:textId="77777777" w:rsidR="00F310ED" w:rsidRPr="005502A7" w:rsidRDefault="00F310ED" w:rsidP="00CB350A">
      <w:pPr>
        <w:shd w:val="clear" w:color="auto" w:fill="FFFFFF"/>
        <w:ind w:right="-427"/>
        <w:jc w:val="both"/>
        <w:rPr>
          <w:rFonts w:ascii="Verdana" w:hAnsi="Verdana" w:cs="Arial"/>
          <w:sz w:val="19"/>
          <w:szCs w:val="19"/>
        </w:rPr>
      </w:pP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0160127" w14:textId="77777777" w:rsidR="00E71431" w:rsidRDefault="00E71431" w:rsidP="008A5422">
      <w:pPr>
        <w:rPr>
          <w:rFonts w:ascii="Verdana" w:hAnsi="Verdana" w:cs="Tahoma"/>
          <w:sz w:val="20"/>
          <w:szCs w:val="20"/>
        </w:rPr>
        <w:sectPr w:rsidR="00E71431" w:rsidSect="008A5422">
          <w:footnotePr>
            <w:numRestart w:val="eachPage"/>
          </w:footnotePr>
          <w:pgSz w:w="16838" w:h="11906" w:orient="landscape"/>
          <w:pgMar w:top="1134" w:right="567" w:bottom="1274" w:left="992" w:header="284" w:footer="482" w:gutter="0"/>
          <w:cols w:space="720"/>
          <w:docGrid w:linePitch="326"/>
        </w:sectPr>
      </w:pPr>
    </w:p>
    <w:p w14:paraId="55514905" w14:textId="429E468A" w:rsidR="00F310ED" w:rsidRPr="005E00CD" w:rsidRDefault="00F310ED" w:rsidP="008A5422">
      <w:bookmarkStart w:id="917" w:name="AnexoI3"/>
      <w:bookmarkStart w:id="918" w:name="_Toc33530864"/>
      <w:bookmarkStart w:id="919" w:name="_Toc38387835"/>
      <w:bookmarkStart w:id="920" w:name="_Toc45180765"/>
      <w:bookmarkStart w:id="921" w:name="_Toc48125852"/>
      <w:r>
        <w:lastRenderedPageBreak/>
        <w:t>ANEXO I.</w:t>
      </w:r>
      <w:r w:rsidR="00C24E6C">
        <w:t>2</w:t>
      </w:r>
      <w:r w:rsidRPr="005E00CD">
        <w:t>.-</w:t>
      </w:r>
      <w:r w:rsidRPr="005E00CD">
        <w:tab/>
      </w:r>
      <w:bookmarkEnd w:id="917"/>
      <w:r w:rsidRPr="005E00CD">
        <w:t>SIMULACIÓN FÓRMULA(S) MATEMÁTICA(S)</w:t>
      </w:r>
      <w:bookmarkEnd w:id="918"/>
      <w:bookmarkEnd w:id="919"/>
      <w:bookmarkEnd w:id="920"/>
      <w:bookmarkEnd w:id="921"/>
    </w:p>
    <w:p w14:paraId="2A6B282C" w14:textId="77777777" w:rsidR="00F310ED" w:rsidRPr="005E00CD" w:rsidRDefault="00F310ED" w:rsidP="00F310ED">
      <w:pPr>
        <w:ind w:right="-427"/>
        <w:jc w:val="both"/>
        <w:rPr>
          <w:rFonts w:ascii="Verdana" w:hAnsi="Verdana" w:cs="Tahoma"/>
        </w:rPr>
      </w:pPr>
    </w:p>
    <w:p w14:paraId="6187A189" w14:textId="77777777" w:rsidR="00C57AF5" w:rsidRPr="00C57AF5" w:rsidRDefault="00C57AF5" w:rsidP="00C57AF5">
      <w:pPr>
        <w:jc w:val="center"/>
        <w:rPr>
          <w:rFonts w:ascii="Calibri" w:hAnsi="Calibri" w:cs="Calibri"/>
          <w:b/>
          <w:bCs/>
          <w:color w:val="000000"/>
          <w:sz w:val="32"/>
          <w:szCs w:val="32"/>
        </w:rPr>
      </w:pPr>
      <w:r w:rsidRPr="00C57AF5">
        <w:rPr>
          <w:rFonts w:ascii="Calibri" w:hAnsi="Calibri" w:cs="Calibri"/>
          <w:b/>
          <w:bCs/>
          <w:color w:val="000000"/>
          <w:sz w:val="32"/>
          <w:szCs w:val="32"/>
        </w:rPr>
        <w:t>ANEXO I.2 SIMULACION FORMULA(S) MATEMATICA(S)</w:t>
      </w:r>
    </w:p>
    <w:p w14:paraId="2B4CE0B5" w14:textId="77777777" w:rsidR="00C57AF5" w:rsidRPr="00C57AF5" w:rsidRDefault="00C57AF5" w:rsidP="00C57AF5">
      <w:pPr>
        <w:jc w:val="center"/>
        <w:rPr>
          <w:rFonts w:ascii="Calibri" w:hAnsi="Calibri" w:cs="Calibri"/>
          <w:b/>
          <w:bCs/>
          <w:color w:val="000000"/>
          <w:sz w:val="32"/>
          <w:szCs w:val="32"/>
        </w:rPr>
      </w:pPr>
    </w:p>
    <w:p w14:paraId="3F5554B9" w14:textId="77777777" w:rsidR="00C57AF5" w:rsidRPr="00C57AF5" w:rsidRDefault="00C57AF5" w:rsidP="00C57AF5">
      <w:pPr>
        <w:jc w:val="center"/>
        <w:rPr>
          <w:rFonts w:ascii="Calibri" w:hAnsi="Calibri" w:cs="Calibri"/>
          <w:b/>
          <w:bCs/>
          <w:color w:val="000000"/>
          <w:sz w:val="28"/>
          <w:szCs w:val="28"/>
        </w:rPr>
      </w:pPr>
      <w:r w:rsidRPr="00C57AF5">
        <w:rPr>
          <w:rFonts w:ascii="Calibri" w:hAnsi="Calibri" w:cs="Calibri"/>
          <w:b/>
          <w:bCs/>
          <w:color w:val="000000"/>
          <w:sz w:val="28"/>
          <w:szCs w:val="28"/>
        </w:rPr>
        <w:t>CRITERIOS DE ADJUDICACION</w:t>
      </w:r>
    </w:p>
    <w:p w14:paraId="47A0164C" w14:textId="77777777" w:rsidR="00C57AF5" w:rsidRPr="00C57AF5" w:rsidRDefault="00C57AF5" w:rsidP="00C57AF5">
      <w:pPr>
        <w:jc w:val="center"/>
        <w:rPr>
          <w:rFonts w:ascii="Calibri" w:hAnsi="Calibri" w:cs="Calibri"/>
          <w:b/>
          <w:bCs/>
          <w:color w:val="000000"/>
          <w:sz w:val="32"/>
          <w:szCs w:val="32"/>
        </w:rPr>
      </w:pPr>
    </w:p>
    <w:p w14:paraId="081C29B2" w14:textId="77777777" w:rsidR="00C51309" w:rsidRPr="00C57AF5" w:rsidRDefault="00C51309" w:rsidP="00C51309">
      <w:pPr>
        <w:jc w:val="center"/>
        <w:rPr>
          <w:rFonts w:ascii="Calibri" w:hAnsi="Calibri" w:cs="Calibri"/>
          <w:b/>
          <w:bCs/>
          <w:color w:val="000000"/>
          <w:sz w:val="32"/>
          <w:szCs w:val="32"/>
        </w:rPr>
      </w:pPr>
    </w:p>
    <w:p w14:paraId="3B783C39" w14:textId="77777777" w:rsidR="00C51309" w:rsidRPr="00C57AF5" w:rsidRDefault="00C51309" w:rsidP="00C51309">
      <w:pPr>
        <w:jc w:val="both"/>
        <w:rPr>
          <w:rFonts w:ascii="Calibri" w:hAnsi="Calibri" w:cs="Calibri"/>
          <w:b/>
          <w:bCs/>
          <w:color w:val="000000"/>
          <w:sz w:val="22"/>
          <w:szCs w:val="22"/>
        </w:rPr>
      </w:pPr>
      <w:r w:rsidRPr="00C57AF5">
        <w:rPr>
          <w:rFonts w:ascii="Calibri" w:hAnsi="Calibri" w:cs="Calibri"/>
          <w:b/>
          <w:bCs/>
          <w:noProof/>
          <w:color w:val="000000"/>
          <w:sz w:val="22"/>
          <w:szCs w:val="22"/>
          <w:lang w:val="eu-ES" w:eastAsia="eu-ES"/>
        </w:rPr>
        <w:drawing>
          <wp:anchor distT="0" distB="0" distL="114300" distR="114300" simplePos="0" relativeHeight="251660288" behindDoc="0" locked="0" layoutInCell="1" allowOverlap="1" wp14:anchorId="64556DBB" wp14:editId="3C5F7F8D">
            <wp:simplePos x="0" y="0"/>
            <wp:positionH relativeFrom="column">
              <wp:posOffset>3209925</wp:posOffset>
            </wp:positionH>
            <wp:positionV relativeFrom="paragraph">
              <wp:posOffset>47625</wp:posOffset>
            </wp:positionV>
            <wp:extent cx="1276350" cy="433705"/>
            <wp:effectExtent l="0" t="0" r="0" b="4445"/>
            <wp:wrapNone/>
            <wp:docPr id="3" name="Imagen 3">
              <a:extLst xmlns:a="http://schemas.openxmlformats.org/drawingml/2006/main">
                <a:ext uri="{63B3BB69-23CF-44E3-9099-C40C66FF867C}">
                  <a14:compatExt xmlns:a14="http://schemas.microsoft.com/office/drawing/2010/main" spid="_x0000_s1028"/>
                </a:ext>
              </a:extLst>
            </wp:docPr>
            <wp:cNvGraphicFramePr/>
            <a:graphic xmlns:a="http://schemas.openxmlformats.org/drawingml/2006/main">
              <a:graphicData uri="http://schemas.openxmlformats.org/drawingml/2006/picture">
                <pic:pic xmlns:pic="http://schemas.openxmlformats.org/drawingml/2006/picture">
                  <pic:nvPicPr>
                    <pic:cNvPr id="2" name="Object 4">
                      <a:extLst>
                        <a:ext uri="{63B3BB69-23CF-44E3-9099-C40C66FF867C}">
                          <a14:compatExt xmlns:a14="http://schemas.microsoft.com/office/drawing/2010/main" spid="_x0000_s1028"/>
                        </a:ext>
                      </a:extLst>
                    </pic:cNvPr>
                    <pic:cNvPicPr>
                      <a:picLocks noChangeAspect="1"/>
                    </pic:cNvPicPr>
                  </pic:nvPicPr>
                  <pic:blipFill>
                    <a:blip r:embed="rId28"/>
                    <a:stretch>
                      <a:fillRect/>
                    </a:stretch>
                  </pic:blipFill>
                  <pic:spPr>
                    <a:xfrm>
                      <a:off x="0" y="0"/>
                      <a:ext cx="1276350" cy="433705"/>
                    </a:xfrm>
                    <a:prstGeom prst="rect">
                      <a:avLst/>
                    </a:prstGeom>
                  </pic:spPr>
                </pic:pic>
              </a:graphicData>
            </a:graphic>
            <wp14:sizeRelH relativeFrom="page">
              <wp14:pctWidth>0</wp14:pctWidth>
            </wp14:sizeRelH>
            <wp14:sizeRelV relativeFrom="page">
              <wp14:pctHeight>0</wp14:pctHeight>
            </wp14:sizeRelV>
          </wp:anchor>
        </w:drawing>
      </w:r>
    </w:p>
    <w:p w14:paraId="414FE4E9" w14:textId="099328E4" w:rsidR="00956D34" w:rsidRPr="00C57AF5" w:rsidRDefault="00C51309" w:rsidP="00C51309">
      <w:pPr>
        <w:jc w:val="both"/>
        <w:rPr>
          <w:rFonts w:ascii="Calibri" w:hAnsi="Calibri" w:cs="Calibri"/>
          <w:b/>
          <w:bCs/>
          <w:color w:val="000000"/>
          <w:sz w:val="22"/>
          <w:szCs w:val="22"/>
        </w:rPr>
      </w:pPr>
      <w:r w:rsidRPr="00C57AF5">
        <w:rPr>
          <w:rFonts w:ascii="Calibri" w:hAnsi="Calibri" w:cs="Calibri"/>
          <w:b/>
          <w:bCs/>
          <w:color w:val="000000"/>
          <w:sz w:val="22"/>
          <w:szCs w:val="22"/>
        </w:rPr>
        <w:t xml:space="preserve">1.- VALORACION OFERTA ECONOMICA POR PRECIO: </w:t>
      </w:r>
    </w:p>
    <w:p w14:paraId="596F3126" w14:textId="77777777" w:rsidR="00C51309" w:rsidRPr="00C57AF5" w:rsidRDefault="00C51309" w:rsidP="00C51309">
      <w:pPr>
        <w:jc w:val="both"/>
        <w:rPr>
          <w:rFonts w:ascii="Calibri" w:hAnsi="Calibri" w:cs="Calibri"/>
          <w:b/>
          <w:bCs/>
          <w:color w:val="000000"/>
          <w:sz w:val="32"/>
          <w:szCs w:val="32"/>
        </w:rPr>
      </w:pPr>
    </w:p>
    <w:tbl>
      <w:tblPr>
        <w:tblW w:w="5000" w:type="pct"/>
        <w:tblCellMar>
          <w:left w:w="70" w:type="dxa"/>
          <w:right w:w="70" w:type="dxa"/>
        </w:tblCellMar>
        <w:tblLook w:val="04A0" w:firstRow="1" w:lastRow="0" w:firstColumn="1" w:lastColumn="0" w:noHBand="0" w:noVBand="1"/>
      </w:tblPr>
      <w:tblGrid>
        <w:gridCol w:w="2635"/>
        <w:gridCol w:w="853"/>
        <w:gridCol w:w="825"/>
        <w:gridCol w:w="764"/>
        <w:gridCol w:w="825"/>
        <w:gridCol w:w="766"/>
        <w:gridCol w:w="821"/>
        <w:gridCol w:w="648"/>
        <w:gridCol w:w="682"/>
        <w:gridCol w:w="679"/>
      </w:tblGrid>
      <w:tr w:rsidR="00956D34" w:rsidRPr="00C57AF5" w14:paraId="30616911" w14:textId="77777777" w:rsidTr="00FE1AA9">
        <w:trPr>
          <w:trHeight w:val="300"/>
        </w:trPr>
        <w:tc>
          <w:tcPr>
            <w:tcW w:w="1471" w:type="pct"/>
            <w:shd w:val="clear" w:color="auto" w:fill="auto"/>
            <w:noWrap/>
            <w:vAlign w:val="bottom"/>
            <w:hideMark/>
          </w:tcPr>
          <w:p w14:paraId="19BD6D2D" w14:textId="77777777" w:rsidR="00C51309" w:rsidRPr="00C57AF5" w:rsidRDefault="00C51309" w:rsidP="00C51309">
            <w:pPr>
              <w:rPr>
                <w:rFonts w:ascii="Calibri" w:hAnsi="Calibri" w:cs="Calibri"/>
                <w:color w:val="000000"/>
                <w:sz w:val="22"/>
                <w:szCs w:val="22"/>
              </w:rPr>
            </w:pPr>
            <w:r w:rsidRPr="00C57AF5">
              <w:rPr>
                <w:rFonts w:ascii="Calibri" w:hAnsi="Calibri" w:cs="Calibri"/>
                <w:color w:val="000000"/>
                <w:sz w:val="22"/>
                <w:szCs w:val="22"/>
              </w:rPr>
              <w:t>Donde:</w:t>
            </w:r>
          </w:p>
        </w:tc>
        <w:tc>
          <w:tcPr>
            <w:tcW w:w="444" w:type="pct"/>
            <w:shd w:val="clear" w:color="auto" w:fill="auto"/>
            <w:noWrap/>
            <w:vAlign w:val="bottom"/>
            <w:hideMark/>
          </w:tcPr>
          <w:p w14:paraId="1312202E" w14:textId="77777777" w:rsidR="00C51309" w:rsidRPr="00C57AF5" w:rsidRDefault="00C51309" w:rsidP="00C51309">
            <w:pPr>
              <w:rPr>
                <w:rFonts w:ascii="Calibri" w:hAnsi="Calibri" w:cs="Calibri"/>
                <w:color w:val="000000"/>
                <w:sz w:val="22"/>
                <w:szCs w:val="22"/>
              </w:rPr>
            </w:pPr>
          </w:p>
        </w:tc>
        <w:tc>
          <w:tcPr>
            <w:tcW w:w="428" w:type="pct"/>
            <w:shd w:val="clear" w:color="auto" w:fill="auto"/>
            <w:noWrap/>
            <w:vAlign w:val="bottom"/>
            <w:hideMark/>
          </w:tcPr>
          <w:p w14:paraId="39694D78" w14:textId="77777777" w:rsidR="00C51309" w:rsidRPr="00C57AF5" w:rsidRDefault="00C51309" w:rsidP="00C51309">
            <w:pPr>
              <w:rPr>
                <w:sz w:val="20"/>
                <w:szCs w:val="20"/>
              </w:rPr>
            </w:pPr>
          </w:p>
        </w:tc>
        <w:tc>
          <w:tcPr>
            <w:tcW w:w="393" w:type="pct"/>
            <w:shd w:val="clear" w:color="auto" w:fill="auto"/>
            <w:noWrap/>
            <w:vAlign w:val="bottom"/>
            <w:hideMark/>
          </w:tcPr>
          <w:p w14:paraId="17CDB662" w14:textId="77777777" w:rsidR="00C51309" w:rsidRPr="00C57AF5" w:rsidRDefault="00C51309" w:rsidP="00C51309">
            <w:pPr>
              <w:rPr>
                <w:sz w:val="20"/>
                <w:szCs w:val="20"/>
              </w:rPr>
            </w:pPr>
          </w:p>
        </w:tc>
        <w:tc>
          <w:tcPr>
            <w:tcW w:w="428" w:type="pct"/>
            <w:shd w:val="clear" w:color="auto" w:fill="auto"/>
            <w:noWrap/>
            <w:vAlign w:val="bottom"/>
            <w:hideMark/>
          </w:tcPr>
          <w:p w14:paraId="49DA9382" w14:textId="77777777" w:rsidR="00C51309" w:rsidRPr="00C57AF5" w:rsidRDefault="00C51309" w:rsidP="00C51309">
            <w:pPr>
              <w:rPr>
                <w:sz w:val="20"/>
                <w:szCs w:val="20"/>
              </w:rPr>
            </w:pPr>
          </w:p>
        </w:tc>
        <w:tc>
          <w:tcPr>
            <w:tcW w:w="394" w:type="pct"/>
            <w:shd w:val="clear" w:color="auto" w:fill="auto"/>
            <w:noWrap/>
            <w:vAlign w:val="bottom"/>
            <w:hideMark/>
          </w:tcPr>
          <w:p w14:paraId="6159CE1F" w14:textId="77777777" w:rsidR="00C51309" w:rsidRPr="00C57AF5" w:rsidRDefault="00C51309" w:rsidP="00C51309">
            <w:pPr>
              <w:rPr>
                <w:sz w:val="20"/>
                <w:szCs w:val="20"/>
              </w:rPr>
            </w:pPr>
          </w:p>
        </w:tc>
        <w:tc>
          <w:tcPr>
            <w:tcW w:w="426" w:type="pct"/>
            <w:shd w:val="clear" w:color="auto" w:fill="auto"/>
            <w:noWrap/>
            <w:vAlign w:val="bottom"/>
            <w:hideMark/>
          </w:tcPr>
          <w:p w14:paraId="4D456AAE" w14:textId="77777777" w:rsidR="00C51309" w:rsidRPr="00C57AF5" w:rsidRDefault="00C51309" w:rsidP="00C51309">
            <w:pPr>
              <w:rPr>
                <w:sz w:val="20"/>
                <w:szCs w:val="20"/>
              </w:rPr>
            </w:pPr>
          </w:p>
        </w:tc>
        <w:tc>
          <w:tcPr>
            <w:tcW w:w="326" w:type="pct"/>
            <w:shd w:val="clear" w:color="auto" w:fill="auto"/>
            <w:noWrap/>
            <w:vAlign w:val="bottom"/>
            <w:hideMark/>
          </w:tcPr>
          <w:p w14:paraId="7B1A72DE" w14:textId="77777777" w:rsidR="00C51309" w:rsidRPr="00C57AF5" w:rsidRDefault="00C51309" w:rsidP="00C51309">
            <w:pPr>
              <w:rPr>
                <w:sz w:val="20"/>
                <w:szCs w:val="20"/>
              </w:rPr>
            </w:pPr>
          </w:p>
        </w:tc>
        <w:tc>
          <w:tcPr>
            <w:tcW w:w="346" w:type="pct"/>
            <w:shd w:val="clear" w:color="auto" w:fill="auto"/>
            <w:noWrap/>
            <w:vAlign w:val="bottom"/>
            <w:hideMark/>
          </w:tcPr>
          <w:p w14:paraId="40B5B0CD" w14:textId="77777777" w:rsidR="00C51309" w:rsidRPr="00C57AF5" w:rsidRDefault="00C51309" w:rsidP="00C51309">
            <w:pPr>
              <w:rPr>
                <w:sz w:val="20"/>
                <w:szCs w:val="20"/>
              </w:rPr>
            </w:pPr>
          </w:p>
        </w:tc>
        <w:tc>
          <w:tcPr>
            <w:tcW w:w="345" w:type="pct"/>
            <w:shd w:val="clear" w:color="auto" w:fill="auto"/>
            <w:noWrap/>
            <w:vAlign w:val="bottom"/>
            <w:hideMark/>
          </w:tcPr>
          <w:p w14:paraId="154C6F95" w14:textId="77777777" w:rsidR="00C51309" w:rsidRPr="00C57AF5" w:rsidRDefault="00C51309" w:rsidP="00C51309">
            <w:pPr>
              <w:rPr>
                <w:rFonts w:ascii="Calibri" w:hAnsi="Calibri" w:cs="Calibri"/>
                <w:color w:val="000000"/>
                <w:sz w:val="22"/>
                <w:szCs w:val="22"/>
              </w:rPr>
            </w:pPr>
            <w:r w:rsidRPr="00C57AF5">
              <w:rPr>
                <w:rFonts w:ascii="Calibri" w:hAnsi="Calibri" w:cs="Calibri"/>
                <w:color w:val="000000"/>
                <w:sz w:val="22"/>
                <w:szCs w:val="22"/>
              </w:rPr>
              <w:t> </w:t>
            </w:r>
          </w:p>
        </w:tc>
      </w:tr>
      <w:tr w:rsidR="00956D34" w:rsidRPr="00C57AF5" w14:paraId="317CF7E9" w14:textId="77777777" w:rsidTr="00FE1AA9">
        <w:trPr>
          <w:trHeight w:val="300"/>
        </w:trPr>
        <w:tc>
          <w:tcPr>
            <w:tcW w:w="1471" w:type="pct"/>
            <w:shd w:val="clear" w:color="auto" w:fill="auto"/>
            <w:noWrap/>
            <w:vAlign w:val="bottom"/>
            <w:hideMark/>
          </w:tcPr>
          <w:p w14:paraId="24088506" w14:textId="77777777" w:rsidR="00C51309" w:rsidRPr="00C57AF5" w:rsidRDefault="00C51309" w:rsidP="00C51309">
            <w:pPr>
              <w:rPr>
                <w:rFonts w:ascii="Calibri" w:hAnsi="Calibri" w:cs="Calibri"/>
                <w:color w:val="000000"/>
                <w:sz w:val="22"/>
                <w:szCs w:val="22"/>
              </w:rPr>
            </w:pPr>
            <w:r w:rsidRPr="00C57AF5">
              <w:rPr>
                <w:rFonts w:ascii="Calibri" w:hAnsi="Calibri" w:cs="Calibri"/>
                <w:color w:val="000000"/>
                <w:sz w:val="22"/>
                <w:szCs w:val="22"/>
              </w:rPr>
              <w:t>Po = Puntuación obtenida</w:t>
            </w:r>
          </w:p>
        </w:tc>
        <w:tc>
          <w:tcPr>
            <w:tcW w:w="444" w:type="pct"/>
            <w:shd w:val="clear" w:color="auto" w:fill="auto"/>
            <w:noWrap/>
            <w:vAlign w:val="bottom"/>
            <w:hideMark/>
          </w:tcPr>
          <w:p w14:paraId="75E3F478" w14:textId="77777777" w:rsidR="00C51309" w:rsidRPr="00C57AF5" w:rsidRDefault="00C51309" w:rsidP="00C51309">
            <w:pPr>
              <w:rPr>
                <w:rFonts w:ascii="Calibri" w:hAnsi="Calibri" w:cs="Calibri"/>
                <w:color w:val="000000"/>
                <w:sz w:val="22"/>
                <w:szCs w:val="22"/>
              </w:rPr>
            </w:pPr>
          </w:p>
        </w:tc>
        <w:tc>
          <w:tcPr>
            <w:tcW w:w="428" w:type="pct"/>
            <w:shd w:val="clear" w:color="auto" w:fill="auto"/>
            <w:noWrap/>
            <w:vAlign w:val="bottom"/>
            <w:hideMark/>
          </w:tcPr>
          <w:p w14:paraId="45268FC3" w14:textId="77777777" w:rsidR="00C51309" w:rsidRPr="00C57AF5" w:rsidRDefault="00C51309" w:rsidP="00C51309">
            <w:pPr>
              <w:rPr>
                <w:sz w:val="20"/>
                <w:szCs w:val="20"/>
              </w:rPr>
            </w:pPr>
          </w:p>
        </w:tc>
        <w:tc>
          <w:tcPr>
            <w:tcW w:w="393" w:type="pct"/>
            <w:shd w:val="clear" w:color="auto" w:fill="auto"/>
            <w:noWrap/>
            <w:vAlign w:val="bottom"/>
            <w:hideMark/>
          </w:tcPr>
          <w:p w14:paraId="73660287" w14:textId="77777777" w:rsidR="00C51309" w:rsidRPr="00C57AF5" w:rsidRDefault="00C51309" w:rsidP="00C51309">
            <w:pPr>
              <w:rPr>
                <w:sz w:val="20"/>
                <w:szCs w:val="20"/>
              </w:rPr>
            </w:pPr>
          </w:p>
        </w:tc>
        <w:tc>
          <w:tcPr>
            <w:tcW w:w="428" w:type="pct"/>
            <w:shd w:val="clear" w:color="auto" w:fill="auto"/>
            <w:noWrap/>
            <w:vAlign w:val="bottom"/>
            <w:hideMark/>
          </w:tcPr>
          <w:p w14:paraId="2B7BFB51" w14:textId="77777777" w:rsidR="00C51309" w:rsidRPr="00C57AF5" w:rsidRDefault="00C51309" w:rsidP="00C51309">
            <w:pPr>
              <w:rPr>
                <w:sz w:val="20"/>
                <w:szCs w:val="20"/>
              </w:rPr>
            </w:pPr>
          </w:p>
        </w:tc>
        <w:tc>
          <w:tcPr>
            <w:tcW w:w="394" w:type="pct"/>
            <w:shd w:val="clear" w:color="auto" w:fill="auto"/>
            <w:noWrap/>
            <w:vAlign w:val="bottom"/>
            <w:hideMark/>
          </w:tcPr>
          <w:p w14:paraId="4E651915" w14:textId="77777777" w:rsidR="00C51309" w:rsidRPr="00C57AF5" w:rsidRDefault="00C51309" w:rsidP="00C51309">
            <w:pPr>
              <w:rPr>
                <w:sz w:val="20"/>
                <w:szCs w:val="20"/>
              </w:rPr>
            </w:pPr>
          </w:p>
        </w:tc>
        <w:tc>
          <w:tcPr>
            <w:tcW w:w="426" w:type="pct"/>
            <w:shd w:val="clear" w:color="auto" w:fill="auto"/>
            <w:noWrap/>
            <w:vAlign w:val="bottom"/>
            <w:hideMark/>
          </w:tcPr>
          <w:p w14:paraId="17801F7C" w14:textId="77777777" w:rsidR="00C51309" w:rsidRPr="00C57AF5" w:rsidRDefault="00C51309" w:rsidP="00C51309">
            <w:pPr>
              <w:rPr>
                <w:sz w:val="20"/>
                <w:szCs w:val="20"/>
              </w:rPr>
            </w:pPr>
          </w:p>
        </w:tc>
        <w:tc>
          <w:tcPr>
            <w:tcW w:w="326" w:type="pct"/>
            <w:shd w:val="clear" w:color="auto" w:fill="auto"/>
            <w:noWrap/>
            <w:vAlign w:val="bottom"/>
            <w:hideMark/>
          </w:tcPr>
          <w:p w14:paraId="29449E42" w14:textId="77777777" w:rsidR="00C51309" w:rsidRPr="00C57AF5" w:rsidRDefault="00C51309" w:rsidP="00C51309">
            <w:pPr>
              <w:rPr>
                <w:sz w:val="20"/>
                <w:szCs w:val="20"/>
              </w:rPr>
            </w:pPr>
          </w:p>
        </w:tc>
        <w:tc>
          <w:tcPr>
            <w:tcW w:w="346" w:type="pct"/>
            <w:shd w:val="clear" w:color="auto" w:fill="auto"/>
            <w:noWrap/>
            <w:vAlign w:val="bottom"/>
            <w:hideMark/>
          </w:tcPr>
          <w:p w14:paraId="48780505" w14:textId="77777777" w:rsidR="00C51309" w:rsidRPr="00C57AF5" w:rsidRDefault="00C51309" w:rsidP="00C51309">
            <w:pPr>
              <w:rPr>
                <w:sz w:val="20"/>
                <w:szCs w:val="20"/>
              </w:rPr>
            </w:pPr>
          </w:p>
        </w:tc>
        <w:tc>
          <w:tcPr>
            <w:tcW w:w="345" w:type="pct"/>
            <w:shd w:val="clear" w:color="auto" w:fill="auto"/>
            <w:noWrap/>
            <w:vAlign w:val="bottom"/>
            <w:hideMark/>
          </w:tcPr>
          <w:p w14:paraId="3F656FC0" w14:textId="77777777" w:rsidR="00C51309" w:rsidRPr="00C57AF5" w:rsidRDefault="00C51309" w:rsidP="00C51309">
            <w:pPr>
              <w:rPr>
                <w:rFonts w:ascii="Calibri" w:hAnsi="Calibri" w:cs="Calibri"/>
                <w:color w:val="000000"/>
                <w:sz w:val="22"/>
                <w:szCs w:val="22"/>
              </w:rPr>
            </w:pPr>
            <w:r w:rsidRPr="00C57AF5">
              <w:rPr>
                <w:rFonts w:ascii="Calibri" w:hAnsi="Calibri" w:cs="Calibri"/>
                <w:color w:val="000000"/>
                <w:sz w:val="22"/>
                <w:szCs w:val="22"/>
              </w:rPr>
              <w:t> </w:t>
            </w:r>
          </w:p>
        </w:tc>
      </w:tr>
      <w:tr w:rsidR="00DC5FBE" w:rsidRPr="00C57AF5" w14:paraId="18228F5D" w14:textId="77777777" w:rsidTr="00FE1AA9">
        <w:trPr>
          <w:trHeight w:val="300"/>
        </w:trPr>
        <w:tc>
          <w:tcPr>
            <w:tcW w:w="4310" w:type="pct"/>
            <w:gridSpan w:val="8"/>
            <w:shd w:val="clear" w:color="auto" w:fill="auto"/>
            <w:noWrap/>
            <w:vAlign w:val="bottom"/>
            <w:hideMark/>
          </w:tcPr>
          <w:p w14:paraId="4731F289" w14:textId="68A03B04" w:rsidR="00DC5FBE" w:rsidRPr="00C57AF5" w:rsidRDefault="00DC5FBE" w:rsidP="00C51309">
            <w:pPr>
              <w:rPr>
                <w:sz w:val="20"/>
                <w:szCs w:val="20"/>
              </w:rPr>
            </w:pPr>
            <w:r w:rsidRPr="00C57AF5">
              <w:rPr>
                <w:rFonts w:ascii="Calibri" w:hAnsi="Calibri" w:cs="Calibri"/>
                <w:color w:val="000000"/>
                <w:sz w:val="22"/>
                <w:szCs w:val="22"/>
              </w:rPr>
              <w:t xml:space="preserve">Pl = </w:t>
            </w:r>
            <w:r w:rsidRPr="00956D34">
              <w:rPr>
                <w:rFonts w:ascii="Calibri" w:hAnsi="Calibri" w:cs="Calibri"/>
                <w:color w:val="000000"/>
                <w:sz w:val="22"/>
                <w:szCs w:val="22"/>
              </w:rPr>
              <w:t xml:space="preserve">Precio base de licitación conforme </w:t>
            </w:r>
            <w:r>
              <w:rPr>
                <w:rFonts w:ascii="Calibri" w:hAnsi="Calibri" w:cs="Calibri"/>
                <w:color w:val="000000"/>
                <w:sz w:val="22"/>
                <w:szCs w:val="22"/>
              </w:rPr>
              <w:t>a la cláusula</w:t>
            </w:r>
            <w:r w:rsidRPr="00956D34">
              <w:rPr>
                <w:rFonts w:ascii="Calibri" w:hAnsi="Calibri" w:cs="Calibri"/>
                <w:color w:val="000000"/>
                <w:sz w:val="22"/>
                <w:szCs w:val="22"/>
              </w:rPr>
              <w:t xml:space="preserve"> 3.1 de este documento</w:t>
            </w:r>
            <w:r>
              <w:rPr>
                <w:rFonts w:ascii="Calibri" w:hAnsi="Calibri" w:cs="Calibri"/>
                <w:color w:val="000000"/>
                <w:sz w:val="22"/>
                <w:szCs w:val="22"/>
              </w:rPr>
              <w:t xml:space="preserve">  </w:t>
            </w:r>
          </w:p>
        </w:tc>
        <w:tc>
          <w:tcPr>
            <w:tcW w:w="346" w:type="pct"/>
            <w:shd w:val="clear" w:color="auto" w:fill="auto"/>
            <w:noWrap/>
            <w:vAlign w:val="bottom"/>
            <w:hideMark/>
          </w:tcPr>
          <w:p w14:paraId="62325067" w14:textId="77777777" w:rsidR="00DC5FBE" w:rsidRPr="00C57AF5" w:rsidRDefault="00DC5FBE" w:rsidP="00C51309">
            <w:pPr>
              <w:rPr>
                <w:sz w:val="20"/>
                <w:szCs w:val="20"/>
              </w:rPr>
            </w:pPr>
          </w:p>
        </w:tc>
        <w:tc>
          <w:tcPr>
            <w:tcW w:w="345" w:type="pct"/>
            <w:shd w:val="clear" w:color="auto" w:fill="auto"/>
            <w:noWrap/>
            <w:vAlign w:val="bottom"/>
            <w:hideMark/>
          </w:tcPr>
          <w:p w14:paraId="3F436911" w14:textId="77777777" w:rsidR="00DC5FBE" w:rsidRPr="00C57AF5" w:rsidRDefault="00DC5FBE" w:rsidP="00C51309">
            <w:pPr>
              <w:rPr>
                <w:rFonts w:ascii="Calibri" w:hAnsi="Calibri" w:cs="Calibri"/>
                <w:color w:val="000000"/>
                <w:sz w:val="22"/>
                <w:szCs w:val="22"/>
              </w:rPr>
            </w:pPr>
            <w:r w:rsidRPr="00C57AF5">
              <w:rPr>
                <w:rFonts w:ascii="Calibri" w:hAnsi="Calibri" w:cs="Calibri"/>
                <w:color w:val="000000"/>
                <w:sz w:val="22"/>
                <w:szCs w:val="22"/>
              </w:rPr>
              <w:t> </w:t>
            </w:r>
          </w:p>
        </w:tc>
      </w:tr>
      <w:tr w:rsidR="00956D34" w:rsidRPr="00C57AF5" w14:paraId="032752C0" w14:textId="77777777" w:rsidTr="00FE1AA9">
        <w:trPr>
          <w:trHeight w:val="300"/>
        </w:trPr>
        <w:tc>
          <w:tcPr>
            <w:tcW w:w="5000" w:type="pct"/>
            <w:gridSpan w:val="10"/>
            <w:shd w:val="clear" w:color="auto" w:fill="auto"/>
            <w:noWrap/>
            <w:vAlign w:val="bottom"/>
            <w:hideMark/>
          </w:tcPr>
          <w:p w14:paraId="7D09FC77" w14:textId="513082A7" w:rsidR="00956D34" w:rsidRPr="00C57AF5" w:rsidRDefault="00956D34" w:rsidP="00C51309">
            <w:pPr>
              <w:rPr>
                <w:rFonts w:ascii="Calibri" w:hAnsi="Calibri" w:cs="Calibri"/>
                <w:color w:val="000000"/>
                <w:sz w:val="22"/>
                <w:szCs w:val="22"/>
              </w:rPr>
            </w:pPr>
            <w:r w:rsidRPr="00C57AF5">
              <w:rPr>
                <w:rFonts w:ascii="Calibri" w:hAnsi="Calibri" w:cs="Calibri"/>
                <w:color w:val="000000"/>
                <w:sz w:val="22"/>
                <w:szCs w:val="22"/>
              </w:rPr>
              <w:t>Of =</w:t>
            </w:r>
            <w:r>
              <w:rPr>
                <w:rFonts w:ascii="Calibri" w:hAnsi="Calibri" w:cs="Calibri"/>
                <w:color w:val="000000"/>
                <w:sz w:val="22"/>
                <w:szCs w:val="22"/>
              </w:rPr>
              <w:t xml:space="preserve"> Oferta realizada</w:t>
            </w:r>
            <w:r w:rsidRPr="00C57AF5">
              <w:rPr>
                <w:rFonts w:ascii="Calibri" w:hAnsi="Calibri" w:cs="Calibri"/>
                <w:color w:val="000000"/>
                <w:sz w:val="22"/>
                <w:szCs w:val="22"/>
              </w:rPr>
              <w:t xml:space="preserve"> (suma de todos los precios </w:t>
            </w:r>
            <w:r>
              <w:rPr>
                <w:rFonts w:ascii="Calibri" w:hAnsi="Calibri" w:cs="Calibri"/>
                <w:color w:val="000000"/>
                <w:sz w:val="22"/>
                <w:szCs w:val="22"/>
              </w:rPr>
              <w:t>unitarios ofertados</w:t>
            </w:r>
            <w:r w:rsidRPr="00C57AF5">
              <w:rPr>
                <w:rFonts w:ascii="Calibri" w:hAnsi="Calibri" w:cs="Calibri"/>
                <w:color w:val="000000"/>
                <w:sz w:val="22"/>
                <w:szCs w:val="22"/>
              </w:rPr>
              <w:t xml:space="preserve"> por cada</w:t>
            </w:r>
            <w:r>
              <w:rPr>
                <w:rFonts w:ascii="Calibri" w:hAnsi="Calibri" w:cs="Calibri"/>
                <w:color w:val="000000"/>
                <w:sz w:val="22"/>
                <w:szCs w:val="22"/>
              </w:rPr>
              <w:t xml:space="preserve"> </w:t>
            </w:r>
            <w:r w:rsidRPr="00C57AF5">
              <w:rPr>
                <w:rFonts w:ascii="Calibri" w:hAnsi="Calibri" w:cs="Calibri"/>
                <w:color w:val="000000"/>
                <w:sz w:val="22"/>
                <w:szCs w:val="22"/>
              </w:rPr>
              <w:t>Licitadora</w:t>
            </w:r>
            <w:r>
              <w:rPr>
                <w:rFonts w:ascii="Calibri" w:hAnsi="Calibri" w:cs="Calibri"/>
                <w:color w:val="000000"/>
                <w:sz w:val="22"/>
                <w:szCs w:val="22"/>
              </w:rPr>
              <w:t xml:space="preserve"> multiplicados por las cantidades estimadas indicadas en el Anexo III.1  respecto de cada producto</w:t>
            </w:r>
            <w:r w:rsidRPr="00C57AF5">
              <w:rPr>
                <w:rFonts w:ascii="Calibri" w:hAnsi="Calibri" w:cs="Calibri"/>
                <w:color w:val="000000"/>
                <w:sz w:val="22"/>
                <w:szCs w:val="22"/>
              </w:rPr>
              <w:t>)</w:t>
            </w:r>
          </w:p>
        </w:tc>
      </w:tr>
      <w:tr w:rsidR="00956D34" w:rsidRPr="00C57AF5" w14:paraId="63D2F54E" w14:textId="77777777" w:rsidTr="00FE1AA9">
        <w:trPr>
          <w:trHeight w:val="300"/>
        </w:trPr>
        <w:tc>
          <w:tcPr>
            <w:tcW w:w="5000" w:type="pct"/>
            <w:gridSpan w:val="10"/>
            <w:shd w:val="clear" w:color="auto" w:fill="auto"/>
            <w:noWrap/>
            <w:vAlign w:val="bottom"/>
            <w:hideMark/>
          </w:tcPr>
          <w:p w14:paraId="407501CD" w14:textId="15769CA5" w:rsidR="00956D34" w:rsidRPr="00C57AF5" w:rsidRDefault="00956D34" w:rsidP="00C51309">
            <w:pPr>
              <w:rPr>
                <w:rFonts w:ascii="Calibri" w:hAnsi="Calibri" w:cs="Calibri"/>
                <w:color w:val="000000"/>
                <w:sz w:val="22"/>
                <w:szCs w:val="22"/>
              </w:rPr>
            </w:pPr>
            <w:r w:rsidRPr="00505705">
              <w:rPr>
                <w:rFonts w:ascii="Calibri" w:hAnsi="Calibri" w:cs="Calibri"/>
                <w:color w:val="000000"/>
                <w:sz w:val="22"/>
                <w:szCs w:val="22"/>
              </w:rPr>
              <w:t>Pm = Puntuación máxima posible (80 puntos)</w:t>
            </w:r>
          </w:p>
        </w:tc>
      </w:tr>
      <w:tr w:rsidR="00C51309" w:rsidRPr="007D4CE1" w14:paraId="1EEA42E3" w14:textId="77777777" w:rsidTr="00FE1AA9">
        <w:trPr>
          <w:trHeight w:val="315"/>
        </w:trPr>
        <w:tc>
          <w:tcPr>
            <w:tcW w:w="5000" w:type="pct"/>
            <w:gridSpan w:val="10"/>
            <w:shd w:val="clear" w:color="auto" w:fill="auto"/>
            <w:noWrap/>
            <w:vAlign w:val="bottom"/>
            <w:hideMark/>
          </w:tcPr>
          <w:p w14:paraId="1B0B7863" w14:textId="3B627698" w:rsidR="00C51309" w:rsidRPr="007D4CE1" w:rsidRDefault="00C51309" w:rsidP="00C51309">
            <w:pPr>
              <w:rPr>
                <w:rFonts w:ascii="Calibri" w:hAnsi="Calibri" w:cs="Calibri"/>
                <w:color w:val="000000"/>
                <w:sz w:val="22"/>
                <w:szCs w:val="22"/>
              </w:rPr>
            </w:pPr>
            <w:r w:rsidRPr="007D4CE1">
              <w:rPr>
                <w:rFonts w:ascii="Calibri" w:hAnsi="Calibri" w:cs="Calibri"/>
                <w:color w:val="000000"/>
                <w:sz w:val="22"/>
                <w:szCs w:val="22"/>
              </w:rPr>
              <w:t>Oe = Oferta más económica (suma de todos los precios unitarios ofertados por la licitadora</w:t>
            </w:r>
            <w:r w:rsidR="00956D34" w:rsidRPr="007D4CE1">
              <w:rPr>
                <w:rFonts w:ascii="Calibri" w:hAnsi="Calibri" w:cs="Calibri"/>
                <w:color w:val="000000"/>
                <w:sz w:val="22"/>
                <w:szCs w:val="22"/>
              </w:rPr>
              <w:t xml:space="preserve"> </w:t>
            </w:r>
            <w:r w:rsidRPr="007D4CE1">
              <w:rPr>
                <w:rFonts w:ascii="Calibri" w:hAnsi="Calibri" w:cs="Calibri"/>
                <w:color w:val="000000"/>
                <w:sz w:val="22"/>
                <w:szCs w:val="22"/>
              </w:rPr>
              <w:t>que ha presentado la oferta más económica multiplicados por las cantidades estimadas indicadas en el Anexo I</w:t>
            </w:r>
            <w:r w:rsidR="00491D5C" w:rsidRPr="007D4CE1">
              <w:rPr>
                <w:rFonts w:ascii="Calibri" w:hAnsi="Calibri" w:cs="Calibri"/>
                <w:color w:val="000000"/>
                <w:sz w:val="22"/>
                <w:szCs w:val="22"/>
              </w:rPr>
              <w:t>II</w:t>
            </w:r>
            <w:r w:rsidRPr="007D4CE1">
              <w:rPr>
                <w:rFonts w:ascii="Calibri" w:hAnsi="Calibri" w:cs="Calibri"/>
                <w:color w:val="000000"/>
                <w:sz w:val="22"/>
                <w:szCs w:val="22"/>
              </w:rPr>
              <w:t>.1</w:t>
            </w:r>
            <w:r w:rsidR="00956D34" w:rsidRPr="007D4CE1">
              <w:rPr>
                <w:rFonts w:ascii="Calibri" w:hAnsi="Calibri" w:cs="Calibri"/>
                <w:color w:val="000000"/>
                <w:sz w:val="22"/>
                <w:szCs w:val="22"/>
              </w:rPr>
              <w:t xml:space="preserve"> </w:t>
            </w:r>
            <w:r w:rsidRPr="007D4CE1">
              <w:rPr>
                <w:rFonts w:ascii="Calibri" w:hAnsi="Calibri" w:cs="Calibri"/>
                <w:color w:val="000000"/>
                <w:sz w:val="22"/>
                <w:szCs w:val="22"/>
              </w:rPr>
              <w:t>respecto de cada producto).</w:t>
            </w:r>
          </w:p>
          <w:p w14:paraId="22162C88" w14:textId="77777777" w:rsidR="00C51309" w:rsidRPr="007D4CE1" w:rsidRDefault="00C51309" w:rsidP="00C51309">
            <w:pPr>
              <w:rPr>
                <w:rFonts w:ascii="Calibri" w:hAnsi="Calibri" w:cs="Calibri"/>
                <w:color w:val="000000"/>
                <w:sz w:val="22"/>
                <w:szCs w:val="22"/>
              </w:rPr>
            </w:pPr>
          </w:p>
          <w:p w14:paraId="7936EEB5" w14:textId="64E1B5D2" w:rsidR="00C51309" w:rsidRPr="007D4CE1" w:rsidRDefault="00C51309" w:rsidP="00C51309">
            <w:pPr>
              <w:rPr>
                <w:rFonts w:ascii="Calibri" w:hAnsi="Calibri" w:cs="Calibri"/>
                <w:color w:val="000000"/>
                <w:sz w:val="22"/>
                <w:szCs w:val="22"/>
              </w:rPr>
            </w:pPr>
          </w:p>
          <w:p w14:paraId="20A98B86" w14:textId="5D6984BE" w:rsidR="00E71431" w:rsidRPr="007D4CE1" w:rsidRDefault="00C51309" w:rsidP="00C51309">
            <w:pPr>
              <w:rPr>
                <w:rFonts w:ascii="Calibri" w:hAnsi="Calibri" w:cs="Calibri"/>
                <w:color w:val="000000"/>
                <w:sz w:val="22"/>
                <w:szCs w:val="22"/>
              </w:rPr>
            </w:pPr>
            <w:r w:rsidRPr="007D4CE1">
              <w:rPr>
                <w:rFonts w:ascii="Calibri" w:hAnsi="Calibri" w:cs="Calibri"/>
                <w:color w:val="000000"/>
                <w:sz w:val="22"/>
                <w:szCs w:val="22"/>
              </w:rPr>
              <w:t>E</w:t>
            </w:r>
            <w:r w:rsidR="00E71431" w:rsidRPr="007D4CE1">
              <w:rPr>
                <w:rFonts w:ascii="Calibri" w:hAnsi="Calibri" w:cs="Calibri"/>
                <w:color w:val="000000"/>
                <w:sz w:val="22"/>
                <w:szCs w:val="22"/>
              </w:rPr>
              <w:t>jemplo: ha habido 3 ofertas por</w:t>
            </w:r>
            <w:r w:rsidR="007E08B0" w:rsidRPr="007D4CE1">
              <w:rPr>
                <w:rFonts w:ascii="Calibri" w:hAnsi="Calibri" w:cs="Calibri"/>
                <w:color w:val="000000"/>
                <w:sz w:val="22"/>
                <w:szCs w:val="22"/>
              </w:rPr>
              <w:t xml:space="preserve"> un </w:t>
            </w:r>
            <w:r w:rsidRPr="007D4CE1">
              <w:rPr>
                <w:rFonts w:ascii="Calibri" w:hAnsi="Calibri" w:cs="Calibri"/>
                <w:color w:val="000000"/>
                <w:sz w:val="22"/>
                <w:szCs w:val="22"/>
              </w:rPr>
              <w:t>importe</w:t>
            </w:r>
            <w:r w:rsidR="007E08B0" w:rsidRPr="007D4CE1">
              <w:rPr>
                <w:rFonts w:ascii="Calibri" w:hAnsi="Calibri" w:cs="Calibri"/>
                <w:color w:val="000000"/>
                <w:sz w:val="22"/>
                <w:szCs w:val="22"/>
              </w:rPr>
              <w:t xml:space="preserve"> total</w:t>
            </w:r>
            <w:r w:rsidRPr="007D4CE1">
              <w:rPr>
                <w:rFonts w:ascii="Calibri" w:hAnsi="Calibri" w:cs="Calibri"/>
                <w:color w:val="000000"/>
                <w:sz w:val="22"/>
                <w:szCs w:val="22"/>
              </w:rPr>
              <w:t xml:space="preserve"> de</w:t>
            </w:r>
            <w:r w:rsidR="007E08B0" w:rsidRPr="007D4CE1">
              <w:rPr>
                <w:rFonts w:ascii="Calibri" w:hAnsi="Calibri" w:cs="Calibri"/>
                <w:color w:val="000000"/>
                <w:sz w:val="22"/>
                <w:szCs w:val="22"/>
              </w:rPr>
              <w:t xml:space="preserve"> 680.000,0000 €; 700.000,0000 € y por 735.000,0000</w:t>
            </w:r>
            <w:r w:rsidRPr="007D4CE1">
              <w:rPr>
                <w:rFonts w:ascii="Calibri" w:hAnsi="Calibri" w:cs="Calibri"/>
                <w:color w:val="000000"/>
                <w:sz w:val="22"/>
                <w:szCs w:val="22"/>
              </w:rPr>
              <w:t xml:space="preserve"> €</w:t>
            </w:r>
            <w:r w:rsidR="007E08B0" w:rsidRPr="007D4CE1">
              <w:rPr>
                <w:rFonts w:ascii="Calibri" w:hAnsi="Calibri" w:cs="Calibri"/>
                <w:color w:val="000000"/>
                <w:sz w:val="22"/>
                <w:szCs w:val="22"/>
              </w:rPr>
              <w:t xml:space="preserve"> </w:t>
            </w:r>
          </w:p>
          <w:p w14:paraId="4B708DDD" w14:textId="351C7B0E" w:rsidR="00C51309" w:rsidRPr="007D4CE1" w:rsidRDefault="007E08B0" w:rsidP="00C51309">
            <w:pPr>
              <w:rPr>
                <w:rFonts w:ascii="Calibri" w:hAnsi="Calibri" w:cs="Calibri"/>
                <w:color w:val="000000"/>
                <w:sz w:val="22"/>
                <w:szCs w:val="22"/>
              </w:rPr>
            </w:pPr>
            <w:r w:rsidRPr="007D4CE1">
              <w:rPr>
                <w:rFonts w:ascii="Calibri" w:hAnsi="Calibri" w:cs="Calibri"/>
                <w:color w:val="000000"/>
                <w:sz w:val="22"/>
                <w:szCs w:val="22"/>
              </w:rPr>
              <w:t>(resultado de multiplicar los precios unitarios ofertados por las cantidades previstas sin IVA)</w:t>
            </w:r>
          </w:p>
          <w:p w14:paraId="3CAEF498" w14:textId="77777777" w:rsidR="00C51309" w:rsidRPr="007D4CE1" w:rsidRDefault="00C51309" w:rsidP="007E08B0">
            <w:pPr>
              <w:rPr>
                <w:rFonts w:ascii="Calibri" w:hAnsi="Calibri" w:cs="Calibri"/>
                <w:color w:val="000000"/>
                <w:sz w:val="22"/>
                <w:szCs w:val="22"/>
              </w:rPr>
            </w:pPr>
          </w:p>
        </w:tc>
      </w:tr>
    </w:tbl>
    <w:p w14:paraId="1C14C5E0" w14:textId="77777777" w:rsidR="00C51309" w:rsidRPr="007D4CE1" w:rsidRDefault="00C51309" w:rsidP="00C51309">
      <w:pPr>
        <w:spacing w:after="160" w:line="259" w:lineRule="auto"/>
        <w:rPr>
          <w:rFonts w:asciiTheme="minorHAnsi" w:eastAsiaTheme="minorHAnsi" w:hAnsiTheme="minorHAnsi" w:cstheme="minorBidi"/>
          <w:sz w:val="22"/>
          <w:szCs w:val="22"/>
          <w:lang w:eastAsia="en-US"/>
        </w:rPr>
      </w:pPr>
    </w:p>
    <w:p w14:paraId="63F7D9D2" w14:textId="77777777" w:rsidR="00C51309" w:rsidRPr="007D4CE1" w:rsidRDefault="00C51309" w:rsidP="00C51309">
      <w:pPr>
        <w:spacing w:after="160" w:line="259" w:lineRule="auto"/>
        <w:rPr>
          <w:rFonts w:asciiTheme="minorHAnsi" w:eastAsiaTheme="minorHAnsi" w:hAnsiTheme="minorHAnsi" w:cstheme="minorBidi"/>
          <w:sz w:val="22"/>
          <w:szCs w:val="22"/>
          <w:lang w:eastAsia="en-US"/>
        </w:rPr>
      </w:pPr>
      <w:r w:rsidRPr="007D4CE1">
        <w:rPr>
          <w:rFonts w:asciiTheme="minorHAnsi" w:eastAsiaTheme="minorHAnsi" w:hAnsiTheme="minorHAnsi" w:cstheme="minorBidi"/>
          <w:sz w:val="22"/>
          <w:szCs w:val="22"/>
          <w:lang w:eastAsia="en-US"/>
        </w:rPr>
        <w:t>La puntuación obtenida por la oferta a) es la siguiente:</w:t>
      </w:r>
    </w:p>
    <w:p w14:paraId="366C3704" w14:textId="1B7EEBE1" w:rsidR="00C51309" w:rsidRPr="007D4CE1" w:rsidRDefault="00C51309" w:rsidP="00C51309">
      <w:pPr>
        <w:spacing w:after="160" w:line="259" w:lineRule="auto"/>
        <w:rPr>
          <w:rFonts w:asciiTheme="minorHAnsi" w:eastAsiaTheme="minorEastAsia" w:hAnsiTheme="minorHAnsi" w:cstheme="minorBidi"/>
          <w:bCs/>
          <w:color w:val="000000"/>
          <w:sz w:val="22"/>
          <w:szCs w:val="22"/>
        </w:rPr>
      </w:pPr>
      <m:oMathPara>
        <m:oMath>
          <m:r>
            <w:rPr>
              <w:rFonts w:ascii="Cambria Math" w:hAnsi="Cambria Math" w:cs="Calibri"/>
              <w:noProof/>
              <w:color w:val="000000"/>
              <w:sz w:val="22"/>
              <w:szCs w:val="22"/>
            </w:rPr>
            <m:t>Po=80*</m:t>
          </m:r>
          <m:f>
            <m:fPr>
              <m:ctrlPr>
                <w:rPr>
                  <w:rFonts w:ascii="Cambria Math" w:hAnsi="Cambria Math" w:cs="Calibri"/>
                  <w:i/>
                  <w:noProof/>
                  <w:color w:val="000000"/>
                  <w:sz w:val="22"/>
                  <w:szCs w:val="22"/>
                </w:rPr>
              </m:ctrlPr>
            </m:fPr>
            <m:num>
              <m:r>
                <w:rPr>
                  <w:rFonts w:ascii="Cambria Math" w:hAnsi="Cambria Math" w:cs="Calibri"/>
                  <w:noProof/>
                  <w:color w:val="000000"/>
                  <w:sz w:val="22"/>
                  <w:szCs w:val="22"/>
                </w:rPr>
                <m:t>927.812,9686-680.000,0000</m:t>
              </m:r>
            </m:num>
            <m:den>
              <m:r>
                <w:rPr>
                  <w:rFonts w:ascii="Cambria Math" w:hAnsi="Cambria Math" w:cs="Calibri"/>
                  <w:noProof/>
                  <w:color w:val="000000"/>
                  <w:sz w:val="22"/>
                  <w:szCs w:val="22"/>
                </w:rPr>
                <m:t>927.812,9686- 680.000,0000</m:t>
              </m:r>
            </m:den>
          </m:f>
          <m:r>
            <w:rPr>
              <w:rFonts w:ascii="Cambria Math" w:hAnsi="Cambria Math" w:cs="Calibri"/>
              <w:noProof/>
              <w:color w:val="000000"/>
              <w:sz w:val="22"/>
              <w:szCs w:val="22"/>
            </w:rPr>
            <m:t>=80*</m:t>
          </m:r>
          <m:f>
            <m:fPr>
              <m:ctrlPr>
                <w:rPr>
                  <w:rFonts w:ascii="Cambria Math" w:hAnsi="Cambria Math" w:cs="Calibri"/>
                  <w:i/>
                  <w:noProof/>
                  <w:color w:val="000000"/>
                  <w:sz w:val="22"/>
                  <w:szCs w:val="22"/>
                </w:rPr>
              </m:ctrlPr>
            </m:fPr>
            <m:num>
              <m:r>
                <w:rPr>
                  <w:rFonts w:ascii="Cambria Math" w:hAnsi="Cambria Math" w:cs="Calibri"/>
                  <w:noProof/>
                  <w:color w:val="000000"/>
                  <w:sz w:val="22"/>
                  <w:szCs w:val="22"/>
                </w:rPr>
                <m:t xml:space="preserve">247.812,9686 </m:t>
              </m:r>
            </m:num>
            <m:den>
              <m:r>
                <w:rPr>
                  <w:rFonts w:ascii="Cambria Math" w:hAnsi="Cambria Math" w:cs="Calibri"/>
                  <w:noProof/>
                  <w:color w:val="000000"/>
                  <w:sz w:val="22"/>
                  <w:szCs w:val="22"/>
                </w:rPr>
                <m:t>247.812,9686</m:t>
              </m:r>
            </m:den>
          </m:f>
          <m:r>
            <w:rPr>
              <w:rFonts w:ascii="Cambria Math" w:hAnsi="Cambria Math" w:cs="Calibri"/>
              <w:noProof/>
              <w:color w:val="000000"/>
              <w:sz w:val="22"/>
              <w:szCs w:val="22"/>
            </w:rPr>
            <m:t>=80*1=</m:t>
          </m:r>
          <m:r>
            <m:rPr>
              <m:sty m:val="bi"/>
            </m:rPr>
            <w:rPr>
              <w:rFonts w:ascii="Cambria Math" w:hAnsi="Cambria Math" w:cs="Calibri"/>
              <w:noProof/>
              <w:color w:val="000000"/>
              <w:sz w:val="22"/>
              <w:szCs w:val="22"/>
            </w:rPr>
            <m:t xml:space="preserve">80 </m:t>
          </m:r>
          <m:r>
            <m:rPr>
              <m:sty m:val="b"/>
            </m:rPr>
            <w:rPr>
              <w:rFonts w:ascii="Cambria Math" w:hAnsi="Cambria Math" w:cs="Calibri"/>
              <w:noProof/>
              <w:color w:val="000000"/>
              <w:sz w:val="22"/>
              <w:szCs w:val="22"/>
            </w:rPr>
            <m:t>puntos</m:t>
          </m:r>
          <m:r>
            <w:rPr>
              <w:rFonts w:ascii="Cambria Math" w:hAnsi="Cambria Math" w:cs="Calibri"/>
              <w:noProof/>
              <w:color w:val="000000"/>
              <w:sz w:val="22"/>
              <w:szCs w:val="22"/>
            </w:rPr>
            <m:t xml:space="preserve"> </m:t>
          </m:r>
        </m:oMath>
      </m:oMathPara>
    </w:p>
    <w:p w14:paraId="7087533E" w14:textId="77777777" w:rsidR="00C51309" w:rsidRPr="007D4CE1" w:rsidRDefault="00C51309" w:rsidP="00C51309">
      <w:pPr>
        <w:spacing w:after="160" w:line="259" w:lineRule="auto"/>
        <w:rPr>
          <w:rFonts w:asciiTheme="minorHAnsi" w:eastAsiaTheme="minorEastAsia" w:hAnsiTheme="minorHAnsi" w:cstheme="minorBidi"/>
          <w:bCs/>
          <w:color w:val="000000"/>
          <w:sz w:val="22"/>
          <w:szCs w:val="22"/>
        </w:rPr>
      </w:pPr>
    </w:p>
    <w:p w14:paraId="3B8B7176" w14:textId="0D03568F" w:rsidR="00C51309" w:rsidRPr="007D4CE1" w:rsidRDefault="00C51309" w:rsidP="00C51309">
      <w:pPr>
        <w:spacing w:after="160" w:line="259" w:lineRule="auto"/>
        <w:rPr>
          <w:rFonts w:asciiTheme="minorHAnsi" w:eastAsiaTheme="minorHAnsi" w:hAnsiTheme="minorHAnsi" w:cstheme="minorBidi"/>
          <w:sz w:val="22"/>
          <w:szCs w:val="22"/>
          <w:lang w:eastAsia="en-US"/>
        </w:rPr>
      </w:pPr>
      <w:r w:rsidRPr="007D4CE1">
        <w:rPr>
          <w:rFonts w:asciiTheme="minorHAnsi" w:eastAsiaTheme="minorEastAsia" w:hAnsiTheme="minorHAnsi" w:cstheme="minorBidi"/>
          <w:bCs/>
          <w:color w:val="000000"/>
          <w:sz w:val="22"/>
          <w:szCs w:val="22"/>
        </w:rPr>
        <w:t xml:space="preserve">b) </w:t>
      </w:r>
      <w:r w:rsidRPr="007D4CE1">
        <w:rPr>
          <w:rFonts w:asciiTheme="minorHAnsi" w:eastAsiaTheme="minorHAnsi" w:hAnsiTheme="minorHAnsi" w:cstheme="minorBidi"/>
          <w:sz w:val="22"/>
          <w:szCs w:val="22"/>
          <w:lang w:eastAsia="en-US"/>
        </w:rPr>
        <w:t>La puntuación obtenida por la oferta b) es la siguiente:</w:t>
      </w:r>
    </w:p>
    <w:p w14:paraId="6F8C9747" w14:textId="26122457" w:rsidR="00C51309" w:rsidRPr="007D4CE1" w:rsidRDefault="00C51309" w:rsidP="00644F94">
      <w:pPr>
        <w:spacing w:after="160" w:line="259" w:lineRule="auto"/>
        <w:ind w:firstLine="397"/>
        <w:rPr>
          <w:rFonts w:ascii="Cambria Math" w:hAnsi="Cambria Math" w:cs="Calibri"/>
          <w:i/>
          <w:noProof/>
          <w:color w:val="000000"/>
          <w:sz w:val="22"/>
          <w:szCs w:val="22"/>
        </w:rPr>
      </w:pPr>
      <m:oMath>
        <m:r>
          <w:rPr>
            <w:rFonts w:ascii="Cambria Math" w:hAnsi="Cambria Math" w:cs="Calibri"/>
            <w:noProof/>
            <w:color w:val="000000"/>
            <w:sz w:val="22"/>
            <w:szCs w:val="22"/>
          </w:rPr>
          <m:t>Po=80*</m:t>
        </m:r>
        <m:f>
          <m:fPr>
            <m:ctrlPr>
              <w:rPr>
                <w:rFonts w:ascii="Cambria Math" w:hAnsi="Cambria Math" w:cs="Calibri"/>
                <w:i/>
                <w:noProof/>
                <w:color w:val="000000"/>
                <w:sz w:val="22"/>
                <w:szCs w:val="22"/>
              </w:rPr>
            </m:ctrlPr>
          </m:fPr>
          <m:num>
            <m:r>
              <w:rPr>
                <w:rFonts w:ascii="Cambria Math" w:hAnsi="Cambria Math" w:cs="Calibri"/>
                <w:noProof/>
                <w:color w:val="000000"/>
                <w:sz w:val="22"/>
                <w:szCs w:val="22"/>
              </w:rPr>
              <m:t>927.812,9686-700.000,0000</m:t>
            </m:r>
          </m:num>
          <m:den>
            <m:r>
              <w:rPr>
                <w:rFonts w:ascii="Cambria Math" w:hAnsi="Cambria Math" w:cs="Calibri"/>
                <w:noProof/>
                <w:color w:val="000000"/>
                <w:sz w:val="22"/>
                <w:szCs w:val="22"/>
              </w:rPr>
              <m:t>927.812,9686-680.000,0000</m:t>
            </m:r>
          </m:den>
        </m:f>
        <m:r>
          <w:rPr>
            <w:rFonts w:ascii="Cambria Math" w:hAnsi="Cambria Math" w:cs="Calibri"/>
            <w:noProof/>
            <w:color w:val="000000"/>
            <w:sz w:val="22"/>
            <w:szCs w:val="22"/>
          </w:rPr>
          <m:t>=80*</m:t>
        </m:r>
        <m:f>
          <m:fPr>
            <m:ctrlPr>
              <w:rPr>
                <w:rFonts w:ascii="Cambria Math" w:hAnsi="Cambria Math" w:cs="Calibri"/>
                <w:i/>
                <w:noProof/>
                <w:color w:val="000000"/>
                <w:sz w:val="22"/>
                <w:szCs w:val="22"/>
              </w:rPr>
            </m:ctrlPr>
          </m:fPr>
          <m:num>
            <m:r>
              <w:rPr>
                <w:rFonts w:ascii="Cambria Math" w:hAnsi="Cambria Math" w:cs="Calibri"/>
                <w:noProof/>
                <w:color w:val="000000"/>
                <w:sz w:val="22"/>
                <w:szCs w:val="22"/>
              </w:rPr>
              <m:t xml:space="preserve">227.812,9686 </m:t>
            </m:r>
          </m:num>
          <m:den>
            <m:r>
              <w:rPr>
                <w:rFonts w:ascii="Cambria Math" w:hAnsi="Cambria Math" w:cs="Calibri"/>
                <w:noProof/>
                <w:color w:val="000000"/>
                <w:sz w:val="22"/>
                <w:szCs w:val="22"/>
              </w:rPr>
              <m:t xml:space="preserve">247.812,9686 </m:t>
            </m:r>
          </m:den>
        </m:f>
        <m:r>
          <w:rPr>
            <w:rFonts w:ascii="Cambria Math" w:hAnsi="Cambria Math" w:cs="Calibri"/>
            <w:noProof/>
            <w:color w:val="000000"/>
            <w:sz w:val="22"/>
            <w:szCs w:val="22"/>
          </w:rPr>
          <m:t>=80*0,91=</m:t>
        </m:r>
        <m:r>
          <m:rPr>
            <m:sty m:val="bi"/>
          </m:rPr>
          <w:rPr>
            <w:rFonts w:ascii="Cambria Math" w:hAnsi="Cambria Math" w:cs="Calibri"/>
            <w:noProof/>
            <w:color w:val="000000"/>
            <w:sz w:val="22"/>
            <w:szCs w:val="22"/>
          </w:rPr>
          <m:t>72</m:t>
        </m:r>
        <m:r>
          <w:rPr>
            <w:rFonts w:ascii="Cambria Math" w:hAnsi="Cambria Math" w:cs="Calibri"/>
            <w:noProof/>
            <w:color w:val="000000"/>
            <w:sz w:val="22"/>
            <w:szCs w:val="22"/>
          </w:rPr>
          <m:t>,</m:t>
        </m:r>
        <m:r>
          <m:rPr>
            <m:sty m:val="bi"/>
          </m:rPr>
          <w:rPr>
            <w:rFonts w:ascii="Cambria Math" w:hAnsi="Cambria Math" w:cs="Calibri"/>
            <w:noProof/>
            <w:color w:val="000000"/>
            <w:sz w:val="22"/>
            <w:szCs w:val="22"/>
          </w:rPr>
          <m:t>8</m:t>
        </m:r>
        <m:r>
          <w:rPr>
            <w:rFonts w:ascii="Cambria Math" w:hAnsi="Cambria Math" w:cs="Calibri"/>
            <w:noProof/>
            <w:color w:val="000000"/>
            <w:sz w:val="22"/>
            <w:szCs w:val="22"/>
          </w:rPr>
          <m:t xml:space="preserve"> </m:t>
        </m:r>
      </m:oMath>
      <w:r w:rsidR="00661834" w:rsidRPr="007D4CE1">
        <w:rPr>
          <w:rFonts w:ascii="Cambria Math" w:hAnsi="Cambria Math" w:cs="Calibri"/>
          <w:i/>
          <w:noProof/>
          <w:color w:val="000000"/>
          <w:sz w:val="22"/>
          <w:szCs w:val="22"/>
        </w:rPr>
        <w:t>puntos</w:t>
      </w:r>
    </w:p>
    <w:p w14:paraId="766BC7FC" w14:textId="0130CEEB" w:rsidR="00C51309" w:rsidRPr="007D4CE1" w:rsidRDefault="00C51309" w:rsidP="00C51309">
      <w:pPr>
        <w:spacing w:after="160" w:line="259" w:lineRule="auto"/>
        <w:rPr>
          <w:rFonts w:ascii="Cambria Math" w:hAnsi="Cambria Math" w:cs="Calibri"/>
          <w:i/>
          <w:noProof/>
          <w:color w:val="000000"/>
          <w:sz w:val="22"/>
          <w:szCs w:val="22"/>
        </w:rPr>
      </w:pPr>
      <w:r w:rsidRPr="007D4CE1">
        <w:rPr>
          <w:rFonts w:ascii="Cambria Math" w:hAnsi="Cambria Math" w:cs="Calibri"/>
          <w:i/>
          <w:noProof/>
          <w:color w:val="000000"/>
          <w:sz w:val="22"/>
          <w:szCs w:val="22"/>
        </w:rPr>
        <w:t>c)La puntuación obtenida por la oferta c) es la siguiente:</w:t>
      </w:r>
    </w:p>
    <w:p w14:paraId="1FE4168B" w14:textId="5831AF6C" w:rsidR="00C51309" w:rsidRPr="007D4CE1" w:rsidRDefault="00C51309" w:rsidP="00C51309">
      <w:pPr>
        <w:spacing w:after="160" w:line="259" w:lineRule="auto"/>
        <w:rPr>
          <w:rFonts w:asciiTheme="minorHAnsi" w:eastAsiaTheme="minorEastAsia" w:hAnsiTheme="minorHAnsi" w:cstheme="minorBidi"/>
          <w:b/>
          <w:color w:val="000000"/>
          <w:sz w:val="22"/>
          <w:szCs w:val="22"/>
        </w:rPr>
      </w:pPr>
      <m:oMathPara>
        <m:oMath>
          <m:r>
            <w:rPr>
              <w:rFonts w:ascii="Cambria Math" w:hAnsi="Cambria Math" w:cs="Calibri"/>
              <w:noProof/>
              <w:color w:val="000000"/>
              <w:sz w:val="22"/>
              <w:szCs w:val="22"/>
            </w:rPr>
            <m:t>Po=80*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927.812,9686-735.0000,0000</m:t>
              </m:r>
            </m:num>
            <m:den>
              <m:r>
                <w:rPr>
                  <w:rFonts w:ascii="Cambria Math" w:hAnsi="Cambria Math" w:cs="Calibri"/>
                  <w:noProof/>
                  <w:color w:val="000000"/>
                  <w:sz w:val="22"/>
                  <w:szCs w:val="22"/>
                </w:rPr>
                <m:t>927.812,9686- 680.000,0000</m:t>
              </m:r>
            </m:den>
          </m:f>
          <m:r>
            <w:rPr>
              <w:rFonts w:ascii="Cambria Math" w:hAnsi="Cambria Math" w:cs="Calibri"/>
              <w:noProof/>
              <w:color w:val="000000"/>
              <w:sz w:val="22"/>
              <w:szCs w:val="22"/>
            </w:rPr>
            <m:t>=80*</m:t>
          </m:r>
          <m:f>
            <m:fPr>
              <m:ctrlPr>
                <w:rPr>
                  <w:rFonts w:ascii="Cambria Math" w:hAnsi="Cambria Math" w:cs="Calibri"/>
                  <w:bCs/>
                  <w:noProof/>
                  <w:color w:val="000000"/>
                  <w:sz w:val="22"/>
                  <w:szCs w:val="22"/>
                </w:rPr>
              </m:ctrlPr>
            </m:fPr>
            <m:num>
              <m:r>
                <w:rPr>
                  <w:rFonts w:ascii="Cambria Math" w:hAnsi="Cambria Math" w:cs="Calibri"/>
                  <w:noProof/>
                  <w:color w:val="000000"/>
                  <w:sz w:val="22"/>
                  <w:szCs w:val="22"/>
                </w:rPr>
                <m:t xml:space="preserve">192.812,9686 </m:t>
              </m:r>
            </m:num>
            <m:den>
              <m:r>
                <w:rPr>
                  <w:rFonts w:ascii="Cambria Math" w:hAnsi="Cambria Math" w:cs="Calibri"/>
                  <w:noProof/>
                  <w:color w:val="000000"/>
                  <w:sz w:val="22"/>
                  <w:szCs w:val="22"/>
                </w:rPr>
                <m:t xml:space="preserve">247.812,9686 </m:t>
              </m:r>
            </m:den>
          </m:f>
          <m:r>
            <w:rPr>
              <w:rFonts w:ascii="Cambria Math" w:hAnsi="Cambria Math" w:cs="Calibri"/>
              <w:noProof/>
              <w:color w:val="000000"/>
              <w:sz w:val="22"/>
              <w:szCs w:val="22"/>
            </w:rPr>
            <m:t>=80*0,77=</m:t>
          </m:r>
          <m:r>
            <m:rPr>
              <m:sty m:val="bi"/>
            </m:rPr>
            <w:rPr>
              <w:rFonts w:ascii="Cambria Math" w:hAnsi="Cambria Math" w:cs="Calibri"/>
              <w:noProof/>
              <w:color w:val="000000"/>
              <w:sz w:val="22"/>
              <w:szCs w:val="22"/>
            </w:rPr>
            <m:t xml:space="preserve">61,6 </m:t>
          </m:r>
          <m:r>
            <m:rPr>
              <m:sty m:val="b"/>
            </m:rPr>
            <w:rPr>
              <w:rFonts w:ascii="Cambria Math" w:hAnsi="Cambria Math" w:cs="Calibri"/>
              <w:noProof/>
              <w:color w:val="000000"/>
              <w:sz w:val="22"/>
              <w:szCs w:val="22"/>
            </w:rPr>
            <m:t>puntos</m:t>
          </m:r>
        </m:oMath>
      </m:oMathPara>
    </w:p>
    <w:p w14:paraId="3C1D7A82" w14:textId="0B0E2B9F" w:rsidR="002C1602" w:rsidRPr="007D4CE1" w:rsidRDefault="002C1602" w:rsidP="00C51309">
      <w:pPr>
        <w:spacing w:after="160" w:line="259" w:lineRule="auto"/>
        <w:rPr>
          <w:rFonts w:asciiTheme="minorHAnsi" w:eastAsiaTheme="minorEastAsia" w:hAnsiTheme="minorHAnsi" w:cstheme="minorBidi"/>
          <w:b/>
          <w:color w:val="000000"/>
          <w:sz w:val="22"/>
          <w:szCs w:val="22"/>
        </w:rPr>
      </w:pPr>
    </w:p>
    <w:tbl>
      <w:tblPr>
        <w:tblW w:w="3251" w:type="dxa"/>
        <w:tblCellMar>
          <w:left w:w="70" w:type="dxa"/>
          <w:right w:w="70" w:type="dxa"/>
        </w:tblCellMar>
        <w:tblLook w:val="04A0" w:firstRow="1" w:lastRow="0" w:firstColumn="1" w:lastColumn="0" w:noHBand="0" w:noVBand="1"/>
      </w:tblPr>
      <w:tblGrid>
        <w:gridCol w:w="1408"/>
        <w:gridCol w:w="1843"/>
      </w:tblGrid>
      <w:tr w:rsidR="002C1602" w:rsidRPr="007D4CE1" w14:paraId="37C85C72" w14:textId="77777777" w:rsidTr="007D4CE1">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C12027" w14:textId="77777777" w:rsidR="002C1602" w:rsidRPr="007D4CE1" w:rsidRDefault="002C1602" w:rsidP="005958DE">
            <w:pPr>
              <w:rPr>
                <w:rFonts w:ascii="Calibri" w:hAnsi="Calibri" w:cs="Calibri"/>
                <w:color w:val="000000"/>
                <w:sz w:val="22"/>
                <w:szCs w:val="22"/>
              </w:rPr>
            </w:pPr>
            <w:r w:rsidRPr="007D4CE1">
              <w:rPr>
                <w:rFonts w:ascii="Calibri" w:hAnsi="Calibri" w:cs="Calibri"/>
                <w:color w:val="000000"/>
                <w:sz w:val="22"/>
                <w:szCs w:val="22"/>
              </w:rPr>
              <w:t>LICITADOR 1</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7311E877" w14:textId="77777777" w:rsidR="002C1602" w:rsidRPr="007D4CE1" w:rsidRDefault="002C1602" w:rsidP="005958DE">
            <w:pPr>
              <w:rPr>
                <w:rFonts w:ascii="Calibri" w:hAnsi="Calibri" w:cs="Calibri"/>
                <w:color w:val="000000"/>
                <w:sz w:val="22"/>
                <w:szCs w:val="22"/>
              </w:rPr>
            </w:pPr>
          </w:p>
          <w:p w14:paraId="79FB4664" w14:textId="555F4E88" w:rsidR="002C1602" w:rsidRPr="007D4CE1" w:rsidRDefault="002C1602" w:rsidP="005958DE">
            <w:pPr>
              <w:rPr>
                <w:rFonts w:ascii="Calibri" w:hAnsi="Calibri" w:cs="Calibri"/>
                <w:color w:val="000000"/>
                <w:sz w:val="22"/>
                <w:szCs w:val="22"/>
              </w:rPr>
            </w:pPr>
            <w:r w:rsidRPr="007D4CE1">
              <w:rPr>
                <w:rFonts w:ascii="Calibri" w:hAnsi="Calibri" w:cs="Calibri"/>
                <w:color w:val="000000"/>
                <w:sz w:val="22"/>
                <w:szCs w:val="22"/>
              </w:rPr>
              <w:t>80 PUNTOS</w:t>
            </w:r>
          </w:p>
        </w:tc>
      </w:tr>
      <w:tr w:rsidR="002C1602" w:rsidRPr="007D4CE1" w14:paraId="30A51407" w14:textId="77777777" w:rsidTr="007D4CE1">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1C8F4D78" w14:textId="77777777" w:rsidR="002C1602" w:rsidRPr="007D4CE1" w:rsidRDefault="002C1602" w:rsidP="005958DE">
            <w:pPr>
              <w:rPr>
                <w:rFonts w:ascii="Calibri" w:hAnsi="Calibri" w:cs="Calibri"/>
                <w:color w:val="000000"/>
                <w:sz w:val="22"/>
                <w:szCs w:val="22"/>
              </w:rPr>
            </w:pPr>
            <w:r w:rsidRPr="007D4CE1">
              <w:rPr>
                <w:rFonts w:ascii="Calibri" w:hAnsi="Calibri" w:cs="Calibri"/>
                <w:color w:val="000000"/>
                <w:sz w:val="22"/>
                <w:szCs w:val="22"/>
              </w:rPr>
              <w:t>LICITADOR 2</w:t>
            </w:r>
          </w:p>
        </w:tc>
        <w:tc>
          <w:tcPr>
            <w:tcW w:w="1843" w:type="dxa"/>
            <w:tcBorders>
              <w:top w:val="nil"/>
              <w:left w:val="nil"/>
              <w:bottom w:val="single" w:sz="4" w:space="0" w:color="auto"/>
              <w:right w:val="single" w:sz="8" w:space="0" w:color="auto"/>
            </w:tcBorders>
            <w:shd w:val="clear" w:color="auto" w:fill="auto"/>
            <w:noWrap/>
            <w:vAlign w:val="bottom"/>
            <w:hideMark/>
          </w:tcPr>
          <w:p w14:paraId="409BB615" w14:textId="0FB5EE89" w:rsidR="002C1602" w:rsidRPr="007D4CE1" w:rsidRDefault="008036ED" w:rsidP="005958DE">
            <w:pPr>
              <w:rPr>
                <w:rFonts w:ascii="Calibri" w:hAnsi="Calibri" w:cs="Calibri"/>
                <w:color w:val="000000"/>
                <w:sz w:val="22"/>
                <w:szCs w:val="22"/>
              </w:rPr>
            </w:pPr>
            <w:r w:rsidRPr="007D4CE1">
              <w:rPr>
                <w:rFonts w:ascii="Calibri" w:hAnsi="Calibri" w:cs="Calibri"/>
                <w:color w:val="000000"/>
                <w:sz w:val="22"/>
                <w:szCs w:val="22"/>
              </w:rPr>
              <w:t>72,8</w:t>
            </w:r>
            <w:r w:rsidR="002C1602" w:rsidRPr="007D4CE1">
              <w:rPr>
                <w:rFonts w:ascii="Calibri" w:hAnsi="Calibri" w:cs="Calibri"/>
                <w:color w:val="000000"/>
                <w:sz w:val="22"/>
                <w:szCs w:val="22"/>
              </w:rPr>
              <w:t xml:space="preserve"> PUNTOS</w:t>
            </w:r>
          </w:p>
        </w:tc>
      </w:tr>
      <w:tr w:rsidR="002C1602" w:rsidRPr="00C57AF5" w14:paraId="12C51566" w14:textId="77777777" w:rsidTr="007D4CE1">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47FE268F" w14:textId="77777777" w:rsidR="002C1602" w:rsidRPr="007D4CE1" w:rsidRDefault="002C1602" w:rsidP="005958DE">
            <w:pPr>
              <w:rPr>
                <w:rFonts w:ascii="Calibri" w:hAnsi="Calibri" w:cs="Calibri"/>
                <w:color w:val="000000"/>
                <w:sz w:val="22"/>
                <w:szCs w:val="22"/>
              </w:rPr>
            </w:pPr>
            <w:r w:rsidRPr="007D4CE1">
              <w:rPr>
                <w:rFonts w:ascii="Calibri" w:hAnsi="Calibri" w:cs="Calibri"/>
                <w:color w:val="000000"/>
                <w:sz w:val="22"/>
                <w:szCs w:val="22"/>
              </w:rPr>
              <w:t>LICITADOR 3</w:t>
            </w:r>
          </w:p>
        </w:tc>
        <w:tc>
          <w:tcPr>
            <w:tcW w:w="1843" w:type="dxa"/>
            <w:tcBorders>
              <w:top w:val="nil"/>
              <w:left w:val="nil"/>
              <w:bottom w:val="single" w:sz="8" w:space="0" w:color="auto"/>
              <w:right w:val="single" w:sz="8" w:space="0" w:color="auto"/>
            </w:tcBorders>
            <w:shd w:val="clear" w:color="auto" w:fill="auto"/>
            <w:noWrap/>
            <w:vAlign w:val="bottom"/>
            <w:hideMark/>
          </w:tcPr>
          <w:p w14:paraId="7C1A29DE" w14:textId="204EB5A0" w:rsidR="002C1602" w:rsidRPr="00C57AF5" w:rsidRDefault="008036ED" w:rsidP="005958DE">
            <w:pPr>
              <w:rPr>
                <w:rFonts w:ascii="Calibri" w:hAnsi="Calibri" w:cs="Calibri"/>
                <w:color w:val="000000"/>
                <w:sz w:val="22"/>
                <w:szCs w:val="22"/>
              </w:rPr>
            </w:pPr>
            <w:r w:rsidRPr="007D4CE1">
              <w:rPr>
                <w:rFonts w:ascii="Calibri" w:hAnsi="Calibri" w:cs="Calibri"/>
                <w:color w:val="000000"/>
                <w:sz w:val="22"/>
                <w:szCs w:val="22"/>
              </w:rPr>
              <w:t>61,6</w:t>
            </w:r>
            <w:r w:rsidR="002C1602" w:rsidRPr="007D4CE1">
              <w:rPr>
                <w:rFonts w:ascii="Calibri" w:hAnsi="Calibri" w:cs="Calibri"/>
                <w:color w:val="000000"/>
                <w:sz w:val="22"/>
                <w:szCs w:val="22"/>
              </w:rPr>
              <w:t xml:space="preserve"> PUNTOS</w:t>
            </w:r>
          </w:p>
        </w:tc>
      </w:tr>
    </w:tbl>
    <w:p w14:paraId="6E651C13" w14:textId="77777777" w:rsidR="00B05DB1" w:rsidRDefault="00B05DB1" w:rsidP="00C51309">
      <w:pPr>
        <w:spacing w:after="160" w:line="259" w:lineRule="auto"/>
        <w:rPr>
          <w:rFonts w:asciiTheme="minorHAnsi" w:eastAsiaTheme="minorEastAsia" w:hAnsiTheme="minorHAnsi" w:cstheme="minorBidi"/>
          <w:b/>
          <w:color w:val="000000"/>
          <w:sz w:val="22"/>
          <w:szCs w:val="22"/>
        </w:rPr>
      </w:pPr>
    </w:p>
    <w:p w14:paraId="4CA5C61F" w14:textId="612F4B35" w:rsidR="00C51309" w:rsidRPr="00C57AF5" w:rsidRDefault="00C51309" w:rsidP="00C51309">
      <w:pPr>
        <w:spacing w:after="160" w:line="259" w:lineRule="auto"/>
        <w:rPr>
          <w:rFonts w:ascii="Calibri" w:hAnsi="Calibri" w:cs="Calibri"/>
          <w:bCs/>
          <w:color w:val="000000"/>
          <w:sz w:val="22"/>
          <w:szCs w:val="22"/>
        </w:rPr>
      </w:pPr>
      <w:r w:rsidRPr="00C57AF5">
        <w:rPr>
          <w:rFonts w:asciiTheme="minorHAnsi" w:eastAsiaTheme="minorEastAsia" w:hAnsiTheme="minorHAnsi" w:cstheme="minorBidi"/>
          <w:b/>
          <w:color w:val="000000"/>
          <w:sz w:val="22"/>
          <w:szCs w:val="22"/>
        </w:rPr>
        <w:t xml:space="preserve">2.- </w:t>
      </w:r>
      <w:r w:rsidRPr="00C57AF5">
        <w:rPr>
          <w:rFonts w:ascii="Calibri" w:hAnsi="Calibri" w:cs="Calibri"/>
          <w:b/>
          <w:bCs/>
          <w:color w:val="000000"/>
          <w:sz w:val="22"/>
          <w:szCs w:val="22"/>
        </w:rPr>
        <w:t>VALORACION OFERTA ECON</w:t>
      </w:r>
      <w:r w:rsidR="002C1602">
        <w:rPr>
          <w:rFonts w:ascii="Calibri" w:hAnsi="Calibri" w:cs="Calibri"/>
          <w:b/>
          <w:bCs/>
          <w:color w:val="000000"/>
          <w:sz w:val="22"/>
          <w:szCs w:val="22"/>
        </w:rPr>
        <w:t>OMICA POR REDUCCIÓN PLAZOS ENTREGA</w:t>
      </w:r>
      <w:r w:rsidRPr="00C57AF5">
        <w:rPr>
          <w:rFonts w:ascii="Calibri" w:hAnsi="Calibri" w:cs="Calibri"/>
          <w:bCs/>
          <w:color w:val="000000"/>
          <w:sz w:val="22"/>
          <w:szCs w:val="22"/>
        </w:rPr>
        <w:t>:</w:t>
      </w:r>
    </w:p>
    <w:p w14:paraId="24E1C615" w14:textId="69D9EA18" w:rsidR="002C1602" w:rsidRDefault="002C1602" w:rsidP="00C51309">
      <w:pPr>
        <w:spacing w:after="160" w:line="259" w:lineRule="auto"/>
        <w:rPr>
          <w:rFonts w:ascii="Calibri" w:hAnsi="Calibri" w:cs="Calibri"/>
          <w:bCs/>
          <w:color w:val="000000"/>
          <w:sz w:val="22"/>
          <w:szCs w:val="22"/>
        </w:rPr>
      </w:pPr>
      <w:r>
        <w:rPr>
          <w:rFonts w:ascii="Calibri" w:hAnsi="Calibri" w:cs="Calibri"/>
          <w:bCs/>
          <w:color w:val="000000"/>
          <w:sz w:val="22"/>
          <w:szCs w:val="22"/>
        </w:rPr>
        <w:t>Entrega productos 24 horas</w:t>
      </w:r>
      <w:r w:rsidR="005B7B9A">
        <w:rPr>
          <w:rFonts w:ascii="Calibri" w:hAnsi="Calibri" w:cs="Calibri"/>
          <w:bCs/>
          <w:color w:val="000000"/>
          <w:sz w:val="22"/>
          <w:szCs w:val="22"/>
        </w:rPr>
        <w:t xml:space="preserve"> o menos</w:t>
      </w:r>
      <w:r>
        <w:rPr>
          <w:rFonts w:ascii="Calibri" w:hAnsi="Calibri" w:cs="Calibri"/>
          <w:bCs/>
          <w:color w:val="000000"/>
          <w:sz w:val="22"/>
          <w:szCs w:val="22"/>
        </w:rPr>
        <w:t>:</w:t>
      </w:r>
    </w:p>
    <w:tbl>
      <w:tblPr>
        <w:tblW w:w="3676" w:type="dxa"/>
        <w:tblCellMar>
          <w:left w:w="70" w:type="dxa"/>
          <w:right w:w="70" w:type="dxa"/>
        </w:tblCellMar>
        <w:tblLook w:val="04A0" w:firstRow="1" w:lastRow="0" w:firstColumn="1" w:lastColumn="0" w:noHBand="0" w:noVBand="1"/>
      </w:tblPr>
      <w:tblGrid>
        <w:gridCol w:w="1408"/>
        <w:gridCol w:w="709"/>
        <w:gridCol w:w="1559"/>
      </w:tblGrid>
      <w:tr w:rsidR="002C1602" w:rsidRPr="00C57AF5" w14:paraId="67BEE56C" w14:textId="195C28B9" w:rsidTr="002C1602">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1E52255" w14:textId="77777777" w:rsidR="002C1602" w:rsidRPr="00C57AF5" w:rsidRDefault="002C1602" w:rsidP="005958DE">
            <w:pPr>
              <w:rPr>
                <w:rFonts w:ascii="Calibri" w:hAnsi="Calibri" w:cs="Calibri"/>
                <w:color w:val="000000"/>
                <w:sz w:val="22"/>
                <w:szCs w:val="22"/>
              </w:rPr>
            </w:pPr>
            <w:r w:rsidRPr="00C57AF5">
              <w:rPr>
                <w:rFonts w:ascii="Calibri" w:hAnsi="Calibri" w:cs="Calibri"/>
                <w:color w:val="000000"/>
                <w:sz w:val="22"/>
                <w:szCs w:val="22"/>
              </w:rPr>
              <w:t>LICITADOR 1</w:t>
            </w:r>
          </w:p>
        </w:tc>
        <w:tc>
          <w:tcPr>
            <w:tcW w:w="709" w:type="dxa"/>
            <w:tcBorders>
              <w:top w:val="single" w:sz="8" w:space="0" w:color="auto"/>
              <w:left w:val="nil"/>
              <w:bottom w:val="single" w:sz="4" w:space="0" w:color="auto"/>
              <w:right w:val="single" w:sz="8" w:space="0" w:color="auto"/>
            </w:tcBorders>
            <w:shd w:val="clear" w:color="auto" w:fill="auto"/>
            <w:noWrap/>
            <w:vAlign w:val="bottom"/>
          </w:tcPr>
          <w:p w14:paraId="7104FF31" w14:textId="6913CCBF" w:rsidR="002C1602" w:rsidRPr="00C57AF5" w:rsidRDefault="000814FD" w:rsidP="005958DE">
            <w:pPr>
              <w:rPr>
                <w:rFonts w:ascii="Calibri" w:hAnsi="Calibri" w:cs="Calibri"/>
                <w:color w:val="000000"/>
                <w:sz w:val="22"/>
                <w:szCs w:val="22"/>
              </w:rPr>
            </w:pPr>
            <w:r>
              <w:rPr>
                <w:rFonts w:ascii="Calibri" w:hAnsi="Calibri" w:cs="Calibri"/>
                <w:color w:val="000000"/>
                <w:sz w:val="22"/>
                <w:szCs w:val="22"/>
              </w:rPr>
              <w:t>SI</w:t>
            </w:r>
          </w:p>
        </w:tc>
        <w:tc>
          <w:tcPr>
            <w:tcW w:w="1559" w:type="dxa"/>
            <w:tcBorders>
              <w:top w:val="single" w:sz="8" w:space="0" w:color="auto"/>
              <w:left w:val="nil"/>
              <w:bottom w:val="single" w:sz="4" w:space="0" w:color="auto"/>
              <w:right w:val="single" w:sz="8" w:space="0" w:color="auto"/>
            </w:tcBorders>
          </w:tcPr>
          <w:p w14:paraId="7F93114D" w14:textId="273D0052" w:rsidR="002C1602" w:rsidRDefault="002C1602" w:rsidP="005958DE">
            <w:pPr>
              <w:rPr>
                <w:rFonts w:ascii="Calibri" w:hAnsi="Calibri" w:cs="Calibri"/>
                <w:color w:val="000000"/>
                <w:sz w:val="22"/>
                <w:szCs w:val="22"/>
              </w:rPr>
            </w:pPr>
            <w:r>
              <w:rPr>
                <w:rFonts w:ascii="Calibri" w:hAnsi="Calibri" w:cs="Calibri"/>
                <w:color w:val="000000"/>
                <w:sz w:val="22"/>
                <w:szCs w:val="22"/>
              </w:rPr>
              <w:t>10 puntos</w:t>
            </w:r>
          </w:p>
        </w:tc>
      </w:tr>
      <w:tr w:rsidR="002C1602" w:rsidRPr="00C57AF5" w14:paraId="37401A1D" w14:textId="057EDF83" w:rsidTr="002C1602">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21744C5C" w14:textId="77777777" w:rsidR="002C1602" w:rsidRPr="00C57AF5" w:rsidRDefault="002C1602" w:rsidP="005958DE">
            <w:pPr>
              <w:rPr>
                <w:rFonts w:ascii="Calibri" w:hAnsi="Calibri" w:cs="Calibri"/>
                <w:color w:val="000000"/>
                <w:sz w:val="22"/>
                <w:szCs w:val="22"/>
              </w:rPr>
            </w:pPr>
            <w:r w:rsidRPr="00C57AF5">
              <w:rPr>
                <w:rFonts w:ascii="Calibri" w:hAnsi="Calibri" w:cs="Calibri"/>
                <w:color w:val="000000"/>
                <w:sz w:val="22"/>
                <w:szCs w:val="22"/>
              </w:rPr>
              <w:t>LICITADOR 2</w:t>
            </w:r>
          </w:p>
        </w:tc>
        <w:tc>
          <w:tcPr>
            <w:tcW w:w="709" w:type="dxa"/>
            <w:tcBorders>
              <w:top w:val="nil"/>
              <w:left w:val="nil"/>
              <w:bottom w:val="single" w:sz="4" w:space="0" w:color="auto"/>
              <w:right w:val="single" w:sz="8" w:space="0" w:color="auto"/>
            </w:tcBorders>
            <w:shd w:val="clear" w:color="auto" w:fill="auto"/>
            <w:noWrap/>
            <w:vAlign w:val="bottom"/>
          </w:tcPr>
          <w:p w14:paraId="05A21D06" w14:textId="77A165A8" w:rsidR="002C1602" w:rsidRPr="00C57AF5" w:rsidRDefault="002C1602" w:rsidP="005958DE">
            <w:pPr>
              <w:rPr>
                <w:rFonts w:ascii="Calibri" w:hAnsi="Calibri" w:cs="Calibri"/>
                <w:color w:val="000000"/>
                <w:sz w:val="22"/>
                <w:szCs w:val="22"/>
              </w:rPr>
            </w:pPr>
            <w:r>
              <w:rPr>
                <w:rFonts w:ascii="Calibri" w:hAnsi="Calibri" w:cs="Calibri"/>
                <w:color w:val="000000"/>
                <w:sz w:val="22"/>
                <w:szCs w:val="22"/>
              </w:rPr>
              <w:t>No</w:t>
            </w:r>
          </w:p>
        </w:tc>
        <w:tc>
          <w:tcPr>
            <w:tcW w:w="1559" w:type="dxa"/>
            <w:tcBorders>
              <w:top w:val="nil"/>
              <w:left w:val="nil"/>
              <w:bottom w:val="single" w:sz="4" w:space="0" w:color="auto"/>
              <w:right w:val="single" w:sz="8" w:space="0" w:color="auto"/>
            </w:tcBorders>
          </w:tcPr>
          <w:p w14:paraId="6F516879" w14:textId="4DB74AAB" w:rsidR="002C1602" w:rsidRDefault="002C1602" w:rsidP="005958DE">
            <w:pPr>
              <w:rPr>
                <w:rFonts w:ascii="Calibri" w:hAnsi="Calibri" w:cs="Calibri"/>
                <w:color w:val="000000"/>
                <w:sz w:val="22"/>
                <w:szCs w:val="22"/>
              </w:rPr>
            </w:pPr>
            <w:r>
              <w:rPr>
                <w:rFonts w:ascii="Calibri" w:hAnsi="Calibri" w:cs="Calibri"/>
                <w:color w:val="000000"/>
                <w:sz w:val="22"/>
                <w:szCs w:val="22"/>
              </w:rPr>
              <w:t>0 puntos</w:t>
            </w:r>
          </w:p>
        </w:tc>
      </w:tr>
      <w:tr w:rsidR="002C1602" w:rsidRPr="00C57AF5" w14:paraId="7DFD71C3" w14:textId="2AA2D55A" w:rsidTr="002C1602">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3136A773" w14:textId="77777777" w:rsidR="002C1602" w:rsidRPr="00C57AF5" w:rsidRDefault="002C1602" w:rsidP="005958DE">
            <w:pPr>
              <w:rPr>
                <w:rFonts w:ascii="Calibri" w:hAnsi="Calibri" w:cs="Calibri"/>
                <w:color w:val="000000"/>
                <w:sz w:val="22"/>
                <w:szCs w:val="22"/>
              </w:rPr>
            </w:pPr>
            <w:r w:rsidRPr="00C57AF5">
              <w:rPr>
                <w:rFonts w:ascii="Calibri" w:hAnsi="Calibri" w:cs="Calibri"/>
                <w:color w:val="000000"/>
                <w:sz w:val="22"/>
                <w:szCs w:val="22"/>
              </w:rPr>
              <w:t>LICITADOR 3</w:t>
            </w:r>
          </w:p>
        </w:tc>
        <w:tc>
          <w:tcPr>
            <w:tcW w:w="709" w:type="dxa"/>
            <w:tcBorders>
              <w:top w:val="nil"/>
              <w:left w:val="nil"/>
              <w:bottom w:val="single" w:sz="8" w:space="0" w:color="auto"/>
              <w:right w:val="single" w:sz="8" w:space="0" w:color="auto"/>
            </w:tcBorders>
            <w:shd w:val="clear" w:color="auto" w:fill="auto"/>
            <w:noWrap/>
            <w:vAlign w:val="bottom"/>
          </w:tcPr>
          <w:p w14:paraId="18C2A33F" w14:textId="78761C39" w:rsidR="002C1602" w:rsidRPr="00C57AF5" w:rsidRDefault="002C1602" w:rsidP="005958DE">
            <w:pPr>
              <w:rPr>
                <w:rFonts w:ascii="Calibri" w:hAnsi="Calibri" w:cs="Calibri"/>
                <w:color w:val="000000"/>
                <w:sz w:val="22"/>
                <w:szCs w:val="22"/>
              </w:rPr>
            </w:pPr>
            <w:r>
              <w:rPr>
                <w:rFonts w:ascii="Calibri" w:hAnsi="Calibri" w:cs="Calibri"/>
                <w:color w:val="000000"/>
                <w:sz w:val="22"/>
                <w:szCs w:val="22"/>
              </w:rPr>
              <w:t>No</w:t>
            </w:r>
          </w:p>
        </w:tc>
        <w:tc>
          <w:tcPr>
            <w:tcW w:w="1559" w:type="dxa"/>
            <w:tcBorders>
              <w:top w:val="nil"/>
              <w:left w:val="nil"/>
              <w:bottom w:val="single" w:sz="8" w:space="0" w:color="auto"/>
              <w:right w:val="single" w:sz="8" w:space="0" w:color="auto"/>
            </w:tcBorders>
          </w:tcPr>
          <w:p w14:paraId="43DFB835" w14:textId="25308573" w:rsidR="002C1602" w:rsidRDefault="002C1602" w:rsidP="005958DE">
            <w:pPr>
              <w:rPr>
                <w:rFonts w:ascii="Calibri" w:hAnsi="Calibri" w:cs="Calibri"/>
                <w:color w:val="000000"/>
                <w:sz w:val="22"/>
                <w:szCs w:val="22"/>
              </w:rPr>
            </w:pPr>
            <w:r>
              <w:rPr>
                <w:rFonts w:ascii="Calibri" w:hAnsi="Calibri" w:cs="Calibri"/>
                <w:color w:val="000000"/>
                <w:sz w:val="22"/>
                <w:szCs w:val="22"/>
              </w:rPr>
              <w:t>0 puntos</w:t>
            </w:r>
          </w:p>
        </w:tc>
      </w:tr>
    </w:tbl>
    <w:p w14:paraId="1B2FA71E" w14:textId="77777777" w:rsidR="00C51309" w:rsidRPr="00C57AF5" w:rsidRDefault="00C51309" w:rsidP="00C51309">
      <w:pPr>
        <w:spacing w:after="160" w:line="259" w:lineRule="auto"/>
        <w:rPr>
          <w:rFonts w:ascii="Calibri" w:hAnsi="Calibri" w:cs="Calibri"/>
          <w:bCs/>
          <w:color w:val="000000"/>
          <w:sz w:val="22"/>
          <w:szCs w:val="22"/>
        </w:rPr>
      </w:pPr>
      <w:r w:rsidRPr="00C57AF5">
        <w:rPr>
          <w:rFonts w:ascii="Calibri" w:hAnsi="Calibri" w:cs="Calibri"/>
          <w:bCs/>
          <w:color w:val="000000"/>
          <w:sz w:val="22"/>
          <w:szCs w:val="22"/>
        </w:rPr>
        <w:t xml:space="preserve"> </w:t>
      </w:r>
    </w:p>
    <w:p w14:paraId="1D44E002" w14:textId="5C63313B" w:rsidR="00C51309" w:rsidRPr="00C57AF5" w:rsidRDefault="00C51309" w:rsidP="00C51309">
      <w:pPr>
        <w:jc w:val="both"/>
        <w:rPr>
          <w:rFonts w:ascii="Calibri" w:hAnsi="Calibri" w:cs="Calibri"/>
          <w:color w:val="000000"/>
          <w:sz w:val="22"/>
          <w:szCs w:val="22"/>
        </w:rPr>
      </w:pPr>
    </w:p>
    <w:p w14:paraId="785D1929" w14:textId="77777777" w:rsidR="00C51309" w:rsidRPr="00C57AF5" w:rsidRDefault="00C51309" w:rsidP="00C51309">
      <w:pPr>
        <w:spacing w:after="160" w:line="259" w:lineRule="auto"/>
        <w:jc w:val="both"/>
        <w:rPr>
          <w:rFonts w:ascii="Calibri" w:hAnsi="Calibri" w:cs="Calibri"/>
          <w:bCs/>
          <w:color w:val="000000"/>
          <w:sz w:val="22"/>
          <w:szCs w:val="22"/>
        </w:rPr>
      </w:pPr>
    </w:p>
    <w:p w14:paraId="269B208C" w14:textId="77777777" w:rsidR="00C51309" w:rsidRPr="00C57AF5" w:rsidRDefault="00C51309" w:rsidP="00C51309">
      <w:pPr>
        <w:spacing w:after="160" w:line="259" w:lineRule="auto"/>
        <w:jc w:val="both"/>
        <w:rPr>
          <w:rFonts w:ascii="Calibri" w:hAnsi="Calibri" w:cs="Calibri"/>
          <w:bCs/>
          <w:color w:val="000000"/>
          <w:sz w:val="22"/>
          <w:szCs w:val="22"/>
        </w:rPr>
      </w:pPr>
      <w:r w:rsidRPr="00C57AF5">
        <w:rPr>
          <w:rFonts w:ascii="Calibri" w:hAnsi="Calibri" w:cs="Calibri"/>
          <w:b/>
          <w:bCs/>
          <w:color w:val="000000"/>
          <w:sz w:val="22"/>
          <w:szCs w:val="22"/>
        </w:rPr>
        <w:t xml:space="preserve">3.- VALORACION OFERTA ECONOMICA POR COMPROMISO DE NO UTILIZAR PALLETS DE MADERA: </w:t>
      </w:r>
      <w:r w:rsidRPr="00C57AF5">
        <w:rPr>
          <w:rFonts w:ascii="Calibri" w:hAnsi="Calibri" w:cs="Calibri"/>
          <w:bCs/>
          <w:color w:val="000000"/>
          <w:sz w:val="22"/>
          <w:szCs w:val="22"/>
        </w:rPr>
        <w:t>Se otorgarán 10 puntos a las licitadoras que se comprometan a utilizar palés de PVC, plástico u otro material similar que sea no absorbente, de fácil limpieza / desinfección y apto para la industria alimentaria, de manera que puedan ser reutilizados.</w:t>
      </w:r>
    </w:p>
    <w:p w14:paraId="73688BAF" w14:textId="0FE3AB22" w:rsidR="00C51309" w:rsidRPr="00C57AF5" w:rsidRDefault="00C51309" w:rsidP="00C51309">
      <w:pPr>
        <w:spacing w:after="160" w:line="259" w:lineRule="auto"/>
        <w:jc w:val="both"/>
        <w:rPr>
          <w:rFonts w:ascii="Calibri" w:hAnsi="Calibri" w:cs="Calibri"/>
          <w:bCs/>
          <w:color w:val="000000"/>
          <w:sz w:val="22"/>
          <w:szCs w:val="22"/>
        </w:rPr>
      </w:pPr>
      <w:r w:rsidRPr="00C57AF5">
        <w:rPr>
          <w:rFonts w:ascii="Calibri" w:hAnsi="Calibri" w:cs="Calibri"/>
          <w:bCs/>
          <w:color w:val="000000"/>
          <w:sz w:val="22"/>
          <w:szCs w:val="22"/>
        </w:rPr>
        <w:t>La puntuación total obtenida por cada licitador quedaría:</w:t>
      </w:r>
    </w:p>
    <w:tbl>
      <w:tblPr>
        <w:tblW w:w="3818" w:type="dxa"/>
        <w:tblCellMar>
          <w:left w:w="70" w:type="dxa"/>
          <w:right w:w="70" w:type="dxa"/>
        </w:tblCellMar>
        <w:tblLook w:val="04A0" w:firstRow="1" w:lastRow="0" w:firstColumn="1" w:lastColumn="0" w:noHBand="0" w:noVBand="1"/>
      </w:tblPr>
      <w:tblGrid>
        <w:gridCol w:w="1408"/>
        <w:gridCol w:w="1134"/>
        <w:gridCol w:w="1276"/>
      </w:tblGrid>
      <w:tr w:rsidR="002C1602" w:rsidRPr="00C57AF5" w14:paraId="7F419B42" w14:textId="77777777" w:rsidTr="002C1602">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CC3A9CB"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7364B1DB"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PALES PVC</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14:paraId="790810D2"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 </w:t>
            </w:r>
          </w:p>
        </w:tc>
      </w:tr>
      <w:tr w:rsidR="002C1602" w:rsidRPr="00C57AF5" w14:paraId="478B1BBE" w14:textId="77777777" w:rsidTr="002C1602">
        <w:trPr>
          <w:trHeight w:val="300"/>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12EE3175" w14:textId="77777777" w:rsidR="002C1602" w:rsidRPr="00C57AF5" w:rsidRDefault="002C1602" w:rsidP="00C51309">
            <w:pPr>
              <w:rPr>
                <w:rFonts w:ascii="Calibri" w:hAnsi="Calibri" w:cs="Calibri"/>
                <w:b/>
                <w:color w:val="000000"/>
                <w:sz w:val="22"/>
                <w:szCs w:val="22"/>
              </w:rPr>
            </w:pPr>
            <w:r w:rsidRPr="00C57AF5">
              <w:rPr>
                <w:rFonts w:ascii="Calibri" w:hAnsi="Calibri" w:cs="Calibri"/>
                <w:b/>
                <w:color w:val="000000"/>
                <w:sz w:val="22"/>
                <w:szCs w:val="22"/>
              </w:rPr>
              <w:t>LICITADOR 1</w:t>
            </w:r>
          </w:p>
        </w:tc>
        <w:tc>
          <w:tcPr>
            <w:tcW w:w="1134" w:type="dxa"/>
            <w:tcBorders>
              <w:top w:val="nil"/>
              <w:left w:val="nil"/>
              <w:bottom w:val="single" w:sz="4" w:space="0" w:color="auto"/>
              <w:right w:val="single" w:sz="4" w:space="0" w:color="auto"/>
            </w:tcBorders>
            <w:shd w:val="clear" w:color="auto" w:fill="auto"/>
            <w:noWrap/>
            <w:vAlign w:val="bottom"/>
            <w:hideMark/>
          </w:tcPr>
          <w:p w14:paraId="3BA22E82" w14:textId="77777777" w:rsidR="002C1602" w:rsidRPr="00C57AF5" w:rsidRDefault="002C1602" w:rsidP="002C1602">
            <w:pPr>
              <w:jc w:val="center"/>
              <w:rPr>
                <w:rFonts w:ascii="Calibri" w:hAnsi="Calibri" w:cs="Calibri"/>
                <w:color w:val="000000"/>
                <w:sz w:val="22"/>
                <w:szCs w:val="22"/>
              </w:rPr>
            </w:pPr>
            <w:r w:rsidRPr="00C57AF5">
              <w:rPr>
                <w:rFonts w:ascii="Calibri" w:hAnsi="Calibri" w:cs="Calibri"/>
                <w:color w:val="000000"/>
                <w:sz w:val="22"/>
                <w:szCs w:val="22"/>
              </w:rPr>
              <w:t>SI</w:t>
            </w:r>
          </w:p>
        </w:tc>
        <w:tc>
          <w:tcPr>
            <w:tcW w:w="1276" w:type="dxa"/>
            <w:tcBorders>
              <w:top w:val="nil"/>
              <w:left w:val="nil"/>
              <w:bottom w:val="single" w:sz="4" w:space="0" w:color="auto"/>
              <w:right w:val="single" w:sz="4" w:space="0" w:color="auto"/>
            </w:tcBorders>
            <w:shd w:val="clear" w:color="auto" w:fill="auto"/>
            <w:noWrap/>
            <w:vAlign w:val="bottom"/>
            <w:hideMark/>
          </w:tcPr>
          <w:p w14:paraId="57DEF6D5"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10 PUNTOS</w:t>
            </w:r>
          </w:p>
        </w:tc>
      </w:tr>
      <w:tr w:rsidR="002C1602" w:rsidRPr="00C57AF5" w14:paraId="189894A6" w14:textId="77777777" w:rsidTr="002C1602">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3EB42430" w14:textId="77777777" w:rsidR="002C1602" w:rsidRPr="00C57AF5" w:rsidRDefault="002C1602" w:rsidP="00C51309">
            <w:pPr>
              <w:rPr>
                <w:rFonts w:ascii="Calibri" w:hAnsi="Calibri" w:cs="Calibri"/>
                <w:b/>
                <w:color w:val="000000"/>
                <w:sz w:val="22"/>
                <w:szCs w:val="22"/>
              </w:rPr>
            </w:pPr>
            <w:r w:rsidRPr="00C57AF5">
              <w:rPr>
                <w:rFonts w:ascii="Calibri" w:hAnsi="Calibri" w:cs="Calibri"/>
                <w:b/>
                <w:color w:val="000000"/>
                <w:sz w:val="22"/>
                <w:szCs w:val="22"/>
              </w:rPr>
              <w:t>LICITADOR 2</w:t>
            </w:r>
          </w:p>
        </w:tc>
        <w:tc>
          <w:tcPr>
            <w:tcW w:w="1134" w:type="dxa"/>
            <w:tcBorders>
              <w:top w:val="nil"/>
              <w:left w:val="nil"/>
              <w:bottom w:val="single" w:sz="4" w:space="0" w:color="auto"/>
              <w:right w:val="single" w:sz="4" w:space="0" w:color="auto"/>
            </w:tcBorders>
            <w:shd w:val="clear" w:color="auto" w:fill="auto"/>
            <w:noWrap/>
            <w:vAlign w:val="bottom"/>
            <w:hideMark/>
          </w:tcPr>
          <w:p w14:paraId="7DAD1F00" w14:textId="77777777" w:rsidR="002C1602" w:rsidRPr="00C57AF5" w:rsidRDefault="002C1602" w:rsidP="002C1602">
            <w:pPr>
              <w:jc w:val="center"/>
              <w:rPr>
                <w:rFonts w:ascii="Calibri" w:hAnsi="Calibri" w:cs="Calibri"/>
                <w:color w:val="000000"/>
                <w:sz w:val="22"/>
                <w:szCs w:val="22"/>
              </w:rPr>
            </w:pPr>
            <w:r w:rsidRPr="00C57AF5">
              <w:rPr>
                <w:rFonts w:ascii="Calibri" w:hAnsi="Calibri" w:cs="Calibri"/>
                <w:color w:val="000000"/>
                <w:sz w:val="22"/>
                <w:szCs w:val="22"/>
              </w:rPr>
              <w:t>NO</w:t>
            </w:r>
          </w:p>
        </w:tc>
        <w:tc>
          <w:tcPr>
            <w:tcW w:w="1276" w:type="dxa"/>
            <w:tcBorders>
              <w:top w:val="nil"/>
              <w:left w:val="nil"/>
              <w:bottom w:val="single" w:sz="4" w:space="0" w:color="auto"/>
              <w:right w:val="single" w:sz="4" w:space="0" w:color="auto"/>
            </w:tcBorders>
            <w:shd w:val="clear" w:color="auto" w:fill="auto"/>
            <w:noWrap/>
            <w:vAlign w:val="bottom"/>
            <w:hideMark/>
          </w:tcPr>
          <w:p w14:paraId="758B4333"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0 PUNTOS</w:t>
            </w:r>
          </w:p>
        </w:tc>
      </w:tr>
      <w:tr w:rsidR="002C1602" w:rsidRPr="00C57AF5" w14:paraId="01390202" w14:textId="77777777" w:rsidTr="002C1602">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308B7574" w14:textId="77777777" w:rsidR="002C1602" w:rsidRPr="00C57AF5" w:rsidRDefault="002C1602" w:rsidP="00C51309">
            <w:pPr>
              <w:rPr>
                <w:rFonts w:ascii="Calibri" w:hAnsi="Calibri" w:cs="Calibri"/>
                <w:b/>
                <w:color w:val="000000"/>
                <w:sz w:val="22"/>
                <w:szCs w:val="22"/>
              </w:rPr>
            </w:pPr>
            <w:r w:rsidRPr="00C57AF5">
              <w:rPr>
                <w:rFonts w:ascii="Calibri" w:hAnsi="Calibri" w:cs="Calibri"/>
                <w:b/>
                <w:color w:val="000000"/>
                <w:sz w:val="22"/>
                <w:szCs w:val="22"/>
              </w:rPr>
              <w:t>LICITADOR 3</w:t>
            </w:r>
          </w:p>
        </w:tc>
        <w:tc>
          <w:tcPr>
            <w:tcW w:w="1134" w:type="dxa"/>
            <w:tcBorders>
              <w:top w:val="nil"/>
              <w:left w:val="nil"/>
              <w:bottom w:val="single" w:sz="8" w:space="0" w:color="auto"/>
              <w:right w:val="single" w:sz="4" w:space="0" w:color="auto"/>
            </w:tcBorders>
            <w:shd w:val="clear" w:color="auto" w:fill="auto"/>
            <w:noWrap/>
            <w:vAlign w:val="bottom"/>
            <w:hideMark/>
          </w:tcPr>
          <w:p w14:paraId="4E2EED9B" w14:textId="77777777" w:rsidR="002C1602" w:rsidRPr="00C57AF5" w:rsidRDefault="002C1602" w:rsidP="002C1602">
            <w:pPr>
              <w:jc w:val="center"/>
              <w:rPr>
                <w:rFonts w:ascii="Calibri" w:hAnsi="Calibri" w:cs="Calibri"/>
                <w:color w:val="000000"/>
                <w:sz w:val="22"/>
                <w:szCs w:val="22"/>
              </w:rPr>
            </w:pPr>
            <w:r w:rsidRPr="00C57AF5">
              <w:rPr>
                <w:rFonts w:ascii="Calibri" w:hAnsi="Calibri" w:cs="Calibri"/>
                <w:color w:val="000000"/>
                <w:sz w:val="22"/>
                <w:szCs w:val="22"/>
              </w:rPr>
              <w:t>SI</w:t>
            </w:r>
          </w:p>
        </w:tc>
        <w:tc>
          <w:tcPr>
            <w:tcW w:w="1276" w:type="dxa"/>
            <w:tcBorders>
              <w:top w:val="nil"/>
              <w:left w:val="nil"/>
              <w:bottom w:val="single" w:sz="8" w:space="0" w:color="auto"/>
              <w:right w:val="single" w:sz="4" w:space="0" w:color="auto"/>
            </w:tcBorders>
            <w:shd w:val="clear" w:color="auto" w:fill="auto"/>
            <w:noWrap/>
            <w:vAlign w:val="bottom"/>
            <w:hideMark/>
          </w:tcPr>
          <w:p w14:paraId="795E42E0" w14:textId="77777777" w:rsidR="002C1602" w:rsidRPr="00C57AF5" w:rsidRDefault="002C1602" w:rsidP="00C51309">
            <w:pPr>
              <w:rPr>
                <w:rFonts w:ascii="Calibri" w:hAnsi="Calibri" w:cs="Calibri"/>
                <w:color w:val="000000"/>
                <w:sz w:val="22"/>
                <w:szCs w:val="22"/>
              </w:rPr>
            </w:pPr>
            <w:r w:rsidRPr="00C57AF5">
              <w:rPr>
                <w:rFonts w:ascii="Calibri" w:hAnsi="Calibri" w:cs="Calibri"/>
                <w:color w:val="000000"/>
                <w:sz w:val="22"/>
                <w:szCs w:val="22"/>
              </w:rPr>
              <w:t>10 PUNTOS</w:t>
            </w:r>
          </w:p>
        </w:tc>
      </w:tr>
    </w:tbl>
    <w:p w14:paraId="030EA826" w14:textId="77777777" w:rsidR="00C51309" w:rsidRPr="00C57AF5" w:rsidRDefault="00C51309" w:rsidP="00C51309">
      <w:pPr>
        <w:spacing w:after="160" w:line="259" w:lineRule="auto"/>
        <w:jc w:val="both"/>
        <w:rPr>
          <w:rFonts w:ascii="Calibri" w:hAnsi="Calibri" w:cs="Calibri"/>
          <w:bCs/>
          <w:color w:val="000000"/>
          <w:sz w:val="22"/>
          <w:szCs w:val="22"/>
        </w:rPr>
      </w:pPr>
    </w:p>
    <w:p w14:paraId="1D53C453" w14:textId="64BBD0A6" w:rsidR="00C57AF5" w:rsidRPr="00940531" w:rsidRDefault="002C1602" w:rsidP="00940531">
      <w:pPr>
        <w:jc w:val="both"/>
        <w:rPr>
          <w:rFonts w:ascii="Calibri" w:hAnsi="Calibri" w:cs="Calibri"/>
          <w:b/>
          <w:bCs/>
          <w:color w:val="000000"/>
          <w:sz w:val="22"/>
          <w:szCs w:val="22"/>
        </w:rPr>
      </w:pPr>
      <w:r>
        <w:rPr>
          <w:rFonts w:ascii="Calibri" w:hAnsi="Calibri" w:cs="Calibri"/>
          <w:b/>
          <w:bCs/>
          <w:color w:val="000000"/>
          <w:sz w:val="22"/>
          <w:szCs w:val="22"/>
        </w:rPr>
        <w:t>Por lo que la puntuación total después de aplicar los tres criterios arriba mencionados sería:</w:t>
      </w:r>
    </w:p>
    <w:p w14:paraId="4896AB49" w14:textId="40627000" w:rsidR="00C57AF5" w:rsidRPr="00C57AF5" w:rsidRDefault="00C57AF5" w:rsidP="00C57AF5">
      <w:pPr>
        <w:jc w:val="both"/>
        <w:rPr>
          <w:rFonts w:ascii="Calibri" w:hAnsi="Calibri" w:cs="Calibri"/>
          <w:color w:val="000000"/>
          <w:sz w:val="22"/>
          <w:szCs w:val="22"/>
        </w:rPr>
      </w:pPr>
    </w:p>
    <w:tbl>
      <w:tblPr>
        <w:tblW w:w="7078" w:type="dxa"/>
        <w:tblCellMar>
          <w:left w:w="70" w:type="dxa"/>
          <w:right w:w="70" w:type="dxa"/>
        </w:tblCellMar>
        <w:tblLook w:val="04A0" w:firstRow="1" w:lastRow="0" w:firstColumn="1" w:lastColumn="0" w:noHBand="0" w:noVBand="1"/>
      </w:tblPr>
      <w:tblGrid>
        <w:gridCol w:w="1408"/>
        <w:gridCol w:w="1701"/>
        <w:gridCol w:w="1134"/>
        <w:gridCol w:w="1276"/>
        <w:gridCol w:w="1559"/>
      </w:tblGrid>
      <w:tr w:rsidR="002C1602" w:rsidRPr="00C57AF5" w14:paraId="1B5796FD" w14:textId="77777777" w:rsidTr="005958DE">
        <w:trPr>
          <w:trHeight w:val="300"/>
        </w:trPr>
        <w:tc>
          <w:tcPr>
            <w:tcW w:w="14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87A224" w14:textId="77777777" w:rsidR="002C1602" w:rsidRPr="00C57AF5" w:rsidRDefault="002C1602" w:rsidP="005958DE">
            <w:pPr>
              <w:rPr>
                <w:rFonts w:ascii="Calibri" w:hAnsi="Calibri" w:cs="Calibri"/>
                <w:color w:val="000000"/>
                <w:sz w:val="22"/>
                <w:szCs w:val="22"/>
              </w:rPr>
            </w:pPr>
            <w:r w:rsidRPr="00C57AF5">
              <w:rPr>
                <w:rFonts w:ascii="Calibri" w:hAnsi="Calibri" w:cs="Calibri"/>
                <w:color w:val="000000"/>
                <w:sz w:val="22"/>
                <w:szCs w:val="22"/>
              </w:rPr>
              <w:t> </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6C63EB22" w14:textId="014F23F3" w:rsidR="002C1602" w:rsidRPr="00C57AF5" w:rsidRDefault="002C1602" w:rsidP="005958DE">
            <w:pPr>
              <w:jc w:val="center"/>
              <w:rPr>
                <w:rFonts w:ascii="Calibri" w:hAnsi="Calibri" w:cs="Calibri"/>
                <w:color w:val="000000"/>
                <w:sz w:val="22"/>
                <w:szCs w:val="22"/>
              </w:rPr>
            </w:pPr>
            <w:r>
              <w:rPr>
                <w:rFonts w:ascii="Calibri" w:hAnsi="Calibri" w:cs="Calibri"/>
                <w:color w:val="000000"/>
                <w:sz w:val="22"/>
                <w:szCs w:val="22"/>
              </w:rPr>
              <w:t>Criterio 1</w:t>
            </w:r>
            <w:r w:rsidRPr="00C57AF5">
              <w:rPr>
                <w:rFonts w:ascii="Calibri" w:hAnsi="Calibri" w:cs="Calibri"/>
                <w:color w:val="000000"/>
                <w:sz w:val="22"/>
                <w:szCs w:val="22"/>
              </w:rPr>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5040700F" w14:textId="10867AB4" w:rsidR="002C1602" w:rsidRPr="00C57AF5" w:rsidRDefault="002C1602" w:rsidP="005958DE">
            <w:pPr>
              <w:rPr>
                <w:rFonts w:ascii="Calibri" w:hAnsi="Calibri" w:cs="Calibri"/>
                <w:color w:val="000000"/>
                <w:sz w:val="22"/>
                <w:szCs w:val="22"/>
              </w:rPr>
            </w:pPr>
            <w:r>
              <w:rPr>
                <w:rFonts w:ascii="Calibri" w:hAnsi="Calibri" w:cs="Calibri"/>
                <w:color w:val="000000"/>
                <w:sz w:val="22"/>
                <w:szCs w:val="22"/>
              </w:rPr>
              <w:t>Criterio 2</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14:paraId="5317E144" w14:textId="4CB15DC8"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Criterio 3</w:t>
            </w:r>
          </w:p>
        </w:tc>
        <w:tc>
          <w:tcPr>
            <w:tcW w:w="1559" w:type="dxa"/>
            <w:tcBorders>
              <w:top w:val="single" w:sz="8" w:space="0" w:color="auto"/>
              <w:left w:val="nil"/>
              <w:bottom w:val="single" w:sz="4" w:space="0" w:color="auto"/>
              <w:right w:val="single" w:sz="8" w:space="0" w:color="auto"/>
            </w:tcBorders>
            <w:shd w:val="clear" w:color="auto" w:fill="auto"/>
            <w:noWrap/>
            <w:vAlign w:val="bottom"/>
            <w:hideMark/>
          </w:tcPr>
          <w:p w14:paraId="5629C42B" w14:textId="77777777" w:rsidR="002C1602" w:rsidRPr="00C57AF5" w:rsidRDefault="002C1602" w:rsidP="002C1602">
            <w:pPr>
              <w:jc w:val="center"/>
              <w:rPr>
                <w:rFonts w:ascii="Calibri" w:hAnsi="Calibri" w:cs="Calibri"/>
                <w:color w:val="000000"/>
                <w:sz w:val="22"/>
                <w:szCs w:val="22"/>
              </w:rPr>
            </w:pPr>
            <w:r w:rsidRPr="00C57AF5">
              <w:rPr>
                <w:rFonts w:ascii="Calibri" w:hAnsi="Calibri" w:cs="Calibri"/>
                <w:color w:val="000000"/>
                <w:sz w:val="22"/>
                <w:szCs w:val="22"/>
              </w:rPr>
              <w:t>TOTAL</w:t>
            </w:r>
          </w:p>
        </w:tc>
      </w:tr>
      <w:tr w:rsidR="002C1602" w:rsidRPr="00C57AF5" w14:paraId="26B00B46" w14:textId="77777777" w:rsidTr="00B30E80">
        <w:trPr>
          <w:trHeight w:val="300"/>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0A483AEF" w14:textId="77777777" w:rsidR="002C1602" w:rsidRPr="00C57AF5" w:rsidRDefault="002C1602" w:rsidP="005958DE">
            <w:pPr>
              <w:rPr>
                <w:rFonts w:ascii="Calibri" w:hAnsi="Calibri" w:cs="Calibri"/>
                <w:b/>
                <w:color w:val="000000"/>
                <w:sz w:val="22"/>
                <w:szCs w:val="22"/>
              </w:rPr>
            </w:pPr>
            <w:r w:rsidRPr="00C57AF5">
              <w:rPr>
                <w:rFonts w:ascii="Calibri" w:hAnsi="Calibri" w:cs="Calibri"/>
                <w:b/>
                <w:color w:val="000000"/>
                <w:sz w:val="22"/>
                <w:szCs w:val="22"/>
              </w:rPr>
              <w:t>LICITADOR 1</w:t>
            </w:r>
          </w:p>
        </w:tc>
        <w:tc>
          <w:tcPr>
            <w:tcW w:w="1701" w:type="dxa"/>
            <w:tcBorders>
              <w:top w:val="nil"/>
              <w:left w:val="nil"/>
              <w:bottom w:val="single" w:sz="4" w:space="0" w:color="auto"/>
              <w:right w:val="single" w:sz="4" w:space="0" w:color="auto"/>
            </w:tcBorders>
            <w:shd w:val="clear" w:color="auto" w:fill="auto"/>
            <w:noWrap/>
            <w:vAlign w:val="bottom"/>
          </w:tcPr>
          <w:p w14:paraId="1009A032" w14:textId="7439188D"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80</w:t>
            </w:r>
          </w:p>
        </w:tc>
        <w:tc>
          <w:tcPr>
            <w:tcW w:w="1134" w:type="dxa"/>
            <w:tcBorders>
              <w:top w:val="nil"/>
              <w:left w:val="nil"/>
              <w:bottom w:val="single" w:sz="4" w:space="0" w:color="auto"/>
              <w:right w:val="single" w:sz="4" w:space="0" w:color="auto"/>
            </w:tcBorders>
            <w:shd w:val="clear" w:color="auto" w:fill="auto"/>
            <w:noWrap/>
            <w:vAlign w:val="bottom"/>
          </w:tcPr>
          <w:p w14:paraId="5C534892" w14:textId="6CAE1E7A"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10</w:t>
            </w:r>
          </w:p>
        </w:tc>
        <w:tc>
          <w:tcPr>
            <w:tcW w:w="1276" w:type="dxa"/>
            <w:tcBorders>
              <w:top w:val="nil"/>
              <w:left w:val="nil"/>
              <w:bottom w:val="single" w:sz="4" w:space="0" w:color="auto"/>
              <w:right w:val="single" w:sz="4" w:space="0" w:color="auto"/>
            </w:tcBorders>
            <w:shd w:val="clear" w:color="auto" w:fill="auto"/>
            <w:noWrap/>
            <w:vAlign w:val="bottom"/>
          </w:tcPr>
          <w:p w14:paraId="021401E7" w14:textId="3F2A2944"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10</w:t>
            </w:r>
          </w:p>
        </w:tc>
        <w:tc>
          <w:tcPr>
            <w:tcW w:w="1559" w:type="dxa"/>
            <w:tcBorders>
              <w:top w:val="nil"/>
              <w:left w:val="nil"/>
              <w:bottom w:val="single" w:sz="4" w:space="0" w:color="auto"/>
              <w:right w:val="single" w:sz="8" w:space="0" w:color="auto"/>
            </w:tcBorders>
            <w:shd w:val="clear" w:color="auto" w:fill="auto"/>
            <w:noWrap/>
            <w:vAlign w:val="bottom"/>
          </w:tcPr>
          <w:p w14:paraId="5499ADDE" w14:textId="72DA327C" w:rsidR="002C1602" w:rsidRPr="00E96E47" w:rsidRDefault="002C1602" w:rsidP="002C1602">
            <w:pPr>
              <w:jc w:val="center"/>
              <w:rPr>
                <w:rFonts w:ascii="Calibri" w:hAnsi="Calibri" w:cs="Calibri"/>
                <w:color w:val="000000"/>
                <w:sz w:val="22"/>
                <w:szCs w:val="22"/>
              </w:rPr>
            </w:pPr>
            <w:r w:rsidRPr="00E96E47">
              <w:rPr>
                <w:rFonts w:ascii="Calibri" w:hAnsi="Calibri" w:cs="Calibri"/>
                <w:color w:val="000000"/>
                <w:sz w:val="22"/>
                <w:szCs w:val="22"/>
              </w:rPr>
              <w:t>100</w:t>
            </w:r>
          </w:p>
        </w:tc>
      </w:tr>
      <w:tr w:rsidR="002C1602" w:rsidRPr="00C57AF5" w14:paraId="4A579266" w14:textId="77777777" w:rsidTr="00B30E80">
        <w:trPr>
          <w:trHeight w:val="315"/>
        </w:trPr>
        <w:tc>
          <w:tcPr>
            <w:tcW w:w="1408" w:type="dxa"/>
            <w:tcBorders>
              <w:top w:val="nil"/>
              <w:left w:val="single" w:sz="8" w:space="0" w:color="auto"/>
              <w:bottom w:val="single" w:sz="4" w:space="0" w:color="auto"/>
              <w:right w:val="single" w:sz="4" w:space="0" w:color="auto"/>
            </w:tcBorders>
            <w:shd w:val="clear" w:color="auto" w:fill="auto"/>
            <w:noWrap/>
            <w:vAlign w:val="bottom"/>
            <w:hideMark/>
          </w:tcPr>
          <w:p w14:paraId="4AAD3CF1" w14:textId="77777777" w:rsidR="002C1602" w:rsidRPr="00C57AF5" w:rsidRDefault="002C1602" w:rsidP="005958DE">
            <w:pPr>
              <w:rPr>
                <w:rFonts w:ascii="Calibri" w:hAnsi="Calibri" w:cs="Calibri"/>
                <w:b/>
                <w:color w:val="000000"/>
                <w:sz w:val="22"/>
                <w:szCs w:val="22"/>
              </w:rPr>
            </w:pPr>
            <w:r w:rsidRPr="00C57AF5">
              <w:rPr>
                <w:rFonts w:ascii="Calibri" w:hAnsi="Calibri" w:cs="Calibri"/>
                <w:b/>
                <w:color w:val="000000"/>
                <w:sz w:val="22"/>
                <w:szCs w:val="22"/>
              </w:rPr>
              <w:t>LICITADOR 2</w:t>
            </w:r>
          </w:p>
        </w:tc>
        <w:tc>
          <w:tcPr>
            <w:tcW w:w="1701" w:type="dxa"/>
            <w:tcBorders>
              <w:top w:val="nil"/>
              <w:left w:val="nil"/>
              <w:bottom w:val="single" w:sz="4" w:space="0" w:color="auto"/>
              <w:right w:val="single" w:sz="4" w:space="0" w:color="auto"/>
            </w:tcBorders>
            <w:shd w:val="clear" w:color="auto" w:fill="auto"/>
            <w:noWrap/>
            <w:vAlign w:val="bottom"/>
          </w:tcPr>
          <w:p w14:paraId="7307D273" w14:textId="219F97F7" w:rsidR="002C1602" w:rsidRPr="00C57AF5" w:rsidRDefault="00E96E47" w:rsidP="002C1602">
            <w:pPr>
              <w:jc w:val="center"/>
              <w:rPr>
                <w:rFonts w:ascii="Calibri" w:hAnsi="Calibri" w:cs="Calibri"/>
                <w:color w:val="000000"/>
                <w:sz w:val="22"/>
                <w:szCs w:val="22"/>
              </w:rPr>
            </w:pPr>
            <w:r>
              <w:rPr>
                <w:rFonts w:ascii="Calibri" w:hAnsi="Calibri" w:cs="Calibri"/>
                <w:color w:val="000000"/>
                <w:sz w:val="22"/>
                <w:szCs w:val="22"/>
              </w:rPr>
              <w:t>72,8</w:t>
            </w:r>
          </w:p>
        </w:tc>
        <w:tc>
          <w:tcPr>
            <w:tcW w:w="1134" w:type="dxa"/>
            <w:tcBorders>
              <w:top w:val="nil"/>
              <w:left w:val="nil"/>
              <w:bottom w:val="single" w:sz="4" w:space="0" w:color="auto"/>
              <w:right w:val="single" w:sz="4" w:space="0" w:color="auto"/>
            </w:tcBorders>
            <w:shd w:val="clear" w:color="auto" w:fill="auto"/>
            <w:noWrap/>
            <w:vAlign w:val="bottom"/>
          </w:tcPr>
          <w:p w14:paraId="0E216B02" w14:textId="3EC004F3"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0</w:t>
            </w:r>
          </w:p>
        </w:tc>
        <w:tc>
          <w:tcPr>
            <w:tcW w:w="1276" w:type="dxa"/>
            <w:tcBorders>
              <w:top w:val="nil"/>
              <w:left w:val="nil"/>
              <w:bottom w:val="single" w:sz="4" w:space="0" w:color="auto"/>
              <w:right w:val="single" w:sz="4" w:space="0" w:color="auto"/>
            </w:tcBorders>
            <w:shd w:val="clear" w:color="auto" w:fill="auto"/>
            <w:noWrap/>
            <w:vAlign w:val="bottom"/>
          </w:tcPr>
          <w:p w14:paraId="3312EE7D" w14:textId="30294D1D" w:rsidR="002C1602" w:rsidRPr="00C57AF5" w:rsidRDefault="002C1602" w:rsidP="002C1602">
            <w:pPr>
              <w:jc w:val="center"/>
              <w:rPr>
                <w:rFonts w:ascii="Calibri" w:hAnsi="Calibri" w:cs="Calibri"/>
                <w:color w:val="000000"/>
                <w:sz w:val="22"/>
                <w:szCs w:val="22"/>
              </w:rPr>
            </w:pPr>
            <w:r>
              <w:rPr>
                <w:rFonts w:ascii="Calibri" w:hAnsi="Calibri" w:cs="Calibri"/>
                <w:color w:val="000000"/>
                <w:sz w:val="22"/>
                <w:szCs w:val="22"/>
              </w:rPr>
              <w:t>0</w:t>
            </w:r>
          </w:p>
        </w:tc>
        <w:tc>
          <w:tcPr>
            <w:tcW w:w="1559" w:type="dxa"/>
            <w:tcBorders>
              <w:top w:val="nil"/>
              <w:left w:val="nil"/>
              <w:bottom w:val="single" w:sz="4" w:space="0" w:color="auto"/>
              <w:right w:val="single" w:sz="8" w:space="0" w:color="auto"/>
            </w:tcBorders>
            <w:shd w:val="clear" w:color="auto" w:fill="auto"/>
            <w:noWrap/>
            <w:vAlign w:val="bottom"/>
          </w:tcPr>
          <w:p w14:paraId="7854052D" w14:textId="290DFCDB" w:rsidR="002C1602" w:rsidRPr="00E96E47" w:rsidRDefault="00E96E47" w:rsidP="002C1602">
            <w:pPr>
              <w:jc w:val="center"/>
              <w:rPr>
                <w:rFonts w:ascii="Calibri" w:hAnsi="Calibri" w:cs="Calibri"/>
                <w:color w:val="000000"/>
                <w:sz w:val="22"/>
                <w:szCs w:val="22"/>
              </w:rPr>
            </w:pPr>
            <w:r w:rsidRPr="00E96E47">
              <w:rPr>
                <w:rFonts w:ascii="Calibri" w:hAnsi="Calibri" w:cs="Calibri"/>
                <w:color w:val="000000"/>
                <w:sz w:val="22"/>
                <w:szCs w:val="22"/>
              </w:rPr>
              <w:t>72,8</w:t>
            </w:r>
          </w:p>
        </w:tc>
      </w:tr>
      <w:tr w:rsidR="002C1602" w:rsidRPr="00C57AF5" w14:paraId="10BE65DE" w14:textId="77777777" w:rsidTr="00B30E80">
        <w:trPr>
          <w:trHeight w:val="315"/>
        </w:trPr>
        <w:tc>
          <w:tcPr>
            <w:tcW w:w="1408" w:type="dxa"/>
            <w:tcBorders>
              <w:top w:val="nil"/>
              <w:left w:val="single" w:sz="8" w:space="0" w:color="auto"/>
              <w:bottom w:val="single" w:sz="8" w:space="0" w:color="auto"/>
              <w:right w:val="single" w:sz="4" w:space="0" w:color="auto"/>
            </w:tcBorders>
            <w:shd w:val="clear" w:color="auto" w:fill="auto"/>
            <w:noWrap/>
            <w:vAlign w:val="bottom"/>
            <w:hideMark/>
          </w:tcPr>
          <w:p w14:paraId="1C98210F" w14:textId="77777777" w:rsidR="002C1602" w:rsidRPr="00C57AF5" w:rsidRDefault="002C1602" w:rsidP="005958DE">
            <w:pPr>
              <w:rPr>
                <w:rFonts w:ascii="Calibri" w:hAnsi="Calibri" w:cs="Calibri"/>
                <w:b/>
                <w:color w:val="000000"/>
                <w:sz w:val="22"/>
                <w:szCs w:val="22"/>
              </w:rPr>
            </w:pPr>
            <w:r w:rsidRPr="00C57AF5">
              <w:rPr>
                <w:rFonts w:ascii="Calibri" w:hAnsi="Calibri" w:cs="Calibri"/>
                <w:b/>
                <w:color w:val="000000"/>
                <w:sz w:val="22"/>
                <w:szCs w:val="22"/>
              </w:rPr>
              <w:t>LICITADOR 3</w:t>
            </w:r>
          </w:p>
        </w:tc>
        <w:tc>
          <w:tcPr>
            <w:tcW w:w="1701" w:type="dxa"/>
            <w:tcBorders>
              <w:top w:val="nil"/>
              <w:left w:val="nil"/>
              <w:bottom w:val="single" w:sz="8" w:space="0" w:color="auto"/>
              <w:right w:val="single" w:sz="4" w:space="0" w:color="auto"/>
            </w:tcBorders>
            <w:shd w:val="clear" w:color="auto" w:fill="auto"/>
            <w:noWrap/>
            <w:vAlign w:val="bottom"/>
          </w:tcPr>
          <w:p w14:paraId="1338F34D" w14:textId="40F5A117" w:rsidR="002C1602" w:rsidRPr="00C57AF5" w:rsidRDefault="00E96E47" w:rsidP="002C1602">
            <w:pPr>
              <w:jc w:val="center"/>
              <w:rPr>
                <w:rFonts w:ascii="Calibri" w:hAnsi="Calibri" w:cs="Calibri"/>
                <w:color w:val="000000"/>
                <w:sz w:val="22"/>
                <w:szCs w:val="22"/>
              </w:rPr>
            </w:pPr>
            <w:r>
              <w:rPr>
                <w:rFonts w:ascii="Calibri" w:hAnsi="Calibri" w:cs="Calibri"/>
                <w:color w:val="000000"/>
                <w:sz w:val="22"/>
                <w:szCs w:val="22"/>
              </w:rPr>
              <w:t>61,6</w:t>
            </w:r>
          </w:p>
        </w:tc>
        <w:tc>
          <w:tcPr>
            <w:tcW w:w="1134" w:type="dxa"/>
            <w:tcBorders>
              <w:top w:val="nil"/>
              <w:left w:val="nil"/>
              <w:bottom w:val="single" w:sz="8" w:space="0" w:color="auto"/>
              <w:right w:val="single" w:sz="4" w:space="0" w:color="auto"/>
            </w:tcBorders>
            <w:shd w:val="clear" w:color="auto" w:fill="auto"/>
            <w:noWrap/>
            <w:vAlign w:val="bottom"/>
          </w:tcPr>
          <w:p w14:paraId="0ADA82F4" w14:textId="3BF69310" w:rsidR="002C1602" w:rsidRPr="00C57AF5" w:rsidRDefault="00D431E0" w:rsidP="002C1602">
            <w:pPr>
              <w:jc w:val="center"/>
              <w:rPr>
                <w:rFonts w:ascii="Calibri" w:hAnsi="Calibri" w:cs="Calibri"/>
                <w:color w:val="000000"/>
                <w:sz w:val="22"/>
                <w:szCs w:val="22"/>
              </w:rPr>
            </w:pPr>
            <w:r>
              <w:rPr>
                <w:rFonts w:ascii="Calibri" w:hAnsi="Calibri" w:cs="Calibri"/>
                <w:color w:val="000000"/>
                <w:sz w:val="22"/>
                <w:szCs w:val="22"/>
              </w:rPr>
              <w:t>0</w:t>
            </w:r>
          </w:p>
        </w:tc>
        <w:tc>
          <w:tcPr>
            <w:tcW w:w="1276" w:type="dxa"/>
            <w:tcBorders>
              <w:top w:val="nil"/>
              <w:left w:val="nil"/>
              <w:bottom w:val="single" w:sz="8" w:space="0" w:color="auto"/>
              <w:right w:val="single" w:sz="4" w:space="0" w:color="auto"/>
            </w:tcBorders>
            <w:shd w:val="clear" w:color="auto" w:fill="auto"/>
            <w:noWrap/>
            <w:vAlign w:val="bottom"/>
          </w:tcPr>
          <w:p w14:paraId="7BDE8408" w14:textId="7BD86DC1" w:rsidR="002C1602" w:rsidRPr="00C57AF5" w:rsidRDefault="00D431E0" w:rsidP="002C1602">
            <w:pPr>
              <w:jc w:val="center"/>
              <w:rPr>
                <w:rFonts w:ascii="Calibri" w:hAnsi="Calibri" w:cs="Calibri"/>
                <w:color w:val="000000"/>
                <w:sz w:val="22"/>
                <w:szCs w:val="22"/>
              </w:rPr>
            </w:pPr>
            <w:r>
              <w:rPr>
                <w:rFonts w:ascii="Calibri" w:hAnsi="Calibri" w:cs="Calibri"/>
                <w:color w:val="000000"/>
                <w:sz w:val="22"/>
                <w:szCs w:val="22"/>
              </w:rPr>
              <w:t>10</w:t>
            </w:r>
          </w:p>
        </w:tc>
        <w:tc>
          <w:tcPr>
            <w:tcW w:w="1559" w:type="dxa"/>
            <w:tcBorders>
              <w:top w:val="nil"/>
              <w:left w:val="nil"/>
              <w:bottom w:val="single" w:sz="8" w:space="0" w:color="auto"/>
              <w:right w:val="single" w:sz="8" w:space="0" w:color="auto"/>
            </w:tcBorders>
            <w:shd w:val="clear" w:color="auto" w:fill="auto"/>
            <w:noWrap/>
            <w:vAlign w:val="bottom"/>
          </w:tcPr>
          <w:p w14:paraId="227C2C5B" w14:textId="08EFA2AA" w:rsidR="002C1602" w:rsidRPr="00E96E47" w:rsidRDefault="00E96E47" w:rsidP="002C1602">
            <w:pPr>
              <w:jc w:val="center"/>
              <w:rPr>
                <w:rFonts w:ascii="Calibri" w:hAnsi="Calibri" w:cs="Calibri"/>
                <w:color w:val="000000"/>
                <w:sz w:val="22"/>
                <w:szCs w:val="22"/>
              </w:rPr>
            </w:pPr>
            <w:r w:rsidRPr="00E96E47">
              <w:rPr>
                <w:rFonts w:ascii="Calibri" w:hAnsi="Calibri" w:cs="Calibri"/>
                <w:color w:val="000000"/>
                <w:sz w:val="22"/>
                <w:szCs w:val="22"/>
              </w:rPr>
              <w:t>71,6</w:t>
            </w:r>
          </w:p>
        </w:tc>
      </w:tr>
    </w:tbl>
    <w:p w14:paraId="1426F516" w14:textId="18EAC4F8" w:rsidR="00F310ED" w:rsidRPr="005E00CD" w:rsidRDefault="00F310ED" w:rsidP="00AD4FA0">
      <w:pPr>
        <w:ind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3CEE20CB" w14:textId="77777777" w:rsidR="008A5422" w:rsidRDefault="008A5422" w:rsidP="005760E1">
      <w:pPr>
        <w:pStyle w:val="Ttulo3"/>
        <w:ind w:left="1701" w:hanging="1701"/>
        <w:sectPr w:rsidR="008A5422" w:rsidSect="00E71431">
          <w:footnotePr>
            <w:numRestart w:val="eachPage"/>
          </w:footnotePr>
          <w:pgSz w:w="11906" w:h="16838"/>
          <w:pgMar w:top="567" w:right="1274" w:bottom="992" w:left="1134" w:header="284" w:footer="482" w:gutter="0"/>
          <w:cols w:space="720"/>
          <w:docGrid w:linePitch="326"/>
        </w:sectPr>
      </w:pPr>
    </w:p>
    <w:p w14:paraId="756C3F42" w14:textId="61C04496" w:rsidR="002E4DF4" w:rsidRPr="005E00CD" w:rsidRDefault="002E4DF4" w:rsidP="005760E1">
      <w:pPr>
        <w:pStyle w:val="Ttulo3"/>
        <w:ind w:left="1701" w:hanging="1701"/>
      </w:pPr>
      <w:bookmarkStart w:id="922" w:name="_Toc33530865"/>
      <w:bookmarkStart w:id="923" w:name="_Toc38387836"/>
      <w:bookmarkStart w:id="924" w:name="_Toc45180766"/>
      <w:bookmarkStart w:id="925" w:name="_Toc48125853"/>
      <w:r>
        <w:lastRenderedPageBreak/>
        <w:t>ANEXO II.</w:t>
      </w:r>
      <w:r w:rsidRPr="005E00CD">
        <w:t>0.-</w:t>
      </w:r>
      <w:r w:rsidRPr="005E00CD">
        <w:tab/>
      </w:r>
      <w:r w:rsidRPr="005E00CD">
        <w:rPr>
          <w:rFonts w:eastAsia="Calibri"/>
        </w:rPr>
        <w:t>DATOS DE CARÁCTER PERSONAL</w:t>
      </w:r>
      <w:bookmarkEnd w:id="922"/>
      <w:bookmarkEnd w:id="923"/>
      <w:bookmarkEnd w:id="924"/>
      <w:bookmarkEnd w:id="92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FF3AAA">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FF3AAA">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FF3AAA">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FF3AAA">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FF3AAA">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4868290" w14:textId="77777777" w:rsidR="002E4DF4" w:rsidRDefault="002E4DF4" w:rsidP="002E4DF4">
      <w:pPr>
        <w:rPr>
          <w:rFonts w:ascii="Verdana" w:hAnsi="Verdana"/>
          <w:b/>
          <w:sz w:val="20"/>
          <w:szCs w:val="20"/>
        </w:rPr>
      </w:pPr>
      <w:r>
        <w:rPr>
          <w:rFonts w:ascii="Verdana" w:hAnsi="Verdana"/>
          <w:b/>
          <w:sz w:val="20"/>
          <w:szCs w:val="20"/>
        </w:rPr>
        <w:lastRenderedPageBreak/>
        <w:br w:type="page"/>
      </w:r>
    </w:p>
    <w:p w14:paraId="774BA407" w14:textId="77777777" w:rsidR="00F310ED" w:rsidRPr="00646972" w:rsidRDefault="00F310ED" w:rsidP="005760E1">
      <w:pPr>
        <w:pStyle w:val="Ttulo3"/>
        <w:ind w:left="1701" w:hanging="1701"/>
        <w:rPr>
          <w:i/>
        </w:rPr>
      </w:pPr>
      <w:bookmarkStart w:id="926" w:name="_Toc34132953"/>
      <w:bookmarkStart w:id="927" w:name="_Toc38387837"/>
      <w:bookmarkStart w:id="928" w:name="_Toc45180767"/>
      <w:bookmarkStart w:id="929" w:name="_Toc48125854"/>
      <w:bookmarkStart w:id="930" w:name="AnexoII1"/>
      <w:r w:rsidRPr="00646972">
        <w:lastRenderedPageBreak/>
        <w:t>ANEXO II.1</w:t>
      </w:r>
      <w:r>
        <w:t>.-</w:t>
      </w:r>
      <w:r>
        <w:tab/>
      </w:r>
      <w:r w:rsidRPr="00646972">
        <w:t>DOCUMENTO EUROPEO ÚNICO DE CONTRATACIÓN (DEUC)</w:t>
      </w:r>
      <w:bookmarkEnd w:id="926"/>
      <w:bookmarkEnd w:id="927"/>
      <w:bookmarkEnd w:id="928"/>
      <w:bookmarkEnd w:id="92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F52C09" w:rsidP="008A304D">
            <w:pPr>
              <w:spacing w:after="120"/>
              <w:jc w:val="center"/>
              <w:rPr>
                <w:rFonts w:ascii="Verdana" w:eastAsia="Calibri" w:hAnsi="Verdana"/>
                <w:sz w:val="16"/>
                <w:szCs w:val="16"/>
              </w:rPr>
            </w:pPr>
            <w:hyperlink r:id="rId29"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13C00225" w14:textId="77777777" w:rsidTr="008A304D">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1A640A5" w14:textId="77777777" w:rsidTr="008A304D">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2D57978" w14:textId="77777777" w:rsidTr="008A304D">
        <w:trPr>
          <w:trHeight w:val="420"/>
        </w:trPr>
        <w:tc>
          <w:tcPr>
            <w:tcW w:w="5512" w:type="dxa"/>
            <w:shd w:val="clear" w:color="auto" w:fill="auto"/>
          </w:tcPr>
          <w:p w14:paraId="720ADA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5658614"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3CE5F239" w14:textId="77777777" w:rsidTr="008A304D">
        <w:trPr>
          <w:trHeight w:val="585"/>
        </w:trPr>
        <w:tc>
          <w:tcPr>
            <w:tcW w:w="5512" w:type="dxa"/>
            <w:shd w:val="clear" w:color="auto" w:fill="auto"/>
          </w:tcPr>
          <w:p w14:paraId="12A1C00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625047F8"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52C09">
              <w:rPr>
                <w:rFonts w:ascii="Verdana" w:eastAsia="Calibri" w:hAnsi="Verdana"/>
                <w:sz w:val="16"/>
                <w:szCs w:val="16"/>
              </w:rPr>
            </w:r>
            <w:r w:rsidR="00F52C0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52C09">
              <w:rPr>
                <w:rFonts w:ascii="Verdana" w:eastAsia="Calibri" w:hAnsi="Verdana"/>
                <w:sz w:val="16"/>
                <w:szCs w:val="16"/>
              </w:rPr>
            </w:r>
            <w:r w:rsidR="00F52C0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52C09">
              <w:rPr>
                <w:rFonts w:ascii="Verdana" w:eastAsia="Calibri" w:hAnsi="Verdana"/>
                <w:sz w:val="16"/>
                <w:szCs w:val="16"/>
              </w:rPr>
            </w:r>
            <w:r w:rsidR="00F52C0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52C09">
              <w:rPr>
                <w:rFonts w:ascii="Verdana" w:eastAsia="Calibri" w:hAnsi="Verdana"/>
                <w:sz w:val="16"/>
                <w:szCs w:val="16"/>
              </w:rPr>
            </w:r>
            <w:r w:rsidR="00F52C0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DF7669B" w14:textId="77777777"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BB88B02" w14:textId="67325F6F" w:rsidR="00655C49" w:rsidRDefault="00655C49" w:rsidP="00F310ED">
      <w:pPr>
        <w:spacing w:before="120" w:after="120"/>
        <w:ind w:right="-425"/>
        <w:jc w:val="center"/>
        <w:rPr>
          <w:rFonts w:ascii="Verdana" w:eastAsia="Calibri" w:hAnsi="Verdana"/>
          <w:b/>
          <w:sz w:val="19"/>
          <w:szCs w:val="19"/>
        </w:rPr>
      </w:pPr>
    </w:p>
    <w:p w14:paraId="12841A84" w14:textId="330B5C3F" w:rsidR="00B66039" w:rsidRDefault="00B66039" w:rsidP="00F310ED">
      <w:pPr>
        <w:spacing w:before="120" w:after="120"/>
        <w:ind w:right="-425"/>
        <w:jc w:val="center"/>
        <w:rPr>
          <w:rFonts w:ascii="Verdana" w:eastAsia="Calibri" w:hAnsi="Verdana"/>
          <w:b/>
          <w:sz w:val="19"/>
          <w:szCs w:val="19"/>
        </w:rPr>
      </w:pPr>
    </w:p>
    <w:p w14:paraId="55DEA258" w14:textId="77777777" w:rsidR="00B66039" w:rsidRDefault="00B66039" w:rsidP="00F310ED">
      <w:pPr>
        <w:spacing w:before="120" w:after="120"/>
        <w:ind w:right="-425"/>
        <w:jc w:val="center"/>
        <w:rPr>
          <w:rFonts w:ascii="Verdana" w:eastAsia="Calibri" w:hAnsi="Verdana"/>
          <w:b/>
          <w:sz w:val="19"/>
          <w:szCs w:val="19"/>
        </w:rPr>
      </w:pPr>
    </w:p>
    <w:p w14:paraId="08B58DB0" w14:textId="7B60FBD0"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w:t>
            </w:r>
            <w:r w:rsidRPr="00DE17C3">
              <w:rPr>
                <w:rFonts w:ascii="Verdana" w:eastAsia="Calibri" w:hAnsi="Verdana"/>
                <w:sz w:val="16"/>
                <w:szCs w:val="16"/>
              </w:rPr>
              <w:lastRenderedPageBreak/>
              <w:t>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51512B">
            <w:pPr>
              <w:numPr>
                <w:ilvl w:val="0"/>
                <w:numId w:val="129"/>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51512B">
            <w:pPr>
              <w:numPr>
                <w:ilvl w:val="0"/>
                <w:numId w:val="129"/>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51512B">
            <w:pPr>
              <w:numPr>
                <w:ilvl w:val="0"/>
                <w:numId w:val="129"/>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51512B">
            <w:pPr>
              <w:numPr>
                <w:ilvl w:val="0"/>
                <w:numId w:val="12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51512B">
            <w:pPr>
              <w:numPr>
                <w:ilvl w:val="0"/>
                <w:numId w:val="129"/>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51512B">
            <w:pPr>
              <w:numPr>
                <w:ilvl w:val="0"/>
                <w:numId w:val="129"/>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51512B">
            <w:pPr>
              <w:numPr>
                <w:ilvl w:val="0"/>
                <w:numId w:val="129"/>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51512B">
            <w:pPr>
              <w:numPr>
                <w:ilvl w:val="0"/>
                <w:numId w:val="12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51512B">
            <w:pPr>
              <w:numPr>
                <w:ilvl w:val="0"/>
                <w:numId w:val="129"/>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51512B">
            <w:pPr>
              <w:numPr>
                <w:ilvl w:val="0"/>
                <w:numId w:val="129"/>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51512B">
            <w:pPr>
              <w:numPr>
                <w:ilvl w:val="0"/>
                <w:numId w:val="129"/>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1"/>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w:t>
            </w:r>
            <w:r w:rsidRPr="00DA7471">
              <w:rPr>
                <w:rFonts w:ascii="Verdana" w:eastAsia="Calibri" w:hAnsi="Verdana"/>
                <w:sz w:val="16"/>
                <w:szCs w:val="16"/>
              </w:rPr>
              <w:lastRenderedPageBreak/>
              <w:t>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5BF8D95C" w14:textId="17FED01D" w:rsidR="00F310ED" w:rsidRDefault="00F310ED" w:rsidP="00F310ED">
      <w:pPr>
        <w:rPr>
          <w:rFonts w:ascii="Verdana" w:eastAsia="Calibri" w:hAnsi="Verdana"/>
          <w:b/>
          <w:sz w:val="20"/>
          <w:szCs w:val="20"/>
        </w:rPr>
      </w:pP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5A61F91" w14:textId="77777777" w:rsidR="00B66039" w:rsidRDefault="00B66039" w:rsidP="00F310ED">
      <w:pPr>
        <w:spacing w:before="120" w:after="120"/>
        <w:ind w:right="-425"/>
        <w:jc w:val="center"/>
        <w:rPr>
          <w:rFonts w:ascii="Verdana" w:eastAsia="Calibri" w:hAnsi="Verdana"/>
          <w:b/>
          <w:sz w:val="19"/>
          <w:szCs w:val="19"/>
        </w:rPr>
      </w:pPr>
    </w:p>
    <w:p w14:paraId="037A186D" w14:textId="77777777" w:rsidR="00B66039" w:rsidRDefault="00B66039" w:rsidP="00F310ED">
      <w:pPr>
        <w:spacing w:before="120" w:after="120"/>
        <w:ind w:right="-425"/>
        <w:jc w:val="center"/>
        <w:rPr>
          <w:rFonts w:ascii="Verdana" w:eastAsia="Calibri" w:hAnsi="Verdana"/>
          <w:b/>
          <w:sz w:val="19"/>
          <w:szCs w:val="19"/>
        </w:rPr>
      </w:pPr>
    </w:p>
    <w:p w14:paraId="6977EA01" w14:textId="77777777" w:rsidR="00B66039" w:rsidRDefault="00B66039" w:rsidP="00F310ED">
      <w:pPr>
        <w:spacing w:before="120" w:after="120"/>
        <w:ind w:right="-425"/>
        <w:jc w:val="center"/>
        <w:rPr>
          <w:rFonts w:ascii="Verdana" w:eastAsia="Calibri" w:hAnsi="Verdana"/>
          <w:b/>
          <w:sz w:val="19"/>
          <w:szCs w:val="19"/>
        </w:rPr>
      </w:pPr>
    </w:p>
    <w:p w14:paraId="45B9452D" w14:textId="77777777" w:rsidR="00B66039" w:rsidRDefault="00B66039" w:rsidP="00F310ED">
      <w:pPr>
        <w:spacing w:before="120" w:after="120"/>
        <w:ind w:right="-425"/>
        <w:jc w:val="center"/>
        <w:rPr>
          <w:rFonts w:ascii="Verdana" w:eastAsia="Calibri" w:hAnsi="Verdana"/>
          <w:b/>
          <w:sz w:val="19"/>
          <w:szCs w:val="19"/>
        </w:rPr>
      </w:pPr>
    </w:p>
    <w:p w14:paraId="16BEFD2A" w14:textId="77777777" w:rsidR="00B66039" w:rsidRDefault="00B66039" w:rsidP="00F310ED">
      <w:pPr>
        <w:spacing w:before="120" w:after="120"/>
        <w:ind w:right="-425"/>
        <w:jc w:val="center"/>
        <w:rPr>
          <w:rFonts w:ascii="Verdana" w:eastAsia="Calibri" w:hAnsi="Verdana"/>
          <w:b/>
          <w:sz w:val="19"/>
          <w:szCs w:val="19"/>
        </w:rPr>
      </w:pPr>
    </w:p>
    <w:p w14:paraId="4799826D" w14:textId="77777777" w:rsidR="00B66039" w:rsidRDefault="00B66039" w:rsidP="00F310ED">
      <w:pPr>
        <w:spacing w:before="120" w:after="120"/>
        <w:ind w:right="-425"/>
        <w:jc w:val="center"/>
        <w:rPr>
          <w:rFonts w:ascii="Verdana" w:eastAsia="Calibri" w:hAnsi="Verdana"/>
          <w:b/>
          <w:sz w:val="19"/>
          <w:szCs w:val="19"/>
        </w:rPr>
      </w:pPr>
    </w:p>
    <w:p w14:paraId="647249BF" w14:textId="77777777" w:rsidR="00B66039" w:rsidRDefault="00B66039" w:rsidP="00F310ED">
      <w:pPr>
        <w:spacing w:before="120" w:after="120"/>
        <w:ind w:right="-425"/>
        <w:jc w:val="center"/>
        <w:rPr>
          <w:rFonts w:ascii="Verdana" w:eastAsia="Calibri" w:hAnsi="Verdana"/>
          <w:b/>
          <w:sz w:val="19"/>
          <w:szCs w:val="19"/>
        </w:rPr>
      </w:pPr>
    </w:p>
    <w:p w14:paraId="08FC332B" w14:textId="77777777" w:rsidR="00B66039" w:rsidRDefault="00B66039" w:rsidP="00F310ED">
      <w:pPr>
        <w:spacing w:before="120" w:after="120"/>
        <w:ind w:right="-425"/>
        <w:jc w:val="center"/>
        <w:rPr>
          <w:rFonts w:ascii="Verdana" w:eastAsia="Calibri" w:hAnsi="Verdana"/>
          <w:b/>
          <w:sz w:val="19"/>
          <w:szCs w:val="19"/>
        </w:rPr>
      </w:pPr>
    </w:p>
    <w:p w14:paraId="0B6F1A7C" w14:textId="20662092"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lastRenderedPageBreak/>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52C09">
              <w:rPr>
                <w:rFonts w:ascii="Verdana" w:hAnsi="Verdana"/>
                <w:sz w:val="16"/>
                <w:szCs w:val="16"/>
              </w:rPr>
            </w:r>
            <w:r w:rsidR="00F52C0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7AFD8681" w14:textId="77777777" w:rsidR="00F310ED" w:rsidRDefault="00F310ED" w:rsidP="00F310ED">
      <w:pPr>
        <w:spacing w:before="120" w:after="120"/>
        <w:ind w:right="-425"/>
        <w:jc w:val="cente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51512B">
      <w:pPr>
        <w:numPr>
          <w:ilvl w:val="0"/>
          <w:numId w:val="13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51512B">
      <w:pPr>
        <w:numPr>
          <w:ilvl w:val="0"/>
          <w:numId w:val="13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lastRenderedPageBreak/>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51512B">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51512B">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51512B">
      <w:pPr>
        <w:numPr>
          <w:ilvl w:val="0"/>
          <w:numId w:val="13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51512B">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51512B">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45D9FC4" w14:textId="33EB1562" w:rsidR="00F310ED" w:rsidRPr="00B66039" w:rsidRDefault="00F310ED" w:rsidP="00B66039">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31" w:name="_Toc34132954"/>
      <w:bookmarkStart w:id="932" w:name="_Toc38387838"/>
      <w:bookmarkStart w:id="933" w:name="_Toc45180768"/>
      <w:bookmarkStart w:id="934" w:name="_Toc48125855"/>
      <w:bookmarkEnd w:id="930"/>
      <w:r w:rsidRPr="002F4199">
        <w:lastRenderedPageBreak/>
        <w:t>ANEXO II.2.-</w:t>
      </w:r>
      <w:r w:rsidRPr="002F4199">
        <w:tab/>
        <w:t>COMPROMISO DE ADSCRIPCIÓN DE MEDIOS</w:t>
      </w:r>
      <w:bookmarkEnd w:id="931"/>
      <w:bookmarkEnd w:id="932"/>
      <w:bookmarkEnd w:id="933"/>
      <w:bookmarkEnd w:id="93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C939EB">
      <w:pPr>
        <w:numPr>
          <w:ilvl w:val="0"/>
          <w:numId w:val="9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C939EB">
      <w:pPr>
        <w:numPr>
          <w:ilvl w:val="0"/>
          <w:numId w:val="9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el Cuadro “Compromiso de adscripción de medios”, dentro del </w:t>
      </w:r>
      <w:bookmarkStart w:id="935" w:name="_GoBack"/>
      <w:r w:rsidRPr="002F4199">
        <w:rPr>
          <w:rFonts w:ascii="Verdana" w:hAnsi="Verdana" w:cs="Tahoma"/>
          <w:sz w:val="19"/>
          <w:szCs w:val="19"/>
          <w:lang w:val="es-ES_tradnl"/>
        </w:rPr>
        <w:t>plazo</w:t>
      </w:r>
      <w:bookmarkEnd w:id="935"/>
      <w:r w:rsidRPr="002F4199">
        <w:rPr>
          <w:rFonts w:ascii="Verdana" w:hAnsi="Verdana" w:cs="Tahoma"/>
          <w:sz w:val="19"/>
          <w:szCs w:val="19"/>
          <w:lang w:val="es-ES_tradnl"/>
        </w:rPr>
        <w:t xml:space="preserve">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C939E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C939E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C939EB">
      <w:pPr>
        <w:numPr>
          <w:ilvl w:val="0"/>
          <w:numId w:val="9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C939E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C939E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8A5422">
          <w:footnotePr>
            <w:numRestart w:val="eachPage"/>
          </w:footnotePr>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36" w:name="_Toc505598241"/>
      <w:bookmarkStart w:id="937" w:name="_Toc505598318"/>
      <w:bookmarkStart w:id="938" w:name="_Toc505598411"/>
      <w:bookmarkStart w:id="939" w:name="_Toc507512590"/>
      <w:bookmarkStart w:id="940" w:name="_Toc507512891"/>
      <w:r w:rsidRPr="000463A9">
        <w:rPr>
          <w:rFonts w:ascii="Verdana" w:hAnsi="Verdana" w:cs="Tahoma"/>
          <w:sz w:val="19"/>
          <w:szCs w:val="19"/>
        </w:rPr>
        <w:t>En............................., a...... de....................de 20....</w:t>
      </w:r>
      <w:bookmarkEnd w:id="936"/>
      <w:bookmarkEnd w:id="937"/>
      <w:bookmarkEnd w:id="938"/>
      <w:bookmarkEnd w:id="939"/>
      <w:bookmarkEnd w:id="94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377FC165" w14:textId="77777777" w:rsidR="00F310ED" w:rsidRPr="000463A9" w:rsidRDefault="00F310ED" w:rsidP="00F310ED">
      <w:pPr>
        <w:ind w:left="-567" w:right="-314"/>
        <w:rPr>
          <w:rFonts w:ascii="Verdana" w:hAnsi="Verdana" w:cs="Tahoma"/>
          <w:sz w:val="19"/>
          <w:szCs w:val="19"/>
        </w:rPr>
      </w:pP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C939E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C939E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C939E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C939E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C939E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941" w:name="AnexoII3"/>
      <w:bookmarkStart w:id="942" w:name="_Toc33530868"/>
      <w:bookmarkStart w:id="943" w:name="_Toc38387839"/>
      <w:bookmarkStart w:id="944" w:name="_Toc45180769"/>
      <w:bookmarkStart w:id="945" w:name="_Toc48125856"/>
      <w:r w:rsidRPr="00A12B05">
        <w:lastRenderedPageBreak/>
        <w:t>ANEXO</w:t>
      </w:r>
      <w:r>
        <w:rPr>
          <w:lang w:val="es-ES_tradnl"/>
        </w:rPr>
        <w:t xml:space="preserve"> II.</w:t>
      </w:r>
      <w:r w:rsidRPr="00E0524C">
        <w:rPr>
          <w:lang w:val="es-ES_tradnl"/>
        </w:rPr>
        <w:t>3.-</w:t>
      </w:r>
      <w:r w:rsidRPr="00E0524C">
        <w:rPr>
          <w:lang w:val="es-ES_tradnl"/>
        </w:rPr>
        <w:tab/>
      </w:r>
      <w:bookmarkEnd w:id="941"/>
      <w:r w:rsidRPr="00E0524C">
        <w:rPr>
          <w:rFonts w:eastAsia="Arial Unicode MS"/>
        </w:rPr>
        <w:t>DESIGNACIÓN COMO CONFIDENCIAL DE INFORMACIONES CONTENIDAS EN LA OFERTA</w:t>
      </w:r>
      <w:bookmarkEnd w:id="942"/>
      <w:bookmarkEnd w:id="943"/>
      <w:bookmarkEnd w:id="944"/>
      <w:bookmarkEnd w:id="94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946" w:name="_Toc505598242"/>
      <w:bookmarkStart w:id="947" w:name="_Toc505598319"/>
      <w:bookmarkStart w:id="948" w:name="_Toc505598412"/>
      <w:bookmarkStart w:id="949" w:name="_Toc507512591"/>
      <w:bookmarkStart w:id="950" w:name="_Toc507512892"/>
      <w:r w:rsidRPr="00E0524C">
        <w:rPr>
          <w:rFonts w:ascii="Verdana" w:hAnsi="Verdana"/>
          <w:b/>
          <w:sz w:val="19"/>
          <w:szCs w:val="19"/>
        </w:rPr>
        <w:t>DECLARA:</w:t>
      </w:r>
      <w:bookmarkEnd w:id="946"/>
      <w:bookmarkEnd w:id="947"/>
      <w:bookmarkEnd w:id="948"/>
      <w:bookmarkEnd w:id="949"/>
      <w:bookmarkEnd w:id="95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C939EB">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C939EB">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C939EB">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C939E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C939E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C939E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951" w:name="_Toc505598243"/>
      <w:bookmarkStart w:id="952" w:name="_Toc505598320"/>
      <w:bookmarkStart w:id="953" w:name="_Toc505598413"/>
      <w:bookmarkStart w:id="954" w:name="_Toc507512592"/>
      <w:bookmarkStart w:id="955" w:name="_Toc507512893"/>
      <w:r w:rsidRPr="00E0524C">
        <w:rPr>
          <w:rFonts w:ascii="Verdana" w:hAnsi="Verdana" w:cs="Tahoma"/>
          <w:sz w:val="19"/>
          <w:szCs w:val="19"/>
        </w:rPr>
        <w:t>En............................., a...... de....................de 20....</w:t>
      </w:r>
      <w:bookmarkEnd w:id="951"/>
      <w:bookmarkEnd w:id="952"/>
      <w:bookmarkEnd w:id="953"/>
      <w:bookmarkEnd w:id="954"/>
      <w:bookmarkEnd w:id="95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42F0CDD7" w14:textId="77777777" w:rsidR="00F310ED" w:rsidRPr="00E0524C" w:rsidRDefault="00F310ED" w:rsidP="00F310ED">
      <w:pPr>
        <w:ind w:left="600" w:right="-425"/>
        <w:rPr>
          <w:rFonts w:ascii="Verdana" w:hAnsi="Verdana" w:cs="Tahoma"/>
          <w:sz w:val="20"/>
          <w:szCs w:val="20"/>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C939E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C939E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C939E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C939E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C939E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956" w:name="AnexoII4"/>
      <w:bookmarkStart w:id="957" w:name="_Toc33530869"/>
      <w:bookmarkStart w:id="958" w:name="_Toc38387840"/>
      <w:bookmarkStart w:id="959" w:name="_Toc45180770"/>
      <w:bookmarkStart w:id="960" w:name="_Toc48125857"/>
      <w:r>
        <w:rPr>
          <w:lang w:val="es-ES_tradnl"/>
        </w:rPr>
        <w:lastRenderedPageBreak/>
        <w:t>ANEXO II.</w:t>
      </w:r>
      <w:r w:rsidRPr="00E0524C">
        <w:rPr>
          <w:lang w:val="es-ES_tradnl"/>
        </w:rPr>
        <w:t>4</w:t>
      </w:r>
      <w:bookmarkEnd w:id="956"/>
      <w:r w:rsidRPr="00E0524C">
        <w:rPr>
          <w:lang w:val="es-ES_tradnl"/>
        </w:rPr>
        <w:t>.-</w:t>
      </w:r>
      <w:r w:rsidRPr="00E0524C">
        <w:rPr>
          <w:lang w:val="es-ES_tradnl"/>
        </w:rPr>
        <w:tab/>
      </w:r>
      <w:r w:rsidRPr="00E0524C">
        <w:rPr>
          <w:rFonts w:eastAsia="Arial Unicode MS"/>
        </w:rPr>
        <w:t>COMPROMISO DE CONSTITUIRSE FORMALMENTE EN UTE</w:t>
      </w:r>
      <w:bookmarkEnd w:id="957"/>
      <w:bookmarkEnd w:id="958"/>
      <w:bookmarkEnd w:id="959"/>
      <w:bookmarkEnd w:id="96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961" w:name="_Toc505598244"/>
      <w:bookmarkStart w:id="962" w:name="_Toc505598321"/>
      <w:bookmarkStart w:id="963" w:name="_Toc505598414"/>
      <w:bookmarkStart w:id="964" w:name="_Toc507512593"/>
      <w:bookmarkStart w:id="965" w:name="_Toc507512894"/>
      <w:r w:rsidRPr="00E0524C">
        <w:rPr>
          <w:rFonts w:ascii="Verdana" w:hAnsi="Verdana" w:cs="Tahoma"/>
          <w:b/>
          <w:sz w:val="19"/>
          <w:szCs w:val="19"/>
          <w:lang w:val="es-ES_tradnl"/>
        </w:rPr>
        <w:t>DECLARAN:</w:t>
      </w:r>
      <w:bookmarkEnd w:id="961"/>
      <w:bookmarkEnd w:id="962"/>
      <w:bookmarkEnd w:id="963"/>
      <w:bookmarkEnd w:id="964"/>
      <w:bookmarkEnd w:id="96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966" w:name="_Toc505598245"/>
      <w:bookmarkStart w:id="967" w:name="_Toc505598322"/>
      <w:bookmarkStart w:id="968" w:name="_Toc505598415"/>
      <w:bookmarkStart w:id="969" w:name="_Toc507512594"/>
      <w:bookmarkStart w:id="970" w:name="_Toc507512895"/>
      <w:r w:rsidRPr="00E0524C">
        <w:rPr>
          <w:rFonts w:ascii="Verdana" w:hAnsi="Verdana" w:cs="Tahoma"/>
          <w:sz w:val="19"/>
          <w:szCs w:val="19"/>
        </w:rPr>
        <w:t>En............................., a...... de....................de 20....</w:t>
      </w:r>
      <w:bookmarkEnd w:id="966"/>
      <w:bookmarkEnd w:id="967"/>
      <w:bookmarkEnd w:id="968"/>
      <w:bookmarkEnd w:id="969"/>
      <w:bookmarkEnd w:id="97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FF3AAA">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FF3AAA">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FF3AAA">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FF3AAA">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FF3AAA">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30"/>
          <w:headerReference w:type="first" r:id="rId31"/>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971" w:name="AnexoII6"/>
      <w:bookmarkStart w:id="972" w:name="_Toc33530871"/>
      <w:bookmarkStart w:id="973" w:name="_Toc38387842"/>
      <w:bookmarkStart w:id="974" w:name="_Toc45180771"/>
      <w:bookmarkStart w:id="975"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971"/>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972"/>
      <w:bookmarkEnd w:id="973"/>
      <w:bookmarkEnd w:id="974"/>
      <w:bookmarkEnd w:id="97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976" w:name="_Toc505598248"/>
      <w:bookmarkStart w:id="977" w:name="_Toc505598325"/>
      <w:bookmarkStart w:id="978" w:name="_Toc505598418"/>
      <w:bookmarkStart w:id="979" w:name="_Toc507512597"/>
      <w:bookmarkStart w:id="98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976"/>
      <w:bookmarkEnd w:id="977"/>
      <w:bookmarkEnd w:id="978"/>
      <w:bookmarkEnd w:id="979"/>
      <w:bookmarkEnd w:id="98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981" w:name="_Toc505598249"/>
      <w:bookmarkStart w:id="982" w:name="_Toc505598326"/>
      <w:bookmarkStart w:id="983" w:name="_Toc505598419"/>
      <w:bookmarkStart w:id="984" w:name="_Toc507512598"/>
      <w:bookmarkStart w:id="985" w:name="_Toc507512899"/>
      <w:r w:rsidRPr="00E063C4">
        <w:rPr>
          <w:rFonts w:ascii="Verdana" w:hAnsi="Verdana" w:cs="Tahoma"/>
          <w:sz w:val="19"/>
          <w:szCs w:val="19"/>
        </w:rPr>
        <w:t>En............................., a..... de....................de 20....</w:t>
      </w:r>
      <w:bookmarkEnd w:id="981"/>
      <w:bookmarkEnd w:id="982"/>
      <w:bookmarkEnd w:id="983"/>
      <w:bookmarkEnd w:id="984"/>
      <w:bookmarkEnd w:id="98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C939E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C939E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C939E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C939E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C939E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6B72C098"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E224AF" w14:textId="77777777" w:rsidR="003928B4" w:rsidRDefault="003928B4">
      <w:pPr>
        <w:rPr>
          <w:rFonts w:ascii="Verdana" w:hAnsi="Verdana" w:cs="Tahoma"/>
          <w:b/>
          <w:sz w:val="22"/>
          <w:szCs w:val="22"/>
          <w:lang w:val="es-ES_tradnl"/>
        </w:rPr>
        <w:sectPr w:rsidR="003928B4" w:rsidSect="00A12B05">
          <w:footnotePr>
            <w:numRestart w:val="eachSect"/>
          </w:footnotePr>
          <w:pgSz w:w="11906" w:h="16838" w:code="9"/>
          <w:pgMar w:top="567" w:right="1276" w:bottom="992" w:left="1134" w:header="284" w:footer="482" w:gutter="0"/>
          <w:cols w:space="708"/>
          <w:docGrid w:linePitch="360"/>
        </w:sectPr>
      </w:pPr>
      <w:bookmarkStart w:id="986" w:name="AnexoII7"/>
    </w:p>
    <w:p w14:paraId="1709DF67" w14:textId="77777777" w:rsidR="00F310ED" w:rsidRPr="000B4598" w:rsidRDefault="00F310ED" w:rsidP="005760E1">
      <w:pPr>
        <w:pStyle w:val="Ttulo3"/>
        <w:ind w:left="1701" w:hanging="1701"/>
        <w:rPr>
          <w:rFonts w:eastAsia="Arial Unicode MS"/>
        </w:rPr>
      </w:pPr>
      <w:bookmarkStart w:id="987" w:name="_Toc33530872"/>
      <w:bookmarkStart w:id="988" w:name="_Toc38387843"/>
      <w:bookmarkStart w:id="989" w:name="_Toc45180772"/>
      <w:bookmarkStart w:id="990" w:name="_Toc48125859"/>
      <w:bookmarkEnd w:id="986"/>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987"/>
      <w:bookmarkEnd w:id="988"/>
      <w:bookmarkEnd w:id="989"/>
      <w:bookmarkEnd w:id="99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668278B0"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D120B2" w:rsidRPr="00D120B2">
        <w:rPr>
          <w:rFonts w:ascii="Verdana" w:hAnsi="Verdana" w:cs="Tahoma"/>
          <w:sz w:val="19"/>
          <w:szCs w:val="19"/>
        </w:rPr>
        <w:t>C03/006/2021</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991" w:name="_Toc505598250"/>
      <w:bookmarkStart w:id="992" w:name="_Toc505598327"/>
      <w:bookmarkStart w:id="993" w:name="_Toc505598420"/>
      <w:bookmarkStart w:id="994" w:name="_Toc507512599"/>
      <w:bookmarkStart w:id="995" w:name="_Toc507512900"/>
      <w:r w:rsidRPr="000B4598">
        <w:rPr>
          <w:rFonts w:ascii="Verdana" w:hAnsi="Verdana"/>
          <w:b/>
          <w:sz w:val="19"/>
          <w:szCs w:val="19"/>
        </w:rPr>
        <w:t>DECLARA:</w:t>
      </w:r>
      <w:bookmarkEnd w:id="991"/>
      <w:bookmarkEnd w:id="992"/>
      <w:bookmarkEnd w:id="993"/>
      <w:bookmarkEnd w:id="994"/>
      <w:bookmarkEnd w:id="99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996" w:name="_Toc505598251"/>
      <w:bookmarkStart w:id="997" w:name="_Toc505598328"/>
      <w:bookmarkStart w:id="998" w:name="_Toc505598421"/>
      <w:bookmarkStart w:id="999" w:name="_Toc507512600"/>
      <w:bookmarkStart w:id="1000" w:name="_Toc507512901"/>
      <w:r w:rsidRPr="000B4598">
        <w:rPr>
          <w:rFonts w:ascii="Verdana" w:hAnsi="Verdana" w:cs="Tahoma"/>
          <w:sz w:val="19"/>
          <w:szCs w:val="19"/>
        </w:rPr>
        <w:t>En............................., a..... de....................de 20....</w:t>
      </w:r>
      <w:bookmarkEnd w:id="996"/>
      <w:bookmarkEnd w:id="997"/>
      <w:bookmarkEnd w:id="998"/>
      <w:bookmarkEnd w:id="999"/>
      <w:bookmarkEnd w:id="100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C939E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C939E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C939E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C939E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C939E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01" w:name="_Toc33530873"/>
      <w:bookmarkStart w:id="1002" w:name="_Toc38387844"/>
      <w:bookmarkStart w:id="1003" w:name="_Toc45180773"/>
      <w:bookmarkStart w:id="1004" w:name="_Toc48125860"/>
      <w:bookmarkStart w:id="1005" w:name="AnexoIII1"/>
      <w:bookmarkStart w:id="1006"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01"/>
      <w:bookmarkEnd w:id="1002"/>
      <w:bookmarkEnd w:id="1003"/>
      <w:bookmarkEnd w:id="1004"/>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11F6E674"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000B63E6" w:rsidRPr="000B63E6">
        <w:rPr>
          <w:rFonts w:ascii="Verdana" w:hAnsi="Verdana" w:cs="Tahoma"/>
          <w:sz w:val="19"/>
          <w:szCs w:val="19"/>
        </w:rPr>
        <w:t>C03/006/2021</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07" w:name="_Toc505598252"/>
      <w:bookmarkStart w:id="1008" w:name="_Toc505598329"/>
      <w:bookmarkStart w:id="1009" w:name="_Toc505598422"/>
      <w:bookmarkStart w:id="1010" w:name="_Toc507512601"/>
      <w:bookmarkStart w:id="1011"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07"/>
      <w:bookmarkEnd w:id="1008"/>
      <w:bookmarkEnd w:id="1009"/>
      <w:bookmarkEnd w:id="1010"/>
      <w:bookmarkEnd w:id="1011"/>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C939EB">
      <w:pPr>
        <w:numPr>
          <w:ilvl w:val="0"/>
          <w:numId w:val="7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C939EB">
      <w:pPr>
        <w:numPr>
          <w:ilvl w:val="0"/>
          <w:numId w:val="7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1"/>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52C09">
        <w:rPr>
          <w:rFonts w:ascii="Verdana" w:eastAsia="Arial Unicode MS" w:hAnsi="Verdana"/>
          <w:sz w:val="19"/>
          <w:szCs w:val="19"/>
        </w:rPr>
      </w:r>
      <w:r w:rsidR="00F52C0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52C09">
        <w:rPr>
          <w:rFonts w:ascii="Verdana" w:eastAsia="Arial Unicode MS" w:hAnsi="Verdana"/>
          <w:sz w:val="19"/>
          <w:szCs w:val="19"/>
        </w:rPr>
      </w:r>
      <w:r w:rsidR="00F52C0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C939EB">
      <w:pPr>
        <w:numPr>
          <w:ilvl w:val="0"/>
          <w:numId w:val="7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C939EB">
      <w:pPr>
        <w:numPr>
          <w:ilvl w:val="0"/>
          <w:numId w:val="7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52C09">
        <w:rPr>
          <w:rFonts w:ascii="Verdana" w:eastAsia="Arial Unicode MS" w:hAnsi="Verdana"/>
          <w:sz w:val="19"/>
          <w:szCs w:val="19"/>
        </w:rPr>
      </w:r>
      <w:r w:rsidR="00F52C0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52C09">
        <w:rPr>
          <w:rFonts w:ascii="Verdana" w:eastAsia="Arial Unicode MS" w:hAnsi="Verdana"/>
          <w:sz w:val="19"/>
          <w:szCs w:val="19"/>
        </w:rPr>
      </w:r>
      <w:r w:rsidR="00F52C0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12" w:name="_Toc505598253"/>
      <w:bookmarkStart w:id="1013" w:name="_Toc505598330"/>
      <w:bookmarkStart w:id="1014" w:name="_Toc505598423"/>
      <w:bookmarkStart w:id="1015" w:name="_Toc507512602"/>
      <w:bookmarkStart w:id="1016" w:name="_Toc507512903"/>
      <w:r w:rsidRPr="00427D9A">
        <w:rPr>
          <w:rFonts w:ascii="Verdana" w:hAnsi="Verdana" w:cs="Tahoma"/>
          <w:sz w:val="19"/>
          <w:szCs w:val="19"/>
        </w:rPr>
        <w:t>En............................., a...... de....................de 20....</w:t>
      </w:r>
      <w:bookmarkEnd w:id="1012"/>
      <w:bookmarkEnd w:id="1013"/>
      <w:bookmarkEnd w:id="1014"/>
      <w:bookmarkEnd w:id="1015"/>
      <w:bookmarkEnd w:id="1016"/>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3"/>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C939EB">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C939EB">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C939EB">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C939EB">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C939EB">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1E46143D" w14:textId="77777777" w:rsidR="007E531C" w:rsidRDefault="00F310ED" w:rsidP="005760E1">
      <w:pPr>
        <w:pStyle w:val="Ttulo3"/>
        <w:ind w:left="1701" w:hanging="1701"/>
        <w:rPr>
          <w:rFonts w:eastAsia="Arial Unicode MS"/>
        </w:rPr>
      </w:pPr>
      <w:bookmarkStart w:id="1017" w:name="_Toc33530874"/>
      <w:bookmarkStart w:id="1018" w:name="_Toc38387845"/>
      <w:bookmarkStart w:id="1019" w:name="_Toc45180774"/>
      <w:bookmarkStart w:id="1020" w:name="_Toc48125861"/>
      <w:bookmarkEnd w:id="1005"/>
      <w:bookmarkEnd w:id="1006"/>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17"/>
      <w:bookmarkEnd w:id="1018"/>
      <w:bookmarkEnd w:id="1019"/>
      <w:bookmarkEnd w:id="1020"/>
      <w:r w:rsidR="007E531C">
        <w:rPr>
          <w:rFonts w:eastAsia="Arial Unicode MS"/>
        </w:rPr>
        <w:t xml:space="preserve">  </w:t>
      </w:r>
    </w:p>
    <w:p w14:paraId="48922702" w14:textId="72A2915F" w:rsidR="00F310ED" w:rsidRPr="00427D9A" w:rsidRDefault="007E531C" w:rsidP="005760E1">
      <w:pPr>
        <w:pStyle w:val="Ttulo3"/>
        <w:ind w:left="1701" w:hanging="1701"/>
        <w:rPr>
          <w:rFonts w:eastAsia="Arial Unicode MS"/>
        </w:rPr>
      </w:pPr>
      <w:r>
        <w:rPr>
          <w:rFonts w:eastAsia="Arial Unicode MS"/>
        </w:rPr>
        <w:t xml:space="preserve">  </w:t>
      </w:r>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5D5B165F" w14:textId="11802886" w:rsidR="00F310ED"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27D9A" w:rsidRDefault="00F310ED" w:rsidP="00F310ED">
      <w:pPr>
        <w:ind w:right="-427"/>
        <w:jc w:val="center"/>
        <w:rPr>
          <w:rFonts w:ascii="Verdana" w:hAnsi="Verdana"/>
          <w:b/>
          <w:sz w:val="19"/>
          <w:szCs w:val="19"/>
        </w:rPr>
      </w:pPr>
      <w:bookmarkStart w:id="1021" w:name="_Toc505598254"/>
      <w:bookmarkStart w:id="1022" w:name="_Toc505598331"/>
      <w:bookmarkStart w:id="1023" w:name="_Toc505598424"/>
      <w:bookmarkStart w:id="1024" w:name="_Toc507512603"/>
      <w:bookmarkStart w:id="1025" w:name="_Toc507512904"/>
      <w:r w:rsidRPr="00427D9A">
        <w:rPr>
          <w:rFonts w:ascii="Verdana" w:hAnsi="Verdana"/>
          <w:b/>
          <w:sz w:val="19"/>
          <w:szCs w:val="19"/>
        </w:rPr>
        <w:t>DECLARA:</w:t>
      </w:r>
      <w:bookmarkEnd w:id="1021"/>
      <w:bookmarkEnd w:id="1022"/>
      <w:bookmarkEnd w:id="1023"/>
      <w:bookmarkEnd w:id="1024"/>
      <w:bookmarkEnd w:id="1025"/>
    </w:p>
    <w:p w14:paraId="27E9DF11" w14:textId="77777777" w:rsidR="00F310ED" w:rsidRDefault="00F310ED" w:rsidP="00F310ED">
      <w:pPr>
        <w:ind w:right="-285"/>
        <w:jc w:val="center"/>
        <w:rPr>
          <w:rFonts w:ascii="Verdana" w:eastAsia="Arial Unicode MS" w:hAnsi="Verdana"/>
          <w:b/>
          <w:sz w:val="19"/>
          <w:szCs w:val="19"/>
        </w:rPr>
      </w:pPr>
    </w:p>
    <w:p w14:paraId="521F4DF7" w14:textId="77777777" w:rsidR="004818BC" w:rsidRPr="00427D9A" w:rsidRDefault="004818BC" w:rsidP="00F310ED">
      <w:pPr>
        <w:ind w:right="-285"/>
        <w:jc w:val="center"/>
        <w:rPr>
          <w:rFonts w:ascii="Verdana" w:eastAsia="Arial Unicode MS" w:hAnsi="Verdana"/>
          <w:b/>
          <w:sz w:val="19"/>
          <w:szCs w:val="19"/>
        </w:rPr>
      </w:pPr>
    </w:p>
    <w:p w14:paraId="15FEDED1" w14:textId="77777777" w:rsidR="00F310ED" w:rsidRPr="00B978F3" w:rsidRDefault="00F310ED" w:rsidP="00C939EB">
      <w:pPr>
        <w:numPr>
          <w:ilvl w:val="0"/>
          <w:numId w:val="76"/>
        </w:numPr>
        <w:spacing w:before="120" w:after="120"/>
        <w:ind w:left="1134" w:right="-143" w:hanging="566"/>
        <w:jc w:val="both"/>
        <w:rPr>
          <w:rFonts w:ascii="Tahoma" w:hAnsi="Tahoma" w:cs="Tahoma"/>
          <w:sz w:val="19"/>
          <w:szCs w:val="19"/>
        </w:rPr>
      </w:pPr>
      <w:r w:rsidRPr="00B978F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040A1839" w:rsidR="00F310ED" w:rsidRPr="00B978F3" w:rsidRDefault="00F310ED" w:rsidP="00C939EB">
      <w:pPr>
        <w:numPr>
          <w:ilvl w:val="0"/>
          <w:numId w:val="76"/>
        </w:numPr>
        <w:spacing w:before="120" w:after="120"/>
        <w:ind w:left="1134" w:right="-143" w:hanging="566"/>
        <w:jc w:val="both"/>
        <w:rPr>
          <w:rFonts w:ascii="Verdana" w:hAnsi="Verdana" w:cs="Tahoma"/>
          <w:sz w:val="19"/>
          <w:szCs w:val="19"/>
        </w:rPr>
      </w:pPr>
      <w:r w:rsidRPr="00B978F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w:t>
      </w:r>
      <w:r w:rsidR="00E97050" w:rsidRPr="00B978F3">
        <w:rPr>
          <w:rFonts w:ascii="Verdana" w:hAnsi="Verdana" w:cs="Tahoma"/>
          <w:sz w:val="19"/>
          <w:szCs w:val="19"/>
        </w:rPr>
        <w:t>ia que rigen el contrato por e los siguientes precio</w:t>
      </w:r>
      <w:r w:rsidRPr="00B978F3">
        <w:rPr>
          <w:rFonts w:ascii="Verdana" w:hAnsi="Verdana" w:cs="Tahoma"/>
          <w:sz w:val="19"/>
          <w:szCs w:val="19"/>
        </w:rPr>
        <w:t>s:</w:t>
      </w:r>
    </w:p>
    <w:p w14:paraId="0458E9C3" w14:textId="77777777" w:rsidR="00C758FB" w:rsidRPr="00B978F3" w:rsidRDefault="00C758FB" w:rsidP="00C758FB">
      <w:pPr>
        <w:pStyle w:val="Prrafodelista"/>
        <w:rPr>
          <w:rFonts w:ascii="Verdana" w:hAnsi="Verdana" w:cs="Tahoma"/>
          <w:sz w:val="19"/>
          <w:szCs w:val="19"/>
        </w:rPr>
      </w:pPr>
    </w:p>
    <w:tbl>
      <w:tblPr>
        <w:tblW w:w="14680" w:type="dxa"/>
        <w:tblCellMar>
          <w:left w:w="70" w:type="dxa"/>
          <w:right w:w="70" w:type="dxa"/>
        </w:tblCellMar>
        <w:tblLook w:val="04A0" w:firstRow="1" w:lastRow="0" w:firstColumn="1" w:lastColumn="0" w:noHBand="0" w:noVBand="1"/>
      </w:tblPr>
      <w:tblGrid>
        <w:gridCol w:w="8260"/>
        <w:gridCol w:w="1300"/>
        <w:gridCol w:w="1299"/>
        <w:gridCol w:w="1605"/>
        <w:gridCol w:w="1016"/>
        <w:gridCol w:w="1200"/>
      </w:tblGrid>
      <w:tr w:rsidR="001D7054" w:rsidRPr="00B978F3" w14:paraId="2F21602D" w14:textId="77777777" w:rsidTr="001D7054">
        <w:trPr>
          <w:trHeight w:val="1800"/>
        </w:trPr>
        <w:tc>
          <w:tcPr>
            <w:tcW w:w="82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A65DE35" w14:textId="77777777" w:rsidR="001D7054" w:rsidRPr="00B978F3" w:rsidRDefault="001D7054" w:rsidP="001D7054">
            <w:pPr>
              <w:jc w:val="center"/>
              <w:rPr>
                <w:rFonts w:ascii="Calibri" w:hAnsi="Calibri" w:cs="Calibri"/>
                <w:b/>
                <w:bCs/>
                <w:color w:val="000000"/>
                <w:sz w:val="22"/>
                <w:szCs w:val="22"/>
              </w:rPr>
            </w:pPr>
            <w:r w:rsidRPr="00B978F3">
              <w:rPr>
                <w:rFonts w:ascii="Calibri" w:hAnsi="Calibri" w:cs="Calibri"/>
                <w:b/>
                <w:bCs/>
                <w:color w:val="000000"/>
                <w:sz w:val="22"/>
                <w:szCs w:val="22"/>
              </w:rPr>
              <w:t>PRODUCTO</w:t>
            </w:r>
          </w:p>
        </w:tc>
        <w:tc>
          <w:tcPr>
            <w:tcW w:w="1300" w:type="dxa"/>
            <w:tcBorders>
              <w:top w:val="single" w:sz="8" w:space="0" w:color="auto"/>
              <w:left w:val="nil"/>
              <w:bottom w:val="single" w:sz="4" w:space="0" w:color="auto"/>
              <w:right w:val="single" w:sz="4" w:space="0" w:color="auto"/>
            </w:tcBorders>
            <w:shd w:val="clear" w:color="auto" w:fill="auto"/>
            <w:vAlign w:val="center"/>
            <w:hideMark/>
          </w:tcPr>
          <w:p w14:paraId="210A5DEA" w14:textId="77777777" w:rsidR="001D7054" w:rsidRPr="00B978F3" w:rsidRDefault="001D7054" w:rsidP="001D7054">
            <w:pPr>
              <w:jc w:val="center"/>
              <w:rPr>
                <w:rFonts w:ascii="Calibri" w:hAnsi="Calibri" w:cs="Calibri"/>
                <w:b/>
                <w:bCs/>
                <w:color w:val="000000"/>
                <w:sz w:val="16"/>
                <w:szCs w:val="16"/>
              </w:rPr>
            </w:pPr>
            <w:r w:rsidRPr="00B978F3">
              <w:rPr>
                <w:rFonts w:ascii="Calibri" w:hAnsi="Calibri" w:cs="Calibri"/>
                <w:b/>
                <w:bCs/>
                <w:color w:val="000000"/>
                <w:sz w:val="16"/>
                <w:szCs w:val="16"/>
              </w:rPr>
              <w:t>PRECIO UNIDAD</w:t>
            </w:r>
            <w:r w:rsidRPr="00B978F3">
              <w:rPr>
                <w:rFonts w:ascii="Calibri" w:hAnsi="Calibri" w:cs="Calibri"/>
                <w:b/>
                <w:bCs/>
                <w:color w:val="000000"/>
                <w:sz w:val="16"/>
                <w:szCs w:val="16"/>
              </w:rPr>
              <w:br/>
              <w:t>SIN IVA</w:t>
            </w:r>
          </w:p>
        </w:tc>
        <w:tc>
          <w:tcPr>
            <w:tcW w:w="1299" w:type="dxa"/>
            <w:tcBorders>
              <w:top w:val="single" w:sz="8" w:space="0" w:color="auto"/>
              <w:left w:val="nil"/>
              <w:bottom w:val="single" w:sz="4" w:space="0" w:color="auto"/>
              <w:right w:val="single" w:sz="4" w:space="0" w:color="auto"/>
            </w:tcBorders>
            <w:shd w:val="clear" w:color="auto" w:fill="auto"/>
            <w:vAlign w:val="center"/>
            <w:hideMark/>
          </w:tcPr>
          <w:p w14:paraId="25C19880" w14:textId="77777777" w:rsidR="001D7054" w:rsidRPr="00B978F3" w:rsidRDefault="001D7054" w:rsidP="001D7054">
            <w:pPr>
              <w:jc w:val="center"/>
              <w:rPr>
                <w:rFonts w:ascii="Calibri" w:hAnsi="Calibri" w:cs="Calibri"/>
                <w:b/>
                <w:bCs/>
                <w:color w:val="000000"/>
                <w:sz w:val="16"/>
                <w:szCs w:val="16"/>
              </w:rPr>
            </w:pPr>
            <w:r w:rsidRPr="00B978F3">
              <w:rPr>
                <w:rFonts w:ascii="Calibri" w:hAnsi="Calibri" w:cs="Calibri"/>
                <w:b/>
                <w:bCs/>
                <w:color w:val="000000"/>
                <w:sz w:val="16"/>
                <w:szCs w:val="16"/>
              </w:rPr>
              <w:t>CANTIDAD ESTIMADA</w:t>
            </w:r>
            <w:r w:rsidRPr="00B978F3">
              <w:rPr>
                <w:rFonts w:ascii="Calibri" w:hAnsi="Calibri" w:cs="Calibri"/>
                <w:b/>
                <w:bCs/>
                <w:color w:val="000000"/>
                <w:sz w:val="16"/>
                <w:szCs w:val="16"/>
              </w:rPr>
              <w:br/>
              <w:t>DE CONSUMO</w:t>
            </w:r>
            <w:r w:rsidRPr="00B978F3">
              <w:rPr>
                <w:rFonts w:ascii="Calibri" w:hAnsi="Calibri" w:cs="Calibri"/>
                <w:b/>
                <w:bCs/>
                <w:color w:val="000000"/>
                <w:sz w:val="16"/>
                <w:szCs w:val="16"/>
              </w:rPr>
              <w:br/>
              <w:t>POR PRODUCTO</w:t>
            </w:r>
          </w:p>
        </w:tc>
        <w:tc>
          <w:tcPr>
            <w:tcW w:w="1605" w:type="dxa"/>
            <w:tcBorders>
              <w:top w:val="single" w:sz="8" w:space="0" w:color="auto"/>
              <w:left w:val="nil"/>
              <w:bottom w:val="single" w:sz="4" w:space="0" w:color="auto"/>
              <w:right w:val="single" w:sz="4" w:space="0" w:color="auto"/>
            </w:tcBorders>
            <w:shd w:val="clear" w:color="auto" w:fill="auto"/>
            <w:vAlign w:val="center"/>
            <w:hideMark/>
          </w:tcPr>
          <w:p w14:paraId="0F042CB6" w14:textId="77777777" w:rsidR="001D7054" w:rsidRPr="00B978F3" w:rsidRDefault="001D7054" w:rsidP="001D7054">
            <w:pPr>
              <w:jc w:val="center"/>
              <w:rPr>
                <w:rFonts w:ascii="Calibri" w:hAnsi="Calibri" w:cs="Calibri"/>
                <w:b/>
                <w:bCs/>
                <w:color w:val="000000"/>
                <w:sz w:val="16"/>
                <w:szCs w:val="16"/>
              </w:rPr>
            </w:pPr>
            <w:r w:rsidRPr="00B978F3">
              <w:rPr>
                <w:rFonts w:ascii="Calibri" w:hAnsi="Calibri" w:cs="Calibri"/>
                <w:b/>
                <w:bCs/>
                <w:color w:val="000000"/>
                <w:sz w:val="16"/>
                <w:szCs w:val="16"/>
              </w:rPr>
              <w:t>PRECIO TOTAL</w:t>
            </w:r>
            <w:r w:rsidRPr="00B978F3">
              <w:rPr>
                <w:rFonts w:ascii="Calibri" w:hAnsi="Calibri" w:cs="Calibri"/>
                <w:b/>
                <w:bCs/>
                <w:color w:val="000000"/>
                <w:sz w:val="16"/>
                <w:szCs w:val="16"/>
              </w:rPr>
              <w:br/>
              <w:t>SIN IVA</w:t>
            </w:r>
          </w:p>
        </w:tc>
        <w:tc>
          <w:tcPr>
            <w:tcW w:w="1016" w:type="dxa"/>
            <w:tcBorders>
              <w:top w:val="single" w:sz="8" w:space="0" w:color="auto"/>
              <w:left w:val="nil"/>
              <w:bottom w:val="single" w:sz="4" w:space="0" w:color="auto"/>
              <w:right w:val="single" w:sz="4" w:space="0" w:color="auto"/>
            </w:tcBorders>
            <w:shd w:val="clear" w:color="auto" w:fill="auto"/>
            <w:vAlign w:val="center"/>
            <w:hideMark/>
          </w:tcPr>
          <w:p w14:paraId="2E33FD29" w14:textId="77777777" w:rsidR="001D7054" w:rsidRPr="00B978F3" w:rsidRDefault="001D7054" w:rsidP="001D7054">
            <w:pPr>
              <w:jc w:val="center"/>
              <w:rPr>
                <w:rFonts w:ascii="Calibri" w:hAnsi="Calibri" w:cs="Calibri"/>
                <w:b/>
                <w:bCs/>
                <w:color w:val="000000"/>
                <w:sz w:val="16"/>
                <w:szCs w:val="16"/>
              </w:rPr>
            </w:pPr>
            <w:r w:rsidRPr="00B978F3">
              <w:rPr>
                <w:rFonts w:ascii="Calibri" w:hAnsi="Calibri" w:cs="Calibri"/>
                <w:b/>
                <w:bCs/>
                <w:color w:val="000000"/>
                <w:sz w:val="16"/>
                <w:szCs w:val="16"/>
              </w:rPr>
              <w:t>PRECIO OFERTADO</w:t>
            </w:r>
            <w:r w:rsidRPr="00B978F3">
              <w:rPr>
                <w:rFonts w:ascii="Calibri" w:hAnsi="Calibri" w:cs="Calibri"/>
                <w:b/>
                <w:bCs/>
                <w:color w:val="000000"/>
                <w:sz w:val="16"/>
                <w:szCs w:val="16"/>
              </w:rPr>
              <w:br/>
              <w:t>UNIDAD</w:t>
            </w:r>
            <w:r w:rsidRPr="00B978F3">
              <w:rPr>
                <w:rFonts w:ascii="Calibri" w:hAnsi="Calibri" w:cs="Calibri"/>
                <w:b/>
                <w:bCs/>
                <w:color w:val="000000"/>
                <w:sz w:val="16"/>
                <w:szCs w:val="16"/>
              </w:rPr>
              <w:br/>
              <w:t>SIN IVA</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14:paraId="1B83ECD5" w14:textId="77777777" w:rsidR="001D7054" w:rsidRPr="00B978F3" w:rsidRDefault="001D7054" w:rsidP="001D7054">
            <w:pPr>
              <w:jc w:val="center"/>
              <w:rPr>
                <w:rFonts w:ascii="Calibri" w:hAnsi="Calibri" w:cs="Calibri"/>
                <w:b/>
                <w:bCs/>
                <w:color w:val="000000"/>
                <w:sz w:val="16"/>
                <w:szCs w:val="16"/>
              </w:rPr>
            </w:pPr>
            <w:r w:rsidRPr="00B978F3">
              <w:rPr>
                <w:rFonts w:ascii="Calibri" w:hAnsi="Calibri" w:cs="Calibri"/>
                <w:b/>
                <w:bCs/>
                <w:color w:val="000000"/>
                <w:sz w:val="16"/>
                <w:szCs w:val="16"/>
              </w:rPr>
              <w:t>PRECIO OFERTADO</w:t>
            </w:r>
            <w:r w:rsidRPr="00B978F3">
              <w:rPr>
                <w:rFonts w:ascii="Calibri" w:hAnsi="Calibri" w:cs="Calibri"/>
                <w:b/>
                <w:bCs/>
                <w:color w:val="000000"/>
                <w:sz w:val="16"/>
                <w:szCs w:val="16"/>
              </w:rPr>
              <w:br/>
              <w:t>SIN IVA</w:t>
            </w:r>
            <w:r w:rsidRPr="00B978F3">
              <w:rPr>
                <w:rFonts w:ascii="Calibri" w:hAnsi="Calibri" w:cs="Calibri"/>
                <w:b/>
                <w:bCs/>
                <w:color w:val="000000"/>
                <w:sz w:val="16"/>
                <w:szCs w:val="16"/>
              </w:rPr>
              <w:br/>
              <w:t>(MULTIPLICAR</w:t>
            </w:r>
            <w:r w:rsidRPr="00B978F3">
              <w:rPr>
                <w:rFonts w:ascii="Calibri" w:hAnsi="Calibri" w:cs="Calibri"/>
                <w:b/>
                <w:bCs/>
                <w:color w:val="000000"/>
                <w:sz w:val="16"/>
                <w:szCs w:val="16"/>
              </w:rPr>
              <w:br/>
              <w:t>PRECIO UNITARIO</w:t>
            </w:r>
            <w:r w:rsidRPr="00B978F3">
              <w:rPr>
                <w:rFonts w:ascii="Calibri" w:hAnsi="Calibri" w:cs="Calibri"/>
                <w:b/>
                <w:bCs/>
                <w:color w:val="000000"/>
                <w:sz w:val="16"/>
                <w:szCs w:val="16"/>
              </w:rPr>
              <w:br/>
              <w:t>x CANTIDAD ESTIMADA</w:t>
            </w:r>
          </w:p>
        </w:tc>
      </w:tr>
      <w:tr w:rsidR="001D7054" w:rsidRPr="00B978F3" w14:paraId="1D04F010"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2E736C0D"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ACEITES</w:t>
            </w:r>
          </w:p>
        </w:tc>
      </w:tr>
      <w:tr w:rsidR="001D7054" w:rsidRPr="00B978F3" w14:paraId="3FF86F5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7A58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Aceite de oliva intenso 1 l</w:t>
            </w:r>
          </w:p>
        </w:tc>
        <w:tc>
          <w:tcPr>
            <w:tcW w:w="1300" w:type="dxa"/>
            <w:tcBorders>
              <w:top w:val="nil"/>
              <w:left w:val="nil"/>
              <w:bottom w:val="single" w:sz="4" w:space="0" w:color="auto"/>
              <w:right w:val="single" w:sz="4" w:space="0" w:color="auto"/>
            </w:tcBorders>
            <w:shd w:val="clear" w:color="auto" w:fill="auto"/>
            <w:noWrap/>
            <w:vAlign w:val="bottom"/>
            <w:hideMark/>
          </w:tcPr>
          <w:p w14:paraId="2D9953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3,0000 €</w:t>
            </w:r>
          </w:p>
        </w:tc>
        <w:tc>
          <w:tcPr>
            <w:tcW w:w="1299" w:type="dxa"/>
            <w:tcBorders>
              <w:top w:val="nil"/>
              <w:left w:val="nil"/>
              <w:bottom w:val="single" w:sz="4" w:space="0" w:color="auto"/>
              <w:right w:val="single" w:sz="4" w:space="0" w:color="auto"/>
            </w:tcBorders>
            <w:shd w:val="clear" w:color="auto" w:fill="auto"/>
            <w:noWrap/>
            <w:vAlign w:val="bottom"/>
            <w:hideMark/>
          </w:tcPr>
          <w:p w14:paraId="6E2C74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3A6F22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1.800,0000 €</w:t>
            </w:r>
          </w:p>
        </w:tc>
        <w:tc>
          <w:tcPr>
            <w:tcW w:w="1016" w:type="dxa"/>
            <w:tcBorders>
              <w:top w:val="nil"/>
              <w:left w:val="nil"/>
              <w:bottom w:val="single" w:sz="4" w:space="0" w:color="auto"/>
              <w:right w:val="single" w:sz="4" w:space="0" w:color="auto"/>
            </w:tcBorders>
            <w:shd w:val="clear" w:color="auto" w:fill="auto"/>
            <w:noWrap/>
            <w:vAlign w:val="bottom"/>
            <w:hideMark/>
          </w:tcPr>
          <w:p w14:paraId="548F2B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946BC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AFAE2B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D51F1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Aceite de oliva virgen extra 1 l</w:t>
            </w:r>
          </w:p>
        </w:tc>
        <w:tc>
          <w:tcPr>
            <w:tcW w:w="1300" w:type="dxa"/>
            <w:tcBorders>
              <w:top w:val="nil"/>
              <w:left w:val="nil"/>
              <w:bottom w:val="single" w:sz="4" w:space="0" w:color="auto"/>
              <w:right w:val="single" w:sz="4" w:space="0" w:color="auto"/>
            </w:tcBorders>
            <w:shd w:val="clear" w:color="auto" w:fill="auto"/>
            <w:noWrap/>
            <w:vAlign w:val="bottom"/>
            <w:hideMark/>
          </w:tcPr>
          <w:p w14:paraId="6316D3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3,5000 €</w:t>
            </w:r>
          </w:p>
        </w:tc>
        <w:tc>
          <w:tcPr>
            <w:tcW w:w="1299" w:type="dxa"/>
            <w:tcBorders>
              <w:top w:val="nil"/>
              <w:left w:val="nil"/>
              <w:bottom w:val="single" w:sz="4" w:space="0" w:color="auto"/>
              <w:right w:val="single" w:sz="4" w:space="0" w:color="auto"/>
            </w:tcBorders>
            <w:shd w:val="clear" w:color="auto" w:fill="auto"/>
            <w:noWrap/>
            <w:vAlign w:val="bottom"/>
            <w:hideMark/>
          </w:tcPr>
          <w:p w14:paraId="7DBDCC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756A21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1.750,0000 €</w:t>
            </w:r>
          </w:p>
        </w:tc>
        <w:tc>
          <w:tcPr>
            <w:tcW w:w="1016" w:type="dxa"/>
            <w:tcBorders>
              <w:top w:val="nil"/>
              <w:left w:val="nil"/>
              <w:bottom w:val="single" w:sz="4" w:space="0" w:color="auto"/>
              <w:right w:val="single" w:sz="4" w:space="0" w:color="auto"/>
            </w:tcBorders>
            <w:shd w:val="clear" w:color="auto" w:fill="auto"/>
            <w:noWrap/>
            <w:vAlign w:val="bottom"/>
            <w:hideMark/>
          </w:tcPr>
          <w:p w14:paraId="0390D0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59E74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3B7E8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5D8EB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Aceite de oliva virgen extra 10 ml</w:t>
            </w:r>
          </w:p>
        </w:tc>
        <w:tc>
          <w:tcPr>
            <w:tcW w:w="1300" w:type="dxa"/>
            <w:tcBorders>
              <w:top w:val="nil"/>
              <w:left w:val="nil"/>
              <w:bottom w:val="single" w:sz="4" w:space="0" w:color="auto"/>
              <w:right w:val="single" w:sz="4" w:space="0" w:color="auto"/>
            </w:tcBorders>
            <w:shd w:val="clear" w:color="auto" w:fill="auto"/>
            <w:noWrap/>
            <w:vAlign w:val="bottom"/>
            <w:hideMark/>
          </w:tcPr>
          <w:p w14:paraId="7DBF8B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0,0909 €</w:t>
            </w:r>
          </w:p>
        </w:tc>
        <w:tc>
          <w:tcPr>
            <w:tcW w:w="1299" w:type="dxa"/>
            <w:tcBorders>
              <w:top w:val="nil"/>
              <w:left w:val="nil"/>
              <w:bottom w:val="single" w:sz="4" w:space="0" w:color="auto"/>
              <w:right w:val="single" w:sz="4" w:space="0" w:color="auto"/>
            </w:tcBorders>
            <w:shd w:val="clear" w:color="auto" w:fill="auto"/>
            <w:noWrap/>
            <w:vAlign w:val="bottom"/>
            <w:hideMark/>
          </w:tcPr>
          <w:p w14:paraId="3868C4C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265164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45,4500 €</w:t>
            </w:r>
          </w:p>
        </w:tc>
        <w:tc>
          <w:tcPr>
            <w:tcW w:w="1016" w:type="dxa"/>
            <w:tcBorders>
              <w:top w:val="nil"/>
              <w:left w:val="nil"/>
              <w:bottom w:val="single" w:sz="4" w:space="0" w:color="auto"/>
              <w:right w:val="single" w:sz="4" w:space="0" w:color="auto"/>
            </w:tcBorders>
            <w:shd w:val="clear" w:color="auto" w:fill="auto"/>
            <w:noWrap/>
            <w:vAlign w:val="bottom"/>
            <w:hideMark/>
          </w:tcPr>
          <w:p w14:paraId="1B94DEE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937C9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136C61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17137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Aceite de oliva virgen extra 250 ml</w:t>
            </w:r>
          </w:p>
        </w:tc>
        <w:tc>
          <w:tcPr>
            <w:tcW w:w="1300" w:type="dxa"/>
            <w:tcBorders>
              <w:top w:val="nil"/>
              <w:left w:val="nil"/>
              <w:bottom w:val="single" w:sz="4" w:space="0" w:color="auto"/>
              <w:right w:val="single" w:sz="4" w:space="0" w:color="auto"/>
            </w:tcBorders>
            <w:shd w:val="clear" w:color="auto" w:fill="auto"/>
            <w:noWrap/>
            <w:vAlign w:val="bottom"/>
            <w:hideMark/>
          </w:tcPr>
          <w:p w14:paraId="6F5B3C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1,2300 €</w:t>
            </w:r>
          </w:p>
        </w:tc>
        <w:tc>
          <w:tcPr>
            <w:tcW w:w="1299" w:type="dxa"/>
            <w:tcBorders>
              <w:top w:val="nil"/>
              <w:left w:val="nil"/>
              <w:bottom w:val="single" w:sz="4" w:space="0" w:color="auto"/>
              <w:right w:val="single" w:sz="4" w:space="0" w:color="auto"/>
            </w:tcBorders>
            <w:shd w:val="clear" w:color="auto" w:fill="auto"/>
            <w:noWrap/>
            <w:vAlign w:val="bottom"/>
            <w:hideMark/>
          </w:tcPr>
          <w:p w14:paraId="1A2C0D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270842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1.230,0000 €</w:t>
            </w:r>
          </w:p>
        </w:tc>
        <w:tc>
          <w:tcPr>
            <w:tcW w:w="1016" w:type="dxa"/>
            <w:tcBorders>
              <w:top w:val="nil"/>
              <w:left w:val="nil"/>
              <w:bottom w:val="single" w:sz="4" w:space="0" w:color="auto"/>
              <w:right w:val="single" w:sz="4" w:space="0" w:color="auto"/>
            </w:tcBorders>
            <w:shd w:val="clear" w:color="auto" w:fill="auto"/>
            <w:noWrap/>
            <w:vAlign w:val="bottom"/>
            <w:hideMark/>
          </w:tcPr>
          <w:p w14:paraId="02E76E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3885B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E85B60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5AC3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2E0079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633B40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733444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373CDF9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59BB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D5FF352"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7AA52A98"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lastRenderedPageBreak/>
              <w:t>ADEREZOS</w:t>
            </w:r>
          </w:p>
        </w:tc>
      </w:tr>
      <w:tr w:rsidR="001D7054" w:rsidRPr="00B978F3" w14:paraId="3BF5532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5064C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Ajonesa HELMANS/CALVE/YBARRA/HEINZ/MUSA 250 g</w:t>
            </w:r>
          </w:p>
        </w:tc>
        <w:tc>
          <w:tcPr>
            <w:tcW w:w="1300" w:type="dxa"/>
            <w:tcBorders>
              <w:top w:val="nil"/>
              <w:left w:val="nil"/>
              <w:bottom w:val="single" w:sz="4" w:space="0" w:color="auto"/>
              <w:right w:val="single" w:sz="4" w:space="0" w:color="auto"/>
            </w:tcBorders>
            <w:shd w:val="clear" w:color="auto" w:fill="auto"/>
            <w:noWrap/>
            <w:vAlign w:val="bottom"/>
            <w:hideMark/>
          </w:tcPr>
          <w:p w14:paraId="6DA0A8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0,9090 €</w:t>
            </w:r>
          </w:p>
        </w:tc>
        <w:tc>
          <w:tcPr>
            <w:tcW w:w="1299" w:type="dxa"/>
            <w:tcBorders>
              <w:top w:val="nil"/>
              <w:left w:val="nil"/>
              <w:bottom w:val="single" w:sz="4" w:space="0" w:color="auto"/>
              <w:right w:val="single" w:sz="4" w:space="0" w:color="auto"/>
            </w:tcBorders>
            <w:shd w:val="clear" w:color="auto" w:fill="auto"/>
            <w:noWrap/>
            <w:vAlign w:val="bottom"/>
            <w:hideMark/>
          </w:tcPr>
          <w:p w14:paraId="477D5E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2FAE46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545,4000 €</w:t>
            </w:r>
          </w:p>
        </w:tc>
        <w:tc>
          <w:tcPr>
            <w:tcW w:w="1016" w:type="dxa"/>
            <w:tcBorders>
              <w:top w:val="nil"/>
              <w:left w:val="nil"/>
              <w:bottom w:val="single" w:sz="4" w:space="0" w:color="auto"/>
              <w:right w:val="single" w:sz="4" w:space="0" w:color="auto"/>
            </w:tcBorders>
            <w:shd w:val="clear" w:color="auto" w:fill="auto"/>
            <w:noWrap/>
            <w:vAlign w:val="bottom"/>
            <w:hideMark/>
          </w:tcPr>
          <w:p w14:paraId="4BC3C4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54B0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845C3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83DA5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Ajonesa OTRA MARCA 250 g</w:t>
            </w:r>
          </w:p>
        </w:tc>
        <w:tc>
          <w:tcPr>
            <w:tcW w:w="1300" w:type="dxa"/>
            <w:tcBorders>
              <w:top w:val="nil"/>
              <w:left w:val="nil"/>
              <w:bottom w:val="single" w:sz="4" w:space="0" w:color="auto"/>
              <w:right w:val="single" w:sz="4" w:space="0" w:color="auto"/>
            </w:tcBorders>
            <w:shd w:val="clear" w:color="auto" w:fill="auto"/>
            <w:noWrap/>
            <w:vAlign w:val="bottom"/>
            <w:hideMark/>
          </w:tcPr>
          <w:p w14:paraId="565CB1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0,6545 €</w:t>
            </w:r>
          </w:p>
        </w:tc>
        <w:tc>
          <w:tcPr>
            <w:tcW w:w="1299" w:type="dxa"/>
            <w:tcBorders>
              <w:top w:val="nil"/>
              <w:left w:val="nil"/>
              <w:bottom w:val="single" w:sz="4" w:space="0" w:color="auto"/>
              <w:right w:val="single" w:sz="4" w:space="0" w:color="auto"/>
            </w:tcBorders>
            <w:shd w:val="clear" w:color="auto" w:fill="auto"/>
            <w:noWrap/>
            <w:vAlign w:val="bottom"/>
            <w:hideMark/>
          </w:tcPr>
          <w:p w14:paraId="3D01DB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0B4DAC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392,7000 €</w:t>
            </w:r>
          </w:p>
        </w:tc>
        <w:tc>
          <w:tcPr>
            <w:tcW w:w="1016" w:type="dxa"/>
            <w:tcBorders>
              <w:top w:val="nil"/>
              <w:left w:val="nil"/>
              <w:bottom w:val="single" w:sz="4" w:space="0" w:color="auto"/>
              <w:right w:val="single" w:sz="4" w:space="0" w:color="auto"/>
            </w:tcBorders>
            <w:shd w:val="clear" w:color="auto" w:fill="auto"/>
            <w:noWrap/>
            <w:vAlign w:val="bottom"/>
            <w:hideMark/>
          </w:tcPr>
          <w:p w14:paraId="3DD76B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56082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9A1D9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FD2C12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Ketchup HEINZ/ORLANDO 250 g</w:t>
            </w:r>
          </w:p>
        </w:tc>
        <w:tc>
          <w:tcPr>
            <w:tcW w:w="1300" w:type="dxa"/>
            <w:tcBorders>
              <w:top w:val="nil"/>
              <w:left w:val="nil"/>
              <w:bottom w:val="single" w:sz="4" w:space="0" w:color="auto"/>
              <w:right w:val="single" w:sz="4" w:space="0" w:color="auto"/>
            </w:tcBorders>
            <w:shd w:val="clear" w:color="auto" w:fill="auto"/>
            <w:noWrap/>
            <w:vAlign w:val="bottom"/>
            <w:hideMark/>
          </w:tcPr>
          <w:p w14:paraId="534A170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1,0727 €</w:t>
            </w:r>
          </w:p>
        </w:tc>
        <w:tc>
          <w:tcPr>
            <w:tcW w:w="1299" w:type="dxa"/>
            <w:tcBorders>
              <w:top w:val="nil"/>
              <w:left w:val="nil"/>
              <w:bottom w:val="single" w:sz="4" w:space="0" w:color="auto"/>
              <w:right w:val="single" w:sz="4" w:space="0" w:color="auto"/>
            </w:tcBorders>
            <w:shd w:val="clear" w:color="auto" w:fill="auto"/>
            <w:noWrap/>
            <w:vAlign w:val="bottom"/>
            <w:hideMark/>
          </w:tcPr>
          <w:p w14:paraId="5C62DB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w:t>
            </w:r>
          </w:p>
        </w:tc>
        <w:tc>
          <w:tcPr>
            <w:tcW w:w="1605" w:type="dxa"/>
            <w:tcBorders>
              <w:top w:val="nil"/>
              <w:left w:val="nil"/>
              <w:bottom w:val="single" w:sz="4" w:space="0" w:color="auto"/>
              <w:right w:val="single" w:sz="4" w:space="0" w:color="auto"/>
            </w:tcBorders>
            <w:shd w:val="clear" w:color="auto" w:fill="auto"/>
            <w:noWrap/>
            <w:vAlign w:val="bottom"/>
            <w:hideMark/>
          </w:tcPr>
          <w:p w14:paraId="578354A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150,1780 €</w:t>
            </w:r>
          </w:p>
        </w:tc>
        <w:tc>
          <w:tcPr>
            <w:tcW w:w="1016" w:type="dxa"/>
            <w:tcBorders>
              <w:top w:val="nil"/>
              <w:left w:val="nil"/>
              <w:bottom w:val="single" w:sz="4" w:space="0" w:color="auto"/>
              <w:right w:val="single" w:sz="4" w:space="0" w:color="auto"/>
            </w:tcBorders>
            <w:shd w:val="clear" w:color="auto" w:fill="auto"/>
            <w:noWrap/>
            <w:vAlign w:val="bottom"/>
            <w:hideMark/>
          </w:tcPr>
          <w:p w14:paraId="6452D83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3E92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C5269B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36F46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Ketchup OTRA MARCA 250 g</w:t>
            </w:r>
          </w:p>
        </w:tc>
        <w:tc>
          <w:tcPr>
            <w:tcW w:w="1300" w:type="dxa"/>
            <w:tcBorders>
              <w:top w:val="nil"/>
              <w:left w:val="nil"/>
              <w:bottom w:val="single" w:sz="4" w:space="0" w:color="auto"/>
              <w:right w:val="single" w:sz="4" w:space="0" w:color="auto"/>
            </w:tcBorders>
            <w:shd w:val="clear" w:color="auto" w:fill="auto"/>
            <w:noWrap/>
            <w:vAlign w:val="bottom"/>
            <w:hideMark/>
          </w:tcPr>
          <w:p w14:paraId="1EF2C8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0,5545 €</w:t>
            </w:r>
          </w:p>
        </w:tc>
        <w:tc>
          <w:tcPr>
            <w:tcW w:w="1299" w:type="dxa"/>
            <w:tcBorders>
              <w:top w:val="nil"/>
              <w:left w:val="nil"/>
              <w:bottom w:val="single" w:sz="4" w:space="0" w:color="auto"/>
              <w:right w:val="single" w:sz="4" w:space="0" w:color="auto"/>
            </w:tcBorders>
            <w:shd w:val="clear" w:color="auto" w:fill="auto"/>
            <w:noWrap/>
            <w:vAlign w:val="bottom"/>
            <w:hideMark/>
          </w:tcPr>
          <w:p w14:paraId="62F238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w:t>
            </w:r>
          </w:p>
        </w:tc>
        <w:tc>
          <w:tcPr>
            <w:tcW w:w="1605" w:type="dxa"/>
            <w:tcBorders>
              <w:top w:val="nil"/>
              <w:left w:val="nil"/>
              <w:bottom w:val="single" w:sz="4" w:space="0" w:color="auto"/>
              <w:right w:val="single" w:sz="4" w:space="0" w:color="auto"/>
            </w:tcBorders>
            <w:shd w:val="clear" w:color="auto" w:fill="auto"/>
            <w:noWrap/>
            <w:vAlign w:val="bottom"/>
            <w:hideMark/>
          </w:tcPr>
          <w:p w14:paraId="016E57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720,8500 €</w:t>
            </w:r>
          </w:p>
        </w:tc>
        <w:tc>
          <w:tcPr>
            <w:tcW w:w="1016" w:type="dxa"/>
            <w:tcBorders>
              <w:top w:val="nil"/>
              <w:left w:val="nil"/>
              <w:bottom w:val="single" w:sz="4" w:space="0" w:color="auto"/>
              <w:right w:val="single" w:sz="4" w:space="0" w:color="auto"/>
            </w:tcBorders>
            <w:shd w:val="clear" w:color="auto" w:fill="auto"/>
            <w:noWrap/>
            <w:vAlign w:val="bottom"/>
            <w:hideMark/>
          </w:tcPr>
          <w:p w14:paraId="012B0A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2C44A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CB813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0AD33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Mahonesa HELMANS/CALVE/YBARRA/HEINZ/MUSA 250 g</w:t>
            </w:r>
          </w:p>
        </w:tc>
        <w:tc>
          <w:tcPr>
            <w:tcW w:w="1300" w:type="dxa"/>
            <w:tcBorders>
              <w:top w:val="nil"/>
              <w:left w:val="nil"/>
              <w:bottom w:val="single" w:sz="4" w:space="0" w:color="auto"/>
              <w:right w:val="single" w:sz="4" w:space="0" w:color="auto"/>
            </w:tcBorders>
            <w:shd w:val="clear" w:color="auto" w:fill="auto"/>
            <w:noWrap/>
            <w:vAlign w:val="bottom"/>
            <w:hideMark/>
          </w:tcPr>
          <w:p w14:paraId="2FAD93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0,9090 €</w:t>
            </w:r>
          </w:p>
        </w:tc>
        <w:tc>
          <w:tcPr>
            <w:tcW w:w="1299" w:type="dxa"/>
            <w:tcBorders>
              <w:top w:val="nil"/>
              <w:left w:val="nil"/>
              <w:bottom w:val="single" w:sz="4" w:space="0" w:color="auto"/>
              <w:right w:val="single" w:sz="4" w:space="0" w:color="auto"/>
            </w:tcBorders>
            <w:shd w:val="clear" w:color="auto" w:fill="auto"/>
            <w:noWrap/>
            <w:vAlign w:val="bottom"/>
            <w:hideMark/>
          </w:tcPr>
          <w:p w14:paraId="311148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7F1D59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727,2000 €</w:t>
            </w:r>
          </w:p>
        </w:tc>
        <w:tc>
          <w:tcPr>
            <w:tcW w:w="1016" w:type="dxa"/>
            <w:tcBorders>
              <w:top w:val="nil"/>
              <w:left w:val="nil"/>
              <w:bottom w:val="single" w:sz="4" w:space="0" w:color="auto"/>
              <w:right w:val="single" w:sz="4" w:space="0" w:color="auto"/>
            </w:tcBorders>
            <w:shd w:val="clear" w:color="auto" w:fill="auto"/>
            <w:noWrap/>
            <w:vAlign w:val="bottom"/>
            <w:hideMark/>
          </w:tcPr>
          <w:p w14:paraId="23FF891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D3B58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C983B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2866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Mahonesa OTRA MARCA 250 g</w:t>
            </w:r>
          </w:p>
        </w:tc>
        <w:tc>
          <w:tcPr>
            <w:tcW w:w="1300" w:type="dxa"/>
            <w:tcBorders>
              <w:top w:val="nil"/>
              <w:left w:val="nil"/>
              <w:bottom w:val="single" w:sz="4" w:space="0" w:color="auto"/>
              <w:right w:val="single" w:sz="4" w:space="0" w:color="auto"/>
            </w:tcBorders>
            <w:shd w:val="clear" w:color="auto" w:fill="auto"/>
            <w:noWrap/>
            <w:vAlign w:val="bottom"/>
            <w:hideMark/>
          </w:tcPr>
          <w:p w14:paraId="62F523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0,6545 €</w:t>
            </w:r>
          </w:p>
        </w:tc>
        <w:tc>
          <w:tcPr>
            <w:tcW w:w="1299" w:type="dxa"/>
            <w:tcBorders>
              <w:top w:val="nil"/>
              <w:left w:val="nil"/>
              <w:bottom w:val="single" w:sz="4" w:space="0" w:color="auto"/>
              <w:right w:val="single" w:sz="4" w:space="0" w:color="auto"/>
            </w:tcBorders>
            <w:shd w:val="clear" w:color="auto" w:fill="auto"/>
            <w:noWrap/>
            <w:vAlign w:val="bottom"/>
            <w:hideMark/>
          </w:tcPr>
          <w:p w14:paraId="715CBB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0D8989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523,6000 €</w:t>
            </w:r>
          </w:p>
        </w:tc>
        <w:tc>
          <w:tcPr>
            <w:tcW w:w="1016" w:type="dxa"/>
            <w:tcBorders>
              <w:top w:val="nil"/>
              <w:left w:val="nil"/>
              <w:bottom w:val="single" w:sz="4" w:space="0" w:color="auto"/>
              <w:right w:val="single" w:sz="4" w:space="0" w:color="auto"/>
            </w:tcBorders>
            <w:shd w:val="clear" w:color="auto" w:fill="auto"/>
            <w:noWrap/>
            <w:vAlign w:val="bottom"/>
            <w:hideMark/>
          </w:tcPr>
          <w:p w14:paraId="707A62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214A34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AD4DE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9CF97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Salero sal marina 250 g</w:t>
            </w:r>
          </w:p>
        </w:tc>
        <w:tc>
          <w:tcPr>
            <w:tcW w:w="1300" w:type="dxa"/>
            <w:tcBorders>
              <w:top w:val="nil"/>
              <w:left w:val="nil"/>
              <w:bottom w:val="single" w:sz="4" w:space="0" w:color="auto"/>
              <w:right w:val="single" w:sz="4" w:space="0" w:color="auto"/>
            </w:tcBorders>
            <w:shd w:val="clear" w:color="auto" w:fill="auto"/>
            <w:noWrap/>
            <w:vAlign w:val="bottom"/>
            <w:hideMark/>
          </w:tcPr>
          <w:p w14:paraId="1BE343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78AF43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w:t>
            </w:r>
          </w:p>
        </w:tc>
        <w:tc>
          <w:tcPr>
            <w:tcW w:w="1605" w:type="dxa"/>
            <w:tcBorders>
              <w:top w:val="nil"/>
              <w:left w:val="nil"/>
              <w:bottom w:val="single" w:sz="4" w:space="0" w:color="auto"/>
              <w:right w:val="single" w:sz="4" w:space="0" w:color="auto"/>
            </w:tcBorders>
            <w:shd w:val="clear" w:color="auto" w:fill="auto"/>
            <w:noWrap/>
            <w:vAlign w:val="bottom"/>
            <w:hideMark/>
          </w:tcPr>
          <w:p w14:paraId="76B244D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58,4000 €</w:t>
            </w:r>
          </w:p>
        </w:tc>
        <w:tc>
          <w:tcPr>
            <w:tcW w:w="1016" w:type="dxa"/>
            <w:tcBorders>
              <w:top w:val="nil"/>
              <w:left w:val="nil"/>
              <w:bottom w:val="single" w:sz="4" w:space="0" w:color="auto"/>
              <w:right w:val="single" w:sz="4" w:space="0" w:color="auto"/>
            </w:tcBorders>
            <w:shd w:val="clear" w:color="auto" w:fill="auto"/>
            <w:noWrap/>
            <w:vAlign w:val="bottom"/>
            <w:hideMark/>
          </w:tcPr>
          <w:p w14:paraId="300888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67D6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0056B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792E1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Salero sal yodada 250 g</w:t>
            </w:r>
          </w:p>
        </w:tc>
        <w:tc>
          <w:tcPr>
            <w:tcW w:w="1300" w:type="dxa"/>
            <w:tcBorders>
              <w:top w:val="nil"/>
              <w:left w:val="nil"/>
              <w:bottom w:val="single" w:sz="4" w:space="0" w:color="auto"/>
              <w:right w:val="single" w:sz="4" w:space="0" w:color="auto"/>
            </w:tcBorders>
            <w:shd w:val="clear" w:color="auto" w:fill="auto"/>
            <w:noWrap/>
            <w:vAlign w:val="bottom"/>
            <w:hideMark/>
          </w:tcPr>
          <w:p w14:paraId="18E591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3A0A1E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313D3A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80,0000 €</w:t>
            </w:r>
          </w:p>
        </w:tc>
        <w:tc>
          <w:tcPr>
            <w:tcW w:w="1016" w:type="dxa"/>
            <w:tcBorders>
              <w:top w:val="nil"/>
              <w:left w:val="nil"/>
              <w:bottom w:val="single" w:sz="4" w:space="0" w:color="auto"/>
              <w:right w:val="single" w:sz="4" w:space="0" w:color="auto"/>
            </w:tcBorders>
            <w:shd w:val="clear" w:color="auto" w:fill="auto"/>
            <w:noWrap/>
            <w:vAlign w:val="bottom"/>
            <w:hideMark/>
          </w:tcPr>
          <w:p w14:paraId="14FFB4F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CF41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6442BD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A0B51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Salmorejo monodosis 23 g </w:t>
            </w:r>
          </w:p>
        </w:tc>
        <w:tc>
          <w:tcPr>
            <w:tcW w:w="1300" w:type="dxa"/>
            <w:tcBorders>
              <w:top w:val="nil"/>
              <w:left w:val="nil"/>
              <w:bottom w:val="single" w:sz="4" w:space="0" w:color="auto"/>
              <w:right w:val="single" w:sz="4" w:space="0" w:color="auto"/>
            </w:tcBorders>
            <w:shd w:val="clear" w:color="auto" w:fill="auto"/>
            <w:noWrap/>
            <w:vAlign w:val="bottom"/>
            <w:hideMark/>
          </w:tcPr>
          <w:p w14:paraId="3F48E6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6ACE5D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444</w:t>
            </w:r>
          </w:p>
        </w:tc>
        <w:tc>
          <w:tcPr>
            <w:tcW w:w="1605" w:type="dxa"/>
            <w:tcBorders>
              <w:top w:val="nil"/>
              <w:left w:val="nil"/>
              <w:bottom w:val="single" w:sz="4" w:space="0" w:color="auto"/>
              <w:right w:val="single" w:sz="4" w:space="0" w:color="auto"/>
            </w:tcBorders>
            <w:shd w:val="clear" w:color="auto" w:fill="auto"/>
            <w:noWrap/>
            <w:vAlign w:val="bottom"/>
            <w:hideMark/>
          </w:tcPr>
          <w:p w14:paraId="09D9182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88,8000 €</w:t>
            </w:r>
          </w:p>
        </w:tc>
        <w:tc>
          <w:tcPr>
            <w:tcW w:w="1016" w:type="dxa"/>
            <w:tcBorders>
              <w:top w:val="nil"/>
              <w:left w:val="nil"/>
              <w:bottom w:val="single" w:sz="4" w:space="0" w:color="auto"/>
              <w:right w:val="single" w:sz="4" w:space="0" w:color="auto"/>
            </w:tcBorders>
            <w:shd w:val="clear" w:color="auto" w:fill="auto"/>
            <w:noWrap/>
            <w:vAlign w:val="bottom"/>
            <w:hideMark/>
          </w:tcPr>
          <w:p w14:paraId="687F9E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2E5002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9EF6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052B6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Salsa barbacoa HELMANS/CALVE/YBARRA/HEINZ/MUSA 250 g</w:t>
            </w:r>
          </w:p>
        </w:tc>
        <w:tc>
          <w:tcPr>
            <w:tcW w:w="1300" w:type="dxa"/>
            <w:tcBorders>
              <w:top w:val="nil"/>
              <w:left w:val="nil"/>
              <w:bottom w:val="single" w:sz="4" w:space="0" w:color="auto"/>
              <w:right w:val="single" w:sz="4" w:space="0" w:color="auto"/>
            </w:tcBorders>
            <w:shd w:val="clear" w:color="auto" w:fill="auto"/>
            <w:noWrap/>
            <w:vAlign w:val="bottom"/>
            <w:hideMark/>
          </w:tcPr>
          <w:p w14:paraId="202173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0,9090 €</w:t>
            </w:r>
          </w:p>
        </w:tc>
        <w:tc>
          <w:tcPr>
            <w:tcW w:w="1299" w:type="dxa"/>
            <w:tcBorders>
              <w:top w:val="nil"/>
              <w:left w:val="nil"/>
              <w:bottom w:val="single" w:sz="4" w:space="0" w:color="auto"/>
              <w:right w:val="single" w:sz="4" w:space="0" w:color="auto"/>
            </w:tcBorders>
            <w:shd w:val="clear" w:color="auto" w:fill="auto"/>
            <w:noWrap/>
            <w:vAlign w:val="bottom"/>
            <w:hideMark/>
          </w:tcPr>
          <w:p w14:paraId="3E5F27A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63805AC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545,4000 €</w:t>
            </w:r>
          </w:p>
        </w:tc>
        <w:tc>
          <w:tcPr>
            <w:tcW w:w="1016" w:type="dxa"/>
            <w:tcBorders>
              <w:top w:val="nil"/>
              <w:left w:val="nil"/>
              <w:bottom w:val="single" w:sz="4" w:space="0" w:color="auto"/>
              <w:right w:val="single" w:sz="4" w:space="0" w:color="auto"/>
            </w:tcBorders>
            <w:shd w:val="clear" w:color="auto" w:fill="auto"/>
            <w:noWrap/>
            <w:vAlign w:val="bottom"/>
            <w:hideMark/>
          </w:tcPr>
          <w:p w14:paraId="4E265CF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C9CBD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A1CDC1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56F6A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Salsa barbacoa OTRA MARCA 250 g</w:t>
            </w:r>
          </w:p>
        </w:tc>
        <w:tc>
          <w:tcPr>
            <w:tcW w:w="1300" w:type="dxa"/>
            <w:tcBorders>
              <w:top w:val="nil"/>
              <w:left w:val="nil"/>
              <w:bottom w:val="single" w:sz="4" w:space="0" w:color="auto"/>
              <w:right w:val="single" w:sz="4" w:space="0" w:color="auto"/>
            </w:tcBorders>
            <w:shd w:val="clear" w:color="auto" w:fill="auto"/>
            <w:noWrap/>
            <w:vAlign w:val="bottom"/>
            <w:hideMark/>
          </w:tcPr>
          <w:p w14:paraId="6E508C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0,6545 €</w:t>
            </w:r>
          </w:p>
        </w:tc>
        <w:tc>
          <w:tcPr>
            <w:tcW w:w="1299" w:type="dxa"/>
            <w:tcBorders>
              <w:top w:val="nil"/>
              <w:left w:val="nil"/>
              <w:bottom w:val="single" w:sz="4" w:space="0" w:color="auto"/>
              <w:right w:val="single" w:sz="4" w:space="0" w:color="auto"/>
            </w:tcBorders>
            <w:shd w:val="clear" w:color="auto" w:fill="auto"/>
            <w:noWrap/>
            <w:vAlign w:val="bottom"/>
            <w:hideMark/>
          </w:tcPr>
          <w:p w14:paraId="231A1B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3BA0C7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392,7000 €</w:t>
            </w:r>
          </w:p>
        </w:tc>
        <w:tc>
          <w:tcPr>
            <w:tcW w:w="1016" w:type="dxa"/>
            <w:tcBorders>
              <w:top w:val="nil"/>
              <w:left w:val="nil"/>
              <w:bottom w:val="single" w:sz="4" w:space="0" w:color="auto"/>
              <w:right w:val="single" w:sz="4" w:space="0" w:color="auto"/>
            </w:tcBorders>
            <w:shd w:val="clear" w:color="auto" w:fill="auto"/>
            <w:noWrap/>
            <w:vAlign w:val="bottom"/>
            <w:hideMark/>
          </w:tcPr>
          <w:p w14:paraId="2216E3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2FC1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770F4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0339E7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Tomate con aceite y ajo monodosis 23 g </w:t>
            </w:r>
          </w:p>
        </w:tc>
        <w:tc>
          <w:tcPr>
            <w:tcW w:w="1300" w:type="dxa"/>
            <w:tcBorders>
              <w:top w:val="nil"/>
              <w:left w:val="nil"/>
              <w:bottom w:val="single" w:sz="4" w:space="0" w:color="auto"/>
              <w:right w:val="single" w:sz="4" w:space="0" w:color="auto"/>
            </w:tcBorders>
            <w:shd w:val="clear" w:color="auto" w:fill="auto"/>
            <w:noWrap/>
            <w:vAlign w:val="bottom"/>
            <w:hideMark/>
          </w:tcPr>
          <w:p w14:paraId="575231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0736CE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5C9C92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120,0000 €</w:t>
            </w:r>
          </w:p>
        </w:tc>
        <w:tc>
          <w:tcPr>
            <w:tcW w:w="1016" w:type="dxa"/>
            <w:tcBorders>
              <w:top w:val="nil"/>
              <w:left w:val="nil"/>
              <w:bottom w:val="single" w:sz="4" w:space="0" w:color="auto"/>
              <w:right w:val="single" w:sz="4" w:space="0" w:color="auto"/>
            </w:tcBorders>
            <w:shd w:val="clear" w:color="auto" w:fill="auto"/>
            <w:noWrap/>
            <w:vAlign w:val="bottom"/>
            <w:hideMark/>
          </w:tcPr>
          <w:p w14:paraId="7DBBE3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C13D2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7D34E2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9167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Tomate frito ORLANDO 210 g</w:t>
            </w:r>
          </w:p>
        </w:tc>
        <w:tc>
          <w:tcPr>
            <w:tcW w:w="1300" w:type="dxa"/>
            <w:tcBorders>
              <w:top w:val="nil"/>
              <w:left w:val="nil"/>
              <w:bottom w:val="single" w:sz="4" w:space="0" w:color="auto"/>
              <w:right w:val="single" w:sz="4" w:space="0" w:color="auto"/>
            </w:tcBorders>
            <w:shd w:val="clear" w:color="auto" w:fill="auto"/>
            <w:noWrap/>
            <w:vAlign w:val="bottom"/>
            <w:hideMark/>
          </w:tcPr>
          <w:p w14:paraId="164B548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0,3300 €</w:t>
            </w:r>
          </w:p>
        </w:tc>
        <w:tc>
          <w:tcPr>
            <w:tcW w:w="1299" w:type="dxa"/>
            <w:tcBorders>
              <w:top w:val="nil"/>
              <w:left w:val="nil"/>
              <w:bottom w:val="single" w:sz="4" w:space="0" w:color="auto"/>
              <w:right w:val="single" w:sz="4" w:space="0" w:color="auto"/>
            </w:tcBorders>
            <w:shd w:val="clear" w:color="auto" w:fill="auto"/>
            <w:noWrap/>
            <w:vAlign w:val="bottom"/>
            <w:hideMark/>
          </w:tcPr>
          <w:p w14:paraId="62F733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4083BC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528,0000 €</w:t>
            </w:r>
          </w:p>
        </w:tc>
        <w:tc>
          <w:tcPr>
            <w:tcW w:w="1016" w:type="dxa"/>
            <w:tcBorders>
              <w:top w:val="nil"/>
              <w:left w:val="nil"/>
              <w:bottom w:val="single" w:sz="4" w:space="0" w:color="auto"/>
              <w:right w:val="single" w:sz="4" w:space="0" w:color="auto"/>
            </w:tcBorders>
            <w:shd w:val="clear" w:color="auto" w:fill="auto"/>
            <w:noWrap/>
            <w:vAlign w:val="bottom"/>
            <w:hideMark/>
          </w:tcPr>
          <w:p w14:paraId="18EB98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147BAB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14EC2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06B28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Tomate frito OTRA MARCA 130 g</w:t>
            </w:r>
          </w:p>
        </w:tc>
        <w:tc>
          <w:tcPr>
            <w:tcW w:w="1300" w:type="dxa"/>
            <w:tcBorders>
              <w:top w:val="nil"/>
              <w:left w:val="nil"/>
              <w:bottom w:val="single" w:sz="4" w:space="0" w:color="auto"/>
              <w:right w:val="single" w:sz="4" w:space="0" w:color="auto"/>
            </w:tcBorders>
            <w:shd w:val="clear" w:color="auto" w:fill="auto"/>
            <w:noWrap/>
            <w:vAlign w:val="bottom"/>
            <w:hideMark/>
          </w:tcPr>
          <w:p w14:paraId="09EB954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0,2500 €</w:t>
            </w:r>
          </w:p>
        </w:tc>
        <w:tc>
          <w:tcPr>
            <w:tcW w:w="1299" w:type="dxa"/>
            <w:tcBorders>
              <w:top w:val="nil"/>
              <w:left w:val="nil"/>
              <w:bottom w:val="single" w:sz="4" w:space="0" w:color="auto"/>
              <w:right w:val="single" w:sz="4" w:space="0" w:color="auto"/>
            </w:tcBorders>
            <w:shd w:val="clear" w:color="auto" w:fill="auto"/>
            <w:noWrap/>
            <w:vAlign w:val="bottom"/>
            <w:hideMark/>
          </w:tcPr>
          <w:p w14:paraId="2DCA54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460B3F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400,0000 €</w:t>
            </w:r>
          </w:p>
        </w:tc>
        <w:tc>
          <w:tcPr>
            <w:tcW w:w="1016" w:type="dxa"/>
            <w:tcBorders>
              <w:top w:val="nil"/>
              <w:left w:val="nil"/>
              <w:bottom w:val="single" w:sz="4" w:space="0" w:color="auto"/>
              <w:right w:val="single" w:sz="4" w:space="0" w:color="auto"/>
            </w:tcBorders>
            <w:shd w:val="clear" w:color="auto" w:fill="auto"/>
            <w:noWrap/>
            <w:vAlign w:val="bottom"/>
            <w:hideMark/>
          </w:tcPr>
          <w:p w14:paraId="387F8C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477B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03BD34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7BFFF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Vinagre balsámico módena 250 ml</w:t>
            </w:r>
          </w:p>
        </w:tc>
        <w:tc>
          <w:tcPr>
            <w:tcW w:w="1300" w:type="dxa"/>
            <w:tcBorders>
              <w:top w:val="nil"/>
              <w:left w:val="nil"/>
              <w:bottom w:val="single" w:sz="4" w:space="0" w:color="auto"/>
              <w:right w:val="single" w:sz="4" w:space="0" w:color="auto"/>
            </w:tcBorders>
            <w:shd w:val="clear" w:color="auto" w:fill="auto"/>
            <w:noWrap/>
            <w:vAlign w:val="bottom"/>
            <w:hideMark/>
          </w:tcPr>
          <w:p w14:paraId="61180C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0,9090 €</w:t>
            </w:r>
          </w:p>
        </w:tc>
        <w:tc>
          <w:tcPr>
            <w:tcW w:w="1299" w:type="dxa"/>
            <w:tcBorders>
              <w:top w:val="nil"/>
              <w:left w:val="nil"/>
              <w:bottom w:val="single" w:sz="4" w:space="0" w:color="auto"/>
              <w:right w:val="single" w:sz="4" w:space="0" w:color="auto"/>
            </w:tcBorders>
            <w:shd w:val="clear" w:color="auto" w:fill="auto"/>
            <w:noWrap/>
            <w:vAlign w:val="bottom"/>
            <w:hideMark/>
          </w:tcPr>
          <w:p w14:paraId="72A5C1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5BEEF5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54,5400 €</w:t>
            </w:r>
          </w:p>
        </w:tc>
        <w:tc>
          <w:tcPr>
            <w:tcW w:w="1016" w:type="dxa"/>
            <w:tcBorders>
              <w:top w:val="nil"/>
              <w:left w:val="nil"/>
              <w:bottom w:val="single" w:sz="4" w:space="0" w:color="auto"/>
              <w:right w:val="single" w:sz="4" w:space="0" w:color="auto"/>
            </w:tcBorders>
            <w:shd w:val="clear" w:color="auto" w:fill="auto"/>
            <w:noWrap/>
            <w:vAlign w:val="bottom"/>
            <w:hideMark/>
          </w:tcPr>
          <w:p w14:paraId="794409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2569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7A07B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25A73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Vinagre manzana 250 ml</w:t>
            </w:r>
          </w:p>
        </w:tc>
        <w:tc>
          <w:tcPr>
            <w:tcW w:w="1300" w:type="dxa"/>
            <w:tcBorders>
              <w:top w:val="nil"/>
              <w:left w:val="nil"/>
              <w:bottom w:val="single" w:sz="4" w:space="0" w:color="auto"/>
              <w:right w:val="single" w:sz="4" w:space="0" w:color="auto"/>
            </w:tcBorders>
            <w:shd w:val="clear" w:color="auto" w:fill="auto"/>
            <w:noWrap/>
            <w:vAlign w:val="bottom"/>
            <w:hideMark/>
          </w:tcPr>
          <w:p w14:paraId="798D6B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0,9090 €</w:t>
            </w:r>
          </w:p>
        </w:tc>
        <w:tc>
          <w:tcPr>
            <w:tcW w:w="1299" w:type="dxa"/>
            <w:tcBorders>
              <w:top w:val="nil"/>
              <w:left w:val="nil"/>
              <w:bottom w:val="single" w:sz="4" w:space="0" w:color="auto"/>
              <w:right w:val="single" w:sz="4" w:space="0" w:color="auto"/>
            </w:tcBorders>
            <w:shd w:val="clear" w:color="auto" w:fill="auto"/>
            <w:noWrap/>
            <w:vAlign w:val="bottom"/>
            <w:hideMark/>
          </w:tcPr>
          <w:p w14:paraId="4152E1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23A1AB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36,3600 €</w:t>
            </w:r>
          </w:p>
        </w:tc>
        <w:tc>
          <w:tcPr>
            <w:tcW w:w="1016" w:type="dxa"/>
            <w:tcBorders>
              <w:top w:val="nil"/>
              <w:left w:val="nil"/>
              <w:bottom w:val="single" w:sz="4" w:space="0" w:color="auto"/>
              <w:right w:val="single" w:sz="4" w:space="0" w:color="auto"/>
            </w:tcBorders>
            <w:shd w:val="clear" w:color="auto" w:fill="auto"/>
            <w:noWrap/>
            <w:vAlign w:val="bottom"/>
            <w:hideMark/>
          </w:tcPr>
          <w:p w14:paraId="0C3419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5BAC7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76229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987A75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Vinagre vino blanco PET 500 ml</w:t>
            </w:r>
          </w:p>
        </w:tc>
        <w:tc>
          <w:tcPr>
            <w:tcW w:w="1300" w:type="dxa"/>
            <w:tcBorders>
              <w:top w:val="nil"/>
              <w:left w:val="nil"/>
              <w:bottom w:val="single" w:sz="4" w:space="0" w:color="auto"/>
              <w:right w:val="single" w:sz="4" w:space="0" w:color="auto"/>
            </w:tcBorders>
            <w:shd w:val="clear" w:color="auto" w:fill="auto"/>
            <w:noWrap/>
            <w:vAlign w:val="bottom"/>
            <w:hideMark/>
          </w:tcPr>
          <w:p w14:paraId="742A97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20F3C7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434C256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80,0000 €</w:t>
            </w:r>
          </w:p>
        </w:tc>
        <w:tc>
          <w:tcPr>
            <w:tcW w:w="1016" w:type="dxa"/>
            <w:tcBorders>
              <w:top w:val="nil"/>
              <w:left w:val="nil"/>
              <w:bottom w:val="single" w:sz="4" w:space="0" w:color="auto"/>
              <w:right w:val="single" w:sz="4" w:space="0" w:color="auto"/>
            </w:tcBorders>
            <w:shd w:val="clear" w:color="auto" w:fill="auto"/>
            <w:noWrap/>
            <w:vAlign w:val="bottom"/>
            <w:hideMark/>
          </w:tcPr>
          <w:p w14:paraId="5B42C6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BC0CC9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968977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519AA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Vinagre vino tinto PET 500 ml</w:t>
            </w:r>
          </w:p>
        </w:tc>
        <w:tc>
          <w:tcPr>
            <w:tcW w:w="1300" w:type="dxa"/>
            <w:tcBorders>
              <w:top w:val="nil"/>
              <w:left w:val="nil"/>
              <w:bottom w:val="single" w:sz="4" w:space="0" w:color="auto"/>
              <w:right w:val="single" w:sz="4" w:space="0" w:color="auto"/>
            </w:tcBorders>
            <w:shd w:val="clear" w:color="auto" w:fill="auto"/>
            <w:noWrap/>
            <w:vAlign w:val="bottom"/>
            <w:hideMark/>
          </w:tcPr>
          <w:p w14:paraId="34BD8A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667727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w:t>
            </w:r>
          </w:p>
        </w:tc>
        <w:tc>
          <w:tcPr>
            <w:tcW w:w="1605" w:type="dxa"/>
            <w:tcBorders>
              <w:top w:val="nil"/>
              <w:left w:val="nil"/>
              <w:bottom w:val="single" w:sz="4" w:space="0" w:color="auto"/>
              <w:right w:val="single" w:sz="4" w:space="0" w:color="auto"/>
            </w:tcBorders>
            <w:shd w:val="clear" w:color="auto" w:fill="auto"/>
            <w:noWrap/>
            <w:vAlign w:val="bottom"/>
            <w:hideMark/>
          </w:tcPr>
          <w:p w14:paraId="0438A1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56,0000 €</w:t>
            </w:r>
          </w:p>
        </w:tc>
        <w:tc>
          <w:tcPr>
            <w:tcW w:w="1016" w:type="dxa"/>
            <w:tcBorders>
              <w:top w:val="nil"/>
              <w:left w:val="nil"/>
              <w:bottom w:val="single" w:sz="4" w:space="0" w:color="auto"/>
              <w:right w:val="single" w:sz="4" w:space="0" w:color="auto"/>
            </w:tcBorders>
            <w:shd w:val="clear" w:color="auto" w:fill="auto"/>
            <w:noWrap/>
            <w:vAlign w:val="bottom"/>
            <w:hideMark/>
          </w:tcPr>
          <w:p w14:paraId="0BA922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8EBF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B516EB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86A2F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427B5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259985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2368C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41B393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122B3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971FCD"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0E106248"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AFEITADO Y DEPILACIÓN</w:t>
            </w:r>
          </w:p>
        </w:tc>
      </w:tr>
      <w:tr w:rsidR="001D7054" w:rsidRPr="00B978F3" w14:paraId="484CBC5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1ABC5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Bandas depilatorias corporal 20 u</w:t>
            </w:r>
          </w:p>
        </w:tc>
        <w:tc>
          <w:tcPr>
            <w:tcW w:w="1300" w:type="dxa"/>
            <w:tcBorders>
              <w:top w:val="nil"/>
              <w:left w:val="nil"/>
              <w:bottom w:val="single" w:sz="4" w:space="0" w:color="auto"/>
              <w:right w:val="single" w:sz="4" w:space="0" w:color="auto"/>
            </w:tcBorders>
            <w:shd w:val="clear" w:color="auto" w:fill="auto"/>
            <w:noWrap/>
            <w:vAlign w:val="bottom"/>
            <w:hideMark/>
          </w:tcPr>
          <w:p w14:paraId="25C1CB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1,5041 €</w:t>
            </w:r>
          </w:p>
        </w:tc>
        <w:tc>
          <w:tcPr>
            <w:tcW w:w="1299" w:type="dxa"/>
            <w:tcBorders>
              <w:top w:val="nil"/>
              <w:left w:val="nil"/>
              <w:bottom w:val="single" w:sz="4" w:space="0" w:color="auto"/>
              <w:right w:val="single" w:sz="4" w:space="0" w:color="auto"/>
            </w:tcBorders>
            <w:shd w:val="clear" w:color="auto" w:fill="auto"/>
            <w:noWrap/>
            <w:vAlign w:val="bottom"/>
            <w:hideMark/>
          </w:tcPr>
          <w:p w14:paraId="169B67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62EC7B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30,0820 €</w:t>
            </w:r>
          </w:p>
        </w:tc>
        <w:tc>
          <w:tcPr>
            <w:tcW w:w="1016" w:type="dxa"/>
            <w:tcBorders>
              <w:top w:val="nil"/>
              <w:left w:val="nil"/>
              <w:bottom w:val="single" w:sz="4" w:space="0" w:color="auto"/>
              <w:right w:val="single" w:sz="4" w:space="0" w:color="auto"/>
            </w:tcBorders>
            <w:shd w:val="clear" w:color="auto" w:fill="auto"/>
            <w:noWrap/>
            <w:vAlign w:val="bottom"/>
            <w:hideMark/>
          </w:tcPr>
          <w:p w14:paraId="253E4AC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C7C7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11EE0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2E1294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Bandas depilatorias facial 20 u</w:t>
            </w:r>
          </w:p>
        </w:tc>
        <w:tc>
          <w:tcPr>
            <w:tcW w:w="1300" w:type="dxa"/>
            <w:tcBorders>
              <w:top w:val="nil"/>
              <w:left w:val="nil"/>
              <w:bottom w:val="single" w:sz="4" w:space="0" w:color="auto"/>
              <w:right w:val="single" w:sz="4" w:space="0" w:color="auto"/>
            </w:tcBorders>
            <w:shd w:val="clear" w:color="auto" w:fill="auto"/>
            <w:noWrap/>
            <w:vAlign w:val="bottom"/>
            <w:hideMark/>
          </w:tcPr>
          <w:p w14:paraId="52F91E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1,5041 €</w:t>
            </w:r>
          </w:p>
        </w:tc>
        <w:tc>
          <w:tcPr>
            <w:tcW w:w="1299" w:type="dxa"/>
            <w:tcBorders>
              <w:top w:val="nil"/>
              <w:left w:val="nil"/>
              <w:bottom w:val="single" w:sz="4" w:space="0" w:color="auto"/>
              <w:right w:val="single" w:sz="4" w:space="0" w:color="auto"/>
            </w:tcBorders>
            <w:shd w:val="clear" w:color="auto" w:fill="auto"/>
            <w:noWrap/>
            <w:vAlign w:val="bottom"/>
            <w:hideMark/>
          </w:tcPr>
          <w:p w14:paraId="3A17A7F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3893035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30,0820 €</w:t>
            </w:r>
          </w:p>
        </w:tc>
        <w:tc>
          <w:tcPr>
            <w:tcW w:w="1016" w:type="dxa"/>
            <w:tcBorders>
              <w:top w:val="nil"/>
              <w:left w:val="nil"/>
              <w:bottom w:val="single" w:sz="4" w:space="0" w:color="auto"/>
              <w:right w:val="single" w:sz="4" w:space="0" w:color="auto"/>
            </w:tcBorders>
            <w:shd w:val="clear" w:color="auto" w:fill="auto"/>
            <w:noWrap/>
            <w:vAlign w:val="bottom"/>
            <w:hideMark/>
          </w:tcPr>
          <w:p w14:paraId="7AF440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611F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8E864B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EE49DB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afeitar+brocha LEA tubo de plástico 250 g </w:t>
            </w:r>
          </w:p>
        </w:tc>
        <w:tc>
          <w:tcPr>
            <w:tcW w:w="1300" w:type="dxa"/>
            <w:tcBorders>
              <w:top w:val="nil"/>
              <w:left w:val="nil"/>
              <w:bottom w:val="single" w:sz="4" w:space="0" w:color="auto"/>
              <w:right w:val="single" w:sz="4" w:space="0" w:color="auto"/>
            </w:tcBorders>
            <w:shd w:val="clear" w:color="auto" w:fill="auto"/>
            <w:noWrap/>
            <w:vAlign w:val="bottom"/>
            <w:hideMark/>
          </w:tcPr>
          <w:p w14:paraId="1382566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1,8900 €</w:t>
            </w:r>
          </w:p>
        </w:tc>
        <w:tc>
          <w:tcPr>
            <w:tcW w:w="1299" w:type="dxa"/>
            <w:tcBorders>
              <w:top w:val="nil"/>
              <w:left w:val="nil"/>
              <w:bottom w:val="single" w:sz="4" w:space="0" w:color="auto"/>
              <w:right w:val="single" w:sz="4" w:space="0" w:color="auto"/>
            </w:tcBorders>
            <w:shd w:val="clear" w:color="auto" w:fill="auto"/>
            <w:noWrap/>
            <w:vAlign w:val="bottom"/>
            <w:hideMark/>
          </w:tcPr>
          <w:p w14:paraId="0A39BC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w:t>
            </w:r>
          </w:p>
        </w:tc>
        <w:tc>
          <w:tcPr>
            <w:tcW w:w="1605" w:type="dxa"/>
            <w:tcBorders>
              <w:top w:val="nil"/>
              <w:left w:val="nil"/>
              <w:bottom w:val="single" w:sz="4" w:space="0" w:color="auto"/>
              <w:right w:val="single" w:sz="4" w:space="0" w:color="auto"/>
            </w:tcBorders>
            <w:shd w:val="clear" w:color="auto" w:fill="auto"/>
            <w:noWrap/>
            <w:vAlign w:val="bottom"/>
            <w:hideMark/>
          </w:tcPr>
          <w:p w14:paraId="63F1457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264,6000 €</w:t>
            </w:r>
          </w:p>
        </w:tc>
        <w:tc>
          <w:tcPr>
            <w:tcW w:w="1016" w:type="dxa"/>
            <w:tcBorders>
              <w:top w:val="nil"/>
              <w:left w:val="nil"/>
              <w:bottom w:val="single" w:sz="4" w:space="0" w:color="auto"/>
              <w:right w:val="single" w:sz="4" w:space="0" w:color="auto"/>
            </w:tcBorders>
            <w:shd w:val="clear" w:color="auto" w:fill="auto"/>
            <w:noWrap/>
            <w:vAlign w:val="bottom"/>
            <w:hideMark/>
          </w:tcPr>
          <w:p w14:paraId="3A0316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874ED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C726D8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66CE6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hombre piel normal OTRA MARCA 200 ml</w:t>
            </w:r>
          </w:p>
        </w:tc>
        <w:tc>
          <w:tcPr>
            <w:tcW w:w="1300" w:type="dxa"/>
            <w:tcBorders>
              <w:top w:val="nil"/>
              <w:left w:val="nil"/>
              <w:bottom w:val="single" w:sz="4" w:space="0" w:color="auto"/>
              <w:right w:val="single" w:sz="4" w:space="0" w:color="auto"/>
            </w:tcBorders>
            <w:shd w:val="clear" w:color="auto" w:fill="auto"/>
            <w:noWrap/>
            <w:vAlign w:val="bottom"/>
            <w:hideMark/>
          </w:tcPr>
          <w:p w14:paraId="3AC60A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2,1488 €</w:t>
            </w:r>
          </w:p>
        </w:tc>
        <w:tc>
          <w:tcPr>
            <w:tcW w:w="1299" w:type="dxa"/>
            <w:tcBorders>
              <w:top w:val="nil"/>
              <w:left w:val="nil"/>
              <w:bottom w:val="single" w:sz="4" w:space="0" w:color="auto"/>
              <w:right w:val="single" w:sz="4" w:space="0" w:color="auto"/>
            </w:tcBorders>
            <w:shd w:val="clear" w:color="auto" w:fill="auto"/>
            <w:noWrap/>
            <w:vAlign w:val="bottom"/>
            <w:hideMark/>
          </w:tcPr>
          <w:p w14:paraId="5A90DA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w:t>
            </w:r>
          </w:p>
        </w:tc>
        <w:tc>
          <w:tcPr>
            <w:tcW w:w="1605" w:type="dxa"/>
            <w:tcBorders>
              <w:top w:val="nil"/>
              <w:left w:val="nil"/>
              <w:bottom w:val="single" w:sz="4" w:space="0" w:color="auto"/>
              <w:right w:val="single" w:sz="4" w:space="0" w:color="auto"/>
            </w:tcBorders>
            <w:shd w:val="clear" w:color="auto" w:fill="auto"/>
            <w:noWrap/>
            <w:vAlign w:val="bottom"/>
            <w:hideMark/>
          </w:tcPr>
          <w:p w14:paraId="021F5C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21,4880 €</w:t>
            </w:r>
          </w:p>
        </w:tc>
        <w:tc>
          <w:tcPr>
            <w:tcW w:w="1016" w:type="dxa"/>
            <w:tcBorders>
              <w:top w:val="nil"/>
              <w:left w:val="nil"/>
              <w:bottom w:val="single" w:sz="4" w:space="0" w:color="auto"/>
              <w:right w:val="single" w:sz="4" w:space="0" w:color="auto"/>
            </w:tcBorders>
            <w:shd w:val="clear" w:color="auto" w:fill="auto"/>
            <w:noWrap/>
            <w:vAlign w:val="bottom"/>
            <w:hideMark/>
          </w:tcPr>
          <w:p w14:paraId="0828AB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B3788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D8281B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CE1D6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hombre piel normal VEET 200 ml</w:t>
            </w:r>
          </w:p>
        </w:tc>
        <w:tc>
          <w:tcPr>
            <w:tcW w:w="1300" w:type="dxa"/>
            <w:tcBorders>
              <w:top w:val="nil"/>
              <w:left w:val="nil"/>
              <w:bottom w:val="single" w:sz="4" w:space="0" w:color="auto"/>
              <w:right w:val="single" w:sz="4" w:space="0" w:color="auto"/>
            </w:tcBorders>
            <w:shd w:val="clear" w:color="auto" w:fill="auto"/>
            <w:noWrap/>
            <w:vAlign w:val="bottom"/>
            <w:hideMark/>
          </w:tcPr>
          <w:p w14:paraId="4EF3F8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3,3900 €</w:t>
            </w:r>
          </w:p>
        </w:tc>
        <w:tc>
          <w:tcPr>
            <w:tcW w:w="1299" w:type="dxa"/>
            <w:tcBorders>
              <w:top w:val="nil"/>
              <w:left w:val="nil"/>
              <w:bottom w:val="single" w:sz="4" w:space="0" w:color="auto"/>
              <w:right w:val="single" w:sz="4" w:space="0" w:color="auto"/>
            </w:tcBorders>
            <w:shd w:val="clear" w:color="auto" w:fill="auto"/>
            <w:noWrap/>
            <w:vAlign w:val="bottom"/>
            <w:hideMark/>
          </w:tcPr>
          <w:p w14:paraId="0092B1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w:t>
            </w:r>
          </w:p>
        </w:tc>
        <w:tc>
          <w:tcPr>
            <w:tcW w:w="1605" w:type="dxa"/>
            <w:tcBorders>
              <w:top w:val="nil"/>
              <w:left w:val="nil"/>
              <w:bottom w:val="single" w:sz="4" w:space="0" w:color="auto"/>
              <w:right w:val="single" w:sz="4" w:space="0" w:color="auto"/>
            </w:tcBorders>
            <w:shd w:val="clear" w:color="auto" w:fill="auto"/>
            <w:noWrap/>
            <w:vAlign w:val="bottom"/>
            <w:hideMark/>
          </w:tcPr>
          <w:p w14:paraId="16AAC7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40,6800 €</w:t>
            </w:r>
          </w:p>
        </w:tc>
        <w:tc>
          <w:tcPr>
            <w:tcW w:w="1016" w:type="dxa"/>
            <w:tcBorders>
              <w:top w:val="nil"/>
              <w:left w:val="nil"/>
              <w:bottom w:val="single" w:sz="4" w:space="0" w:color="auto"/>
              <w:right w:val="single" w:sz="4" w:space="0" w:color="auto"/>
            </w:tcBorders>
            <w:shd w:val="clear" w:color="auto" w:fill="auto"/>
            <w:noWrap/>
            <w:vAlign w:val="bottom"/>
            <w:hideMark/>
          </w:tcPr>
          <w:p w14:paraId="30A5F30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689E0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FB7B8F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2B80B1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hombre piel sensible OTRA MARCA 200 ml</w:t>
            </w:r>
          </w:p>
        </w:tc>
        <w:tc>
          <w:tcPr>
            <w:tcW w:w="1300" w:type="dxa"/>
            <w:tcBorders>
              <w:top w:val="nil"/>
              <w:left w:val="nil"/>
              <w:bottom w:val="single" w:sz="4" w:space="0" w:color="auto"/>
              <w:right w:val="single" w:sz="4" w:space="0" w:color="auto"/>
            </w:tcBorders>
            <w:shd w:val="clear" w:color="auto" w:fill="auto"/>
            <w:noWrap/>
            <w:vAlign w:val="bottom"/>
            <w:hideMark/>
          </w:tcPr>
          <w:p w14:paraId="298DA2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2,1488 €</w:t>
            </w:r>
          </w:p>
        </w:tc>
        <w:tc>
          <w:tcPr>
            <w:tcW w:w="1299" w:type="dxa"/>
            <w:tcBorders>
              <w:top w:val="nil"/>
              <w:left w:val="nil"/>
              <w:bottom w:val="single" w:sz="4" w:space="0" w:color="auto"/>
              <w:right w:val="single" w:sz="4" w:space="0" w:color="auto"/>
            </w:tcBorders>
            <w:shd w:val="clear" w:color="auto" w:fill="auto"/>
            <w:noWrap/>
            <w:vAlign w:val="bottom"/>
            <w:hideMark/>
          </w:tcPr>
          <w:p w14:paraId="399E32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w:t>
            </w:r>
          </w:p>
        </w:tc>
        <w:tc>
          <w:tcPr>
            <w:tcW w:w="1605" w:type="dxa"/>
            <w:tcBorders>
              <w:top w:val="nil"/>
              <w:left w:val="nil"/>
              <w:bottom w:val="single" w:sz="4" w:space="0" w:color="auto"/>
              <w:right w:val="single" w:sz="4" w:space="0" w:color="auto"/>
            </w:tcBorders>
            <w:shd w:val="clear" w:color="auto" w:fill="auto"/>
            <w:noWrap/>
            <w:vAlign w:val="bottom"/>
            <w:hideMark/>
          </w:tcPr>
          <w:p w14:paraId="04F3FF5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21,4880 €</w:t>
            </w:r>
          </w:p>
        </w:tc>
        <w:tc>
          <w:tcPr>
            <w:tcW w:w="1016" w:type="dxa"/>
            <w:tcBorders>
              <w:top w:val="nil"/>
              <w:left w:val="nil"/>
              <w:bottom w:val="single" w:sz="4" w:space="0" w:color="auto"/>
              <w:right w:val="single" w:sz="4" w:space="0" w:color="auto"/>
            </w:tcBorders>
            <w:shd w:val="clear" w:color="auto" w:fill="auto"/>
            <w:noWrap/>
            <w:vAlign w:val="bottom"/>
            <w:hideMark/>
          </w:tcPr>
          <w:p w14:paraId="1F983AF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E1A3D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5AFEC0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40A4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Crema depilatoria hombre piel sensible VEET 200 ml</w:t>
            </w:r>
          </w:p>
        </w:tc>
        <w:tc>
          <w:tcPr>
            <w:tcW w:w="1300" w:type="dxa"/>
            <w:tcBorders>
              <w:top w:val="nil"/>
              <w:left w:val="nil"/>
              <w:bottom w:val="single" w:sz="4" w:space="0" w:color="auto"/>
              <w:right w:val="single" w:sz="4" w:space="0" w:color="auto"/>
            </w:tcBorders>
            <w:shd w:val="clear" w:color="auto" w:fill="auto"/>
            <w:noWrap/>
            <w:vAlign w:val="bottom"/>
            <w:hideMark/>
          </w:tcPr>
          <w:p w14:paraId="78EB97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3,3900 €</w:t>
            </w:r>
          </w:p>
        </w:tc>
        <w:tc>
          <w:tcPr>
            <w:tcW w:w="1299" w:type="dxa"/>
            <w:tcBorders>
              <w:top w:val="nil"/>
              <w:left w:val="nil"/>
              <w:bottom w:val="single" w:sz="4" w:space="0" w:color="auto"/>
              <w:right w:val="single" w:sz="4" w:space="0" w:color="auto"/>
            </w:tcBorders>
            <w:shd w:val="clear" w:color="auto" w:fill="auto"/>
            <w:noWrap/>
            <w:vAlign w:val="bottom"/>
            <w:hideMark/>
          </w:tcPr>
          <w:p w14:paraId="0126BE2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w:t>
            </w:r>
          </w:p>
        </w:tc>
        <w:tc>
          <w:tcPr>
            <w:tcW w:w="1605" w:type="dxa"/>
            <w:tcBorders>
              <w:top w:val="nil"/>
              <w:left w:val="nil"/>
              <w:bottom w:val="single" w:sz="4" w:space="0" w:color="auto"/>
              <w:right w:val="single" w:sz="4" w:space="0" w:color="auto"/>
            </w:tcBorders>
            <w:shd w:val="clear" w:color="auto" w:fill="auto"/>
            <w:noWrap/>
            <w:vAlign w:val="bottom"/>
            <w:hideMark/>
          </w:tcPr>
          <w:p w14:paraId="4659FD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40,6800 €</w:t>
            </w:r>
          </w:p>
        </w:tc>
        <w:tc>
          <w:tcPr>
            <w:tcW w:w="1016" w:type="dxa"/>
            <w:tcBorders>
              <w:top w:val="nil"/>
              <w:left w:val="nil"/>
              <w:bottom w:val="single" w:sz="4" w:space="0" w:color="auto"/>
              <w:right w:val="single" w:sz="4" w:space="0" w:color="auto"/>
            </w:tcBorders>
            <w:shd w:val="clear" w:color="auto" w:fill="auto"/>
            <w:noWrap/>
            <w:vAlign w:val="bottom"/>
            <w:hideMark/>
          </w:tcPr>
          <w:p w14:paraId="05607E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DD66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9F1B44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8FE56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mujer piel normal OTRA MARCA 200 ml</w:t>
            </w:r>
          </w:p>
        </w:tc>
        <w:tc>
          <w:tcPr>
            <w:tcW w:w="1300" w:type="dxa"/>
            <w:tcBorders>
              <w:top w:val="nil"/>
              <w:left w:val="nil"/>
              <w:bottom w:val="single" w:sz="4" w:space="0" w:color="auto"/>
              <w:right w:val="single" w:sz="4" w:space="0" w:color="auto"/>
            </w:tcBorders>
            <w:shd w:val="clear" w:color="auto" w:fill="auto"/>
            <w:noWrap/>
            <w:vAlign w:val="bottom"/>
            <w:hideMark/>
          </w:tcPr>
          <w:p w14:paraId="60373F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1,9008 €</w:t>
            </w:r>
          </w:p>
        </w:tc>
        <w:tc>
          <w:tcPr>
            <w:tcW w:w="1299" w:type="dxa"/>
            <w:tcBorders>
              <w:top w:val="nil"/>
              <w:left w:val="nil"/>
              <w:bottom w:val="single" w:sz="4" w:space="0" w:color="auto"/>
              <w:right w:val="single" w:sz="4" w:space="0" w:color="auto"/>
            </w:tcBorders>
            <w:shd w:val="clear" w:color="auto" w:fill="auto"/>
            <w:noWrap/>
            <w:vAlign w:val="bottom"/>
            <w:hideMark/>
          </w:tcPr>
          <w:p w14:paraId="427AE7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w:t>
            </w:r>
          </w:p>
        </w:tc>
        <w:tc>
          <w:tcPr>
            <w:tcW w:w="1605" w:type="dxa"/>
            <w:tcBorders>
              <w:top w:val="nil"/>
              <w:left w:val="nil"/>
              <w:bottom w:val="single" w:sz="4" w:space="0" w:color="auto"/>
              <w:right w:val="single" w:sz="4" w:space="0" w:color="auto"/>
            </w:tcBorders>
            <w:shd w:val="clear" w:color="auto" w:fill="auto"/>
            <w:noWrap/>
            <w:vAlign w:val="bottom"/>
            <w:hideMark/>
          </w:tcPr>
          <w:p w14:paraId="0005B8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53,2224 €</w:t>
            </w:r>
          </w:p>
        </w:tc>
        <w:tc>
          <w:tcPr>
            <w:tcW w:w="1016" w:type="dxa"/>
            <w:tcBorders>
              <w:top w:val="nil"/>
              <w:left w:val="nil"/>
              <w:bottom w:val="single" w:sz="4" w:space="0" w:color="auto"/>
              <w:right w:val="single" w:sz="4" w:space="0" w:color="auto"/>
            </w:tcBorders>
            <w:shd w:val="clear" w:color="auto" w:fill="auto"/>
            <w:noWrap/>
            <w:vAlign w:val="bottom"/>
            <w:hideMark/>
          </w:tcPr>
          <w:p w14:paraId="769309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1E7F01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56EB8D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89E34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mujer piel normal VEET 200 ml</w:t>
            </w:r>
          </w:p>
        </w:tc>
        <w:tc>
          <w:tcPr>
            <w:tcW w:w="1300" w:type="dxa"/>
            <w:tcBorders>
              <w:top w:val="nil"/>
              <w:left w:val="nil"/>
              <w:bottom w:val="single" w:sz="4" w:space="0" w:color="auto"/>
              <w:right w:val="single" w:sz="4" w:space="0" w:color="auto"/>
            </w:tcBorders>
            <w:shd w:val="clear" w:color="auto" w:fill="auto"/>
            <w:noWrap/>
            <w:vAlign w:val="bottom"/>
            <w:hideMark/>
          </w:tcPr>
          <w:p w14:paraId="385F7C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2,9400 €</w:t>
            </w:r>
          </w:p>
        </w:tc>
        <w:tc>
          <w:tcPr>
            <w:tcW w:w="1299" w:type="dxa"/>
            <w:tcBorders>
              <w:top w:val="nil"/>
              <w:left w:val="nil"/>
              <w:bottom w:val="single" w:sz="4" w:space="0" w:color="auto"/>
              <w:right w:val="single" w:sz="4" w:space="0" w:color="auto"/>
            </w:tcBorders>
            <w:shd w:val="clear" w:color="auto" w:fill="auto"/>
            <w:noWrap/>
            <w:vAlign w:val="bottom"/>
            <w:hideMark/>
          </w:tcPr>
          <w:p w14:paraId="424553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78B0417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117,6000 €</w:t>
            </w:r>
          </w:p>
        </w:tc>
        <w:tc>
          <w:tcPr>
            <w:tcW w:w="1016" w:type="dxa"/>
            <w:tcBorders>
              <w:top w:val="nil"/>
              <w:left w:val="nil"/>
              <w:bottom w:val="single" w:sz="4" w:space="0" w:color="auto"/>
              <w:right w:val="single" w:sz="4" w:space="0" w:color="auto"/>
            </w:tcBorders>
            <w:shd w:val="clear" w:color="auto" w:fill="auto"/>
            <w:noWrap/>
            <w:vAlign w:val="bottom"/>
            <w:hideMark/>
          </w:tcPr>
          <w:p w14:paraId="1CCC8B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0373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89E776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3B4FC9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mujer piel sensible OTRA MARCA 200 ml</w:t>
            </w:r>
          </w:p>
        </w:tc>
        <w:tc>
          <w:tcPr>
            <w:tcW w:w="1300" w:type="dxa"/>
            <w:tcBorders>
              <w:top w:val="nil"/>
              <w:left w:val="nil"/>
              <w:bottom w:val="single" w:sz="4" w:space="0" w:color="auto"/>
              <w:right w:val="single" w:sz="4" w:space="0" w:color="auto"/>
            </w:tcBorders>
            <w:shd w:val="clear" w:color="auto" w:fill="auto"/>
            <w:noWrap/>
            <w:vAlign w:val="bottom"/>
            <w:hideMark/>
          </w:tcPr>
          <w:p w14:paraId="614A54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1,9008 €</w:t>
            </w:r>
          </w:p>
        </w:tc>
        <w:tc>
          <w:tcPr>
            <w:tcW w:w="1299" w:type="dxa"/>
            <w:tcBorders>
              <w:top w:val="nil"/>
              <w:left w:val="nil"/>
              <w:bottom w:val="single" w:sz="4" w:space="0" w:color="auto"/>
              <w:right w:val="single" w:sz="4" w:space="0" w:color="auto"/>
            </w:tcBorders>
            <w:shd w:val="clear" w:color="auto" w:fill="auto"/>
            <w:noWrap/>
            <w:vAlign w:val="bottom"/>
            <w:hideMark/>
          </w:tcPr>
          <w:p w14:paraId="7B9080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w:t>
            </w:r>
          </w:p>
        </w:tc>
        <w:tc>
          <w:tcPr>
            <w:tcW w:w="1605" w:type="dxa"/>
            <w:tcBorders>
              <w:top w:val="nil"/>
              <w:left w:val="nil"/>
              <w:bottom w:val="single" w:sz="4" w:space="0" w:color="auto"/>
              <w:right w:val="single" w:sz="4" w:space="0" w:color="auto"/>
            </w:tcBorders>
            <w:shd w:val="clear" w:color="auto" w:fill="auto"/>
            <w:noWrap/>
            <w:vAlign w:val="bottom"/>
            <w:hideMark/>
          </w:tcPr>
          <w:p w14:paraId="71955AF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53,2224 €</w:t>
            </w:r>
          </w:p>
        </w:tc>
        <w:tc>
          <w:tcPr>
            <w:tcW w:w="1016" w:type="dxa"/>
            <w:tcBorders>
              <w:top w:val="nil"/>
              <w:left w:val="nil"/>
              <w:bottom w:val="single" w:sz="4" w:space="0" w:color="auto"/>
              <w:right w:val="single" w:sz="4" w:space="0" w:color="auto"/>
            </w:tcBorders>
            <w:shd w:val="clear" w:color="auto" w:fill="auto"/>
            <w:noWrap/>
            <w:vAlign w:val="bottom"/>
            <w:hideMark/>
          </w:tcPr>
          <w:p w14:paraId="09CF7A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934A8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72E8DE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5889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depilatoria mujer piel sensible VEET 200 ml</w:t>
            </w:r>
          </w:p>
        </w:tc>
        <w:tc>
          <w:tcPr>
            <w:tcW w:w="1300" w:type="dxa"/>
            <w:tcBorders>
              <w:top w:val="nil"/>
              <w:left w:val="nil"/>
              <w:bottom w:val="single" w:sz="4" w:space="0" w:color="auto"/>
              <w:right w:val="single" w:sz="4" w:space="0" w:color="auto"/>
            </w:tcBorders>
            <w:shd w:val="clear" w:color="auto" w:fill="auto"/>
            <w:noWrap/>
            <w:vAlign w:val="bottom"/>
            <w:hideMark/>
          </w:tcPr>
          <w:p w14:paraId="39AF660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2,9400 €</w:t>
            </w:r>
          </w:p>
        </w:tc>
        <w:tc>
          <w:tcPr>
            <w:tcW w:w="1299" w:type="dxa"/>
            <w:tcBorders>
              <w:top w:val="nil"/>
              <w:left w:val="nil"/>
              <w:bottom w:val="single" w:sz="4" w:space="0" w:color="auto"/>
              <w:right w:val="single" w:sz="4" w:space="0" w:color="auto"/>
            </w:tcBorders>
            <w:shd w:val="clear" w:color="auto" w:fill="auto"/>
            <w:noWrap/>
            <w:vAlign w:val="bottom"/>
            <w:hideMark/>
          </w:tcPr>
          <w:p w14:paraId="18EA88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789264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117,6000 €</w:t>
            </w:r>
          </w:p>
        </w:tc>
        <w:tc>
          <w:tcPr>
            <w:tcW w:w="1016" w:type="dxa"/>
            <w:tcBorders>
              <w:top w:val="nil"/>
              <w:left w:val="nil"/>
              <w:bottom w:val="single" w:sz="4" w:space="0" w:color="auto"/>
              <w:right w:val="single" w:sz="4" w:space="0" w:color="auto"/>
            </w:tcBorders>
            <w:shd w:val="clear" w:color="auto" w:fill="auto"/>
            <w:noWrap/>
            <w:vAlign w:val="bottom"/>
            <w:hideMark/>
          </w:tcPr>
          <w:p w14:paraId="23379B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46837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14442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00796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Loción after shave sin alcohol LEA en crema tubo de plástico 75 ml </w:t>
            </w:r>
          </w:p>
        </w:tc>
        <w:tc>
          <w:tcPr>
            <w:tcW w:w="1300" w:type="dxa"/>
            <w:tcBorders>
              <w:top w:val="nil"/>
              <w:left w:val="nil"/>
              <w:bottom w:val="single" w:sz="4" w:space="0" w:color="auto"/>
              <w:right w:val="single" w:sz="4" w:space="0" w:color="auto"/>
            </w:tcBorders>
            <w:shd w:val="clear" w:color="auto" w:fill="auto"/>
            <w:noWrap/>
            <w:vAlign w:val="bottom"/>
            <w:hideMark/>
          </w:tcPr>
          <w:p w14:paraId="2E1988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1,2397 €</w:t>
            </w:r>
          </w:p>
        </w:tc>
        <w:tc>
          <w:tcPr>
            <w:tcW w:w="1299" w:type="dxa"/>
            <w:tcBorders>
              <w:top w:val="nil"/>
              <w:left w:val="nil"/>
              <w:bottom w:val="single" w:sz="4" w:space="0" w:color="auto"/>
              <w:right w:val="single" w:sz="4" w:space="0" w:color="auto"/>
            </w:tcBorders>
            <w:shd w:val="clear" w:color="auto" w:fill="auto"/>
            <w:noWrap/>
            <w:vAlign w:val="bottom"/>
            <w:hideMark/>
          </w:tcPr>
          <w:p w14:paraId="24891C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3B138C4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49,5880 €</w:t>
            </w:r>
          </w:p>
        </w:tc>
        <w:tc>
          <w:tcPr>
            <w:tcW w:w="1016" w:type="dxa"/>
            <w:tcBorders>
              <w:top w:val="nil"/>
              <w:left w:val="nil"/>
              <w:bottom w:val="single" w:sz="4" w:space="0" w:color="auto"/>
              <w:right w:val="single" w:sz="4" w:space="0" w:color="auto"/>
            </w:tcBorders>
            <w:shd w:val="clear" w:color="auto" w:fill="auto"/>
            <w:noWrap/>
            <w:vAlign w:val="bottom"/>
            <w:hideMark/>
          </w:tcPr>
          <w:p w14:paraId="77F8AEF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5C54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AFC5D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B86DD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Maquinilla  de afeitar recargable 5 hojas 1 u</w:t>
            </w:r>
          </w:p>
        </w:tc>
        <w:tc>
          <w:tcPr>
            <w:tcW w:w="1300" w:type="dxa"/>
            <w:tcBorders>
              <w:top w:val="nil"/>
              <w:left w:val="nil"/>
              <w:bottom w:val="single" w:sz="4" w:space="0" w:color="auto"/>
              <w:right w:val="single" w:sz="4" w:space="0" w:color="auto"/>
            </w:tcBorders>
            <w:shd w:val="clear" w:color="auto" w:fill="auto"/>
            <w:noWrap/>
            <w:vAlign w:val="bottom"/>
            <w:hideMark/>
          </w:tcPr>
          <w:p w14:paraId="1FFA376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3,9000 €</w:t>
            </w:r>
          </w:p>
        </w:tc>
        <w:tc>
          <w:tcPr>
            <w:tcW w:w="1299" w:type="dxa"/>
            <w:tcBorders>
              <w:top w:val="nil"/>
              <w:left w:val="nil"/>
              <w:bottom w:val="single" w:sz="4" w:space="0" w:color="auto"/>
              <w:right w:val="single" w:sz="4" w:space="0" w:color="auto"/>
            </w:tcBorders>
            <w:shd w:val="clear" w:color="auto" w:fill="auto"/>
            <w:noWrap/>
            <w:vAlign w:val="bottom"/>
            <w:hideMark/>
          </w:tcPr>
          <w:p w14:paraId="5D2B8B1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w:t>
            </w:r>
          </w:p>
        </w:tc>
        <w:tc>
          <w:tcPr>
            <w:tcW w:w="1605" w:type="dxa"/>
            <w:tcBorders>
              <w:top w:val="nil"/>
              <w:left w:val="nil"/>
              <w:bottom w:val="single" w:sz="4" w:space="0" w:color="auto"/>
              <w:right w:val="single" w:sz="4" w:space="0" w:color="auto"/>
            </w:tcBorders>
            <w:shd w:val="clear" w:color="auto" w:fill="auto"/>
            <w:noWrap/>
            <w:vAlign w:val="bottom"/>
            <w:hideMark/>
          </w:tcPr>
          <w:p w14:paraId="6A8489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429,0000 €</w:t>
            </w:r>
          </w:p>
        </w:tc>
        <w:tc>
          <w:tcPr>
            <w:tcW w:w="1016" w:type="dxa"/>
            <w:tcBorders>
              <w:top w:val="nil"/>
              <w:left w:val="nil"/>
              <w:bottom w:val="single" w:sz="4" w:space="0" w:color="auto"/>
              <w:right w:val="single" w:sz="4" w:space="0" w:color="auto"/>
            </w:tcBorders>
            <w:shd w:val="clear" w:color="auto" w:fill="auto"/>
            <w:noWrap/>
            <w:vAlign w:val="bottom"/>
            <w:hideMark/>
          </w:tcPr>
          <w:p w14:paraId="7990C6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29FBD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09F341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546B0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Maquinilla de afeitar recargable 3 hojas 1 u</w:t>
            </w:r>
          </w:p>
        </w:tc>
        <w:tc>
          <w:tcPr>
            <w:tcW w:w="1300" w:type="dxa"/>
            <w:tcBorders>
              <w:top w:val="nil"/>
              <w:left w:val="nil"/>
              <w:bottom w:val="single" w:sz="4" w:space="0" w:color="auto"/>
              <w:right w:val="single" w:sz="4" w:space="0" w:color="auto"/>
            </w:tcBorders>
            <w:shd w:val="clear" w:color="auto" w:fill="auto"/>
            <w:noWrap/>
            <w:vAlign w:val="bottom"/>
            <w:hideMark/>
          </w:tcPr>
          <w:p w14:paraId="33E0FEE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3,7603 €</w:t>
            </w:r>
          </w:p>
        </w:tc>
        <w:tc>
          <w:tcPr>
            <w:tcW w:w="1299" w:type="dxa"/>
            <w:tcBorders>
              <w:top w:val="nil"/>
              <w:left w:val="nil"/>
              <w:bottom w:val="single" w:sz="4" w:space="0" w:color="auto"/>
              <w:right w:val="single" w:sz="4" w:space="0" w:color="auto"/>
            </w:tcBorders>
            <w:shd w:val="clear" w:color="auto" w:fill="auto"/>
            <w:noWrap/>
            <w:vAlign w:val="bottom"/>
            <w:hideMark/>
          </w:tcPr>
          <w:p w14:paraId="59A0581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102</w:t>
            </w:r>
          </w:p>
        </w:tc>
        <w:tc>
          <w:tcPr>
            <w:tcW w:w="1605" w:type="dxa"/>
            <w:tcBorders>
              <w:top w:val="nil"/>
              <w:left w:val="nil"/>
              <w:bottom w:val="single" w:sz="4" w:space="0" w:color="auto"/>
              <w:right w:val="single" w:sz="4" w:space="0" w:color="auto"/>
            </w:tcBorders>
            <w:shd w:val="clear" w:color="auto" w:fill="auto"/>
            <w:noWrap/>
            <w:vAlign w:val="bottom"/>
            <w:hideMark/>
          </w:tcPr>
          <w:p w14:paraId="776102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383,5506 €</w:t>
            </w:r>
          </w:p>
        </w:tc>
        <w:tc>
          <w:tcPr>
            <w:tcW w:w="1016" w:type="dxa"/>
            <w:tcBorders>
              <w:top w:val="nil"/>
              <w:left w:val="nil"/>
              <w:bottom w:val="single" w:sz="4" w:space="0" w:color="auto"/>
              <w:right w:val="single" w:sz="4" w:space="0" w:color="auto"/>
            </w:tcBorders>
            <w:shd w:val="clear" w:color="auto" w:fill="auto"/>
            <w:noWrap/>
            <w:vAlign w:val="bottom"/>
            <w:hideMark/>
          </w:tcPr>
          <w:p w14:paraId="5FB2DAF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86E2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EF8C5E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69DE6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Maquinilla desechable 2 hojas GILLETE BLUE 5 u</w:t>
            </w:r>
          </w:p>
        </w:tc>
        <w:tc>
          <w:tcPr>
            <w:tcW w:w="1300" w:type="dxa"/>
            <w:tcBorders>
              <w:top w:val="nil"/>
              <w:left w:val="nil"/>
              <w:bottom w:val="single" w:sz="4" w:space="0" w:color="auto"/>
              <w:right w:val="single" w:sz="4" w:space="0" w:color="auto"/>
            </w:tcBorders>
            <w:shd w:val="clear" w:color="auto" w:fill="auto"/>
            <w:noWrap/>
            <w:vAlign w:val="bottom"/>
            <w:hideMark/>
          </w:tcPr>
          <w:p w14:paraId="52AABE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1,3000 €</w:t>
            </w:r>
          </w:p>
        </w:tc>
        <w:tc>
          <w:tcPr>
            <w:tcW w:w="1299" w:type="dxa"/>
            <w:tcBorders>
              <w:top w:val="nil"/>
              <w:left w:val="nil"/>
              <w:bottom w:val="single" w:sz="4" w:space="0" w:color="auto"/>
              <w:right w:val="single" w:sz="4" w:space="0" w:color="auto"/>
            </w:tcBorders>
            <w:shd w:val="clear" w:color="auto" w:fill="auto"/>
            <w:noWrap/>
            <w:vAlign w:val="bottom"/>
            <w:hideMark/>
          </w:tcPr>
          <w:p w14:paraId="7B5DF1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646</w:t>
            </w:r>
          </w:p>
        </w:tc>
        <w:tc>
          <w:tcPr>
            <w:tcW w:w="1605" w:type="dxa"/>
            <w:tcBorders>
              <w:top w:val="nil"/>
              <w:left w:val="nil"/>
              <w:bottom w:val="single" w:sz="4" w:space="0" w:color="auto"/>
              <w:right w:val="single" w:sz="4" w:space="0" w:color="auto"/>
            </w:tcBorders>
            <w:shd w:val="clear" w:color="auto" w:fill="auto"/>
            <w:noWrap/>
            <w:vAlign w:val="bottom"/>
            <w:hideMark/>
          </w:tcPr>
          <w:p w14:paraId="5DFE35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839,8000 €</w:t>
            </w:r>
          </w:p>
        </w:tc>
        <w:tc>
          <w:tcPr>
            <w:tcW w:w="1016" w:type="dxa"/>
            <w:tcBorders>
              <w:top w:val="nil"/>
              <w:left w:val="nil"/>
              <w:bottom w:val="single" w:sz="4" w:space="0" w:color="auto"/>
              <w:right w:val="single" w:sz="4" w:space="0" w:color="auto"/>
            </w:tcBorders>
            <w:shd w:val="clear" w:color="auto" w:fill="auto"/>
            <w:noWrap/>
            <w:vAlign w:val="bottom"/>
            <w:hideMark/>
          </w:tcPr>
          <w:p w14:paraId="7C654F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5B72A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DC4E97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CD569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Maquinilla desechable 3 hojas GILETTE VENUS 4 u</w:t>
            </w:r>
          </w:p>
        </w:tc>
        <w:tc>
          <w:tcPr>
            <w:tcW w:w="1300" w:type="dxa"/>
            <w:tcBorders>
              <w:top w:val="nil"/>
              <w:left w:val="nil"/>
              <w:bottom w:val="single" w:sz="4" w:space="0" w:color="auto"/>
              <w:right w:val="single" w:sz="4" w:space="0" w:color="auto"/>
            </w:tcBorders>
            <w:shd w:val="clear" w:color="auto" w:fill="auto"/>
            <w:noWrap/>
            <w:vAlign w:val="bottom"/>
            <w:hideMark/>
          </w:tcPr>
          <w:p w14:paraId="588065E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3,1200 €</w:t>
            </w:r>
          </w:p>
        </w:tc>
        <w:tc>
          <w:tcPr>
            <w:tcW w:w="1299" w:type="dxa"/>
            <w:tcBorders>
              <w:top w:val="nil"/>
              <w:left w:val="nil"/>
              <w:bottom w:val="single" w:sz="4" w:space="0" w:color="auto"/>
              <w:right w:val="single" w:sz="4" w:space="0" w:color="auto"/>
            </w:tcBorders>
            <w:shd w:val="clear" w:color="auto" w:fill="auto"/>
            <w:noWrap/>
            <w:vAlign w:val="bottom"/>
            <w:hideMark/>
          </w:tcPr>
          <w:p w14:paraId="50D32B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50324D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124,8000 €</w:t>
            </w:r>
          </w:p>
        </w:tc>
        <w:tc>
          <w:tcPr>
            <w:tcW w:w="1016" w:type="dxa"/>
            <w:tcBorders>
              <w:top w:val="nil"/>
              <w:left w:val="nil"/>
              <w:bottom w:val="single" w:sz="4" w:space="0" w:color="auto"/>
              <w:right w:val="single" w:sz="4" w:space="0" w:color="auto"/>
            </w:tcBorders>
            <w:shd w:val="clear" w:color="auto" w:fill="auto"/>
            <w:noWrap/>
            <w:vAlign w:val="bottom"/>
            <w:hideMark/>
          </w:tcPr>
          <w:p w14:paraId="34E13BE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FC2C3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60EEF4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63E16B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Recambio maquinilla  de afeitar 3 hojas 4 u</w:t>
            </w:r>
          </w:p>
        </w:tc>
        <w:tc>
          <w:tcPr>
            <w:tcW w:w="1300" w:type="dxa"/>
            <w:tcBorders>
              <w:top w:val="nil"/>
              <w:left w:val="nil"/>
              <w:bottom w:val="single" w:sz="4" w:space="0" w:color="auto"/>
              <w:right w:val="single" w:sz="4" w:space="0" w:color="auto"/>
            </w:tcBorders>
            <w:shd w:val="clear" w:color="auto" w:fill="auto"/>
            <w:noWrap/>
            <w:vAlign w:val="bottom"/>
            <w:hideMark/>
          </w:tcPr>
          <w:p w14:paraId="46FAF83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4,5818 €</w:t>
            </w:r>
          </w:p>
        </w:tc>
        <w:tc>
          <w:tcPr>
            <w:tcW w:w="1299" w:type="dxa"/>
            <w:tcBorders>
              <w:top w:val="nil"/>
              <w:left w:val="nil"/>
              <w:bottom w:val="single" w:sz="4" w:space="0" w:color="auto"/>
              <w:right w:val="single" w:sz="4" w:space="0" w:color="auto"/>
            </w:tcBorders>
            <w:shd w:val="clear" w:color="auto" w:fill="auto"/>
            <w:noWrap/>
            <w:vAlign w:val="bottom"/>
            <w:hideMark/>
          </w:tcPr>
          <w:p w14:paraId="251178F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128</w:t>
            </w:r>
          </w:p>
        </w:tc>
        <w:tc>
          <w:tcPr>
            <w:tcW w:w="1605" w:type="dxa"/>
            <w:tcBorders>
              <w:top w:val="nil"/>
              <w:left w:val="nil"/>
              <w:bottom w:val="single" w:sz="4" w:space="0" w:color="auto"/>
              <w:right w:val="single" w:sz="4" w:space="0" w:color="auto"/>
            </w:tcBorders>
            <w:shd w:val="clear" w:color="auto" w:fill="auto"/>
            <w:noWrap/>
            <w:vAlign w:val="bottom"/>
            <w:hideMark/>
          </w:tcPr>
          <w:p w14:paraId="2A59DE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586,4704 €</w:t>
            </w:r>
          </w:p>
        </w:tc>
        <w:tc>
          <w:tcPr>
            <w:tcW w:w="1016" w:type="dxa"/>
            <w:tcBorders>
              <w:top w:val="nil"/>
              <w:left w:val="nil"/>
              <w:bottom w:val="single" w:sz="4" w:space="0" w:color="auto"/>
              <w:right w:val="single" w:sz="4" w:space="0" w:color="auto"/>
            </w:tcBorders>
            <w:shd w:val="clear" w:color="auto" w:fill="auto"/>
            <w:noWrap/>
            <w:vAlign w:val="bottom"/>
            <w:hideMark/>
          </w:tcPr>
          <w:p w14:paraId="54C2D8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E700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44385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5FE87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Recambio maquinilla de afeitar 5 hojas 4 ud</w:t>
            </w:r>
          </w:p>
        </w:tc>
        <w:tc>
          <w:tcPr>
            <w:tcW w:w="1300" w:type="dxa"/>
            <w:tcBorders>
              <w:top w:val="nil"/>
              <w:left w:val="nil"/>
              <w:bottom w:val="single" w:sz="4" w:space="0" w:color="auto"/>
              <w:right w:val="single" w:sz="4" w:space="0" w:color="auto"/>
            </w:tcBorders>
            <w:shd w:val="clear" w:color="auto" w:fill="auto"/>
            <w:noWrap/>
            <w:vAlign w:val="bottom"/>
            <w:hideMark/>
          </w:tcPr>
          <w:p w14:paraId="3091EA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8,0000 €</w:t>
            </w:r>
          </w:p>
        </w:tc>
        <w:tc>
          <w:tcPr>
            <w:tcW w:w="1299" w:type="dxa"/>
            <w:tcBorders>
              <w:top w:val="nil"/>
              <w:left w:val="nil"/>
              <w:bottom w:val="single" w:sz="4" w:space="0" w:color="auto"/>
              <w:right w:val="single" w:sz="4" w:space="0" w:color="auto"/>
            </w:tcBorders>
            <w:shd w:val="clear" w:color="auto" w:fill="auto"/>
            <w:noWrap/>
            <w:vAlign w:val="bottom"/>
            <w:hideMark/>
          </w:tcPr>
          <w:p w14:paraId="68DE2C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152</w:t>
            </w:r>
          </w:p>
        </w:tc>
        <w:tc>
          <w:tcPr>
            <w:tcW w:w="1605" w:type="dxa"/>
            <w:tcBorders>
              <w:top w:val="nil"/>
              <w:left w:val="nil"/>
              <w:bottom w:val="single" w:sz="4" w:space="0" w:color="auto"/>
              <w:right w:val="single" w:sz="4" w:space="0" w:color="auto"/>
            </w:tcBorders>
            <w:shd w:val="clear" w:color="auto" w:fill="auto"/>
            <w:noWrap/>
            <w:vAlign w:val="bottom"/>
            <w:hideMark/>
          </w:tcPr>
          <w:p w14:paraId="2E6122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1.216,0000 €</w:t>
            </w:r>
          </w:p>
        </w:tc>
        <w:tc>
          <w:tcPr>
            <w:tcW w:w="1016" w:type="dxa"/>
            <w:tcBorders>
              <w:top w:val="nil"/>
              <w:left w:val="nil"/>
              <w:bottom w:val="single" w:sz="4" w:space="0" w:color="auto"/>
              <w:right w:val="single" w:sz="4" w:space="0" w:color="auto"/>
            </w:tcBorders>
            <w:shd w:val="clear" w:color="auto" w:fill="auto"/>
            <w:noWrap/>
            <w:vAlign w:val="bottom"/>
            <w:hideMark/>
          </w:tcPr>
          <w:p w14:paraId="5F68EE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8793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B7C0E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32DB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3D26C1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12D391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597DE6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4E0A0E6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D801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002E58"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1B70C347"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AZUCAR/EDULCORANTE</w:t>
            </w:r>
          </w:p>
        </w:tc>
      </w:tr>
      <w:tr w:rsidR="001D7054" w:rsidRPr="00B978F3" w14:paraId="72CDD0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1FEBE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Azúcar con paletina estuchado 8 g</w:t>
            </w:r>
          </w:p>
        </w:tc>
        <w:tc>
          <w:tcPr>
            <w:tcW w:w="1300" w:type="dxa"/>
            <w:tcBorders>
              <w:top w:val="nil"/>
              <w:left w:val="nil"/>
              <w:bottom w:val="single" w:sz="4" w:space="0" w:color="auto"/>
              <w:right w:val="single" w:sz="4" w:space="0" w:color="auto"/>
            </w:tcBorders>
            <w:shd w:val="clear" w:color="auto" w:fill="auto"/>
            <w:noWrap/>
            <w:vAlign w:val="bottom"/>
            <w:hideMark/>
          </w:tcPr>
          <w:p w14:paraId="14E33B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0,0134 €</w:t>
            </w:r>
          </w:p>
        </w:tc>
        <w:tc>
          <w:tcPr>
            <w:tcW w:w="1299" w:type="dxa"/>
            <w:tcBorders>
              <w:top w:val="nil"/>
              <w:left w:val="nil"/>
              <w:bottom w:val="single" w:sz="4" w:space="0" w:color="auto"/>
              <w:right w:val="single" w:sz="4" w:space="0" w:color="auto"/>
            </w:tcBorders>
            <w:shd w:val="clear" w:color="auto" w:fill="auto"/>
            <w:noWrap/>
            <w:vAlign w:val="bottom"/>
            <w:hideMark/>
          </w:tcPr>
          <w:p w14:paraId="6C7F5B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826.050</w:t>
            </w:r>
          </w:p>
        </w:tc>
        <w:tc>
          <w:tcPr>
            <w:tcW w:w="1605" w:type="dxa"/>
            <w:tcBorders>
              <w:top w:val="nil"/>
              <w:left w:val="nil"/>
              <w:bottom w:val="single" w:sz="4" w:space="0" w:color="auto"/>
              <w:right w:val="single" w:sz="4" w:space="0" w:color="auto"/>
            </w:tcBorders>
            <w:shd w:val="clear" w:color="auto" w:fill="auto"/>
            <w:noWrap/>
            <w:vAlign w:val="bottom"/>
            <w:hideMark/>
          </w:tcPr>
          <w:p w14:paraId="6CD8AF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11.069,0700 €</w:t>
            </w:r>
          </w:p>
        </w:tc>
        <w:tc>
          <w:tcPr>
            <w:tcW w:w="1016" w:type="dxa"/>
            <w:tcBorders>
              <w:top w:val="nil"/>
              <w:left w:val="nil"/>
              <w:bottom w:val="single" w:sz="4" w:space="0" w:color="auto"/>
              <w:right w:val="single" w:sz="4" w:space="0" w:color="auto"/>
            </w:tcBorders>
            <w:shd w:val="clear" w:color="auto" w:fill="auto"/>
            <w:noWrap/>
            <w:vAlign w:val="bottom"/>
            <w:hideMark/>
          </w:tcPr>
          <w:p w14:paraId="4FCDB9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25D5D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8FCEE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D265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Miel antigoteo con origen en la UE 300 g </w:t>
            </w:r>
          </w:p>
        </w:tc>
        <w:tc>
          <w:tcPr>
            <w:tcW w:w="1300" w:type="dxa"/>
            <w:tcBorders>
              <w:top w:val="nil"/>
              <w:left w:val="nil"/>
              <w:bottom w:val="single" w:sz="4" w:space="0" w:color="auto"/>
              <w:right w:val="single" w:sz="4" w:space="0" w:color="auto"/>
            </w:tcBorders>
            <w:shd w:val="clear" w:color="auto" w:fill="auto"/>
            <w:noWrap/>
            <w:vAlign w:val="bottom"/>
            <w:hideMark/>
          </w:tcPr>
          <w:p w14:paraId="0E8D012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3,2500 €</w:t>
            </w:r>
          </w:p>
        </w:tc>
        <w:tc>
          <w:tcPr>
            <w:tcW w:w="1299" w:type="dxa"/>
            <w:tcBorders>
              <w:top w:val="nil"/>
              <w:left w:val="nil"/>
              <w:bottom w:val="single" w:sz="4" w:space="0" w:color="auto"/>
              <w:right w:val="single" w:sz="4" w:space="0" w:color="auto"/>
            </w:tcBorders>
            <w:shd w:val="clear" w:color="auto" w:fill="auto"/>
            <w:noWrap/>
            <w:vAlign w:val="bottom"/>
            <w:hideMark/>
          </w:tcPr>
          <w:p w14:paraId="5270D4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460</w:t>
            </w:r>
          </w:p>
        </w:tc>
        <w:tc>
          <w:tcPr>
            <w:tcW w:w="1605" w:type="dxa"/>
            <w:tcBorders>
              <w:top w:val="nil"/>
              <w:left w:val="nil"/>
              <w:bottom w:val="single" w:sz="4" w:space="0" w:color="auto"/>
              <w:right w:val="single" w:sz="4" w:space="0" w:color="auto"/>
            </w:tcBorders>
            <w:shd w:val="clear" w:color="auto" w:fill="auto"/>
            <w:noWrap/>
            <w:vAlign w:val="bottom"/>
            <w:hideMark/>
          </w:tcPr>
          <w:p w14:paraId="4D90907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1.495,0000 €</w:t>
            </w:r>
          </w:p>
        </w:tc>
        <w:tc>
          <w:tcPr>
            <w:tcW w:w="1016" w:type="dxa"/>
            <w:tcBorders>
              <w:top w:val="nil"/>
              <w:left w:val="nil"/>
              <w:bottom w:val="single" w:sz="4" w:space="0" w:color="auto"/>
              <w:right w:val="single" w:sz="4" w:space="0" w:color="auto"/>
            </w:tcBorders>
            <w:shd w:val="clear" w:color="auto" w:fill="auto"/>
            <w:noWrap/>
            <w:vAlign w:val="bottom"/>
            <w:hideMark/>
          </w:tcPr>
          <w:p w14:paraId="3E01F4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C0F93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6E0338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01E5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Stevia con paletina sobre 3 g</w:t>
            </w:r>
          </w:p>
        </w:tc>
        <w:tc>
          <w:tcPr>
            <w:tcW w:w="1300" w:type="dxa"/>
            <w:tcBorders>
              <w:top w:val="nil"/>
              <w:left w:val="nil"/>
              <w:bottom w:val="single" w:sz="4" w:space="0" w:color="auto"/>
              <w:right w:val="single" w:sz="4" w:space="0" w:color="auto"/>
            </w:tcBorders>
            <w:shd w:val="clear" w:color="auto" w:fill="auto"/>
            <w:noWrap/>
            <w:vAlign w:val="bottom"/>
            <w:hideMark/>
          </w:tcPr>
          <w:p w14:paraId="77D656D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0,0247 €</w:t>
            </w:r>
          </w:p>
        </w:tc>
        <w:tc>
          <w:tcPr>
            <w:tcW w:w="1299" w:type="dxa"/>
            <w:tcBorders>
              <w:top w:val="nil"/>
              <w:left w:val="nil"/>
              <w:bottom w:val="single" w:sz="4" w:space="0" w:color="auto"/>
              <w:right w:val="single" w:sz="4" w:space="0" w:color="auto"/>
            </w:tcBorders>
            <w:shd w:val="clear" w:color="auto" w:fill="auto"/>
            <w:noWrap/>
            <w:vAlign w:val="bottom"/>
            <w:hideMark/>
          </w:tcPr>
          <w:p w14:paraId="74CFAE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60.000</w:t>
            </w:r>
          </w:p>
        </w:tc>
        <w:tc>
          <w:tcPr>
            <w:tcW w:w="1605" w:type="dxa"/>
            <w:tcBorders>
              <w:top w:val="nil"/>
              <w:left w:val="nil"/>
              <w:bottom w:val="single" w:sz="4" w:space="0" w:color="auto"/>
              <w:right w:val="single" w:sz="4" w:space="0" w:color="auto"/>
            </w:tcBorders>
            <w:shd w:val="clear" w:color="auto" w:fill="auto"/>
            <w:noWrap/>
            <w:vAlign w:val="bottom"/>
            <w:hideMark/>
          </w:tcPr>
          <w:p w14:paraId="5E64AB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1.482,0000 €</w:t>
            </w:r>
          </w:p>
        </w:tc>
        <w:tc>
          <w:tcPr>
            <w:tcW w:w="1016" w:type="dxa"/>
            <w:tcBorders>
              <w:top w:val="nil"/>
              <w:left w:val="nil"/>
              <w:bottom w:val="single" w:sz="4" w:space="0" w:color="auto"/>
              <w:right w:val="single" w:sz="4" w:space="0" w:color="auto"/>
            </w:tcBorders>
            <w:shd w:val="clear" w:color="auto" w:fill="auto"/>
            <w:noWrap/>
            <w:vAlign w:val="bottom"/>
            <w:hideMark/>
          </w:tcPr>
          <w:p w14:paraId="571AD8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BEAB9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CDCB6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2573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1DDE3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3875539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0814DA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23202F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CC68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C425199"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0201DB2F"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BEBIDAS</w:t>
            </w:r>
          </w:p>
        </w:tc>
      </w:tr>
      <w:tr w:rsidR="001D7054" w:rsidRPr="00B978F3" w14:paraId="24BFC34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74124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Agua mineral PET 1,5 l</w:t>
            </w:r>
          </w:p>
        </w:tc>
        <w:tc>
          <w:tcPr>
            <w:tcW w:w="1300" w:type="dxa"/>
            <w:tcBorders>
              <w:top w:val="nil"/>
              <w:left w:val="nil"/>
              <w:bottom w:val="single" w:sz="4" w:space="0" w:color="auto"/>
              <w:right w:val="single" w:sz="4" w:space="0" w:color="auto"/>
            </w:tcBorders>
            <w:shd w:val="clear" w:color="auto" w:fill="auto"/>
            <w:noWrap/>
            <w:vAlign w:val="bottom"/>
            <w:hideMark/>
          </w:tcPr>
          <w:p w14:paraId="5931F6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0,1740 €</w:t>
            </w:r>
          </w:p>
        </w:tc>
        <w:tc>
          <w:tcPr>
            <w:tcW w:w="1299" w:type="dxa"/>
            <w:tcBorders>
              <w:top w:val="nil"/>
              <w:left w:val="nil"/>
              <w:bottom w:val="single" w:sz="4" w:space="0" w:color="auto"/>
              <w:right w:val="single" w:sz="4" w:space="0" w:color="auto"/>
            </w:tcBorders>
            <w:shd w:val="clear" w:color="auto" w:fill="auto"/>
            <w:noWrap/>
            <w:vAlign w:val="bottom"/>
            <w:hideMark/>
          </w:tcPr>
          <w:p w14:paraId="6CD14A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109.670</w:t>
            </w:r>
          </w:p>
        </w:tc>
        <w:tc>
          <w:tcPr>
            <w:tcW w:w="1605" w:type="dxa"/>
            <w:tcBorders>
              <w:top w:val="nil"/>
              <w:left w:val="nil"/>
              <w:bottom w:val="single" w:sz="4" w:space="0" w:color="auto"/>
              <w:right w:val="single" w:sz="4" w:space="0" w:color="auto"/>
            </w:tcBorders>
            <w:shd w:val="clear" w:color="auto" w:fill="auto"/>
            <w:noWrap/>
            <w:vAlign w:val="bottom"/>
            <w:hideMark/>
          </w:tcPr>
          <w:p w14:paraId="3427C4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19.082,5800 €</w:t>
            </w:r>
          </w:p>
        </w:tc>
        <w:tc>
          <w:tcPr>
            <w:tcW w:w="1016" w:type="dxa"/>
            <w:tcBorders>
              <w:top w:val="nil"/>
              <w:left w:val="nil"/>
              <w:bottom w:val="single" w:sz="4" w:space="0" w:color="auto"/>
              <w:right w:val="single" w:sz="4" w:space="0" w:color="auto"/>
            </w:tcBorders>
            <w:shd w:val="clear" w:color="auto" w:fill="auto"/>
            <w:noWrap/>
            <w:vAlign w:val="bottom"/>
            <w:hideMark/>
          </w:tcPr>
          <w:p w14:paraId="749D97B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D2F9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A349C8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BB22A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Aquarade limón PEPSICO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2D0F3F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0,2648 €</w:t>
            </w:r>
          </w:p>
        </w:tc>
        <w:tc>
          <w:tcPr>
            <w:tcW w:w="1299" w:type="dxa"/>
            <w:tcBorders>
              <w:top w:val="nil"/>
              <w:left w:val="nil"/>
              <w:bottom w:val="single" w:sz="4" w:space="0" w:color="auto"/>
              <w:right w:val="single" w:sz="4" w:space="0" w:color="auto"/>
            </w:tcBorders>
            <w:shd w:val="clear" w:color="auto" w:fill="auto"/>
            <w:noWrap/>
            <w:vAlign w:val="bottom"/>
            <w:hideMark/>
          </w:tcPr>
          <w:p w14:paraId="3CFEEB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20.680</w:t>
            </w:r>
          </w:p>
        </w:tc>
        <w:tc>
          <w:tcPr>
            <w:tcW w:w="1605" w:type="dxa"/>
            <w:tcBorders>
              <w:top w:val="nil"/>
              <w:left w:val="nil"/>
              <w:bottom w:val="single" w:sz="4" w:space="0" w:color="auto"/>
              <w:right w:val="single" w:sz="4" w:space="0" w:color="auto"/>
            </w:tcBorders>
            <w:shd w:val="clear" w:color="auto" w:fill="auto"/>
            <w:noWrap/>
            <w:vAlign w:val="bottom"/>
            <w:hideMark/>
          </w:tcPr>
          <w:p w14:paraId="1A9A1B6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5.476,0640 €</w:t>
            </w:r>
          </w:p>
        </w:tc>
        <w:tc>
          <w:tcPr>
            <w:tcW w:w="1016" w:type="dxa"/>
            <w:tcBorders>
              <w:top w:val="nil"/>
              <w:left w:val="nil"/>
              <w:bottom w:val="single" w:sz="4" w:space="0" w:color="auto"/>
              <w:right w:val="single" w:sz="4" w:space="0" w:color="auto"/>
            </w:tcBorders>
            <w:shd w:val="clear" w:color="auto" w:fill="auto"/>
            <w:noWrap/>
            <w:vAlign w:val="bottom"/>
            <w:hideMark/>
          </w:tcPr>
          <w:p w14:paraId="251AD6E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B224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D9565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6648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Aquarade naranja PEPSICO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2200E5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0,2648 €</w:t>
            </w:r>
          </w:p>
        </w:tc>
        <w:tc>
          <w:tcPr>
            <w:tcW w:w="1299" w:type="dxa"/>
            <w:tcBorders>
              <w:top w:val="nil"/>
              <w:left w:val="nil"/>
              <w:bottom w:val="single" w:sz="4" w:space="0" w:color="auto"/>
              <w:right w:val="single" w:sz="4" w:space="0" w:color="auto"/>
            </w:tcBorders>
            <w:shd w:val="clear" w:color="auto" w:fill="auto"/>
            <w:noWrap/>
            <w:vAlign w:val="bottom"/>
            <w:hideMark/>
          </w:tcPr>
          <w:p w14:paraId="1769C4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20.680</w:t>
            </w:r>
          </w:p>
        </w:tc>
        <w:tc>
          <w:tcPr>
            <w:tcW w:w="1605" w:type="dxa"/>
            <w:tcBorders>
              <w:top w:val="nil"/>
              <w:left w:val="nil"/>
              <w:bottom w:val="single" w:sz="4" w:space="0" w:color="auto"/>
              <w:right w:val="single" w:sz="4" w:space="0" w:color="auto"/>
            </w:tcBorders>
            <w:shd w:val="clear" w:color="auto" w:fill="auto"/>
            <w:noWrap/>
            <w:vAlign w:val="bottom"/>
            <w:hideMark/>
          </w:tcPr>
          <w:p w14:paraId="4F948F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5.476,0640 €</w:t>
            </w:r>
          </w:p>
        </w:tc>
        <w:tc>
          <w:tcPr>
            <w:tcW w:w="1016" w:type="dxa"/>
            <w:tcBorders>
              <w:top w:val="nil"/>
              <w:left w:val="nil"/>
              <w:bottom w:val="single" w:sz="4" w:space="0" w:color="auto"/>
              <w:right w:val="single" w:sz="4" w:space="0" w:color="auto"/>
            </w:tcBorders>
            <w:shd w:val="clear" w:color="auto" w:fill="auto"/>
            <w:noWrap/>
            <w:vAlign w:val="bottom"/>
            <w:hideMark/>
          </w:tcPr>
          <w:p w14:paraId="1156F5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0953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D3CF49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CD263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Aquarius limón  COCA-COLA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2E4132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1628CC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364B45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297,5400 €</w:t>
            </w:r>
          </w:p>
        </w:tc>
        <w:tc>
          <w:tcPr>
            <w:tcW w:w="1016" w:type="dxa"/>
            <w:tcBorders>
              <w:top w:val="nil"/>
              <w:left w:val="nil"/>
              <w:bottom w:val="single" w:sz="4" w:space="0" w:color="auto"/>
              <w:right w:val="single" w:sz="4" w:space="0" w:color="auto"/>
            </w:tcBorders>
            <w:shd w:val="clear" w:color="auto" w:fill="auto"/>
            <w:noWrap/>
            <w:vAlign w:val="bottom"/>
            <w:hideMark/>
          </w:tcPr>
          <w:p w14:paraId="00BC7E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A4327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3334D9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80EB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Aquarius naranja  COCA-COLA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1AD3830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3F561D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704</w:t>
            </w:r>
          </w:p>
        </w:tc>
        <w:tc>
          <w:tcPr>
            <w:tcW w:w="1605" w:type="dxa"/>
            <w:tcBorders>
              <w:top w:val="nil"/>
              <w:left w:val="nil"/>
              <w:bottom w:val="single" w:sz="4" w:space="0" w:color="auto"/>
              <w:right w:val="single" w:sz="4" w:space="0" w:color="auto"/>
            </w:tcBorders>
            <w:shd w:val="clear" w:color="auto" w:fill="auto"/>
            <w:noWrap/>
            <w:vAlign w:val="bottom"/>
            <w:hideMark/>
          </w:tcPr>
          <w:p w14:paraId="65C6CF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349,1136 €</w:t>
            </w:r>
          </w:p>
        </w:tc>
        <w:tc>
          <w:tcPr>
            <w:tcW w:w="1016" w:type="dxa"/>
            <w:tcBorders>
              <w:top w:val="nil"/>
              <w:left w:val="nil"/>
              <w:bottom w:val="single" w:sz="4" w:space="0" w:color="auto"/>
              <w:right w:val="single" w:sz="4" w:space="0" w:color="auto"/>
            </w:tcBorders>
            <w:shd w:val="clear" w:color="auto" w:fill="auto"/>
            <w:noWrap/>
            <w:vAlign w:val="bottom"/>
            <w:hideMark/>
          </w:tcPr>
          <w:p w14:paraId="170160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AD11C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DF1EA5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3509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Bebida refrescante de zumo de frutas SUNNY Delight Waikiki SCHWEPPES PET 310 cc </w:t>
            </w:r>
          </w:p>
        </w:tc>
        <w:tc>
          <w:tcPr>
            <w:tcW w:w="1300" w:type="dxa"/>
            <w:tcBorders>
              <w:top w:val="nil"/>
              <w:left w:val="nil"/>
              <w:bottom w:val="single" w:sz="4" w:space="0" w:color="auto"/>
              <w:right w:val="single" w:sz="4" w:space="0" w:color="auto"/>
            </w:tcBorders>
            <w:shd w:val="clear" w:color="auto" w:fill="auto"/>
            <w:noWrap/>
            <w:vAlign w:val="bottom"/>
            <w:hideMark/>
          </w:tcPr>
          <w:p w14:paraId="57CAA20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13B724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73FCB4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323,2000 €</w:t>
            </w:r>
          </w:p>
        </w:tc>
        <w:tc>
          <w:tcPr>
            <w:tcW w:w="1016" w:type="dxa"/>
            <w:tcBorders>
              <w:top w:val="nil"/>
              <w:left w:val="nil"/>
              <w:bottom w:val="single" w:sz="4" w:space="0" w:color="auto"/>
              <w:right w:val="single" w:sz="4" w:space="0" w:color="auto"/>
            </w:tcBorders>
            <w:shd w:val="clear" w:color="auto" w:fill="auto"/>
            <w:noWrap/>
            <w:vAlign w:val="bottom"/>
            <w:hideMark/>
          </w:tcPr>
          <w:p w14:paraId="40AA27D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AC7CC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806E64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4B6EF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Bebida refrescante de zumo de frutas SUNNY Delight Blue SCHWEPPES PET 310 cc </w:t>
            </w:r>
          </w:p>
        </w:tc>
        <w:tc>
          <w:tcPr>
            <w:tcW w:w="1300" w:type="dxa"/>
            <w:tcBorders>
              <w:top w:val="nil"/>
              <w:left w:val="nil"/>
              <w:bottom w:val="single" w:sz="4" w:space="0" w:color="auto"/>
              <w:right w:val="single" w:sz="4" w:space="0" w:color="auto"/>
            </w:tcBorders>
            <w:shd w:val="clear" w:color="auto" w:fill="auto"/>
            <w:noWrap/>
            <w:vAlign w:val="bottom"/>
            <w:hideMark/>
          </w:tcPr>
          <w:p w14:paraId="791B800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2F0AF7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w:t>
            </w:r>
          </w:p>
        </w:tc>
        <w:tc>
          <w:tcPr>
            <w:tcW w:w="1605" w:type="dxa"/>
            <w:tcBorders>
              <w:top w:val="nil"/>
              <w:left w:val="nil"/>
              <w:bottom w:val="single" w:sz="4" w:space="0" w:color="auto"/>
              <w:right w:val="single" w:sz="4" w:space="0" w:color="auto"/>
            </w:tcBorders>
            <w:shd w:val="clear" w:color="auto" w:fill="auto"/>
            <w:noWrap/>
            <w:vAlign w:val="bottom"/>
            <w:hideMark/>
          </w:tcPr>
          <w:p w14:paraId="52D0CE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72,7200 €</w:t>
            </w:r>
          </w:p>
        </w:tc>
        <w:tc>
          <w:tcPr>
            <w:tcW w:w="1016" w:type="dxa"/>
            <w:tcBorders>
              <w:top w:val="nil"/>
              <w:left w:val="nil"/>
              <w:bottom w:val="single" w:sz="4" w:space="0" w:color="auto"/>
              <w:right w:val="single" w:sz="4" w:space="0" w:color="auto"/>
            </w:tcBorders>
            <w:shd w:val="clear" w:color="auto" w:fill="auto"/>
            <w:noWrap/>
            <w:vAlign w:val="bottom"/>
            <w:hideMark/>
          </w:tcPr>
          <w:p w14:paraId="2F84A31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E70CA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7D966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BBCCB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Bebida refrescante de zumo de frutas SUNNY Delight Florida SCHWEPPES PET 310 cc </w:t>
            </w:r>
          </w:p>
        </w:tc>
        <w:tc>
          <w:tcPr>
            <w:tcW w:w="1300" w:type="dxa"/>
            <w:tcBorders>
              <w:top w:val="nil"/>
              <w:left w:val="nil"/>
              <w:bottom w:val="single" w:sz="4" w:space="0" w:color="auto"/>
              <w:right w:val="single" w:sz="4" w:space="0" w:color="auto"/>
            </w:tcBorders>
            <w:shd w:val="clear" w:color="auto" w:fill="auto"/>
            <w:noWrap/>
            <w:vAlign w:val="bottom"/>
            <w:hideMark/>
          </w:tcPr>
          <w:p w14:paraId="74CC06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522B8F1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6C1D97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323,2000 €</w:t>
            </w:r>
          </w:p>
        </w:tc>
        <w:tc>
          <w:tcPr>
            <w:tcW w:w="1016" w:type="dxa"/>
            <w:tcBorders>
              <w:top w:val="nil"/>
              <w:left w:val="nil"/>
              <w:bottom w:val="single" w:sz="4" w:space="0" w:color="auto"/>
              <w:right w:val="single" w:sz="4" w:space="0" w:color="auto"/>
            </w:tcBorders>
            <w:shd w:val="clear" w:color="auto" w:fill="auto"/>
            <w:noWrap/>
            <w:vAlign w:val="bottom"/>
            <w:hideMark/>
          </w:tcPr>
          <w:p w14:paraId="46485A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C4585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963D9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010D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Cerveza 0,0 con sabor limón HEINEKEN/SAN MIGUEL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3B640E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0,2479 €</w:t>
            </w:r>
          </w:p>
        </w:tc>
        <w:tc>
          <w:tcPr>
            <w:tcW w:w="1299" w:type="dxa"/>
            <w:tcBorders>
              <w:top w:val="nil"/>
              <w:left w:val="nil"/>
              <w:bottom w:val="single" w:sz="4" w:space="0" w:color="auto"/>
              <w:right w:val="single" w:sz="4" w:space="0" w:color="auto"/>
            </w:tcBorders>
            <w:shd w:val="clear" w:color="auto" w:fill="auto"/>
            <w:noWrap/>
            <w:vAlign w:val="bottom"/>
            <w:hideMark/>
          </w:tcPr>
          <w:p w14:paraId="087D0A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40.000</w:t>
            </w:r>
          </w:p>
        </w:tc>
        <w:tc>
          <w:tcPr>
            <w:tcW w:w="1605" w:type="dxa"/>
            <w:tcBorders>
              <w:top w:val="nil"/>
              <w:left w:val="nil"/>
              <w:bottom w:val="single" w:sz="4" w:space="0" w:color="auto"/>
              <w:right w:val="single" w:sz="4" w:space="0" w:color="auto"/>
            </w:tcBorders>
            <w:shd w:val="clear" w:color="auto" w:fill="auto"/>
            <w:noWrap/>
            <w:vAlign w:val="bottom"/>
            <w:hideMark/>
          </w:tcPr>
          <w:p w14:paraId="3FF881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9.916,0000 €</w:t>
            </w:r>
          </w:p>
        </w:tc>
        <w:tc>
          <w:tcPr>
            <w:tcW w:w="1016" w:type="dxa"/>
            <w:tcBorders>
              <w:top w:val="nil"/>
              <w:left w:val="nil"/>
              <w:bottom w:val="single" w:sz="4" w:space="0" w:color="auto"/>
              <w:right w:val="single" w:sz="4" w:space="0" w:color="auto"/>
            </w:tcBorders>
            <w:shd w:val="clear" w:color="auto" w:fill="auto"/>
            <w:noWrap/>
            <w:vAlign w:val="bottom"/>
            <w:hideMark/>
          </w:tcPr>
          <w:p w14:paraId="3B9D20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FCC8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AB10D7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C53B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Cerveza 0,0 con sabor manzana HEINEKEN/SAN MIGUEL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5481897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0,2479 €</w:t>
            </w:r>
          </w:p>
        </w:tc>
        <w:tc>
          <w:tcPr>
            <w:tcW w:w="1299" w:type="dxa"/>
            <w:tcBorders>
              <w:top w:val="nil"/>
              <w:left w:val="nil"/>
              <w:bottom w:val="single" w:sz="4" w:space="0" w:color="auto"/>
              <w:right w:val="single" w:sz="4" w:space="0" w:color="auto"/>
            </w:tcBorders>
            <w:shd w:val="clear" w:color="auto" w:fill="auto"/>
            <w:noWrap/>
            <w:vAlign w:val="bottom"/>
            <w:hideMark/>
          </w:tcPr>
          <w:p w14:paraId="08844B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8.450</w:t>
            </w:r>
          </w:p>
        </w:tc>
        <w:tc>
          <w:tcPr>
            <w:tcW w:w="1605" w:type="dxa"/>
            <w:tcBorders>
              <w:top w:val="nil"/>
              <w:left w:val="nil"/>
              <w:bottom w:val="single" w:sz="4" w:space="0" w:color="auto"/>
              <w:right w:val="single" w:sz="4" w:space="0" w:color="auto"/>
            </w:tcBorders>
            <w:shd w:val="clear" w:color="auto" w:fill="auto"/>
            <w:noWrap/>
            <w:vAlign w:val="bottom"/>
            <w:hideMark/>
          </w:tcPr>
          <w:p w14:paraId="566213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2.094,7550 €</w:t>
            </w:r>
          </w:p>
        </w:tc>
        <w:tc>
          <w:tcPr>
            <w:tcW w:w="1016" w:type="dxa"/>
            <w:tcBorders>
              <w:top w:val="nil"/>
              <w:left w:val="nil"/>
              <w:bottom w:val="single" w:sz="4" w:space="0" w:color="auto"/>
              <w:right w:val="single" w:sz="4" w:space="0" w:color="auto"/>
            </w:tcBorders>
            <w:shd w:val="clear" w:color="auto" w:fill="auto"/>
            <w:noWrap/>
            <w:vAlign w:val="bottom"/>
            <w:hideMark/>
          </w:tcPr>
          <w:p w14:paraId="0B97A80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41528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DB332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5E97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Cerveza 0,0 HEINEKEN/SAN MIGUEL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18D87AF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0,2479 €</w:t>
            </w:r>
          </w:p>
        </w:tc>
        <w:tc>
          <w:tcPr>
            <w:tcW w:w="1299" w:type="dxa"/>
            <w:tcBorders>
              <w:top w:val="nil"/>
              <w:left w:val="nil"/>
              <w:bottom w:val="single" w:sz="4" w:space="0" w:color="auto"/>
              <w:right w:val="single" w:sz="4" w:space="0" w:color="auto"/>
            </w:tcBorders>
            <w:shd w:val="clear" w:color="auto" w:fill="auto"/>
            <w:noWrap/>
            <w:vAlign w:val="bottom"/>
            <w:hideMark/>
          </w:tcPr>
          <w:p w14:paraId="43F3505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100.000</w:t>
            </w:r>
          </w:p>
        </w:tc>
        <w:tc>
          <w:tcPr>
            <w:tcW w:w="1605" w:type="dxa"/>
            <w:tcBorders>
              <w:top w:val="nil"/>
              <w:left w:val="nil"/>
              <w:bottom w:val="single" w:sz="4" w:space="0" w:color="auto"/>
              <w:right w:val="single" w:sz="4" w:space="0" w:color="auto"/>
            </w:tcBorders>
            <w:shd w:val="clear" w:color="auto" w:fill="auto"/>
            <w:noWrap/>
            <w:vAlign w:val="bottom"/>
            <w:hideMark/>
          </w:tcPr>
          <w:p w14:paraId="685E13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24.790,0000 €</w:t>
            </w:r>
          </w:p>
        </w:tc>
        <w:tc>
          <w:tcPr>
            <w:tcW w:w="1016" w:type="dxa"/>
            <w:tcBorders>
              <w:top w:val="nil"/>
              <w:left w:val="nil"/>
              <w:bottom w:val="single" w:sz="4" w:space="0" w:color="auto"/>
              <w:right w:val="single" w:sz="4" w:space="0" w:color="auto"/>
            </w:tcBorders>
            <w:shd w:val="clear" w:color="auto" w:fill="auto"/>
            <w:noWrap/>
            <w:vAlign w:val="bottom"/>
            <w:hideMark/>
          </w:tcPr>
          <w:p w14:paraId="7C16D7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47A6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73C9FA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A4638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Gaseosa La Casera SCHWEPPES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72EBF4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0,2249 €</w:t>
            </w:r>
          </w:p>
        </w:tc>
        <w:tc>
          <w:tcPr>
            <w:tcW w:w="1299" w:type="dxa"/>
            <w:tcBorders>
              <w:top w:val="nil"/>
              <w:left w:val="nil"/>
              <w:bottom w:val="single" w:sz="4" w:space="0" w:color="auto"/>
              <w:right w:val="single" w:sz="4" w:space="0" w:color="auto"/>
            </w:tcBorders>
            <w:shd w:val="clear" w:color="auto" w:fill="auto"/>
            <w:noWrap/>
            <w:vAlign w:val="bottom"/>
            <w:hideMark/>
          </w:tcPr>
          <w:p w14:paraId="611210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492</w:t>
            </w:r>
          </w:p>
        </w:tc>
        <w:tc>
          <w:tcPr>
            <w:tcW w:w="1605" w:type="dxa"/>
            <w:tcBorders>
              <w:top w:val="nil"/>
              <w:left w:val="nil"/>
              <w:bottom w:val="single" w:sz="4" w:space="0" w:color="auto"/>
              <w:right w:val="single" w:sz="4" w:space="0" w:color="auto"/>
            </w:tcBorders>
            <w:shd w:val="clear" w:color="auto" w:fill="auto"/>
            <w:noWrap/>
            <w:vAlign w:val="bottom"/>
            <w:hideMark/>
          </w:tcPr>
          <w:p w14:paraId="0D0FF6C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110,6508 €</w:t>
            </w:r>
          </w:p>
        </w:tc>
        <w:tc>
          <w:tcPr>
            <w:tcW w:w="1016" w:type="dxa"/>
            <w:tcBorders>
              <w:top w:val="nil"/>
              <w:left w:val="nil"/>
              <w:bottom w:val="single" w:sz="4" w:space="0" w:color="auto"/>
              <w:right w:val="single" w:sz="4" w:space="0" w:color="auto"/>
            </w:tcBorders>
            <w:shd w:val="clear" w:color="auto" w:fill="auto"/>
            <w:noWrap/>
            <w:vAlign w:val="bottom"/>
            <w:hideMark/>
          </w:tcPr>
          <w:p w14:paraId="387A5E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99293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297A3E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BC47E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Gaseosa OTRA MARCA PET 500 cc</w:t>
            </w:r>
          </w:p>
        </w:tc>
        <w:tc>
          <w:tcPr>
            <w:tcW w:w="1300" w:type="dxa"/>
            <w:tcBorders>
              <w:top w:val="nil"/>
              <w:left w:val="nil"/>
              <w:bottom w:val="single" w:sz="4" w:space="0" w:color="auto"/>
              <w:right w:val="single" w:sz="4" w:space="0" w:color="auto"/>
            </w:tcBorders>
            <w:shd w:val="clear" w:color="auto" w:fill="auto"/>
            <w:noWrap/>
            <w:vAlign w:val="bottom"/>
            <w:hideMark/>
          </w:tcPr>
          <w:p w14:paraId="0C373D9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0,1653 €</w:t>
            </w:r>
          </w:p>
        </w:tc>
        <w:tc>
          <w:tcPr>
            <w:tcW w:w="1299" w:type="dxa"/>
            <w:tcBorders>
              <w:top w:val="nil"/>
              <w:left w:val="nil"/>
              <w:bottom w:val="single" w:sz="4" w:space="0" w:color="auto"/>
              <w:right w:val="single" w:sz="4" w:space="0" w:color="auto"/>
            </w:tcBorders>
            <w:shd w:val="clear" w:color="auto" w:fill="auto"/>
            <w:noWrap/>
            <w:vAlign w:val="bottom"/>
            <w:hideMark/>
          </w:tcPr>
          <w:p w14:paraId="3E4197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755C045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33,0600 €</w:t>
            </w:r>
          </w:p>
        </w:tc>
        <w:tc>
          <w:tcPr>
            <w:tcW w:w="1016" w:type="dxa"/>
            <w:tcBorders>
              <w:top w:val="nil"/>
              <w:left w:val="nil"/>
              <w:bottom w:val="single" w:sz="4" w:space="0" w:color="auto"/>
              <w:right w:val="single" w:sz="4" w:space="0" w:color="auto"/>
            </w:tcBorders>
            <w:shd w:val="clear" w:color="auto" w:fill="auto"/>
            <w:noWrap/>
            <w:vAlign w:val="bottom"/>
            <w:hideMark/>
          </w:tcPr>
          <w:p w14:paraId="661EAD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E1E84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2AC4C0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E76FDA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COCA-COLA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15ECCBE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0,3370 €</w:t>
            </w:r>
          </w:p>
        </w:tc>
        <w:tc>
          <w:tcPr>
            <w:tcW w:w="1299" w:type="dxa"/>
            <w:tcBorders>
              <w:top w:val="nil"/>
              <w:left w:val="nil"/>
              <w:bottom w:val="single" w:sz="4" w:space="0" w:color="auto"/>
              <w:right w:val="single" w:sz="4" w:space="0" w:color="auto"/>
            </w:tcBorders>
            <w:shd w:val="clear" w:color="auto" w:fill="auto"/>
            <w:noWrap/>
            <w:vAlign w:val="bottom"/>
            <w:hideMark/>
          </w:tcPr>
          <w:p w14:paraId="385627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14.000</w:t>
            </w:r>
          </w:p>
        </w:tc>
        <w:tc>
          <w:tcPr>
            <w:tcW w:w="1605" w:type="dxa"/>
            <w:tcBorders>
              <w:top w:val="nil"/>
              <w:left w:val="nil"/>
              <w:bottom w:val="single" w:sz="4" w:space="0" w:color="auto"/>
              <w:right w:val="single" w:sz="4" w:space="0" w:color="auto"/>
            </w:tcBorders>
            <w:shd w:val="clear" w:color="auto" w:fill="auto"/>
            <w:noWrap/>
            <w:vAlign w:val="bottom"/>
            <w:hideMark/>
          </w:tcPr>
          <w:p w14:paraId="5C3C96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4.718,0000 €</w:t>
            </w:r>
          </w:p>
        </w:tc>
        <w:tc>
          <w:tcPr>
            <w:tcW w:w="1016" w:type="dxa"/>
            <w:tcBorders>
              <w:top w:val="nil"/>
              <w:left w:val="nil"/>
              <w:bottom w:val="single" w:sz="4" w:space="0" w:color="auto"/>
              <w:right w:val="single" w:sz="4" w:space="0" w:color="auto"/>
            </w:tcBorders>
            <w:shd w:val="clear" w:color="auto" w:fill="auto"/>
            <w:noWrap/>
            <w:vAlign w:val="bottom"/>
            <w:hideMark/>
          </w:tcPr>
          <w:p w14:paraId="1B553C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095F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8B0BD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EE8B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COCA-COLA light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185B525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0,3370 €</w:t>
            </w:r>
          </w:p>
        </w:tc>
        <w:tc>
          <w:tcPr>
            <w:tcW w:w="1299" w:type="dxa"/>
            <w:tcBorders>
              <w:top w:val="nil"/>
              <w:left w:val="nil"/>
              <w:bottom w:val="single" w:sz="4" w:space="0" w:color="auto"/>
              <w:right w:val="single" w:sz="4" w:space="0" w:color="auto"/>
            </w:tcBorders>
            <w:shd w:val="clear" w:color="auto" w:fill="auto"/>
            <w:noWrap/>
            <w:vAlign w:val="bottom"/>
            <w:hideMark/>
          </w:tcPr>
          <w:p w14:paraId="0273A5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1.120</w:t>
            </w:r>
          </w:p>
        </w:tc>
        <w:tc>
          <w:tcPr>
            <w:tcW w:w="1605" w:type="dxa"/>
            <w:tcBorders>
              <w:top w:val="nil"/>
              <w:left w:val="nil"/>
              <w:bottom w:val="single" w:sz="4" w:space="0" w:color="auto"/>
              <w:right w:val="single" w:sz="4" w:space="0" w:color="auto"/>
            </w:tcBorders>
            <w:shd w:val="clear" w:color="auto" w:fill="auto"/>
            <w:noWrap/>
            <w:vAlign w:val="bottom"/>
            <w:hideMark/>
          </w:tcPr>
          <w:p w14:paraId="29A233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377,4400 €</w:t>
            </w:r>
          </w:p>
        </w:tc>
        <w:tc>
          <w:tcPr>
            <w:tcW w:w="1016" w:type="dxa"/>
            <w:tcBorders>
              <w:top w:val="nil"/>
              <w:left w:val="nil"/>
              <w:bottom w:val="single" w:sz="4" w:space="0" w:color="auto"/>
              <w:right w:val="single" w:sz="4" w:space="0" w:color="auto"/>
            </w:tcBorders>
            <w:shd w:val="clear" w:color="auto" w:fill="auto"/>
            <w:noWrap/>
            <w:vAlign w:val="bottom"/>
            <w:hideMark/>
          </w:tcPr>
          <w:p w14:paraId="4EAD715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E315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F8108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6E93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COCA-COLA zero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6014E5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0,3370 €</w:t>
            </w:r>
          </w:p>
        </w:tc>
        <w:tc>
          <w:tcPr>
            <w:tcW w:w="1299" w:type="dxa"/>
            <w:tcBorders>
              <w:top w:val="nil"/>
              <w:left w:val="nil"/>
              <w:bottom w:val="single" w:sz="4" w:space="0" w:color="auto"/>
              <w:right w:val="single" w:sz="4" w:space="0" w:color="auto"/>
            </w:tcBorders>
            <w:shd w:val="clear" w:color="auto" w:fill="auto"/>
            <w:noWrap/>
            <w:vAlign w:val="bottom"/>
            <w:hideMark/>
          </w:tcPr>
          <w:p w14:paraId="1CC4CA5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6.000</w:t>
            </w:r>
          </w:p>
        </w:tc>
        <w:tc>
          <w:tcPr>
            <w:tcW w:w="1605" w:type="dxa"/>
            <w:tcBorders>
              <w:top w:val="nil"/>
              <w:left w:val="nil"/>
              <w:bottom w:val="single" w:sz="4" w:space="0" w:color="auto"/>
              <w:right w:val="single" w:sz="4" w:space="0" w:color="auto"/>
            </w:tcBorders>
            <w:shd w:val="clear" w:color="auto" w:fill="auto"/>
            <w:noWrap/>
            <w:vAlign w:val="bottom"/>
            <w:hideMark/>
          </w:tcPr>
          <w:p w14:paraId="4492B2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2.022,0000 €</w:t>
            </w:r>
          </w:p>
        </w:tc>
        <w:tc>
          <w:tcPr>
            <w:tcW w:w="1016" w:type="dxa"/>
            <w:tcBorders>
              <w:top w:val="nil"/>
              <w:left w:val="nil"/>
              <w:bottom w:val="single" w:sz="4" w:space="0" w:color="auto"/>
              <w:right w:val="single" w:sz="4" w:space="0" w:color="auto"/>
            </w:tcBorders>
            <w:shd w:val="clear" w:color="auto" w:fill="auto"/>
            <w:noWrap/>
            <w:vAlign w:val="bottom"/>
            <w:hideMark/>
          </w:tcPr>
          <w:p w14:paraId="4ACB963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4E72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6976EF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2BBE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COCA-COLA PET 1 l </w:t>
            </w:r>
          </w:p>
        </w:tc>
        <w:tc>
          <w:tcPr>
            <w:tcW w:w="1300" w:type="dxa"/>
            <w:tcBorders>
              <w:top w:val="nil"/>
              <w:left w:val="nil"/>
              <w:bottom w:val="single" w:sz="4" w:space="0" w:color="auto"/>
              <w:right w:val="single" w:sz="4" w:space="0" w:color="auto"/>
            </w:tcBorders>
            <w:shd w:val="clear" w:color="auto" w:fill="auto"/>
            <w:noWrap/>
            <w:vAlign w:val="bottom"/>
            <w:hideMark/>
          </w:tcPr>
          <w:p w14:paraId="6D4248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0,6230 €</w:t>
            </w:r>
          </w:p>
        </w:tc>
        <w:tc>
          <w:tcPr>
            <w:tcW w:w="1299" w:type="dxa"/>
            <w:tcBorders>
              <w:top w:val="nil"/>
              <w:left w:val="nil"/>
              <w:bottom w:val="single" w:sz="4" w:space="0" w:color="auto"/>
              <w:right w:val="single" w:sz="4" w:space="0" w:color="auto"/>
            </w:tcBorders>
            <w:shd w:val="clear" w:color="auto" w:fill="auto"/>
            <w:noWrap/>
            <w:vAlign w:val="bottom"/>
            <w:hideMark/>
          </w:tcPr>
          <w:p w14:paraId="22DDCA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4.988</w:t>
            </w:r>
          </w:p>
        </w:tc>
        <w:tc>
          <w:tcPr>
            <w:tcW w:w="1605" w:type="dxa"/>
            <w:tcBorders>
              <w:top w:val="nil"/>
              <w:left w:val="nil"/>
              <w:bottom w:val="single" w:sz="4" w:space="0" w:color="auto"/>
              <w:right w:val="single" w:sz="4" w:space="0" w:color="auto"/>
            </w:tcBorders>
            <w:shd w:val="clear" w:color="auto" w:fill="auto"/>
            <w:noWrap/>
            <w:vAlign w:val="bottom"/>
            <w:hideMark/>
          </w:tcPr>
          <w:p w14:paraId="31B376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3.107,5240 €</w:t>
            </w:r>
          </w:p>
        </w:tc>
        <w:tc>
          <w:tcPr>
            <w:tcW w:w="1016" w:type="dxa"/>
            <w:tcBorders>
              <w:top w:val="nil"/>
              <w:left w:val="nil"/>
              <w:bottom w:val="single" w:sz="4" w:space="0" w:color="auto"/>
              <w:right w:val="single" w:sz="4" w:space="0" w:color="auto"/>
            </w:tcBorders>
            <w:shd w:val="clear" w:color="auto" w:fill="auto"/>
            <w:noWrap/>
            <w:vAlign w:val="bottom"/>
            <w:hideMark/>
          </w:tcPr>
          <w:p w14:paraId="4CC6A7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1C593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03CF9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A89E23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COCA-COLA light PET 1 l </w:t>
            </w:r>
          </w:p>
        </w:tc>
        <w:tc>
          <w:tcPr>
            <w:tcW w:w="1300" w:type="dxa"/>
            <w:tcBorders>
              <w:top w:val="nil"/>
              <w:left w:val="nil"/>
              <w:bottom w:val="single" w:sz="4" w:space="0" w:color="auto"/>
              <w:right w:val="single" w:sz="4" w:space="0" w:color="auto"/>
            </w:tcBorders>
            <w:shd w:val="clear" w:color="auto" w:fill="auto"/>
            <w:noWrap/>
            <w:vAlign w:val="bottom"/>
            <w:hideMark/>
          </w:tcPr>
          <w:p w14:paraId="76B806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0,6230 €</w:t>
            </w:r>
          </w:p>
        </w:tc>
        <w:tc>
          <w:tcPr>
            <w:tcW w:w="1299" w:type="dxa"/>
            <w:tcBorders>
              <w:top w:val="nil"/>
              <w:left w:val="nil"/>
              <w:bottom w:val="single" w:sz="4" w:space="0" w:color="auto"/>
              <w:right w:val="single" w:sz="4" w:space="0" w:color="auto"/>
            </w:tcBorders>
            <w:shd w:val="clear" w:color="auto" w:fill="auto"/>
            <w:noWrap/>
            <w:vAlign w:val="bottom"/>
            <w:hideMark/>
          </w:tcPr>
          <w:p w14:paraId="0CE181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w:t>
            </w:r>
          </w:p>
        </w:tc>
        <w:tc>
          <w:tcPr>
            <w:tcW w:w="1605" w:type="dxa"/>
            <w:tcBorders>
              <w:top w:val="nil"/>
              <w:left w:val="nil"/>
              <w:bottom w:val="single" w:sz="4" w:space="0" w:color="auto"/>
              <w:right w:val="single" w:sz="4" w:space="0" w:color="auto"/>
            </w:tcBorders>
            <w:shd w:val="clear" w:color="auto" w:fill="auto"/>
            <w:noWrap/>
            <w:vAlign w:val="bottom"/>
            <w:hideMark/>
          </w:tcPr>
          <w:p w14:paraId="423509E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1.869,0000 €</w:t>
            </w:r>
          </w:p>
        </w:tc>
        <w:tc>
          <w:tcPr>
            <w:tcW w:w="1016" w:type="dxa"/>
            <w:tcBorders>
              <w:top w:val="nil"/>
              <w:left w:val="nil"/>
              <w:bottom w:val="single" w:sz="4" w:space="0" w:color="auto"/>
              <w:right w:val="single" w:sz="4" w:space="0" w:color="auto"/>
            </w:tcBorders>
            <w:shd w:val="clear" w:color="auto" w:fill="auto"/>
            <w:noWrap/>
            <w:vAlign w:val="bottom"/>
            <w:hideMark/>
          </w:tcPr>
          <w:p w14:paraId="07CA5F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9C177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A68D4C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34044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COCA-COLA zero PET 1 l </w:t>
            </w:r>
          </w:p>
        </w:tc>
        <w:tc>
          <w:tcPr>
            <w:tcW w:w="1300" w:type="dxa"/>
            <w:tcBorders>
              <w:top w:val="nil"/>
              <w:left w:val="nil"/>
              <w:bottom w:val="single" w:sz="4" w:space="0" w:color="auto"/>
              <w:right w:val="single" w:sz="4" w:space="0" w:color="auto"/>
            </w:tcBorders>
            <w:shd w:val="clear" w:color="auto" w:fill="auto"/>
            <w:noWrap/>
            <w:vAlign w:val="bottom"/>
            <w:hideMark/>
          </w:tcPr>
          <w:p w14:paraId="138353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0,6230 €</w:t>
            </w:r>
          </w:p>
        </w:tc>
        <w:tc>
          <w:tcPr>
            <w:tcW w:w="1299" w:type="dxa"/>
            <w:tcBorders>
              <w:top w:val="nil"/>
              <w:left w:val="nil"/>
              <w:bottom w:val="single" w:sz="4" w:space="0" w:color="auto"/>
              <w:right w:val="single" w:sz="4" w:space="0" w:color="auto"/>
            </w:tcBorders>
            <w:shd w:val="clear" w:color="auto" w:fill="auto"/>
            <w:noWrap/>
            <w:vAlign w:val="bottom"/>
            <w:hideMark/>
          </w:tcPr>
          <w:p w14:paraId="302CEC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1.188</w:t>
            </w:r>
          </w:p>
        </w:tc>
        <w:tc>
          <w:tcPr>
            <w:tcW w:w="1605" w:type="dxa"/>
            <w:tcBorders>
              <w:top w:val="nil"/>
              <w:left w:val="nil"/>
              <w:bottom w:val="single" w:sz="4" w:space="0" w:color="auto"/>
              <w:right w:val="single" w:sz="4" w:space="0" w:color="auto"/>
            </w:tcBorders>
            <w:shd w:val="clear" w:color="auto" w:fill="auto"/>
            <w:noWrap/>
            <w:vAlign w:val="bottom"/>
            <w:hideMark/>
          </w:tcPr>
          <w:p w14:paraId="4669C7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740,1240 €</w:t>
            </w:r>
          </w:p>
        </w:tc>
        <w:tc>
          <w:tcPr>
            <w:tcW w:w="1016" w:type="dxa"/>
            <w:tcBorders>
              <w:top w:val="nil"/>
              <w:left w:val="nil"/>
              <w:bottom w:val="single" w:sz="4" w:space="0" w:color="auto"/>
              <w:right w:val="single" w:sz="4" w:space="0" w:color="auto"/>
            </w:tcBorders>
            <w:shd w:val="clear" w:color="auto" w:fill="auto"/>
            <w:noWrap/>
            <w:vAlign w:val="bottom"/>
            <w:hideMark/>
          </w:tcPr>
          <w:p w14:paraId="630D07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5F746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190B75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B7B8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PEPSI lata 330 cc </w:t>
            </w:r>
          </w:p>
        </w:tc>
        <w:tc>
          <w:tcPr>
            <w:tcW w:w="1300" w:type="dxa"/>
            <w:tcBorders>
              <w:top w:val="nil"/>
              <w:left w:val="nil"/>
              <w:bottom w:val="single" w:sz="4" w:space="0" w:color="auto"/>
              <w:right w:val="single" w:sz="4" w:space="0" w:color="auto"/>
            </w:tcBorders>
            <w:shd w:val="clear" w:color="auto" w:fill="auto"/>
            <w:noWrap/>
            <w:vAlign w:val="bottom"/>
            <w:hideMark/>
          </w:tcPr>
          <w:p w14:paraId="7D31AB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0,3223 €</w:t>
            </w:r>
          </w:p>
        </w:tc>
        <w:tc>
          <w:tcPr>
            <w:tcW w:w="1299" w:type="dxa"/>
            <w:tcBorders>
              <w:top w:val="nil"/>
              <w:left w:val="nil"/>
              <w:bottom w:val="single" w:sz="4" w:space="0" w:color="auto"/>
              <w:right w:val="single" w:sz="4" w:space="0" w:color="auto"/>
            </w:tcBorders>
            <w:shd w:val="clear" w:color="auto" w:fill="auto"/>
            <w:noWrap/>
            <w:vAlign w:val="bottom"/>
            <w:hideMark/>
          </w:tcPr>
          <w:p w14:paraId="7589AF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160.000</w:t>
            </w:r>
          </w:p>
        </w:tc>
        <w:tc>
          <w:tcPr>
            <w:tcW w:w="1605" w:type="dxa"/>
            <w:tcBorders>
              <w:top w:val="nil"/>
              <w:left w:val="nil"/>
              <w:bottom w:val="single" w:sz="4" w:space="0" w:color="auto"/>
              <w:right w:val="single" w:sz="4" w:space="0" w:color="auto"/>
            </w:tcBorders>
            <w:shd w:val="clear" w:color="auto" w:fill="auto"/>
            <w:noWrap/>
            <w:vAlign w:val="bottom"/>
            <w:hideMark/>
          </w:tcPr>
          <w:p w14:paraId="3E13A35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51.568,0000 €</w:t>
            </w:r>
          </w:p>
        </w:tc>
        <w:tc>
          <w:tcPr>
            <w:tcW w:w="1016" w:type="dxa"/>
            <w:tcBorders>
              <w:top w:val="nil"/>
              <w:left w:val="nil"/>
              <w:bottom w:val="single" w:sz="4" w:space="0" w:color="auto"/>
              <w:right w:val="single" w:sz="4" w:space="0" w:color="auto"/>
            </w:tcBorders>
            <w:shd w:val="clear" w:color="auto" w:fill="auto"/>
            <w:noWrap/>
            <w:vAlign w:val="bottom"/>
            <w:hideMark/>
          </w:tcPr>
          <w:p w14:paraId="126D98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9238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661D18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D571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PEPSI light lata 330 cc </w:t>
            </w:r>
          </w:p>
        </w:tc>
        <w:tc>
          <w:tcPr>
            <w:tcW w:w="1300" w:type="dxa"/>
            <w:tcBorders>
              <w:top w:val="nil"/>
              <w:left w:val="nil"/>
              <w:bottom w:val="single" w:sz="4" w:space="0" w:color="auto"/>
              <w:right w:val="single" w:sz="4" w:space="0" w:color="auto"/>
            </w:tcBorders>
            <w:shd w:val="clear" w:color="auto" w:fill="auto"/>
            <w:noWrap/>
            <w:vAlign w:val="bottom"/>
            <w:hideMark/>
          </w:tcPr>
          <w:p w14:paraId="726E06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0,3223 €</w:t>
            </w:r>
          </w:p>
        </w:tc>
        <w:tc>
          <w:tcPr>
            <w:tcW w:w="1299" w:type="dxa"/>
            <w:tcBorders>
              <w:top w:val="nil"/>
              <w:left w:val="nil"/>
              <w:bottom w:val="single" w:sz="4" w:space="0" w:color="auto"/>
              <w:right w:val="single" w:sz="4" w:space="0" w:color="auto"/>
            </w:tcBorders>
            <w:shd w:val="clear" w:color="auto" w:fill="auto"/>
            <w:noWrap/>
            <w:vAlign w:val="bottom"/>
            <w:hideMark/>
          </w:tcPr>
          <w:p w14:paraId="01EE8A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1.596</w:t>
            </w:r>
          </w:p>
        </w:tc>
        <w:tc>
          <w:tcPr>
            <w:tcW w:w="1605" w:type="dxa"/>
            <w:tcBorders>
              <w:top w:val="nil"/>
              <w:left w:val="nil"/>
              <w:bottom w:val="single" w:sz="4" w:space="0" w:color="auto"/>
              <w:right w:val="single" w:sz="4" w:space="0" w:color="auto"/>
            </w:tcBorders>
            <w:shd w:val="clear" w:color="auto" w:fill="auto"/>
            <w:noWrap/>
            <w:vAlign w:val="bottom"/>
            <w:hideMark/>
          </w:tcPr>
          <w:p w14:paraId="373932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514,3908 €</w:t>
            </w:r>
          </w:p>
        </w:tc>
        <w:tc>
          <w:tcPr>
            <w:tcW w:w="1016" w:type="dxa"/>
            <w:tcBorders>
              <w:top w:val="nil"/>
              <w:left w:val="nil"/>
              <w:bottom w:val="single" w:sz="4" w:space="0" w:color="auto"/>
              <w:right w:val="single" w:sz="4" w:space="0" w:color="auto"/>
            </w:tcBorders>
            <w:shd w:val="clear" w:color="auto" w:fill="auto"/>
            <w:noWrap/>
            <w:vAlign w:val="bottom"/>
            <w:hideMark/>
          </w:tcPr>
          <w:p w14:paraId="28580B6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4B95E4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BD48B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1B03A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PEPSI zero lata 330 cc </w:t>
            </w:r>
          </w:p>
        </w:tc>
        <w:tc>
          <w:tcPr>
            <w:tcW w:w="1300" w:type="dxa"/>
            <w:tcBorders>
              <w:top w:val="nil"/>
              <w:left w:val="nil"/>
              <w:bottom w:val="single" w:sz="4" w:space="0" w:color="auto"/>
              <w:right w:val="single" w:sz="4" w:space="0" w:color="auto"/>
            </w:tcBorders>
            <w:shd w:val="clear" w:color="auto" w:fill="auto"/>
            <w:noWrap/>
            <w:vAlign w:val="bottom"/>
            <w:hideMark/>
          </w:tcPr>
          <w:p w14:paraId="70B3CB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0,3223 €</w:t>
            </w:r>
          </w:p>
        </w:tc>
        <w:tc>
          <w:tcPr>
            <w:tcW w:w="1299" w:type="dxa"/>
            <w:tcBorders>
              <w:top w:val="nil"/>
              <w:left w:val="nil"/>
              <w:bottom w:val="single" w:sz="4" w:space="0" w:color="auto"/>
              <w:right w:val="single" w:sz="4" w:space="0" w:color="auto"/>
            </w:tcBorders>
            <w:shd w:val="clear" w:color="auto" w:fill="auto"/>
            <w:noWrap/>
            <w:vAlign w:val="bottom"/>
            <w:hideMark/>
          </w:tcPr>
          <w:p w14:paraId="3C9885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40.000</w:t>
            </w:r>
          </w:p>
        </w:tc>
        <w:tc>
          <w:tcPr>
            <w:tcW w:w="1605" w:type="dxa"/>
            <w:tcBorders>
              <w:top w:val="nil"/>
              <w:left w:val="nil"/>
              <w:bottom w:val="single" w:sz="4" w:space="0" w:color="auto"/>
              <w:right w:val="single" w:sz="4" w:space="0" w:color="auto"/>
            </w:tcBorders>
            <w:shd w:val="clear" w:color="auto" w:fill="auto"/>
            <w:noWrap/>
            <w:vAlign w:val="bottom"/>
            <w:hideMark/>
          </w:tcPr>
          <w:p w14:paraId="423B1D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12.892,0000 €</w:t>
            </w:r>
          </w:p>
        </w:tc>
        <w:tc>
          <w:tcPr>
            <w:tcW w:w="1016" w:type="dxa"/>
            <w:tcBorders>
              <w:top w:val="nil"/>
              <w:left w:val="nil"/>
              <w:bottom w:val="single" w:sz="4" w:space="0" w:color="auto"/>
              <w:right w:val="single" w:sz="4" w:space="0" w:color="auto"/>
            </w:tcBorders>
            <w:shd w:val="clear" w:color="auto" w:fill="auto"/>
            <w:noWrap/>
            <w:vAlign w:val="bottom"/>
            <w:hideMark/>
          </w:tcPr>
          <w:p w14:paraId="70DF94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C49F1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711D5C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F43C1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OTRA MARCA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3BB12F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0,1653 €</w:t>
            </w:r>
          </w:p>
        </w:tc>
        <w:tc>
          <w:tcPr>
            <w:tcW w:w="1299" w:type="dxa"/>
            <w:tcBorders>
              <w:top w:val="nil"/>
              <w:left w:val="nil"/>
              <w:bottom w:val="single" w:sz="4" w:space="0" w:color="auto"/>
              <w:right w:val="single" w:sz="4" w:space="0" w:color="auto"/>
            </w:tcBorders>
            <w:shd w:val="clear" w:color="auto" w:fill="auto"/>
            <w:noWrap/>
            <w:vAlign w:val="bottom"/>
            <w:hideMark/>
          </w:tcPr>
          <w:p w14:paraId="177C99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2210898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198,3600 €</w:t>
            </w:r>
          </w:p>
        </w:tc>
        <w:tc>
          <w:tcPr>
            <w:tcW w:w="1016" w:type="dxa"/>
            <w:tcBorders>
              <w:top w:val="nil"/>
              <w:left w:val="nil"/>
              <w:bottom w:val="single" w:sz="4" w:space="0" w:color="auto"/>
              <w:right w:val="single" w:sz="4" w:space="0" w:color="auto"/>
            </w:tcBorders>
            <w:shd w:val="clear" w:color="auto" w:fill="auto"/>
            <w:noWrap/>
            <w:vAlign w:val="bottom"/>
            <w:hideMark/>
          </w:tcPr>
          <w:p w14:paraId="6F784F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82D4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599E11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24305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light OTRA MARCA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203C2FF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0,1653 €</w:t>
            </w:r>
          </w:p>
        </w:tc>
        <w:tc>
          <w:tcPr>
            <w:tcW w:w="1299" w:type="dxa"/>
            <w:tcBorders>
              <w:top w:val="nil"/>
              <w:left w:val="nil"/>
              <w:bottom w:val="single" w:sz="4" w:space="0" w:color="auto"/>
              <w:right w:val="single" w:sz="4" w:space="0" w:color="auto"/>
            </w:tcBorders>
            <w:shd w:val="clear" w:color="auto" w:fill="auto"/>
            <w:noWrap/>
            <w:vAlign w:val="bottom"/>
            <w:hideMark/>
          </w:tcPr>
          <w:p w14:paraId="400899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24F5B8F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33,0600 €</w:t>
            </w:r>
          </w:p>
        </w:tc>
        <w:tc>
          <w:tcPr>
            <w:tcW w:w="1016" w:type="dxa"/>
            <w:tcBorders>
              <w:top w:val="nil"/>
              <w:left w:val="nil"/>
              <w:bottom w:val="single" w:sz="4" w:space="0" w:color="auto"/>
              <w:right w:val="single" w:sz="4" w:space="0" w:color="auto"/>
            </w:tcBorders>
            <w:shd w:val="clear" w:color="auto" w:fill="auto"/>
            <w:noWrap/>
            <w:vAlign w:val="bottom"/>
            <w:hideMark/>
          </w:tcPr>
          <w:p w14:paraId="01C694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3DF2D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AE661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5E49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zero OTRA MARCA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5B456B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0,1653 €</w:t>
            </w:r>
          </w:p>
        </w:tc>
        <w:tc>
          <w:tcPr>
            <w:tcW w:w="1299" w:type="dxa"/>
            <w:tcBorders>
              <w:top w:val="nil"/>
              <w:left w:val="nil"/>
              <w:bottom w:val="single" w:sz="4" w:space="0" w:color="auto"/>
              <w:right w:val="single" w:sz="4" w:space="0" w:color="auto"/>
            </w:tcBorders>
            <w:shd w:val="clear" w:color="auto" w:fill="auto"/>
            <w:noWrap/>
            <w:vAlign w:val="bottom"/>
            <w:hideMark/>
          </w:tcPr>
          <w:p w14:paraId="1135EB0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5C86C74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99,1800 €</w:t>
            </w:r>
          </w:p>
        </w:tc>
        <w:tc>
          <w:tcPr>
            <w:tcW w:w="1016" w:type="dxa"/>
            <w:tcBorders>
              <w:top w:val="nil"/>
              <w:left w:val="nil"/>
              <w:bottom w:val="single" w:sz="4" w:space="0" w:color="auto"/>
              <w:right w:val="single" w:sz="4" w:space="0" w:color="auto"/>
            </w:tcBorders>
            <w:shd w:val="clear" w:color="auto" w:fill="auto"/>
            <w:noWrap/>
            <w:vAlign w:val="bottom"/>
            <w:hideMark/>
          </w:tcPr>
          <w:p w14:paraId="3998F2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B899F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98EA6A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902B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OTRA MARCA PET 1 l</w:t>
            </w:r>
          </w:p>
        </w:tc>
        <w:tc>
          <w:tcPr>
            <w:tcW w:w="1300" w:type="dxa"/>
            <w:tcBorders>
              <w:top w:val="nil"/>
              <w:left w:val="nil"/>
              <w:bottom w:val="single" w:sz="4" w:space="0" w:color="auto"/>
              <w:right w:val="single" w:sz="4" w:space="0" w:color="auto"/>
            </w:tcBorders>
            <w:shd w:val="clear" w:color="auto" w:fill="auto"/>
            <w:noWrap/>
            <w:vAlign w:val="bottom"/>
            <w:hideMark/>
          </w:tcPr>
          <w:p w14:paraId="0FE358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0,1488 €</w:t>
            </w:r>
          </w:p>
        </w:tc>
        <w:tc>
          <w:tcPr>
            <w:tcW w:w="1299" w:type="dxa"/>
            <w:tcBorders>
              <w:top w:val="nil"/>
              <w:left w:val="nil"/>
              <w:bottom w:val="single" w:sz="4" w:space="0" w:color="auto"/>
              <w:right w:val="single" w:sz="4" w:space="0" w:color="auto"/>
            </w:tcBorders>
            <w:shd w:val="clear" w:color="auto" w:fill="auto"/>
            <w:noWrap/>
            <w:vAlign w:val="bottom"/>
            <w:hideMark/>
          </w:tcPr>
          <w:p w14:paraId="1FC6FA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2F8A65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148,8000 €</w:t>
            </w:r>
          </w:p>
        </w:tc>
        <w:tc>
          <w:tcPr>
            <w:tcW w:w="1016" w:type="dxa"/>
            <w:tcBorders>
              <w:top w:val="nil"/>
              <w:left w:val="nil"/>
              <w:bottom w:val="single" w:sz="4" w:space="0" w:color="auto"/>
              <w:right w:val="single" w:sz="4" w:space="0" w:color="auto"/>
            </w:tcBorders>
            <w:shd w:val="clear" w:color="auto" w:fill="auto"/>
            <w:noWrap/>
            <w:vAlign w:val="bottom"/>
            <w:hideMark/>
          </w:tcPr>
          <w:p w14:paraId="6B559C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6165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0F5C0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09D4C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light OTRA MARCA PET 1 l</w:t>
            </w:r>
          </w:p>
        </w:tc>
        <w:tc>
          <w:tcPr>
            <w:tcW w:w="1300" w:type="dxa"/>
            <w:tcBorders>
              <w:top w:val="nil"/>
              <w:left w:val="nil"/>
              <w:bottom w:val="single" w:sz="4" w:space="0" w:color="auto"/>
              <w:right w:val="single" w:sz="4" w:space="0" w:color="auto"/>
            </w:tcBorders>
            <w:shd w:val="clear" w:color="auto" w:fill="auto"/>
            <w:noWrap/>
            <w:vAlign w:val="bottom"/>
            <w:hideMark/>
          </w:tcPr>
          <w:p w14:paraId="6D92B50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0,1488 €</w:t>
            </w:r>
          </w:p>
        </w:tc>
        <w:tc>
          <w:tcPr>
            <w:tcW w:w="1299" w:type="dxa"/>
            <w:tcBorders>
              <w:top w:val="nil"/>
              <w:left w:val="nil"/>
              <w:bottom w:val="single" w:sz="4" w:space="0" w:color="auto"/>
              <w:right w:val="single" w:sz="4" w:space="0" w:color="auto"/>
            </w:tcBorders>
            <w:shd w:val="clear" w:color="auto" w:fill="auto"/>
            <w:noWrap/>
            <w:vAlign w:val="bottom"/>
            <w:hideMark/>
          </w:tcPr>
          <w:p w14:paraId="3036B76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w:t>
            </w:r>
          </w:p>
        </w:tc>
        <w:tc>
          <w:tcPr>
            <w:tcW w:w="1605" w:type="dxa"/>
            <w:tcBorders>
              <w:top w:val="nil"/>
              <w:left w:val="nil"/>
              <w:bottom w:val="single" w:sz="4" w:space="0" w:color="auto"/>
              <w:right w:val="single" w:sz="4" w:space="0" w:color="auto"/>
            </w:tcBorders>
            <w:shd w:val="clear" w:color="auto" w:fill="auto"/>
            <w:noWrap/>
            <w:vAlign w:val="bottom"/>
            <w:hideMark/>
          </w:tcPr>
          <w:p w14:paraId="3E262A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44,6400 €</w:t>
            </w:r>
          </w:p>
        </w:tc>
        <w:tc>
          <w:tcPr>
            <w:tcW w:w="1016" w:type="dxa"/>
            <w:tcBorders>
              <w:top w:val="nil"/>
              <w:left w:val="nil"/>
              <w:bottom w:val="single" w:sz="4" w:space="0" w:color="auto"/>
              <w:right w:val="single" w:sz="4" w:space="0" w:color="auto"/>
            </w:tcBorders>
            <w:shd w:val="clear" w:color="auto" w:fill="auto"/>
            <w:noWrap/>
            <w:vAlign w:val="bottom"/>
            <w:hideMark/>
          </w:tcPr>
          <w:p w14:paraId="593973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BFE970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471DF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EF2C5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cola zero OTRA MARCA PET 1 l</w:t>
            </w:r>
          </w:p>
        </w:tc>
        <w:tc>
          <w:tcPr>
            <w:tcW w:w="1300" w:type="dxa"/>
            <w:tcBorders>
              <w:top w:val="nil"/>
              <w:left w:val="nil"/>
              <w:bottom w:val="single" w:sz="4" w:space="0" w:color="auto"/>
              <w:right w:val="single" w:sz="4" w:space="0" w:color="auto"/>
            </w:tcBorders>
            <w:shd w:val="clear" w:color="auto" w:fill="auto"/>
            <w:noWrap/>
            <w:vAlign w:val="bottom"/>
            <w:hideMark/>
          </w:tcPr>
          <w:p w14:paraId="328BD21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0,1488 €</w:t>
            </w:r>
          </w:p>
        </w:tc>
        <w:tc>
          <w:tcPr>
            <w:tcW w:w="1299" w:type="dxa"/>
            <w:tcBorders>
              <w:top w:val="nil"/>
              <w:left w:val="nil"/>
              <w:bottom w:val="single" w:sz="4" w:space="0" w:color="auto"/>
              <w:right w:val="single" w:sz="4" w:space="0" w:color="auto"/>
            </w:tcBorders>
            <w:shd w:val="clear" w:color="auto" w:fill="auto"/>
            <w:noWrap/>
            <w:vAlign w:val="bottom"/>
            <w:hideMark/>
          </w:tcPr>
          <w:p w14:paraId="390795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73088E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74,4000 €</w:t>
            </w:r>
          </w:p>
        </w:tc>
        <w:tc>
          <w:tcPr>
            <w:tcW w:w="1016" w:type="dxa"/>
            <w:tcBorders>
              <w:top w:val="nil"/>
              <w:left w:val="nil"/>
              <w:bottom w:val="single" w:sz="4" w:space="0" w:color="auto"/>
              <w:right w:val="single" w:sz="4" w:space="0" w:color="auto"/>
            </w:tcBorders>
            <w:shd w:val="clear" w:color="auto" w:fill="auto"/>
            <w:noWrap/>
            <w:vAlign w:val="bottom"/>
            <w:hideMark/>
          </w:tcPr>
          <w:p w14:paraId="2A53E8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01659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6F1CE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F8B91E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frutas Vital Trina sabor multifrutas SCHWEPPES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6868E2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1AB88B1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900</w:t>
            </w:r>
          </w:p>
        </w:tc>
        <w:tc>
          <w:tcPr>
            <w:tcW w:w="1605" w:type="dxa"/>
            <w:tcBorders>
              <w:top w:val="nil"/>
              <w:left w:val="nil"/>
              <w:bottom w:val="single" w:sz="4" w:space="0" w:color="auto"/>
              <w:right w:val="single" w:sz="4" w:space="0" w:color="auto"/>
            </w:tcBorders>
            <w:shd w:val="clear" w:color="auto" w:fill="auto"/>
            <w:noWrap/>
            <w:vAlign w:val="bottom"/>
            <w:hideMark/>
          </w:tcPr>
          <w:p w14:paraId="34BDEA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363,6000 €</w:t>
            </w:r>
          </w:p>
        </w:tc>
        <w:tc>
          <w:tcPr>
            <w:tcW w:w="1016" w:type="dxa"/>
            <w:tcBorders>
              <w:top w:val="nil"/>
              <w:left w:val="nil"/>
              <w:bottom w:val="single" w:sz="4" w:space="0" w:color="auto"/>
              <w:right w:val="single" w:sz="4" w:space="0" w:color="auto"/>
            </w:tcBorders>
            <w:shd w:val="clear" w:color="auto" w:fill="auto"/>
            <w:noWrap/>
            <w:vAlign w:val="bottom"/>
            <w:hideMark/>
          </w:tcPr>
          <w:p w14:paraId="74D5FF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A978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665A6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1B5B5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frutas Vital Trina sabor tropical SCHWEPPES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030562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009F309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900</w:t>
            </w:r>
          </w:p>
        </w:tc>
        <w:tc>
          <w:tcPr>
            <w:tcW w:w="1605" w:type="dxa"/>
            <w:tcBorders>
              <w:top w:val="nil"/>
              <w:left w:val="nil"/>
              <w:bottom w:val="single" w:sz="4" w:space="0" w:color="auto"/>
              <w:right w:val="single" w:sz="4" w:space="0" w:color="auto"/>
            </w:tcBorders>
            <w:shd w:val="clear" w:color="auto" w:fill="auto"/>
            <w:noWrap/>
            <w:vAlign w:val="bottom"/>
            <w:hideMark/>
          </w:tcPr>
          <w:p w14:paraId="761713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363,6000 €</w:t>
            </w:r>
          </w:p>
        </w:tc>
        <w:tc>
          <w:tcPr>
            <w:tcW w:w="1016" w:type="dxa"/>
            <w:tcBorders>
              <w:top w:val="nil"/>
              <w:left w:val="nil"/>
              <w:bottom w:val="single" w:sz="4" w:space="0" w:color="auto"/>
              <w:right w:val="single" w:sz="4" w:space="0" w:color="auto"/>
            </w:tcBorders>
            <w:shd w:val="clear" w:color="auto" w:fill="auto"/>
            <w:noWrap/>
            <w:vAlign w:val="bottom"/>
            <w:hideMark/>
          </w:tcPr>
          <w:p w14:paraId="6E540A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92D85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2C5E2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BA828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frutas tipo néctar sin gas variedad sabores OTRA MARCA brick 200 cc </w:t>
            </w:r>
          </w:p>
        </w:tc>
        <w:tc>
          <w:tcPr>
            <w:tcW w:w="1300" w:type="dxa"/>
            <w:tcBorders>
              <w:top w:val="nil"/>
              <w:left w:val="nil"/>
              <w:bottom w:val="single" w:sz="4" w:space="0" w:color="auto"/>
              <w:right w:val="single" w:sz="4" w:space="0" w:color="auto"/>
            </w:tcBorders>
            <w:shd w:val="clear" w:color="auto" w:fill="auto"/>
            <w:noWrap/>
            <w:vAlign w:val="bottom"/>
            <w:hideMark/>
          </w:tcPr>
          <w:p w14:paraId="3D1CBD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0,1818 €</w:t>
            </w:r>
          </w:p>
        </w:tc>
        <w:tc>
          <w:tcPr>
            <w:tcW w:w="1299" w:type="dxa"/>
            <w:tcBorders>
              <w:top w:val="nil"/>
              <w:left w:val="nil"/>
              <w:bottom w:val="single" w:sz="4" w:space="0" w:color="auto"/>
              <w:right w:val="single" w:sz="4" w:space="0" w:color="auto"/>
            </w:tcBorders>
            <w:shd w:val="clear" w:color="auto" w:fill="auto"/>
            <w:noWrap/>
            <w:vAlign w:val="bottom"/>
            <w:hideMark/>
          </w:tcPr>
          <w:p w14:paraId="1291207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649832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109,0800 €</w:t>
            </w:r>
          </w:p>
        </w:tc>
        <w:tc>
          <w:tcPr>
            <w:tcW w:w="1016" w:type="dxa"/>
            <w:tcBorders>
              <w:top w:val="nil"/>
              <w:left w:val="nil"/>
              <w:bottom w:val="single" w:sz="4" w:space="0" w:color="auto"/>
              <w:right w:val="single" w:sz="4" w:space="0" w:color="auto"/>
            </w:tcBorders>
            <w:shd w:val="clear" w:color="auto" w:fill="auto"/>
            <w:noWrap/>
            <w:vAlign w:val="bottom"/>
            <w:hideMark/>
          </w:tcPr>
          <w:p w14:paraId="3DD26ED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CF2E4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49FC0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A248F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KAS limón PEPSICO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77B252C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0,2975 €</w:t>
            </w:r>
          </w:p>
        </w:tc>
        <w:tc>
          <w:tcPr>
            <w:tcW w:w="1299" w:type="dxa"/>
            <w:tcBorders>
              <w:top w:val="nil"/>
              <w:left w:val="nil"/>
              <w:bottom w:val="single" w:sz="4" w:space="0" w:color="auto"/>
              <w:right w:val="single" w:sz="4" w:space="0" w:color="auto"/>
            </w:tcBorders>
            <w:shd w:val="clear" w:color="auto" w:fill="auto"/>
            <w:noWrap/>
            <w:vAlign w:val="bottom"/>
            <w:hideMark/>
          </w:tcPr>
          <w:p w14:paraId="0F1FB5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4E87A0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357,0000 €</w:t>
            </w:r>
          </w:p>
        </w:tc>
        <w:tc>
          <w:tcPr>
            <w:tcW w:w="1016" w:type="dxa"/>
            <w:tcBorders>
              <w:top w:val="nil"/>
              <w:left w:val="nil"/>
              <w:bottom w:val="single" w:sz="4" w:space="0" w:color="auto"/>
              <w:right w:val="single" w:sz="4" w:space="0" w:color="auto"/>
            </w:tcBorders>
            <w:shd w:val="clear" w:color="auto" w:fill="auto"/>
            <w:noWrap/>
            <w:vAlign w:val="bottom"/>
            <w:hideMark/>
          </w:tcPr>
          <w:p w14:paraId="442B05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7464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98161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6578A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KAS naranja PEPSICO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377907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0,2975 €</w:t>
            </w:r>
          </w:p>
        </w:tc>
        <w:tc>
          <w:tcPr>
            <w:tcW w:w="1299" w:type="dxa"/>
            <w:tcBorders>
              <w:top w:val="nil"/>
              <w:left w:val="nil"/>
              <w:bottom w:val="single" w:sz="4" w:space="0" w:color="auto"/>
              <w:right w:val="single" w:sz="4" w:space="0" w:color="auto"/>
            </w:tcBorders>
            <w:shd w:val="clear" w:color="auto" w:fill="auto"/>
            <w:noWrap/>
            <w:vAlign w:val="bottom"/>
            <w:hideMark/>
          </w:tcPr>
          <w:p w14:paraId="39115C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6A14FE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357,0000 €</w:t>
            </w:r>
          </w:p>
        </w:tc>
        <w:tc>
          <w:tcPr>
            <w:tcW w:w="1016" w:type="dxa"/>
            <w:tcBorders>
              <w:top w:val="nil"/>
              <w:left w:val="nil"/>
              <w:bottom w:val="single" w:sz="4" w:space="0" w:color="auto"/>
              <w:right w:val="single" w:sz="4" w:space="0" w:color="auto"/>
            </w:tcBorders>
            <w:shd w:val="clear" w:color="auto" w:fill="auto"/>
            <w:noWrap/>
            <w:vAlign w:val="bottom"/>
            <w:hideMark/>
          </w:tcPr>
          <w:p w14:paraId="427AE4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9253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ABD760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494CD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limón SCHWEPPES lata 330 cc </w:t>
            </w:r>
          </w:p>
        </w:tc>
        <w:tc>
          <w:tcPr>
            <w:tcW w:w="1300" w:type="dxa"/>
            <w:tcBorders>
              <w:top w:val="nil"/>
              <w:left w:val="nil"/>
              <w:bottom w:val="single" w:sz="4" w:space="0" w:color="auto"/>
              <w:right w:val="single" w:sz="4" w:space="0" w:color="auto"/>
            </w:tcBorders>
            <w:shd w:val="clear" w:color="auto" w:fill="auto"/>
            <w:noWrap/>
            <w:vAlign w:val="bottom"/>
            <w:hideMark/>
          </w:tcPr>
          <w:p w14:paraId="5BA10EF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0,2975 €</w:t>
            </w:r>
          </w:p>
        </w:tc>
        <w:tc>
          <w:tcPr>
            <w:tcW w:w="1299" w:type="dxa"/>
            <w:tcBorders>
              <w:top w:val="nil"/>
              <w:left w:val="nil"/>
              <w:bottom w:val="single" w:sz="4" w:space="0" w:color="auto"/>
              <w:right w:val="single" w:sz="4" w:space="0" w:color="auto"/>
            </w:tcBorders>
            <w:shd w:val="clear" w:color="auto" w:fill="auto"/>
            <w:noWrap/>
            <w:vAlign w:val="bottom"/>
            <w:hideMark/>
          </w:tcPr>
          <w:p w14:paraId="4CC93C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5F1D42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148,7500 €</w:t>
            </w:r>
          </w:p>
        </w:tc>
        <w:tc>
          <w:tcPr>
            <w:tcW w:w="1016" w:type="dxa"/>
            <w:tcBorders>
              <w:top w:val="nil"/>
              <w:left w:val="nil"/>
              <w:bottom w:val="single" w:sz="4" w:space="0" w:color="auto"/>
              <w:right w:val="single" w:sz="4" w:space="0" w:color="auto"/>
            </w:tcBorders>
            <w:shd w:val="clear" w:color="auto" w:fill="auto"/>
            <w:noWrap/>
            <w:vAlign w:val="bottom"/>
            <w:hideMark/>
          </w:tcPr>
          <w:p w14:paraId="00829C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C3C7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64CA7E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6688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Refresco naranja SCHWEPPES lata 330 cc </w:t>
            </w:r>
          </w:p>
        </w:tc>
        <w:tc>
          <w:tcPr>
            <w:tcW w:w="1300" w:type="dxa"/>
            <w:tcBorders>
              <w:top w:val="nil"/>
              <w:left w:val="nil"/>
              <w:bottom w:val="single" w:sz="4" w:space="0" w:color="auto"/>
              <w:right w:val="single" w:sz="4" w:space="0" w:color="auto"/>
            </w:tcBorders>
            <w:shd w:val="clear" w:color="auto" w:fill="auto"/>
            <w:noWrap/>
            <w:vAlign w:val="bottom"/>
            <w:hideMark/>
          </w:tcPr>
          <w:p w14:paraId="3581536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0,2975 €</w:t>
            </w:r>
          </w:p>
        </w:tc>
        <w:tc>
          <w:tcPr>
            <w:tcW w:w="1299" w:type="dxa"/>
            <w:tcBorders>
              <w:top w:val="nil"/>
              <w:left w:val="nil"/>
              <w:bottom w:val="single" w:sz="4" w:space="0" w:color="auto"/>
              <w:right w:val="single" w:sz="4" w:space="0" w:color="auto"/>
            </w:tcBorders>
            <w:shd w:val="clear" w:color="auto" w:fill="auto"/>
            <w:noWrap/>
            <w:vAlign w:val="bottom"/>
            <w:hideMark/>
          </w:tcPr>
          <w:p w14:paraId="3D6847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6481E6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148,7500 €</w:t>
            </w:r>
          </w:p>
        </w:tc>
        <w:tc>
          <w:tcPr>
            <w:tcW w:w="1016" w:type="dxa"/>
            <w:tcBorders>
              <w:top w:val="nil"/>
              <w:left w:val="nil"/>
              <w:bottom w:val="single" w:sz="4" w:space="0" w:color="auto"/>
              <w:right w:val="single" w:sz="4" w:space="0" w:color="auto"/>
            </w:tcBorders>
            <w:shd w:val="clear" w:color="auto" w:fill="auto"/>
            <w:noWrap/>
            <w:vAlign w:val="bottom"/>
            <w:hideMark/>
          </w:tcPr>
          <w:p w14:paraId="666CC4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AC19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D77BD9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5D1590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Refresco limón OTRA MARCA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6B521A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0,1818 €</w:t>
            </w:r>
          </w:p>
        </w:tc>
        <w:tc>
          <w:tcPr>
            <w:tcW w:w="1299" w:type="dxa"/>
            <w:tcBorders>
              <w:top w:val="nil"/>
              <w:left w:val="nil"/>
              <w:bottom w:val="single" w:sz="4" w:space="0" w:color="auto"/>
              <w:right w:val="single" w:sz="4" w:space="0" w:color="auto"/>
            </w:tcBorders>
            <w:shd w:val="clear" w:color="auto" w:fill="auto"/>
            <w:noWrap/>
            <w:vAlign w:val="bottom"/>
            <w:hideMark/>
          </w:tcPr>
          <w:p w14:paraId="47C78F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4DDA17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90,9000 €</w:t>
            </w:r>
          </w:p>
        </w:tc>
        <w:tc>
          <w:tcPr>
            <w:tcW w:w="1016" w:type="dxa"/>
            <w:tcBorders>
              <w:top w:val="nil"/>
              <w:left w:val="nil"/>
              <w:bottom w:val="single" w:sz="4" w:space="0" w:color="auto"/>
              <w:right w:val="single" w:sz="4" w:space="0" w:color="auto"/>
            </w:tcBorders>
            <w:shd w:val="clear" w:color="auto" w:fill="auto"/>
            <w:noWrap/>
            <w:vAlign w:val="bottom"/>
            <w:hideMark/>
          </w:tcPr>
          <w:p w14:paraId="42C8DF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F3774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E22A1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5B157B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naranja OTRA MARCA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2F7E1B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0,1818 €</w:t>
            </w:r>
          </w:p>
        </w:tc>
        <w:tc>
          <w:tcPr>
            <w:tcW w:w="1299" w:type="dxa"/>
            <w:tcBorders>
              <w:top w:val="nil"/>
              <w:left w:val="nil"/>
              <w:bottom w:val="single" w:sz="4" w:space="0" w:color="auto"/>
              <w:right w:val="single" w:sz="4" w:space="0" w:color="auto"/>
            </w:tcBorders>
            <w:shd w:val="clear" w:color="auto" w:fill="auto"/>
            <w:noWrap/>
            <w:vAlign w:val="bottom"/>
            <w:hideMark/>
          </w:tcPr>
          <w:p w14:paraId="13F7ED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2966B4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90,9000 €</w:t>
            </w:r>
          </w:p>
        </w:tc>
        <w:tc>
          <w:tcPr>
            <w:tcW w:w="1016" w:type="dxa"/>
            <w:tcBorders>
              <w:top w:val="nil"/>
              <w:left w:val="nil"/>
              <w:bottom w:val="single" w:sz="4" w:space="0" w:color="auto"/>
              <w:right w:val="single" w:sz="4" w:space="0" w:color="auto"/>
            </w:tcBorders>
            <w:shd w:val="clear" w:color="auto" w:fill="auto"/>
            <w:noWrap/>
            <w:vAlign w:val="bottom"/>
            <w:hideMark/>
          </w:tcPr>
          <w:p w14:paraId="6429A5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CB341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16DC7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675D4B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KAS limón PEPSICO PET 1,25 l</w:t>
            </w:r>
          </w:p>
        </w:tc>
        <w:tc>
          <w:tcPr>
            <w:tcW w:w="1300" w:type="dxa"/>
            <w:tcBorders>
              <w:top w:val="nil"/>
              <w:left w:val="nil"/>
              <w:bottom w:val="single" w:sz="4" w:space="0" w:color="auto"/>
              <w:right w:val="single" w:sz="4" w:space="0" w:color="auto"/>
            </w:tcBorders>
            <w:shd w:val="clear" w:color="auto" w:fill="auto"/>
            <w:noWrap/>
            <w:vAlign w:val="bottom"/>
            <w:hideMark/>
          </w:tcPr>
          <w:p w14:paraId="316DCC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0,8160 €</w:t>
            </w:r>
          </w:p>
        </w:tc>
        <w:tc>
          <w:tcPr>
            <w:tcW w:w="1299" w:type="dxa"/>
            <w:tcBorders>
              <w:top w:val="nil"/>
              <w:left w:val="nil"/>
              <w:bottom w:val="single" w:sz="4" w:space="0" w:color="auto"/>
              <w:right w:val="single" w:sz="4" w:space="0" w:color="auto"/>
            </w:tcBorders>
            <w:shd w:val="clear" w:color="auto" w:fill="auto"/>
            <w:noWrap/>
            <w:vAlign w:val="bottom"/>
            <w:hideMark/>
          </w:tcPr>
          <w:p w14:paraId="5C3D57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720</w:t>
            </w:r>
          </w:p>
        </w:tc>
        <w:tc>
          <w:tcPr>
            <w:tcW w:w="1605" w:type="dxa"/>
            <w:tcBorders>
              <w:top w:val="nil"/>
              <w:left w:val="nil"/>
              <w:bottom w:val="single" w:sz="4" w:space="0" w:color="auto"/>
              <w:right w:val="single" w:sz="4" w:space="0" w:color="auto"/>
            </w:tcBorders>
            <w:shd w:val="clear" w:color="auto" w:fill="auto"/>
            <w:noWrap/>
            <w:vAlign w:val="bottom"/>
            <w:hideMark/>
          </w:tcPr>
          <w:p w14:paraId="3848E16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587,5200 €</w:t>
            </w:r>
          </w:p>
        </w:tc>
        <w:tc>
          <w:tcPr>
            <w:tcW w:w="1016" w:type="dxa"/>
            <w:tcBorders>
              <w:top w:val="nil"/>
              <w:left w:val="nil"/>
              <w:bottom w:val="single" w:sz="4" w:space="0" w:color="auto"/>
              <w:right w:val="single" w:sz="4" w:space="0" w:color="auto"/>
            </w:tcBorders>
            <w:shd w:val="clear" w:color="auto" w:fill="auto"/>
            <w:noWrap/>
            <w:vAlign w:val="bottom"/>
            <w:hideMark/>
          </w:tcPr>
          <w:p w14:paraId="5EFB29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47D404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2B337F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14E62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KAS naranja PEPSICO PET 1,25 l</w:t>
            </w:r>
          </w:p>
        </w:tc>
        <w:tc>
          <w:tcPr>
            <w:tcW w:w="1300" w:type="dxa"/>
            <w:tcBorders>
              <w:top w:val="nil"/>
              <w:left w:val="nil"/>
              <w:bottom w:val="single" w:sz="4" w:space="0" w:color="auto"/>
              <w:right w:val="single" w:sz="4" w:space="0" w:color="auto"/>
            </w:tcBorders>
            <w:shd w:val="clear" w:color="auto" w:fill="auto"/>
            <w:noWrap/>
            <w:vAlign w:val="bottom"/>
            <w:hideMark/>
          </w:tcPr>
          <w:p w14:paraId="78CE11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0,8160 €</w:t>
            </w:r>
          </w:p>
        </w:tc>
        <w:tc>
          <w:tcPr>
            <w:tcW w:w="1299" w:type="dxa"/>
            <w:tcBorders>
              <w:top w:val="nil"/>
              <w:left w:val="nil"/>
              <w:bottom w:val="single" w:sz="4" w:space="0" w:color="auto"/>
              <w:right w:val="single" w:sz="4" w:space="0" w:color="auto"/>
            </w:tcBorders>
            <w:shd w:val="clear" w:color="auto" w:fill="auto"/>
            <w:noWrap/>
            <w:vAlign w:val="bottom"/>
            <w:hideMark/>
          </w:tcPr>
          <w:p w14:paraId="14870E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720</w:t>
            </w:r>
          </w:p>
        </w:tc>
        <w:tc>
          <w:tcPr>
            <w:tcW w:w="1605" w:type="dxa"/>
            <w:tcBorders>
              <w:top w:val="nil"/>
              <w:left w:val="nil"/>
              <w:bottom w:val="single" w:sz="4" w:space="0" w:color="auto"/>
              <w:right w:val="single" w:sz="4" w:space="0" w:color="auto"/>
            </w:tcBorders>
            <w:shd w:val="clear" w:color="auto" w:fill="auto"/>
            <w:noWrap/>
            <w:vAlign w:val="bottom"/>
            <w:hideMark/>
          </w:tcPr>
          <w:p w14:paraId="1C423E3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587,5200 €</w:t>
            </w:r>
          </w:p>
        </w:tc>
        <w:tc>
          <w:tcPr>
            <w:tcW w:w="1016" w:type="dxa"/>
            <w:tcBorders>
              <w:top w:val="nil"/>
              <w:left w:val="nil"/>
              <w:bottom w:val="single" w:sz="4" w:space="0" w:color="auto"/>
              <w:right w:val="single" w:sz="4" w:space="0" w:color="auto"/>
            </w:tcBorders>
            <w:shd w:val="clear" w:color="auto" w:fill="auto"/>
            <w:noWrap/>
            <w:vAlign w:val="bottom"/>
            <w:hideMark/>
          </w:tcPr>
          <w:p w14:paraId="3458FE0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51506D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BF421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07720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limón OTRA MARCA PET 1,25 l</w:t>
            </w:r>
          </w:p>
        </w:tc>
        <w:tc>
          <w:tcPr>
            <w:tcW w:w="1300" w:type="dxa"/>
            <w:tcBorders>
              <w:top w:val="nil"/>
              <w:left w:val="nil"/>
              <w:bottom w:val="single" w:sz="4" w:space="0" w:color="auto"/>
              <w:right w:val="single" w:sz="4" w:space="0" w:color="auto"/>
            </w:tcBorders>
            <w:shd w:val="clear" w:color="auto" w:fill="auto"/>
            <w:noWrap/>
            <w:vAlign w:val="bottom"/>
            <w:hideMark/>
          </w:tcPr>
          <w:p w14:paraId="051B2F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0,6198 €</w:t>
            </w:r>
          </w:p>
        </w:tc>
        <w:tc>
          <w:tcPr>
            <w:tcW w:w="1299" w:type="dxa"/>
            <w:tcBorders>
              <w:top w:val="nil"/>
              <w:left w:val="nil"/>
              <w:bottom w:val="single" w:sz="4" w:space="0" w:color="auto"/>
              <w:right w:val="single" w:sz="4" w:space="0" w:color="auto"/>
            </w:tcBorders>
            <w:shd w:val="clear" w:color="auto" w:fill="auto"/>
            <w:noWrap/>
            <w:vAlign w:val="bottom"/>
            <w:hideMark/>
          </w:tcPr>
          <w:p w14:paraId="7EE9D0F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6B0308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123,9600 €</w:t>
            </w:r>
          </w:p>
        </w:tc>
        <w:tc>
          <w:tcPr>
            <w:tcW w:w="1016" w:type="dxa"/>
            <w:tcBorders>
              <w:top w:val="nil"/>
              <w:left w:val="nil"/>
              <w:bottom w:val="single" w:sz="4" w:space="0" w:color="auto"/>
              <w:right w:val="single" w:sz="4" w:space="0" w:color="auto"/>
            </w:tcBorders>
            <w:shd w:val="clear" w:color="auto" w:fill="auto"/>
            <w:noWrap/>
            <w:vAlign w:val="bottom"/>
            <w:hideMark/>
          </w:tcPr>
          <w:p w14:paraId="6E6220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58B86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3F15A2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8580B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Refresco naranja OTRA MARCA PET 1,25 l</w:t>
            </w:r>
          </w:p>
        </w:tc>
        <w:tc>
          <w:tcPr>
            <w:tcW w:w="1300" w:type="dxa"/>
            <w:tcBorders>
              <w:top w:val="nil"/>
              <w:left w:val="nil"/>
              <w:bottom w:val="single" w:sz="4" w:space="0" w:color="auto"/>
              <w:right w:val="single" w:sz="4" w:space="0" w:color="auto"/>
            </w:tcBorders>
            <w:shd w:val="clear" w:color="auto" w:fill="auto"/>
            <w:noWrap/>
            <w:vAlign w:val="bottom"/>
            <w:hideMark/>
          </w:tcPr>
          <w:p w14:paraId="34C309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0,6198 €</w:t>
            </w:r>
          </w:p>
        </w:tc>
        <w:tc>
          <w:tcPr>
            <w:tcW w:w="1299" w:type="dxa"/>
            <w:tcBorders>
              <w:top w:val="nil"/>
              <w:left w:val="nil"/>
              <w:bottom w:val="single" w:sz="4" w:space="0" w:color="auto"/>
              <w:right w:val="single" w:sz="4" w:space="0" w:color="auto"/>
            </w:tcBorders>
            <w:shd w:val="clear" w:color="auto" w:fill="auto"/>
            <w:noWrap/>
            <w:vAlign w:val="bottom"/>
            <w:hideMark/>
          </w:tcPr>
          <w:p w14:paraId="393F82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546C30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123,9600 €</w:t>
            </w:r>
          </w:p>
        </w:tc>
        <w:tc>
          <w:tcPr>
            <w:tcW w:w="1016" w:type="dxa"/>
            <w:tcBorders>
              <w:top w:val="nil"/>
              <w:left w:val="nil"/>
              <w:bottom w:val="single" w:sz="4" w:space="0" w:color="auto"/>
              <w:right w:val="single" w:sz="4" w:space="0" w:color="auto"/>
            </w:tcBorders>
            <w:shd w:val="clear" w:color="auto" w:fill="auto"/>
            <w:noWrap/>
            <w:vAlign w:val="bottom"/>
            <w:hideMark/>
          </w:tcPr>
          <w:p w14:paraId="559B84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A4353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80A16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D1B41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Té helado NESTEA 330 CC</w:t>
            </w:r>
          </w:p>
        </w:tc>
        <w:tc>
          <w:tcPr>
            <w:tcW w:w="1300" w:type="dxa"/>
            <w:tcBorders>
              <w:top w:val="nil"/>
              <w:left w:val="nil"/>
              <w:bottom w:val="single" w:sz="4" w:space="0" w:color="auto"/>
              <w:right w:val="single" w:sz="4" w:space="0" w:color="auto"/>
            </w:tcBorders>
            <w:shd w:val="clear" w:color="auto" w:fill="auto"/>
            <w:noWrap/>
            <w:vAlign w:val="bottom"/>
            <w:hideMark/>
          </w:tcPr>
          <w:p w14:paraId="09BB67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0,3890 €</w:t>
            </w:r>
          </w:p>
        </w:tc>
        <w:tc>
          <w:tcPr>
            <w:tcW w:w="1299" w:type="dxa"/>
            <w:tcBorders>
              <w:top w:val="nil"/>
              <w:left w:val="nil"/>
              <w:bottom w:val="single" w:sz="4" w:space="0" w:color="auto"/>
              <w:right w:val="single" w:sz="4" w:space="0" w:color="auto"/>
            </w:tcBorders>
            <w:shd w:val="clear" w:color="auto" w:fill="auto"/>
            <w:noWrap/>
            <w:vAlign w:val="bottom"/>
            <w:hideMark/>
          </w:tcPr>
          <w:p w14:paraId="7570F3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0945AE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77,8000 €</w:t>
            </w:r>
          </w:p>
        </w:tc>
        <w:tc>
          <w:tcPr>
            <w:tcW w:w="1016" w:type="dxa"/>
            <w:tcBorders>
              <w:top w:val="nil"/>
              <w:left w:val="nil"/>
              <w:bottom w:val="single" w:sz="4" w:space="0" w:color="auto"/>
              <w:right w:val="single" w:sz="4" w:space="0" w:color="auto"/>
            </w:tcBorders>
            <w:shd w:val="clear" w:color="auto" w:fill="auto"/>
            <w:noWrap/>
            <w:vAlign w:val="bottom"/>
            <w:hideMark/>
          </w:tcPr>
          <w:p w14:paraId="51454D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ABE0D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DCF400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09895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Té helado NESTEA PET 500 cc</w:t>
            </w:r>
          </w:p>
        </w:tc>
        <w:tc>
          <w:tcPr>
            <w:tcW w:w="1300" w:type="dxa"/>
            <w:tcBorders>
              <w:top w:val="nil"/>
              <w:left w:val="nil"/>
              <w:bottom w:val="single" w:sz="4" w:space="0" w:color="auto"/>
              <w:right w:val="single" w:sz="4" w:space="0" w:color="auto"/>
            </w:tcBorders>
            <w:shd w:val="clear" w:color="auto" w:fill="auto"/>
            <w:noWrap/>
            <w:vAlign w:val="bottom"/>
            <w:hideMark/>
          </w:tcPr>
          <w:p w14:paraId="46E5A87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737DA8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w:t>
            </w:r>
          </w:p>
        </w:tc>
        <w:tc>
          <w:tcPr>
            <w:tcW w:w="1605" w:type="dxa"/>
            <w:tcBorders>
              <w:top w:val="nil"/>
              <w:left w:val="nil"/>
              <w:bottom w:val="single" w:sz="4" w:space="0" w:color="auto"/>
              <w:right w:val="single" w:sz="4" w:space="0" w:color="auto"/>
            </w:tcBorders>
            <w:shd w:val="clear" w:color="auto" w:fill="auto"/>
            <w:noWrap/>
            <w:vAlign w:val="bottom"/>
            <w:hideMark/>
          </w:tcPr>
          <w:p w14:paraId="36C3FDE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644,6700 €</w:t>
            </w:r>
          </w:p>
        </w:tc>
        <w:tc>
          <w:tcPr>
            <w:tcW w:w="1016" w:type="dxa"/>
            <w:tcBorders>
              <w:top w:val="nil"/>
              <w:left w:val="nil"/>
              <w:bottom w:val="single" w:sz="4" w:space="0" w:color="auto"/>
              <w:right w:val="single" w:sz="4" w:space="0" w:color="auto"/>
            </w:tcBorders>
            <w:shd w:val="clear" w:color="auto" w:fill="auto"/>
            <w:noWrap/>
            <w:vAlign w:val="bottom"/>
            <w:hideMark/>
          </w:tcPr>
          <w:p w14:paraId="17EF614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572BD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81448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D85B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Té helado OTRA MARCA 330 cc</w:t>
            </w:r>
          </w:p>
        </w:tc>
        <w:tc>
          <w:tcPr>
            <w:tcW w:w="1300" w:type="dxa"/>
            <w:tcBorders>
              <w:top w:val="nil"/>
              <w:left w:val="nil"/>
              <w:bottom w:val="single" w:sz="4" w:space="0" w:color="auto"/>
              <w:right w:val="single" w:sz="4" w:space="0" w:color="auto"/>
            </w:tcBorders>
            <w:shd w:val="clear" w:color="auto" w:fill="auto"/>
            <w:noWrap/>
            <w:vAlign w:val="bottom"/>
            <w:hideMark/>
          </w:tcPr>
          <w:p w14:paraId="414C92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0,2479 €</w:t>
            </w:r>
          </w:p>
        </w:tc>
        <w:tc>
          <w:tcPr>
            <w:tcW w:w="1299" w:type="dxa"/>
            <w:tcBorders>
              <w:top w:val="nil"/>
              <w:left w:val="nil"/>
              <w:bottom w:val="single" w:sz="4" w:space="0" w:color="auto"/>
              <w:right w:val="single" w:sz="4" w:space="0" w:color="auto"/>
            </w:tcBorders>
            <w:shd w:val="clear" w:color="auto" w:fill="auto"/>
            <w:noWrap/>
            <w:vAlign w:val="bottom"/>
            <w:hideMark/>
          </w:tcPr>
          <w:p w14:paraId="31A8C9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700</w:t>
            </w:r>
          </w:p>
        </w:tc>
        <w:tc>
          <w:tcPr>
            <w:tcW w:w="1605" w:type="dxa"/>
            <w:tcBorders>
              <w:top w:val="nil"/>
              <w:left w:val="nil"/>
              <w:bottom w:val="single" w:sz="4" w:space="0" w:color="auto"/>
              <w:right w:val="single" w:sz="4" w:space="0" w:color="auto"/>
            </w:tcBorders>
            <w:shd w:val="clear" w:color="auto" w:fill="auto"/>
            <w:noWrap/>
            <w:vAlign w:val="bottom"/>
            <w:hideMark/>
          </w:tcPr>
          <w:p w14:paraId="334CA3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173,5300 €</w:t>
            </w:r>
          </w:p>
        </w:tc>
        <w:tc>
          <w:tcPr>
            <w:tcW w:w="1016" w:type="dxa"/>
            <w:tcBorders>
              <w:top w:val="nil"/>
              <w:left w:val="nil"/>
              <w:bottom w:val="single" w:sz="4" w:space="0" w:color="auto"/>
              <w:right w:val="single" w:sz="4" w:space="0" w:color="auto"/>
            </w:tcBorders>
            <w:shd w:val="clear" w:color="auto" w:fill="auto"/>
            <w:noWrap/>
            <w:vAlign w:val="bottom"/>
            <w:hideMark/>
          </w:tcPr>
          <w:p w14:paraId="1E290FD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85150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C8EEA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42DCF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Té negro con limón MAYTEA SCHWEPPES PET 330 cc </w:t>
            </w:r>
          </w:p>
        </w:tc>
        <w:tc>
          <w:tcPr>
            <w:tcW w:w="1300" w:type="dxa"/>
            <w:tcBorders>
              <w:top w:val="nil"/>
              <w:left w:val="nil"/>
              <w:bottom w:val="single" w:sz="4" w:space="0" w:color="auto"/>
              <w:right w:val="single" w:sz="4" w:space="0" w:color="auto"/>
            </w:tcBorders>
            <w:shd w:val="clear" w:color="auto" w:fill="auto"/>
            <w:noWrap/>
            <w:vAlign w:val="bottom"/>
            <w:hideMark/>
          </w:tcPr>
          <w:p w14:paraId="2C87A5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0,4040 €</w:t>
            </w:r>
          </w:p>
        </w:tc>
        <w:tc>
          <w:tcPr>
            <w:tcW w:w="1299" w:type="dxa"/>
            <w:tcBorders>
              <w:top w:val="nil"/>
              <w:left w:val="nil"/>
              <w:bottom w:val="single" w:sz="4" w:space="0" w:color="auto"/>
              <w:right w:val="single" w:sz="4" w:space="0" w:color="auto"/>
            </w:tcBorders>
            <w:shd w:val="clear" w:color="auto" w:fill="auto"/>
            <w:noWrap/>
            <w:vAlign w:val="bottom"/>
            <w:hideMark/>
          </w:tcPr>
          <w:p w14:paraId="6AEFC9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1.842</w:t>
            </w:r>
          </w:p>
        </w:tc>
        <w:tc>
          <w:tcPr>
            <w:tcW w:w="1605" w:type="dxa"/>
            <w:tcBorders>
              <w:top w:val="nil"/>
              <w:left w:val="nil"/>
              <w:bottom w:val="single" w:sz="4" w:space="0" w:color="auto"/>
              <w:right w:val="single" w:sz="4" w:space="0" w:color="auto"/>
            </w:tcBorders>
            <w:shd w:val="clear" w:color="auto" w:fill="auto"/>
            <w:noWrap/>
            <w:vAlign w:val="bottom"/>
            <w:hideMark/>
          </w:tcPr>
          <w:p w14:paraId="0C2005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744,1680 €</w:t>
            </w:r>
          </w:p>
        </w:tc>
        <w:tc>
          <w:tcPr>
            <w:tcW w:w="1016" w:type="dxa"/>
            <w:tcBorders>
              <w:top w:val="nil"/>
              <w:left w:val="nil"/>
              <w:bottom w:val="single" w:sz="4" w:space="0" w:color="auto"/>
              <w:right w:val="single" w:sz="4" w:space="0" w:color="auto"/>
            </w:tcBorders>
            <w:shd w:val="clear" w:color="auto" w:fill="auto"/>
            <w:noWrap/>
            <w:vAlign w:val="bottom"/>
            <w:hideMark/>
          </w:tcPr>
          <w:p w14:paraId="438BF7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9DC62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03C5E4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D77BCE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Tinto verano sin alcohol La Casera SCHWEPPES lata 330 cc</w:t>
            </w:r>
          </w:p>
        </w:tc>
        <w:tc>
          <w:tcPr>
            <w:tcW w:w="1300" w:type="dxa"/>
            <w:tcBorders>
              <w:top w:val="nil"/>
              <w:left w:val="nil"/>
              <w:bottom w:val="single" w:sz="4" w:space="0" w:color="auto"/>
              <w:right w:val="single" w:sz="4" w:space="0" w:color="auto"/>
            </w:tcBorders>
            <w:shd w:val="clear" w:color="auto" w:fill="auto"/>
            <w:noWrap/>
            <w:vAlign w:val="bottom"/>
            <w:hideMark/>
          </w:tcPr>
          <w:p w14:paraId="1596D40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0,3719 €</w:t>
            </w:r>
          </w:p>
        </w:tc>
        <w:tc>
          <w:tcPr>
            <w:tcW w:w="1299" w:type="dxa"/>
            <w:tcBorders>
              <w:top w:val="nil"/>
              <w:left w:val="nil"/>
              <w:bottom w:val="single" w:sz="4" w:space="0" w:color="auto"/>
              <w:right w:val="single" w:sz="4" w:space="0" w:color="auto"/>
            </w:tcBorders>
            <w:shd w:val="clear" w:color="auto" w:fill="auto"/>
            <w:noWrap/>
            <w:vAlign w:val="bottom"/>
            <w:hideMark/>
          </w:tcPr>
          <w:p w14:paraId="56507F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12.022</w:t>
            </w:r>
          </w:p>
        </w:tc>
        <w:tc>
          <w:tcPr>
            <w:tcW w:w="1605" w:type="dxa"/>
            <w:tcBorders>
              <w:top w:val="nil"/>
              <w:left w:val="nil"/>
              <w:bottom w:val="single" w:sz="4" w:space="0" w:color="auto"/>
              <w:right w:val="single" w:sz="4" w:space="0" w:color="auto"/>
            </w:tcBorders>
            <w:shd w:val="clear" w:color="auto" w:fill="auto"/>
            <w:noWrap/>
            <w:vAlign w:val="bottom"/>
            <w:hideMark/>
          </w:tcPr>
          <w:p w14:paraId="69283C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4.470,9818 €</w:t>
            </w:r>
          </w:p>
        </w:tc>
        <w:tc>
          <w:tcPr>
            <w:tcW w:w="1016" w:type="dxa"/>
            <w:tcBorders>
              <w:top w:val="nil"/>
              <w:left w:val="nil"/>
              <w:bottom w:val="single" w:sz="4" w:space="0" w:color="auto"/>
              <w:right w:val="single" w:sz="4" w:space="0" w:color="auto"/>
            </w:tcBorders>
            <w:shd w:val="clear" w:color="auto" w:fill="auto"/>
            <w:noWrap/>
            <w:vAlign w:val="bottom"/>
            <w:hideMark/>
          </w:tcPr>
          <w:p w14:paraId="47A49A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C3BD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8AAFB4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6FAA7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con leche sabor Mediterráneo PASCUAL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3900AE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0,5000 €</w:t>
            </w:r>
          </w:p>
        </w:tc>
        <w:tc>
          <w:tcPr>
            <w:tcW w:w="1299" w:type="dxa"/>
            <w:tcBorders>
              <w:top w:val="nil"/>
              <w:left w:val="nil"/>
              <w:bottom w:val="single" w:sz="4" w:space="0" w:color="auto"/>
              <w:right w:val="single" w:sz="4" w:space="0" w:color="auto"/>
            </w:tcBorders>
            <w:shd w:val="clear" w:color="auto" w:fill="auto"/>
            <w:noWrap/>
            <w:vAlign w:val="bottom"/>
            <w:hideMark/>
          </w:tcPr>
          <w:p w14:paraId="6A385B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4.400</w:t>
            </w:r>
          </w:p>
        </w:tc>
        <w:tc>
          <w:tcPr>
            <w:tcW w:w="1605" w:type="dxa"/>
            <w:tcBorders>
              <w:top w:val="nil"/>
              <w:left w:val="nil"/>
              <w:bottom w:val="single" w:sz="4" w:space="0" w:color="auto"/>
              <w:right w:val="single" w:sz="4" w:space="0" w:color="auto"/>
            </w:tcBorders>
            <w:shd w:val="clear" w:color="auto" w:fill="auto"/>
            <w:noWrap/>
            <w:vAlign w:val="bottom"/>
            <w:hideMark/>
          </w:tcPr>
          <w:p w14:paraId="0F1D6D9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2.200,0000 €</w:t>
            </w:r>
          </w:p>
        </w:tc>
        <w:tc>
          <w:tcPr>
            <w:tcW w:w="1016" w:type="dxa"/>
            <w:tcBorders>
              <w:top w:val="nil"/>
              <w:left w:val="nil"/>
              <w:bottom w:val="single" w:sz="4" w:space="0" w:color="auto"/>
              <w:right w:val="single" w:sz="4" w:space="0" w:color="auto"/>
            </w:tcBorders>
            <w:shd w:val="clear" w:color="auto" w:fill="auto"/>
            <w:noWrap/>
            <w:vAlign w:val="bottom"/>
            <w:hideMark/>
          </w:tcPr>
          <w:p w14:paraId="77012D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34492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A0F7FA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760F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con leche sabor Pacífico PASCUAL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16439A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0,5000 €</w:t>
            </w:r>
          </w:p>
        </w:tc>
        <w:tc>
          <w:tcPr>
            <w:tcW w:w="1299" w:type="dxa"/>
            <w:tcBorders>
              <w:top w:val="nil"/>
              <w:left w:val="nil"/>
              <w:bottom w:val="single" w:sz="4" w:space="0" w:color="auto"/>
              <w:right w:val="single" w:sz="4" w:space="0" w:color="auto"/>
            </w:tcBorders>
            <w:shd w:val="clear" w:color="auto" w:fill="auto"/>
            <w:noWrap/>
            <w:vAlign w:val="bottom"/>
            <w:hideMark/>
          </w:tcPr>
          <w:p w14:paraId="3A8C79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4.446</w:t>
            </w:r>
          </w:p>
        </w:tc>
        <w:tc>
          <w:tcPr>
            <w:tcW w:w="1605" w:type="dxa"/>
            <w:tcBorders>
              <w:top w:val="nil"/>
              <w:left w:val="nil"/>
              <w:bottom w:val="single" w:sz="4" w:space="0" w:color="auto"/>
              <w:right w:val="single" w:sz="4" w:space="0" w:color="auto"/>
            </w:tcBorders>
            <w:shd w:val="clear" w:color="auto" w:fill="auto"/>
            <w:noWrap/>
            <w:vAlign w:val="bottom"/>
            <w:hideMark/>
          </w:tcPr>
          <w:p w14:paraId="3A1638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2.223,0000 €</w:t>
            </w:r>
          </w:p>
        </w:tc>
        <w:tc>
          <w:tcPr>
            <w:tcW w:w="1016" w:type="dxa"/>
            <w:tcBorders>
              <w:top w:val="nil"/>
              <w:left w:val="nil"/>
              <w:bottom w:val="single" w:sz="4" w:space="0" w:color="auto"/>
              <w:right w:val="single" w:sz="4" w:space="0" w:color="auto"/>
            </w:tcBorders>
            <w:shd w:val="clear" w:color="auto" w:fill="auto"/>
            <w:noWrap/>
            <w:vAlign w:val="bottom"/>
            <w:hideMark/>
          </w:tcPr>
          <w:p w14:paraId="017A6D5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C253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BFADA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A16D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con leche sabor Tropical PASCUAL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7EFF4C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0,5000 €</w:t>
            </w:r>
          </w:p>
        </w:tc>
        <w:tc>
          <w:tcPr>
            <w:tcW w:w="1299" w:type="dxa"/>
            <w:tcBorders>
              <w:top w:val="nil"/>
              <w:left w:val="nil"/>
              <w:bottom w:val="single" w:sz="4" w:space="0" w:color="auto"/>
              <w:right w:val="single" w:sz="4" w:space="0" w:color="auto"/>
            </w:tcBorders>
            <w:shd w:val="clear" w:color="auto" w:fill="auto"/>
            <w:noWrap/>
            <w:vAlign w:val="bottom"/>
            <w:hideMark/>
          </w:tcPr>
          <w:p w14:paraId="23223AC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4.424</w:t>
            </w:r>
          </w:p>
        </w:tc>
        <w:tc>
          <w:tcPr>
            <w:tcW w:w="1605" w:type="dxa"/>
            <w:tcBorders>
              <w:top w:val="nil"/>
              <w:left w:val="nil"/>
              <w:bottom w:val="single" w:sz="4" w:space="0" w:color="auto"/>
              <w:right w:val="single" w:sz="4" w:space="0" w:color="auto"/>
            </w:tcBorders>
            <w:shd w:val="clear" w:color="auto" w:fill="auto"/>
            <w:noWrap/>
            <w:vAlign w:val="bottom"/>
            <w:hideMark/>
          </w:tcPr>
          <w:p w14:paraId="73366C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2.212,0000 €</w:t>
            </w:r>
          </w:p>
        </w:tc>
        <w:tc>
          <w:tcPr>
            <w:tcW w:w="1016" w:type="dxa"/>
            <w:tcBorders>
              <w:top w:val="nil"/>
              <w:left w:val="nil"/>
              <w:bottom w:val="single" w:sz="4" w:space="0" w:color="auto"/>
              <w:right w:val="single" w:sz="4" w:space="0" w:color="auto"/>
            </w:tcBorders>
            <w:shd w:val="clear" w:color="auto" w:fill="auto"/>
            <w:noWrap/>
            <w:vAlign w:val="bottom"/>
            <w:hideMark/>
          </w:tcPr>
          <w:p w14:paraId="09FB42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3088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437659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1AAEA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con leche variedad sabores OTRA MARCA brick 330 cc</w:t>
            </w:r>
          </w:p>
        </w:tc>
        <w:tc>
          <w:tcPr>
            <w:tcW w:w="1300" w:type="dxa"/>
            <w:tcBorders>
              <w:top w:val="nil"/>
              <w:left w:val="nil"/>
              <w:bottom w:val="single" w:sz="4" w:space="0" w:color="auto"/>
              <w:right w:val="single" w:sz="4" w:space="0" w:color="auto"/>
            </w:tcBorders>
            <w:shd w:val="clear" w:color="auto" w:fill="auto"/>
            <w:noWrap/>
            <w:vAlign w:val="bottom"/>
            <w:hideMark/>
          </w:tcPr>
          <w:p w14:paraId="64FC0CC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0,2575 €</w:t>
            </w:r>
          </w:p>
        </w:tc>
        <w:tc>
          <w:tcPr>
            <w:tcW w:w="1299" w:type="dxa"/>
            <w:tcBorders>
              <w:top w:val="nil"/>
              <w:left w:val="nil"/>
              <w:bottom w:val="single" w:sz="4" w:space="0" w:color="auto"/>
              <w:right w:val="single" w:sz="4" w:space="0" w:color="auto"/>
            </w:tcBorders>
            <w:shd w:val="clear" w:color="auto" w:fill="auto"/>
            <w:noWrap/>
            <w:vAlign w:val="bottom"/>
            <w:hideMark/>
          </w:tcPr>
          <w:p w14:paraId="348330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w:t>
            </w:r>
          </w:p>
        </w:tc>
        <w:tc>
          <w:tcPr>
            <w:tcW w:w="1605" w:type="dxa"/>
            <w:tcBorders>
              <w:top w:val="nil"/>
              <w:left w:val="nil"/>
              <w:bottom w:val="single" w:sz="4" w:space="0" w:color="auto"/>
              <w:right w:val="single" w:sz="4" w:space="0" w:color="auto"/>
            </w:tcBorders>
            <w:shd w:val="clear" w:color="auto" w:fill="auto"/>
            <w:noWrap/>
            <w:vAlign w:val="bottom"/>
            <w:hideMark/>
          </w:tcPr>
          <w:p w14:paraId="27E36C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772,5000 €</w:t>
            </w:r>
          </w:p>
        </w:tc>
        <w:tc>
          <w:tcPr>
            <w:tcW w:w="1016" w:type="dxa"/>
            <w:tcBorders>
              <w:top w:val="nil"/>
              <w:left w:val="nil"/>
              <w:bottom w:val="single" w:sz="4" w:space="0" w:color="auto"/>
              <w:right w:val="single" w:sz="4" w:space="0" w:color="auto"/>
            </w:tcBorders>
            <w:shd w:val="clear" w:color="auto" w:fill="auto"/>
            <w:noWrap/>
            <w:vAlign w:val="bottom"/>
            <w:hideMark/>
          </w:tcPr>
          <w:p w14:paraId="5AC928D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3131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FED39A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41CD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manzana JUVER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436B86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0,5250 €</w:t>
            </w:r>
          </w:p>
        </w:tc>
        <w:tc>
          <w:tcPr>
            <w:tcW w:w="1299" w:type="dxa"/>
            <w:tcBorders>
              <w:top w:val="nil"/>
              <w:left w:val="nil"/>
              <w:bottom w:val="single" w:sz="4" w:space="0" w:color="auto"/>
              <w:right w:val="single" w:sz="4" w:space="0" w:color="auto"/>
            </w:tcBorders>
            <w:shd w:val="clear" w:color="auto" w:fill="auto"/>
            <w:noWrap/>
            <w:vAlign w:val="bottom"/>
            <w:hideMark/>
          </w:tcPr>
          <w:p w14:paraId="0F1411E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2.726</w:t>
            </w:r>
          </w:p>
        </w:tc>
        <w:tc>
          <w:tcPr>
            <w:tcW w:w="1605" w:type="dxa"/>
            <w:tcBorders>
              <w:top w:val="nil"/>
              <w:left w:val="nil"/>
              <w:bottom w:val="single" w:sz="4" w:space="0" w:color="auto"/>
              <w:right w:val="single" w:sz="4" w:space="0" w:color="auto"/>
            </w:tcBorders>
            <w:shd w:val="clear" w:color="auto" w:fill="auto"/>
            <w:noWrap/>
            <w:vAlign w:val="bottom"/>
            <w:hideMark/>
          </w:tcPr>
          <w:p w14:paraId="0FFF9B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1.431,1500 €</w:t>
            </w:r>
          </w:p>
        </w:tc>
        <w:tc>
          <w:tcPr>
            <w:tcW w:w="1016" w:type="dxa"/>
            <w:tcBorders>
              <w:top w:val="nil"/>
              <w:left w:val="nil"/>
              <w:bottom w:val="single" w:sz="4" w:space="0" w:color="auto"/>
              <w:right w:val="single" w:sz="4" w:space="0" w:color="auto"/>
            </w:tcBorders>
            <w:shd w:val="clear" w:color="auto" w:fill="auto"/>
            <w:noWrap/>
            <w:vAlign w:val="bottom"/>
            <w:hideMark/>
          </w:tcPr>
          <w:p w14:paraId="5BF3689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FF9B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39B3F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AC907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manzana OTRA MARCA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3D26C37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13266B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1.500</w:t>
            </w:r>
          </w:p>
        </w:tc>
        <w:tc>
          <w:tcPr>
            <w:tcW w:w="1605" w:type="dxa"/>
            <w:tcBorders>
              <w:top w:val="nil"/>
              <w:left w:val="nil"/>
              <w:bottom w:val="single" w:sz="4" w:space="0" w:color="auto"/>
              <w:right w:val="single" w:sz="4" w:space="0" w:color="auto"/>
            </w:tcBorders>
            <w:shd w:val="clear" w:color="auto" w:fill="auto"/>
            <w:noWrap/>
            <w:vAlign w:val="bottom"/>
            <w:hideMark/>
          </w:tcPr>
          <w:p w14:paraId="43FCA5F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300,0000 €</w:t>
            </w:r>
          </w:p>
        </w:tc>
        <w:tc>
          <w:tcPr>
            <w:tcW w:w="1016" w:type="dxa"/>
            <w:tcBorders>
              <w:top w:val="nil"/>
              <w:left w:val="nil"/>
              <w:bottom w:val="single" w:sz="4" w:space="0" w:color="auto"/>
              <w:right w:val="single" w:sz="4" w:space="0" w:color="auto"/>
            </w:tcBorders>
            <w:shd w:val="clear" w:color="auto" w:fill="auto"/>
            <w:noWrap/>
            <w:vAlign w:val="bottom"/>
            <w:hideMark/>
          </w:tcPr>
          <w:p w14:paraId="4E777B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8DCD7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E0AE1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BB150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melocotón JUVER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2721994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0,5250 €</w:t>
            </w:r>
          </w:p>
        </w:tc>
        <w:tc>
          <w:tcPr>
            <w:tcW w:w="1299" w:type="dxa"/>
            <w:tcBorders>
              <w:top w:val="nil"/>
              <w:left w:val="nil"/>
              <w:bottom w:val="single" w:sz="4" w:space="0" w:color="auto"/>
              <w:right w:val="single" w:sz="4" w:space="0" w:color="auto"/>
            </w:tcBorders>
            <w:shd w:val="clear" w:color="auto" w:fill="auto"/>
            <w:noWrap/>
            <w:vAlign w:val="bottom"/>
            <w:hideMark/>
          </w:tcPr>
          <w:p w14:paraId="4F0167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2.726</w:t>
            </w:r>
          </w:p>
        </w:tc>
        <w:tc>
          <w:tcPr>
            <w:tcW w:w="1605" w:type="dxa"/>
            <w:tcBorders>
              <w:top w:val="nil"/>
              <w:left w:val="nil"/>
              <w:bottom w:val="single" w:sz="4" w:space="0" w:color="auto"/>
              <w:right w:val="single" w:sz="4" w:space="0" w:color="auto"/>
            </w:tcBorders>
            <w:shd w:val="clear" w:color="auto" w:fill="auto"/>
            <w:noWrap/>
            <w:vAlign w:val="bottom"/>
            <w:hideMark/>
          </w:tcPr>
          <w:p w14:paraId="03E3AA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1.431,1500 €</w:t>
            </w:r>
          </w:p>
        </w:tc>
        <w:tc>
          <w:tcPr>
            <w:tcW w:w="1016" w:type="dxa"/>
            <w:tcBorders>
              <w:top w:val="nil"/>
              <w:left w:val="nil"/>
              <w:bottom w:val="single" w:sz="4" w:space="0" w:color="auto"/>
              <w:right w:val="single" w:sz="4" w:space="0" w:color="auto"/>
            </w:tcBorders>
            <w:shd w:val="clear" w:color="auto" w:fill="auto"/>
            <w:noWrap/>
            <w:vAlign w:val="bottom"/>
            <w:hideMark/>
          </w:tcPr>
          <w:p w14:paraId="5008CC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8BA90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3E365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A8275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melocotón OTRA MARCA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49F3D8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2AD1DF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1.500</w:t>
            </w:r>
          </w:p>
        </w:tc>
        <w:tc>
          <w:tcPr>
            <w:tcW w:w="1605" w:type="dxa"/>
            <w:tcBorders>
              <w:top w:val="nil"/>
              <w:left w:val="nil"/>
              <w:bottom w:val="single" w:sz="4" w:space="0" w:color="auto"/>
              <w:right w:val="single" w:sz="4" w:space="0" w:color="auto"/>
            </w:tcBorders>
            <w:shd w:val="clear" w:color="auto" w:fill="auto"/>
            <w:noWrap/>
            <w:vAlign w:val="bottom"/>
            <w:hideMark/>
          </w:tcPr>
          <w:p w14:paraId="507A40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300,0000 €</w:t>
            </w:r>
          </w:p>
        </w:tc>
        <w:tc>
          <w:tcPr>
            <w:tcW w:w="1016" w:type="dxa"/>
            <w:tcBorders>
              <w:top w:val="nil"/>
              <w:left w:val="nil"/>
              <w:bottom w:val="single" w:sz="4" w:space="0" w:color="auto"/>
              <w:right w:val="single" w:sz="4" w:space="0" w:color="auto"/>
            </w:tcBorders>
            <w:shd w:val="clear" w:color="auto" w:fill="auto"/>
            <w:noWrap/>
            <w:vAlign w:val="bottom"/>
            <w:hideMark/>
          </w:tcPr>
          <w:p w14:paraId="7D0FEA8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6A4903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C51FB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7B6D0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naranja JUVER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7B6B156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0,5100 €</w:t>
            </w:r>
          </w:p>
        </w:tc>
        <w:tc>
          <w:tcPr>
            <w:tcW w:w="1299" w:type="dxa"/>
            <w:tcBorders>
              <w:top w:val="nil"/>
              <w:left w:val="nil"/>
              <w:bottom w:val="single" w:sz="4" w:space="0" w:color="auto"/>
              <w:right w:val="single" w:sz="4" w:space="0" w:color="auto"/>
            </w:tcBorders>
            <w:shd w:val="clear" w:color="auto" w:fill="auto"/>
            <w:noWrap/>
            <w:vAlign w:val="bottom"/>
            <w:hideMark/>
          </w:tcPr>
          <w:p w14:paraId="5621C18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1.326</w:t>
            </w:r>
          </w:p>
        </w:tc>
        <w:tc>
          <w:tcPr>
            <w:tcW w:w="1605" w:type="dxa"/>
            <w:tcBorders>
              <w:top w:val="nil"/>
              <w:left w:val="nil"/>
              <w:bottom w:val="single" w:sz="4" w:space="0" w:color="auto"/>
              <w:right w:val="single" w:sz="4" w:space="0" w:color="auto"/>
            </w:tcBorders>
            <w:shd w:val="clear" w:color="auto" w:fill="auto"/>
            <w:noWrap/>
            <w:vAlign w:val="bottom"/>
            <w:hideMark/>
          </w:tcPr>
          <w:p w14:paraId="680A24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676,2600 €</w:t>
            </w:r>
          </w:p>
        </w:tc>
        <w:tc>
          <w:tcPr>
            <w:tcW w:w="1016" w:type="dxa"/>
            <w:tcBorders>
              <w:top w:val="nil"/>
              <w:left w:val="nil"/>
              <w:bottom w:val="single" w:sz="4" w:space="0" w:color="auto"/>
              <w:right w:val="single" w:sz="4" w:space="0" w:color="auto"/>
            </w:tcBorders>
            <w:shd w:val="clear" w:color="auto" w:fill="auto"/>
            <w:noWrap/>
            <w:vAlign w:val="bottom"/>
            <w:hideMark/>
          </w:tcPr>
          <w:p w14:paraId="681794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AB75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8BF9D9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45E2A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naranja OTRA MARCA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6B8A047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28D96A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700</w:t>
            </w:r>
          </w:p>
        </w:tc>
        <w:tc>
          <w:tcPr>
            <w:tcW w:w="1605" w:type="dxa"/>
            <w:tcBorders>
              <w:top w:val="nil"/>
              <w:left w:val="nil"/>
              <w:bottom w:val="single" w:sz="4" w:space="0" w:color="auto"/>
              <w:right w:val="single" w:sz="4" w:space="0" w:color="auto"/>
            </w:tcBorders>
            <w:shd w:val="clear" w:color="auto" w:fill="auto"/>
            <w:noWrap/>
            <w:vAlign w:val="bottom"/>
            <w:hideMark/>
          </w:tcPr>
          <w:p w14:paraId="37E6B9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133,6300 €</w:t>
            </w:r>
          </w:p>
        </w:tc>
        <w:tc>
          <w:tcPr>
            <w:tcW w:w="1016" w:type="dxa"/>
            <w:tcBorders>
              <w:top w:val="nil"/>
              <w:left w:val="nil"/>
              <w:bottom w:val="single" w:sz="4" w:space="0" w:color="auto"/>
              <w:right w:val="single" w:sz="4" w:space="0" w:color="auto"/>
            </w:tcBorders>
            <w:shd w:val="clear" w:color="auto" w:fill="auto"/>
            <w:noWrap/>
            <w:vAlign w:val="bottom"/>
            <w:hideMark/>
          </w:tcPr>
          <w:p w14:paraId="295A88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38527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0F3E1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A0E140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piña JUVER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79225C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0,5100 €</w:t>
            </w:r>
          </w:p>
        </w:tc>
        <w:tc>
          <w:tcPr>
            <w:tcW w:w="1299" w:type="dxa"/>
            <w:tcBorders>
              <w:top w:val="nil"/>
              <w:left w:val="nil"/>
              <w:bottom w:val="single" w:sz="4" w:space="0" w:color="auto"/>
              <w:right w:val="single" w:sz="4" w:space="0" w:color="auto"/>
            </w:tcBorders>
            <w:shd w:val="clear" w:color="auto" w:fill="auto"/>
            <w:noWrap/>
            <w:vAlign w:val="bottom"/>
            <w:hideMark/>
          </w:tcPr>
          <w:p w14:paraId="363A070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1.326</w:t>
            </w:r>
          </w:p>
        </w:tc>
        <w:tc>
          <w:tcPr>
            <w:tcW w:w="1605" w:type="dxa"/>
            <w:tcBorders>
              <w:top w:val="nil"/>
              <w:left w:val="nil"/>
              <w:bottom w:val="single" w:sz="4" w:space="0" w:color="auto"/>
              <w:right w:val="single" w:sz="4" w:space="0" w:color="auto"/>
            </w:tcBorders>
            <w:shd w:val="clear" w:color="auto" w:fill="auto"/>
            <w:noWrap/>
            <w:vAlign w:val="bottom"/>
            <w:hideMark/>
          </w:tcPr>
          <w:p w14:paraId="6B2D44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676,2600 €</w:t>
            </w:r>
          </w:p>
        </w:tc>
        <w:tc>
          <w:tcPr>
            <w:tcW w:w="1016" w:type="dxa"/>
            <w:tcBorders>
              <w:top w:val="nil"/>
              <w:left w:val="nil"/>
              <w:bottom w:val="single" w:sz="4" w:space="0" w:color="auto"/>
              <w:right w:val="single" w:sz="4" w:space="0" w:color="auto"/>
            </w:tcBorders>
            <w:shd w:val="clear" w:color="auto" w:fill="auto"/>
            <w:noWrap/>
            <w:vAlign w:val="bottom"/>
            <w:hideMark/>
          </w:tcPr>
          <w:p w14:paraId="42B0A1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D3360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40812F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ECC8E0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Zumo de piña OTRA MARCA 3 minibrick 200 ml</w:t>
            </w:r>
          </w:p>
        </w:tc>
        <w:tc>
          <w:tcPr>
            <w:tcW w:w="1300" w:type="dxa"/>
            <w:tcBorders>
              <w:top w:val="nil"/>
              <w:left w:val="nil"/>
              <w:bottom w:val="single" w:sz="4" w:space="0" w:color="auto"/>
              <w:right w:val="single" w:sz="4" w:space="0" w:color="auto"/>
            </w:tcBorders>
            <w:shd w:val="clear" w:color="auto" w:fill="auto"/>
            <w:noWrap/>
            <w:vAlign w:val="bottom"/>
            <w:hideMark/>
          </w:tcPr>
          <w:p w14:paraId="3872894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1D0A1D2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700</w:t>
            </w:r>
          </w:p>
        </w:tc>
        <w:tc>
          <w:tcPr>
            <w:tcW w:w="1605" w:type="dxa"/>
            <w:tcBorders>
              <w:top w:val="nil"/>
              <w:left w:val="nil"/>
              <w:bottom w:val="single" w:sz="4" w:space="0" w:color="auto"/>
              <w:right w:val="single" w:sz="4" w:space="0" w:color="auto"/>
            </w:tcBorders>
            <w:shd w:val="clear" w:color="auto" w:fill="auto"/>
            <w:noWrap/>
            <w:vAlign w:val="bottom"/>
            <w:hideMark/>
          </w:tcPr>
          <w:p w14:paraId="280C196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133,6300 €</w:t>
            </w:r>
          </w:p>
        </w:tc>
        <w:tc>
          <w:tcPr>
            <w:tcW w:w="1016" w:type="dxa"/>
            <w:tcBorders>
              <w:top w:val="nil"/>
              <w:left w:val="nil"/>
              <w:bottom w:val="single" w:sz="4" w:space="0" w:color="auto"/>
              <w:right w:val="single" w:sz="4" w:space="0" w:color="auto"/>
            </w:tcBorders>
            <w:shd w:val="clear" w:color="auto" w:fill="auto"/>
            <w:noWrap/>
            <w:vAlign w:val="bottom"/>
            <w:hideMark/>
          </w:tcPr>
          <w:p w14:paraId="7337A13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831A8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A089BE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CBB8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3664EC7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58D0567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B91E6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374F281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C13B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03BB29A"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37526D66"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BELLEZA</w:t>
            </w:r>
          </w:p>
        </w:tc>
      </w:tr>
      <w:tr w:rsidR="001D7054" w:rsidRPr="00B978F3" w14:paraId="5287059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D3FA1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Aceite corporal JOHNSON 300 ml</w:t>
            </w:r>
          </w:p>
        </w:tc>
        <w:tc>
          <w:tcPr>
            <w:tcW w:w="1300" w:type="dxa"/>
            <w:tcBorders>
              <w:top w:val="nil"/>
              <w:left w:val="nil"/>
              <w:bottom w:val="single" w:sz="4" w:space="0" w:color="auto"/>
              <w:right w:val="single" w:sz="4" w:space="0" w:color="auto"/>
            </w:tcBorders>
            <w:shd w:val="clear" w:color="auto" w:fill="auto"/>
            <w:noWrap/>
            <w:vAlign w:val="bottom"/>
            <w:hideMark/>
          </w:tcPr>
          <w:p w14:paraId="4D32DA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1,2800 €</w:t>
            </w:r>
          </w:p>
        </w:tc>
        <w:tc>
          <w:tcPr>
            <w:tcW w:w="1299" w:type="dxa"/>
            <w:tcBorders>
              <w:top w:val="nil"/>
              <w:left w:val="nil"/>
              <w:bottom w:val="single" w:sz="4" w:space="0" w:color="auto"/>
              <w:right w:val="single" w:sz="4" w:space="0" w:color="auto"/>
            </w:tcBorders>
            <w:shd w:val="clear" w:color="auto" w:fill="auto"/>
            <w:noWrap/>
            <w:vAlign w:val="bottom"/>
            <w:hideMark/>
          </w:tcPr>
          <w:p w14:paraId="32F0B5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w:t>
            </w:r>
          </w:p>
        </w:tc>
        <w:tc>
          <w:tcPr>
            <w:tcW w:w="1605" w:type="dxa"/>
            <w:tcBorders>
              <w:top w:val="nil"/>
              <w:left w:val="nil"/>
              <w:bottom w:val="single" w:sz="4" w:space="0" w:color="auto"/>
              <w:right w:val="single" w:sz="4" w:space="0" w:color="auto"/>
            </w:tcBorders>
            <w:shd w:val="clear" w:color="auto" w:fill="auto"/>
            <w:noWrap/>
            <w:vAlign w:val="bottom"/>
            <w:hideMark/>
          </w:tcPr>
          <w:p w14:paraId="577659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512,0000 €</w:t>
            </w:r>
          </w:p>
        </w:tc>
        <w:tc>
          <w:tcPr>
            <w:tcW w:w="1016" w:type="dxa"/>
            <w:tcBorders>
              <w:top w:val="nil"/>
              <w:left w:val="nil"/>
              <w:bottom w:val="single" w:sz="4" w:space="0" w:color="auto"/>
              <w:right w:val="single" w:sz="4" w:space="0" w:color="auto"/>
            </w:tcBorders>
            <w:shd w:val="clear" w:color="auto" w:fill="auto"/>
            <w:noWrap/>
            <w:vAlign w:val="bottom"/>
            <w:hideMark/>
          </w:tcPr>
          <w:p w14:paraId="725B4C0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3800D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57535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0EF38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Aceite corporal OTRA MARCA 300 ml </w:t>
            </w:r>
          </w:p>
        </w:tc>
        <w:tc>
          <w:tcPr>
            <w:tcW w:w="1300" w:type="dxa"/>
            <w:tcBorders>
              <w:top w:val="nil"/>
              <w:left w:val="nil"/>
              <w:bottom w:val="single" w:sz="4" w:space="0" w:color="auto"/>
              <w:right w:val="single" w:sz="4" w:space="0" w:color="auto"/>
            </w:tcBorders>
            <w:shd w:val="clear" w:color="auto" w:fill="auto"/>
            <w:noWrap/>
            <w:vAlign w:val="bottom"/>
            <w:hideMark/>
          </w:tcPr>
          <w:p w14:paraId="145EC4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0,7190 €</w:t>
            </w:r>
          </w:p>
        </w:tc>
        <w:tc>
          <w:tcPr>
            <w:tcW w:w="1299" w:type="dxa"/>
            <w:tcBorders>
              <w:top w:val="nil"/>
              <w:left w:val="nil"/>
              <w:bottom w:val="single" w:sz="4" w:space="0" w:color="auto"/>
              <w:right w:val="single" w:sz="4" w:space="0" w:color="auto"/>
            </w:tcBorders>
            <w:shd w:val="clear" w:color="auto" w:fill="auto"/>
            <w:noWrap/>
            <w:vAlign w:val="bottom"/>
            <w:hideMark/>
          </w:tcPr>
          <w:p w14:paraId="129CB9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2190B7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143,8000 €</w:t>
            </w:r>
          </w:p>
        </w:tc>
        <w:tc>
          <w:tcPr>
            <w:tcW w:w="1016" w:type="dxa"/>
            <w:tcBorders>
              <w:top w:val="nil"/>
              <w:left w:val="nil"/>
              <w:bottom w:val="single" w:sz="4" w:space="0" w:color="auto"/>
              <w:right w:val="single" w:sz="4" w:space="0" w:color="auto"/>
            </w:tcBorders>
            <w:shd w:val="clear" w:color="auto" w:fill="auto"/>
            <w:noWrap/>
            <w:vAlign w:val="bottom"/>
            <w:hideMark/>
          </w:tcPr>
          <w:p w14:paraId="47D9B5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60769D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F30455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85DC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xml:space="preserve">Bronceador factor 20 BABARIA/NIVEA 200 ml </w:t>
            </w:r>
          </w:p>
        </w:tc>
        <w:tc>
          <w:tcPr>
            <w:tcW w:w="1300" w:type="dxa"/>
            <w:tcBorders>
              <w:top w:val="nil"/>
              <w:left w:val="nil"/>
              <w:bottom w:val="single" w:sz="4" w:space="0" w:color="auto"/>
              <w:right w:val="single" w:sz="4" w:space="0" w:color="auto"/>
            </w:tcBorders>
            <w:shd w:val="clear" w:color="auto" w:fill="auto"/>
            <w:noWrap/>
            <w:vAlign w:val="bottom"/>
            <w:hideMark/>
          </w:tcPr>
          <w:p w14:paraId="1673D1E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5,9421 €</w:t>
            </w:r>
          </w:p>
        </w:tc>
        <w:tc>
          <w:tcPr>
            <w:tcW w:w="1299" w:type="dxa"/>
            <w:tcBorders>
              <w:top w:val="nil"/>
              <w:left w:val="nil"/>
              <w:bottom w:val="single" w:sz="4" w:space="0" w:color="auto"/>
              <w:right w:val="single" w:sz="4" w:space="0" w:color="auto"/>
            </w:tcBorders>
            <w:shd w:val="clear" w:color="auto" w:fill="auto"/>
            <w:noWrap/>
            <w:vAlign w:val="bottom"/>
            <w:hideMark/>
          </w:tcPr>
          <w:p w14:paraId="74485E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w:t>
            </w:r>
          </w:p>
        </w:tc>
        <w:tc>
          <w:tcPr>
            <w:tcW w:w="1605" w:type="dxa"/>
            <w:tcBorders>
              <w:top w:val="nil"/>
              <w:left w:val="nil"/>
              <w:bottom w:val="single" w:sz="4" w:space="0" w:color="auto"/>
              <w:right w:val="single" w:sz="4" w:space="0" w:color="auto"/>
            </w:tcBorders>
            <w:shd w:val="clear" w:color="auto" w:fill="auto"/>
            <w:noWrap/>
            <w:vAlign w:val="bottom"/>
            <w:hideMark/>
          </w:tcPr>
          <w:p w14:paraId="1757034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83,1894 €</w:t>
            </w:r>
          </w:p>
        </w:tc>
        <w:tc>
          <w:tcPr>
            <w:tcW w:w="1016" w:type="dxa"/>
            <w:tcBorders>
              <w:top w:val="nil"/>
              <w:left w:val="nil"/>
              <w:bottom w:val="single" w:sz="4" w:space="0" w:color="auto"/>
              <w:right w:val="single" w:sz="4" w:space="0" w:color="auto"/>
            </w:tcBorders>
            <w:shd w:val="clear" w:color="auto" w:fill="auto"/>
            <w:noWrap/>
            <w:vAlign w:val="bottom"/>
            <w:hideMark/>
          </w:tcPr>
          <w:p w14:paraId="002550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291D1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C355F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9E149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30 BABARIA/NIVEA 200 ml </w:t>
            </w:r>
          </w:p>
        </w:tc>
        <w:tc>
          <w:tcPr>
            <w:tcW w:w="1300" w:type="dxa"/>
            <w:tcBorders>
              <w:top w:val="nil"/>
              <w:left w:val="nil"/>
              <w:bottom w:val="single" w:sz="4" w:space="0" w:color="auto"/>
              <w:right w:val="single" w:sz="4" w:space="0" w:color="auto"/>
            </w:tcBorders>
            <w:shd w:val="clear" w:color="auto" w:fill="auto"/>
            <w:noWrap/>
            <w:vAlign w:val="bottom"/>
            <w:hideMark/>
          </w:tcPr>
          <w:p w14:paraId="72BBD9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5,9421 €</w:t>
            </w:r>
          </w:p>
        </w:tc>
        <w:tc>
          <w:tcPr>
            <w:tcW w:w="1299" w:type="dxa"/>
            <w:tcBorders>
              <w:top w:val="nil"/>
              <w:left w:val="nil"/>
              <w:bottom w:val="single" w:sz="4" w:space="0" w:color="auto"/>
              <w:right w:val="single" w:sz="4" w:space="0" w:color="auto"/>
            </w:tcBorders>
            <w:shd w:val="clear" w:color="auto" w:fill="auto"/>
            <w:noWrap/>
            <w:vAlign w:val="bottom"/>
            <w:hideMark/>
          </w:tcPr>
          <w:p w14:paraId="2B83A2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w:t>
            </w:r>
          </w:p>
        </w:tc>
        <w:tc>
          <w:tcPr>
            <w:tcW w:w="1605" w:type="dxa"/>
            <w:tcBorders>
              <w:top w:val="nil"/>
              <w:left w:val="nil"/>
              <w:bottom w:val="single" w:sz="4" w:space="0" w:color="auto"/>
              <w:right w:val="single" w:sz="4" w:space="0" w:color="auto"/>
            </w:tcBorders>
            <w:shd w:val="clear" w:color="auto" w:fill="auto"/>
            <w:noWrap/>
            <w:vAlign w:val="bottom"/>
            <w:hideMark/>
          </w:tcPr>
          <w:p w14:paraId="740EC6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83,1894 €</w:t>
            </w:r>
          </w:p>
        </w:tc>
        <w:tc>
          <w:tcPr>
            <w:tcW w:w="1016" w:type="dxa"/>
            <w:tcBorders>
              <w:top w:val="nil"/>
              <w:left w:val="nil"/>
              <w:bottom w:val="single" w:sz="4" w:space="0" w:color="auto"/>
              <w:right w:val="single" w:sz="4" w:space="0" w:color="auto"/>
            </w:tcBorders>
            <w:shd w:val="clear" w:color="auto" w:fill="auto"/>
            <w:noWrap/>
            <w:vAlign w:val="bottom"/>
            <w:hideMark/>
          </w:tcPr>
          <w:p w14:paraId="75F14D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527DF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8DE48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1C6695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40 BABARIA/NIVEA 200 ml </w:t>
            </w:r>
          </w:p>
        </w:tc>
        <w:tc>
          <w:tcPr>
            <w:tcW w:w="1300" w:type="dxa"/>
            <w:tcBorders>
              <w:top w:val="nil"/>
              <w:left w:val="nil"/>
              <w:bottom w:val="single" w:sz="4" w:space="0" w:color="auto"/>
              <w:right w:val="single" w:sz="4" w:space="0" w:color="auto"/>
            </w:tcBorders>
            <w:shd w:val="clear" w:color="auto" w:fill="auto"/>
            <w:noWrap/>
            <w:vAlign w:val="bottom"/>
            <w:hideMark/>
          </w:tcPr>
          <w:p w14:paraId="43C3B1F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5,9421 €</w:t>
            </w:r>
          </w:p>
        </w:tc>
        <w:tc>
          <w:tcPr>
            <w:tcW w:w="1299" w:type="dxa"/>
            <w:tcBorders>
              <w:top w:val="nil"/>
              <w:left w:val="nil"/>
              <w:bottom w:val="single" w:sz="4" w:space="0" w:color="auto"/>
              <w:right w:val="single" w:sz="4" w:space="0" w:color="auto"/>
            </w:tcBorders>
            <w:shd w:val="clear" w:color="auto" w:fill="auto"/>
            <w:noWrap/>
            <w:vAlign w:val="bottom"/>
            <w:hideMark/>
          </w:tcPr>
          <w:p w14:paraId="458FA45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w:t>
            </w:r>
          </w:p>
        </w:tc>
        <w:tc>
          <w:tcPr>
            <w:tcW w:w="1605" w:type="dxa"/>
            <w:tcBorders>
              <w:top w:val="nil"/>
              <w:left w:val="nil"/>
              <w:bottom w:val="single" w:sz="4" w:space="0" w:color="auto"/>
              <w:right w:val="single" w:sz="4" w:space="0" w:color="auto"/>
            </w:tcBorders>
            <w:shd w:val="clear" w:color="auto" w:fill="auto"/>
            <w:noWrap/>
            <w:vAlign w:val="bottom"/>
            <w:hideMark/>
          </w:tcPr>
          <w:p w14:paraId="32A002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83,1894 €</w:t>
            </w:r>
          </w:p>
        </w:tc>
        <w:tc>
          <w:tcPr>
            <w:tcW w:w="1016" w:type="dxa"/>
            <w:tcBorders>
              <w:top w:val="nil"/>
              <w:left w:val="nil"/>
              <w:bottom w:val="single" w:sz="4" w:space="0" w:color="auto"/>
              <w:right w:val="single" w:sz="4" w:space="0" w:color="auto"/>
            </w:tcBorders>
            <w:shd w:val="clear" w:color="auto" w:fill="auto"/>
            <w:noWrap/>
            <w:vAlign w:val="bottom"/>
            <w:hideMark/>
          </w:tcPr>
          <w:p w14:paraId="3F8EEBD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8FA39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E0CBC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88449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50 BABARIA/NIVEA 200 ml </w:t>
            </w:r>
          </w:p>
        </w:tc>
        <w:tc>
          <w:tcPr>
            <w:tcW w:w="1300" w:type="dxa"/>
            <w:tcBorders>
              <w:top w:val="nil"/>
              <w:left w:val="nil"/>
              <w:bottom w:val="single" w:sz="4" w:space="0" w:color="auto"/>
              <w:right w:val="single" w:sz="4" w:space="0" w:color="auto"/>
            </w:tcBorders>
            <w:shd w:val="clear" w:color="auto" w:fill="auto"/>
            <w:noWrap/>
            <w:vAlign w:val="bottom"/>
            <w:hideMark/>
          </w:tcPr>
          <w:p w14:paraId="05F68B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5,9421 €</w:t>
            </w:r>
          </w:p>
        </w:tc>
        <w:tc>
          <w:tcPr>
            <w:tcW w:w="1299" w:type="dxa"/>
            <w:tcBorders>
              <w:top w:val="nil"/>
              <w:left w:val="nil"/>
              <w:bottom w:val="single" w:sz="4" w:space="0" w:color="auto"/>
              <w:right w:val="single" w:sz="4" w:space="0" w:color="auto"/>
            </w:tcBorders>
            <w:shd w:val="clear" w:color="auto" w:fill="auto"/>
            <w:noWrap/>
            <w:vAlign w:val="bottom"/>
            <w:hideMark/>
          </w:tcPr>
          <w:p w14:paraId="5E5261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197627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118,8420 €</w:t>
            </w:r>
          </w:p>
        </w:tc>
        <w:tc>
          <w:tcPr>
            <w:tcW w:w="1016" w:type="dxa"/>
            <w:tcBorders>
              <w:top w:val="nil"/>
              <w:left w:val="nil"/>
              <w:bottom w:val="single" w:sz="4" w:space="0" w:color="auto"/>
              <w:right w:val="single" w:sz="4" w:space="0" w:color="auto"/>
            </w:tcBorders>
            <w:shd w:val="clear" w:color="auto" w:fill="auto"/>
            <w:noWrap/>
            <w:vAlign w:val="bottom"/>
            <w:hideMark/>
          </w:tcPr>
          <w:p w14:paraId="64D492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9FCF2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9465B7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5F56B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20 OTRA MARCA 200 ml </w:t>
            </w:r>
          </w:p>
        </w:tc>
        <w:tc>
          <w:tcPr>
            <w:tcW w:w="1300" w:type="dxa"/>
            <w:tcBorders>
              <w:top w:val="nil"/>
              <w:left w:val="nil"/>
              <w:bottom w:val="single" w:sz="4" w:space="0" w:color="auto"/>
              <w:right w:val="single" w:sz="4" w:space="0" w:color="auto"/>
            </w:tcBorders>
            <w:shd w:val="clear" w:color="auto" w:fill="auto"/>
            <w:noWrap/>
            <w:vAlign w:val="bottom"/>
            <w:hideMark/>
          </w:tcPr>
          <w:p w14:paraId="4331A1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3,5123 €</w:t>
            </w:r>
          </w:p>
        </w:tc>
        <w:tc>
          <w:tcPr>
            <w:tcW w:w="1299" w:type="dxa"/>
            <w:tcBorders>
              <w:top w:val="nil"/>
              <w:left w:val="nil"/>
              <w:bottom w:val="single" w:sz="4" w:space="0" w:color="auto"/>
              <w:right w:val="single" w:sz="4" w:space="0" w:color="auto"/>
            </w:tcBorders>
            <w:shd w:val="clear" w:color="auto" w:fill="auto"/>
            <w:noWrap/>
            <w:vAlign w:val="bottom"/>
            <w:hideMark/>
          </w:tcPr>
          <w:p w14:paraId="621CAF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w:t>
            </w:r>
          </w:p>
        </w:tc>
        <w:tc>
          <w:tcPr>
            <w:tcW w:w="1605" w:type="dxa"/>
            <w:tcBorders>
              <w:top w:val="nil"/>
              <w:left w:val="nil"/>
              <w:bottom w:val="single" w:sz="4" w:space="0" w:color="auto"/>
              <w:right w:val="single" w:sz="4" w:space="0" w:color="auto"/>
            </w:tcBorders>
            <w:shd w:val="clear" w:color="auto" w:fill="auto"/>
            <w:noWrap/>
            <w:vAlign w:val="bottom"/>
            <w:hideMark/>
          </w:tcPr>
          <w:p w14:paraId="017DE0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84,2952 €</w:t>
            </w:r>
          </w:p>
        </w:tc>
        <w:tc>
          <w:tcPr>
            <w:tcW w:w="1016" w:type="dxa"/>
            <w:tcBorders>
              <w:top w:val="nil"/>
              <w:left w:val="nil"/>
              <w:bottom w:val="single" w:sz="4" w:space="0" w:color="auto"/>
              <w:right w:val="single" w:sz="4" w:space="0" w:color="auto"/>
            </w:tcBorders>
            <w:shd w:val="clear" w:color="auto" w:fill="auto"/>
            <w:noWrap/>
            <w:vAlign w:val="bottom"/>
            <w:hideMark/>
          </w:tcPr>
          <w:p w14:paraId="550882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8527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8A748A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B308A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30 OTRA MARCA 200 ml </w:t>
            </w:r>
          </w:p>
        </w:tc>
        <w:tc>
          <w:tcPr>
            <w:tcW w:w="1300" w:type="dxa"/>
            <w:tcBorders>
              <w:top w:val="nil"/>
              <w:left w:val="nil"/>
              <w:bottom w:val="single" w:sz="4" w:space="0" w:color="auto"/>
              <w:right w:val="single" w:sz="4" w:space="0" w:color="auto"/>
            </w:tcBorders>
            <w:shd w:val="clear" w:color="auto" w:fill="auto"/>
            <w:noWrap/>
            <w:vAlign w:val="bottom"/>
            <w:hideMark/>
          </w:tcPr>
          <w:p w14:paraId="404009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3,5123 €</w:t>
            </w:r>
          </w:p>
        </w:tc>
        <w:tc>
          <w:tcPr>
            <w:tcW w:w="1299" w:type="dxa"/>
            <w:tcBorders>
              <w:top w:val="nil"/>
              <w:left w:val="nil"/>
              <w:bottom w:val="single" w:sz="4" w:space="0" w:color="auto"/>
              <w:right w:val="single" w:sz="4" w:space="0" w:color="auto"/>
            </w:tcBorders>
            <w:shd w:val="clear" w:color="auto" w:fill="auto"/>
            <w:noWrap/>
            <w:vAlign w:val="bottom"/>
            <w:hideMark/>
          </w:tcPr>
          <w:p w14:paraId="73B0E2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w:t>
            </w:r>
          </w:p>
        </w:tc>
        <w:tc>
          <w:tcPr>
            <w:tcW w:w="1605" w:type="dxa"/>
            <w:tcBorders>
              <w:top w:val="nil"/>
              <w:left w:val="nil"/>
              <w:bottom w:val="single" w:sz="4" w:space="0" w:color="auto"/>
              <w:right w:val="single" w:sz="4" w:space="0" w:color="auto"/>
            </w:tcBorders>
            <w:shd w:val="clear" w:color="auto" w:fill="auto"/>
            <w:noWrap/>
            <w:vAlign w:val="bottom"/>
            <w:hideMark/>
          </w:tcPr>
          <w:p w14:paraId="63F5DB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84,2952 €</w:t>
            </w:r>
          </w:p>
        </w:tc>
        <w:tc>
          <w:tcPr>
            <w:tcW w:w="1016" w:type="dxa"/>
            <w:tcBorders>
              <w:top w:val="nil"/>
              <w:left w:val="nil"/>
              <w:bottom w:val="single" w:sz="4" w:space="0" w:color="auto"/>
              <w:right w:val="single" w:sz="4" w:space="0" w:color="auto"/>
            </w:tcBorders>
            <w:shd w:val="clear" w:color="auto" w:fill="auto"/>
            <w:noWrap/>
            <w:vAlign w:val="bottom"/>
            <w:hideMark/>
          </w:tcPr>
          <w:p w14:paraId="69E6016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7D16F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519678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49B995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40 OTRA MARCA 200 ml </w:t>
            </w:r>
          </w:p>
        </w:tc>
        <w:tc>
          <w:tcPr>
            <w:tcW w:w="1300" w:type="dxa"/>
            <w:tcBorders>
              <w:top w:val="nil"/>
              <w:left w:val="nil"/>
              <w:bottom w:val="single" w:sz="4" w:space="0" w:color="auto"/>
              <w:right w:val="single" w:sz="4" w:space="0" w:color="auto"/>
            </w:tcBorders>
            <w:shd w:val="clear" w:color="auto" w:fill="auto"/>
            <w:noWrap/>
            <w:vAlign w:val="bottom"/>
            <w:hideMark/>
          </w:tcPr>
          <w:p w14:paraId="20569A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3,5123 €</w:t>
            </w:r>
          </w:p>
        </w:tc>
        <w:tc>
          <w:tcPr>
            <w:tcW w:w="1299" w:type="dxa"/>
            <w:tcBorders>
              <w:top w:val="nil"/>
              <w:left w:val="nil"/>
              <w:bottom w:val="single" w:sz="4" w:space="0" w:color="auto"/>
              <w:right w:val="single" w:sz="4" w:space="0" w:color="auto"/>
            </w:tcBorders>
            <w:shd w:val="clear" w:color="auto" w:fill="auto"/>
            <w:noWrap/>
            <w:vAlign w:val="bottom"/>
            <w:hideMark/>
          </w:tcPr>
          <w:p w14:paraId="3581C3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w:t>
            </w:r>
          </w:p>
        </w:tc>
        <w:tc>
          <w:tcPr>
            <w:tcW w:w="1605" w:type="dxa"/>
            <w:tcBorders>
              <w:top w:val="nil"/>
              <w:left w:val="nil"/>
              <w:bottom w:val="single" w:sz="4" w:space="0" w:color="auto"/>
              <w:right w:val="single" w:sz="4" w:space="0" w:color="auto"/>
            </w:tcBorders>
            <w:shd w:val="clear" w:color="auto" w:fill="auto"/>
            <w:noWrap/>
            <w:vAlign w:val="bottom"/>
            <w:hideMark/>
          </w:tcPr>
          <w:p w14:paraId="4E398E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84,2952 €</w:t>
            </w:r>
          </w:p>
        </w:tc>
        <w:tc>
          <w:tcPr>
            <w:tcW w:w="1016" w:type="dxa"/>
            <w:tcBorders>
              <w:top w:val="nil"/>
              <w:left w:val="nil"/>
              <w:bottom w:val="single" w:sz="4" w:space="0" w:color="auto"/>
              <w:right w:val="single" w:sz="4" w:space="0" w:color="auto"/>
            </w:tcBorders>
            <w:shd w:val="clear" w:color="auto" w:fill="auto"/>
            <w:noWrap/>
            <w:vAlign w:val="bottom"/>
            <w:hideMark/>
          </w:tcPr>
          <w:p w14:paraId="110CC3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A57F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60BFDC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AA4B2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Bronceador factor 50 OTRA MARCA 200 ml </w:t>
            </w:r>
          </w:p>
        </w:tc>
        <w:tc>
          <w:tcPr>
            <w:tcW w:w="1300" w:type="dxa"/>
            <w:tcBorders>
              <w:top w:val="nil"/>
              <w:left w:val="nil"/>
              <w:bottom w:val="single" w:sz="4" w:space="0" w:color="auto"/>
              <w:right w:val="single" w:sz="4" w:space="0" w:color="auto"/>
            </w:tcBorders>
            <w:shd w:val="clear" w:color="auto" w:fill="auto"/>
            <w:noWrap/>
            <w:vAlign w:val="bottom"/>
            <w:hideMark/>
          </w:tcPr>
          <w:p w14:paraId="0B5DF56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3,5123 €</w:t>
            </w:r>
          </w:p>
        </w:tc>
        <w:tc>
          <w:tcPr>
            <w:tcW w:w="1299" w:type="dxa"/>
            <w:tcBorders>
              <w:top w:val="nil"/>
              <w:left w:val="nil"/>
              <w:bottom w:val="single" w:sz="4" w:space="0" w:color="auto"/>
              <w:right w:val="single" w:sz="4" w:space="0" w:color="auto"/>
            </w:tcBorders>
            <w:shd w:val="clear" w:color="auto" w:fill="auto"/>
            <w:noWrap/>
            <w:vAlign w:val="bottom"/>
            <w:hideMark/>
          </w:tcPr>
          <w:p w14:paraId="2E9B9F1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w:t>
            </w:r>
          </w:p>
        </w:tc>
        <w:tc>
          <w:tcPr>
            <w:tcW w:w="1605" w:type="dxa"/>
            <w:tcBorders>
              <w:top w:val="nil"/>
              <w:left w:val="nil"/>
              <w:bottom w:val="single" w:sz="4" w:space="0" w:color="auto"/>
              <w:right w:val="single" w:sz="4" w:space="0" w:color="auto"/>
            </w:tcBorders>
            <w:shd w:val="clear" w:color="auto" w:fill="auto"/>
            <w:noWrap/>
            <w:vAlign w:val="bottom"/>
            <w:hideMark/>
          </w:tcPr>
          <w:p w14:paraId="23343F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98,3444 €</w:t>
            </w:r>
          </w:p>
        </w:tc>
        <w:tc>
          <w:tcPr>
            <w:tcW w:w="1016" w:type="dxa"/>
            <w:tcBorders>
              <w:top w:val="nil"/>
              <w:left w:val="nil"/>
              <w:bottom w:val="single" w:sz="4" w:space="0" w:color="auto"/>
              <w:right w:val="single" w:sz="4" w:space="0" w:color="auto"/>
            </w:tcBorders>
            <w:shd w:val="clear" w:color="auto" w:fill="auto"/>
            <w:noWrap/>
            <w:vAlign w:val="bottom"/>
            <w:hideMark/>
          </w:tcPr>
          <w:p w14:paraId="2662D66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8C8AF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44E3E2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5143DC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Body Milk ó corporal pieles normales DOVE/LACTOVIT/NIVEA/JOHNSON 400 ml</w:t>
            </w:r>
          </w:p>
        </w:tc>
        <w:tc>
          <w:tcPr>
            <w:tcW w:w="1300" w:type="dxa"/>
            <w:tcBorders>
              <w:top w:val="nil"/>
              <w:left w:val="nil"/>
              <w:bottom w:val="single" w:sz="4" w:space="0" w:color="auto"/>
              <w:right w:val="single" w:sz="4" w:space="0" w:color="auto"/>
            </w:tcBorders>
            <w:shd w:val="clear" w:color="auto" w:fill="auto"/>
            <w:noWrap/>
            <w:vAlign w:val="bottom"/>
            <w:hideMark/>
          </w:tcPr>
          <w:p w14:paraId="449387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2,0600 €</w:t>
            </w:r>
          </w:p>
        </w:tc>
        <w:tc>
          <w:tcPr>
            <w:tcW w:w="1299" w:type="dxa"/>
            <w:tcBorders>
              <w:top w:val="nil"/>
              <w:left w:val="nil"/>
              <w:bottom w:val="single" w:sz="4" w:space="0" w:color="auto"/>
              <w:right w:val="single" w:sz="4" w:space="0" w:color="auto"/>
            </w:tcBorders>
            <w:shd w:val="clear" w:color="auto" w:fill="auto"/>
            <w:noWrap/>
            <w:vAlign w:val="bottom"/>
            <w:hideMark/>
          </w:tcPr>
          <w:p w14:paraId="6AD1D67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574</w:t>
            </w:r>
          </w:p>
        </w:tc>
        <w:tc>
          <w:tcPr>
            <w:tcW w:w="1605" w:type="dxa"/>
            <w:tcBorders>
              <w:top w:val="nil"/>
              <w:left w:val="nil"/>
              <w:bottom w:val="single" w:sz="4" w:space="0" w:color="auto"/>
              <w:right w:val="single" w:sz="4" w:space="0" w:color="auto"/>
            </w:tcBorders>
            <w:shd w:val="clear" w:color="auto" w:fill="auto"/>
            <w:noWrap/>
            <w:vAlign w:val="bottom"/>
            <w:hideMark/>
          </w:tcPr>
          <w:p w14:paraId="0F1CEDB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1.182,4400 €</w:t>
            </w:r>
          </w:p>
        </w:tc>
        <w:tc>
          <w:tcPr>
            <w:tcW w:w="1016" w:type="dxa"/>
            <w:tcBorders>
              <w:top w:val="nil"/>
              <w:left w:val="nil"/>
              <w:bottom w:val="single" w:sz="4" w:space="0" w:color="auto"/>
              <w:right w:val="single" w:sz="4" w:space="0" w:color="auto"/>
            </w:tcBorders>
            <w:shd w:val="clear" w:color="auto" w:fill="auto"/>
            <w:noWrap/>
            <w:vAlign w:val="bottom"/>
            <w:hideMark/>
          </w:tcPr>
          <w:p w14:paraId="63D779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4F2B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BD8F3F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8B2B9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Body Milk ó corporal pieles normales OTRA MARCA 400 ml</w:t>
            </w:r>
          </w:p>
        </w:tc>
        <w:tc>
          <w:tcPr>
            <w:tcW w:w="1300" w:type="dxa"/>
            <w:tcBorders>
              <w:top w:val="nil"/>
              <w:left w:val="nil"/>
              <w:bottom w:val="single" w:sz="4" w:space="0" w:color="auto"/>
              <w:right w:val="single" w:sz="4" w:space="0" w:color="auto"/>
            </w:tcBorders>
            <w:shd w:val="clear" w:color="auto" w:fill="auto"/>
            <w:noWrap/>
            <w:vAlign w:val="bottom"/>
            <w:hideMark/>
          </w:tcPr>
          <w:p w14:paraId="6B7BB1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1,1942 €</w:t>
            </w:r>
          </w:p>
        </w:tc>
        <w:tc>
          <w:tcPr>
            <w:tcW w:w="1299" w:type="dxa"/>
            <w:tcBorders>
              <w:top w:val="nil"/>
              <w:left w:val="nil"/>
              <w:bottom w:val="single" w:sz="4" w:space="0" w:color="auto"/>
              <w:right w:val="single" w:sz="4" w:space="0" w:color="auto"/>
            </w:tcBorders>
            <w:shd w:val="clear" w:color="auto" w:fill="auto"/>
            <w:noWrap/>
            <w:vAlign w:val="bottom"/>
            <w:hideMark/>
          </w:tcPr>
          <w:p w14:paraId="03458B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1DFF1C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238,8400 €</w:t>
            </w:r>
          </w:p>
        </w:tc>
        <w:tc>
          <w:tcPr>
            <w:tcW w:w="1016" w:type="dxa"/>
            <w:tcBorders>
              <w:top w:val="nil"/>
              <w:left w:val="nil"/>
              <w:bottom w:val="single" w:sz="4" w:space="0" w:color="auto"/>
              <w:right w:val="single" w:sz="4" w:space="0" w:color="auto"/>
            </w:tcBorders>
            <w:shd w:val="clear" w:color="auto" w:fill="auto"/>
            <w:noWrap/>
            <w:vAlign w:val="bottom"/>
            <w:hideMark/>
          </w:tcPr>
          <w:p w14:paraId="5F04F9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D53E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9655A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13D1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Body Milk ó corporal pieles secas DOVE/LACTOVIT/NIVEA/JOHNSON 400 ml</w:t>
            </w:r>
          </w:p>
        </w:tc>
        <w:tc>
          <w:tcPr>
            <w:tcW w:w="1300" w:type="dxa"/>
            <w:tcBorders>
              <w:top w:val="nil"/>
              <w:left w:val="nil"/>
              <w:bottom w:val="single" w:sz="4" w:space="0" w:color="auto"/>
              <w:right w:val="single" w:sz="4" w:space="0" w:color="auto"/>
            </w:tcBorders>
            <w:shd w:val="clear" w:color="auto" w:fill="auto"/>
            <w:noWrap/>
            <w:vAlign w:val="bottom"/>
            <w:hideMark/>
          </w:tcPr>
          <w:p w14:paraId="0C6375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2,0600 €</w:t>
            </w:r>
          </w:p>
        </w:tc>
        <w:tc>
          <w:tcPr>
            <w:tcW w:w="1299" w:type="dxa"/>
            <w:tcBorders>
              <w:top w:val="nil"/>
              <w:left w:val="nil"/>
              <w:bottom w:val="single" w:sz="4" w:space="0" w:color="auto"/>
              <w:right w:val="single" w:sz="4" w:space="0" w:color="auto"/>
            </w:tcBorders>
            <w:shd w:val="clear" w:color="auto" w:fill="auto"/>
            <w:noWrap/>
            <w:vAlign w:val="bottom"/>
            <w:hideMark/>
          </w:tcPr>
          <w:p w14:paraId="5EA9BC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574</w:t>
            </w:r>
          </w:p>
        </w:tc>
        <w:tc>
          <w:tcPr>
            <w:tcW w:w="1605" w:type="dxa"/>
            <w:tcBorders>
              <w:top w:val="nil"/>
              <w:left w:val="nil"/>
              <w:bottom w:val="single" w:sz="4" w:space="0" w:color="auto"/>
              <w:right w:val="single" w:sz="4" w:space="0" w:color="auto"/>
            </w:tcBorders>
            <w:shd w:val="clear" w:color="auto" w:fill="auto"/>
            <w:noWrap/>
            <w:vAlign w:val="bottom"/>
            <w:hideMark/>
          </w:tcPr>
          <w:p w14:paraId="30A0A6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1.182,4400 €</w:t>
            </w:r>
          </w:p>
        </w:tc>
        <w:tc>
          <w:tcPr>
            <w:tcW w:w="1016" w:type="dxa"/>
            <w:tcBorders>
              <w:top w:val="nil"/>
              <w:left w:val="nil"/>
              <w:bottom w:val="single" w:sz="4" w:space="0" w:color="auto"/>
              <w:right w:val="single" w:sz="4" w:space="0" w:color="auto"/>
            </w:tcBorders>
            <w:shd w:val="clear" w:color="auto" w:fill="auto"/>
            <w:noWrap/>
            <w:vAlign w:val="bottom"/>
            <w:hideMark/>
          </w:tcPr>
          <w:p w14:paraId="1E13E9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F3EB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A5EABF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6053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Body Milk ó corporal pieles secas OTRA MARCA 400 ml</w:t>
            </w:r>
          </w:p>
        </w:tc>
        <w:tc>
          <w:tcPr>
            <w:tcW w:w="1300" w:type="dxa"/>
            <w:tcBorders>
              <w:top w:val="nil"/>
              <w:left w:val="nil"/>
              <w:bottom w:val="single" w:sz="4" w:space="0" w:color="auto"/>
              <w:right w:val="single" w:sz="4" w:space="0" w:color="auto"/>
            </w:tcBorders>
            <w:shd w:val="clear" w:color="auto" w:fill="auto"/>
            <w:noWrap/>
            <w:vAlign w:val="bottom"/>
            <w:hideMark/>
          </w:tcPr>
          <w:p w14:paraId="387C27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1,1942 €</w:t>
            </w:r>
          </w:p>
        </w:tc>
        <w:tc>
          <w:tcPr>
            <w:tcW w:w="1299" w:type="dxa"/>
            <w:tcBorders>
              <w:top w:val="nil"/>
              <w:left w:val="nil"/>
              <w:bottom w:val="single" w:sz="4" w:space="0" w:color="auto"/>
              <w:right w:val="single" w:sz="4" w:space="0" w:color="auto"/>
            </w:tcBorders>
            <w:shd w:val="clear" w:color="auto" w:fill="auto"/>
            <w:noWrap/>
            <w:vAlign w:val="bottom"/>
            <w:hideMark/>
          </w:tcPr>
          <w:p w14:paraId="0DF9E6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46F9EA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238,8400 €</w:t>
            </w:r>
          </w:p>
        </w:tc>
        <w:tc>
          <w:tcPr>
            <w:tcW w:w="1016" w:type="dxa"/>
            <w:tcBorders>
              <w:top w:val="nil"/>
              <w:left w:val="nil"/>
              <w:bottom w:val="single" w:sz="4" w:space="0" w:color="auto"/>
              <w:right w:val="single" w:sz="4" w:space="0" w:color="auto"/>
            </w:tcBorders>
            <w:shd w:val="clear" w:color="auto" w:fill="auto"/>
            <w:noWrap/>
            <w:vAlign w:val="bottom"/>
            <w:hideMark/>
          </w:tcPr>
          <w:p w14:paraId="7C9DF3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97F3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D7BA08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CF803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manos con aceite oliva 150 ml </w:t>
            </w:r>
          </w:p>
        </w:tc>
        <w:tc>
          <w:tcPr>
            <w:tcW w:w="1300" w:type="dxa"/>
            <w:tcBorders>
              <w:top w:val="nil"/>
              <w:left w:val="nil"/>
              <w:bottom w:val="single" w:sz="4" w:space="0" w:color="auto"/>
              <w:right w:val="single" w:sz="4" w:space="0" w:color="auto"/>
            </w:tcBorders>
            <w:shd w:val="clear" w:color="auto" w:fill="auto"/>
            <w:noWrap/>
            <w:vAlign w:val="bottom"/>
            <w:hideMark/>
          </w:tcPr>
          <w:p w14:paraId="21A6D2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0,8364 €</w:t>
            </w:r>
          </w:p>
        </w:tc>
        <w:tc>
          <w:tcPr>
            <w:tcW w:w="1299" w:type="dxa"/>
            <w:tcBorders>
              <w:top w:val="nil"/>
              <w:left w:val="nil"/>
              <w:bottom w:val="single" w:sz="4" w:space="0" w:color="auto"/>
              <w:right w:val="single" w:sz="4" w:space="0" w:color="auto"/>
            </w:tcBorders>
            <w:shd w:val="clear" w:color="auto" w:fill="auto"/>
            <w:noWrap/>
            <w:vAlign w:val="bottom"/>
            <w:hideMark/>
          </w:tcPr>
          <w:p w14:paraId="17F749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04CDBCE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83,6400 €</w:t>
            </w:r>
          </w:p>
        </w:tc>
        <w:tc>
          <w:tcPr>
            <w:tcW w:w="1016" w:type="dxa"/>
            <w:tcBorders>
              <w:top w:val="nil"/>
              <w:left w:val="nil"/>
              <w:bottom w:val="single" w:sz="4" w:space="0" w:color="auto"/>
              <w:right w:val="single" w:sz="4" w:space="0" w:color="auto"/>
            </w:tcBorders>
            <w:shd w:val="clear" w:color="auto" w:fill="auto"/>
            <w:noWrap/>
            <w:vAlign w:val="bottom"/>
            <w:hideMark/>
          </w:tcPr>
          <w:p w14:paraId="63D4CE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01C8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926A29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ACB6B6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manos con aloe vera 150 ml </w:t>
            </w:r>
          </w:p>
        </w:tc>
        <w:tc>
          <w:tcPr>
            <w:tcW w:w="1300" w:type="dxa"/>
            <w:tcBorders>
              <w:top w:val="nil"/>
              <w:left w:val="nil"/>
              <w:bottom w:val="single" w:sz="4" w:space="0" w:color="auto"/>
              <w:right w:val="single" w:sz="4" w:space="0" w:color="auto"/>
            </w:tcBorders>
            <w:shd w:val="clear" w:color="auto" w:fill="auto"/>
            <w:noWrap/>
            <w:vAlign w:val="bottom"/>
            <w:hideMark/>
          </w:tcPr>
          <w:p w14:paraId="78E37B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0,8364 €</w:t>
            </w:r>
          </w:p>
        </w:tc>
        <w:tc>
          <w:tcPr>
            <w:tcW w:w="1299" w:type="dxa"/>
            <w:tcBorders>
              <w:top w:val="nil"/>
              <w:left w:val="nil"/>
              <w:bottom w:val="single" w:sz="4" w:space="0" w:color="auto"/>
              <w:right w:val="single" w:sz="4" w:space="0" w:color="auto"/>
            </w:tcBorders>
            <w:shd w:val="clear" w:color="auto" w:fill="auto"/>
            <w:noWrap/>
            <w:vAlign w:val="bottom"/>
            <w:hideMark/>
          </w:tcPr>
          <w:p w14:paraId="4A1307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57091C5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83,6400 €</w:t>
            </w:r>
          </w:p>
        </w:tc>
        <w:tc>
          <w:tcPr>
            <w:tcW w:w="1016" w:type="dxa"/>
            <w:tcBorders>
              <w:top w:val="nil"/>
              <w:left w:val="nil"/>
              <w:bottom w:val="single" w:sz="4" w:space="0" w:color="auto"/>
              <w:right w:val="single" w:sz="4" w:space="0" w:color="auto"/>
            </w:tcBorders>
            <w:shd w:val="clear" w:color="auto" w:fill="auto"/>
            <w:noWrap/>
            <w:vAlign w:val="bottom"/>
            <w:hideMark/>
          </w:tcPr>
          <w:p w14:paraId="139192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A258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D54130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A384A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manos con karité 150 ml </w:t>
            </w:r>
          </w:p>
        </w:tc>
        <w:tc>
          <w:tcPr>
            <w:tcW w:w="1300" w:type="dxa"/>
            <w:tcBorders>
              <w:top w:val="nil"/>
              <w:left w:val="nil"/>
              <w:bottom w:val="single" w:sz="4" w:space="0" w:color="auto"/>
              <w:right w:val="single" w:sz="4" w:space="0" w:color="auto"/>
            </w:tcBorders>
            <w:shd w:val="clear" w:color="auto" w:fill="auto"/>
            <w:noWrap/>
            <w:vAlign w:val="bottom"/>
            <w:hideMark/>
          </w:tcPr>
          <w:p w14:paraId="7C94D3A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0,8364 €</w:t>
            </w:r>
          </w:p>
        </w:tc>
        <w:tc>
          <w:tcPr>
            <w:tcW w:w="1299" w:type="dxa"/>
            <w:tcBorders>
              <w:top w:val="nil"/>
              <w:left w:val="nil"/>
              <w:bottom w:val="single" w:sz="4" w:space="0" w:color="auto"/>
              <w:right w:val="single" w:sz="4" w:space="0" w:color="auto"/>
            </w:tcBorders>
            <w:shd w:val="clear" w:color="auto" w:fill="auto"/>
            <w:noWrap/>
            <w:vAlign w:val="bottom"/>
            <w:hideMark/>
          </w:tcPr>
          <w:p w14:paraId="748909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96</w:t>
            </w:r>
          </w:p>
        </w:tc>
        <w:tc>
          <w:tcPr>
            <w:tcW w:w="1605" w:type="dxa"/>
            <w:tcBorders>
              <w:top w:val="nil"/>
              <w:left w:val="nil"/>
              <w:bottom w:val="single" w:sz="4" w:space="0" w:color="auto"/>
              <w:right w:val="single" w:sz="4" w:space="0" w:color="auto"/>
            </w:tcBorders>
            <w:shd w:val="clear" w:color="auto" w:fill="auto"/>
            <w:noWrap/>
            <w:vAlign w:val="bottom"/>
            <w:hideMark/>
          </w:tcPr>
          <w:p w14:paraId="4835F7F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80,2944 €</w:t>
            </w:r>
          </w:p>
        </w:tc>
        <w:tc>
          <w:tcPr>
            <w:tcW w:w="1016" w:type="dxa"/>
            <w:tcBorders>
              <w:top w:val="nil"/>
              <w:left w:val="nil"/>
              <w:bottom w:val="single" w:sz="4" w:space="0" w:color="auto"/>
              <w:right w:val="single" w:sz="4" w:space="0" w:color="auto"/>
            </w:tcBorders>
            <w:shd w:val="clear" w:color="auto" w:fill="auto"/>
            <w:noWrap/>
            <w:vAlign w:val="bottom"/>
            <w:hideMark/>
          </w:tcPr>
          <w:p w14:paraId="597736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D735A1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A015ED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D6AB1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hidratante día BABARIA/NIVEA/LOREAL/GARNIER 50 ml</w:t>
            </w:r>
          </w:p>
        </w:tc>
        <w:tc>
          <w:tcPr>
            <w:tcW w:w="1300" w:type="dxa"/>
            <w:tcBorders>
              <w:top w:val="nil"/>
              <w:left w:val="nil"/>
              <w:bottom w:val="single" w:sz="4" w:space="0" w:color="auto"/>
              <w:right w:val="single" w:sz="4" w:space="0" w:color="auto"/>
            </w:tcBorders>
            <w:shd w:val="clear" w:color="auto" w:fill="auto"/>
            <w:noWrap/>
            <w:vAlign w:val="bottom"/>
            <w:hideMark/>
          </w:tcPr>
          <w:p w14:paraId="013709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4,1322 €</w:t>
            </w:r>
          </w:p>
        </w:tc>
        <w:tc>
          <w:tcPr>
            <w:tcW w:w="1299" w:type="dxa"/>
            <w:tcBorders>
              <w:top w:val="nil"/>
              <w:left w:val="nil"/>
              <w:bottom w:val="single" w:sz="4" w:space="0" w:color="auto"/>
              <w:right w:val="single" w:sz="4" w:space="0" w:color="auto"/>
            </w:tcBorders>
            <w:shd w:val="clear" w:color="auto" w:fill="auto"/>
            <w:noWrap/>
            <w:vAlign w:val="bottom"/>
            <w:hideMark/>
          </w:tcPr>
          <w:p w14:paraId="377D5B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w:t>
            </w:r>
          </w:p>
        </w:tc>
        <w:tc>
          <w:tcPr>
            <w:tcW w:w="1605" w:type="dxa"/>
            <w:tcBorders>
              <w:top w:val="nil"/>
              <w:left w:val="nil"/>
              <w:bottom w:val="single" w:sz="4" w:space="0" w:color="auto"/>
              <w:right w:val="single" w:sz="4" w:space="0" w:color="auto"/>
            </w:tcBorders>
            <w:shd w:val="clear" w:color="auto" w:fill="auto"/>
            <w:noWrap/>
            <w:vAlign w:val="bottom"/>
            <w:hideMark/>
          </w:tcPr>
          <w:p w14:paraId="5F19B3F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495,8640 €</w:t>
            </w:r>
          </w:p>
        </w:tc>
        <w:tc>
          <w:tcPr>
            <w:tcW w:w="1016" w:type="dxa"/>
            <w:tcBorders>
              <w:top w:val="nil"/>
              <w:left w:val="nil"/>
              <w:bottom w:val="single" w:sz="4" w:space="0" w:color="auto"/>
              <w:right w:val="single" w:sz="4" w:space="0" w:color="auto"/>
            </w:tcBorders>
            <w:shd w:val="clear" w:color="auto" w:fill="auto"/>
            <w:noWrap/>
            <w:vAlign w:val="bottom"/>
            <w:hideMark/>
          </w:tcPr>
          <w:p w14:paraId="781A1E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D1642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DB7515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1A06F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hidratante día OTRA MARCA 50 ml</w:t>
            </w:r>
          </w:p>
        </w:tc>
        <w:tc>
          <w:tcPr>
            <w:tcW w:w="1300" w:type="dxa"/>
            <w:tcBorders>
              <w:top w:val="nil"/>
              <w:left w:val="nil"/>
              <w:bottom w:val="single" w:sz="4" w:space="0" w:color="auto"/>
              <w:right w:val="single" w:sz="4" w:space="0" w:color="auto"/>
            </w:tcBorders>
            <w:shd w:val="clear" w:color="auto" w:fill="auto"/>
            <w:noWrap/>
            <w:vAlign w:val="bottom"/>
            <w:hideMark/>
          </w:tcPr>
          <w:p w14:paraId="22E110C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2,4710 €</w:t>
            </w:r>
          </w:p>
        </w:tc>
        <w:tc>
          <w:tcPr>
            <w:tcW w:w="1299" w:type="dxa"/>
            <w:tcBorders>
              <w:top w:val="nil"/>
              <w:left w:val="nil"/>
              <w:bottom w:val="single" w:sz="4" w:space="0" w:color="auto"/>
              <w:right w:val="single" w:sz="4" w:space="0" w:color="auto"/>
            </w:tcBorders>
            <w:shd w:val="clear" w:color="auto" w:fill="auto"/>
            <w:noWrap/>
            <w:vAlign w:val="bottom"/>
            <w:hideMark/>
          </w:tcPr>
          <w:p w14:paraId="2F4CA4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2A5D89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247,1000 €</w:t>
            </w:r>
          </w:p>
        </w:tc>
        <w:tc>
          <w:tcPr>
            <w:tcW w:w="1016" w:type="dxa"/>
            <w:tcBorders>
              <w:top w:val="nil"/>
              <w:left w:val="nil"/>
              <w:bottom w:val="single" w:sz="4" w:space="0" w:color="auto"/>
              <w:right w:val="single" w:sz="4" w:space="0" w:color="auto"/>
            </w:tcBorders>
            <w:shd w:val="clear" w:color="auto" w:fill="auto"/>
            <w:noWrap/>
            <w:vAlign w:val="bottom"/>
            <w:hideMark/>
          </w:tcPr>
          <w:p w14:paraId="6173BDB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4121B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3251C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CB7FA4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hidratante hombre 30 ml</w:t>
            </w:r>
          </w:p>
        </w:tc>
        <w:tc>
          <w:tcPr>
            <w:tcW w:w="1300" w:type="dxa"/>
            <w:tcBorders>
              <w:top w:val="nil"/>
              <w:left w:val="nil"/>
              <w:bottom w:val="single" w:sz="4" w:space="0" w:color="auto"/>
              <w:right w:val="single" w:sz="4" w:space="0" w:color="auto"/>
            </w:tcBorders>
            <w:shd w:val="clear" w:color="auto" w:fill="auto"/>
            <w:noWrap/>
            <w:vAlign w:val="bottom"/>
            <w:hideMark/>
          </w:tcPr>
          <w:p w14:paraId="09094B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0,8274 €</w:t>
            </w:r>
          </w:p>
        </w:tc>
        <w:tc>
          <w:tcPr>
            <w:tcW w:w="1299" w:type="dxa"/>
            <w:tcBorders>
              <w:top w:val="nil"/>
              <w:left w:val="nil"/>
              <w:bottom w:val="single" w:sz="4" w:space="0" w:color="auto"/>
              <w:right w:val="single" w:sz="4" w:space="0" w:color="auto"/>
            </w:tcBorders>
            <w:shd w:val="clear" w:color="auto" w:fill="auto"/>
            <w:noWrap/>
            <w:vAlign w:val="bottom"/>
            <w:hideMark/>
          </w:tcPr>
          <w:p w14:paraId="44AE32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69C594A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82,7400 €</w:t>
            </w:r>
          </w:p>
        </w:tc>
        <w:tc>
          <w:tcPr>
            <w:tcW w:w="1016" w:type="dxa"/>
            <w:tcBorders>
              <w:top w:val="nil"/>
              <w:left w:val="nil"/>
              <w:bottom w:val="single" w:sz="4" w:space="0" w:color="auto"/>
              <w:right w:val="single" w:sz="4" w:space="0" w:color="auto"/>
            </w:tcBorders>
            <w:shd w:val="clear" w:color="auto" w:fill="auto"/>
            <w:noWrap/>
            <w:vAlign w:val="bottom"/>
            <w:hideMark/>
          </w:tcPr>
          <w:p w14:paraId="5BE45F6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2D98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C2DD3B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7727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antiarrugas noche BABARIA/NIVEA/LOREAL/GARNIER 50 ml</w:t>
            </w:r>
          </w:p>
        </w:tc>
        <w:tc>
          <w:tcPr>
            <w:tcW w:w="1300" w:type="dxa"/>
            <w:tcBorders>
              <w:top w:val="nil"/>
              <w:left w:val="nil"/>
              <w:bottom w:val="single" w:sz="4" w:space="0" w:color="auto"/>
              <w:right w:val="single" w:sz="4" w:space="0" w:color="auto"/>
            </w:tcBorders>
            <w:shd w:val="clear" w:color="auto" w:fill="auto"/>
            <w:noWrap/>
            <w:vAlign w:val="bottom"/>
            <w:hideMark/>
          </w:tcPr>
          <w:p w14:paraId="462740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3,7000 €</w:t>
            </w:r>
          </w:p>
        </w:tc>
        <w:tc>
          <w:tcPr>
            <w:tcW w:w="1299" w:type="dxa"/>
            <w:tcBorders>
              <w:top w:val="nil"/>
              <w:left w:val="nil"/>
              <w:bottom w:val="single" w:sz="4" w:space="0" w:color="auto"/>
              <w:right w:val="single" w:sz="4" w:space="0" w:color="auto"/>
            </w:tcBorders>
            <w:shd w:val="clear" w:color="auto" w:fill="auto"/>
            <w:noWrap/>
            <w:vAlign w:val="bottom"/>
            <w:hideMark/>
          </w:tcPr>
          <w:p w14:paraId="6AE6C1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319EAA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222,0000 €</w:t>
            </w:r>
          </w:p>
        </w:tc>
        <w:tc>
          <w:tcPr>
            <w:tcW w:w="1016" w:type="dxa"/>
            <w:tcBorders>
              <w:top w:val="nil"/>
              <w:left w:val="nil"/>
              <w:bottom w:val="single" w:sz="4" w:space="0" w:color="auto"/>
              <w:right w:val="single" w:sz="4" w:space="0" w:color="auto"/>
            </w:tcBorders>
            <w:shd w:val="clear" w:color="auto" w:fill="auto"/>
            <w:noWrap/>
            <w:vAlign w:val="bottom"/>
            <w:hideMark/>
          </w:tcPr>
          <w:p w14:paraId="2F00FF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44528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878FD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1FEA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antiarrugas noche OTRA MARCA 50 ml</w:t>
            </w:r>
          </w:p>
        </w:tc>
        <w:tc>
          <w:tcPr>
            <w:tcW w:w="1300" w:type="dxa"/>
            <w:tcBorders>
              <w:top w:val="nil"/>
              <w:left w:val="nil"/>
              <w:bottom w:val="single" w:sz="4" w:space="0" w:color="auto"/>
              <w:right w:val="single" w:sz="4" w:space="0" w:color="auto"/>
            </w:tcBorders>
            <w:shd w:val="clear" w:color="auto" w:fill="auto"/>
            <w:noWrap/>
            <w:vAlign w:val="bottom"/>
            <w:hideMark/>
          </w:tcPr>
          <w:p w14:paraId="347B98F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2,4711 €</w:t>
            </w:r>
          </w:p>
        </w:tc>
        <w:tc>
          <w:tcPr>
            <w:tcW w:w="1299" w:type="dxa"/>
            <w:tcBorders>
              <w:top w:val="nil"/>
              <w:left w:val="nil"/>
              <w:bottom w:val="single" w:sz="4" w:space="0" w:color="auto"/>
              <w:right w:val="single" w:sz="4" w:space="0" w:color="auto"/>
            </w:tcBorders>
            <w:shd w:val="clear" w:color="auto" w:fill="auto"/>
            <w:noWrap/>
            <w:vAlign w:val="bottom"/>
            <w:hideMark/>
          </w:tcPr>
          <w:p w14:paraId="04A8F2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605BF7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148,2660 €</w:t>
            </w:r>
          </w:p>
        </w:tc>
        <w:tc>
          <w:tcPr>
            <w:tcW w:w="1016" w:type="dxa"/>
            <w:tcBorders>
              <w:top w:val="nil"/>
              <w:left w:val="nil"/>
              <w:bottom w:val="single" w:sz="4" w:space="0" w:color="auto"/>
              <w:right w:val="single" w:sz="4" w:space="0" w:color="auto"/>
            </w:tcBorders>
            <w:shd w:val="clear" w:color="auto" w:fill="auto"/>
            <w:noWrap/>
            <w:vAlign w:val="bottom"/>
            <w:hideMark/>
          </w:tcPr>
          <w:p w14:paraId="43239A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7F3BC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1A7F1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A64E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Protector labial sin parabenos 1 u </w:t>
            </w:r>
          </w:p>
        </w:tc>
        <w:tc>
          <w:tcPr>
            <w:tcW w:w="1300" w:type="dxa"/>
            <w:tcBorders>
              <w:top w:val="nil"/>
              <w:left w:val="nil"/>
              <w:bottom w:val="single" w:sz="4" w:space="0" w:color="auto"/>
              <w:right w:val="single" w:sz="4" w:space="0" w:color="auto"/>
            </w:tcBorders>
            <w:shd w:val="clear" w:color="auto" w:fill="auto"/>
            <w:noWrap/>
            <w:vAlign w:val="bottom"/>
            <w:hideMark/>
          </w:tcPr>
          <w:p w14:paraId="322ACA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1,5702 €</w:t>
            </w:r>
          </w:p>
        </w:tc>
        <w:tc>
          <w:tcPr>
            <w:tcW w:w="1299" w:type="dxa"/>
            <w:tcBorders>
              <w:top w:val="nil"/>
              <w:left w:val="nil"/>
              <w:bottom w:val="single" w:sz="4" w:space="0" w:color="auto"/>
              <w:right w:val="single" w:sz="4" w:space="0" w:color="auto"/>
            </w:tcBorders>
            <w:shd w:val="clear" w:color="auto" w:fill="auto"/>
            <w:noWrap/>
            <w:vAlign w:val="bottom"/>
            <w:hideMark/>
          </w:tcPr>
          <w:p w14:paraId="2E99D0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5DF1B6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62,8080 €</w:t>
            </w:r>
          </w:p>
        </w:tc>
        <w:tc>
          <w:tcPr>
            <w:tcW w:w="1016" w:type="dxa"/>
            <w:tcBorders>
              <w:top w:val="nil"/>
              <w:left w:val="nil"/>
              <w:bottom w:val="single" w:sz="4" w:space="0" w:color="auto"/>
              <w:right w:val="single" w:sz="4" w:space="0" w:color="auto"/>
            </w:tcBorders>
            <w:shd w:val="clear" w:color="auto" w:fill="auto"/>
            <w:noWrap/>
            <w:vAlign w:val="bottom"/>
            <w:hideMark/>
          </w:tcPr>
          <w:p w14:paraId="1CE588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CAACA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C0B2B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68A09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189ED2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1FF2E16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3BDA4A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5D616C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D7F39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3408CE3"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3F93C6DB"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BOLLERIA/REPOSTERIA/PAN MOLDE</w:t>
            </w:r>
          </w:p>
        </w:tc>
      </w:tr>
      <w:tr w:rsidR="001D7054" w:rsidRPr="00B978F3" w14:paraId="4C9B345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E69A5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Barritas cereales variadas HERO/KELLOG´S/BICENTURY 1 u</w:t>
            </w:r>
          </w:p>
        </w:tc>
        <w:tc>
          <w:tcPr>
            <w:tcW w:w="1300" w:type="dxa"/>
            <w:tcBorders>
              <w:top w:val="nil"/>
              <w:left w:val="nil"/>
              <w:bottom w:val="single" w:sz="4" w:space="0" w:color="auto"/>
              <w:right w:val="single" w:sz="4" w:space="0" w:color="auto"/>
            </w:tcBorders>
            <w:shd w:val="clear" w:color="auto" w:fill="auto"/>
            <w:noWrap/>
            <w:vAlign w:val="bottom"/>
            <w:hideMark/>
          </w:tcPr>
          <w:p w14:paraId="35F838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0,3636 €</w:t>
            </w:r>
          </w:p>
        </w:tc>
        <w:tc>
          <w:tcPr>
            <w:tcW w:w="1299" w:type="dxa"/>
            <w:tcBorders>
              <w:top w:val="nil"/>
              <w:left w:val="nil"/>
              <w:bottom w:val="single" w:sz="4" w:space="0" w:color="auto"/>
              <w:right w:val="single" w:sz="4" w:space="0" w:color="auto"/>
            </w:tcBorders>
            <w:shd w:val="clear" w:color="auto" w:fill="auto"/>
            <w:noWrap/>
            <w:vAlign w:val="bottom"/>
            <w:hideMark/>
          </w:tcPr>
          <w:p w14:paraId="0E9198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w:t>
            </w:r>
          </w:p>
        </w:tc>
        <w:tc>
          <w:tcPr>
            <w:tcW w:w="1605" w:type="dxa"/>
            <w:tcBorders>
              <w:top w:val="nil"/>
              <w:left w:val="nil"/>
              <w:bottom w:val="single" w:sz="4" w:space="0" w:color="auto"/>
              <w:right w:val="single" w:sz="4" w:space="0" w:color="auto"/>
            </w:tcBorders>
            <w:shd w:val="clear" w:color="auto" w:fill="auto"/>
            <w:noWrap/>
            <w:vAlign w:val="bottom"/>
            <w:hideMark/>
          </w:tcPr>
          <w:p w14:paraId="02A2D6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109,0800 €</w:t>
            </w:r>
          </w:p>
        </w:tc>
        <w:tc>
          <w:tcPr>
            <w:tcW w:w="1016" w:type="dxa"/>
            <w:tcBorders>
              <w:top w:val="nil"/>
              <w:left w:val="nil"/>
              <w:bottom w:val="single" w:sz="4" w:space="0" w:color="auto"/>
              <w:right w:val="single" w:sz="4" w:space="0" w:color="auto"/>
            </w:tcBorders>
            <w:shd w:val="clear" w:color="auto" w:fill="auto"/>
            <w:noWrap/>
            <w:vAlign w:val="bottom"/>
            <w:hideMark/>
          </w:tcPr>
          <w:p w14:paraId="3BFC0ED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FD229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EAE3F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93463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Barritas cereales variadas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69D7E4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0,2250 €</w:t>
            </w:r>
          </w:p>
        </w:tc>
        <w:tc>
          <w:tcPr>
            <w:tcW w:w="1299" w:type="dxa"/>
            <w:tcBorders>
              <w:top w:val="nil"/>
              <w:left w:val="nil"/>
              <w:bottom w:val="single" w:sz="4" w:space="0" w:color="auto"/>
              <w:right w:val="single" w:sz="4" w:space="0" w:color="auto"/>
            </w:tcBorders>
            <w:shd w:val="clear" w:color="auto" w:fill="auto"/>
            <w:noWrap/>
            <w:vAlign w:val="bottom"/>
            <w:hideMark/>
          </w:tcPr>
          <w:p w14:paraId="1A727F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1.400</w:t>
            </w:r>
          </w:p>
        </w:tc>
        <w:tc>
          <w:tcPr>
            <w:tcW w:w="1605" w:type="dxa"/>
            <w:tcBorders>
              <w:top w:val="nil"/>
              <w:left w:val="nil"/>
              <w:bottom w:val="single" w:sz="4" w:space="0" w:color="auto"/>
              <w:right w:val="single" w:sz="4" w:space="0" w:color="auto"/>
            </w:tcBorders>
            <w:shd w:val="clear" w:color="auto" w:fill="auto"/>
            <w:noWrap/>
            <w:vAlign w:val="bottom"/>
            <w:hideMark/>
          </w:tcPr>
          <w:p w14:paraId="359B76F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315,0000 €</w:t>
            </w:r>
          </w:p>
        </w:tc>
        <w:tc>
          <w:tcPr>
            <w:tcW w:w="1016" w:type="dxa"/>
            <w:tcBorders>
              <w:top w:val="nil"/>
              <w:left w:val="nil"/>
              <w:bottom w:val="single" w:sz="4" w:space="0" w:color="auto"/>
              <w:right w:val="single" w:sz="4" w:space="0" w:color="auto"/>
            </w:tcBorders>
            <w:shd w:val="clear" w:color="auto" w:fill="auto"/>
            <w:noWrap/>
            <w:vAlign w:val="bottom"/>
            <w:hideMark/>
          </w:tcPr>
          <w:p w14:paraId="28308F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EB74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87606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3811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Bollycao cacao 2 u</w:t>
            </w:r>
          </w:p>
        </w:tc>
        <w:tc>
          <w:tcPr>
            <w:tcW w:w="1300" w:type="dxa"/>
            <w:tcBorders>
              <w:top w:val="nil"/>
              <w:left w:val="nil"/>
              <w:bottom w:val="single" w:sz="4" w:space="0" w:color="auto"/>
              <w:right w:val="single" w:sz="4" w:space="0" w:color="auto"/>
            </w:tcBorders>
            <w:shd w:val="clear" w:color="auto" w:fill="auto"/>
            <w:noWrap/>
            <w:vAlign w:val="bottom"/>
            <w:hideMark/>
          </w:tcPr>
          <w:p w14:paraId="200A4A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45CD5D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350</w:t>
            </w:r>
          </w:p>
        </w:tc>
        <w:tc>
          <w:tcPr>
            <w:tcW w:w="1605" w:type="dxa"/>
            <w:tcBorders>
              <w:top w:val="nil"/>
              <w:left w:val="nil"/>
              <w:bottom w:val="single" w:sz="4" w:space="0" w:color="auto"/>
              <w:right w:val="single" w:sz="4" w:space="0" w:color="auto"/>
            </w:tcBorders>
            <w:shd w:val="clear" w:color="auto" w:fill="auto"/>
            <w:noWrap/>
            <w:vAlign w:val="bottom"/>
            <w:hideMark/>
          </w:tcPr>
          <w:p w14:paraId="727B2D6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276,8150 €</w:t>
            </w:r>
          </w:p>
        </w:tc>
        <w:tc>
          <w:tcPr>
            <w:tcW w:w="1016" w:type="dxa"/>
            <w:tcBorders>
              <w:top w:val="nil"/>
              <w:left w:val="nil"/>
              <w:bottom w:val="single" w:sz="4" w:space="0" w:color="auto"/>
              <w:right w:val="single" w:sz="4" w:space="0" w:color="auto"/>
            </w:tcBorders>
            <w:shd w:val="clear" w:color="auto" w:fill="auto"/>
            <w:noWrap/>
            <w:vAlign w:val="bottom"/>
            <w:hideMark/>
          </w:tcPr>
          <w:p w14:paraId="7A88D3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2214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14DC1F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089AA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Bollycao leche 2 u</w:t>
            </w:r>
          </w:p>
        </w:tc>
        <w:tc>
          <w:tcPr>
            <w:tcW w:w="1300" w:type="dxa"/>
            <w:tcBorders>
              <w:top w:val="nil"/>
              <w:left w:val="nil"/>
              <w:bottom w:val="single" w:sz="4" w:space="0" w:color="auto"/>
              <w:right w:val="single" w:sz="4" w:space="0" w:color="auto"/>
            </w:tcBorders>
            <w:shd w:val="clear" w:color="auto" w:fill="auto"/>
            <w:noWrap/>
            <w:vAlign w:val="bottom"/>
            <w:hideMark/>
          </w:tcPr>
          <w:p w14:paraId="1C6974F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14B874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350</w:t>
            </w:r>
          </w:p>
        </w:tc>
        <w:tc>
          <w:tcPr>
            <w:tcW w:w="1605" w:type="dxa"/>
            <w:tcBorders>
              <w:top w:val="nil"/>
              <w:left w:val="nil"/>
              <w:bottom w:val="single" w:sz="4" w:space="0" w:color="auto"/>
              <w:right w:val="single" w:sz="4" w:space="0" w:color="auto"/>
            </w:tcBorders>
            <w:shd w:val="clear" w:color="auto" w:fill="auto"/>
            <w:noWrap/>
            <w:vAlign w:val="bottom"/>
            <w:hideMark/>
          </w:tcPr>
          <w:p w14:paraId="0350C3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276,8150 €</w:t>
            </w:r>
          </w:p>
        </w:tc>
        <w:tc>
          <w:tcPr>
            <w:tcW w:w="1016" w:type="dxa"/>
            <w:tcBorders>
              <w:top w:val="nil"/>
              <w:left w:val="nil"/>
              <w:bottom w:val="single" w:sz="4" w:space="0" w:color="auto"/>
              <w:right w:val="single" w:sz="4" w:space="0" w:color="auto"/>
            </w:tcBorders>
            <w:shd w:val="clear" w:color="auto" w:fill="auto"/>
            <w:noWrap/>
            <w:vAlign w:val="bottom"/>
            <w:hideMark/>
          </w:tcPr>
          <w:p w14:paraId="4C6D74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2375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388E7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172F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Bollería BIMBO: Bony 3 u</w:t>
            </w:r>
          </w:p>
        </w:tc>
        <w:tc>
          <w:tcPr>
            <w:tcW w:w="1300" w:type="dxa"/>
            <w:tcBorders>
              <w:top w:val="nil"/>
              <w:left w:val="nil"/>
              <w:bottom w:val="single" w:sz="4" w:space="0" w:color="auto"/>
              <w:right w:val="single" w:sz="4" w:space="0" w:color="auto"/>
            </w:tcBorders>
            <w:shd w:val="clear" w:color="auto" w:fill="auto"/>
            <w:noWrap/>
            <w:vAlign w:val="bottom"/>
            <w:hideMark/>
          </w:tcPr>
          <w:p w14:paraId="279628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46A195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340</w:t>
            </w:r>
          </w:p>
        </w:tc>
        <w:tc>
          <w:tcPr>
            <w:tcW w:w="1605" w:type="dxa"/>
            <w:tcBorders>
              <w:top w:val="nil"/>
              <w:left w:val="nil"/>
              <w:bottom w:val="single" w:sz="4" w:space="0" w:color="auto"/>
              <w:right w:val="single" w:sz="4" w:space="0" w:color="auto"/>
            </w:tcBorders>
            <w:shd w:val="clear" w:color="auto" w:fill="auto"/>
            <w:noWrap/>
            <w:vAlign w:val="bottom"/>
            <w:hideMark/>
          </w:tcPr>
          <w:p w14:paraId="3FF740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268,9060 €</w:t>
            </w:r>
          </w:p>
        </w:tc>
        <w:tc>
          <w:tcPr>
            <w:tcW w:w="1016" w:type="dxa"/>
            <w:tcBorders>
              <w:top w:val="nil"/>
              <w:left w:val="nil"/>
              <w:bottom w:val="single" w:sz="4" w:space="0" w:color="auto"/>
              <w:right w:val="single" w:sz="4" w:space="0" w:color="auto"/>
            </w:tcBorders>
            <w:shd w:val="clear" w:color="auto" w:fill="auto"/>
            <w:noWrap/>
            <w:vAlign w:val="bottom"/>
            <w:hideMark/>
          </w:tcPr>
          <w:p w14:paraId="0B7E9C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4B3B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DA6B9C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BEBA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Donettes clásicos 4 u</w:t>
            </w:r>
          </w:p>
        </w:tc>
        <w:tc>
          <w:tcPr>
            <w:tcW w:w="1300" w:type="dxa"/>
            <w:tcBorders>
              <w:top w:val="nil"/>
              <w:left w:val="nil"/>
              <w:bottom w:val="single" w:sz="4" w:space="0" w:color="auto"/>
              <w:right w:val="single" w:sz="4" w:space="0" w:color="auto"/>
            </w:tcBorders>
            <w:shd w:val="clear" w:color="auto" w:fill="auto"/>
            <w:noWrap/>
            <w:vAlign w:val="bottom"/>
            <w:hideMark/>
          </w:tcPr>
          <w:p w14:paraId="7C0AAA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403410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340</w:t>
            </w:r>
          </w:p>
        </w:tc>
        <w:tc>
          <w:tcPr>
            <w:tcW w:w="1605" w:type="dxa"/>
            <w:tcBorders>
              <w:top w:val="nil"/>
              <w:left w:val="nil"/>
              <w:bottom w:val="single" w:sz="4" w:space="0" w:color="auto"/>
              <w:right w:val="single" w:sz="4" w:space="0" w:color="auto"/>
            </w:tcBorders>
            <w:shd w:val="clear" w:color="auto" w:fill="auto"/>
            <w:noWrap/>
            <w:vAlign w:val="bottom"/>
            <w:hideMark/>
          </w:tcPr>
          <w:p w14:paraId="286833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268,9060 €</w:t>
            </w:r>
          </w:p>
        </w:tc>
        <w:tc>
          <w:tcPr>
            <w:tcW w:w="1016" w:type="dxa"/>
            <w:tcBorders>
              <w:top w:val="nil"/>
              <w:left w:val="nil"/>
              <w:bottom w:val="single" w:sz="4" w:space="0" w:color="auto"/>
              <w:right w:val="single" w:sz="4" w:space="0" w:color="auto"/>
            </w:tcBorders>
            <w:shd w:val="clear" w:color="auto" w:fill="auto"/>
            <w:noWrap/>
            <w:vAlign w:val="bottom"/>
            <w:hideMark/>
          </w:tcPr>
          <w:p w14:paraId="4082AA1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FC402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9D1A50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30E8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Donettes nevados 4 u</w:t>
            </w:r>
          </w:p>
        </w:tc>
        <w:tc>
          <w:tcPr>
            <w:tcW w:w="1300" w:type="dxa"/>
            <w:tcBorders>
              <w:top w:val="nil"/>
              <w:left w:val="nil"/>
              <w:bottom w:val="single" w:sz="4" w:space="0" w:color="auto"/>
              <w:right w:val="single" w:sz="4" w:space="0" w:color="auto"/>
            </w:tcBorders>
            <w:shd w:val="clear" w:color="auto" w:fill="auto"/>
            <w:noWrap/>
            <w:vAlign w:val="bottom"/>
            <w:hideMark/>
          </w:tcPr>
          <w:p w14:paraId="3F66535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539874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340</w:t>
            </w:r>
          </w:p>
        </w:tc>
        <w:tc>
          <w:tcPr>
            <w:tcW w:w="1605" w:type="dxa"/>
            <w:tcBorders>
              <w:top w:val="nil"/>
              <w:left w:val="nil"/>
              <w:bottom w:val="single" w:sz="4" w:space="0" w:color="auto"/>
              <w:right w:val="single" w:sz="4" w:space="0" w:color="auto"/>
            </w:tcBorders>
            <w:shd w:val="clear" w:color="auto" w:fill="auto"/>
            <w:noWrap/>
            <w:vAlign w:val="bottom"/>
            <w:hideMark/>
          </w:tcPr>
          <w:p w14:paraId="1AC191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268,9060 €</w:t>
            </w:r>
          </w:p>
        </w:tc>
        <w:tc>
          <w:tcPr>
            <w:tcW w:w="1016" w:type="dxa"/>
            <w:tcBorders>
              <w:top w:val="nil"/>
              <w:left w:val="nil"/>
              <w:bottom w:val="single" w:sz="4" w:space="0" w:color="auto"/>
              <w:right w:val="single" w:sz="4" w:space="0" w:color="auto"/>
            </w:tcBorders>
            <w:shd w:val="clear" w:color="auto" w:fill="auto"/>
            <w:noWrap/>
            <w:vAlign w:val="bottom"/>
            <w:hideMark/>
          </w:tcPr>
          <w:p w14:paraId="0EFF735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F8BF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93A722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AB3F1F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Donuts 2 u</w:t>
            </w:r>
          </w:p>
        </w:tc>
        <w:tc>
          <w:tcPr>
            <w:tcW w:w="1300" w:type="dxa"/>
            <w:tcBorders>
              <w:top w:val="nil"/>
              <w:left w:val="nil"/>
              <w:bottom w:val="single" w:sz="4" w:space="0" w:color="auto"/>
              <w:right w:val="single" w:sz="4" w:space="0" w:color="auto"/>
            </w:tcBorders>
            <w:shd w:val="clear" w:color="auto" w:fill="auto"/>
            <w:noWrap/>
            <w:vAlign w:val="bottom"/>
            <w:hideMark/>
          </w:tcPr>
          <w:p w14:paraId="6455E85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4EBF558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20.000</w:t>
            </w:r>
          </w:p>
        </w:tc>
        <w:tc>
          <w:tcPr>
            <w:tcW w:w="1605" w:type="dxa"/>
            <w:tcBorders>
              <w:top w:val="nil"/>
              <w:left w:val="nil"/>
              <w:bottom w:val="single" w:sz="4" w:space="0" w:color="auto"/>
              <w:right w:val="single" w:sz="4" w:space="0" w:color="auto"/>
            </w:tcBorders>
            <w:shd w:val="clear" w:color="auto" w:fill="auto"/>
            <w:noWrap/>
            <w:vAlign w:val="bottom"/>
            <w:hideMark/>
          </w:tcPr>
          <w:p w14:paraId="1D41FD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16.382,0000 €</w:t>
            </w:r>
          </w:p>
        </w:tc>
        <w:tc>
          <w:tcPr>
            <w:tcW w:w="1016" w:type="dxa"/>
            <w:tcBorders>
              <w:top w:val="nil"/>
              <w:left w:val="nil"/>
              <w:bottom w:val="single" w:sz="4" w:space="0" w:color="auto"/>
              <w:right w:val="single" w:sz="4" w:space="0" w:color="auto"/>
            </w:tcBorders>
            <w:shd w:val="clear" w:color="auto" w:fill="auto"/>
            <w:noWrap/>
            <w:vAlign w:val="bottom"/>
            <w:hideMark/>
          </w:tcPr>
          <w:p w14:paraId="07A349F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5836C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4B752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239C6F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Magdalena 8 u</w:t>
            </w:r>
          </w:p>
        </w:tc>
        <w:tc>
          <w:tcPr>
            <w:tcW w:w="1300" w:type="dxa"/>
            <w:tcBorders>
              <w:top w:val="nil"/>
              <w:left w:val="nil"/>
              <w:bottom w:val="single" w:sz="4" w:space="0" w:color="auto"/>
              <w:right w:val="single" w:sz="4" w:space="0" w:color="auto"/>
            </w:tcBorders>
            <w:shd w:val="clear" w:color="auto" w:fill="auto"/>
            <w:noWrap/>
            <w:vAlign w:val="bottom"/>
            <w:hideMark/>
          </w:tcPr>
          <w:p w14:paraId="4D92BD2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11708A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257FC1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3.276,4000 €</w:t>
            </w:r>
          </w:p>
        </w:tc>
        <w:tc>
          <w:tcPr>
            <w:tcW w:w="1016" w:type="dxa"/>
            <w:tcBorders>
              <w:top w:val="nil"/>
              <w:left w:val="nil"/>
              <w:bottom w:val="single" w:sz="4" w:space="0" w:color="auto"/>
              <w:right w:val="single" w:sz="4" w:space="0" w:color="auto"/>
            </w:tcBorders>
            <w:shd w:val="clear" w:color="auto" w:fill="auto"/>
            <w:noWrap/>
            <w:vAlign w:val="bottom"/>
            <w:hideMark/>
          </w:tcPr>
          <w:p w14:paraId="312F1E8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B2B8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54093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D96B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Napolitanas 1 u</w:t>
            </w:r>
          </w:p>
        </w:tc>
        <w:tc>
          <w:tcPr>
            <w:tcW w:w="1300" w:type="dxa"/>
            <w:tcBorders>
              <w:top w:val="nil"/>
              <w:left w:val="nil"/>
              <w:bottom w:val="single" w:sz="4" w:space="0" w:color="auto"/>
              <w:right w:val="single" w:sz="4" w:space="0" w:color="auto"/>
            </w:tcBorders>
            <w:shd w:val="clear" w:color="auto" w:fill="auto"/>
            <w:noWrap/>
            <w:vAlign w:val="bottom"/>
            <w:hideMark/>
          </w:tcPr>
          <w:p w14:paraId="6310FC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1DC275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482FB01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3.276,4000 €</w:t>
            </w:r>
          </w:p>
        </w:tc>
        <w:tc>
          <w:tcPr>
            <w:tcW w:w="1016" w:type="dxa"/>
            <w:tcBorders>
              <w:top w:val="nil"/>
              <w:left w:val="nil"/>
              <w:bottom w:val="single" w:sz="4" w:space="0" w:color="auto"/>
              <w:right w:val="single" w:sz="4" w:space="0" w:color="auto"/>
            </w:tcBorders>
            <w:shd w:val="clear" w:color="auto" w:fill="auto"/>
            <w:noWrap/>
            <w:vAlign w:val="bottom"/>
            <w:hideMark/>
          </w:tcPr>
          <w:p w14:paraId="68834D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387E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5F125E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CF1E6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Pan leche 5 u</w:t>
            </w:r>
          </w:p>
        </w:tc>
        <w:tc>
          <w:tcPr>
            <w:tcW w:w="1300" w:type="dxa"/>
            <w:tcBorders>
              <w:top w:val="nil"/>
              <w:left w:val="nil"/>
              <w:bottom w:val="single" w:sz="4" w:space="0" w:color="auto"/>
              <w:right w:val="single" w:sz="4" w:space="0" w:color="auto"/>
            </w:tcBorders>
            <w:shd w:val="clear" w:color="auto" w:fill="auto"/>
            <w:noWrap/>
            <w:vAlign w:val="bottom"/>
            <w:hideMark/>
          </w:tcPr>
          <w:p w14:paraId="773061A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161EFD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3E01AC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3.276,4000 €</w:t>
            </w:r>
          </w:p>
        </w:tc>
        <w:tc>
          <w:tcPr>
            <w:tcW w:w="1016" w:type="dxa"/>
            <w:tcBorders>
              <w:top w:val="nil"/>
              <w:left w:val="nil"/>
              <w:bottom w:val="single" w:sz="4" w:space="0" w:color="auto"/>
              <w:right w:val="single" w:sz="4" w:space="0" w:color="auto"/>
            </w:tcBorders>
            <w:shd w:val="clear" w:color="auto" w:fill="auto"/>
            <w:noWrap/>
            <w:vAlign w:val="bottom"/>
            <w:hideMark/>
          </w:tcPr>
          <w:p w14:paraId="61434D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094D8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23977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F4765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Pantera rosa 3 u</w:t>
            </w:r>
          </w:p>
        </w:tc>
        <w:tc>
          <w:tcPr>
            <w:tcW w:w="1300" w:type="dxa"/>
            <w:tcBorders>
              <w:top w:val="nil"/>
              <w:left w:val="nil"/>
              <w:bottom w:val="single" w:sz="4" w:space="0" w:color="auto"/>
              <w:right w:val="single" w:sz="4" w:space="0" w:color="auto"/>
            </w:tcBorders>
            <w:shd w:val="clear" w:color="auto" w:fill="auto"/>
            <w:noWrap/>
            <w:vAlign w:val="bottom"/>
            <w:hideMark/>
          </w:tcPr>
          <w:p w14:paraId="310D0E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5CFDB6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340</w:t>
            </w:r>
          </w:p>
        </w:tc>
        <w:tc>
          <w:tcPr>
            <w:tcW w:w="1605" w:type="dxa"/>
            <w:tcBorders>
              <w:top w:val="nil"/>
              <w:left w:val="nil"/>
              <w:bottom w:val="single" w:sz="4" w:space="0" w:color="auto"/>
              <w:right w:val="single" w:sz="4" w:space="0" w:color="auto"/>
            </w:tcBorders>
            <w:shd w:val="clear" w:color="auto" w:fill="auto"/>
            <w:noWrap/>
            <w:vAlign w:val="bottom"/>
            <w:hideMark/>
          </w:tcPr>
          <w:p w14:paraId="0C53DE0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268,9060 €</w:t>
            </w:r>
          </w:p>
        </w:tc>
        <w:tc>
          <w:tcPr>
            <w:tcW w:w="1016" w:type="dxa"/>
            <w:tcBorders>
              <w:top w:val="nil"/>
              <w:left w:val="nil"/>
              <w:bottom w:val="single" w:sz="4" w:space="0" w:color="auto"/>
              <w:right w:val="single" w:sz="4" w:space="0" w:color="auto"/>
            </w:tcBorders>
            <w:shd w:val="clear" w:color="auto" w:fill="auto"/>
            <w:noWrap/>
            <w:vAlign w:val="bottom"/>
            <w:hideMark/>
          </w:tcPr>
          <w:p w14:paraId="0879C4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7FDB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0C828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67772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Qé! 1 u</w:t>
            </w:r>
          </w:p>
        </w:tc>
        <w:tc>
          <w:tcPr>
            <w:tcW w:w="1300" w:type="dxa"/>
            <w:tcBorders>
              <w:top w:val="nil"/>
              <w:left w:val="nil"/>
              <w:bottom w:val="single" w:sz="4" w:space="0" w:color="auto"/>
              <w:right w:val="single" w:sz="4" w:space="0" w:color="auto"/>
            </w:tcBorders>
            <w:shd w:val="clear" w:color="auto" w:fill="auto"/>
            <w:noWrap/>
            <w:vAlign w:val="bottom"/>
            <w:hideMark/>
          </w:tcPr>
          <w:p w14:paraId="5F64D5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3A61B0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50B4921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3.276,4000 €</w:t>
            </w:r>
          </w:p>
        </w:tc>
        <w:tc>
          <w:tcPr>
            <w:tcW w:w="1016" w:type="dxa"/>
            <w:tcBorders>
              <w:top w:val="nil"/>
              <w:left w:val="nil"/>
              <w:bottom w:val="single" w:sz="4" w:space="0" w:color="auto"/>
              <w:right w:val="single" w:sz="4" w:space="0" w:color="auto"/>
            </w:tcBorders>
            <w:shd w:val="clear" w:color="auto" w:fill="auto"/>
            <w:noWrap/>
            <w:vAlign w:val="bottom"/>
            <w:hideMark/>
          </w:tcPr>
          <w:p w14:paraId="3A5692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640AB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D8081E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F7B2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Tigretón 3 u</w:t>
            </w:r>
          </w:p>
        </w:tc>
        <w:tc>
          <w:tcPr>
            <w:tcW w:w="1300" w:type="dxa"/>
            <w:tcBorders>
              <w:top w:val="nil"/>
              <w:left w:val="nil"/>
              <w:bottom w:val="single" w:sz="4" w:space="0" w:color="auto"/>
              <w:right w:val="single" w:sz="4" w:space="0" w:color="auto"/>
            </w:tcBorders>
            <w:shd w:val="clear" w:color="auto" w:fill="auto"/>
            <w:noWrap/>
            <w:vAlign w:val="bottom"/>
            <w:hideMark/>
          </w:tcPr>
          <w:p w14:paraId="758DB3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0,7909 €</w:t>
            </w:r>
          </w:p>
        </w:tc>
        <w:tc>
          <w:tcPr>
            <w:tcW w:w="1299" w:type="dxa"/>
            <w:tcBorders>
              <w:top w:val="nil"/>
              <w:left w:val="nil"/>
              <w:bottom w:val="single" w:sz="4" w:space="0" w:color="auto"/>
              <w:right w:val="single" w:sz="4" w:space="0" w:color="auto"/>
            </w:tcBorders>
            <w:shd w:val="clear" w:color="auto" w:fill="auto"/>
            <w:noWrap/>
            <w:vAlign w:val="bottom"/>
            <w:hideMark/>
          </w:tcPr>
          <w:p w14:paraId="5828E8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340</w:t>
            </w:r>
          </w:p>
        </w:tc>
        <w:tc>
          <w:tcPr>
            <w:tcW w:w="1605" w:type="dxa"/>
            <w:tcBorders>
              <w:top w:val="nil"/>
              <w:left w:val="nil"/>
              <w:bottom w:val="single" w:sz="4" w:space="0" w:color="auto"/>
              <w:right w:val="single" w:sz="4" w:space="0" w:color="auto"/>
            </w:tcBorders>
            <w:shd w:val="clear" w:color="auto" w:fill="auto"/>
            <w:noWrap/>
            <w:vAlign w:val="bottom"/>
            <w:hideMark/>
          </w:tcPr>
          <w:p w14:paraId="3466FF3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268,9060 €</w:t>
            </w:r>
          </w:p>
        </w:tc>
        <w:tc>
          <w:tcPr>
            <w:tcW w:w="1016" w:type="dxa"/>
            <w:tcBorders>
              <w:top w:val="nil"/>
              <w:left w:val="nil"/>
              <w:bottom w:val="single" w:sz="4" w:space="0" w:color="auto"/>
              <w:right w:val="single" w:sz="4" w:space="0" w:color="auto"/>
            </w:tcBorders>
            <w:shd w:val="clear" w:color="auto" w:fill="auto"/>
            <w:noWrap/>
            <w:vAlign w:val="bottom"/>
            <w:hideMark/>
          </w:tcPr>
          <w:p w14:paraId="6E58D8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7AC26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5A2F4C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04FD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BIMBO: Weikis leche 4 u</w:t>
            </w:r>
          </w:p>
        </w:tc>
        <w:tc>
          <w:tcPr>
            <w:tcW w:w="1300" w:type="dxa"/>
            <w:tcBorders>
              <w:top w:val="nil"/>
              <w:left w:val="nil"/>
              <w:bottom w:val="single" w:sz="4" w:space="0" w:color="auto"/>
              <w:right w:val="single" w:sz="4" w:space="0" w:color="auto"/>
            </w:tcBorders>
            <w:shd w:val="clear" w:color="auto" w:fill="auto"/>
            <w:noWrap/>
            <w:vAlign w:val="bottom"/>
            <w:hideMark/>
          </w:tcPr>
          <w:p w14:paraId="087AE5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0,8191 €</w:t>
            </w:r>
          </w:p>
        </w:tc>
        <w:tc>
          <w:tcPr>
            <w:tcW w:w="1299" w:type="dxa"/>
            <w:tcBorders>
              <w:top w:val="nil"/>
              <w:left w:val="nil"/>
              <w:bottom w:val="single" w:sz="4" w:space="0" w:color="auto"/>
              <w:right w:val="single" w:sz="4" w:space="0" w:color="auto"/>
            </w:tcBorders>
            <w:shd w:val="clear" w:color="auto" w:fill="auto"/>
            <w:noWrap/>
            <w:vAlign w:val="bottom"/>
            <w:hideMark/>
          </w:tcPr>
          <w:p w14:paraId="6DB16B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4A65AB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3.276,4000 €</w:t>
            </w:r>
          </w:p>
        </w:tc>
        <w:tc>
          <w:tcPr>
            <w:tcW w:w="1016" w:type="dxa"/>
            <w:tcBorders>
              <w:top w:val="nil"/>
              <w:left w:val="nil"/>
              <w:bottom w:val="single" w:sz="4" w:space="0" w:color="auto"/>
              <w:right w:val="single" w:sz="4" w:space="0" w:color="auto"/>
            </w:tcBorders>
            <w:shd w:val="clear" w:color="auto" w:fill="auto"/>
            <w:noWrap/>
            <w:vAlign w:val="bottom"/>
            <w:hideMark/>
          </w:tcPr>
          <w:p w14:paraId="397D4A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6AA12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21C366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94D1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CODAN surtido pequeño estuchado de bizcochos</w:t>
            </w:r>
          </w:p>
        </w:tc>
        <w:tc>
          <w:tcPr>
            <w:tcW w:w="1300" w:type="dxa"/>
            <w:tcBorders>
              <w:top w:val="nil"/>
              <w:left w:val="nil"/>
              <w:bottom w:val="single" w:sz="4" w:space="0" w:color="auto"/>
              <w:right w:val="single" w:sz="4" w:space="0" w:color="auto"/>
            </w:tcBorders>
            <w:shd w:val="clear" w:color="auto" w:fill="auto"/>
            <w:noWrap/>
            <w:vAlign w:val="bottom"/>
            <w:hideMark/>
          </w:tcPr>
          <w:p w14:paraId="133334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2E7A1C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7.024</w:t>
            </w:r>
          </w:p>
        </w:tc>
        <w:tc>
          <w:tcPr>
            <w:tcW w:w="1605" w:type="dxa"/>
            <w:tcBorders>
              <w:top w:val="nil"/>
              <w:left w:val="nil"/>
              <w:bottom w:val="single" w:sz="4" w:space="0" w:color="auto"/>
              <w:right w:val="single" w:sz="4" w:space="0" w:color="auto"/>
            </w:tcBorders>
            <w:shd w:val="clear" w:color="auto" w:fill="auto"/>
            <w:noWrap/>
            <w:vAlign w:val="bottom"/>
            <w:hideMark/>
          </w:tcPr>
          <w:p w14:paraId="1DA2956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4.406,1552 €</w:t>
            </w:r>
          </w:p>
        </w:tc>
        <w:tc>
          <w:tcPr>
            <w:tcW w:w="1016" w:type="dxa"/>
            <w:tcBorders>
              <w:top w:val="nil"/>
              <w:left w:val="nil"/>
              <w:bottom w:val="single" w:sz="4" w:space="0" w:color="auto"/>
              <w:right w:val="single" w:sz="4" w:space="0" w:color="auto"/>
            </w:tcBorders>
            <w:shd w:val="clear" w:color="auto" w:fill="auto"/>
            <w:noWrap/>
            <w:vAlign w:val="bottom"/>
            <w:hideMark/>
          </w:tcPr>
          <w:p w14:paraId="0149CB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1029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28BDE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5F0C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CODAN surtido pequeño estuchado de brioches</w:t>
            </w:r>
          </w:p>
        </w:tc>
        <w:tc>
          <w:tcPr>
            <w:tcW w:w="1300" w:type="dxa"/>
            <w:tcBorders>
              <w:top w:val="nil"/>
              <w:left w:val="nil"/>
              <w:bottom w:val="single" w:sz="4" w:space="0" w:color="auto"/>
              <w:right w:val="single" w:sz="4" w:space="0" w:color="auto"/>
            </w:tcBorders>
            <w:shd w:val="clear" w:color="auto" w:fill="auto"/>
            <w:noWrap/>
            <w:vAlign w:val="bottom"/>
            <w:hideMark/>
          </w:tcPr>
          <w:p w14:paraId="5C7829D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08E97B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7.016</w:t>
            </w:r>
          </w:p>
        </w:tc>
        <w:tc>
          <w:tcPr>
            <w:tcW w:w="1605" w:type="dxa"/>
            <w:tcBorders>
              <w:top w:val="nil"/>
              <w:left w:val="nil"/>
              <w:bottom w:val="single" w:sz="4" w:space="0" w:color="auto"/>
              <w:right w:val="single" w:sz="4" w:space="0" w:color="auto"/>
            </w:tcBorders>
            <w:shd w:val="clear" w:color="auto" w:fill="auto"/>
            <w:noWrap/>
            <w:vAlign w:val="bottom"/>
            <w:hideMark/>
          </w:tcPr>
          <w:p w14:paraId="0035289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4.401,1368 €</w:t>
            </w:r>
          </w:p>
        </w:tc>
        <w:tc>
          <w:tcPr>
            <w:tcW w:w="1016" w:type="dxa"/>
            <w:tcBorders>
              <w:top w:val="nil"/>
              <w:left w:val="nil"/>
              <w:bottom w:val="single" w:sz="4" w:space="0" w:color="auto"/>
              <w:right w:val="single" w:sz="4" w:space="0" w:color="auto"/>
            </w:tcBorders>
            <w:shd w:val="clear" w:color="auto" w:fill="auto"/>
            <w:noWrap/>
            <w:vAlign w:val="bottom"/>
            <w:hideMark/>
          </w:tcPr>
          <w:p w14:paraId="1262D8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2A205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D9414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20A07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CODAN surtido pequeño estuchado de conchas</w:t>
            </w:r>
          </w:p>
        </w:tc>
        <w:tc>
          <w:tcPr>
            <w:tcW w:w="1300" w:type="dxa"/>
            <w:tcBorders>
              <w:top w:val="nil"/>
              <w:left w:val="nil"/>
              <w:bottom w:val="single" w:sz="4" w:space="0" w:color="auto"/>
              <w:right w:val="single" w:sz="4" w:space="0" w:color="auto"/>
            </w:tcBorders>
            <w:shd w:val="clear" w:color="auto" w:fill="auto"/>
            <w:noWrap/>
            <w:vAlign w:val="bottom"/>
            <w:hideMark/>
          </w:tcPr>
          <w:p w14:paraId="05CBEF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7BC090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7.016</w:t>
            </w:r>
          </w:p>
        </w:tc>
        <w:tc>
          <w:tcPr>
            <w:tcW w:w="1605" w:type="dxa"/>
            <w:tcBorders>
              <w:top w:val="nil"/>
              <w:left w:val="nil"/>
              <w:bottom w:val="single" w:sz="4" w:space="0" w:color="auto"/>
              <w:right w:val="single" w:sz="4" w:space="0" w:color="auto"/>
            </w:tcBorders>
            <w:shd w:val="clear" w:color="auto" w:fill="auto"/>
            <w:noWrap/>
            <w:vAlign w:val="bottom"/>
            <w:hideMark/>
          </w:tcPr>
          <w:p w14:paraId="2564D4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4.401,1368 €</w:t>
            </w:r>
          </w:p>
        </w:tc>
        <w:tc>
          <w:tcPr>
            <w:tcW w:w="1016" w:type="dxa"/>
            <w:tcBorders>
              <w:top w:val="nil"/>
              <w:left w:val="nil"/>
              <w:bottom w:val="single" w:sz="4" w:space="0" w:color="auto"/>
              <w:right w:val="single" w:sz="4" w:space="0" w:color="auto"/>
            </w:tcBorders>
            <w:shd w:val="clear" w:color="auto" w:fill="auto"/>
            <w:noWrap/>
            <w:vAlign w:val="bottom"/>
            <w:hideMark/>
          </w:tcPr>
          <w:p w14:paraId="283D7A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8F91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84765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A96E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Bollería CODAN surtido pequeño estuchado de croissants </w:t>
            </w:r>
          </w:p>
        </w:tc>
        <w:tc>
          <w:tcPr>
            <w:tcW w:w="1300" w:type="dxa"/>
            <w:tcBorders>
              <w:top w:val="nil"/>
              <w:left w:val="nil"/>
              <w:bottom w:val="single" w:sz="4" w:space="0" w:color="auto"/>
              <w:right w:val="single" w:sz="4" w:space="0" w:color="auto"/>
            </w:tcBorders>
            <w:shd w:val="clear" w:color="auto" w:fill="auto"/>
            <w:noWrap/>
            <w:vAlign w:val="bottom"/>
            <w:hideMark/>
          </w:tcPr>
          <w:p w14:paraId="2EFC13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17921D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7.016</w:t>
            </w:r>
          </w:p>
        </w:tc>
        <w:tc>
          <w:tcPr>
            <w:tcW w:w="1605" w:type="dxa"/>
            <w:tcBorders>
              <w:top w:val="nil"/>
              <w:left w:val="nil"/>
              <w:bottom w:val="single" w:sz="4" w:space="0" w:color="auto"/>
              <w:right w:val="single" w:sz="4" w:space="0" w:color="auto"/>
            </w:tcBorders>
            <w:shd w:val="clear" w:color="auto" w:fill="auto"/>
            <w:noWrap/>
            <w:vAlign w:val="bottom"/>
            <w:hideMark/>
          </w:tcPr>
          <w:p w14:paraId="5B82EE7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4.401,1368 €</w:t>
            </w:r>
          </w:p>
        </w:tc>
        <w:tc>
          <w:tcPr>
            <w:tcW w:w="1016" w:type="dxa"/>
            <w:tcBorders>
              <w:top w:val="nil"/>
              <w:left w:val="nil"/>
              <w:bottom w:val="single" w:sz="4" w:space="0" w:color="auto"/>
              <w:right w:val="single" w:sz="4" w:space="0" w:color="auto"/>
            </w:tcBorders>
            <w:shd w:val="clear" w:color="auto" w:fill="auto"/>
            <w:noWrap/>
            <w:vAlign w:val="bottom"/>
            <w:hideMark/>
          </w:tcPr>
          <w:p w14:paraId="4903878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730B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81FA72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BBCAF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CODAN surtido pequeño estuchado de hojaldres</w:t>
            </w:r>
          </w:p>
        </w:tc>
        <w:tc>
          <w:tcPr>
            <w:tcW w:w="1300" w:type="dxa"/>
            <w:tcBorders>
              <w:top w:val="nil"/>
              <w:left w:val="nil"/>
              <w:bottom w:val="single" w:sz="4" w:space="0" w:color="auto"/>
              <w:right w:val="single" w:sz="4" w:space="0" w:color="auto"/>
            </w:tcBorders>
            <w:shd w:val="clear" w:color="auto" w:fill="auto"/>
            <w:noWrap/>
            <w:vAlign w:val="bottom"/>
            <w:hideMark/>
          </w:tcPr>
          <w:p w14:paraId="60A143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259DE9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7.016</w:t>
            </w:r>
          </w:p>
        </w:tc>
        <w:tc>
          <w:tcPr>
            <w:tcW w:w="1605" w:type="dxa"/>
            <w:tcBorders>
              <w:top w:val="nil"/>
              <w:left w:val="nil"/>
              <w:bottom w:val="single" w:sz="4" w:space="0" w:color="auto"/>
              <w:right w:val="single" w:sz="4" w:space="0" w:color="auto"/>
            </w:tcBorders>
            <w:shd w:val="clear" w:color="auto" w:fill="auto"/>
            <w:noWrap/>
            <w:vAlign w:val="bottom"/>
            <w:hideMark/>
          </w:tcPr>
          <w:p w14:paraId="361C91F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4.401,1368 €</w:t>
            </w:r>
          </w:p>
        </w:tc>
        <w:tc>
          <w:tcPr>
            <w:tcW w:w="1016" w:type="dxa"/>
            <w:tcBorders>
              <w:top w:val="nil"/>
              <w:left w:val="nil"/>
              <w:bottom w:val="single" w:sz="4" w:space="0" w:color="auto"/>
              <w:right w:val="single" w:sz="4" w:space="0" w:color="auto"/>
            </w:tcBorders>
            <w:shd w:val="clear" w:color="auto" w:fill="auto"/>
            <w:noWrap/>
            <w:vAlign w:val="bottom"/>
            <w:hideMark/>
          </w:tcPr>
          <w:p w14:paraId="01185AD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61C7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CDBAF2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5C7A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CODAN surtido pequeño estuchado de magdalenas</w:t>
            </w:r>
          </w:p>
        </w:tc>
        <w:tc>
          <w:tcPr>
            <w:tcW w:w="1300" w:type="dxa"/>
            <w:tcBorders>
              <w:top w:val="nil"/>
              <w:left w:val="nil"/>
              <w:bottom w:val="single" w:sz="4" w:space="0" w:color="auto"/>
              <w:right w:val="single" w:sz="4" w:space="0" w:color="auto"/>
            </w:tcBorders>
            <w:shd w:val="clear" w:color="auto" w:fill="auto"/>
            <w:noWrap/>
            <w:vAlign w:val="bottom"/>
            <w:hideMark/>
          </w:tcPr>
          <w:p w14:paraId="33DF83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20D778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7.016</w:t>
            </w:r>
          </w:p>
        </w:tc>
        <w:tc>
          <w:tcPr>
            <w:tcW w:w="1605" w:type="dxa"/>
            <w:tcBorders>
              <w:top w:val="nil"/>
              <w:left w:val="nil"/>
              <w:bottom w:val="single" w:sz="4" w:space="0" w:color="auto"/>
              <w:right w:val="single" w:sz="4" w:space="0" w:color="auto"/>
            </w:tcBorders>
            <w:shd w:val="clear" w:color="auto" w:fill="auto"/>
            <w:noWrap/>
            <w:vAlign w:val="bottom"/>
            <w:hideMark/>
          </w:tcPr>
          <w:p w14:paraId="0547B5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4.401,1368 €</w:t>
            </w:r>
          </w:p>
        </w:tc>
        <w:tc>
          <w:tcPr>
            <w:tcW w:w="1016" w:type="dxa"/>
            <w:tcBorders>
              <w:top w:val="nil"/>
              <w:left w:val="nil"/>
              <w:bottom w:val="single" w:sz="4" w:space="0" w:color="auto"/>
              <w:right w:val="single" w:sz="4" w:space="0" w:color="auto"/>
            </w:tcBorders>
            <w:shd w:val="clear" w:color="auto" w:fill="auto"/>
            <w:noWrap/>
            <w:vAlign w:val="bottom"/>
            <w:hideMark/>
          </w:tcPr>
          <w:p w14:paraId="2B033F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6AA431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F9D3D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DB4C0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bollitos con pepitas chocolate 4 u</w:t>
            </w:r>
          </w:p>
        </w:tc>
        <w:tc>
          <w:tcPr>
            <w:tcW w:w="1300" w:type="dxa"/>
            <w:tcBorders>
              <w:top w:val="nil"/>
              <w:left w:val="nil"/>
              <w:bottom w:val="single" w:sz="4" w:space="0" w:color="auto"/>
              <w:right w:val="single" w:sz="4" w:space="0" w:color="auto"/>
            </w:tcBorders>
            <w:shd w:val="clear" w:color="auto" w:fill="auto"/>
            <w:noWrap/>
            <w:vAlign w:val="bottom"/>
            <w:hideMark/>
          </w:tcPr>
          <w:p w14:paraId="420163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4A4917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710A97B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3E6A880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F0E12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ECFAD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1405D3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magdalena 8 u</w:t>
            </w:r>
          </w:p>
        </w:tc>
        <w:tc>
          <w:tcPr>
            <w:tcW w:w="1300" w:type="dxa"/>
            <w:tcBorders>
              <w:top w:val="nil"/>
              <w:left w:val="nil"/>
              <w:bottom w:val="single" w:sz="4" w:space="0" w:color="auto"/>
              <w:right w:val="single" w:sz="4" w:space="0" w:color="auto"/>
            </w:tcBorders>
            <w:shd w:val="clear" w:color="auto" w:fill="auto"/>
            <w:noWrap/>
            <w:vAlign w:val="bottom"/>
            <w:hideMark/>
          </w:tcPr>
          <w:p w14:paraId="3D458B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301422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0F8470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66CEEE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BA4FF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534BD6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5F3D6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napolitana 1 u</w:t>
            </w:r>
          </w:p>
        </w:tc>
        <w:tc>
          <w:tcPr>
            <w:tcW w:w="1300" w:type="dxa"/>
            <w:tcBorders>
              <w:top w:val="nil"/>
              <w:left w:val="nil"/>
              <w:bottom w:val="single" w:sz="4" w:space="0" w:color="auto"/>
              <w:right w:val="single" w:sz="4" w:space="0" w:color="auto"/>
            </w:tcBorders>
            <w:shd w:val="clear" w:color="auto" w:fill="auto"/>
            <w:noWrap/>
            <w:vAlign w:val="bottom"/>
            <w:hideMark/>
          </w:tcPr>
          <w:p w14:paraId="11C28C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6F84AC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4FEB4C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10E598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30796E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133E2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5346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palmera de hojaldre 1 u</w:t>
            </w:r>
          </w:p>
        </w:tc>
        <w:tc>
          <w:tcPr>
            <w:tcW w:w="1300" w:type="dxa"/>
            <w:tcBorders>
              <w:top w:val="nil"/>
              <w:left w:val="nil"/>
              <w:bottom w:val="single" w:sz="4" w:space="0" w:color="auto"/>
              <w:right w:val="single" w:sz="4" w:space="0" w:color="auto"/>
            </w:tcBorders>
            <w:shd w:val="clear" w:color="auto" w:fill="auto"/>
            <w:noWrap/>
            <w:vAlign w:val="bottom"/>
            <w:hideMark/>
          </w:tcPr>
          <w:p w14:paraId="1CC0AE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26EFFF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60395A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135567F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8234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8EFE68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143FB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palmera de hojaldre con chocolate 1 u</w:t>
            </w:r>
          </w:p>
        </w:tc>
        <w:tc>
          <w:tcPr>
            <w:tcW w:w="1300" w:type="dxa"/>
            <w:tcBorders>
              <w:top w:val="nil"/>
              <w:left w:val="nil"/>
              <w:bottom w:val="single" w:sz="4" w:space="0" w:color="auto"/>
              <w:right w:val="single" w:sz="4" w:space="0" w:color="auto"/>
            </w:tcBorders>
            <w:shd w:val="clear" w:color="auto" w:fill="auto"/>
            <w:noWrap/>
            <w:vAlign w:val="bottom"/>
            <w:hideMark/>
          </w:tcPr>
          <w:p w14:paraId="4812DEF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1700A8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0F5329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047364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DEF1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08898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6C59D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OTRA MARCA: pan leche 5 u</w:t>
            </w:r>
          </w:p>
        </w:tc>
        <w:tc>
          <w:tcPr>
            <w:tcW w:w="1300" w:type="dxa"/>
            <w:tcBorders>
              <w:top w:val="nil"/>
              <w:left w:val="nil"/>
              <w:bottom w:val="single" w:sz="4" w:space="0" w:color="auto"/>
              <w:right w:val="single" w:sz="4" w:space="0" w:color="auto"/>
            </w:tcBorders>
            <w:shd w:val="clear" w:color="auto" w:fill="auto"/>
            <w:noWrap/>
            <w:vAlign w:val="bottom"/>
            <w:hideMark/>
          </w:tcPr>
          <w:p w14:paraId="05C00D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0,4545 €</w:t>
            </w:r>
          </w:p>
        </w:tc>
        <w:tc>
          <w:tcPr>
            <w:tcW w:w="1299" w:type="dxa"/>
            <w:tcBorders>
              <w:top w:val="nil"/>
              <w:left w:val="nil"/>
              <w:bottom w:val="single" w:sz="4" w:space="0" w:color="auto"/>
              <w:right w:val="single" w:sz="4" w:space="0" w:color="auto"/>
            </w:tcBorders>
            <w:shd w:val="clear" w:color="auto" w:fill="auto"/>
            <w:noWrap/>
            <w:vAlign w:val="bottom"/>
            <w:hideMark/>
          </w:tcPr>
          <w:p w14:paraId="33E4635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5BC309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454,5000 €</w:t>
            </w:r>
          </w:p>
        </w:tc>
        <w:tc>
          <w:tcPr>
            <w:tcW w:w="1016" w:type="dxa"/>
            <w:tcBorders>
              <w:top w:val="nil"/>
              <w:left w:val="nil"/>
              <w:bottom w:val="single" w:sz="4" w:space="0" w:color="auto"/>
              <w:right w:val="single" w:sz="4" w:space="0" w:color="auto"/>
            </w:tcBorders>
            <w:shd w:val="clear" w:color="auto" w:fill="auto"/>
            <w:noWrap/>
            <w:vAlign w:val="bottom"/>
            <w:hideMark/>
          </w:tcPr>
          <w:p w14:paraId="6443A2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B5F1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ACC077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E8FCE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VICKY FOOD: Minisoles cacao 8 u</w:t>
            </w:r>
          </w:p>
        </w:tc>
        <w:tc>
          <w:tcPr>
            <w:tcW w:w="1300" w:type="dxa"/>
            <w:tcBorders>
              <w:top w:val="nil"/>
              <w:left w:val="nil"/>
              <w:bottom w:val="single" w:sz="4" w:space="0" w:color="auto"/>
              <w:right w:val="single" w:sz="4" w:space="0" w:color="auto"/>
            </w:tcBorders>
            <w:shd w:val="clear" w:color="auto" w:fill="auto"/>
            <w:noWrap/>
            <w:vAlign w:val="bottom"/>
            <w:hideMark/>
          </w:tcPr>
          <w:p w14:paraId="2DE4F2D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43458DF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78</w:t>
            </w:r>
          </w:p>
        </w:tc>
        <w:tc>
          <w:tcPr>
            <w:tcW w:w="1605" w:type="dxa"/>
            <w:tcBorders>
              <w:top w:val="nil"/>
              <w:left w:val="nil"/>
              <w:bottom w:val="single" w:sz="4" w:space="0" w:color="auto"/>
              <w:right w:val="single" w:sz="4" w:space="0" w:color="auto"/>
            </w:tcBorders>
            <w:shd w:val="clear" w:color="auto" w:fill="auto"/>
            <w:noWrap/>
            <w:vAlign w:val="bottom"/>
            <w:hideMark/>
          </w:tcPr>
          <w:p w14:paraId="5E64A8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56A234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CFD28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ECAD9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0464C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VICKY FOOD: Minisoles zebra 8 u</w:t>
            </w:r>
          </w:p>
        </w:tc>
        <w:tc>
          <w:tcPr>
            <w:tcW w:w="1300" w:type="dxa"/>
            <w:tcBorders>
              <w:top w:val="nil"/>
              <w:left w:val="nil"/>
              <w:bottom w:val="single" w:sz="4" w:space="0" w:color="auto"/>
              <w:right w:val="single" w:sz="4" w:space="0" w:color="auto"/>
            </w:tcBorders>
            <w:shd w:val="clear" w:color="auto" w:fill="auto"/>
            <w:noWrap/>
            <w:vAlign w:val="bottom"/>
            <w:hideMark/>
          </w:tcPr>
          <w:p w14:paraId="13F92F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59B2E94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78</w:t>
            </w:r>
          </w:p>
        </w:tc>
        <w:tc>
          <w:tcPr>
            <w:tcW w:w="1605" w:type="dxa"/>
            <w:tcBorders>
              <w:top w:val="nil"/>
              <w:left w:val="nil"/>
              <w:bottom w:val="single" w:sz="4" w:space="0" w:color="auto"/>
              <w:right w:val="single" w:sz="4" w:space="0" w:color="auto"/>
            </w:tcBorders>
            <w:shd w:val="clear" w:color="auto" w:fill="auto"/>
            <w:noWrap/>
            <w:vAlign w:val="bottom"/>
            <w:hideMark/>
          </w:tcPr>
          <w:p w14:paraId="3FAB55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2AFB14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D52CF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8AF15A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ECC52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VICKY FOOD: variedad Dolcesoles 4 u</w:t>
            </w:r>
          </w:p>
        </w:tc>
        <w:tc>
          <w:tcPr>
            <w:tcW w:w="1300" w:type="dxa"/>
            <w:tcBorders>
              <w:top w:val="nil"/>
              <w:left w:val="nil"/>
              <w:bottom w:val="single" w:sz="4" w:space="0" w:color="auto"/>
              <w:right w:val="single" w:sz="4" w:space="0" w:color="auto"/>
            </w:tcBorders>
            <w:shd w:val="clear" w:color="auto" w:fill="auto"/>
            <w:noWrap/>
            <w:vAlign w:val="bottom"/>
            <w:hideMark/>
          </w:tcPr>
          <w:p w14:paraId="0F9126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4E9096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78</w:t>
            </w:r>
          </w:p>
        </w:tc>
        <w:tc>
          <w:tcPr>
            <w:tcW w:w="1605" w:type="dxa"/>
            <w:tcBorders>
              <w:top w:val="nil"/>
              <w:left w:val="nil"/>
              <w:bottom w:val="single" w:sz="4" w:space="0" w:color="auto"/>
              <w:right w:val="single" w:sz="4" w:space="0" w:color="auto"/>
            </w:tcBorders>
            <w:shd w:val="clear" w:color="auto" w:fill="auto"/>
            <w:noWrap/>
            <w:vAlign w:val="bottom"/>
            <w:hideMark/>
          </w:tcPr>
          <w:p w14:paraId="1BF695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5DD378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4CDDD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2C189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DF9E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Bollería VICKY FOODS: Búlgaros choco 5 u </w:t>
            </w:r>
          </w:p>
        </w:tc>
        <w:tc>
          <w:tcPr>
            <w:tcW w:w="1300" w:type="dxa"/>
            <w:tcBorders>
              <w:top w:val="nil"/>
              <w:left w:val="nil"/>
              <w:bottom w:val="single" w:sz="4" w:space="0" w:color="auto"/>
              <w:right w:val="single" w:sz="4" w:space="0" w:color="auto"/>
            </w:tcBorders>
            <w:shd w:val="clear" w:color="auto" w:fill="auto"/>
            <w:noWrap/>
            <w:vAlign w:val="bottom"/>
            <w:hideMark/>
          </w:tcPr>
          <w:p w14:paraId="30C07EB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63CA32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5.426</w:t>
            </w:r>
          </w:p>
        </w:tc>
        <w:tc>
          <w:tcPr>
            <w:tcW w:w="1605" w:type="dxa"/>
            <w:tcBorders>
              <w:top w:val="nil"/>
              <w:left w:val="nil"/>
              <w:bottom w:val="single" w:sz="4" w:space="0" w:color="auto"/>
              <w:right w:val="single" w:sz="4" w:space="0" w:color="auto"/>
            </w:tcBorders>
            <w:shd w:val="clear" w:color="auto" w:fill="auto"/>
            <w:noWrap/>
            <w:vAlign w:val="bottom"/>
            <w:hideMark/>
          </w:tcPr>
          <w:p w14:paraId="5F0735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3.699,4468 €</w:t>
            </w:r>
          </w:p>
        </w:tc>
        <w:tc>
          <w:tcPr>
            <w:tcW w:w="1016" w:type="dxa"/>
            <w:tcBorders>
              <w:top w:val="nil"/>
              <w:left w:val="nil"/>
              <w:bottom w:val="single" w:sz="4" w:space="0" w:color="auto"/>
              <w:right w:val="single" w:sz="4" w:space="0" w:color="auto"/>
            </w:tcBorders>
            <w:shd w:val="clear" w:color="auto" w:fill="auto"/>
            <w:noWrap/>
            <w:vAlign w:val="bottom"/>
            <w:hideMark/>
          </w:tcPr>
          <w:p w14:paraId="32928B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F5F1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1FA33A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B765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Bollería VICKY FOODS: Magdalenas 11 u</w:t>
            </w:r>
          </w:p>
        </w:tc>
        <w:tc>
          <w:tcPr>
            <w:tcW w:w="1300" w:type="dxa"/>
            <w:tcBorders>
              <w:top w:val="nil"/>
              <w:left w:val="nil"/>
              <w:bottom w:val="single" w:sz="4" w:space="0" w:color="auto"/>
              <w:right w:val="single" w:sz="4" w:space="0" w:color="auto"/>
            </w:tcBorders>
            <w:shd w:val="clear" w:color="auto" w:fill="auto"/>
            <w:noWrap/>
            <w:vAlign w:val="bottom"/>
            <w:hideMark/>
          </w:tcPr>
          <w:p w14:paraId="7CAB2B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4DAA56C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5.426</w:t>
            </w:r>
          </w:p>
        </w:tc>
        <w:tc>
          <w:tcPr>
            <w:tcW w:w="1605" w:type="dxa"/>
            <w:tcBorders>
              <w:top w:val="nil"/>
              <w:left w:val="nil"/>
              <w:bottom w:val="single" w:sz="4" w:space="0" w:color="auto"/>
              <w:right w:val="single" w:sz="4" w:space="0" w:color="auto"/>
            </w:tcBorders>
            <w:shd w:val="clear" w:color="auto" w:fill="auto"/>
            <w:noWrap/>
            <w:vAlign w:val="bottom"/>
            <w:hideMark/>
          </w:tcPr>
          <w:p w14:paraId="1ACF4C7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3.699,4468 €</w:t>
            </w:r>
          </w:p>
        </w:tc>
        <w:tc>
          <w:tcPr>
            <w:tcW w:w="1016" w:type="dxa"/>
            <w:tcBorders>
              <w:top w:val="nil"/>
              <w:left w:val="nil"/>
              <w:bottom w:val="single" w:sz="4" w:space="0" w:color="auto"/>
              <w:right w:val="single" w:sz="4" w:space="0" w:color="auto"/>
            </w:tcBorders>
            <w:shd w:val="clear" w:color="auto" w:fill="auto"/>
            <w:noWrap/>
            <w:vAlign w:val="bottom"/>
            <w:hideMark/>
          </w:tcPr>
          <w:p w14:paraId="1DB5FC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9631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5513D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9C121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Bollería VICKY FOODS: Sobaos 12 u</w:t>
            </w:r>
          </w:p>
        </w:tc>
        <w:tc>
          <w:tcPr>
            <w:tcW w:w="1300" w:type="dxa"/>
            <w:tcBorders>
              <w:top w:val="nil"/>
              <w:left w:val="nil"/>
              <w:bottom w:val="single" w:sz="4" w:space="0" w:color="auto"/>
              <w:right w:val="single" w:sz="4" w:space="0" w:color="auto"/>
            </w:tcBorders>
            <w:shd w:val="clear" w:color="auto" w:fill="auto"/>
            <w:noWrap/>
            <w:vAlign w:val="bottom"/>
            <w:hideMark/>
          </w:tcPr>
          <w:p w14:paraId="1C6ECB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617B40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5.426</w:t>
            </w:r>
          </w:p>
        </w:tc>
        <w:tc>
          <w:tcPr>
            <w:tcW w:w="1605" w:type="dxa"/>
            <w:tcBorders>
              <w:top w:val="nil"/>
              <w:left w:val="nil"/>
              <w:bottom w:val="single" w:sz="4" w:space="0" w:color="auto"/>
              <w:right w:val="single" w:sz="4" w:space="0" w:color="auto"/>
            </w:tcBorders>
            <w:shd w:val="clear" w:color="auto" w:fill="auto"/>
            <w:noWrap/>
            <w:vAlign w:val="bottom"/>
            <w:hideMark/>
          </w:tcPr>
          <w:p w14:paraId="5069A9F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3.699,4468 €</w:t>
            </w:r>
          </w:p>
        </w:tc>
        <w:tc>
          <w:tcPr>
            <w:tcW w:w="1016" w:type="dxa"/>
            <w:tcBorders>
              <w:top w:val="nil"/>
              <w:left w:val="nil"/>
              <w:bottom w:val="single" w:sz="4" w:space="0" w:color="auto"/>
              <w:right w:val="single" w:sz="4" w:space="0" w:color="auto"/>
            </w:tcBorders>
            <w:shd w:val="clear" w:color="auto" w:fill="auto"/>
            <w:noWrap/>
            <w:vAlign w:val="bottom"/>
            <w:hideMark/>
          </w:tcPr>
          <w:p w14:paraId="00AB0D2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D254F0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26DD3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9E7C8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Crunch  NESTLE 33 g</w:t>
            </w:r>
          </w:p>
        </w:tc>
        <w:tc>
          <w:tcPr>
            <w:tcW w:w="1300" w:type="dxa"/>
            <w:tcBorders>
              <w:top w:val="nil"/>
              <w:left w:val="nil"/>
              <w:bottom w:val="single" w:sz="4" w:space="0" w:color="auto"/>
              <w:right w:val="single" w:sz="4" w:space="0" w:color="auto"/>
            </w:tcBorders>
            <w:shd w:val="clear" w:color="auto" w:fill="auto"/>
            <w:noWrap/>
            <w:vAlign w:val="bottom"/>
            <w:hideMark/>
          </w:tcPr>
          <w:p w14:paraId="7BF807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0,3091 €</w:t>
            </w:r>
          </w:p>
        </w:tc>
        <w:tc>
          <w:tcPr>
            <w:tcW w:w="1299" w:type="dxa"/>
            <w:tcBorders>
              <w:top w:val="nil"/>
              <w:left w:val="nil"/>
              <w:bottom w:val="single" w:sz="4" w:space="0" w:color="auto"/>
              <w:right w:val="single" w:sz="4" w:space="0" w:color="auto"/>
            </w:tcBorders>
            <w:shd w:val="clear" w:color="auto" w:fill="auto"/>
            <w:noWrap/>
            <w:vAlign w:val="bottom"/>
            <w:hideMark/>
          </w:tcPr>
          <w:p w14:paraId="7552CA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5.000</w:t>
            </w:r>
          </w:p>
        </w:tc>
        <w:tc>
          <w:tcPr>
            <w:tcW w:w="1605" w:type="dxa"/>
            <w:tcBorders>
              <w:top w:val="nil"/>
              <w:left w:val="nil"/>
              <w:bottom w:val="single" w:sz="4" w:space="0" w:color="auto"/>
              <w:right w:val="single" w:sz="4" w:space="0" w:color="auto"/>
            </w:tcBorders>
            <w:shd w:val="clear" w:color="auto" w:fill="auto"/>
            <w:noWrap/>
            <w:vAlign w:val="bottom"/>
            <w:hideMark/>
          </w:tcPr>
          <w:p w14:paraId="042DB9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1.545,5000 €</w:t>
            </w:r>
          </w:p>
        </w:tc>
        <w:tc>
          <w:tcPr>
            <w:tcW w:w="1016" w:type="dxa"/>
            <w:tcBorders>
              <w:top w:val="nil"/>
              <w:left w:val="nil"/>
              <w:bottom w:val="single" w:sz="4" w:space="0" w:color="auto"/>
              <w:right w:val="single" w:sz="4" w:space="0" w:color="auto"/>
            </w:tcBorders>
            <w:shd w:val="clear" w:color="auto" w:fill="auto"/>
            <w:noWrap/>
            <w:vAlign w:val="bottom"/>
            <w:hideMark/>
          </w:tcPr>
          <w:p w14:paraId="6928C8D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AE56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B34B27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900D0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Filipinos: negro/blanco ARTIACH 135 g</w:t>
            </w:r>
          </w:p>
        </w:tc>
        <w:tc>
          <w:tcPr>
            <w:tcW w:w="1300" w:type="dxa"/>
            <w:tcBorders>
              <w:top w:val="nil"/>
              <w:left w:val="nil"/>
              <w:bottom w:val="single" w:sz="4" w:space="0" w:color="auto"/>
              <w:right w:val="single" w:sz="4" w:space="0" w:color="auto"/>
            </w:tcBorders>
            <w:shd w:val="clear" w:color="auto" w:fill="auto"/>
            <w:noWrap/>
            <w:vAlign w:val="bottom"/>
            <w:hideMark/>
          </w:tcPr>
          <w:p w14:paraId="4F3D83B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05F1E0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2B4D38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458,1600 €</w:t>
            </w:r>
          </w:p>
        </w:tc>
        <w:tc>
          <w:tcPr>
            <w:tcW w:w="1016" w:type="dxa"/>
            <w:tcBorders>
              <w:top w:val="nil"/>
              <w:left w:val="nil"/>
              <w:bottom w:val="single" w:sz="4" w:space="0" w:color="auto"/>
              <w:right w:val="single" w:sz="4" w:space="0" w:color="auto"/>
            </w:tcBorders>
            <w:shd w:val="clear" w:color="auto" w:fill="auto"/>
            <w:noWrap/>
            <w:vAlign w:val="bottom"/>
            <w:hideMark/>
          </w:tcPr>
          <w:p w14:paraId="4C7052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1E23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BB9A33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B092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barquillo chocolate tipo Crunch sin marca específica 20 g</w:t>
            </w:r>
          </w:p>
        </w:tc>
        <w:tc>
          <w:tcPr>
            <w:tcW w:w="1300" w:type="dxa"/>
            <w:tcBorders>
              <w:top w:val="nil"/>
              <w:left w:val="nil"/>
              <w:bottom w:val="single" w:sz="4" w:space="0" w:color="auto"/>
              <w:right w:val="single" w:sz="4" w:space="0" w:color="auto"/>
            </w:tcBorders>
            <w:shd w:val="clear" w:color="auto" w:fill="auto"/>
            <w:noWrap/>
            <w:vAlign w:val="bottom"/>
            <w:hideMark/>
          </w:tcPr>
          <w:p w14:paraId="23E27C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0,2364 €</w:t>
            </w:r>
          </w:p>
        </w:tc>
        <w:tc>
          <w:tcPr>
            <w:tcW w:w="1299" w:type="dxa"/>
            <w:tcBorders>
              <w:top w:val="nil"/>
              <w:left w:val="nil"/>
              <w:bottom w:val="single" w:sz="4" w:space="0" w:color="auto"/>
              <w:right w:val="single" w:sz="4" w:space="0" w:color="auto"/>
            </w:tcBorders>
            <w:shd w:val="clear" w:color="auto" w:fill="auto"/>
            <w:noWrap/>
            <w:vAlign w:val="bottom"/>
            <w:hideMark/>
          </w:tcPr>
          <w:p w14:paraId="42E0D1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240</w:t>
            </w:r>
          </w:p>
        </w:tc>
        <w:tc>
          <w:tcPr>
            <w:tcW w:w="1605" w:type="dxa"/>
            <w:tcBorders>
              <w:top w:val="nil"/>
              <w:left w:val="nil"/>
              <w:bottom w:val="single" w:sz="4" w:space="0" w:color="auto"/>
              <w:right w:val="single" w:sz="4" w:space="0" w:color="auto"/>
            </w:tcBorders>
            <w:shd w:val="clear" w:color="auto" w:fill="auto"/>
            <w:noWrap/>
            <w:vAlign w:val="bottom"/>
            <w:hideMark/>
          </w:tcPr>
          <w:p w14:paraId="45C1620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56,7360 €</w:t>
            </w:r>
          </w:p>
        </w:tc>
        <w:tc>
          <w:tcPr>
            <w:tcW w:w="1016" w:type="dxa"/>
            <w:tcBorders>
              <w:top w:val="nil"/>
              <w:left w:val="nil"/>
              <w:bottom w:val="single" w:sz="4" w:space="0" w:color="auto"/>
              <w:right w:val="single" w:sz="4" w:space="0" w:color="auto"/>
            </w:tcBorders>
            <w:shd w:val="clear" w:color="auto" w:fill="auto"/>
            <w:noWrap/>
            <w:vAlign w:val="bottom"/>
            <w:hideMark/>
          </w:tcPr>
          <w:p w14:paraId="26D9784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E7692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3D4FC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B7F2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cereales Creme Tropic GULLON 800 g</w:t>
            </w:r>
          </w:p>
        </w:tc>
        <w:tc>
          <w:tcPr>
            <w:tcW w:w="1300" w:type="dxa"/>
            <w:tcBorders>
              <w:top w:val="nil"/>
              <w:left w:val="nil"/>
              <w:bottom w:val="single" w:sz="4" w:space="0" w:color="auto"/>
              <w:right w:val="single" w:sz="4" w:space="0" w:color="auto"/>
            </w:tcBorders>
            <w:shd w:val="clear" w:color="auto" w:fill="auto"/>
            <w:noWrap/>
            <w:vAlign w:val="bottom"/>
            <w:hideMark/>
          </w:tcPr>
          <w:p w14:paraId="6AE905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1,4920 €</w:t>
            </w:r>
          </w:p>
        </w:tc>
        <w:tc>
          <w:tcPr>
            <w:tcW w:w="1299" w:type="dxa"/>
            <w:tcBorders>
              <w:top w:val="nil"/>
              <w:left w:val="nil"/>
              <w:bottom w:val="single" w:sz="4" w:space="0" w:color="auto"/>
              <w:right w:val="single" w:sz="4" w:space="0" w:color="auto"/>
            </w:tcBorders>
            <w:shd w:val="clear" w:color="auto" w:fill="auto"/>
            <w:noWrap/>
            <w:vAlign w:val="bottom"/>
            <w:hideMark/>
          </w:tcPr>
          <w:p w14:paraId="087462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2.792</w:t>
            </w:r>
          </w:p>
        </w:tc>
        <w:tc>
          <w:tcPr>
            <w:tcW w:w="1605" w:type="dxa"/>
            <w:tcBorders>
              <w:top w:val="nil"/>
              <w:left w:val="nil"/>
              <w:bottom w:val="single" w:sz="4" w:space="0" w:color="auto"/>
              <w:right w:val="single" w:sz="4" w:space="0" w:color="auto"/>
            </w:tcBorders>
            <w:shd w:val="clear" w:color="auto" w:fill="auto"/>
            <w:noWrap/>
            <w:vAlign w:val="bottom"/>
            <w:hideMark/>
          </w:tcPr>
          <w:p w14:paraId="73EFBB6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4.165,6640 €</w:t>
            </w:r>
          </w:p>
        </w:tc>
        <w:tc>
          <w:tcPr>
            <w:tcW w:w="1016" w:type="dxa"/>
            <w:tcBorders>
              <w:top w:val="nil"/>
              <w:left w:val="nil"/>
              <w:bottom w:val="single" w:sz="4" w:space="0" w:color="auto"/>
              <w:right w:val="single" w:sz="4" w:space="0" w:color="auto"/>
            </w:tcBorders>
            <w:shd w:val="clear" w:color="auto" w:fill="auto"/>
            <w:noWrap/>
            <w:vAlign w:val="bottom"/>
            <w:hideMark/>
          </w:tcPr>
          <w:p w14:paraId="4EF4F1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DFA80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5F3FB3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B29A90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cereales OTRA MARCA 800 g</w:t>
            </w:r>
          </w:p>
        </w:tc>
        <w:tc>
          <w:tcPr>
            <w:tcW w:w="1300" w:type="dxa"/>
            <w:tcBorders>
              <w:top w:val="nil"/>
              <w:left w:val="nil"/>
              <w:bottom w:val="single" w:sz="4" w:space="0" w:color="auto"/>
              <w:right w:val="single" w:sz="4" w:space="0" w:color="auto"/>
            </w:tcBorders>
            <w:shd w:val="clear" w:color="auto" w:fill="auto"/>
            <w:noWrap/>
            <w:vAlign w:val="bottom"/>
            <w:hideMark/>
          </w:tcPr>
          <w:p w14:paraId="284767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1,1727 €</w:t>
            </w:r>
          </w:p>
        </w:tc>
        <w:tc>
          <w:tcPr>
            <w:tcW w:w="1299" w:type="dxa"/>
            <w:tcBorders>
              <w:top w:val="nil"/>
              <w:left w:val="nil"/>
              <w:bottom w:val="single" w:sz="4" w:space="0" w:color="auto"/>
              <w:right w:val="single" w:sz="4" w:space="0" w:color="auto"/>
            </w:tcBorders>
            <w:shd w:val="clear" w:color="auto" w:fill="auto"/>
            <w:noWrap/>
            <w:vAlign w:val="bottom"/>
            <w:hideMark/>
          </w:tcPr>
          <w:p w14:paraId="565236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2AF85A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586,3500 €</w:t>
            </w:r>
          </w:p>
        </w:tc>
        <w:tc>
          <w:tcPr>
            <w:tcW w:w="1016" w:type="dxa"/>
            <w:tcBorders>
              <w:top w:val="nil"/>
              <w:left w:val="nil"/>
              <w:bottom w:val="single" w:sz="4" w:space="0" w:color="auto"/>
              <w:right w:val="single" w:sz="4" w:space="0" w:color="auto"/>
            </w:tcBorders>
            <w:shd w:val="clear" w:color="auto" w:fill="auto"/>
            <w:noWrap/>
            <w:vAlign w:val="bottom"/>
            <w:hideMark/>
          </w:tcPr>
          <w:p w14:paraId="14B654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DFE8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23F34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FA0E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Avenacol 150 g</w:t>
            </w:r>
          </w:p>
        </w:tc>
        <w:tc>
          <w:tcPr>
            <w:tcW w:w="1300" w:type="dxa"/>
            <w:tcBorders>
              <w:top w:val="nil"/>
              <w:left w:val="nil"/>
              <w:bottom w:val="single" w:sz="4" w:space="0" w:color="auto"/>
              <w:right w:val="single" w:sz="4" w:space="0" w:color="auto"/>
            </w:tcBorders>
            <w:shd w:val="clear" w:color="auto" w:fill="auto"/>
            <w:noWrap/>
            <w:vAlign w:val="bottom"/>
            <w:hideMark/>
          </w:tcPr>
          <w:p w14:paraId="32FA00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3BE7CC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46A78C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24CB38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4B5C6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5A97E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73865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Krit 150 g</w:t>
            </w:r>
          </w:p>
        </w:tc>
        <w:tc>
          <w:tcPr>
            <w:tcW w:w="1300" w:type="dxa"/>
            <w:tcBorders>
              <w:top w:val="nil"/>
              <w:left w:val="nil"/>
              <w:bottom w:val="single" w:sz="4" w:space="0" w:color="auto"/>
              <w:right w:val="single" w:sz="4" w:space="0" w:color="auto"/>
            </w:tcBorders>
            <w:shd w:val="clear" w:color="auto" w:fill="auto"/>
            <w:noWrap/>
            <w:vAlign w:val="bottom"/>
            <w:hideMark/>
          </w:tcPr>
          <w:p w14:paraId="1999B0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381F38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20D7C14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101D96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A1D0B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C993A3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98270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Mini campurrianas 245 g</w:t>
            </w:r>
          </w:p>
        </w:tc>
        <w:tc>
          <w:tcPr>
            <w:tcW w:w="1300" w:type="dxa"/>
            <w:tcBorders>
              <w:top w:val="nil"/>
              <w:left w:val="nil"/>
              <w:bottom w:val="single" w:sz="4" w:space="0" w:color="auto"/>
              <w:right w:val="single" w:sz="4" w:space="0" w:color="auto"/>
            </w:tcBorders>
            <w:shd w:val="clear" w:color="auto" w:fill="auto"/>
            <w:noWrap/>
            <w:vAlign w:val="bottom"/>
            <w:hideMark/>
          </w:tcPr>
          <w:p w14:paraId="7C1D1B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03A4240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4B0629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46723B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6E46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25ADE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D5AA5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Napolitanas 213 g</w:t>
            </w:r>
          </w:p>
        </w:tc>
        <w:tc>
          <w:tcPr>
            <w:tcW w:w="1300" w:type="dxa"/>
            <w:tcBorders>
              <w:top w:val="nil"/>
              <w:left w:val="nil"/>
              <w:bottom w:val="single" w:sz="4" w:space="0" w:color="auto"/>
              <w:right w:val="single" w:sz="4" w:space="0" w:color="auto"/>
            </w:tcBorders>
            <w:shd w:val="clear" w:color="auto" w:fill="auto"/>
            <w:noWrap/>
            <w:vAlign w:val="bottom"/>
            <w:hideMark/>
          </w:tcPr>
          <w:p w14:paraId="099D12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69DE6D3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150FB7D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170C47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D27E9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B7ECFA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8D90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Nocilla Flakes 105 g</w:t>
            </w:r>
          </w:p>
        </w:tc>
        <w:tc>
          <w:tcPr>
            <w:tcW w:w="1300" w:type="dxa"/>
            <w:tcBorders>
              <w:top w:val="nil"/>
              <w:left w:val="nil"/>
              <w:bottom w:val="single" w:sz="4" w:space="0" w:color="auto"/>
              <w:right w:val="single" w:sz="4" w:space="0" w:color="auto"/>
            </w:tcBorders>
            <w:shd w:val="clear" w:color="auto" w:fill="auto"/>
            <w:noWrap/>
            <w:vAlign w:val="bottom"/>
            <w:hideMark/>
          </w:tcPr>
          <w:p w14:paraId="58FF655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58DEAB7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7165DD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6BE246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2B02B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CA752B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AF06E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 Oceanix 160 g</w:t>
            </w:r>
          </w:p>
        </w:tc>
        <w:tc>
          <w:tcPr>
            <w:tcW w:w="1300" w:type="dxa"/>
            <w:tcBorders>
              <w:top w:val="nil"/>
              <w:left w:val="nil"/>
              <w:bottom w:val="single" w:sz="4" w:space="0" w:color="auto"/>
              <w:right w:val="single" w:sz="4" w:space="0" w:color="auto"/>
            </w:tcBorders>
            <w:shd w:val="clear" w:color="auto" w:fill="auto"/>
            <w:noWrap/>
            <w:vAlign w:val="bottom"/>
            <w:hideMark/>
          </w:tcPr>
          <w:p w14:paraId="24C3F1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0C03C71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2.296</w:t>
            </w:r>
          </w:p>
        </w:tc>
        <w:tc>
          <w:tcPr>
            <w:tcW w:w="1605" w:type="dxa"/>
            <w:tcBorders>
              <w:top w:val="nil"/>
              <w:left w:val="nil"/>
              <w:bottom w:val="single" w:sz="4" w:space="0" w:color="auto"/>
              <w:right w:val="single" w:sz="4" w:space="0" w:color="auto"/>
            </w:tcBorders>
            <w:shd w:val="clear" w:color="auto" w:fill="auto"/>
            <w:noWrap/>
            <w:vAlign w:val="bottom"/>
            <w:hideMark/>
          </w:tcPr>
          <w:p w14:paraId="07FA3D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1.878,5872 €</w:t>
            </w:r>
          </w:p>
        </w:tc>
        <w:tc>
          <w:tcPr>
            <w:tcW w:w="1016" w:type="dxa"/>
            <w:tcBorders>
              <w:top w:val="nil"/>
              <w:left w:val="nil"/>
              <w:bottom w:val="single" w:sz="4" w:space="0" w:color="auto"/>
              <w:right w:val="single" w:sz="4" w:space="0" w:color="auto"/>
            </w:tcBorders>
            <w:shd w:val="clear" w:color="auto" w:fill="auto"/>
            <w:noWrap/>
            <w:vAlign w:val="bottom"/>
            <w:hideMark/>
          </w:tcPr>
          <w:p w14:paraId="2625EB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B883D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57F5B0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A1DB8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CUETARA:Bocaditos rellenos 150 g</w:t>
            </w:r>
          </w:p>
        </w:tc>
        <w:tc>
          <w:tcPr>
            <w:tcW w:w="1300" w:type="dxa"/>
            <w:tcBorders>
              <w:top w:val="nil"/>
              <w:left w:val="nil"/>
              <w:bottom w:val="single" w:sz="4" w:space="0" w:color="auto"/>
              <w:right w:val="single" w:sz="4" w:space="0" w:color="auto"/>
            </w:tcBorders>
            <w:shd w:val="clear" w:color="auto" w:fill="auto"/>
            <w:noWrap/>
            <w:vAlign w:val="bottom"/>
            <w:hideMark/>
          </w:tcPr>
          <w:p w14:paraId="413D292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625F83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2.284</w:t>
            </w:r>
          </w:p>
        </w:tc>
        <w:tc>
          <w:tcPr>
            <w:tcW w:w="1605" w:type="dxa"/>
            <w:tcBorders>
              <w:top w:val="nil"/>
              <w:left w:val="nil"/>
              <w:bottom w:val="single" w:sz="4" w:space="0" w:color="auto"/>
              <w:right w:val="single" w:sz="4" w:space="0" w:color="auto"/>
            </w:tcBorders>
            <w:shd w:val="clear" w:color="auto" w:fill="auto"/>
            <w:noWrap/>
            <w:vAlign w:val="bottom"/>
            <w:hideMark/>
          </w:tcPr>
          <w:p w14:paraId="054FF4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1.868,7688 €</w:t>
            </w:r>
          </w:p>
        </w:tc>
        <w:tc>
          <w:tcPr>
            <w:tcW w:w="1016" w:type="dxa"/>
            <w:tcBorders>
              <w:top w:val="nil"/>
              <w:left w:val="nil"/>
              <w:bottom w:val="single" w:sz="4" w:space="0" w:color="auto"/>
              <w:right w:val="single" w:sz="4" w:space="0" w:color="auto"/>
            </w:tcBorders>
            <w:shd w:val="clear" w:color="auto" w:fill="auto"/>
            <w:noWrap/>
            <w:vAlign w:val="bottom"/>
            <w:hideMark/>
          </w:tcPr>
          <w:p w14:paraId="67604F0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4C505E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3C9369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D346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Digestive: muesli/avena GULLON 400 g</w:t>
            </w:r>
          </w:p>
        </w:tc>
        <w:tc>
          <w:tcPr>
            <w:tcW w:w="1300" w:type="dxa"/>
            <w:tcBorders>
              <w:top w:val="nil"/>
              <w:left w:val="nil"/>
              <w:bottom w:val="single" w:sz="4" w:space="0" w:color="auto"/>
              <w:right w:val="single" w:sz="4" w:space="0" w:color="auto"/>
            </w:tcBorders>
            <w:shd w:val="clear" w:color="auto" w:fill="auto"/>
            <w:noWrap/>
            <w:vAlign w:val="bottom"/>
            <w:hideMark/>
          </w:tcPr>
          <w:p w14:paraId="614A2F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1,3091 €</w:t>
            </w:r>
          </w:p>
        </w:tc>
        <w:tc>
          <w:tcPr>
            <w:tcW w:w="1299" w:type="dxa"/>
            <w:tcBorders>
              <w:top w:val="nil"/>
              <w:left w:val="nil"/>
              <w:bottom w:val="single" w:sz="4" w:space="0" w:color="auto"/>
              <w:right w:val="single" w:sz="4" w:space="0" w:color="auto"/>
            </w:tcBorders>
            <w:shd w:val="clear" w:color="auto" w:fill="auto"/>
            <w:noWrap/>
            <w:vAlign w:val="bottom"/>
            <w:hideMark/>
          </w:tcPr>
          <w:p w14:paraId="761AF7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6.400</w:t>
            </w:r>
          </w:p>
        </w:tc>
        <w:tc>
          <w:tcPr>
            <w:tcW w:w="1605" w:type="dxa"/>
            <w:tcBorders>
              <w:top w:val="nil"/>
              <w:left w:val="nil"/>
              <w:bottom w:val="single" w:sz="4" w:space="0" w:color="auto"/>
              <w:right w:val="single" w:sz="4" w:space="0" w:color="auto"/>
            </w:tcBorders>
            <w:shd w:val="clear" w:color="auto" w:fill="auto"/>
            <w:noWrap/>
            <w:vAlign w:val="bottom"/>
            <w:hideMark/>
          </w:tcPr>
          <w:p w14:paraId="03A0FD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8.378,2400 €</w:t>
            </w:r>
          </w:p>
        </w:tc>
        <w:tc>
          <w:tcPr>
            <w:tcW w:w="1016" w:type="dxa"/>
            <w:tcBorders>
              <w:top w:val="nil"/>
              <w:left w:val="nil"/>
              <w:bottom w:val="single" w:sz="4" w:space="0" w:color="auto"/>
              <w:right w:val="single" w:sz="4" w:space="0" w:color="auto"/>
            </w:tcBorders>
            <w:shd w:val="clear" w:color="auto" w:fill="auto"/>
            <w:noWrap/>
            <w:vAlign w:val="bottom"/>
            <w:hideMark/>
          </w:tcPr>
          <w:p w14:paraId="523031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DDC9E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5BEC50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94153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Digestive: muesli/avena OTRA MARCA 400 g</w:t>
            </w:r>
          </w:p>
        </w:tc>
        <w:tc>
          <w:tcPr>
            <w:tcW w:w="1300" w:type="dxa"/>
            <w:tcBorders>
              <w:top w:val="nil"/>
              <w:left w:val="nil"/>
              <w:bottom w:val="single" w:sz="4" w:space="0" w:color="auto"/>
              <w:right w:val="single" w:sz="4" w:space="0" w:color="auto"/>
            </w:tcBorders>
            <w:shd w:val="clear" w:color="auto" w:fill="auto"/>
            <w:noWrap/>
            <w:vAlign w:val="bottom"/>
            <w:hideMark/>
          </w:tcPr>
          <w:p w14:paraId="6A37768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0,8909 €</w:t>
            </w:r>
          </w:p>
        </w:tc>
        <w:tc>
          <w:tcPr>
            <w:tcW w:w="1299" w:type="dxa"/>
            <w:tcBorders>
              <w:top w:val="nil"/>
              <w:left w:val="nil"/>
              <w:bottom w:val="single" w:sz="4" w:space="0" w:color="auto"/>
              <w:right w:val="single" w:sz="4" w:space="0" w:color="auto"/>
            </w:tcBorders>
            <w:shd w:val="clear" w:color="auto" w:fill="auto"/>
            <w:noWrap/>
            <w:vAlign w:val="bottom"/>
            <w:hideMark/>
          </w:tcPr>
          <w:p w14:paraId="6CCAB0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36F02B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534,5400 €</w:t>
            </w:r>
          </w:p>
        </w:tc>
        <w:tc>
          <w:tcPr>
            <w:tcW w:w="1016" w:type="dxa"/>
            <w:tcBorders>
              <w:top w:val="nil"/>
              <w:left w:val="nil"/>
              <w:bottom w:val="single" w:sz="4" w:space="0" w:color="auto"/>
              <w:right w:val="single" w:sz="4" w:space="0" w:color="auto"/>
            </w:tcBorders>
            <w:shd w:val="clear" w:color="auto" w:fill="auto"/>
            <w:noWrap/>
            <w:vAlign w:val="bottom"/>
            <w:hideMark/>
          </w:tcPr>
          <w:p w14:paraId="36C9B0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8D67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10711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298D7E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lámina de barquillo rellena nata/choco 150 g</w:t>
            </w:r>
          </w:p>
        </w:tc>
        <w:tc>
          <w:tcPr>
            <w:tcW w:w="1300" w:type="dxa"/>
            <w:tcBorders>
              <w:top w:val="nil"/>
              <w:left w:val="nil"/>
              <w:bottom w:val="single" w:sz="4" w:space="0" w:color="auto"/>
              <w:right w:val="single" w:sz="4" w:space="0" w:color="auto"/>
            </w:tcBorders>
            <w:shd w:val="clear" w:color="auto" w:fill="auto"/>
            <w:noWrap/>
            <w:vAlign w:val="bottom"/>
            <w:hideMark/>
          </w:tcPr>
          <w:p w14:paraId="6CA0CF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0,5455 €</w:t>
            </w:r>
          </w:p>
        </w:tc>
        <w:tc>
          <w:tcPr>
            <w:tcW w:w="1299" w:type="dxa"/>
            <w:tcBorders>
              <w:top w:val="nil"/>
              <w:left w:val="nil"/>
              <w:bottom w:val="single" w:sz="4" w:space="0" w:color="auto"/>
              <w:right w:val="single" w:sz="4" w:space="0" w:color="auto"/>
            </w:tcBorders>
            <w:shd w:val="clear" w:color="auto" w:fill="auto"/>
            <w:noWrap/>
            <w:vAlign w:val="bottom"/>
            <w:hideMark/>
          </w:tcPr>
          <w:p w14:paraId="70446BA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w:t>
            </w:r>
          </w:p>
        </w:tc>
        <w:tc>
          <w:tcPr>
            <w:tcW w:w="1605" w:type="dxa"/>
            <w:tcBorders>
              <w:top w:val="nil"/>
              <w:left w:val="nil"/>
              <w:bottom w:val="single" w:sz="4" w:space="0" w:color="auto"/>
              <w:right w:val="single" w:sz="4" w:space="0" w:color="auto"/>
            </w:tcBorders>
            <w:shd w:val="clear" w:color="auto" w:fill="auto"/>
            <w:noWrap/>
            <w:vAlign w:val="bottom"/>
            <w:hideMark/>
          </w:tcPr>
          <w:p w14:paraId="0BE230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87,2800 €</w:t>
            </w:r>
          </w:p>
        </w:tc>
        <w:tc>
          <w:tcPr>
            <w:tcW w:w="1016" w:type="dxa"/>
            <w:tcBorders>
              <w:top w:val="nil"/>
              <w:left w:val="nil"/>
              <w:bottom w:val="single" w:sz="4" w:space="0" w:color="auto"/>
              <w:right w:val="single" w:sz="4" w:space="0" w:color="auto"/>
            </w:tcBorders>
            <w:shd w:val="clear" w:color="auto" w:fill="auto"/>
            <w:noWrap/>
            <w:vAlign w:val="bottom"/>
            <w:hideMark/>
          </w:tcPr>
          <w:p w14:paraId="7F78A6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8D33F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7B167C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D037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lámina de barquillo rellena nata/choco ARTIACH 210 g</w:t>
            </w:r>
          </w:p>
        </w:tc>
        <w:tc>
          <w:tcPr>
            <w:tcW w:w="1300" w:type="dxa"/>
            <w:tcBorders>
              <w:top w:val="nil"/>
              <w:left w:val="nil"/>
              <w:bottom w:val="single" w:sz="4" w:space="0" w:color="auto"/>
              <w:right w:val="single" w:sz="4" w:space="0" w:color="auto"/>
            </w:tcBorders>
            <w:shd w:val="clear" w:color="auto" w:fill="auto"/>
            <w:noWrap/>
            <w:vAlign w:val="bottom"/>
            <w:hideMark/>
          </w:tcPr>
          <w:p w14:paraId="79E2C5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1,1818 €</w:t>
            </w:r>
          </w:p>
        </w:tc>
        <w:tc>
          <w:tcPr>
            <w:tcW w:w="1299" w:type="dxa"/>
            <w:tcBorders>
              <w:top w:val="nil"/>
              <w:left w:val="nil"/>
              <w:bottom w:val="single" w:sz="4" w:space="0" w:color="auto"/>
              <w:right w:val="single" w:sz="4" w:space="0" w:color="auto"/>
            </w:tcBorders>
            <w:shd w:val="clear" w:color="auto" w:fill="auto"/>
            <w:noWrap/>
            <w:vAlign w:val="bottom"/>
            <w:hideMark/>
          </w:tcPr>
          <w:p w14:paraId="0BC519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242</w:t>
            </w:r>
          </w:p>
        </w:tc>
        <w:tc>
          <w:tcPr>
            <w:tcW w:w="1605" w:type="dxa"/>
            <w:tcBorders>
              <w:top w:val="nil"/>
              <w:left w:val="nil"/>
              <w:bottom w:val="single" w:sz="4" w:space="0" w:color="auto"/>
              <w:right w:val="single" w:sz="4" w:space="0" w:color="auto"/>
            </w:tcBorders>
            <w:shd w:val="clear" w:color="auto" w:fill="auto"/>
            <w:noWrap/>
            <w:vAlign w:val="bottom"/>
            <w:hideMark/>
          </w:tcPr>
          <w:p w14:paraId="2363526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285,9956 €</w:t>
            </w:r>
          </w:p>
        </w:tc>
        <w:tc>
          <w:tcPr>
            <w:tcW w:w="1016" w:type="dxa"/>
            <w:tcBorders>
              <w:top w:val="nil"/>
              <w:left w:val="nil"/>
              <w:bottom w:val="single" w:sz="4" w:space="0" w:color="auto"/>
              <w:right w:val="single" w:sz="4" w:space="0" w:color="auto"/>
            </w:tcBorders>
            <w:shd w:val="clear" w:color="auto" w:fill="auto"/>
            <w:noWrap/>
            <w:vAlign w:val="bottom"/>
            <w:hideMark/>
          </w:tcPr>
          <w:p w14:paraId="345BF8D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766A4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BE43EC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BE75F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María integral GULLON 200 g</w:t>
            </w:r>
          </w:p>
        </w:tc>
        <w:tc>
          <w:tcPr>
            <w:tcW w:w="1300" w:type="dxa"/>
            <w:tcBorders>
              <w:top w:val="nil"/>
              <w:left w:val="nil"/>
              <w:bottom w:val="single" w:sz="4" w:space="0" w:color="auto"/>
              <w:right w:val="single" w:sz="4" w:space="0" w:color="auto"/>
            </w:tcBorders>
            <w:shd w:val="clear" w:color="auto" w:fill="auto"/>
            <w:noWrap/>
            <w:vAlign w:val="bottom"/>
            <w:hideMark/>
          </w:tcPr>
          <w:p w14:paraId="764DC7D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20F836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82</w:t>
            </w:r>
          </w:p>
        </w:tc>
        <w:tc>
          <w:tcPr>
            <w:tcW w:w="1605" w:type="dxa"/>
            <w:tcBorders>
              <w:top w:val="nil"/>
              <w:left w:val="nil"/>
              <w:bottom w:val="single" w:sz="4" w:space="0" w:color="auto"/>
              <w:right w:val="single" w:sz="4" w:space="0" w:color="auto"/>
            </w:tcBorders>
            <w:shd w:val="clear" w:color="auto" w:fill="auto"/>
            <w:noWrap/>
            <w:vAlign w:val="bottom"/>
            <w:hideMark/>
          </w:tcPr>
          <w:p w14:paraId="6D5E43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48,4538 €</w:t>
            </w:r>
          </w:p>
        </w:tc>
        <w:tc>
          <w:tcPr>
            <w:tcW w:w="1016" w:type="dxa"/>
            <w:tcBorders>
              <w:top w:val="nil"/>
              <w:left w:val="nil"/>
              <w:bottom w:val="single" w:sz="4" w:space="0" w:color="auto"/>
              <w:right w:val="single" w:sz="4" w:space="0" w:color="auto"/>
            </w:tcBorders>
            <w:shd w:val="clear" w:color="auto" w:fill="auto"/>
            <w:noWrap/>
            <w:vAlign w:val="bottom"/>
            <w:hideMark/>
          </w:tcPr>
          <w:p w14:paraId="544AF0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F15F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C6E580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489F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María Integral OTRA MARCA 200 g</w:t>
            </w:r>
          </w:p>
        </w:tc>
        <w:tc>
          <w:tcPr>
            <w:tcW w:w="1300" w:type="dxa"/>
            <w:tcBorders>
              <w:top w:val="nil"/>
              <w:left w:val="nil"/>
              <w:bottom w:val="single" w:sz="4" w:space="0" w:color="auto"/>
              <w:right w:val="single" w:sz="4" w:space="0" w:color="auto"/>
            </w:tcBorders>
            <w:shd w:val="clear" w:color="auto" w:fill="auto"/>
            <w:noWrap/>
            <w:vAlign w:val="bottom"/>
            <w:hideMark/>
          </w:tcPr>
          <w:p w14:paraId="632450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0,3227 €</w:t>
            </w:r>
          </w:p>
        </w:tc>
        <w:tc>
          <w:tcPr>
            <w:tcW w:w="1299" w:type="dxa"/>
            <w:tcBorders>
              <w:top w:val="nil"/>
              <w:left w:val="nil"/>
              <w:bottom w:val="single" w:sz="4" w:space="0" w:color="auto"/>
              <w:right w:val="single" w:sz="4" w:space="0" w:color="auto"/>
            </w:tcBorders>
            <w:shd w:val="clear" w:color="auto" w:fill="auto"/>
            <w:noWrap/>
            <w:vAlign w:val="bottom"/>
            <w:hideMark/>
          </w:tcPr>
          <w:p w14:paraId="0339C5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5A4F9A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16,1350 €</w:t>
            </w:r>
          </w:p>
        </w:tc>
        <w:tc>
          <w:tcPr>
            <w:tcW w:w="1016" w:type="dxa"/>
            <w:tcBorders>
              <w:top w:val="nil"/>
              <w:left w:val="nil"/>
              <w:bottom w:val="single" w:sz="4" w:space="0" w:color="auto"/>
              <w:right w:val="single" w:sz="4" w:space="0" w:color="auto"/>
            </w:tcBorders>
            <w:shd w:val="clear" w:color="auto" w:fill="auto"/>
            <w:noWrap/>
            <w:vAlign w:val="bottom"/>
            <w:hideMark/>
          </w:tcPr>
          <w:p w14:paraId="3AD60B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81BE4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B2A85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034E0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María leche GULLON 3x200 g</w:t>
            </w:r>
          </w:p>
        </w:tc>
        <w:tc>
          <w:tcPr>
            <w:tcW w:w="1300" w:type="dxa"/>
            <w:tcBorders>
              <w:top w:val="nil"/>
              <w:left w:val="nil"/>
              <w:bottom w:val="single" w:sz="4" w:space="0" w:color="auto"/>
              <w:right w:val="single" w:sz="4" w:space="0" w:color="auto"/>
            </w:tcBorders>
            <w:shd w:val="clear" w:color="auto" w:fill="auto"/>
            <w:noWrap/>
            <w:vAlign w:val="bottom"/>
            <w:hideMark/>
          </w:tcPr>
          <w:p w14:paraId="47A4291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1,2727 €</w:t>
            </w:r>
          </w:p>
        </w:tc>
        <w:tc>
          <w:tcPr>
            <w:tcW w:w="1299" w:type="dxa"/>
            <w:tcBorders>
              <w:top w:val="nil"/>
              <w:left w:val="nil"/>
              <w:bottom w:val="single" w:sz="4" w:space="0" w:color="auto"/>
              <w:right w:val="single" w:sz="4" w:space="0" w:color="auto"/>
            </w:tcBorders>
            <w:shd w:val="clear" w:color="auto" w:fill="auto"/>
            <w:noWrap/>
            <w:vAlign w:val="bottom"/>
            <w:hideMark/>
          </w:tcPr>
          <w:p w14:paraId="7FC98C9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2.200</w:t>
            </w:r>
          </w:p>
        </w:tc>
        <w:tc>
          <w:tcPr>
            <w:tcW w:w="1605" w:type="dxa"/>
            <w:tcBorders>
              <w:top w:val="nil"/>
              <w:left w:val="nil"/>
              <w:bottom w:val="single" w:sz="4" w:space="0" w:color="auto"/>
              <w:right w:val="single" w:sz="4" w:space="0" w:color="auto"/>
            </w:tcBorders>
            <w:shd w:val="clear" w:color="auto" w:fill="auto"/>
            <w:noWrap/>
            <w:vAlign w:val="bottom"/>
            <w:hideMark/>
          </w:tcPr>
          <w:p w14:paraId="7223FF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2.799,9400 €</w:t>
            </w:r>
          </w:p>
        </w:tc>
        <w:tc>
          <w:tcPr>
            <w:tcW w:w="1016" w:type="dxa"/>
            <w:tcBorders>
              <w:top w:val="nil"/>
              <w:left w:val="nil"/>
              <w:bottom w:val="single" w:sz="4" w:space="0" w:color="auto"/>
              <w:right w:val="single" w:sz="4" w:space="0" w:color="auto"/>
            </w:tcBorders>
            <w:shd w:val="clear" w:color="auto" w:fill="auto"/>
            <w:noWrap/>
            <w:vAlign w:val="bottom"/>
            <w:hideMark/>
          </w:tcPr>
          <w:p w14:paraId="69FCB9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7438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E38B6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8F11C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María leche OTRA MARCA 3x200 g</w:t>
            </w:r>
          </w:p>
        </w:tc>
        <w:tc>
          <w:tcPr>
            <w:tcW w:w="1300" w:type="dxa"/>
            <w:tcBorders>
              <w:top w:val="nil"/>
              <w:left w:val="nil"/>
              <w:bottom w:val="single" w:sz="4" w:space="0" w:color="auto"/>
              <w:right w:val="single" w:sz="4" w:space="0" w:color="auto"/>
            </w:tcBorders>
            <w:shd w:val="clear" w:color="auto" w:fill="auto"/>
            <w:noWrap/>
            <w:vAlign w:val="bottom"/>
            <w:hideMark/>
          </w:tcPr>
          <w:p w14:paraId="24DD31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54C117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w:t>
            </w:r>
          </w:p>
        </w:tc>
        <w:tc>
          <w:tcPr>
            <w:tcW w:w="1605" w:type="dxa"/>
            <w:tcBorders>
              <w:top w:val="nil"/>
              <w:left w:val="nil"/>
              <w:bottom w:val="single" w:sz="4" w:space="0" w:color="auto"/>
              <w:right w:val="single" w:sz="4" w:space="0" w:color="auto"/>
            </w:tcBorders>
            <w:shd w:val="clear" w:color="auto" w:fill="auto"/>
            <w:noWrap/>
            <w:vAlign w:val="bottom"/>
            <w:hideMark/>
          </w:tcPr>
          <w:p w14:paraId="0EBDC97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327,2800 €</w:t>
            </w:r>
          </w:p>
        </w:tc>
        <w:tc>
          <w:tcPr>
            <w:tcW w:w="1016" w:type="dxa"/>
            <w:tcBorders>
              <w:top w:val="nil"/>
              <w:left w:val="nil"/>
              <w:bottom w:val="single" w:sz="4" w:space="0" w:color="auto"/>
              <w:right w:val="single" w:sz="4" w:space="0" w:color="auto"/>
            </w:tcBorders>
            <w:shd w:val="clear" w:color="auto" w:fill="auto"/>
            <w:noWrap/>
            <w:vAlign w:val="bottom"/>
            <w:hideMark/>
          </w:tcPr>
          <w:p w14:paraId="21E598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00892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B9B50A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676F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rellena  chocolate Príncipe LU 300 g</w:t>
            </w:r>
          </w:p>
        </w:tc>
        <w:tc>
          <w:tcPr>
            <w:tcW w:w="1300" w:type="dxa"/>
            <w:tcBorders>
              <w:top w:val="nil"/>
              <w:left w:val="nil"/>
              <w:bottom w:val="single" w:sz="4" w:space="0" w:color="auto"/>
              <w:right w:val="single" w:sz="4" w:space="0" w:color="auto"/>
            </w:tcBorders>
            <w:shd w:val="clear" w:color="auto" w:fill="auto"/>
            <w:noWrap/>
            <w:vAlign w:val="bottom"/>
            <w:hideMark/>
          </w:tcPr>
          <w:p w14:paraId="3A2C24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1,2273 €</w:t>
            </w:r>
          </w:p>
        </w:tc>
        <w:tc>
          <w:tcPr>
            <w:tcW w:w="1299" w:type="dxa"/>
            <w:tcBorders>
              <w:top w:val="nil"/>
              <w:left w:val="nil"/>
              <w:bottom w:val="single" w:sz="4" w:space="0" w:color="auto"/>
              <w:right w:val="single" w:sz="4" w:space="0" w:color="auto"/>
            </w:tcBorders>
            <w:shd w:val="clear" w:color="auto" w:fill="auto"/>
            <w:noWrap/>
            <w:vAlign w:val="bottom"/>
            <w:hideMark/>
          </w:tcPr>
          <w:p w14:paraId="4A8282B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346</w:t>
            </w:r>
          </w:p>
        </w:tc>
        <w:tc>
          <w:tcPr>
            <w:tcW w:w="1605" w:type="dxa"/>
            <w:tcBorders>
              <w:top w:val="nil"/>
              <w:left w:val="nil"/>
              <w:bottom w:val="single" w:sz="4" w:space="0" w:color="auto"/>
              <w:right w:val="single" w:sz="4" w:space="0" w:color="auto"/>
            </w:tcBorders>
            <w:shd w:val="clear" w:color="auto" w:fill="auto"/>
            <w:noWrap/>
            <w:vAlign w:val="bottom"/>
            <w:hideMark/>
          </w:tcPr>
          <w:p w14:paraId="0BDDBC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424,6458 €</w:t>
            </w:r>
          </w:p>
        </w:tc>
        <w:tc>
          <w:tcPr>
            <w:tcW w:w="1016" w:type="dxa"/>
            <w:tcBorders>
              <w:top w:val="nil"/>
              <w:left w:val="nil"/>
              <w:bottom w:val="single" w:sz="4" w:space="0" w:color="auto"/>
              <w:right w:val="single" w:sz="4" w:space="0" w:color="auto"/>
            </w:tcBorders>
            <w:shd w:val="clear" w:color="auto" w:fill="auto"/>
            <w:noWrap/>
            <w:vAlign w:val="bottom"/>
            <w:hideMark/>
          </w:tcPr>
          <w:p w14:paraId="549D733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75A3B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8F14DA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07123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rellena chocolate  OTRA MARCA 250 g</w:t>
            </w:r>
          </w:p>
        </w:tc>
        <w:tc>
          <w:tcPr>
            <w:tcW w:w="1300" w:type="dxa"/>
            <w:tcBorders>
              <w:top w:val="nil"/>
              <w:left w:val="nil"/>
              <w:bottom w:val="single" w:sz="4" w:space="0" w:color="auto"/>
              <w:right w:val="single" w:sz="4" w:space="0" w:color="auto"/>
            </w:tcBorders>
            <w:shd w:val="clear" w:color="auto" w:fill="auto"/>
            <w:noWrap/>
            <w:vAlign w:val="bottom"/>
            <w:hideMark/>
          </w:tcPr>
          <w:p w14:paraId="7F5A9F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0,4680 €</w:t>
            </w:r>
          </w:p>
        </w:tc>
        <w:tc>
          <w:tcPr>
            <w:tcW w:w="1299" w:type="dxa"/>
            <w:tcBorders>
              <w:top w:val="nil"/>
              <w:left w:val="nil"/>
              <w:bottom w:val="single" w:sz="4" w:space="0" w:color="auto"/>
              <w:right w:val="single" w:sz="4" w:space="0" w:color="auto"/>
            </w:tcBorders>
            <w:shd w:val="clear" w:color="auto" w:fill="auto"/>
            <w:noWrap/>
            <w:vAlign w:val="bottom"/>
            <w:hideMark/>
          </w:tcPr>
          <w:p w14:paraId="52A62C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w:t>
            </w:r>
          </w:p>
        </w:tc>
        <w:tc>
          <w:tcPr>
            <w:tcW w:w="1605" w:type="dxa"/>
            <w:tcBorders>
              <w:top w:val="nil"/>
              <w:left w:val="nil"/>
              <w:bottom w:val="single" w:sz="4" w:space="0" w:color="auto"/>
              <w:right w:val="single" w:sz="4" w:space="0" w:color="auto"/>
            </w:tcBorders>
            <w:shd w:val="clear" w:color="auto" w:fill="auto"/>
            <w:noWrap/>
            <w:vAlign w:val="bottom"/>
            <w:hideMark/>
          </w:tcPr>
          <w:p w14:paraId="4C0F72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84,2400 €</w:t>
            </w:r>
          </w:p>
        </w:tc>
        <w:tc>
          <w:tcPr>
            <w:tcW w:w="1016" w:type="dxa"/>
            <w:tcBorders>
              <w:top w:val="nil"/>
              <w:left w:val="nil"/>
              <w:bottom w:val="single" w:sz="4" w:space="0" w:color="auto"/>
              <w:right w:val="single" w:sz="4" w:space="0" w:color="auto"/>
            </w:tcBorders>
            <w:shd w:val="clear" w:color="auto" w:fill="auto"/>
            <w:noWrap/>
            <w:vAlign w:val="bottom"/>
            <w:hideMark/>
          </w:tcPr>
          <w:p w14:paraId="079E08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4C8DDC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AA856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C3BB2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Galleta salada variedad 350 g</w:t>
            </w:r>
          </w:p>
        </w:tc>
        <w:tc>
          <w:tcPr>
            <w:tcW w:w="1300" w:type="dxa"/>
            <w:tcBorders>
              <w:top w:val="nil"/>
              <w:left w:val="nil"/>
              <w:bottom w:val="single" w:sz="4" w:space="0" w:color="auto"/>
              <w:right w:val="single" w:sz="4" w:space="0" w:color="auto"/>
            </w:tcBorders>
            <w:shd w:val="clear" w:color="auto" w:fill="auto"/>
            <w:noWrap/>
            <w:vAlign w:val="bottom"/>
            <w:hideMark/>
          </w:tcPr>
          <w:p w14:paraId="39339F7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0C7894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680</w:t>
            </w:r>
          </w:p>
        </w:tc>
        <w:tc>
          <w:tcPr>
            <w:tcW w:w="1605" w:type="dxa"/>
            <w:tcBorders>
              <w:top w:val="nil"/>
              <w:left w:val="nil"/>
              <w:bottom w:val="single" w:sz="4" w:space="0" w:color="auto"/>
              <w:right w:val="single" w:sz="4" w:space="0" w:color="auto"/>
            </w:tcBorders>
            <w:shd w:val="clear" w:color="auto" w:fill="auto"/>
            <w:noWrap/>
            <w:vAlign w:val="bottom"/>
            <w:hideMark/>
          </w:tcPr>
          <w:p w14:paraId="08EEAC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612,0000 €</w:t>
            </w:r>
          </w:p>
        </w:tc>
        <w:tc>
          <w:tcPr>
            <w:tcW w:w="1016" w:type="dxa"/>
            <w:tcBorders>
              <w:top w:val="nil"/>
              <w:left w:val="nil"/>
              <w:bottom w:val="single" w:sz="4" w:space="0" w:color="auto"/>
              <w:right w:val="single" w:sz="4" w:space="0" w:color="auto"/>
            </w:tcBorders>
            <w:shd w:val="clear" w:color="auto" w:fill="auto"/>
            <w:noWrap/>
            <w:vAlign w:val="bottom"/>
            <w:hideMark/>
          </w:tcPr>
          <w:p w14:paraId="475285F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3EB0E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D212E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7CBBE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Galleta variedad Mini 02 GULLON 100 g  </w:t>
            </w:r>
          </w:p>
        </w:tc>
        <w:tc>
          <w:tcPr>
            <w:tcW w:w="1300" w:type="dxa"/>
            <w:tcBorders>
              <w:top w:val="nil"/>
              <w:left w:val="nil"/>
              <w:bottom w:val="single" w:sz="4" w:space="0" w:color="auto"/>
              <w:right w:val="single" w:sz="4" w:space="0" w:color="auto"/>
            </w:tcBorders>
            <w:shd w:val="clear" w:color="auto" w:fill="auto"/>
            <w:noWrap/>
            <w:vAlign w:val="bottom"/>
            <w:hideMark/>
          </w:tcPr>
          <w:p w14:paraId="6E4683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0,5364 €</w:t>
            </w:r>
          </w:p>
        </w:tc>
        <w:tc>
          <w:tcPr>
            <w:tcW w:w="1299" w:type="dxa"/>
            <w:tcBorders>
              <w:top w:val="nil"/>
              <w:left w:val="nil"/>
              <w:bottom w:val="single" w:sz="4" w:space="0" w:color="auto"/>
              <w:right w:val="single" w:sz="4" w:space="0" w:color="auto"/>
            </w:tcBorders>
            <w:shd w:val="clear" w:color="auto" w:fill="auto"/>
            <w:noWrap/>
            <w:vAlign w:val="bottom"/>
            <w:hideMark/>
          </w:tcPr>
          <w:p w14:paraId="2238B8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504</w:t>
            </w:r>
          </w:p>
        </w:tc>
        <w:tc>
          <w:tcPr>
            <w:tcW w:w="1605" w:type="dxa"/>
            <w:tcBorders>
              <w:top w:val="nil"/>
              <w:left w:val="nil"/>
              <w:bottom w:val="single" w:sz="4" w:space="0" w:color="auto"/>
              <w:right w:val="single" w:sz="4" w:space="0" w:color="auto"/>
            </w:tcBorders>
            <w:shd w:val="clear" w:color="auto" w:fill="auto"/>
            <w:noWrap/>
            <w:vAlign w:val="bottom"/>
            <w:hideMark/>
          </w:tcPr>
          <w:p w14:paraId="74F90B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270,3456 €</w:t>
            </w:r>
          </w:p>
        </w:tc>
        <w:tc>
          <w:tcPr>
            <w:tcW w:w="1016" w:type="dxa"/>
            <w:tcBorders>
              <w:top w:val="nil"/>
              <w:left w:val="nil"/>
              <w:bottom w:val="single" w:sz="4" w:space="0" w:color="auto"/>
              <w:right w:val="single" w:sz="4" w:space="0" w:color="auto"/>
            </w:tcBorders>
            <w:shd w:val="clear" w:color="auto" w:fill="auto"/>
            <w:noWrap/>
            <w:vAlign w:val="bottom"/>
            <w:hideMark/>
          </w:tcPr>
          <w:p w14:paraId="112C02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75F20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9AE38E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2B78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Huesitos blanco VALOR 40 g</w:t>
            </w:r>
          </w:p>
        </w:tc>
        <w:tc>
          <w:tcPr>
            <w:tcW w:w="1300" w:type="dxa"/>
            <w:tcBorders>
              <w:top w:val="nil"/>
              <w:left w:val="nil"/>
              <w:bottom w:val="single" w:sz="4" w:space="0" w:color="auto"/>
              <w:right w:val="single" w:sz="4" w:space="0" w:color="auto"/>
            </w:tcBorders>
            <w:shd w:val="clear" w:color="auto" w:fill="auto"/>
            <w:noWrap/>
            <w:vAlign w:val="bottom"/>
            <w:hideMark/>
          </w:tcPr>
          <w:p w14:paraId="3BB46E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0,3091 €</w:t>
            </w:r>
          </w:p>
        </w:tc>
        <w:tc>
          <w:tcPr>
            <w:tcW w:w="1299" w:type="dxa"/>
            <w:tcBorders>
              <w:top w:val="nil"/>
              <w:left w:val="nil"/>
              <w:bottom w:val="single" w:sz="4" w:space="0" w:color="auto"/>
              <w:right w:val="single" w:sz="4" w:space="0" w:color="auto"/>
            </w:tcBorders>
            <w:shd w:val="clear" w:color="auto" w:fill="auto"/>
            <w:noWrap/>
            <w:vAlign w:val="bottom"/>
            <w:hideMark/>
          </w:tcPr>
          <w:p w14:paraId="13F98C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5.000</w:t>
            </w:r>
          </w:p>
        </w:tc>
        <w:tc>
          <w:tcPr>
            <w:tcW w:w="1605" w:type="dxa"/>
            <w:tcBorders>
              <w:top w:val="nil"/>
              <w:left w:val="nil"/>
              <w:bottom w:val="single" w:sz="4" w:space="0" w:color="auto"/>
              <w:right w:val="single" w:sz="4" w:space="0" w:color="auto"/>
            </w:tcBorders>
            <w:shd w:val="clear" w:color="auto" w:fill="auto"/>
            <w:noWrap/>
            <w:vAlign w:val="bottom"/>
            <w:hideMark/>
          </w:tcPr>
          <w:p w14:paraId="679840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1.545,5000 €</w:t>
            </w:r>
          </w:p>
        </w:tc>
        <w:tc>
          <w:tcPr>
            <w:tcW w:w="1016" w:type="dxa"/>
            <w:tcBorders>
              <w:top w:val="nil"/>
              <w:left w:val="nil"/>
              <w:bottom w:val="single" w:sz="4" w:space="0" w:color="auto"/>
              <w:right w:val="single" w:sz="4" w:space="0" w:color="auto"/>
            </w:tcBorders>
            <w:shd w:val="clear" w:color="auto" w:fill="auto"/>
            <w:noWrap/>
            <w:vAlign w:val="bottom"/>
            <w:hideMark/>
          </w:tcPr>
          <w:p w14:paraId="56EFE1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BA4BB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DC3294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BCA5B5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Huesitos original VALOR 40 g</w:t>
            </w:r>
          </w:p>
        </w:tc>
        <w:tc>
          <w:tcPr>
            <w:tcW w:w="1300" w:type="dxa"/>
            <w:tcBorders>
              <w:top w:val="nil"/>
              <w:left w:val="nil"/>
              <w:bottom w:val="single" w:sz="4" w:space="0" w:color="auto"/>
              <w:right w:val="single" w:sz="4" w:space="0" w:color="auto"/>
            </w:tcBorders>
            <w:shd w:val="clear" w:color="auto" w:fill="auto"/>
            <w:noWrap/>
            <w:vAlign w:val="bottom"/>
            <w:hideMark/>
          </w:tcPr>
          <w:p w14:paraId="1D1F463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0,3091 €</w:t>
            </w:r>
          </w:p>
        </w:tc>
        <w:tc>
          <w:tcPr>
            <w:tcW w:w="1299" w:type="dxa"/>
            <w:tcBorders>
              <w:top w:val="nil"/>
              <w:left w:val="nil"/>
              <w:bottom w:val="single" w:sz="4" w:space="0" w:color="auto"/>
              <w:right w:val="single" w:sz="4" w:space="0" w:color="auto"/>
            </w:tcBorders>
            <w:shd w:val="clear" w:color="auto" w:fill="auto"/>
            <w:noWrap/>
            <w:vAlign w:val="bottom"/>
            <w:hideMark/>
          </w:tcPr>
          <w:p w14:paraId="53D580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5.000</w:t>
            </w:r>
          </w:p>
        </w:tc>
        <w:tc>
          <w:tcPr>
            <w:tcW w:w="1605" w:type="dxa"/>
            <w:tcBorders>
              <w:top w:val="nil"/>
              <w:left w:val="nil"/>
              <w:bottom w:val="single" w:sz="4" w:space="0" w:color="auto"/>
              <w:right w:val="single" w:sz="4" w:space="0" w:color="auto"/>
            </w:tcBorders>
            <w:shd w:val="clear" w:color="auto" w:fill="auto"/>
            <w:noWrap/>
            <w:vAlign w:val="bottom"/>
            <w:hideMark/>
          </w:tcPr>
          <w:p w14:paraId="40B264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1.545,5000 €</w:t>
            </w:r>
          </w:p>
        </w:tc>
        <w:tc>
          <w:tcPr>
            <w:tcW w:w="1016" w:type="dxa"/>
            <w:tcBorders>
              <w:top w:val="nil"/>
              <w:left w:val="nil"/>
              <w:bottom w:val="single" w:sz="4" w:space="0" w:color="auto"/>
              <w:right w:val="single" w:sz="4" w:space="0" w:color="auto"/>
            </w:tcBorders>
            <w:shd w:val="clear" w:color="auto" w:fill="auto"/>
            <w:noWrap/>
            <w:vAlign w:val="bottom"/>
            <w:hideMark/>
          </w:tcPr>
          <w:p w14:paraId="16B3B4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1CFA8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56E49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314C4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Kit-kat NESTLE 41,5 g</w:t>
            </w:r>
          </w:p>
        </w:tc>
        <w:tc>
          <w:tcPr>
            <w:tcW w:w="1300" w:type="dxa"/>
            <w:tcBorders>
              <w:top w:val="nil"/>
              <w:left w:val="nil"/>
              <w:bottom w:val="single" w:sz="4" w:space="0" w:color="auto"/>
              <w:right w:val="single" w:sz="4" w:space="0" w:color="auto"/>
            </w:tcBorders>
            <w:shd w:val="clear" w:color="auto" w:fill="auto"/>
            <w:noWrap/>
            <w:vAlign w:val="bottom"/>
            <w:hideMark/>
          </w:tcPr>
          <w:p w14:paraId="0ED52E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0,3091 €</w:t>
            </w:r>
          </w:p>
        </w:tc>
        <w:tc>
          <w:tcPr>
            <w:tcW w:w="1299" w:type="dxa"/>
            <w:tcBorders>
              <w:top w:val="nil"/>
              <w:left w:val="nil"/>
              <w:bottom w:val="single" w:sz="4" w:space="0" w:color="auto"/>
              <w:right w:val="single" w:sz="4" w:space="0" w:color="auto"/>
            </w:tcBorders>
            <w:shd w:val="clear" w:color="auto" w:fill="auto"/>
            <w:noWrap/>
            <w:vAlign w:val="bottom"/>
            <w:hideMark/>
          </w:tcPr>
          <w:p w14:paraId="2376AD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5.000</w:t>
            </w:r>
          </w:p>
        </w:tc>
        <w:tc>
          <w:tcPr>
            <w:tcW w:w="1605" w:type="dxa"/>
            <w:tcBorders>
              <w:top w:val="nil"/>
              <w:left w:val="nil"/>
              <w:bottom w:val="single" w:sz="4" w:space="0" w:color="auto"/>
              <w:right w:val="single" w:sz="4" w:space="0" w:color="auto"/>
            </w:tcBorders>
            <w:shd w:val="clear" w:color="auto" w:fill="auto"/>
            <w:noWrap/>
            <w:vAlign w:val="bottom"/>
            <w:hideMark/>
          </w:tcPr>
          <w:p w14:paraId="1AD847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1.545,5000 €</w:t>
            </w:r>
          </w:p>
        </w:tc>
        <w:tc>
          <w:tcPr>
            <w:tcW w:w="1016" w:type="dxa"/>
            <w:tcBorders>
              <w:top w:val="nil"/>
              <w:left w:val="nil"/>
              <w:bottom w:val="single" w:sz="4" w:space="0" w:color="auto"/>
              <w:right w:val="single" w:sz="4" w:space="0" w:color="auto"/>
            </w:tcBorders>
            <w:shd w:val="clear" w:color="auto" w:fill="auto"/>
            <w:noWrap/>
            <w:vAlign w:val="bottom"/>
            <w:hideMark/>
          </w:tcPr>
          <w:p w14:paraId="764172E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7E32D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6BA6AF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D8B7B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Pan de molde blanco 375 g</w:t>
            </w:r>
          </w:p>
        </w:tc>
        <w:tc>
          <w:tcPr>
            <w:tcW w:w="1300" w:type="dxa"/>
            <w:tcBorders>
              <w:top w:val="nil"/>
              <w:left w:val="nil"/>
              <w:bottom w:val="single" w:sz="4" w:space="0" w:color="auto"/>
              <w:right w:val="single" w:sz="4" w:space="0" w:color="auto"/>
            </w:tcBorders>
            <w:shd w:val="clear" w:color="auto" w:fill="auto"/>
            <w:noWrap/>
            <w:vAlign w:val="bottom"/>
            <w:hideMark/>
          </w:tcPr>
          <w:p w14:paraId="5B1DE0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0,5950 €</w:t>
            </w:r>
          </w:p>
        </w:tc>
        <w:tc>
          <w:tcPr>
            <w:tcW w:w="1299" w:type="dxa"/>
            <w:tcBorders>
              <w:top w:val="nil"/>
              <w:left w:val="nil"/>
              <w:bottom w:val="single" w:sz="4" w:space="0" w:color="auto"/>
              <w:right w:val="single" w:sz="4" w:space="0" w:color="auto"/>
            </w:tcBorders>
            <w:shd w:val="clear" w:color="auto" w:fill="auto"/>
            <w:noWrap/>
            <w:vAlign w:val="bottom"/>
            <w:hideMark/>
          </w:tcPr>
          <w:p w14:paraId="2431F1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2.194</w:t>
            </w:r>
          </w:p>
        </w:tc>
        <w:tc>
          <w:tcPr>
            <w:tcW w:w="1605" w:type="dxa"/>
            <w:tcBorders>
              <w:top w:val="nil"/>
              <w:left w:val="nil"/>
              <w:bottom w:val="single" w:sz="4" w:space="0" w:color="auto"/>
              <w:right w:val="single" w:sz="4" w:space="0" w:color="auto"/>
            </w:tcBorders>
            <w:shd w:val="clear" w:color="auto" w:fill="auto"/>
            <w:noWrap/>
            <w:vAlign w:val="bottom"/>
            <w:hideMark/>
          </w:tcPr>
          <w:p w14:paraId="2B1B5E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1.305,4300 €</w:t>
            </w:r>
          </w:p>
        </w:tc>
        <w:tc>
          <w:tcPr>
            <w:tcW w:w="1016" w:type="dxa"/>
            <w:tcBorders>
              <w:top w:val="nil"/>
              <w:left w:val="nil"/>
              <w:bottom w:val="single" w:sz="4" w:space="0" w:color="auto"/>
              <w:right w:val="single" w:sz="4" w:space="0" w:color="auto"/>
            </w:tcBorders>
            <w:shd w:val="clear" w:color="auto" w:fill="auto"/>
            <w:noWrap/>
            <w:vAlign w:val="bottom"/>
            <w:hideMark/>
          </w:tcPr>
          <w:p w14:paraId="540443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9C06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C26438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A5EFA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Pan de molde blanco integral 480 g</w:t>
            </w:r>
          </w:p>
        </w:tc>
        <w:tc>
          <w:tcPr>
            <w:tcW w:w="1300" w:type="dxa"/>
            <w:tcBorders>
              <w:top w:val="nil"/>
              <w:left w:val="nil"/>
              <w:bottom w:val="single" w:sz="4" w:space="0" w:color="auto"/>
              <w:right w:val="single" w:sz="4" w:space="0" w:color="auto"/>
            </w:tcBorders>
            <w:shd w:val="clear" w:color="auto" w:fill="auto"/>
            <w:noWrap/>
            <w:vAlign w:val="bottom"/>
            <w:hideMark/>
          </w:tcPr>
          <w:p w14:paraId="40E6B70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0,5950 €</w:t>
            </w:r>
          </w:p>
        </w:tc>
        <w:tc>
          <w:tcPr>
            <w:tcW w:w="1299" w:type="dxa"/>
            <w:tcBorders>
              <w:top w:val="nil"/>
              <w:left w:val="nil"/>
              <w:bottom w:val="single" w:sz="4" w:space="0" w:color="auto"/>
              <w:right w:val="single" w:sz="4" w:space="0" w:color="auto"/>
            </w:tcBorders>
            <w:shd w:val="clear" w:color="auto" w:fill="auto"/>
            <w:noWrap/>
            <w:vAlign w:val="bottom"/>
            <w:hideMark/>
          </w:tcPr>
          <w:p w14:paraId="6E0747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8.000</w:t>
            </w:r>
          </w:p>
        </w:tc>
        <w:tc>
          <w:tcPr>
            <w:tcW w:w="1605" w:type="dxa"/>
            <w:tcBorders>
              <w:top w:val="nil"/>
              <w:left w:val="nil"/>
              <w:bottom w:val="single" w:sz="4" w:space="0" w:color="auto"/>
              <w:right w:val="single" w:sz="4" w:space="0" w:color="auto"/>
            </w:tcBorders>
            <w:shd w:val="clear" w:color="auto" w:fill="auto"/>
            <w:noWrap/>
            <w:vAlign w:val="bottom"/>
            <w:hideMark/>
          </w:tcPr>
          <w:p w14:paraId="2857846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4.760,0000 €</w:t>
            </w:r>
          </w:p>
        </w:tc>
        <w:tc>
          <w:tcPr>
            <w:tcW w:w="1016" w:type="dxa"/>
            <w:tcBorders>
              <w:top w:val="nil"/>
              <w:left w:val="nil"/>
              <w:bottom w:val="single" w:sz="4" w:space="0" w:color="auto"/>
              <w:right w:val="single" w:sz="4" w:space="0" w:color="auto"/>
            </w:tcBorders>
            <w:shd w:val="clear" w:color="auto" w:fill="auto"/>
            <w:noWrap/>
            <w:vAlign w:val="bottom"/>
            <w:hideMark/>
          </w:tcPr>
          <w:p w14:paraId="407F81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A6E82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E7147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2F9F7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chipchoco GULLON 180 g</w:t>
            </w:r>
          </w:p>
        </w:tc>
        <w:tc>
          <w:tcPr>
            <w:tcW w:w="1300" w:type="dxa"/>
            <w:tcBorders>
              <w:top w:val="nil"/>
              <w:left w:val="nil"/>
              <w:bottom w:val="single" w:sz="4" w:space="0" w:color="auto"/>
              <w:right w:val="single" w:sz="4" w:space="0" w:color="auto"/>
            </w:tcBorders>
            <w:shd w:val="clear" w:color="auto" w:fill="auto"/>
            <w:noWrap/>
            <w:vAlign w:val="bottom"/>
            <w:hideMark/>
          </w:tcPr>
          <w:p w14:paraId="2AA05D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1,2182 €</w:t>
            </w:r>
          </w:p>
        </w:tc>
        <w:tc>
          <w:tcPr>
            <w:tcW w:w="1299" w:type="dxa"/>
            <w:tcBorders>
              <w:top w:val="nil"/>
              <w:left w:val="nil"/>
              <w:bottom w:val="single" w:sz="4" w:space="0" w:color="auto"/>
              <w:right w:val="single" w:sz="4" w:space="0" w:color="auto"/>
            </w:tcBorders>
            <w:shd w:val="clear" w:color="auto" w:fill="auto"/>
            <w:noWrap/>
            <w:vAlign w:val="bottom"/>
            <w:hideMark/>
          </w:tcPr>
          <w:p w14:paraId="6530D32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w:t>
            </w:r>
          </w:p>
        </w:tc>
        <w:tc>
          <w:tcPr>
            <w:tcW w:w="1605" w:type="dxa"/>
            <w:tcBorders>
              <w:top w:val="nil"/>
              <w:left w:val="nil"/>
              <w:bottom w:val="single" w:sz="4" w:space="0" w:color="auto"/>
              <w:right w:val="single" w:sz="4" w:space="0" w:color="auto"/>
            </w:tcBorders>
            <w:shd w:val="clear" w:color="auto" w:fill="auto"/>
            <w:noWrap/>
            <w:vAlign w:val="bottom"/>
            <w:hideMark/>
          </w:tcPr>
          <w:p w14:paraId="1D21EB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143,7476 €</w:t>
            </w:r>
          </w:p>
        </w:tc>
        <w:tc>
          <w:tcPr>
            <w:tcW w:w="1016" w:type="dxa"/>
            <w:tcBorders>
              <w:top w:val="nil"/>
              <w:left w:val="nil"/>
              <w:bottom w:val="single" w:sz="4" w:space="0" w:color="auto"/>
              <w:right w:val="single" w:sz="4" w:space="0" w:color="auto"/>
            </w:tcBorders>
            <w:shd w:val="clear" w:color="auto" w:fill="auto"/>
            <w:noWrap/>
            <w:vAlign w:val="bottom"/>
            <w:hideMark/>
          </w:tcPr>
          <w:p w14:paraId="394B76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1F54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845E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07F7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Sandwich Mega dúo GULLON 500 g </w:t>
            </w:r>
          </w:p>
        </w:tc>
        <w:tc>
          <w:tcPr>
            <w:tcW w:w="1300" w:type="dxa"/>
            <w:tcBorders>
              <w:top w:val="nil"/>
              <w:left w:val="nil"/>
              <w:bottom w:val="single" w:sz="4" w:space="0" w:color="auto"/>
              <w:right w:val="single" w:sz="4" w:space="0" w:color="auto"/>
            </w:tcBorders>
            <w:shd w:val="clear" w:color="auto" w:fill="auto"/>
            <w:noWrap/>
            <w:vAlign w:val="bottom"/>
            <w:hideMark/>
          </w:tcPr>
          <w:p w14:paraId="5FB2FD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1,2273 €</w:t>
            </w:r>
          </w:p>
        </w:tc>
        <w:tc>
          <w:tcPr>
            <w:tcW w:w="1299" w:type="dxa"/>
            <w:tcBorders>
              <w:top w:val="nil"/>
              <w:left w:val="nil"/>
              <w:bottom w:val="single" w:sz="4" w:space="0" w:color="auto"/>
              <w:right w:val="single" w:sz="4" w:space="0" w:color="auto"/>
            </w:tcBorders>
            <w:shd w:val="clear" w:color="auto" w:fill="auto"/>
            <w:noWrap/>
            <w:vAlign w:val="bottom"/>
            <w:hideMark/>
          </w:tcPr>
          <w:p w14:paraId="70A986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2.866</w:t>
            </w:r>
          </w:p>
        </w:tc>
        <w:tc>
          <w:tcPr>
            <w:tcW w:w="1605" w:type="dxa"/>
            <w:tcBorders>
              <w:top w:val="nil"/>
              <w:left w:val="nil"/>
              <w:bottom w:val="single" w:sz="4" w:space="0" w:color="auto"/>
              <w:right w:val="single" w:sz="4" w:space="0" w:color="auto"/>
            </w:tcBorders>
            <w:shd w:val="clear" w:color="auto" w:fill="auto"/>
            <w:noWrap/>
            <w:vAlign w:val="bottom"/>
            <w:hideMark/>
          </w:tcPr>
          <w:p w14:paraId="32AAA27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3.517,4418 €</w:t>
            </w:r>
          </w:p>
        </w:tc>
        <w:tc>
          <w:tcPr>
            <w:tcW w:w="1016" w:type="dxa"/>
            <w:tcBorders>
              <w:top w:val="nil"/>
              <w:left w:val="nil"/>
              <w:bottom w:val="single" w:sz="4" w:space="0" w:color="auto"/>
              <w:right w:val="single" w:sz="4" w:space="0" w:color="auto"/>
            </w:tcBorders>
            <w:shd w:val="clear" w:color="auto" w:fill="auto"/>
            <w:noWrap/>
            <w:vAlign w:val="bottom"/>
            <w:hideMark/>
          </w:tcPr>
          <w:p w14:paraId="5727A4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6CD1A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62C7D9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22FC1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sin azúcares GULLON 180 g</w:t>
            </w:r>
          </w:p>
        </w:tc>
        <w:tc>
          <w:tcPr>
            <w:tcW w:w="1300" w:type="dxa"/>
            <w:tcBorders>
              <w:top w:val="nil"/>
              <w:left w:val="nil"/>
              <w:bottom w:val="single" w:sz="4" w:space="0" w:color="auto"/>
              <w:right w:val="single" w:sz="4" w:space="0" w:color="auto"/>
            </w:tcBorders>
            <w:shd w:val="clear" w:color="auto" w:fill="auto"/>
            <w:noWrap/>
            <w:vAlign w:val="bottom"/>
            <w:hideMark/>
          </w:tcPr>
          <w:p w14:paraId="5D3051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1,2182 €</w:t>
            </w:r>
          </w:p>
        </w:tc>
        <w:tc>
          <w:tcPr>
            <w:tcW w:w="1299" w:type="dxa"/>
            <w:tcBorders>
              <w:top w:val="nil"/>
              <w:left w:val="nil"/>
              <w:bottom w:val="single" w:sz="4" w:space="0" w:color="auto"/>
              <w:right w:val="single" w:sz="4" w:space="0" w:color="auto"/>
            </w:tcBorders>
            <w:shd w:val="clear" w:color="auto" w:fill="auto"/>
            <w:noWrap/>
            <w:vAlign w:val="bottom"/>
            <w:hideMark/>
          </w:tcPr>
          <w:p w14:paraId="21A928F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w:t>
            </w:r>
          </w:p>
        </w:tc>
        <w:tc>
          <w:tcPr>
            <w:tcW w:w="1605" w:type="dxa"/>
            <w:tcBorders>
              <w:top w:val="nil"/>
              <w:left w:val="nil"/>
              <w:bottom w:val="single" w:sz="4" w:space="0" w:color="auto"/>
              <w:right w:val="single" w:sz="4" w:space="0" w:color="auto"/>
            </w:tcBorders>
            <w:shd w:val="clear" w:color="auto" w:fill="auto"/>
            <w:noWrap/>
            <w:vAlign w:val="bottom"/>
            <w:hideMark/>
          </w:tcPr>
          <w:p w14:paraId="719642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138,8748 €</w:t>
            </w:r>
          </w:p>
        </w:tc>
        <w:tc>
          <w:tcPr>
            <w:tcW w:w="1016" w:type="dxa"/>
            <w:tcBorders>
              <w:top w:val="nil"/>
              <w:left w:val="nil"/>
              <w:bottom w:val="single" w:sz="4" w:space="0" w:color="auto"/>
              <w:right w:val="single" w:sz="4" w:space="0" w:color="auto"/>
            </w:tcBorders>
            <w:shd w:val="clear" w:color="auto" w:fill="auto"/>
            <w:noWrap/>
            <w:vAlign w:val="bottom"/>
            <w:hideMark/>
          </w:tcPr>
          <w:p w14:paraId="2C8626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744FF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8B731D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3DBC3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wafer GULLON 180 g</w:t>
            </w:r>
          </w:p>
        </w:tc>
        <w:tc>
          <w:tcPr>
            <w:tcW w:w="1300" w:type="dxa"/>
            <w:tcBorders>
              <w:top w:val="nil"/>
              <w:left w:val="nil"/>
              <w:bottom w:val="single" w:sz="4" w:space="0" w:color="auto"/>
              <w:right w:val="single" w:sz="4" w:space="0" w:color="auto"/>
            </w:tcBorders>
            <w:shd w:val="clear" w:color="auto" w:fill="auto"/>
            <w:noWrap/>
            <w:vAlign w:val="bottom"/>
            <w:hideMark/>
          </w:tcPr>
          <w:p w14:paraId="20E533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1,2182 €</w:t>
            </w:r>
          </w:p>
        </w:tc>
        <w:tc>
          <w:tcPr>
            <w:tcW w:w="1299" w:type="dxa"/>
            <w:tcBorders>
              <w:top w:val="nil"/>
              <w:left w:val="nil"/>
              <w:bottom w:val="single" w:sz="4" w:space="0" w:color="auto"/>
              <w:right w:val="single" w:sz="4" w:space="0" w:color="auto"/>
            </w:tcBorders>
            <w:shd w:val="clear" w:color="auto" w:fill="auto"/>
            <w:noWrap/>
            <w:vAlign w:val="bottom"/>
            <w:hideMark/>
          </w:tcPr>
          <w:p w14:paraId="13E8DB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w:t>
            </w:r>
          </w:p>
        </w:tc>
        <w:tc>
          <w:tcPr>
            <w:tcW w:w="1605" w:type="dxa"/>
            <w:tcBorders>
              <w:top w:val="nil"/>
              <w:left w:val="nil"/>
              <w:bottom w:val="single" w:sz="4" w:space="0" w:color="auto"/>
              <w:right w:val="single" w:sz="4" w:space="0" w:color="auto"/>
            </w:tcBorders>
            <w:shd w:val="clear" w:color="auto" w:fill="auto"/>
            <w:noWrap/>
            <w:vAlign w:val="bottom"/>
            <w:hideMark/>
          </w:tcPr>
          <w:p w14:paraId="672C3B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138,8748 €</w:t>
            </w:r>
          </w:p>
        </w:tc>
        <w:tc>
          <w:tcPr>
            <w:tcW w:w="1016" w:type="dxa"/>
            <w:tcBorders>
              <w:top w:val="nil"/>
              <w:left w:val="nil"/>
              <w:bottom w:val="single" w:sz="4" w:space="0" w:color="auto"/>
              <w:right w:val="single" w:sz="4" w:space="0" w:color="auto"/>
            </w:tcBorders>
            <w:shd w:val="clear" w:color="auto" w:fill="auto"/>
            <w:noWrap/>
            <w:vAlign w:val="bottom"/>
            <w:hideMark/>
          </w:tcPr>
          <w:p w14:paraId="26F4E4D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BFBDF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50E31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6FFC5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6D4487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791636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6428D12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0CEDCF8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3ED3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16E8EE"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75251EAE"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CAFÉ e INFUSIONES </w:t>
            </w:r>
          </w:p>
        </w:tc>
      </w:tr>
      <w:tr w:rsidR="001D7054" w:rsidRPr="00B978F3" w14:paraId="376689A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F2C5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Café descafeinado sobre</w:t>
            </w:r>
          </w:p>
        </w:tc>
        <w:tc>
          <w:tcPr>
            <w:tcW w:w="1300" w:type="dxa"/>
            <w:tcBorders>
              <w:top w:val="nil"/>
              <w:left w:val="nil"/>
              <w:bottom w:val="single" w:sz="4" w:space="0" w:color="auto"/>
              <w:right w:val="single" w:sz="4" w:space="0" w:color="auto"/>
            </w:tcBorders>
            <w:shd w:val="clear" w:color="auto" w:fill="auto"/>
            <w:noWrap/>
            <w:vAlign w:val="bottom"/>
            <w:hideMark/>
          </w:tcPr>
          <w:p w14:paraId="4D9783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0,0409 €</w:t>
            </w:r>
          </w:p>
        </w:tc>
        <w:tc>
          <w:tcPr>
            <w:tcW w:w="1299" w:type="dxa"/>
            <w:tcBorders>
              <w:top w:val="nil"/>
              <w:left w:val="nil"/>
              <w:bottom w:val="single" w:sz="4" w:space="0" w:color="auto"/>
              <w:right w:val="single" w:sz="4" w:space="0" w:color="auto"/>
            </w:tcBorders>
            <w:shd w:val="clear" w:color="auto" w:fill="auto"/>
            <w:noWrap/>
            <w:vAlign w:val="bottom"/>
            <w:hideMark/>
          </w:tcPr>
          <w:p w14:paraId="488A67F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54.624</w:t>
            </w:r>
          </w:p>
        </w:tc>
        <w:tc>
          <w:tcPr>
            <w:tcW w:w="1605" w:type="dxa"/>
            <w:tcBorders>
              <w:top w:val="nil"/>
              <w:left w:val="nil"/>
              <w:bottom w:val="single" w:sz="4" w:space="0" w:color="auto"/>
              <w:right w:val="single" w:sz="4" w:space="0" w:color="auto"/>
            </w:tcBorders>
            <w:shd w:val="clear" w:color="auto" w:fill="auto"/>
            <w:noWrap/>
            <w:vAlign w:val="bottom"/>
            <w:hideMark/>
          </w:tcPr>
          <w:p w14:paraId="00C2CF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2.234,1216 €</w:t>
            </w:r>
          </w:p>
        </w:tc>
        <w:tc>
          <w:tcPr>
            <w:tcW w:w="1016" w:type="dxa"/>
            <w:tcBorders>
              <w:top w:val="nil"/>
              <w:left w:val="nil"/>
              <w:bottom w:val="single" w:sz="4" w:space="0" w:color="auto"/>
              <w:right w:val="single" w:sz="4" w:space="0" w:color="auto"/>
            </w:tcBorders>
            <w:shd w:val="clear" w:color="auto" w:fill="auto"/>
            <w:noWrap/>
            <w:vAlign w:val="bottom"/>
            <w:hideMark/>
          </w:tcPr>
          <w:p w14:paraId="4C960C1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35AA48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F1190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3BB0D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Café grano mezcla  80/20 1 Kg</w:t>
            </w:r>
          </w:p>
        </w:tc>
        <w:tc>
          <w:tcPr>
            <w:tcW w:w="1300" w:type="dxa"/>
            <w:tcBorders>
              <w:top w:val="nil"/>
              <w:left w:val="nil"/>
              <w:bottom w:val="single" w:sz="4" w:space="0" w:color="auto"/>
              <w:right w:val="single" w:sz="4" w:space="0" w:color="auto"/>
            </w:tcBorders>
            <w:shd w:val="clear" w:color="auto" w:fill="auto"/>
            <w:noWrap/>
            <w:vAlign w:val="bottom"/>
            <w:hideMark/>
          </w:tcPr>
          <w:p w14:paraId="6A0983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3,6364 €</w:t>
            </w:r>
          </w:p>
        </w:tc>
        <w:tc>
          <w:tcPr>
            <w:tcW w:w="1299" w:type="dxa"/>
            <w:tcBorders>
              <w:top w:val="nil"/>
              <w:left w:val="nil"/>
              <w:bottom w:val="single" w:sz="4" w:space="0" w:color="auto"/>
              <w:right w:val="single" w:sz="4" w:space="0" w:color="auto"/>
            </w:tcBorders>
            <w:shd w:val="clear" w:color="auto" w:fill="auto"/>
            <w:noWrap/>
            <w:vAlign w:val="bottom"/>
            <w:hideMark/>
          </w:tcPr>
          <w:p w14:paraId="0A1673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5.144</w:t>
            </w:r>
          </w:p>
        </w:tc>
        <w:tc>
          <w:tcPr>
            <w:tcW w:w="1605" w:type="dxa"/>
            <w:tcBorders>
              <w:top w:val="nil"/>
              <w:left w:val="nil"/>
              <w:bottom w:val="single" w:sz="4" w:space="0" w:color="auto"/>
              <w:right w:val="single" w:sz="4" w:space="0" w:color="auto"/>
            </w:tcBorders>
            <w:shd w:val="clear" w:color="auto" w:fill="auto"/>
            <w:noWrap/>
            <w:vAlign w:val="bottom"/>
            <w:hideMark/>
          </w:tcPr>
          <w:p w14:paraId="1A584C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18.705,6416 €</w:t>
            </w:r>
          </w:p>
        </w:tc>
        <w:tc>
          <w:tcPr>
            <w:tcW w:w="1016" w:type="dxa"/>
            <w:tcBorders>
              <w:top w:val="nil"/>
              <w:left w:val="nil"/>
              <w:bottom w:val="single" w:sz="4" w:space="0" w:color="auto"/>
              <w:right w:val="single" w:sz="4" w:space="0" w:color="auto"/>
            </w:tcBorders>
            <w:shd w:val="clear" w:color="auto" w:fill="auto"/>
            <w:noWrap/>
            <w:vAlign w:val="bottom"/>
            <w:hideMark/>
          </w:tcPr>
          <w:p w14:paraId="48754A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AE25E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7A77D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95958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Infusión de menta-poleo sobre</w:t>
            </w:r>
          </w:p>
        </w:tc>
        <w:tc>
          <w:tcPr>
            <w:tcW w:w="1300" w:type="dxa"/>
            <w:tcBorders>
              <w:top w:val="nil"/>
              <w:left w:val="nil"/>
              <w:bottom w:val="single" w:sz="4" w:space="0" w:color="auto"/>
              <w:right w:val="single" w:sz="4" w:space="0" w:color="auto"/>
            </w:tcBorders>
            <w:shd w:val="clear" w:color="auto" w:fill="auto"/>
            <w:noWrap/>
            <w:vAlign w:val="bottom"/>
            <w:hideMark/>
          </w:tcPr>
          <w:p w14:paraId="03B2E8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0,0277 €</w:t>
            </w:r>
          </w:p>
        </w:tc>
        <w:tc>
          <w:tcPr>
            <w:tcW w:w="1299" w:type="dxa"/>
            <w:tcBorders>
              <w:top w:val="nil"/>
              <w:left w:val="nil"/>
              <w:bottom w:val="single" w:sz="4" w:space="0" w:color="auto"/>
              <w:right w:val="single" w:sz="4" w:space="0" w:color="auto"/>
            </w:tcBorders>
            <w:shd w:val="clear" w:color="auto" w:fill="auto"/>
            <w:noWrap/>
            <w:vAlign w:val="bottom"/>
            <w:hideMark/>
          </w:tcPr>
          <w:p w14:paraId="019ED9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14.996</w:t>
            </w:r>
          </w:p>
        </w:tc>
        <w:tc>
          <w:tcPr>
            <w:tcW w:w="1605" w:type="dxa"/>
            <w:tcBorders>
              <w:top w:val="nil"/>
              <w:left w:val="nil"/>
              <w:bottom w:val="single" w:sz="4" w:space="0" w:color="auto"/>
              <w:right w:val="single" w:sz="4" w:space="0" w:color="auto"/>
            </w:tcBorders>
            <w:shd w:val="clear" w:color="auto" w:fill="auto"/>
            <w:noWrap/>
            <w:vAlign w:val="bottom"/>
            <w:hideMark/>
          </w:tcPr>
          <w:p w14:paraId="461300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415,3892 €</w:t>
            </w:r>
          </w:p>
        </w:tc>
        <w:tc>
          <w:tcPr>
            <w:tcW w:w="1016" w:type="dxa"/>
            <w:tcBorders>
              <w:top w:val="nil"/>
              <w:left w:val="nil"/>
              <w:bottom w:val="single" w:sz="4" w:space="0" w:color="auto"/>
              <w:right w:val="single" w:sz="4" w:space="0" w:color="auto"/>
            </w:tcBorders>
            <w:shd w:val="clear" w:color="auto" w:fill="auto"/>
            <w:noWrap/>
            <w:vAlign w:val="bottom"/>
            <w:hideMark/>
          </w:tcPr>
          <w:p w14:paraId="6206D8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BB680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8700B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53B5D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Infusión de té sobre</w:t>
            </w:r>
          </w:p>
        </w:tc>
        <w:tc>
          <w:tcPr>
            <w:tcW w:w="1300" w:type="dxa"/>
            <w:tcBorders>
              <w:top w:val="nil"/>
              <w:left w:val="nil"/>
              <w:bottom w:val="single" w:sz="4" w:space="0" w:color="auto"/>
              <w:right w:val="single" w:sz="4" w:space="0" w:color="auto"/>
            </w:tcBorders>
            <w:shd w:val="clear" w:color="auto" w:fill="auto"/>
            <w:noWrap/>
            <w:vAlign w:val="bottom"/>
            <w:hideMark/>
          </w:tcPr>
          <w:p w14:paraId="6272D66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0,0277 €</w:t>
            </w:r>
          </w:p>
        </w:tc>
        <w:tc>
          <w:tcPr>
            <w:tcW w:w="1299" w:type="dxa"/>
            <w:tcBorders>
              <w:top w:val="nil"/>
              <w:left w:val="nil"/>
              <w:bottom w:val="single" w:sz="4" w:space="0" w:color="auto"/>
              <w:right w:val="single" w:sz="4" w:space="0" w:color="auto"/>
            </w:tcBorders>
            <w:shd w:val="clear" w:color="auto" w:fill="auto"/>
            <w:noWrap/>
            <w:vAlign w:val="bottom"/>
            <w:hideMark/>
          </w:tcPr>
          <w:p w14:paraId="6A99537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14.998</w:t>
            </w:r>
          </w:p>
        </w:tc>
        <w:tc>
          <w:tcPr>
            <w:tcW w:w="1605" w:type="dxa"/>
            <w:tcBorders>
              <w:top w:val="nil"/>
              <w:left w:val="nil"/>
              <w:bottom w:val="single" w:sz="4" w:space="0" w:color="auto"/>
              <w:right w:val="single" w:sz="4" w:space="0" w:color="auto"/>
            </w:tcBorders>
            <w:shd w:val="clear" w:color="auto" w:fill="auto"/>
            <w:noWrap/>
            <w:vAlign w:val="bottom"/>
            <w:hideMark/>
          </w:tcPr>
          <w:p w14:paraId="1724C3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415,4446 €</w:t>
            </w:r>
          </w:p>
        </w:tc>
        <w:tc>
          <w:tcPr>
            <w:tcW w:w="1016" w:type="dxa"/>
            <w:tcBorders>
              <w:top w:val="nil"/>
              <w:left w:val="nil"/>
              <w:bottom w:val="single" w:sz="4" w:space="0" w:color="auto"/>
              <w:right w:val="single" w:sz="4" w:space="0" w:color="auto"/>
            </w:tcBorders>
            <w:shd w:val="clear" w:color="auto" w:fill="auto"/>
            <w:noWrap/>
            <w:vAlign w:val="bottom"/>
            <w:hideMark/>
          </w:tcPr>
          <w:p w14:paraId="786208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FC12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32BF08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D83BC0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Infusiones de  tila sobre</w:t>
            </w:r>
          </w:p>
        </w:tc>
        <w:tc>
          <w:tcPr>
            <w:tcW w:w="1300" w:type="dxa"/>
            <w:tcBorders>
              <w:top w:val="nil"/>
              <w:left w:val="nil"/>
              <w:bottom w:val="single" w:sz="4" w:space="0" w:color="auto"/>
              <w:right w:val="single" w:sz="4" w:space="0" w:color="auto"/>
            </w:tcBorders>
            <w:shd w:val="clear" w:color="auto" w:fill="auto"/>
            <w:noWrap/>
            <w:vAlign w:val="bottom"/>
            <w:hideMark/>
          </w:tcPr>
          <w:p w14:paraId="21D05E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0,0277 €</w:t>
            </w:r>
          </w:p>
        </w:tc>
        <w:tc>
          <w:tcPr>
            <w:tcW w:w="1299" w:type="dxa"/>
            <w:tcBorders>
              <w:top w:val="nil"/>
              <w:left w:val="nil"/>
              <w:bottom w:val="single" w:sz="4" w:space="0" w:color="auto"/>
              <w:right w:val="single" w:sz="4" w:space="0" w:color="auto"/>
            </w:tcBorders>
            <w:shd w:val="clear" w:color="auto" w:fill="auto"/>
            <w:noWrap/>
            <w:vAlign w:val="bottom"/>
            <w:hideMark/>
          </w:tcPr>
          <w:p w14:paraId="51BFD9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14.996</w:t>
            </w:r>
          </w:p>
        </w:tc>
        <w:tc>
          <w:tcPr>
            <w:tcW w:w="1605" w:type="dxa"/>
            <w:tcBorders>
              <w:top w:val="nil"/>
              <w:left w:val="nil"/>
              <w:bottom w:val="single" w:sz="4" w:space="0" w:color="auto"/>
              <w:right w:val="single" w:sz="4" w:space="0" w:color="auto"/>
            </w:tcBorders>
            <w:shd w:val="clear" w:color="auto" w:fill="auto"/>
            <w:noWrap/>
            <w:vAlign w:val="bottom"/>
            <w:hideMark/>
          </w:tcPr>
          <w:p w14:paraId="47FEDF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415,3892 €</w:t>
            </w:r>
          </w:p>
        </w:tc>
        <w:tc>
          <w:tcPr>
            <w:tcW w:w="1016" w:type="dxa"/>
            <w:tcBorders>
              <w:top w:val="nil"/>
              <w:left w:val="nil"/>
              <w:bottom w:val="single" w:sz="4" w:space="0" w:color="auto"/>
              <w:right w:val="single" w:sz="4" w:space="0" w:color="auto"/>
            </w:tcBorders>
            <w:shd w:val="clear" w:color="auto" w:fill="auto"/>
            <w:noWrap/>
            <w:vAlign w:val="bottom"/>
            <w:hideMark/>
          </w:tcPr>
          <w:p w14:paraId="17C729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9708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D1887F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B65E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Infusiones de manzanilla sobre</w:t>
            </w:r>
          </w:p>
        </w:tc>
        <w:tc>
          <w:tcPr>
            <w:tcW w:w="1300" w:type="dxa"/>
            <w:tcBorders>
              <w:top w:val="nil"/>
              <w:left w:val="nil"/>
              <w:bottom w:val="single" w:sz="4" w:space="0" w:color="auto"/>
              <w:right w:val="single" w:sz="4" w:space="0" w:color="auto"/>
            </w:tcBorders>
            <w:shd w:val="clear" w:color="auto" w:fill="auto"/>
            <w:noWrap/>
            <w:vAlign w:val="bottom"/>
            <w:hideMark/>
          </w:tcPr>
          <w:p w14:paraId="4A5BF1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0,0277 €</w:t>
            </w:r>
          </w:p>
        </w:tc>
        <w:tc>
          <w:tcPr>
            <w:tcW w:w="1299" w:type="dxa"/>
            <w:tcBorders>
              <w:top w:val="nil"/>
              <w:left w:val="nil"/>
              <w:bottom w:val="single" w:sz="4" w:space="0" w:color="auto"/>
              <w:right w:val="single" w:sz="4" w:space="0" w:color="auto"/>
            </w:tcBorders>
            <w:shd w:val="clear" w:color="auto" w:fill="auto"/>
            <w:noWrap/>
            <w:vAlign w:val="bottom"/>
            <w:hideMark/>
          </w:tcPr>
          <w:p w14:paraId="443BCC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14.996</w:t>
            </w:r>
          </w:p>
        </w:tc>
        <w:tc>
          <w:tcPr>
            <w:tcW w:w="1605" w:type="dxa"/>
            <w:tcBorders>
              <w:top w:val="nil"/>
              <w:left w:val="nil"/>
              <w:bottom w:val="single" w:sz="4" w:space="0" w:color="auto"/>
              <w:right w:val="single" w:sz="4" w:space="0" w:color="auto"/>
            </w:tcBorders>
            <w:shd w:val="clear" w:color="auto" w:fill="auto"/>
            <w:noWrap/>
            <w:vAlign w:val="bottom"/>
            <w:hideMark/>
          </w:tcPr>
          <w:p w14:paraId="4515B5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415,3892 €</w:t>
            </w:r>
          </w:p>
        </w:tc>
        <w:tc>
          <w:tcPr>
            <w:tcW w:w="1016" w:type="dxa"/>
            <w:tcBorders>
              <w:top w:val="nil"/>
              <w:left w:val="nil"/>
              <w:bottom w:val="single" w:sz="4" w:space="0" w:color="auto"/>
              <w:right w:val="single" w:sz="4" w:space="0" w:color="auto"/>
            </w:tcBorders>
            <w:shd w:val="clear" w:color="auto" w:fill="auto"/>
            <w:noWrap/>
            <w:vAlign w:val="bottom"/>
            <w:hideMark/>
          </w:tcPr>
          <w:p w14:paraId="6CD20B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15D1A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E914E6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253D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4CC507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3DBA12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2676AD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31E7252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B8A2A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890A3F8"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377AAECC"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CAPILAR </w:t>
            </w:r>
          </w:p>
        </w:tc>
      </w:tr>
      <w:tr w:rsidR="001D7054" w:rsidRPr="00B978F3" w14:paraId="7754F32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EF55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Acondicionador cabello regular OTRA MARCA 230 ml</w:t>
            </w:r>
          </w:p>
        </w:tc>
        <w:tc>
          <w:tcPr>
            <w:tcW w:w="1300" w:type="dxa"/>
            <w:tcBorders>
              <w:top w:val="nil"/>
              <w:left w:val="nil"/>
              <w:bottom w:val="single" w:sz="4" w:space="0" w:color="auto"/>
              <w:right w:val="single" w:sz="4" w:space="0" w:color="auto"/>
            </w:tcBorders>
            <w:shd w:val="clear" w:color="auto" w:fill="auto"/>
            <w:noWrap/>
            <w:vAlign w:val="bottom"/>
            <w:hideMark/>
          </w:tcPr>
          <w:p w14:paraId="7BAE46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1,5703 €</w:t>
            </w:r>
          </w:p>
        </w:tc>
        <w:tc>
          <w:tcPr>
            <w:tcW w:w="1299" w:type="dxa"/>
            <w:tcBorders>
              <w:top w:val="nil"/>
              <w:left w:val="nil"/>
              <w:bottom w:val="single" w:sz="4" w:space="0" w:color="auto"/>
              <w:right w:val="single" w:sz="4" w:space="0" w:color="auto"/>
            </w:tcBorders>
            <w:shd w:val="clear" w:color="auto" w:fill="auto"/>
            <w:noWrap/>
            <w:vAlign w:val="bottom"/>
            <w:hideMark/>
          </w:tcPr>
          <w:p w14:paraId="67DE92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60AE6B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94,2180 €</w:t>
            </w:r>
          </w:p>
        </w:tc>
        <w:tc>
          <w:tcPr>
            <w:tcW w:w="1016" w:type="dxa"/>
            <w:tcBorders>
              <w:top w:val="nil"/>
              <w:left w:val="nil"/>
              <w:bottom w:val="single" w:sz="4" w:space="0" w:color="auto"/>
              <w:right w:val="single" w:sz="4" w:space="0" w:color="auto"/>
            </w:tcBorders>
            <w:shd w:val="clear" w:color="auto" w:fill="auto"/>
            <w:noWrap/>
            <w:vAlign w:val="bottom"/>
            <w:hideMark/>
          </w:tcPr>
          <w:p w14:paraId="1E6FB5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9864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9839AB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101A2F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Acondicionador cabello regular PANTENE 230 ml</w:t>
            </w:r>
          </w:p>
        </w:tc>
        <w:tc>
          <w:tcPr>
            <w:tcW w:w="1300" w:type="dxa"/>
            <w:tcBorders>
              <w:top w:val="nil"/>
              <w:left w:val="nil"/>
              <w:bottom w:val="single" w:sz="4" w:space="0" w:color="auto"/>
              <w:right w:val="single" w:sz="4" w:space="0" w:color="auto"/>
            </w:tcBorders>
            <w:shd w:val="clear" w:color="auto" w:fill="auto"/>
            <w:noWrap/>
            <w:vAlign w:val="bottom"/>
            <w:hideMark/>
          </w:tcPr>
          <w:p w14:paraId="06D4EE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2,3057 €</w:t>
            </w:r>
          </w:p>
        </w:tc>
        <w:tc>
          <w:tcPr>
            <w:tcW w:w="1299" w:type="dxa"/>
            <w:tcBorders>
              <w:top w:val="nil"/>
              <w:left w:val="nil"/>
              <w:bottom w:val="single" w:sz="4" w:space="0" w:color="auto"/>
              <w:right w:val="single" w:sz="4" w:space="0" w:color="auto"/>
            </w:tcBorders>
            <w:shd w:val="clear" w:color="auto" w:fill="auto"/>
            <w:noWrap/>
            <w:vAlign w:val="bottom"/>
            <w:hideMark/>
          </w:tcPr>
          <w:p w14:paraId="31C1895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68BE9E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461,1400 €</w:t>
            </w:r>
          </w:p>
        </w:tc>
        <w:tc>
          <w:tcPr>
            <w:tcW w:w="1016" w:type="dxa"/>
            <w:tcBorders>
              <w:top w:val="nil"/>
              <w:left w:val="nil"/>
              <w:bottom w:val="single" w:sz="4" w:space="0" w:color="auto"/>
              <w:right w:val="single" w:sz="4" w:space="0" w:color="auto"/>
            </w:tcBorders>
            <w:shd w:val="clear" w:color="auto" w:fill="auto"/>
            <w:noWrap/>
            <w:vAlign w:val="bottom"/>
            <w:hideMark/>
          </w:tcPr>
          <w:p w14:paraId="73CFC0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4158B0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9F6D7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D3D6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Champú cabello graso OTRA MARCA 400 ml</w:t>
            </w:r>
          </w:p>
        </w:tc>
        <w:tc>
          <w:tcPr>
            <w:tcW w:w="1300" w:type="dxa"/>
            <w:tcBorders>
              <w:top w:val="nil"/>
              <w:left w:val="nil"/>
              <w:bottom w:val="single" w:sz="4" w:space="0" w:color="auto"/>
              <w:right w:val="single" w:sz="4" w:space="0" w:color="auto"/>
            </w:tcBorders>
            <w:shd w:val="clear" w:color="auto" w:fill="auto"/>
            <w:noWrap/>
            <w:vAlign w:val="bottom"/>
            <w:hideMark/>
          </w:tcPr>
          <w:p w14:paraId="51CD02F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1,6942 €</w:t>
            </w:r>
          </w:p>
        </w:tc>
        <w:tc>
          <w:tcPr>
            <w:tcW w:w="1299" w:type="dxa"/>
            <w:tcBorders>
              <w:top w:val="nil"/>
              <w:left w:val="nil"/>
              <w:bottom w:val="single" w:sz="4" w:space="0" w:color="auto"/>
              <w:right w:val="single" w:sz="4" w:space="0" w:color="auto"/>
            </w:tcBorders>
            <w:shd w:val="clear" w:color="auto" w:fill="auto"/>
            <w:noWrap/>
            <w:vAlign w:val="bottom"/>
            <w:hideMark/>
          </w:tcPr>
          <w:p w14:paraId="40F7D6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7EFB806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101,6520 €</w:t>
            </w:r>
          </w:p>
        </w:tc>
        <w:tc>
          <w:tcPr>
            <w:tcW w:w="1016" w:type="dxa"/>
            <w:tcBorders>
              <w:top w:val="nil"/>
              <w:left w:val="nil"/>
              <w:bottom w:val="single" w:sz="4" w:space="0" w:color="auto"/>
              <w:right w:val="single" w:sz="4" w:space="0" w:color="auto"/>
            </w:tcBorders>
            <w:shd w:val="clear" w:color="auto" w:fill="auto"/>
            <w:noWrap/>
            <w:vAlign w:val="bottom"/>
            <w:hideMark/>
          </w:tcPr>
          <w:p w14:paraId="117ADE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A7FCF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1A0E62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3362A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Champú cabello graso PANTENE/REVLON/TIMOTEI/HERBAL ESSENCES 270 ml </w:t>
            </w:r>
          </w:p>
        </w:tc>
        <w:tc>
          <w:tcPr>
            <w:tcW w:w="1300" w:type="dxa"/>
            <w:tcBorders>
              <w:top w:val="nil"/>
              <w:left w:val="nil"/>
              <w:bottom w:val="single" w:sz="4" w:space="0" w:color="auto"/>
              <w:right w:val="single" w:sz="4" w:space="0" w:color="auto"/>
            </w:tcBorders>
            <w:shd w:val="clear" w:color="auto" w:fill="auto"/>
            <w:noWrap/>
            <w:vAlign w:val="bottom"/>
            <w:hideMark/>
          </w:tcPr>
          <w:p w14:paraId="101858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2,3057 €</w:t>
            </w:r>
          </w:p>
        </w:tc>
        <w:tc>
          <w:tcPr>
            <w:tcW w:w="1299" w:type="dxa"/>
            <w:tcBorders>
              <w:top w:val="nil"/>
              <w:left w:val="nil"/>
              <w:bottom w:val="single" w:sz="4" w:space="0" w:color="auto"/>
              <w:right w:val="single" w:sz="4" w:space="0" w:color="auto"/>
            </w:tcBorders>
            <w:shd w:val="clear" w:color="auto" w:fill="auto"/>
            <w:noWrap/>
            <w:vAlign w:val="bottom"/>
            <w:hideMark/>
          </w:tcPr>
          <w:p w14:paraId="110521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566</w:t>
            </w:r>
          </w:p>
        </w:tc>
        <w:tc>
          <w:tcPr>
            <w:tcW w:w="1605" w:type="dxa"/>
            <w:tcBorders>
              <w:top w:val="nil"/>
              <w:left w:val="nil"/>
              <w:bottom w:val="single" w:sz="4" w:space="0" w:color="auto"/>
              <w:right w:val="single" w:sz="4" w:space="0" w:color="auto"/>
            </w:tcBorders>
            <w:shd w:val="clear" w:color="auto" w:fill="auto"/>
            <w:noWrap/>
            <w:vAlign w:val="bottom"/>
            <w:hideMark/>
          </w:tcPr>
          <w:p w14:paraId="0CD550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1.305,0262 €</w:t>
            </w:r>
          </w:p>
        </w:tc>
        <w:tc>
          <w:tcPr>
            <w:tcW w:w="1016" w:type="dxa"/>
            <w:tcBorders>
              <w:top w:val="nil"/>
              <w:left w:val="nil"/>
              <w:bottom w:val="single" w:sz="4" w:space="0" w:color="auto"/>
              <w:right w:val="single" w:sz="4" w:space="0" w:color="auto"/>
            </w:tcBorders>
            <w:shd w:val="clear" w:color="auto" w:fill="auto"/>
            <w:noWrap/>
            <w:vAlign w:val="bottom"/>
            <w:hideMark/>
          </w:tcPr>
          <w:p w14:paraId="6E7374F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E5C2F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7DC27F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4A9C3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Champú cabello neutro OTRA MARCA 400 ml</w:t>
            </w:r>
          </w:p>
        </w:tc>
        <w:tc>
          <w:tcPr>
            <w:tcW w:w="1300" w:type="dxa"/>
            <w:tcBorders>
              <w:top w:val="nil"/>
              <w:left w:val="nil"/>
              <w:bottom w:val="single" w:sz="4" w:space="0" w:color="auto"/>
              <w:right w:val="single" w:sz="4" w:space="0" w:color="auto"/>
            </w:tcBorders>
            <w:shd w:val="clear" w:color="auto" w:fill="auto"/>
            <w:noWrap/>
            <w:vAlign w:val="bottom"/>
            <w:hideMark/>
          </w:tcPr>
          <w:p w14:paraId="5FBFD5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1,6942 €</w:t>
            </w:r>
          </w:p>
        </w:tc>
        <w:tc>
          <w:tcPr>
            <w:tcW w:w="1299" w:type="dxa"/>
            <w:tcBorders>
              <w:top w:val="nil"/>
              <w:left w:val="nil"/>
              <w:bottom w:val="single" w:sz="4" w:space="0" w:color="auto"/>
              <w:right w:val="single" w:sz="4" w:space="0" w:color="auto"/>
            </w:tcBorders>
            <w:shd w:val="clear" w:color="auto" w:fill="auto"/>
            <w:noWrap/>
            <w:vAlign w:val="bottom"/>
            <w:hideMark/>
          </w:tcPr>
          <w:p w14:paraId="5D633C0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w:t>
            </w:r>
          </w:p>
        </w:tc>
        <w:tc>
          <w:tcPr>
            <w:tcW w:w="1605" w:type="dxa"/>
            <w:tcBorders>
              <w:top w:val="nil"/>
              <w:left w:val="nil"/>
              <w:bottom w:val="single" w:sz="4" w:space="0" w:color="auto"/>
              <w:right w:val="single" w:sz="4" w:space="0" w:color="auto"/>
            </w:tcBorders>
            <w:shd w:val="clear" w:color="auto" w:fill="auto"/>
            <w:noWrap/>
            <w:vAlign w:val="bottom"/>
            <w:hideMark/>
          </w:tcPr>
          <w:p w14:paraId="4303AA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135,5360 €</w:t>
            </w:r>
          </w:p>
        </w:tc>
        <w:tc>
          <w:tcPr>
            <w:tcW w:w="1016" w:type="dxa"/>
            <w:tcBorders>
              <w:top w:val="nil"/>
              <w:left w:val="nil"/>
              <w:bottom w:val="single" w:sz="4" w:space="0" w:color="auto"/>
              <w:right w:val="single" w:sz="4" w:space="0" w:color="auto"/>
            </w:tcBorders>
            <w:shd w:val="clear" w:color="auto" w:fill="auto"/>
            <w:noWrap/>
            <w:vAlign w:val="bottom"/>
            <w:hideMark/>
          </w:tcPr>
          <w:p w14:paraId="7EBDFE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D693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39BBB7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3F5F2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Champú cabello neutro PANTENE/REVLON/TIMOTEI/HERBAL ESSENCES 270 ml </w:t>
            </w:r>
          </w:p>
        </w:tc>
        <w:tc>
          <w:tcPr>
            <w:tcW w:w="1300" w:type="dxa"/>
            <w:tcBorders>
              <w:top w:val="nil"/>
              <w:left w:val="nil"/>
              <w:bottom w:val="single" w:sz="4" w:space="0" w:color="auto"/>
              <w:right w:val="single" w:sz="4" w:space="0" w:color="auto"/>
            </w:tcBorders>
            <w:shd w:val="clear" w:color="auto" w:fill="auto"/>
            <w:noWrap/>
            <w:vAlign w:val="bottom"/>
            <w:hideMark/>
          </w:tcPr>
          <w:p w14:paraId="3D58216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2,3057 €</w:t>
            </w:r>
          </w:p>
        </w:tc>
        <w:tc>
          <w:tcPr>
            <w:tcW w:w="1299" w:type="dxa"/>
            <w:tcBorders>
              <w:top w:val="nil"/>
              <w:left w:val="nil"/>
              <w:bottom w:val="single" w:sz="4" w:space="0" w:color="auto"/>
              <w:right w:val="single" w:sz="4" w:space="0" w:color="auto"/>
            </w:tcBorders>
            <w:shd w:val="clear" w:color="auto" w:fill="auto"/>
            <w:noWrap/>
            <w:vAlign w:val="bottom"/>
            <w:hideMark/>
          </w:tcPr>
          <w:p w14:paraId="790564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566</w:t>
            </w:r>
          </w:p>
        </w:tc>
        <w:tc>
          <w:tcPr>
            <w:tcW w:w="1605" w:type="dxa"/>
            <w:tcBorders>
              <w:top w:val="nil"/>
              <w:left w:val="nil"/>
              <w:bottom w:val="single" w:sz="4" w:space="0" w:color="auto"/>
              <w:right w:val="single" w:sz="4" w:space="0" w:color="auto"/>
            </w:tcBorders>
            <w:shd w:val="clear" w:color="auto" w:fill="auto"/>
            <w:noWrap/>
            <w:vAlign w:val="bottom"/>
            <w:hideMark/>
          </w:tcPr>
          <w:p w14:paraId="5EE4A9B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1.305,0262 €</w:t>
            </w:r>
          </w:p>
        </w:tc>
        <w:tc>
          <w:tcPr>
            <w:tcW w:w="1016" w:type="dxa"/>
            <w:tcBorders>
              <w:top w:val="nil"/>
              <w:left w:val="nil"/>
              <w:bottom w:val="single" w:sz="4" w:space="0" w:color="auto"/>
              <w:right w:val="single" w:sz="4" w:space="0" w:color="auto"/>
            </w:tcBorders>
            <w:shd w:val="clear" w:color="auto" w:fill="auto"/>
            <w:noWrap/>
            <w:vAlign w:val="bottom"/>
            <w:hideMark/>
          </w:tcPr>
          <w:p w14:paraId="054EEA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F8B07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B7954F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873DA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Champú cabello seco OTRA MARCA 400 ml</w:t>
            </w:r>
          </w:p>
        </w:tc>
        <w:tc>
          <w:tcPr>
            <w:tcW w:w="1300" w:type="dxa"/>
            <w:tcBorders>
              <w:top w:val="nil"/>
              <w:left w:val="nil"/>
              <w:bottom w:val="single" w:sz="4" w:space="0" w:color="auto"/>
              <w:right w:val="single" w:sz="4" w:space="0" w:color="auto"/>
            </w:tcBorders>
            <w:shd w:val="clear" w:color="auto" w:fill="auto"/>
            <w:noWrap/>
            <w:vAlign w:val="bottom"/>
            <w:hideMark/>
          </w:tcPr>
          <w:p w14:paraId="2F9961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1,6942 €</w:t>
            </w:r>
          </w:p>
        </w:tc>
        <w:tc>
          <w:tcPr>
            <w:tcW w:w="1299" w:type="dxa"/>
            <w:tcBorders>
              <w:top w:val="nil"/>
              <w:left w:val="nil"/>
              <w:bottom w:val="single" w:sz="4" w:space="0" w:color="auto"/>
              <w:right w:val="single" w:sz="4" w:space="0" w:color="auto"/>
            </w:tcBorders>
            <w:shd w:val="clear" w:color="auto" w:fill="auto"/>
            <w:noWrap/>
            <w:vAlign w:val="bottom"/>
            <w:hideMark/>
          </w:tcPr>
          <w:p w14:paraId="2A41948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30ECD5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101,6520 €</w:t>
            </w:r>
          </w:p>
        </w:tc>
        <w:tc>
          <w:tcPr>
            <w:tcW w:w="1016" w:type="dxa"/>
            <w:tcBorders>
              <w:top w:val="nil"/>
              <w:left w:val="nil"/>
              <w:bottom w:val="single" w:sz="4" w:space="0" w:color="auto"/>
              <w:right w:val="single" w:sz="4" w:space="0" w:color="auto"/>
            </w:tcBorders>
            <w:shd w:val="clear" w:color="auto" w:fill="auto"/>
            <w:noWrap/>
            <w:vAlign w:val="bottom"/>
            <w:hideMark/>
          </w:tcPr>
          <w:p w14:paraId="08DA32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DFF2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A6E93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8BD29A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Champú cabello seco PANTENE/REVLON/TIMOTEI/HERBAL ESSENCES 270 ml </w:t>
            </w:r>
          </w:p>
        </w:tc>
        <w:tc>
          <w:tcPr>
            <w:tcW w:w="1300" w:type="dxa"/>
            <w:tcBorders>
              <w:top w:val="nil"/>
              <w:left w:val="nil"/>
              <w:bottom w:val="single" w:sz="4" w:space="0" w:color="auto"/>
              <w:right w:val="single" w:sz="4" w:space="0" w:color="auto"/>
            </w:tcBorders>
            <w:shd w:val="clear" w:color="auto" w:fill="auto"/>
            <w:noWrap/>
            <w:vAlign w:val="bottom"/>
            <w:hideMark/>
          </w:tcPr>
          <w:p w14:paraId="7BF490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2,3057 €</w:t>
            </w:r>
          </w:p>
        </w:tc>
        <w:tc>
          <w:tcPr>
            <w:tcW w:w="1299" w:type="dxa"/>
            <w:tcBorders>
              <w:top w:val="nil"/>
              <w:left w:val="nil"/>
              <w:bottom w:val="single" w:sz="4" w:space="0" w:color="auto"/>
              <w:right w:val="single" w:sz="4" w:space="0" w:color="auto"/>
            </w:tcBorders>
            <w:shd w:val="clear" w:color="auto" w:fill="auto"/>
            <w:noWrap/>
            <w:vAlign w:val="bottom"/>
            <w:hideMark/>
          </w:tcPr>
          <w:p w14:paraId="704F3F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566</w:t>
            </w:r>
          </w:p>
        </w:tc>
        <w:tc>
          <w:tcPr>
            <w:tcW w:w="1605" w:type="dxa"/>
            <w:tcBorders>
              <w:top w:val="nil"/>
              <w:left w:val="nil"/>
              <w:bottom w:val="single" w:sz="4" w:space="0" w:color="auto"/>
              <w:right w:val="single" w:sz="4" w:space="0" w:color="auto"/>
            </w:tcBorders>
            <w:shd w:val="clear" w:color="auto" w:fill="auto"/>
            <w:noWrap/>
            <w:vAlign w:val="bottom"/>
            <w:hideMark/>
          </w:tcPr>
          <w:p w14:paraId="2B54E6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1.305,0262 €</w:t>
            </w:r>
          </w:p>
        </w:tc>
        <w:tc>
          <w:tcPr>
            <w:tcW w:w="1016" w:type="dxa"/>
            <w:tcBorders>
              <w:top w:val="nil"/>
              <w:left w:val="nil"/>
              <w:bottom w:val="single" w:sz="4" w:space="0" w:color="auto"/>
              <w:right w:val="single" w:sz="4" w:space="0" w:color="auto"/>
            </w:tcBorders>
            <w:shd w:val="clear" w:color="auto" w:fill="auto"/>
            <w:noWrap/>
            <w:vAlign w:val="bottom"/>
            <w:hideMark/>
          </w:tcPr>
          <w:p w14:paraId="730B6B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3740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2632D2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4E23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Decolorante Cabello Intensse NELLY/AMALFI 1 u</w:t>
            </w:r>
          </w:p>
        </w:tc>
        <w:tc>
          <w:tcPr>
            <w:tcW w:w="1300" w:type="dxa"/>
            <w:tcBorders>
              <w:top w:val="nil"/>
              <w:left w:val="nil"/>
              <w:bottom w:val="single" w:sz="4" w:space="0" w:color="auto"/>
              <w:right w:val="single" w:sz="4" w:space="0" w:color="auto"/>
            </w:tcBorders>
            <w:shd w:val="clear" w:color="auto" w:fill="auto"/>
            <w:noWrap/>
            <w:vAlign w:val="bottom"/>
            <w:hideMark/>
          </w:tcPr>
          <w:p w14:paraId="20C204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1,7500 €</w:t>
            </w:r>
          </w:p>
        </w:tc>
        <w:tc>
          <w:tcPr>
            <w:tcW w:w="1299" w:type="dxa"/>
            <w:tcBorders>
              <w:top w:val="nil"/>
              <w:left w:val="nil"/>
              <w:bottom w:val="single" w:sz="4" w:space="0" w:color="auto"/>
              <w:right w:val="single" w:sz="4" w:space="0" w:color="auto"/>
            </w:tcBorders>
            <w:shd w:val="clear" w:color="auto" w:fill="auto"/>
            <w:noWrap/>
            <w:vAlign w:val="bottom"/>
            <w:hideMark/>
          </w:tcPr>
          <w:p w14:paraId="4E2597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w:t>
            </w:r>
          </w:p>
        </w:tc>
        <w:tc>
          <w:tcPr>
            <w:tcW w:w="1605" w:type="dxa"/>
            <w:tcBorders>
              <w:top w:val="nil"/>
              <w:left w:val="nil"/>
              <w:bottom w:val="single" w:sz="4" w:space="0" w:color="auto"/>
              <w:right w:val="single" w:sz="4" w:space="0" w:color="auto"/>
            </w:tcBorders>
            <w:shd w:val="clear" w:color="auto" w:fill="auto"/>
            <w:noWrap/>
            <w:vAlign w:val="bottom"/>
            <w:hideMark/>
          </w:tcPr>
          <w:p w14:paraId="132EC2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108,5000 €</w:t>
            </w:r>
          </w:p>
        </w:tc>
        <w:tc>
          <w:tcPr>
            <w:tcW w:w="1016" w:type="dxa"/>
            <w:tcBorders>
              <w:top w:val="nil"/>
              <w:left w:val="nil"/>
              <w:bottom w:val="single" w:sz="4" w:space="0" w:color="auto"/>
              <w:right w:val="single" w:sz="4" w:space="0" w:color="auto"/>
            </w:tcBorders>
            <w:shd w:val="clear" w:color="auto" w:fill="auto"/>
            <w:noWrap/>
            <w:vAlign w:val="bottom"/>
            <w:hideMark/>
          </w:tcPr>
          <w:p w14:paraId="03E8B8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FB57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2F5FC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C741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Decolorante Cabello sin amoniano 1 u</w:t>
            </w:r>
          </w:p>
        </w:tc>
        <w:tc>
          <w:tcPr>
            <w:tcW w:w="1300" w:type="dxa"/>
            <w:tcBorders>
              <w:top w:val="nil"/>
              <w:left w:val="nil"/>
              <w:bottom w:val="single" w:sz="4" w:space="0" w:color="auto"/>
              <w:right w:val="single" w:sz="4" w:space="0" w:color="auto"/>
            </w:tcBorders>
            <w:shd w:val="clear" w:color="auto" w:fill="auto"/>
            <w:noWrap/>
            <w:vAlign w:val="bottom"/>
            <w:hideMark/>
          </w:tcPr>
          <w:p w14:paraId="3437F8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4,7934 €</w:t>
            </w:r>
          </w:p>
        </w:tc>
        <w:tc>
          <w:tcPr>
            <w:tcW w:w="1299" w:type="dxa"/>
            <w:tcBorders>
              <w:top w:val="nil"/>
              <w:left w:val="nil"/>
              <w:bottom w:val="single" w:sz="4" w:space="0" w:color="auto"/>
              <w:right w:val="single" w:sz="4" w:space="0" w:color="auto"/>
            </w:tcBorders>
            <w:shd w:val="clear" w:color="auto" w:fill="auto"/>
            <w:noWrap/>
            <w:vAlign w:val="bottom"/>
            <w:hideMark/>
          </w:tcPr>
          <w:p w14:paraId="624858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0C828C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191,7360 €</w:t>
            </w:r>
          </w:p>
        </w:tc>
        <w:tc>
          <w:tcPr>
            <w:tcW w:w="1016" w:type="dxa"/>
            <w:tcBorders>
              <w:top w:val="nil"/>
              <w:left w:val="nil"/>
              <w:bottom w:val="single" w:sz="4" w:space="0" w:color="auto"/>
              <w:right w:val="single" w:sz="4" w:space="0" w:color="auto"/>
            </w:tcBorders>
            <w:shd w:val="clear" w:color="auto" w:fill="auto"/>
            <w:noWrap/>
            <w:vAlign w:val="bottom"/>
            <w:hideMark/>
          </w:tcPr>
          <w:p w14:paraId="074D67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F7AFC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736D1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7A751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Gomina para el pelo gama 200 ml</w:t>
            </w:r>
          </w:p>
        </w:tc>
        <w:tc>
          <w:tcPr>
            <w:tcW w:w="1300" w:type="dxa"/>
            <w:tcBorders>
              <w:top w:val="nil"/>
              <w:left w:val="nil"/>
              <w:bottom w:val="single" w:sz="4" w:space="0" w:color="auto"/>
              <w:right w:val="single" w:sz="4" w:space="0" w:color="auto"/>
            </w:tcBorders>
            <w:shd w:val="clear" w:color="auto" w:fill="auto"/>
            <w:noWrap/>
            <w:vAlign w:val="bottom"/>
            <w:hideMark/>
          </w:tcPr>
          <w:p w14:paraId="24EBC4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1,1405 €</w:t>
            </w:r>
          </w:p>
        </w:tc>
        <w:tc>
          <w:tcPr>
            <w:tcW w:w="1299" w:type="dxa"/>
            <w:tcBorders>
              <w:top w:val="nil"/>
              <w:left w:val="nil"/>
              <w:bottom w:val="single" w:sz="4" w:space="0" w:color="auto"/>
              <w:right w:val="single" w:sz="4" w:space="0" w:color="auto"/>
            </w:tcBorders>
            <w:shd w:val="clear" w:color="auto" w:fill="auto"/>
            <w:noWrap/>
            <w:vAlign w:val="bottom"/>
            <w:hideMark/>
          </w:tcPr>
          <w:p w14:paraId="03D6DE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548</w:t>
            </w:r>
          </w:p>
        </w:tc>
        <w:tc>
          <w:tcPr>
            <w:tcW w:w="1605" w:type="dxa"/>
            <w:tcBorders>
              <w:top w:val="nil"/>
              <w:left w:val="nil"/>
              <w:bottom w:val="single" w:sz="4" w:space="0" w:color="auto"/>
              <w:right w:val="single" w:sz="4" w:space="0" w:color="auto"/>
            </w:tcBorders>
            <w:shd w:val="clear" w:color="auto" w:fill="auto"/>
            <w:noWrap/>
            <w:vAlign w:val="bottom"/>
            <w:hideMark/>
          </w:tcPr>
          <w:p w14:paraId="651E9E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624,9940 €</w:t>
            </w:r>
          </w:p>
        </w:tc>
        <w:tc>
          <w:tcPr>
            <w:tcW w:w="1016" w:type="dxa"/>
            <w:tcBorders>
              <w:top w:val="nil"/>
              <w:left w:val="nil"/>
              <w:bottom w:val="single" w:sz="4" w:space="0" w:color="auto"/>
              <w:right w:val="single" w:sz="4" w:space="0" w:color="auto"/>
            </w:tcBorders>
            <w:shd w:val="clear" w:color="auto" w:fill="auto"/>
            <w:noWrap/>
            <w:vAlign w:val="bottom"/>
            <w:hideMark/>
          </w:tcPr>
          <w:p w14:paraId="62AFF4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37D1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DCB8DB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A2D72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exfoliante PANTENE/FRUCTIS/ELVIVE 300 ml</w:t>
            </w:r>
          </w:p>
        </w:tc>
        <w:tc>
          <w:tcPr>
            <w:tcW w:w="1300" w:type="dxa"/>
            <w:tcBorders>
              <w:top w:val="nil"/>
              <w:left w:val="nil"/>
              <w:bottom w:val="single" w:sz="4" w:space="0" w:color="auto"/>
              <w:right w:val="single" w:sz="4" w:space="0" w:color="auto"/>
            </w:tcBorders>
            <w:shd w:val="clear" w:color="auto" w:fill="auto"/>
            <w:noWrap/>
            <w:vAlign w:val="bottom"/>
            <w:hideMark/>
          </w:tcPr>
          <w:p w14:paraId="6C8BED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3,4711 €</w:t>
            </w:r>
          </w:p>
        </w:tc>
        <w:tc>
          <w:tcPr>
            <w:tcW w:w="1299" w:type="dxa"/>
            <w:tcBorders>
              <w:top w:val="nil"/>
              <w:left w:val="nil"/>
              <w:bottom w:val="single" w:sz="4" w:space="0" w:color="auto"/>
              <w:right w:val="single" w:sz="4" w:space="0" w:color="auto"/>
            </w:tcBorders>
            <w:shd w:val="clear" w:color="auto" w:fill="auto"/>
            <w:noWrap/>
            <w:vAlign w:val="bottom"/>
            <w:hideMark/>
          </w:tcPr>
          <w:p w14:paraId="4F121F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053D53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173,5550 €</w:t>
            </w:r>
          </w:p>
        </w:tc>
        <w:tc>
          <w:tcPr>
            <w:tcW w:w="1016" w:type="dxa"/>
            <w:tcBorders>
              <w:top w:val="nil"/>
              <w:left w:val="nil"/>
              <w:bottom w:val="single" w:sz="4" w:space="0" w:color="auto"/>
              <w:right w:val="single" w:sz="4" w:space="0" w:color="auto"/>
            </w:tcBorders>
            <w:shd w:val="clear" w:color="auto" w:fill="auto"/>
            <w:noWrap/>
            <w:vAlign w:val="bottom"/>
            <w:hideMark/>
          </w:tcPr>
          <w:p w14:paraId="1CCA1C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C056B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1EC58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5075F4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hidratante PANTENE/FRUCTIS/ELVIVE 300 ml</w:t>
            </w:r>
          </w:p>
        </w:tc>
        <w:tc>
          <w:tcPr>
            <w:tcW w:w="1300" w:type="dxa"/>
            <w:tcBorders>
              <w:top w:val="nil"/>
              <w:left w:val="nil"/>
              <w:bottom w:val="single" w:sz="4" w:space="0" w:color="auto"/>
              <w:right w:val="single" w:sz="4" w:space="0" w:color="auto"/>
            </w:tcBorders>
            <w:shd w:val="clear" w:color="auto" w:fill="auto"/>
            <w:noWrap/>
            <w:vAlign w:val="bottom"/>
            <w:hideMark/>
          </w:tcPr>
          <w:p w14:paraId="46DFAF9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3,4711 €</w:t>
            </w:r>
          </w:p>
        </w:tc>
        <w:tc>
          <w:tcPr>
            <w:tcW w:w="1299" w:type="dxa"/>
            <w:tcBorders>
              <w:top w:val="nil"/>
              <w:left w:val="nil"/>
              <w:bottom w:val="single" w:sz="4" w:space="0" w:color="auto"/>
              <w:right w:val="single" w:sz="4" w:space="0" w:color="auto"/>
            </w:tcBorders>
            <w:shd w:val="clear" w:color="auto" w:fill="auto"/>
            <w:noWrap/>
            <w:vAlign w:val="bottom"/>
            <w:hideMark/>
          </w:tcPr>
          <w:p w14:paraId="0E600A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15817C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208,2660 €</w:t>
            </w:r>
          </w:p>
        </w:tc>
        <w:tc>
          <w:tcPr>
            <w:tcW w:w="1016" w:type="dxa"/>
            <w:tcBorders>
              <w:top w:val="nil"/>
              <w:left w:val="nil"/>
              <w:bottom w:val="single" w:sz="4" w:space="0" w:color="auto"/>
              <w:right w:val="single" w:sz="4" w:space="0" w:color="auto"/>
            </w:tcBorders>
            <w:shd w:val="clear" w:color="auto" w:fill="auto"/>
            <w:noWrap/>
            <w:vAlign w:val="bottom"/>
            <w:hideMark/>
          </w:tcPr>
          <w:p w14:paraId="239C58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FF167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8F00CC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8C60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purificante PANTENE/FRUCTIS/ELVIVE 300 ml</w:t>
            </w:r>
          </w:p>
        </w:tc>
        <w:tc>
          <w:tcPr>
            <w:tcW w:w="1300" w:type="dxa"/>
            <w:tcBorders>
              <w:top w:val="nil"/>
              <w:left w:val="nil"/>
              <w:bottom w:val="single" w:sz="4" w:space="0" w:color="auto"/>
              <w:right w:val="single" w:sz="4" w:space="0" w:color="auto"/>
            </w:tcBorders>
            <w:shd w:val="clear" w:color="auto" w:fill="auto"/>
            <w:noWrap/>
            <w:vAlign w:val="bottom"/>
            <w:hideMark/>
          </w:tcPr>
          <w:p w14:paraId="626778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3,4711 €</w:t>
            </w:r>
          </w:p>
        </w:tc>
        <w:tc>
          <w:tcPr>
            <w:tcW w:w="1299" w:type="dxa"/>
            <w:tcBorders>
              <w:top w:val="nil"/>
              <w:left w:val="nil"/>
              <w:bottom w:val="single" w:sz="4" w:space="0" w:color="auto"/>
              <w:right w:val="single" w:sz="4" w:space="0" w:color="auto"/>
            </w:tcBorders>
            <w:shd w:val="clear" w:color="auto" w:fill="auto"/>
            <w:noWrap/>
            <w:vAlign w:val="bottom"/>
            <w:hideMark/>
          </w:tcPr>
          <w:p w14:paraId="3678DC3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55A5DD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173,5550 €</w:t>
            </w:r>
          </w:p>
        </w:tc>
        <w:tc>
          <w:tcPr>
            <w:tcW w:w="1016" w:type="dxa"/>
            <w:tcBorders>
              <w:top w:val="nil"/>
              <w:left w:val="nil"/>
              <w:bottom w:val="single" w:sz="4" w:space="0" w:color="auto"/>
              <w:right w:val="single" w:sz="4" w:space="0" w:color="auto"/>
            </w:tcBorders>
            <w:shd w:val="clear" w:color="auto" w:fill="auto"/>
            <w:noWrap/>
            <w:vAlign w:val="bottom"/>
            <w:hideMark/>
          </w:tcPr>
          <w:p w14:paraId="573D28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4C44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C4FF1D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260E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sin amoniaco exfoliante OTRA MARCA 300 ml</w:t>
            </w:r>
          </w:p>
        </w:tc>
        <w:tc>
          <w:tcPr>
            <w:tcW w:w="1300" w:type="dxa"/>
            <w:tcBorders>
              <w:top w:val="nil"/>
              <w:left w:val="nil"/>
              <w:bottom w:val="single" w:sz="4" w:space="0" w:color="auto"/>
              <w:right w:val="single" w:sz="4" w:space="0" w:color="auto"/>
            </w:tcBorders>
            <w:shd w:val="clear" w:color="auto" w:fill="auto"/>
            <w:noWrap/>
            <w:vAlign w:val="bottom"/>
            <w:hideMark/>
          </w:tcPr>
          <w:p w14:paraId="3B1740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1,5703 €</w:t>
            </w:r>
          </w:p>
        </w:tc>
        <w:tc>
          <w:tcPr>
            <w:tcW w:w="1299" w:type="dxa"/>
            <w:tcBorders>
              <w:top w:val="nil"/>
              <w:left w:val="nil"/>
              <w:bottom w:val="single" w:sz="4" w:space="0" w:color="auto"/>
              <w:right w:val="single" w:sz="4" w:space="0" w:color="auto"/>
            </w:tcBorders>
            <w:shd w:val="clear" w:color="auto" w:fill="auto"/>
            <w:noWrap/>
            <w:vAlign w:val="bottom"/>
            <w:hideMark/>
          </w:tcPr>
          <w:p w14:paraId="060549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w:t>
            </w:r>
          </w:p>
        </w:tc>
        <w:tc>
          <w:tcPr>
            <w:tcW w:w="1605" w:type="dxa"/>
            <w:tcBorders>
              <w:top w:val="nil"/>
              <w:left w:val="nil"/>
              <w:bottom w:val="single" w:sz="4" w:space="0" w:color="auto"/>
              <w:right w:val="single" w:sz="4" w:space="0" w:color="auto"/>
            </w:tcBorders>
            <w:shd w:val="clear" w:color="auto" w:fill="auto"/>
            <w:noWrap/>
            <w:vAlign w:val="bottom"/>
            <w:hideMark/>
          </w:tcPr>
          <w:p w14:paraId="13D6F1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47,1090 €</w:t>
            </w:r>
          </w:p>
        </w:tc>
        <w:tc>
          <w:tcPr>
            <w:tcW w:w="1016" w:type="dxa"/>
            <w:tcBorders>
              <w:top w:val="nil"/>
              <w:left w:val="nil"/>
              <w:bottom w:val="single" w:sz="4" w:space="0" w:color="auto"/>
              <w:right w:val="single" w:sz="4" w:space="0" w:color="auto"/>
            </w:tcBorders>
            <w:shd w:val="clear" w:color="auto" w:fill="auto"/>
            <w:noWrap/>
            <w:vAlign w:val="bottom"/>
            <w:hideMark/>
          </w:tcPr>
          <w:p w14:paraId="3809832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FFA31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22FAF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FDAF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sin amoniaco hidratante OTRA MARCA 300 ml</w:t>
            </w:r>
          </w:p>
        </w:tc>
        <w:tc>
          <w:tcPr>
            <w:tcW w:w="1300" w:type="dxa"/>
            <w:tcBorders>
              <w:top w:val="nil"/>
              <w:left w:val="nil"/>
              <w:bottom w:val="single" w:sz="4" w:space="0" w:color="auto"/>
              <w:right w:val="single" w:sz="4" w:space="0" w:color="auto"/>
            </w:tcBorders>
            <w:shd w:val="clear" w:color="auto" w:fill="auto"/>
            <w:noWrap/>
            <w:vAlign w:val="bottom"/>
            <w:hideMark/>
          </w:tcPr>
          <w:p w14:paraId="3C53FE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1,5703 €</w:t>
            </w:r>
          </w:p>
        </w:tc>
        <w:tc>
          <w:tcPr>
            <w:tcW w:w="1299" w:type="dxa"/>
            <w:tcBorders>
              <w:top w:val="nil"/>
              <w:left w:val="nil"/>
              <w:bottom w:val="single" w:sz="4" w:space="0" w:color="auto"/>
              <w:right w:val="single" w:sz="4" w:space="0" w:color="auto"/>
            </w:tcBorders>
            <w:shd w:val="clear" w:color="auto" w:fill="auto"/>
            <w:noWrap/>
            <w:vAlign w:val="bottom"/>
            <w:hideMark/>
          </w:tcPr>
          <w:p w14:paraId="7D4CE8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0A6F84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62,8120 €</w:t>
            </w:r>
          </w:p>
        </w:tc>
        <w:tc>
          <w:tcPr>
            <w:tcW w:w="1016" w:type="dxa"/>
            <w:tcBorders>
              <w:top w:val="nil"/>
              <w:left w:val="nil"/>
              <w:bottom w:val="single" w:sz="4" w:space="0" w:color="auto"/>
              <w:right w:val="single" w:sz="4" w:space="0" w:color="auto"/>
            </w:tcBorders>
            <w:shd w:val="clear" w:color="auto" w:fill="auto"/>
            <w:noWrap/>
            <w:vAlign w:val="bottom"/>
            <w:hideMark/>
          </w:tcPr>
          <w:p w14:paraId="733569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0E06A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B754D6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5034A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Mascarilla Capilar sin amoniaco purificante OTRA MARCA 300 ml</w:t>
            </w:r>
          </w:p>
        </w:tc>
        <w:tc>
          <w:tcPr>
            <w:tcW w:w="1300" w:type="dxa"/>
            <w:tcBorders>
              <w:top w:val="nil"/>
              <w:left w:val="nil"/>
              <w:bottom w:val="single" w:sz="4" w:space="0" w:color="auto"/>
              <w:right w:val="single" w:sz="4" w:space="0" w:color="auto"/>
            </w:tcBorders>
            <w:shd w:val="clear" w:color="auto" w:fill="auto"/>
            <w:noWrap/>
            <w:vAlign w:val="bottom"/>
            <w:hideMark/>
          </w:tcPr>
          <w:p w14:paraId="7A5759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1,5703 €</w:t>
            </w:r>
          </w:p>
        </w:tc>
        <w:tc>
          <w:tcPr>
            <w:tcW w:w="1299" w:type="dxa"/>
            <w:tcBorders>
              <w:top w:val="nil"/>
              <w:left w:val="nil"/>
              <w:bottom w:val="single" w:sz="4" w:space="0" w:color="auto"/>
              <w:right w:val="single" w:sz="4" w:space="0" w:color="auto"/>
            </w:tcBorders>
            <w:shd w:val="clear" w:color="auto" w:fill="auto"/>
            <w:noWrap/>
            <w:vAlign w:val="bottom"/>
            <w:hideMark/>
          </w:tcPr>
          <w:p w14:paraId="041FD4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w:t>
            </w:r>
          </w:p>
        </w:tc>
        <w:tc>
          <w:tcPr>
            <w:tcW w:w="1605" w:type="dxa"/>
            <w:tcBorders>
              <w:top w:val="nil"/>
              <w:left w:val="nil"/>
              <w:bottom w:val="single" w:sz="4" w:space="0" w:color="auto"/>
              <w:right w:val="single" w:sz="4" w:space="0" w:color="auto"/>
            </w:tcBorders>
            <w:shd w:val="clear" w:color="auto" w:fill="auto"/>
            <w:noWrap/>
            <w:vAlign w:val="bottom"/>
            <w:hideMark/>
          </w:tcPr>
          <w:p w14:paraId="54178D6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47,1090 €</w:t>
            </w:r>
          </w:p>
        </w:tc>
        <w:tc>
          <w:tcPr>
            <w:tcW w:w="1016" w:type="dxa"/>
            <w:tcBorders>
              <w:top w:val="nil"/>
              <w:left w:val="nil"/>
              <w:bottom w:val="single" w:sz="4" w:space="0" w:color="auto"/>
              <w:right w:val="single" w:sz="4" w:space="0" w:color="auto"/>
            </w:tcBorders>
            <w:shd w:val="clear" w:color="auto" w:fill="auto"/>
            <w:noWrap/>
            <w:vAlign w:val="bottom"/>
            <w:hideMark/>
          </w:tcPr>
          <w:p w14:paraId="2697B0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4AFA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F0506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E268E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Sérum cabello Repara Protege PANTENE 75 ml</w:t>
            </w:r>
          </w:p>
        </w:tc>
        <w:tc>
          <w:tcPr>
            <w:tcW w:w="1300" w:type="dxa"/>
            <w:tcBorders>
              <w:top w:val="nil"/>
              <w:left w:val="nil"/>
              <w:bottom w:val="single" w:sz="4" w:space="0" w:color="auto"/>
              <w:right w:val="single" w:sz="4" w:space="0" w:color="auto"/>
            </w:tcBorders>
            <w:shd w:val="clear" w:color="auto" w:fill="auto"/>
            <w:noWrap/>
            <w:vAlign w:val="bottom"/>
            <w:hideMark/>
          </w:tcPr>
          <w:p w14:paraId="782766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3,1405 €</w:t>
            </w:r>
          </w:p>
        </w:tc>
        <w:tc>
          <w:tcPr>
            <w:tcW w:w="1299" w:type="dxa"/>
            <w:tcBorders>
              <w:top w:val="nil"/>
              <w:left w:val="nil"/>
              <w:bottom w:val="single" w:sz="4" w:space="0" w:color="auto"/>
              <w:right w:val="single" w:sz="4" w:space="0" w:color="auto"/>
            </w:tcBorders>
            <w:shd w:val="clear" w:color="auto" w:fill="auto"/>
            <w:noWrap/>
            <w:vAlign w:val="bottom"/>
            <w:hideMark/>
          </w:tcPr>
          <w:p w14:paraId="1A98CB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w:t>
            </w:r>
          </w:p>
        </w:tc>
        <w:tc>
          <w:tcPr>
            <w:tcW w:w="1605" w:type="dxa"/>
            <w:tcBorders>
              <w:top w:val="nil"/>
              <w:left w:val="nil"/>
              <w:bottom w:val="single" w:sz="4" w:space="0" w:color="auto"/>
              <w:right w:val="single" w:sz="4" w:space="0" w:color="auto"/>
            </w:tcBorders>
            <w:shd w:val="clear" w:color="auto" w:fill="auto"/>
            <w:noWrap/>
            <w:vAlign w:val="bottom"/>
            <w:hideMark/>
          </w:tcPr>
          <w:p w14:paraId="72C059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383,1410 €</w:t>
            </w:r>
          </w:p>
        </w:tc>
        <w:tc>
          <w:tcPr>
            <w:tcW w:w="1016" w:type="dxa"/>
            <w:tcBorders>
              <w:top w:val="nil"/>
              <w:left w:val="nil"/>
              <w:bottom w:val="single" w:sz="4" w:space="0" w:color="auto"/>
              <w:right w:val="single" w:sz="4" w:space="0" w:color="auto"/>
            </w:tcBorders>
            <w:shd w:val="clear" w:color="auto" w:fill="auto"/>
            <w:noWrap/>
            <w:vAlign w:val="bottom"/>
            <w:hideMark/>
          </w:tcPr>
          <w:p w14:paraId="583591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1A24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6CBD5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94A62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Tinte pelo sin amonIaco variedad tonos 1 u</w:t>
            </w:r>
          </w:p>
        </w:tc>
        <w:tc>
          <w:tcPr>
            <w:tcW w:w="1300" w:type="dxa"/>
            <w:tcBorders>
              <w:top w:val="nil"/>
              <w:left w:val="nil"/>
              <w:bottom w:val="single" w:sz="4" w:space="0" w:color="auto"/>
              <w:right w:val="single" w:sz="4" w:space="0" w:color="auto"/>
            </w:tcBorders>
            <w:shd w:val="clear" w:color="auto" w:fill="auto"/>
            <w:noWrap/>
            <w:vAlign w:val="bottom"/>
            <w:hideMark/>
          </w:tcPr>
          <w:p w14:paraId="15AC01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4,7934 €</w:t>
            </w:r>
          </w:p>
        </w:tc>
        <w:tc>
          <w:tcPr>
            <w:tcW w:w="1299" w:type="dxa"/>
            <w:tcBorders>
              <w:top w:val="nil"/>
              <w:left w:val="nil"/>
              <w:bottom w:val="single" w:sz="4" w:space="0" w:color="auto"/>
              <w:right w:val="single" w:sz="4" w:space="0" w:color="auto"/>
            </w:tcBorders>
            <w:shd w:val="clear" w:color="auto" w:fill="auto"/>
            <w:noWrap/>
            <w:vAlign w:val="bottom"/>
            <w:hideMark/>
          </w:tcPr>
          <w:p w14:paraId="02B5AC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0EB061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239,6700 €</w:t>
            </w:r>
          </w:p>
        </w:tc>
        <w:tc>
          <w:tcPr>
            <w:tcW w:w="1016" w:type="dxa"/>
            <w:tcBorders>
              <w:top w:val="nil"/>
              <w:left w:val="nil"/>
              <w:bottom w:val="single" w:sz="4" w:space="0" w:color="auto"/>
              <w:right w:val="single" w:sz="4" w:space="0" w:color="auto"/>
            </w:tcBorders>
            <w:shd w:val="clear" w:color="auto" w:fill="auto"/>
            <w:noWrap/>
            <w:vAlign w:val="bottom"/>
            <w:hideMark/>
          </w:tcPr>
          <w:p w14:paraId="1F8C83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C95A87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DDF8DC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AA974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Tinte pelo variedad tonos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71E432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2,1488 €</w:t>
            </w:r>
          </w:p>
        </w:tc>
        <w:tc>
          <w:tcPr>
            <w:tcW w:w="1299" w:type="dxa"/>
            <w:tcBorders>
              <w:top w:val="nil"/>
              <w:left w:val="nil"/>
              <w:bottom w:val="single" w:sz="4" w:space="0" w:color="auto"/>
              <w:right w:val="single" w:sz="4" w:space="0" w:color="auto"/>
            </w:tcBorders>
            <w:shd w:val="clear" w:color="auto" w:fill="auto"/>
            <w:noWrap/>
            <w:vAlign w:val="bottom"/>
            <w:hideMark/>
          </w:tcPr>
          <w:p w14:paraId="5A7999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w:t>
            </w:r>
          </w:p>
        </w:tc>
        <w:tc>
          <w:tcPr>
            <w:tcW w:w="1605" w:type="dxa"/>
            <w:tcBorders>
              <w:top w:val="nil"/>
              <w:left w:val="nil"/>
              <w:bottom w:val="single" w:sz="4" w:space="0" w:color="auto"/>
              <w:right w:val="single" w:sz="4" w:space="0" w:color="auto"/>
            </w:tcBorders>
            <w:shd w:val="clear" w:color="auto" w:fill="auto"/>
            <w:noWrap/>
            <w:vAlign w:val="bottom"/>
            <w:hideMark/>
          </w:tcPr>
          <w:p w14:paraId="0610FD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193,3920 €</w:t>
            </w:r>
          </w:p>
        </w:tc>
        <w:tc>
          <w:tcPr>
            <w:tcW w:w="1016" w:type="dxa"/>
            <w:tcBorders>
              <w:top w:val="nil"/>
              <w:left w:val="nil"/>
              <w:bottom w:val="single" w:sz="4" w:space="0" w:color="auto"/>
              <w:right w:val="single" w:sz="4" w:space="0" w:color="auto"/>
            </w:tcBorders>
            <w:shd w:val="clear" w:color="auto" w:fill="auto"/>
            <w:noWrap/>
            <w:vAlign w:val="bottom"/>
            <w:hideMark/>
          </w:tcPr>
          <w:p w14:paraId="54E054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D0542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CF3146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44F02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Tinte pelo variedad tonos SCWHWARKOPF/GARNIER  1 u</w:t>
            </w:r>
          </w:p>
        </w:tc>
        <w:tc>
          <w:tcPr>
            <w:tcW w:w="1300" w:type="dxa"/>
            <w:tcBorders>
              <w:top w:val="nil"/>
              <w:left w:val="nil"/>
              <w:bottom w:val="single" w:sz="4" w:space="0" w:color="auto"/>
              <w:right w:val="single" w:sz="4" w:space="0" w:color="auto"/>
            </w:tcBorders>
            <w:shd w:val="clear" w:color="auto" w:fill="auto"/>
            <w:noWrap/>
            <w:vAlign w:val="bottom"/>
            <w:hideMark/>
          </w:tcPr>
          <w:p w14:paraId="760EA9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2,6860 €</w:t>
            </w:r>
          </w:p>
        </w:tc>
        <w:tc>
          <w:tcPr>
            <w:tcW w:w="1299" w:type="dxa"/>
            <w:tcBorders>
              <w:top w:val="nil"/>
              <w:left w:val="nil"/>
              <w:bottom w:val="single" w:sz="4" w:space="0" w:color="auto"/>
              <w:right w:val="single" w:sz="4" w:space="0" w:color="auto"/>
            </w:tcBorders>
            <w:shd w:val="clear" w:color="auto" w:fill="auto"/>
            <w:noWrap/>
            <w:vAlign w:val="bottom"/>
            <w:hideMark/>
          </w:tcPr>
          <w:p w14:paraId="2B7A385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620</w:t>
            </w:r>
          </w:p>
        </w:tc>
        <w:tc>
          <w:tcPr>
            <w:tcW w:w="1605" w:type="dxa"/>
            <w:tcBorders>
              <w:top w:val="nil"/>
              <w:left w:val="nil"/>
              <w:bottom w:val="single" w:sz="4" w:space="0" w:color="auto"/>
              <w:right w:val="single" w:sz="4" w:space="0" w:color="auto"/>
            </w:tcBorders>
            <w:shd w:val="clear" w:color="auto" w:fill="auto"/>
            <w:noWrap/>
            <w:vAlign w:val="bottom"/>
            <w:hideMark/>
          </w:tcPr>
          <w:p w14:paraId="0AD133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1.665,3200 €</w:t>
            </w:r>
          </w:p>
        </w:tc>
        <w:tc>
          <w:tcPr>
            <w:tcW w:w="1016" w:type="dxa"/>
            <w:tcBorders>
              <w:top w:val="nil"/>
              <w:left w:val="nil"/>
              <w:bottom w:val="single" w:sz="4" w:space="0" w:color="auto"/>
              <w:right w:val="single" w:sz="4" w:space="0" w:color="auto"/>
            </w:tcBorders>
            <w:shd w:val="clear" w:color="auto" w:fill="auto"/>
            <w:noWrap/>
            <w:vAlign w:val="bottom"/>
            <w:hideMark/>
          </w:tcPr>
          <w:p w14:paraId="16B5A9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3E59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831A31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4620A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50484FA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12575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152A6D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17A759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A227D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FF79CC"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534A49D6"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CARAMELOS/GOLOSINAS </w:t>
            </w:r>
          </w:p>
        </w:tc>
      </w:tr>
      <w:tr w:rsidR="001D7054" w:rsidRPr="00B978F3" w14:paraId="19AA7A2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AF065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Caramelos blandos variedad sabores FINI 12 g</w:t>
            </w:r>
          </w:p>
        </w:tc>
        <w:tc>
          <w:tcPr>
            <w:tcW w:w="1300" w:type="dxa"/>
            <w:tcBorders>
              <w:top w:val="nil"/>
              <w:left w:val="nil"/>
              <w:bottom w:val="single" w:sz="4" w:space="0" w:color="auto"/>
              <w:right w:val="single" w:sz="4" w:space="0" w:color="auto"/>
            </w:tcBorders>
            <w:shd w:val="clear" w:color="auto" w:fill="auto"/>
            <w:noWrap/>
            <w:vAlign w:val="bottom"/>
            <w:hideMark/>
          </w:tcPr>
          <w:p w14:paraId="5381D3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0,3200 €</w:t>
            </w:r>
          </w:p>
        </w:tc>
        <w:tc>
          <w:tcPr>
            <w:tcW w:w="1299" w:type="dxa"/>
            <w:tcBorders>
              <w:top w:val="nil"/>
              <w:left w:val="nil"/>
              <w:bottom w:val="single" w:sz="4" w:space="0" w:color="auto"/>
              <w:right w:val="single" w:sz="4" w:space="0" w:color="auto"/>
            </w:tcBorders>
            <w:shd w:val="clear" w:color="auto" w:fill="auto"/>
            <w:noWrap/>
            <w:vAlign w:val="bottom"/>
            <w:hideMark/>
          </w:tcPr>
          <w:p w14:paraId="36985F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1.156</w:t>
            </w:r>
          </w:p>
        </w:tc>
        <w:tc>
          <w:tcPr>
            <w:tcW w:w="1605" w:type="dxa"/>
            <w:tcBorders>
              <w:top w:val="nil"/>
              <w:left w:val="nil"/>
              <w:bottom w:val="single" w:sz="4" w:space="0" w:color="auto"/>
              <w:right w:val="single" w:sz="4" w:space="0" w:color="auto"/>
            </w:tcBorders>
            <w:shd w:val="clear" w:color="auto" w:fill="auto"/>
            <w:noWrap/>
            <w:vAlign w:val="bottom"/>
            <w:hideMark/>
          </w:tcPr>
          <w:p w14:paraId="0E92A5B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369,9200 €</w:t>
            </w:r>
          </w:p>
        </w:tc>
        <w:tc>
          <w:tcPr>
            <w:tcW w:w="1016" w:type="dxa"/>
            <w:tcBorders>
              <w:top w:val="nil"/>
              <w:left w:val="nil"/>
              <w:bottom w:val="single" w:sz="4" w:space="0" w:color="auto"/>
              <w:right w:val="single" w:sz="4" w:space="0" w:color="auto"/>
            </w:tcBorders>
            <w:shd w:val="clear" w:color="auto" w:fill="auto"/>
            <w:noWrap/>
            <w:vAlign w:val="bottom"/>
            <w:hideMark/>
          </w:tcPr>
          <w:p w14:paraId="2AECC0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9F69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98BB5B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1DB34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Caramelos blandos variedad sabores HARIBO 18 g</w:t>
            </w:r>
          </w:p>
        </w:tc>
        <w:tc>
          <w:tcPr>
            <w:tcW w:w="1300" w:type="dxa"/>
            <w:tcBorders>
              <w:top w:val="nil"/>
              <w:left w:val="nil"/>
              <w:bottom w:val="single" w:sz="4" w:space="0" w:color="auto"/>
              <w:right w:val="single" w:sz="4" w:space="0" w:color="auto"/>
            </w:tcBorders>
            <w:shd w:val="clear" w:color="auto" w:fill="auto"/>
            <w:noWrap/>
            <w:vAlign w:val="bottom"/>
            <w:hideMark/>
          </w:tcPr>
          <w:p w14:paraId="5A7303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0,3400 €</w:t>
            </w:r>
          </w:p>
        </w:tc>
        <w:tc>
          <w:tcPr>
            <w:tcW w:w="1299" w:type="dxa"/>
            <w:tcBorders>
              <w:top w:val="nil"/>
              <w:left w:val="nil"/>
              <w:bottom w:val="single" w:sz="4" w:space="0" w:color="auto"/>
              <w:right w:val="single" w:sz="4" w:space="0" w:color="auto"/>
            </w:tcBorders>
            <w:shd w:val="clear" w:color="auto" w:fill="auto"/>
            <w:noWrap/>
            <w:vAlign w:val="bottom"/>
            <w:hideMark/>
          </w:tcPr>
          <w:p w14:paraId="0969AAB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1.180</w:t>
            </w:r>
          </w:p>
        </w:tc>
        <w:tc>
          <w:tcPr>
            <w:tcW w:w="1605" w:type="dxa"/>
            <w:tcBorders>
              <w:top w:val="nil"/>
              <w:left w:val="nil"/>
              <w:bottom w:val="single" w:sz="4" w:space="0" w:color="auto"/>
              <w:right w:val="single" w:sz="4" w:space="0" w:color="auto"/>
            </w:tcBorders>
            <w:shd w:val="clear" w:color="auto" w:fill="auto"/>
            <w:noWrap/>
            <w:vAlign w:val="bottom"/>
            <w:hideMark/>
          </w:tcPr>
          <w:p w14:paraId="35C6A9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401,2000 €</w:t>
            </w:r>
          </w:p>
        </w:tc>
        <w:tc>
          <w:tcPr>
            <w:tcW w:w="1016" w:type="dxa"/>
            <w:tcBorders>
              <w:top w:val="nil"/>
              <w:left w:val="nil"/>
              <w:bottom w:val="single" w:sz="4" w:space="0" w:color="auto"/>
              <w:right w:val="single" w:sz="4" w:space="0" w:color="auto"/>
            </w:tcBorders>
            <w:shd w:val="clear" w:color="auto" w:fill="auto"/>
            <w:noWrap/>
            <w:vAlign w:val="bottom"/>
            <w:hideMark/>
          </w:tcPr>
          <w:p w14:paraId="217126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DB71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96DC6E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C712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Caramelos blandos variedad sabores MENTOS 38 g</w:t>
            </w:r>
          </w:p>
        </w:tc>
        <w:tc>
          <w:tcPr>
            <w:tcW w:w="1300" w:type="dxa"/>
            <w:tcBorders>
              <w:top w:val="nil"/>
              <w:left w:val="nil"/>
              <w:bottom w:val="single" w:sz="4" w:space="0" w:color="auto"/>
              <w:right w:val="single" w:sz="4" w:space="0" w:color="auto"/>
            </w:tcBorders>
            <w:shd w:val="clear" w:color="auto" w:fill="auto"/>
            <w:noWrap/>
            <w:vAlign w:val="bottom"/>
            <w:hideMark/>
          </w:tcPr>
          <w:p w14:paraId="732592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0,4636 €</w:t>
            </w:r>
          </w:p>
        </w:tc>
        <w:tc>
          <w:tcPr>
            <w:tcW w:w="1299" w:type="dxa"/>
            <w:tcBorders>
              <w:top w:val="nil"/>
              <w:left w:val="nil"/>
              <w:bottom w:val="single" w:sz="4" w:space="0" w:color="auto"/>
              <w:right w:val="single" w:sz="4" w:space="0" w:color="auto"/>
            </w:tcBorders>
            <w:shd w:val="clear" w:color="auto" w:fill="auto"/>
            <w:noWrap/>
            <w:vAlign w:val="bottom"/>
            <w:hideMark/>
          </w:tcPr>
          <w:p w14:paraId="037DB5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08AE0F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92,7200 €</w:t>
            </w:r>
          </w:p>
        </w:tc>
        <w:tc>
          <w:tcPr>
            <w:tcW w:w="1016" w:type="dxa"/>
            <w:tcBorders>
              <w:top w:val="nil"/>
              <w:left w:val="nil"/>
              <w:bottom w:val="single" w:sz="4" w:space="0" w:color="auto"/>
              <w:right w:val="single" w:sz="4" w:space="0" w:color="auto"/>
            </w:tcBorders>
            <w:shd w:val="clear" w:color="auto" w:fill="auto"/>
            <w:noWrap/>
            <w:vAlign w:val="bottom"/>
            <w:hideMark/>
          </w:tcPr>
          <w:p w14:paraId="1886069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8B817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813DF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37598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Caramelos variedad sabores con azúcar MENTOLIN 100 g</w:t>
            </w:r>
          </w:p>
        </w:tc>
        <w:tc>
          <w:tcPr>
            <w:tcW w:w="1300" w:type="dxa"/>
            <w:tcBorders>
              <w:top w:val="nil"/>
              <w:left w:val="nil"/>
              <w:bottom w:val="single" w:sz="4" w:space="0" w:color="auto"/>
              <w:right w:val="single" w:sz="4" w:space="0" w:color="auto"/>
            </w:tcBorders>
            <w:shd w:val="clear" w:color="auto" w:fill="auto"/>
            <w:noWrap/>
            <w:vAlign w:val="bottom"/>
            <w:hideMark/>
          </w:tcPr>
          <w:p w14:paraId="517443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0,6909 €</w:t>
            </w:r>
          </w:p>
        </w:tc>
        <w:tc>
          <w:tcPr>
            <w:tcW w:w="1299" w:type="dxa"/>
            <w:tcBorders>
              <w:top w:val="nil"/>
              <w:left w:val="nil"/>
              <w:bottom w:val="single" w:sz="4" w:space="0" w:color="auto"/>
              <w:right w:val="single" w:sz="4" w:space="0" w:color="auto"/>
            </w:tcBorders>
            <w:shd w:val="clear" w:color="auto" w:fill="auto"/>
            <w:noWrap/>
            <w:vAlign w:val="bottom"/>
            <w:hideMark/>
          </w:tcPr>
          <w:p w14:paraId="7444A00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1.282</w:t>
            </w:r>
          </w:p>
        </w:tc>
        <w:tc>
          <w:tcPr>
            <w:tcW w:w="1605" w:type="dxa"/>
            <w:tcBorders>
              <w:top w:val="nil"/>
              <w:left w:val="nil"/>
              <w:bottom w:val="single" w:sz="4" w:space="0" w:color="auto"/>
              <w:right w:val="single" w:sz="4" w:space="0" w:color="auto"/>
            </w:tcBorders>
            <w:shd w:val="clear" w:color="auto" w:fill="auto"/>
            <w:noWrap/>
            <w:vAlign w:val="bottom"/>
            <w:hideMark/>
          </w:tcPr>
          <w:p w14:paraId="07BB11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885,7338 €</w:t>
            </w:r>
          </w:p>
        </w:tc>
        <w:tc>
          <w:tcPr>
            <w:tcW w:w="1016" w:type="dxa"/>
            <w:tcBorders>
              <w:top w:val="nil"/>
              <w:left w:val="nil"/>
              <w:bottom w:val="single" w:sz="4" w:space="0" w:color="auto"/>
              <w:right w:val="single" w:sz="4" w:space="0" w:color="auto"/>
            </w:tcBorders>
            <w:shd w:val="clear" w:color="auto" w:fill="auto"/>
            <w:noWrap/>
            <w:vAlign w:val="bottom"/>
            <w:hideMark/>
          </w:tcPr>
          <w:p w14:paraId="2E9056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535F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F42FD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3293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Caramelos variedad sabores sin azúcar MENTOLIN 100 g</w:t>
            </w:r>
          </w:p>
        </w:tc>
        <w:tc>
          <w:tcPr>
            <w:tcW w:w="1300" w:type="dxa"/>
            <w:tcBorders>
              <w:top w:val="nil"/>
              <w:left w:val="nil"/>
              <w:bottom w:val="single" w:sz="4" w:space="0" w:color="auto"/>
              <w:right w:val="single" w:sz="4" w:space="0" w:color="auto"/>
            </w:tcBorders>
            <w:shd w:val="clear" w:color="auto" w:fill="auto"/>
            <w:noWrap/>
            <w:vAlign w:val="bottom"/>
            <w:hideMark/>
          </w:tcPr>
          <w:p w14:paraId="7F5667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0,6909 €</w:t>
            </w:r>
          </w:p>
        </w:tc>
        <w:tc>
          <w:tcPr>
            <w:tcW w:w="1299" w:type="dxa"/>
            <w:tcBorders>
              <w:top w:val="nil"/>
              <w:left w:val="nil"/>
              <w:bottom w:val="single" w:sz="4" w:space="0" w:color="auto"/>
              <w:right w:val="single" w:sz="4" w:space="0" w:color="auto"/>
            </w:tcBorders>
            <w:shd w:val="clear" w:color="auto" w:fill="auto"/>
            <w:noWrap/>
            <w:vAlign w:val="bottom"/>
            <w:hideMark/>
          </w:tcPr>
          <w:p w14:paraId="30BDFB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035BD57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690,9000 €</w:t>
            </w:r>
          </w:p>
        </w:tc>
        <w:tc>
          <w:tcPr>
            <w:tcW w:w="1016" w:type="dxa"/>
            <w:tcBorders>
              <w:top w:val="nil"/>
              <w:left w:val="nil"/>
              <w:bottom w:val="single" w:sz="4" w:space="0" w:color="auto"/>
              <w:right w:val="single" w:sz="4" w:space="0" w:color="auto"/>
            </w:tcBorders>
            <w:shd w:val="clear" w:color="auto" w:fill="auto"/>
            <w:noWrap/>
            <w:vAlign w:val="bottom"/>
            <w:hideMark/>
          </w:tcPr>
          <w:p w14:paraId="7519C1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29C1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86D58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DC4C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Chupa chups variedad sabores con azúcar 11 g </w:t>
            </w:r>
          </w:p>
        </w:tc>
        <w:tc>
          <w:tcPr>
            <w:tcW w:w="1300" w:type="dxa"/>
            <w:tcBorders>
              <w:top w:val="nil"/>
              <w:left w:val="nil"/>
              <w:bottom w:val="single" w:sz="4" w:space="0" w:color="auto"/>
              <w:right w:val="single" w:sz="4" w:space="0" w:color="auto"/>
            </w:tcBorders>
            <w:shd w:val="clear" w:color="auto" w:fill="auto"/>
            <w:noWrap/>
            <w:vAlign w:val="bottom"/>
            <w:hideMark/>
          </w:tcPr>
          <w:p w14:paraId="5C75A5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0,0750 €</w:t>
            </w:r>
          </w:p>
        </w:tc>
        <w:tc>
          <w:tcPr>
            <w:tcW w:w="1299" w:type="dxa"/>
            <w:tcBorders>
              <w:top w:val="nil"/>
              <w:left w:val="nil"/>
              <w:bottom w:val="single" w:sz="4" w:space="0" w:color="auto"/>
              <w:right w:val="single" w:sz="4" w:space="0" w:color="auto"/>
            </w:tcBorders>
            <w:shd w:val="clear" w:color="auto" w:fill="auto"/>
            <w:noWrap/>
            <w:vAlign w:val="bottom"/>
            <w:hideMark/>
          </w:tcPr>
          <w:p w14:paraId="284C52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131179B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90,0000 €</w:t>
            </w:r>
          </w:p>
        </w:tc>
        <w:tc>
          <w:tcPr>
            <w:tcW w:w="1016" w:type="dxa"/>
            <w:tcBorders>
              <w:top w:val="nil"/>
              <w:left w:val="nil"/>
              <w:bottom w:val="single" w:sz="4" w:space="0" w:color="auto"/>
              <w:right w:val="single" w:sz="4" w:space="0" w:color="auto"/>
            </w:tcBorders>
            <w:shd w:val="clear" w:color="auto" w:fill="auto"/>
            <w:noWrap/>
            <w:vAlign w:val="bottom"/>
            <w:hideMark/>
          </w:tcPr>
          <w:p w14:paraId="207608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1F3C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82620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EEA4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Chupa chups variedad sabores sin azúcar 11 g </w:t>
            </w:r>
          </w:p>
        </w:tc>
        <w:tc>
          <w:tcPr>
            <w:tcW w:w="1300" w:type="dxa"/>
            <w:tcBorders>
              <w:top w:val="nil"/>
              <w:left w:val="nil"/>
              <w:bottom w:val="single" w:sz="4" w:space="0" w:color="auto"/>
              <w:right w:val="single" w:sz="4" w:space="0" w:color="auto"/>
            </w:tcBorders>
            <w:shd w:val="clear" w:color="auto" w:fill="auto"/>
            <w:noWrap/>
            <w:vAlign w:val="bottom"/>
            <w:hideMark/>
          </w:tcPr>
          <w:p w14:paraId="2F2F9E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0,0750 €</w:t>
            </w:r>
          </w:p>
        </w:tc>
        <w:tc>
          <w:tcPr>
            <w:tcW w:w="1299" w:type="dxa"/>
            <w:tcBorders>
              <w:top w:val="nil"/>
              <w:left w:val="nil"/>
              <w:bottom w:val="single" w:sz="4" w:space="0" w:color="auto"/>
              <w:right w:val="single" w:sz="4" w:space="0" w:color="auto"/>
            </w:tcBorders>
            <w:shd w:val="clear" w:color="auto" w:fill="auto"/>
            <w:noWrap/>
            <w:vAlign w:val="bottom"/>
            <w:hideMark/>
          </w:tcPr>
          <w:p w14:paraId="50DC48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794</w:t>
            </w:r>
          </w:p>
        </w:tc>
        <w:tc>
          <w:tcPr>
            <w:tcW w:w="1605" w:type="dxa"/>
            <w:tcBorders>
              <w:top w:val="nil"/>
              <w:left w:val="nil"/>
              <w:bottom w:val="single" w:sz="4" w:space="0" w:color="auto"/>
              <w:right w:val="single" w:sz="4" w:space="0" w:color="auto"/>
            </w:tcBorders>
            <w:shd w:val="clear" w:color="auto" w:fill="auto"/>
            <w:noWrap/>
            <w:vAlign w:val="bottom"/>
            <w:hideMark/>
          </w:tcPr>
          <w:p w14:paraId="2DDA39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59,5500 €</w:t>
            </w:r>
          </w:p>
        </w:tc>
        <w:tc>
          <w:tcPr>
            <w:tcW w:w="1016" w:type="dxa"/>
            <w:tcBorders>
              <w:top w:val="nil"/>
              <w:left w:val="nil"/>
              <w:bottom w:val="single" w:sz="4" w:space="0" w:color="auto"/>
              <w:right w:val="single" w:sz="4" w:space="0" w:color="auto"/>
            </w:tcBorders>
            <w:shd w:val="clear" w:color="auto" w:fill="auto"/>
            <w:noWrap/>
            <w:vAlign w:val="bottom"/>
            <w:hideMark/>
          </w:tcPr>
          <w:p w14:paraId="27E933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86902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96414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7F89F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580372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173C832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0780E5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7700D4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E880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D993C7"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66543DF3"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CHARCUTERIA </w:t>
            </w:r>
          </w:p>
        </w:tc>
      </w:tr>
      <w:tr w:rsidR="001D7054" w:rsidRPr="00B978F3" w14:paraId="1510AEE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E0726D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Cañitas chorizo  CAMPOFRIO 50 g</w:t>
            </w:r>
          </w:p>
        </w:tc>
        <w:tc>
          <w:tcPr>
            <w:tcW w:w="1300" w:type="dxa"/>
            <w:tcBorders>
              <w:top w:val="nil"/>
              <w:left w:val="nil"/>
              <w:bottom w:val="single" w:sz="4" w:space="0" w:color="auto"/>
              <w:right w:val="single" w:sz="4" w:space="0" w:color="auto"/>
            </w:tcBorders>
            <w:shd w:val="clear" w:color="auto" w:fill="auto"/>
            <w:noWrap/>
            <w:vAlign w:val="bottom"/>
            <w:hideMark/>
          </w:tcPr>
          <w:p w14:paraId="5369CF0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1D3775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1.500</w:t>
            </w:r>
          </w:p>
        </w:tc>
        <w:tc>
          <w:tcPr>
            <w:tcW w:w="1605" w:type="dxa"/>
            <w:tcBorders>
              <w:top w:val="nil"/>
              <w:left w:val="nil"/>
              <w:bottom w:val="single" w:sz="4" w:space="0" w:color="auto"/>
              <w:right w:val="single" w:sz="4" w:space="0" w:color="auto"/>
            </w:tcBorders>
            <w:shd w:val="clear" w:color="auto" w:fill="auto"/>
            <w:noWrap/>
            <w:vAlign w:val="bottom"/>
            <w:hideMark/>
          </w:tcPr>
          <w:p w14:paraId="73AF909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1.131,7500 €</w:t>
            </w:r>
          </w:p>
        </w:tc>
        <w:tc>
          <w:tcPr>
            <w:tcW w:w="1016" w:type="dxa"/>
            <w:tcBorders>
              <w:top w:val="nil"/>
              <w:left w:val="nil"/>
              <w:bottom w:val="single" w:sz="4" w:space="0" w:color="auto"/>
              <w:right w:val="single" w:sz="4" w:space="0" w:color="auto"/>
            </w:tcBorders>
            <w:shd w:val="clear" w:color="auto" w:fill="auto"/>
            <w:noWrap/>
            <w:vAlign w:val="bottom"/>
            <w:hideMark/>
          </w:tcPr>
          <w:p w14:paraId="314ADD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02060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AEB184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13B7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Cañitas fuet olot CAMPOFRIO 50 g</w:t>
            </w:r>
          </w:p>
        </w:tc>
        <w:tc>
          <w:tcPr>
            <w:tcW w:w="1300" w:type="dxa"/>
            <w:tcBorders>
              <w:top w:val="nil"/>
              <w:left w:val="nil"/>
              <w:bottom w:val="single" w:sz="4" w:space="0" w:color="auto"/>
              <w:right w:val="single" w:sz="4" w:space="0" w:color="auto"/>
            </w:tcBorders>
            <w:shd w:val="clear" w:color="auto" w:fill="auto"/>
            <w:noWrap/>
            <w:vAlign w:val="bottom"/>
            <w:hideMark/>
          </w:tcPr>
          <w:p w14:paraId="5B7D32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6CF59C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1.500</w:t>
            </w:r>
          </w:p>
        </w:tc>
        <w:tc>
          <w:tcPr>
            <w:tcW w:w="1605" w:type="dxa"/>
            <w:tcBorders>
              <w:top w:val="nil"/>
              <w:left w:val="nil"/>
              <w:bottom w:val="single" w:sz="4" w:space="0" w:color="auto"/>
              <w:right w:val="single" w:sz="4" w:space="0" w:color="auto"/>
            </w:tcBorders>
            <w:shd w:val="clear" w:color="auto" w:fill="auto"/>
            <w:noWrap/>
            <w:vAlign w:val="bottom"/>
            <w:hideMark/>
          </w:tcPr>
          <w:p w14:paraId="257060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1.131,7500 €</w:t>
            </w:r>
          </w:p>
        </w:tc>
        <w:tc>
          <w:tcPr>
            <w:tcW w:w="1016" w:type="dxa"/>
            <w:tcBorders>
              <w:top w:val="nil"/>
              <w:left w:val="nil"/>
              <w:bottom w:val="single" w:sz="4" w:space="0" w:color="auto"/>
              <w:right w:val="single" w:sz="4" w:space="0" w:color="auto"/>
            </w:tcBorders>
            <w:shd w:val="clear" w:color="auto" w:fill="auto"/>
            <w:noWrap/>
            <w:vAlign w:val="bottom"/>
            <w:hideMark/>
          </w:tcPr>
          <w:p w14:paraId="6327C8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836D7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3D07D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0FE1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Cañitas salami CAMPOFRIO 50 g</w:t>
            </w:r>
          </w:p>
        </w:tc>
        <w:tc>
          <w:tcPr>
            <w:tcW w:w="1300" w:type="dxa"/>
            <w:tcBorders>
              <w:top w:val="nil"/>
              <w:left w:val="nil"/>
              <w:bottom w:val="single" w:sz="4" w:space="0" w:color="auto"/>
              <w:right w:val="single" w:sz="4" w:space="0" w:color="auto"/>
            </w:tcBorders>
            <w:shd w:val="clear" w:color="auto" w:fill="auto"/>
            <w:noWrap/>
            <w:vAlign w:val="bottom"/>
            <w:hideMark/>
          </w:tcPr>
          <w:p w14:paraId="445410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680861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98</w:t>
            </w:r>
          </w:p>
        </w:tc>
        <w:tc>
          <w:tcPr>
            <w:tcW w:w="1605" w:type="dxa"/>
            <w:tcBorders>
              <w:top w:val="nil"/>
              <w:left w:val="nil"/>
              <w:bottom w:val="single" w:sz="4" w:space="0" w:color="auto"/>
              <w:right w:val="single" w:sz="4" w:space="0" w:color="auto"/>
            </w:tcBorders>
            <w:shd w:val="clear" w:color="auto" w:fill="auto"/>
            <w:noWrap/>
            <w:vAlign w:val="bottom"/>
            <w:hideMark/>
          </w:tcPr>
          <w:p w14:paraId="24A1798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73,9410 €</w:t>
            </w:r>
          </w:p>
        </w:tc>
        <w:tc>
          <w:tcPr>
            <w:tcW w:w="1016" w:type="dxa"/>
            <w:tcBorders>
              <w:top w:val="nil"/>
              <w:left w:val="nil"/>
              <w:bottom w:val="single" w:sz="4" w:space="0" w:color="auto"/>
              <w:right w:val="single" w:sz="4" w:space="0" w:color="auto"/>
            </w:tcBorders>
            <w:shd w:val="clear" w:color="auto" w:fill="auto"/>
            <w:noWrap/>
            <w:vAlign w:val="bottom"/>
            <w:hideMark/>
          </w:tcPr>
          <w:p w14:paraId="61BFB4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27DE8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EEADC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76326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Chorizo de pavo EL POZO/REVILLA 70 g</w:t>
            </w:r>
          </w:p>
        </w:tc>
        <w:tc>
          <w:tcPr>
            <w:tcW w:w="1300" w:type="dxa"/>
            <w:tcBorders>
              <w:top w:val="nil"/>
              <w:left w:val="nil"/>
              <w:bottom w:val="single" w:sz="4" w:space="0" w:color="auto"/>
              <w:right w:val="single" w:sz="4" w:space="0" w:color="auto"/>
            </w:tcBorders>
            <w:shd w:val="clear" w:color="auto" w:fill="auto"/>
            <w:noWrap/>
            <w:vAlign w:val="bottom"/>
            <w:hideMark/>
          </w:tcPr>
          <w:p w14:paraId="11B814E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5E077BC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w:t>
            </w:r>
          </w:p>
        </w:tc>
        <w:tc>
          <w:tcPr>
            <w:tcW w:w="1605" w:type="dxa"/>
            <w:tcBorders>
              <w:top w:val="nil"/>
              <w:left w:val="nil"/>
              <w:bottom w:val="single" w:sz="4" w:space="0" w:color="auto"/>
              <w:right w:val="single" w:sz="4" w:space="0" w:color="auto"/>
            </w:tcBorders>
            <w:shd w:val="clear" w:color="auto" w:fill="auto"/>
            <w:noWrap/>
            <w:vAlign w:val="bottom"/>
            <w:hideMark/>
          </w:tcPr>
          <w:p w14:paraId="602527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363,6400 €</w:t>
            </w:r>
          </w:p>
        </w:tc>
        <w:tc>
          <w:tcPr>
            <w:tcW w:w="1016" w:type="dxa"/>
            <w:tcBorders>
              <w:top w:val="nil"/>
              <w:left w:val="nil"/>
              <w:bottom w:val="single" w:sz="4" w:space="0" w:color="auto"/>
              <w:right w:val="single" w:sz="4" w:space="0" w:color="auto"/>
            </w:tcBorders>
            <w:shd w:val="clear" w:color="auto" w:fill="auto"/>
            <w:noWrap/>
            <w:vAlign w:val="bottom"/>
            <w:hideMark/>
          </w:tcPr>
          <w:p w14:paraId="0C7057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CEB6E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A375F7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32618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xml:space="preserve">Chorizo Extra OTRA MARCA 45 g </w:t>
            </w:r>
          </w:p>
        </w:tc>
        <w:tc>
          <w:tcPr>
            <w:tcW w:w="1300" w:type="dxa"/>
            <w:tcBorders>
              <w:top w:val="nil"/>
              <w:left w:val="nil"/>
              <w:bottom w:val="single" w:sz="4" w:space="0" w:color="auto"/>
              <w:right w:val="single" w:sz="4" w:space="0" w:color="auto"/>
            </w:tcBorders>
            <w:shd w:val="clear" w:color="auto" w:fill="auto"/>
            <w:noWrap/>
            <w:vAlign w:val="bottom"/>
            <w:hideMark/>
          </w:tcPr>
          <w:p w14:paraId="3792CA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0,3636 €</w:t>
            </w:r>
          </w:p>
        </w:tc>
        <w:tc>
          <w:tcPr>
            <w:tcW w:w="1299" w:type="dxa"/>
            <w:tcBorders>
              <w:top w:val="nil"/>
              <w:left w:val="nil"/>
              <w:bottom w:val="single" w:sz="4" w:space="0" w:color="auto"/>
              <w:right w:val="single" w:sz="4" w:space="0" w:color="auto"/>
            </w:tcBorders>
            <w:shd w:val="clear" w:color="auto" w:fill="auto"/>
            <w:noWrap/>
            <w:vAlign w:val="bottom"/>
            <w:hideMark/>
          </w:tcPr>
          <w:p w14:paraId="156194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w:t>
            </w:r>
          </w:p>
        </w:tc>
        <w:tc>
          <w:tcPr>
            <w:tcW w:w="1605" w:type="dxa"/>
            <w:tcBorders>
              <w:top w:val="nil"/>
              <w:left w:val="nil"/>
              <w:bottom w:val="single" w:sz="4" w:space="0" w:color="auto"/>
              <w:right w:val="single" w:sz="4" w:space="0" w:color="auto"/>
            </w:tcBorders>
            <w:shd w:val="clear" w:color="auto" w:fill="auto"/>
            <w:noWrap/>
            <w:vAlign w:val="bottom"/>
            <w:hideMark/>
          </w:tcPr>
          <w:p w14:paraId="5B7B9F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399,9600 €</w:t>
            </w:r>
          </w:p>
        </w:tc>
        <w:tc>
          <w:tcPr>
            <w:tcW w:w="1016" w:type="dxa"/>
            <w:tcBorders>
              <w:top w:val="nil"/>
              <w:left w:val="nil"/>
              <w:bottom w:val="single" w:sz="4" w:space="0" w:color="auto"/>
              <w:right w:val="single" w:sz="4" w:space="0" w:color="auto"/>
            </w:tcBorders>
            <w:shd w:val="clear" w:color="auto" w:fill="auto"/>
            <w:noWrap/>
            <w:vAlign w:val="bottom"/>
            <w:hideMark/>
          </w:tcPr>
          <w:p w14:paraId="3095A9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8465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8DFC51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955D1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Chorizo extra/ibérico ESPUÑA/EL POZO/REVILLA 50 g</w:t>
            </w:r>
          </w:p>
        </w:tc>
        <w:tc>
          <w:tcPr>
            <w:tcW w:w="1300" w:type="dxa"/>
            <w:tcBorders>
              <w:top w:val="nil"/>
              <w:left w:val="nil"/>
              <w:bottom w:val="single" w:sz="4" w:space="0" w:color="auto"/>
              <w:right w:val="single" w:sz="4" w:space="0" w:color="auto"/>
            </w:tcBorders>
            <w:shd w:val="clear" w:color="auto" w:fill="auto"/>
            <w:noWrap/>
            <w:vAlign w:val="bottom"/>
            <w:hideMark/>
          </w:tcPr>
          <w:p w14:paraId="3C5554C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0,7818 €</w:t>
            </w:r>
          </w:p>
        </w:tc>
        <w:tc>
          <w:tcPr>
            <w:tcW w:w="1299" w:type="dxa"/>
            <w:tcBorders>
              <w:top w:val="nil"/>
              <w:left w:val="nil"/>
              <w:bottom w:val="single" w:sz="4" w:space="0" w:color="auto"/>
              <w:right w:val="single" w:sz="4" w:space="0" w:color="auto"/>
            </w:tcBorders>
            <w:shd w:val="clear" w:color="auto" w:fill="auto"/>
            <w:noWrap/>
            <w:vAlign w:val="bottom"/>
            <w:hideMark/>
          </w:tcPr>
          <w:p w14:paraId="30A263D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7.578</w:t>
            </w:r>
          </w:p>
        </w:tc>
        <w:tc>
          <w:tcPr>
            <w:tcW w:w="1605" w:type="dxa"/>
            <w:tcBorders>
              <w:top w:val="nil"/>
              <w:left w:val="nil"/>
              <w:bottom w:val="single" w:sz="4" w:space="0" w:color="auto"/>
              <w:right w:val="single" w:sz="4" w:space="0" w:color="auto"/>
            </w:tcBorders>
            <w:shd w:val="clear" w:color="auto" w:fill="auto"/>
            <w:noWrap/>
            <w:vAlign w:val="bottom"/>
            <w:hideMark/>
          </w:tcPr>
          <w:p w14:paraId="60DCC0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5.924,4804 €</w:t>
            </w:r>
          </w:p>
        </w:tc>
        <w:tc>
          <w:tcPr>
            <w:tcW w:w="1016" w:type="dxa"/>
            <w:tcBorders>
              <w:top w:val="nil"/>
              <w:left w:val="nil"/>
              <w:bottom w:val="single" w:sz="4" w:space="0" w:color="auto"/>
              <w:right w:val="single" w:sz="4" w:space="0" w:color="auto"/>
            </w:tcBorders>
            <w:shd w:val="clear" w:color="auto" w:fill="auto"/>
            <w:noWrap/>
            <w:vAlign w:val="bottom"/>
            <w:hideMark/>
          </w:tcPr>
          <w:p w14:paraId="0FDCDA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6A8E82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F2B28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B97D1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Chorizo Pamplona EL POZO/REVILLA/GOIKOA 50 g</w:t>
            </w:r>
          </w:p>
        </w:tc>
        <w:tc>
          <w:tcPr>
            <w:tcW w:w="1300" w:type="dxa"/>
            <w:tcBorders>
              <w:top w:val="nil"/>
              <w:left w:val="nil"/>
              <w:bottom w:val="single" w:sz="4" w:space="0" w:color="auto"/>
              <w:right w:val="single" w:sz="4" w:space="0" w:color="auto"/>
            </w:tcBorders>
            <w:shd w:val="clear" w:color="auto" w:fill="auto"/>
            <w:noWrap/>
            <w:vAlign w:val="bottom"/>
            <w:hideMark/>
          </w:tcPr>
          <w:p w14:paraId="0A5D46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0,5273 €</w:t>
            </w:r>
          </w:p>
        </w:tc>
        <w:tc>
          <w:tcPr>
            <w:tcW w:w="1299" w:type="dxa"/>
            <w:tcBorders>
              <w:top w:val="nil"/>
              <w:left w:val="nil"/>
              <w:bottom w:val="single" w:sz="4" w:space="0" w:color="auto"/>
              <w:right w:val="single" w:sz="4" w:space="0" w:color="auto"/>
            </w:tcBorders>
            <w:shd w:val="clear" w:color="auto" w:fill="auto"/>
            <w:noWrap/>
            <w:vAlign w:val="bottom"/>
            <w:hideMark/>
          </w:tcPr>
          <w:p w14:paraId="3758B3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2.574</w:t>
            </w:r>
          </w:p>
        </w:tc>
        <w:tc>
          <w:tcPr>
            <w:tcW w:w="1605" w:type="dxa"/>
            <w:tcBorders>
              <w:top w:val="nil"/>
              <w:left w:val="nil"/>
              <w:bottom w:val="single" w:sz="4" w:space="0" w:color="auto"/>
              <w:right w:val="single" w:sz="4" w:space="0" w:color="auto"/>
            </w:tcBorders>
            <w:shd w:val="clear" w:color="auto" w:fill="auto"/>
            <w:noWrap/>
            <w:vAlign w:val="bottom"/>
            <w:hideMark/>
          </w:tcPr>
          <w:p w14:paraId="60DFFA2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1.357,2702 €</w:t>
            </w:r>
          </w:p>
        </w:tc>
        <w:tc>
          <w:tcPr>
            <w:tcW w:w="1016" w:type="dxa"/>
            <w:tcBorders>
              <w:top w:val="nil"/>
              <w:left w:val="nil"/>
              <w:bottom w:val="single" w:sz="4" w:space="0" w:color="auto"/>
              <w:right w:val="single" w:sz="4" w:space="0" w:color="auto"/>
            </w:tcBorders>
            <w:shd w:val="clear" w:color="auto" w:fill="auto"/>
            <w:noWrap/>
            <w:vAlign w:val="bottom"/>
            <w:hideMark/>
          </w:tcPr>
          <w:p w14:paraId="0B8D8F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BB853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DB2AA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DB892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Chorizo Pamplona OTRA MARCA 50 g</w:t>
            </w:r>
          </w:p>
        </w:tc>
        <w:tc>
          <w:tcPr>
            <w:tcW w:w="1300" w:type="dxa"/>
            <w:tcBorders>
              <w:top w:val="nil"/>
              <w:left w:val="nil"/>
              <w:bottom w:val="single" w:sz="4" w:space="0" w:color="auto"/>
              <w:right w:val="single" w:sz="4" w:space="0" w:color="auto"/>
            </w:tcBorders>
            <w:shd w:val="clear" w:color="auto" w:fill="auto"/>
            <w:noWrap/>
            <w:vAlign w:val="bottom"/>
            <w:hideMark/>
          </w:tcPr>
          <w:p w14:paraId="1CE0E8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0,3182 €</w:t>
            </w:r>
          </w:p>
        </w:tc>
        <w:tc>
          <w:tcPr>
            <w:tcW w:w="1299" w:type="dxa"/>
            <w:tcBorders>
              <w:top w:val="nil"/>
              <w:left w:val="nil"/>
              <w:bottom w:val="single" w:sz="4" w:space="0" w:color="auto"/>
              <w:right w:val="single" w:sz="4" w:space="0" w:color="auto"/>
            </w:tcBorders>
            <w:shd w:val="clear" w:color="auto" w:fill="auto"/>
            <w:noWrap/>
            <w:vAlign w:val="bottom"/>
            <w:hideMark/>
          </w:tcPr>
          <w:p w14:paraId="7B379F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700</w:t>
            </w:r>
          </w:p>
        </w:tc>
        <w:tc>
          <w:tcPr>
            <w:tcW w:w="1605" w:type="dxa"/>
            <w:tcBorders>
              <w:top w:val="nil"/>
              <w:left w:val="nil"/>
              <w:bottom w:val="single" w:sz="4" w:space="0" w:color="auto"/>
              <w:right w:val="single" w:sz="4" w:space="0" w:color="auto"/>
            </w:tcBorders>
            <w:shd w:val="clear" w:color="auto" w:fill="auto"/>
            <w:noWrap/>
            <w:vAlign w:val="bottom"/>
            <w:hideMark/>
          </w:tcPr>
          <w:p w14:paraId="1FE4333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222,7400 €</w:t>
            </w:r>
          </w:p>
        </w:tc>
        <w:tc>
          <w:tcPr>
            <w:tcW w:w="1016" w:type="dxa"/>
            <w:tcBorders>
              <w:top w:val="nil"/>
              <w:left w:val="nil"/>
              <w:bottom w:val="single" w:sz="4" w:space="0" w:color="auto"/>
              <w:right w:val="single" w:sz="4" w:space="0" w:color="auto"/>
            </w:tcBorders>
            <w:shd w:val="clear" w:color="auto" w:fill="auto"/>
            <w:noWrap/>
            <w:vAlign w:val="bottom"/>
            <w:hideMark/>
          </w:tcPr>
          <w:p w14:paraId="108E63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895C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7786D2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A5179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Chorizo sarta dulce/picante 200 g</w:t>
            </w:r>
          </w:p>
        </w:tc>
        <w:tc>
          <w:tcPr>
            <w:tcW w:w="1300" w:type="dxa"/>
            <w:tcBorders>
              <w:top w:val="nil"/>
              <w:left w:val="nil"/>
              <w:bottom w:val="single" w:sz="4" w:space="0" w:color="auto"/>
              <w:right w:val="single" w:sz="4" w:space="0" w:color="auto"/>
            </w:tcBorders>
            <w:shd w:val="clear" w:color="auto" w:fill="auto"/>
            <w:noWrap/>
            <w:vAlign w:val="bottom"/>
            <w:hideMark/>
          </w:tcPr>
          <w:p w14:paraId="02B8FE6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1,8364 €</w:t>
            </w:r>
          </w:p>
        </w:tc>
        <w:tc>
          <w:tcPr>
            <w:tcW w:w="1299" w:type="dxa"/>
            <w:tcBorders>
              <w:top w:val="nil"/>
              <w:left w:val="nil"/>
              <w:bottom w:val="single" w:sz="4" w:space="0" w:color="auto"/>
              <w:right w:val="single" w:sz="4" w:space="0" w:color="auto"/>
            </w:tcBorders>
            <w:shd w:val="clear" w:color="auto" w:fill="auto"/>
            <w:noWrap/>
            <w:vAlign w:val="bottom"/>
            <w:hideMark/>
          </w:tcPr>
          <w:p w14:paraId="0E03FF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2.356</w:t>
            </w:r>
          </w:p>
        </w:tc>
        <w:tc>
          <w:tcPr>
            <w:tcW w:w="1605" w:type="dxa"/>
            <w:tcBorders>
              <w:top w:val="nil"/>
              <w:left w:val="nil"/>
              <w:bottom w:val="single" w:sz="4" w:space="0" w:color="auto"/>
              <w:right w:val="single" w:sz="4" w:space="0" w:color="auto"/>
            </w:tcBorders>
            <w:shd w:val="clear" w:color="auto" w:fill="auto"/>
            <w:noWrap/>
            <w:vAlign w:val="bottom"/>
            <w:hideMark/>
          </w:tcPr>
          <w:p w14:paraId="4A7DC00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4.326,5584 €</w:t>
            </w:r>
          </w:p>
        </w:tc>
        <w:tc>
          <w:tcPr>
            <w:tcW w:w="1016" w:type="dxa"/>
            <w:tcBorders>
              <w:top w:val="nil"/>
              <w:left w:val="nil"/>
              <w:bottom w:val="single" w:sz="4" w:space="0" w:color="auto"/>
              <w:right w:val="single" w:sz="4" w:space="0" w:color="auto"/>
            </w:tcBorders>
            <w:shd w:val="clear" w:color="auto" w:fill="auto"/>
            <w:noWrap/>
            <w:vAlign w:val="bottom"/>
            <w:hideMark/>
          </w:tcPr>
          <w:p w14:paraId="553D8FD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C4BC4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36FC0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FF43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Foie grass ARGAL 80 g </w:t>
            </w:r>
          </w:p>
        </w:tc>
        <w:tc>
          <w:tcPr>
            <w:tcW w:w="1300" w:type="dxa"/>
            <w:tcBorders>
              <w:top w:val="nil"/>
              <w:left w:val="nil"/>
              <w:bottom w:val="single" w:sz="4" w:space="0" w:color="auto"/>
              <w:right w:val="single" w:sz="4" w:space="0" w:color="auto"/>
            </w:tcBorders>
            <w:shd w:val="clear" w:color="auto" w:fill="auto"/>
            <w:noWrap/>
            <w:vAlign w:val="bottom"/>
            <w:hideMark/>
          </w:tcPr>
          <w:p w14:paraId="78C7047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0,3727 €</w:t>
            </w:r>
          </w:p>
        </w:tc>
        <w:tc>
          <w:tcPr>
            <w:tcW w:w="1299" w:type="dxa"/>
            <w:tcBorders>
              <w:top w:val="nil"/>
              <w:left w:val="nil"/>
              <w:bottom w:val="single" w:sz="4" w:space="0" w:color="auto"/>
              <w:right w:val="single" w:sz="4" w:space="0" w:color="auto"/>
            </w:tcBorders>
            <w:shd w:val="clear" w:color="auto" w:fill="auto"/>
            <w:noWrap/>
            <w:vAlign w:val="bottom"/>
            <w:hideMark/>
          </w:tcPr>
          <w:p w14:paraId="060456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7.166</w:t>
            </w:r>
          </w:p>
        </w:tc>
        <w:tc>
          <w:tcPr>
            <w:tcW w:w="1605" w:type="dxa"/>
            <w:tcBorders>
              <w:top w:val="nil"/>
              <w:left w:val="nil"/>
              <w:bottom w:val="single" w:sz="4" w:space="0" w:color="auto"/>
              <w:right w:val="single" w:sz="4" w:space="0" w:color="auto"/>
            </w:tcBorders>
            <w:shd w:val="clear" w:color="auto" w:fill="auto"/>
            <w:noWrap/>
            <w:vAlign w:val="bottom"/>
            <w:hideMark/>
          </w:tcPr>
          <w:p w14:paraId="6F6BC9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2.670,7682 €</w:t>
            </w:r>
          </w:p>
        </w:tc>
        <w:tc>
          <w:tcPr>
            <w:tcW w:w="1016" w:type="dxa"/>
            <w:tcBorders>
              <w:top w:val="nil"/>
              <w:left w:val="nil"/>
              <w:bottom w:val="single" w:sz="4" w:space="0" w:color="auto"/>
              <w:right w:val="single" w:sz="4" w:space="0" w:color="auto"/>
            </w:tcBorders>
            <w:shd w:val="clear" w:color="auto" w:fill="auto"/>
            <w:noWrap/>
            <w:vAlign w:val="bottom"/>
            <w:hideMark/>
          </w:tcPr>
          <w:p w14:paraId="15149D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EDFE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4AD3FE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7070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Fuet 150 g </w:t>
            </w:r>
          </w:p>
        </w:tc>
        <w:tc>
          <w:tcPr>
            <w:tcW w:w="1300" w:type="dxa"/>
            <w:tcBorders>
              <w:top w:val="nil"/>
              <w:left w:val="nil"/>
              <w:bottom w:val="single" w:sz="4" w:space="0" w:color="auto"/>
              <w:right w:val="single" w:sz="4" w:space="0" w:color="auto"/>
            </w:tcBorders>
            <w:shd w:val="clear" w:color="auto" w:fill="auto"/>
            <w:noWrap/>
            <w:vAlign w:val="bottom"/>
            <w:hideMark/>
          </w:tcPr>
          <w:p w14:paraId="339FF45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1,2227 €</w:t>
            </w:r>
          </w:p>
        </w:tc>
        <w:tc>
          <w:tcPr>
            <w:tcW w:w="1299" w:type="dxa"/>
            <w:tcBorders>
              <w:top w:val="nil"/>
              <w:left w:val="nil"/>
              <w:bottom w:val="single" w:sz="4" w:space="0" w:color="auto"/>
              <w:right w:val="single" w:sz="4" w:space="0" w:color="auto"/>
            </w:tcBorders>
            <w:shd w:val="clear" w:color="auto" w:fill="auto"/>
            <w:noWrap/>
            <w:vAlign w:val="bottom"/>
            <w:hideMark/>
          </w:tcPr>
          <w:p w14:paraId="1A6D96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2.536</w:t>
            </w:r>
          </w:p>
        </w:tc>
        <w:tc>
          <w:tcPr>
            <w:tcW w:w="1605" w:type="dxa"/>
            <w:tcBorders>
              <w:top w:val="nil"/>
              <w:left w:val="nil"/>
              <w:bottom w:val="single" w:sz="4" w:space="0" w:color="auto"/>
              <w:right w:val="single" w:sz="4" w:space="0" w:color="auto"/>
            </w:tcBorders>
            <w:shd w:val="clear" w:color="auto" w:fill="auto"/>
            <w:noWrap/>
            <w:vAlign w:val="bottom"/>
            <w:hideMark/>
          </w:tcPr>
          <w:p w14:paraId="793C57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3.100,7672 €</w:t>
            </w:r>
          </w:p>
        </w:tc>
        <w:tc>
          <w:tcPr>
            <w:tcW w:w="1016" w:type="dxa"/>
            <w:tcBorders>
              <w:top w:val="nil"/>
              <w:left w:val="nil"/>
              <w:bottom w:val="single" w:sz="4" w:space="0" w:color="auto"/>
              <w:right w:val="single" w:sz="4" w:space="0" w:color="auto"/>
            </w:tcBorders>
            <w:shd w:val="clear" w:color="auto" w:fill="auto"/>
            <w:noWrap/>
            <w:vAlign w:val="bottom"/>
            <w:hideMark/>
          </w:tcPr>
          <w:p w14:paraId="1AFD71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E7DA4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C166F7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79CC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Jamón cocido en lonchas CAMPOFRIO/EL POZO 90 g </w:t>
            </w:r>
          </w:p>
        </w:tc>
        <w:tc>
          <w:tcPr>
            <w:tcW w:w="1300" w:type="dxa"/>
            <w:tcBorders>
              <w:top w:val="nil"/>
              <w:left w:val="nil"/>
              <w:bottom w:val="single" w:sz="4" w:space="0" w:color="auto"/>
              <w:right w:val="single" w:sz="4" w:space="0" w:color="auto"/>
            </w:tcBorders>
            <w:shd w:val="clear" w:color="auto" w:fill="auto"/>
            <w:noWrap/>
            <w:vAlign w:val="bottom"/>
            <w:hideMark/>
          </w:tcPr>
          <w:p w14:paraId="0CA152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0,8818 €</w:t>
            </w:r>
          </w:p>
        </w:tc>
        <w:tc>
          <w:tcPr>
            <w:tcW w:w="1299" w:type="dxa"/>
            <w:tcBorders>
              <w:top w:val="nil"/>
              <w:left w:val="nil"/>
              <w:bottom w:val="single" w:sz="4" w:space="0" w:color="auto"/>
              <w:right w:val="single" w:sz="4" w:space="0" w:color="auto"/>
            </w:tcBorders>
            <w:shd w:val="clear" w:color="auto" w:fill="auto"/>
            <w:noWrap/>
            <w:vAlign w:val="bottom"/>
            <w:hideMark/>
          </w:tcPr>
          <w:p w14:paraId="23D71B7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2.524</w:t>
            </w:r>
          </w:p>
        </w:tc>
        <w:tc>
          <w:tcPr>
            <w:tcW w:w="1605" w:type="dxa"/>
            <w:tcBorders>
              <w:top w:val="nil"/>
              <w:left w:val="nil"/>
              <w:bottom w:val="single" w:sz="4" w:space="0" w:color="auto"/>
              <w:right w:val="single" w:sz="4" w:space="0" w:color="auto"/>
            </w:tcBorders>
            <w:shd w:val="clear" w:color="auto" w:fill="auto"/>
            <w:noWrap/>
            <w:vAlign w:val="bottom"/>
            <w:hideMark/>
          </w:tcPr>
          <w:p w14:paraId="0E4484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2.225,6632 €</w:t>
            </w:r>
          </w:p>
        </w:tc>
        <w:tc>
          <w:tcPr>
            <w:tcW w:w="1016" w:type="dxa"/>
            <w:tcBorders>
              <w:top w:val="nil"/>
              <w:left w:val="nil"/>
              <w:bottom w:val="single" w:sz="4" w:space="0" w:color="auto"/>
              <w:right w:val="single" w:sz="4" w:space="0" w:color="auto"/>
            </w:tcBorders>
            <w:shd w:val="clear" w:color="auto" w:fill="auto"/>
            <w:noWrap/>
            <w:vAlign w:val="bottom"/>
            <w:hideMark/>
          </w:tcPr>
          <w:p w14:paraId="75A6D8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CCBA8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52747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3C044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Jamón cocido OTRA MARCA 100 g</w:t>
            </w:r>
          </w:p>
        </w:tc>
        <w:tc>
          <w:tcPr>
            <w:tcW w:w="1300" w:type="dxa"/>
            <w:tcBorders>
              <w:top w:val="nil"/>
              <w:left w:val="nil"/>
              <w:bottom w:val="single" w:sz="4" w:space="0" w:color="auto"/>
              <w:right w:val="single" w:sz="4" w:space="0" w:color="auto"/>
            </w:tcBorders>
            <w:shd w:val="clear" w:color="auto" w:fill="auto"/>
            <w:noWrap/>
            <w:vAlign w:val="bottom"/>
            <w:hideMark/>
          </w:tcPr>
          <w:p w14:paraId="521031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0,6182 €</w:t>
            </w:r>
          </w:p>
        </w:tc>
        <w:tc>
          <w:tcPr>
            <w:tcW w:w="1299" w:type="dxa"/>
            <w:tcBorders>
              <w:top w:val="nil"/>
              <w:left w:val="nil"/>
              <w:bottom w:val="single" w:sz="4" w:space="0" w:color="auto"/>
              <w:right w:val="single" w:sz="4" w:space="0" w:color="auto"/>
            </w:tcBorders>
            <w:shd w:val="clear" w:color="auto" w:fill="auto"/>
            <w:noWrap/>
            <w:vAlign w:val="bottom"/>
            <w:hideMark/>
          </w:tcPr>
          <w:p w14:paraId="525056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6F146E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309,1000 €</w:t>
            </w:r>
          </w:p>
        </w:tc>
        <w:tc>
          <w:tcPr>
            <w:tcW w:w="1016" w:type="dxa"/>
            <w:tcBorders>
              <w:top w:val="nil"/>
              <w:left w:val="nil"/>
              <w:bottom w:val="single" w:sz="4" w:space="0" w:color="auto"/>
              <w:right w:val="single" w:sz="4" w:space="0" w:color="auto"/>
            </w:tcBorders>
            <w:shd w:val="clear" w:color="auto" w:fill="auto"/>
            <w:noWrap/>
            <w:vAlign w:val="bottom"/>
            <w:hideMark/>
          </w:tcPr>
          <w:p w14:paraId="7DDE4A2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3D0B2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6F3A4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E4A32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Jamón curado/serrano ESPUÑA/NAVIDUL/EL POZO 50 g</w:t>
            </w:r>
          </w:p>
        </w:tc>
        <w:tc>
          <w:tcPr>
            <w:tcW w:w="1300" w:type="dxa"/>
            <w:tcBorders>
              <w:top w:val="nil"/>
              <w:left w:val="nil"/>
              <w:bottom w:val="single" w:sz="4" w:space="0" w:color="auto"/>
              <w:right w:val="single" w:sz="4" w:space="0" w:color="auto"/>
            </w:tcBorders>
            <w:shd w:val="clear" w:color="auto" w:fill="auto"/>
            <w:noWrap/>
            <w:vAlign w:val="bottom"/>
            <w:hideMark/>
          </w:tcPr>
          <w:p w14:paraId="5F85E01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2DF2F81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9.400</w:t>
            </w:r>
          </w:p>
        </w:tc>
        <w:tc>
          <w:tcPr>
            <w:tcW w:w="1605" w:type="dxa"/>
            <w:tcBorders>
              <w:top w:val="nil"/>
              <w:left w:val="nil"/>
              <w:bottom w:val="single" w:sz="4" w:space="0" w:color="auto"/>
              <w:right w:val="single" w:sz="4" w:space="0" w:color="auto"/>
            </w:tcBorders>
            <w:shd w:val="clear" w:color="auto" w:fill="auto"/>
            <w:noWrap/>
            <w:vAlign w:val="bottom"/>
            <w:hideMark/>
          </w:tcPr>
          <w:p w14:paraId="5D24A8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7.691,0800 €</w:t>
            </w:r>
          </w:p>
        </w:tc>
        <w:tc>
          <w:tcPr>
            <w:tcW w:w="1016" w:type="dxa"/>
            <w:tcBorders>
              <w:top w:val="nil"/>
              <w:left w:val="nil"/>
              <w:bottom w:val="single" w:sz="4" w:space="0" w:color="auto"/>
              <w:right w:val="single" w:sz="4" w:space="0" w:color="auto"/>
            </w:tcBorders>
            <w:shd w:val="clear" w:color="auto" w:fill="auto"/>
            <w:noWrap/>
            <w:vAlign w:val="bottom"/>
            <w:hideMark/>
          </w:tcPr>
          <w:p w14:paraId="626DAD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A105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B1652F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1CD7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Jamón curado/serrano OTRA MARCA 70 g</w:t>
            </w:r>
          </w:p>
        </w:tc>
        <w:tc>
          <w:tcPr>
            <w:tcW w:w="1300" w:type="dxa"/>
            <w:tcBorders>
              <w:top w:val="nil"/>
              <w:left w:val="nil"/>
              <w:bottom w:val="single" w:sz="4" w:space="0" w:color="auto"/>
              <w:right w:val="single" w:sz="4" w:space="0" w:color="auto"/>
            </w:tcBorders>
            <w:shd w:val="clear" w:color="auto" w:fill="auto"/>
            <w:noWrap/>
            <w:vAlign w:val="bottom"/>
            <w:hideMark/>
          </w:tcPr>
          <w:p w14:paraId="2B84D5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0,7273 €</w:t>
            </w:r>
          </w:p>
        </w:tc>
        <w:tc>
          <w:tcPr>
            <w:tcW w:w="1299" w:type="dxa"/>
            <w:tcBorders>
              <w:top w:val="nil"/>
              <w:left w:val="nil"/>
              <w:bottom w:val="single" w:sz="4" w:space="0" w:color="auto"/>
              <w:right w:val="single" w:sz="4" w:space="0" w:color="auto"/>
            </w:tcBorders>
            <w:shd w:val="clear" w:color="auto" w:fill="auto"/>
            <w:noWrap/>
            <w:vAlign w:val="bottom"/>
            <w:hideMark/>
          </w:tcPr>
          <w:p w14:paraId="2202FE9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w:t>
            </w:r>
          </w:p>
        </w:tc>
        <w:tc>
          <w:tcPr>
            <w:tcW w:w="1605" w:type="dxa"/>
            <w:tcBorders>
              <w:top w:val="nil"/>
              <w:left w:val="nil"/>
              <w:bottom w:val="single" w:sz="4" w:space="0" w:color="auto"/>
              <w:right w:val="single" w:sz="4" w:space="0" w:color="auto"/>
            </w:tcBorders>
            <w:shd w:val="clear" w:color="auto" w:fill="auto"/>
            <w:noWrap/>
            <w:vAlign w:val="bottom"/>
            <w:hideMark/>
          </w:tcPr>
          <w:p w14:paraId="67EE91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320,0120 €</w:t>
            </w:r>
          </w:p>
        </w:tc>
        <w:tc>
          <w:tcPr>
            <w:tcW w:w="1016" w:type="dxa"/>
            <w:tcBorders>
              <w:top w:val="nil"/>
              <w:left w:val="nil"/>
              <w:bottom w:val="single" w:sz="4" w:space="0" w:color="auto"/>
              <w:right w:val="single" w:sz="4" w:space="0" w:color="auto"/>
            </w:tcBorders>
            <w:shd w:val="clear" w:color="auto" w:fill="auto"/>
            <w:noWrap/>
            <w:vAlign w:val="bottom"/>
            <w:hideMark/>
          </w:tcPr>
          <w:p w14:paraId="464036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87E94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8E46E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279DB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Jamón de Pavo curado 70 g </w:t>
            </w:r>
          </w:p>
        </w:tc>
        <w:tc>
          <w:tcPr>
            <w:tcW w:w="1300" w:type="dxa"/>
            <w:tcBorders>
              <w:top w:val="nil"/>
              <w:left w:val="nil"/>
              <w:bottom w:val="single" w:sz="4" w:space="0" w:color="auto"/>
              <w:right w:val="single" w:sz="4" w:space="0" w:color="auto"/>
            </w:tcBorders>
            <w:shd w:val="clear" w:color="auto" w:fill="auto"/>
            <w:noWrap/>
            <w:vAlign w:val="bottom"/>
            <w:hideMark/>
          </w:tcPr>
          <w:p w14:paraId="57DAE4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1,7818 €</w:t>
            </w:r>
          </w:p>
        </w:tc>
        <w:tc>
          <w:tcPr>
            <w:tcW w:w="1299" w:type="dxa"/>
            <w:tcBorders>
              <w:top w:val="nil"/>
              <w:left w:val="nil"/>
              <w:bottom w:val="single" w:sz="4" w:space="0" w:color="auto"/>
              <w:right w:val="single" w:sz="4" w:space="0" w:color="auto"/>
            </w:tcBorders>
            <w:shd w:val="clear" w:color="auto" w:fill="auto"/>
            <w:noWrap/>
            <w:vAlign w:val="bottom"/>
            <w:hideMark/>
          </w:tcPr>
          <w:p w14:paraId="0380E7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182</w:t>
            </w:r>
          </w:p>
        </w:tc>
        <w:tc>
          <w:tcPr>
            <w:tcW w:w="1605" w:type="dxa"/>
            <w:tcBorders>
              <w:top w:val="nil"/>
              <w:left w:val="nil"/>
              <w:bottom w:val="single" w:sz="4" w:space="0" w:color="auto"/>
              <w:right w:val="single" w:sz="4" w:space="0" w:color="auto"/>
            </w:tcBorders>
            <w:shd w:val="clear" w:color="auto" w:fill="auto"/>
            <w:noWrap/>
            <w:vAlign w:val="bottom"/>
            <w:hideMark/>
          </w:tcPr>
          <w:p w14:paraId="03316D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324,2876 €</w:t>
            </w:r>
          </w:p>
        </w:tc>
        <w:tc>
          <w:tcPr>
            <w:tcW w:w="1016" w:type="dxa"/>
            <w:tcBorders>
              <w:top w:val="nil"/>
              <w:left w:val="nil"/>
              <w:bottom w:val="single" w:sz="4" w:space="0" w:color="auto"/>
              <w:right w:val="single" w:sz="4" w:space="0" w:color="auto"/>
            </w:tcBorders>
            <w:shd w:val="clear" w:color="auto" w:fill="auto"/>
            <w:noWrap/>
            <w:vAlign w:val="bottom"/>
            <w:hideMark/>
          </w:tcPr>
          <w:p w14:paraId="1A3580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8161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ECCD12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C43DA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Lomo curado lonchas 50 g</w:t>
            </w:r>
          </w:p>
        </w:tc>
        <w:tc>
          <w:tcPr>
            <w:tcW w:w="1300" w:type="dxa"/>
            <w:tcBorders>
              <w:top w:val="nil"/>
              <w:left w:val="nil"/>
              <w:bottom w:val="single" w:sz="4" w:space="0" w:color="auto"/>
              <w:right w:val="single" w:sz="4" w:space="0" w:color="auto"/>
            </w:tcBorders>
            <w:shd w:val="clear" w:color="auto" w:fill="auto"/>
            <w:noWrap/>
            <w:vAlign w:val="bottom"/>
            <w:hideMark/>
          </w:tcPr>
          <w:p w14:paraId="2229CE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38DF58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1.360</w:t>
            </w:r>
          </w:p>
        </w:tc>
        <w:tc>
          <w:tcPr>
            <w:tcW w:w="1605" w:type="dxa"/>
            <w:tcBorders>
              <w:top w:val="nil"/>
              <w:left w:val="nil"/>
              <w:bottom w:val="single" w:sz="4" w:space="0" w:color="auto"/>
              <w:right w:val="single" w:sz="4" w:space="0" w:color="auto"/>
            </w:tcBorders>
            <w:shd w:val="clear" w:color="auto" w:fill="auto"/>
            <w:noWrap/>
            <w:vAlign w:val="bottom"/>
            <w:hideMark/>
          </w:tcPr>
          <w:p w14:paraId="6B5D6F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1.236,3760 €</w:t>
            </w:r>
          </w:p>
        </w:tc>
        <w:tc>
          <w:tcPr>
            <w:tcW w:w="1016" w:type="dxa"/>
            <w:tcBorders>
              <w:top w:val="nil"/>
              <w:left w:val="nil"/>
              <w:bottom w:val="single" w:sz="4" w:space="0" w:color="auto"/>
              <w:right w:val="single" w:sz="4" w:space="0" w:color="auto"/>
            </w:tcBorders>
            <w:shd w:val="clear" w:color="auto" w:fill="auto"/>
            <w:noWrap/>
            <w:vAlign w:val="bottom"/>
            <w:hideMark/>
          </w:tcPr>
          <w:p w14:paraId="7A8119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5B57E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6940F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281E9D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Lonchas cabeza de cerdo 100 g</w:t>
            </w:r>
          </w:p>
        </w:tc>
        <w:tc>
          <w:tcPr>
            <w:tcW w:w="1300" w:type="dxa"/>
            <w:tcBorders>
              <w:top w:val="nil"/>
              <w:left w:val="nil"/>
              <w:bottom w:val="single" w:sz="4" w:space="0" w:color="auto"/>
              <w:right w:val="single" w:sz="4" w:space="0" w:color="auto"/>
            </w:tcBorders>
            <w:shd w:val="clear" w:color="auto" w:fill="auto"/>
            <w:noWrap/>
            <w:vAlign w:val="bottom"/>
            <w:hideMark/>
          </w:tcPr>
          <w:p w14:paraId="7CF3C66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0,7273 €</w:t>
            </w:r>
          </w:p>
        </w:tc>
        <w:tc>
          <w:tcPr>
            <w:tcW w:w="1299" w:type="dxa"/>
            <w:tcBorders>
              <w:top w:val="nil"/>
              <w:left w:val="nil"/>
              <w:bottom w:val="single" w:sz="4" w:space="0" w:color="auto"/>
              <w:right w:val="single" w:sz="4" w:space="0" w:color="auto"/>
            </w:tcBorders>
            <w:shd w:val="clear" w:color="auto" w:fill="auto"/>
            <w:noWrap/>
            <w:vAlign w:val="bottom"/>
            <w:hideMark/>
          </w:tcPr>
          <w:p w14:paraId="2F1012C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w:t>
            </w:r>
          </w:p>
        </w:tc>
        <w:tc>
          <w:tcPr>
            <w:tcW w:w="1605" w:type="dxa"/>
            <w:tcBorders>
              <w:top w:val="nil"/>
              <w:left w:val="nil"/>
              <w:bottom w:val="single" w:sz="4" w:space="0" w:color="auto"/>
              <w:right w:val="single" w:sz="4" w:space="0" w:color="auto"/>
            </w:tcBorders>
            <w:shd w:val="clear" w:color="auto" w:fill="auto"/>
            <w:noWrap/>
            <w:vAlign w:val="bottom"/>
            <w:hideMark/>
          </w:tcPr>
          <w:p w14:paraId="16ADF5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130,9140 €</w:t>
            </w:r>
          </w:p>
        </w:tc>
        <w:tc>
          <w:tcPr>
            <w:tcW w:w="1016" w:type="dxa"/>
            <w:tcBorders>
              <w:top w:val="nil"/>
              <w:left w:val="nil"/>
              <w:bottom w:val="single" w:sz="4" w:space="0" w:color="auto"/>
              <w:right w:val="single" w:sz="4" w:space="0" w:color="auto"/>
            </w:tcBorders>
            <w:shd w:val="clear" w:color="auto" w:fill="auto"/>
            <w:noWrap/>
            <w:vAlign w:val="bottom"/>
            <w:hideMark/>
          </w:tcPr>
          <w:p w14:paraId="2ABB7D3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BF3B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7DA2C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ED308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Longaniza Payés lonchas 100 g </w:t>
            </w:r>
          </w:p>
        </w:tc>
        <w:tc>
          <w:tcPr>
            <w:tcW w:w="1300" w:type="dxa"/>
            <w:tcBorders>
              <w:top w:val="nil"/>
              <w:left w:val="nil"/>
              <w:bottom w:val="single" w:sz="4" w:space="0" w:color="auto"/>
              <w:right w:val="single" w:sz="4" w:space="0" w:color="auto"/>
            </w:tcBorders>
            <w:shd w:val="clear" w:color="auto" w:fill="auto"/>
            <w:noWrap/>
            <w:vAlign w:val="bottom"/>
            <w:hideMark/>
          </w:tcPr>
          <w:p w14:paraId="6A6A54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0,6500 €</w:t>
            </w:r>
          </w:p>
        </w:tc>
        <w:tc>
          <w:tcPr>
            <w:tcW w:w="1299" w:type="dxa"/>
            <w:tcBorders>
              <w:top w:val="nil"/>
              <w:left w:val="nil"/>
              <w:bottom w:val="single" w:sz="4" w:space="0" w:color="auto"/>
              <w:right w:val="single" w:sz="4" w:space="0" w:color="auto"/>
            </w:tcBorders>
            <w:shd w:val="clear" w:color="auto" w:fill="auto"/>
            <w:noWrap/>
            <w:vAlign w:val="bottom"/>
            <w:hideMark/>
          </w:tcPr>
          <w:p w14:paraId="0C47D0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112</w:t>
            </w:r>
          </w:p>
        </w:tc>
        <w:tc>
          <w:tcPr>
            <w:tcW w:w="1605" w:type="dxa"/>
            <w:tcBorders>
              <w:top w:val="nil"/>
              <w:left w:val="nil"/>
              <w:bottom w:val="single" w:sz="4" w:space="0" w:color="auto"/>
              <w:right w:val="single" w:sz="4" w:space="0" w:color="auto"/>
            </w:tcBorders>
            <w:shd w:val="clear" w:color="auto" w:fill="auto"/>
            <w:noWrap/>
            <w:vAlign w:val="bottom"/>
            <w:hideMark/>
          </w:tcPr>
          <w:p w14:paraId="3A149D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72,8000 €</w:t>
            </w:r>
          </w:p>
        </w:tc>
        <w:tc>
          <w:tcPr>
            <w:tcW w:w="1016" w:type="dxa"/>
            <w:tcBorders>
              <w:top w:val="nil"/>
              <w:left w:val="nil"/>
              <w:bottom w:val="single" w:sz="4" w:space="0" w:color="auto"/>
              <w:right w:val="single" w:sz="4" w:space="0" w:color="auto"/>
            </w:tcBorders>
            <w:shd w:val="clear" w:color="auto" w:fill="auto"/>
            <w:noWrap/>
            <w:vAlign w:val="bottom"/>
            <w:hideMark/>
          </w:tcPr>
          <w:p w14:paraId="43FA5D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DDA1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856BB4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1DB6F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Mortadela clásica CAMPOFRIO/EL POZO 100 g</w:t>
            </w:r>
          </w:p>
        </w:tc>
        <w:tc>
          <w:tcPr>
            <w:tcW w:w="1300" w:type="dxa"/>
            <w:tcBorders>
              <w:top w:val="nil"/>
              <w:left w:val="nil"/>
              <w:bottom w:val="single" w:sz="4" w:space="0" w:color="auto"/>
              <w:right w:val="single" w:sz="4" w:space="0" w:color="auto"/>
            </w:tcBorders>
            <w:shd w:val="clear" w:color="auto" w:fill="auto"/>
            <w:noWrap/>
            <w:vAlign w:val="bottom"/>
            <w:hideMark/>
          </w:tcPr>
          <w:p w14:paraId="5A5B44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7A6AAEA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6.000</w:t>
            </w:r>
          </w:p>
        </w:tc>
        <w:tc>
          <w:tcPr>
            <w:tcW w:w="1605" w:type="dxa"/>
            <w:tcBorders>
              <w:top w:val="nil"/>
              <w:left w:val="nil"/>
              <w:bottom w:val="single" w:sz="4" w:space="0" w:color="auto"/>
              <w:right w:val="single" w:sz="4" w:space="0" w:color="auto"/>
            </w:tcBorders>
            <w:shd w:val="clear" w:color="auto" w:fill="auto"/>
            <w:noWrap/>
            <w:vAlign w:val="bottom"/>
            <w:hideMark/>
          </w:tcPr>
          <w:p w14:paraId="69BB597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4.581,6000 €</w:t>
            </w:r>
          </w:p>
        </w:tc>
        <w:tc>
          <w:tcPr>
            <w:tcW w:w="1016" w:type="dxa"/>
            <w:tcBorders>
              <w:top w:val="nil"/>
              <w:left w:val="nil"/>
              <w:bottom w:val="single" w:sz="4" w:space="0" w:color="auto"/>
              <w:right w:val="single" w:sz="4" w:space="0" w:color="auto"/>
            </w:tcBorders>
            <w:shd w:val="clear" w:color="auto" w:fill="auto"/>
            <w:noWrap/>
            <w:vAlign w:val="bottom"/>
            <w:hideMark/>
          </w:tcPr>
          <w:p w14:paraId="5365175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83DDD1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1F4BD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5C68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Mortadela clásica OTRA MARCA 100 g</w:t>
            </w:r>
          </w:p>
        </w:tc>
        <w:tc>
          <w:tcPr>
            <w:tcW w:w="1300" w:type="dxa"/>
            <w:tcBorders>
              <w:top w:val="nil"/>
              <w:left w:val="nil"/>
              <w:bottom w:val="single" w:sz="4" w:space="0" w:color="auto"/>
              <w:right w:val="single" w:sz="4" w:space="0" w:color="auto"/>
            </w:tcBorders>
            <w:shd w:val="clear" w:color="auto" w:fill="auto"/>
            <w:noWrap/>
            <w:vAlign w:val="bottom"/>
            <w:hideMark/>
          </w:tcPr>
          <w:p w14:paraId="4E31C1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0,5000 €</w:t>
            </w:r>
          </w:p>
        </w:tc>
        <w:tc>
          <w:tcPr>
            <w:tcW w:w="1299" w:type="dxa"/>
            <w:tcBorders>
              <w:top w:val="nil"/>
              <w:left w:val="nil"/>
              <w:bottom w:val="single" w:sz="4" w:space="0" w:color="auto"/>
              <w:right w:val="single" w:sz="4" w:space="0" w:color="auto"/>
            </w:tcBorders>
            <w:shd w:val="clear" w:color="auto" w:fill="auto"/>
            <w:noWrap/>
            <w:vAlign w:val="bottom"/>
            <w:hideMark/>
          </w:tcPr>
          <w:p w14:paraId="65C927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710DC5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500,0000 €</w:t>
            </w:r>
          </w:p>
        </w:tc>
        <w:tc>
          <w:tcPr>
            <w:tcW w:w="1016" w:type="dxa"/>
            <w:tcBorders>
              <w:top w:val="nil"/>
              <w:left w:val="nil"/>
              <w:bottom w:val="single" w:sz="4" w:space="0" w:color="auto"/>
              <w:right w:val="single" w:sz="4" w:space="0" w:color="auto"/>
            </w:tcBorders>
            <w:shd w:val="clear" w:color="auto" w:fill="auto"/>
            <w:noWrap/>
            <w:vAlign w:val="bottom"/>
            <w:hideMark/>
          </w:tcPr>
          <w:p w14:paraId="385DC8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0DC79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377B05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AE40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Mortadela de pavo CAMPOFRIO/EL POZO 100 g</w:t>
            </w:r>
          </w:p>
        </w:tc>
        <w:tc>
          <w:tcPr>
            <w:tcW w:w="1300" w:type="dxa"/>
            <w:tcBorders>
              <w:top w:val="nil"/>
              <w:left w:val="nil"/>
              <w:bottom w:val="single" w:sz="4" w:space="0" w:color="auto"/>
              <w:right w:val="single" w:sz="4" w:space="0" w:color="auto"/>
            </w:tcBorders>
            <w:shd w:val="clear" w:color="auto" w:fill="auto"/>
            <w:noWrap/>
            <w:vAlign w:val="bottom"/>
            <w:hideMark/>
          </w:tcPr>
          <w:p w14:paraId="03EFD3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0,7636 €</w:t>
            </w:r>
          </w:p>
        </w:tc>
        <w:tc>
          <w:tcPr>
            <w:tcW w:w="1299" w:type="dxa"/>
            <w:tcBorders>
              <w:top w:val="nil"/>
              <w:left w:val="nil"/>
              <w:bottom w:val="single" w:sz="4" w:space="0" w:color="auto"/>
              <w:right w:val="single" w:sz="4" w:space="0" w:color="auto"/>
            </w:tcBorders>
            <w:shd w:val="clear" w:color="auto" w:fill="auto"/>
            <w:noWrap/>
            <w:vAlign w:val="bottom"/>
            <w:hideMark/>
          </w:tcPr>
          <w:p w14:paraId="2291CF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4.738</w:t>
            </w:r>
          </w:p>
        </w:tc>
        <w:tc>
          <w:tcPr>
            <w:tcW w:w="1605" w:type="dxa"/>
            <w:tcBorders>
              <w:top w:val="nil"/>
              <w:left w:val="nil"/>
              <w:bottom w:val="single" w:sz="4" w:space="0" w:color="auto"/>
              <w:right w:val="single" w:sz="4" w:space="0" w:color="auto"/>
            </w:tcBorders>
            <w:shd w:val="clear" w:color="auto" w:fill="auto"/>
            <w:noWrap/>
            <w:vAlign w:val="bottom"/>
            <w:hideMark/>
          </w:tcPr>
          <w:p w14:paraId="4ECBD7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3.617,9368 €</w:t>
            </w:r>
          </w:p>
        </w:tc>
        <w:tc>
          <w:tcPr>
            <w:tcW w:w="1016" w:type="dxa"/>
            <w:tcBorders>
              <w:top w:val="nil"/>
              <w:left w:val="nil"/>
              <w:bottom w:val="single" w:sz="4" w:space="0" w:color="auto"/>
              <w:right w:val="single" w:sz="4" w:space="0" w:color="auto"/>
            </w:tcBorders>
            <w:shd w:val="clear" w:color="auto" w:fill="auto"/>
            <w:noWrap/>
            <w:vAlign w:val="bottom"/>
            <w:hideMark/>
          </w:tcPr>
          <w:p w14:paraId="7D06127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D0066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CAFF7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B5A5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Mortadela de pavo OTRA MARCA 100 g</w:t>
            </w:r>
          </w:p>
        </w:tc>
        <w:tc>
          <w:tcPr>
            <w:tcW w:w="1300" w:type="dxa"/>
            <w:tcBorders>
              <w:top w:val="nil"/>
              <w:left w:val="nil"/>
              <w:bottom w:val="single" w:sz="4" w:space="0" w:color="auto"/>
              <w:right w:val="single" w:sz="4" w:space="0" w:color="auto"/>
            </w:tcBorders>
            <w:shd w:val="clear" w:color="auto" w:fill="auto"/>
            <w:noWrap/>
            <w:vAlign w:val="bottom"/>
            <w:hideMark/>
          </w:tcPr>
          <w:p w14:paraId="109CA3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0,5000 €</w:t>
            </w:r>
          </w:p>
        </w:tc>
        <w:tc>
          <w:tcPr>
            <w:tcW w:w="1299" w:type="dxa"/>
            <w:tcBorders>
              <w:top w:val="nil"/>
              <w:left w:val="nil"/>
              <w:bottom w:val="single" w:sz="4" w:space="0" w:color="auto"/>
              <w:right w:val="single" w:sz="4" w:space="0" w:color="auto"/>
            </w:tcBorders>
            <w:shd w:val="clear" w:color="auto" w:fill="auto"/>
            <w:noWrap/>
            <w:vAlign w:val="bottom"/>
            <w:hideMark/>
          </w:tcPr>
          <w:p w14:paraId="643790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664</w:t>
            </w:r>
          </w:p>
        </w:tc>
        <w:tc>
          <w:tcPr>
            <w:tcW w:w="1605" w:type="dxa"/>
            <w:tcBorders>
              <w:top w:val="nil"/>
              <w:left w:val="nil"/>
              <w:bottom w:val="single" w:sz="4" w:space="0" w:color="auto"/>
              <w:right w:val="single" w:sz="4" w:space="0" w:color="auto"/>
            </w:tcBorders>
            <w:shd w:val="clear" w:color="auto" w:fill="auto"/>
            <w:noWrap/>
            <w:vAlign w:val="bottom"/>
            <w:hideMark/>
          </w:tcPr>
          <w:p w14:paraId="42BAE5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332,0000 €</w:t>
            </w:r>
          </w:p>
        </w:tc>
        <w:tc>
          <w:tcPr>
            <w:tcW w:w="1016" w:type="dxa"/>
            <w:tcBorders>
              <w:top w:val="nil"/>
              <w:left w:val="nil"/>
              <w:bottom w:val="single" w:sz="4" w:space="0" w:color="auto"/>
              <w:right w:val="single" w:sz="4" w:space="0" w:color="auto"/>
            </w:tcBorders>
            <w:shd w:val="clear" w:color="auto" w:fill="auto"/>
            <w:noWrap/>
            <w:vAlign w:val="bottom"/>
            <w:hideMark/>
          </w:tcPr>
          <w:p w14:paraId="16FEC3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9C43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6D54EE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B7C0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Paleta Ibérica  lonchas 40 g </w:t>
            </w:r>
          </w:p>
        </w:tc>
        <w:tc>
          <w:tcPr>
            <w:tcW w:w="1300" w:type="dxa"/>
            <w:tcBorders>
              <w:top w:val="nil"/>
              <w:left w:val="nil"/>
              <w:bottom w:val="single" w:sz="4" w:space="0" w:color="auto"/>
              <w:right w:val="single" w:sz="4" w:space="0" w:color="auto"/>
            </w:tcBorders>
            <w:shd w:val="clear" w:color="auto" w:fill="auto"/>
            <w:noWrap/>
            <w:vAlign w:val="bottom"/>
            <w:hideMark/>
          </w:tcPr>
          <w:p w14:paraId="1D52F0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1,3000 €</w:t>
            </w:r>
          </w:p>
        </w:tc>
        <w:tc>
          <w:tcPr>
            <w:tcW w:w="1299" w:type="dxa"/>
            <w:tcBorders>
              <w:top w:val="nil"/>
              <w:left w:val="nil"/>
              <w:bottom w:val="single" w:sz="4" w:space="0" w:color="auto"/>
              <w:right w:val="single" w:sz="4" w:space="0" w:color="auto"/>
            </w:tcBorders>
            <w:shd w:val="clear" w:color="auto" w:fill="auto"/>
            <w:noWrap/>
            <w:vAlign w:val="bottom"/>
            <w:hideMark/>
          </w:tcPr>
          <w:p w14:paraId="11D6E8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11.524</w:t>
            </w:r>
          </w:p>
        </w:tc>
        <w:tc>
          <w:tcPr>
            <w:tcW w:w="1605" w:type="dxa"/>
            <w:tcBorders>
              <w:top w:val="nil"/>
              <w:left w:val="nil"/>
              <w:bottom w:val="single" w:sz="4" w:space="0" w:color="auto"/>
              <w:right w:val="single" w:sz="4" w:space="0" w:color="auto"/>
            </w:tcBorders>
            <w:shd w:val="clear" w:color="auto" w:fill="auto"/>
            <w:noWrap/>
            <w:vAlign w:val="bottom"/>
            <w:hideMark/>
          </w:tcPr>
          <w:p w14:paraId="7C9E1F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14.981,2000 €</w:t>
            </w:r>
          </w:p>
        </w:tc>
        <w:tc>
          <w:tcPr>
            <w:tcW w:w="1016" w:type="dxa"/>
            <w:tcBorders>
              <w:top w:val="nil"/>
              <w:left w:val="nil"/>
              <w:bottom w:val="single" w:sz="4" w:space="0" w:color="auto"/>
              <w:right w:val="single" w:sz="4" w:space="0" w:color="auto"/>
            </w:tcBorders>
            <w:shd w:val="clear" w:color="auto" w:fill="auto"/>
            <w:noWrap/>
            <w:vAlign w:val="bottom"/>
            <w:hideMark/>
          </w:tcPr>
          <w:p w14:paraId="5937667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D6215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658C2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40BE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Paté variedad sabores 23 g monodosis</w:t>
            </w:r>
          </w:p>
        </w:tc>
        <w:tc>
          <w:tcPr>
            <w:tcW w:w="1300" w:type="dxa"/>
            <w:tcBorders>
              <w:top w:val="nil"/>
              <w:left w:val="nil"/>
              <w:bottom w:val="single" w:sz="4" w:space="0" w:color="auto"/>
              <w:right w:val="single" w:sz="4" w:space="0" w:color="auto"/>
            </w:tcBorders>
            <w:shd w:val="clear" w:color="auto" w:fill="auto"/>
            <w:noWrap/>
            <w:vAlign w:val="bottom"/>
            <w:hideMark/>
          </w:tcPr>
          <w:p w14:paraId="7EE936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53E94D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956</w:t>
            </w:r>
          </w:p>
        </w:tc>
        <w:tc>
          <w:tcPr>
            <w:tcW w:w="1605" w:type="dxa"/>
            <w:tcBorders>
              <w:top w:val="nil"/>
              <w:left w:val="nil"/>
              <w:bottom w:val="single" w:sz="4" w:space="0" w:color="auto"/>
              <w:right w:val="single" w:sz="4" w:space="0" w:color="auto"/>
            </w:tcBorders>
            <w:shd w:val="clear" w:color="auto" w:fill="auto"/>
            <w:noWrap/>
            <w:vAlign w:val="bottom"/>
            <w:hideMark/>
          </w:tcPr>
          <w:p w14:paraId="385A12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191,2000 €</w:t>
            </w:r>
          </w:p>
        </w:tc>
        <w:tc>
          <w:tcPr>
            <w:tcW w:w="1016" w:type="dxa"/>
            <w:tcBorders>
              <w:top w:val="nil"/>
              <w:left w:val="nil"/>
              <w:bottom w:val="single" w:sz="4" w:space="0" w:color="auto"/>
              <w:right w:val="single" w:sz="4" w:space="0" w:color="auto"/>
            </w:tcBorders>
            <w:shd w:val="clear" w:color="auto" w:fill="auto"/>
            <w:noWrap/>
            <w:vAlign w:val="bottom"/>
            <w:hideMark/>
          </w:tcPr>
          <w:p w14:paraId="72745E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6CBB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71F56C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DBEE7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Pechuga de Pavo lonchas CAMPOFRIO/EL POZO 85 g </w:t>
            </w:r>
          </w:p>
        </w:tc>
        <w:tc>
          <w:tcPr>
            <w:tcW w:w="1300" w:type="dxa"/>
            <w:tcBorders>
              <w:top w:val="nil"/>
              <w:left w:val="nil"/>
              <w:bottom w:val="single" w:sz="4" w:space="0" w:color="auto"/>
              <w:right w:val="single" w:sz="4" w:space="0" w:color="auto"/>
            </w:tcBorders>
            <w:shd w:val="clear" w:color="auto" w:fill="auto"/>
            <w:noWrap/>
            <w:vAlign w:val="bottom"/>
            <w:hideMark/>
          </w:tcPr>
          <w:p w14:paraId="5FD419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66D7E33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16.030</w:t>
            </w:r>
          </w:p>
        </w:tc>
        <w:tc>
          <w:tcPr>
            <w:tcW w:w="1605" w:type="dxa"/>
            <w:tcBorders>
              <w:top w:val="nil"/>
              <w:left w:val="nil"/>
              <w:bottom w:val="single" w:sz="4" w:space="0" w:color="auto"/>
              <w:right w:val="single" w:sz="4" w:space="0" w:color="auto"/>
            </w:tcBorders>
            <w:shd w:val="clear" w:color="auto" w:fill="auto"/>
            <w:noWrap/>
            <w:vAlign w:val="bottom"/>
            <w:hideMark/>
          </w:tcPr>
          <w:p w14:paraId="033584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14.572,8730 €</w:t>
            </w:r>
          </w:p>
        </w:tc>
        <w:tc>
          <w:tcPr>
            <w:tcW w:w="1016" w:type="dxa"/>
            <w:tcBorders>
              <w:top w:val="nil"/>
              <w:left w:val="nil"/>
              <w:bottom w:val="single" w:sz="4" w:space="0" w:color="auto"/>
              <w:right w:val="single" w:sz="4" w:space="0" w:color="auto"/>
            </w:tcBorders>
            <w:shd w:val="clear" w:color="auto" w:fill="auto"/>
            <w:noWrap/>
            <w:vAlign w:val="bottom"/>
            <w:hideMark/>
          </w:tcPr>
          <w:p w14:paraId="373A97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C484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524B58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517D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Pechuga de Pavo lonchas OTRA MARCA 85 g</w:t>
            </w:r>
          </w:p>
        </w:tc>
        <w:tc>
          <w:tcPr>
            <w:tcW w:w="1300" w:type="dxa"/>
            <w:tcBorders>
              <w:top w:val="nil"/>
              <w:left w:val="nil"/>
              <w:bottom w:val="single" w:sz="4" w:space="0" w:color="auto"/>
              <w:right w:val="single" w:sz="4" w:space="0" w:color="auto"/>
            </w:tcBorders>
            <w:shd w:val="clear" w:color="auto" w:fill="auto"/>
            <w:noWrap/>
            <w:vAlign w:val="bottom"/>
            <w:hideMark/>
          </w:tcPr>
          <w:p w14:paraId="194BED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10E384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1.830</w:t>
            </w:r>
          </w:p>
        </w:tc>
        <w:tc>
          <w:tcPr>
            <w:tcW w:w="1605" w:type="dxa"/>
            <w:tcBorders>
              <w:top w:val="nil"/>
              <w:left w:val="nil"/>
              <w:bottom w:val="single" w:sz="4" w:space="0" w:color="auto"/>
              <w:right w:val="single" w:sz="4" w:space="0" w:color="auto"/>
            </w:tcBorders>
            <w:shd w:val="clear" w:color="auto" w:fill="auto"/>
            <w:noWrap/>
            <w:vAlign w:val="bottom"/>
            <w:hideMark/>
          </w:tcPr>
          <w:p w14:paraId="035AED5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1.147,9590 €</w:t>
            </w:r>
          </w:p>
        </w:tc>
        <w:tc>
          <w:tcPr>
            <w:tcW w:w="1016" w:type="dxa"/>
            <w:tcBorders>
              <w:top w:val="nil"/>
              <w:left w:val="nil"/>
              <w:bottom w:val="single" w:sz="4" w:space="0" w:color="auto"/>
              <w:right w:val="single" w:sz="4" w:space="0" w:color="auto"/>
            </w:tcBorders>
            <w:shd w:val="clear" w:color="auto" w:fill="auto"/>
            <w:noWrap/>
            <w:vAlign w:val="bottom"/>
            <w:hideMark/>
          </w:tcPr>
          <w:p w14:paraId="524EC8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37406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901EEB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5538D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Salchichón curado OTRA MARCA 50 g</w:t>
            </w:r>
          </w:p>
        </w:tc>
        <w:tc>
          <w:tcPr>
            <w:tcW w:w="1300" w:type="dxa"/>
            <w:tcBorders>
              <w:top w:val="nil"/>
              <w:left w:val="nil"/>
              <w:bottom w:val="single" w:sz="4" w:space="0" w:color="auto"/>
              <w:right w:val="single" w:sz="4" w:space="0" w:color="auto"/>
            </w:tcBorders>
            <w:shd w:val="clear" w:color="auto" w:fill="auto"/>
            <w:noWrap/>
            <w:vAlign w:val="bottom"/>
            <w:hideMark/>
          </w:tcPr>
          <w:p w14:paraId="1C7345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0,6364 €</w:t>
            </w:r>
          </w:p>
        </w:tc>
        <w:tc>
          <w:tcPr>
            <w:tcW w:w="1299" w:type="dxa"/>
            <w:tcBorders>
              <w:top w:val="nil"/>
              <w:left w:val="nil"/>
              <w:bottom w:val="single" w:sz="4" w:space="0" w:color="auto"/>
              <w:right w:val="single" w:sz="4" w:space="0" w:color="auto"/>
            </w:tcBorders>
            <w:shd w:val="clear" w:color="auto" w:fill="auto"/>
            <w:noWrap/>
            <w:vAlign w:val="bottom"/>
            <w:hideMark/>
          </w:tcPr>
          <w:p w14:paraId="0D4EBE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460</w:t>
            </w:r>
          </w:p>
        </w:tc>
        <w:tc>
          <w:tcPr>
            <w:tcW w:w="1605" w:type="dxa"/>
            <w:tcBorders>
              <w:top w:val="nil"/>
              <w:left w:val="nil"/>
              <w:bottom w:val="single" w:sz="4" w:space="0" w:color="auto"/>
              <w:right w:val="single" w:sz="4" w:space="0" w:color="auto"/>
            </w:tcBorders>
            <w:shd w:val="clear" w:color="auto" w:fill="auto"/>
            <w:noWrap/>
            <w:vAlign w:val="bottom"/>
            <w:hideMark/>
          </w:tcPr>
          <w:p w14:paraId="2100B4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292,7440 €</w:t>
            </w:r>
          </w:p>
        </w:tc>
        <w:tc>
          <w:tcPr>
            <w:tcW w:w="1016" w:type="dxa"/>
            <w:tcBorders>
              <w:top w:val="nil"/>
              <w:left w:val="nil"/>
              <w:bottom w:val="single" w:sz="4" w:space="0" w:color="auto"/>
              <w:right w:val="single" w:sz="4" w:space="0" w:color="auto"/>
            </w:tcBorders>
            <w:shd w:val="clear" w:color="auto" w:fill="auto"/>
            <w:noWrap/>
            <w:vAlign w:val="bottom"/>
            <w:hideMark/>
          </w:tcPr>
          <w:p w14:paraId="33229A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8F7ED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657EAE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A3009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Salchichon extra/ibérico/cular 50 g</w:t>
            </w:r>
          </w:p>
        </w:tc>
        <w:tc>
          <w:tcPr>
            <w:tcW w:w="1300" w:type="dxa"/>
            <w:tcBorders>
              <w:top w:val="nil"/>
              <w:left w:val="nil"/>
              <w:bottom w:val="single" w:sz="4" w:space="0" w:color="auto"/>
              <w:right w:val="single" w:sz="4" w:space="0" w:color="auto"/>
            </w:tcBorders>
            <w:shd w:val="clear" w:color="auto" w:fill="auto"/>
            <w:noWrap/>
            <w:vAlign w:val="bottom"/>
            <w:hideMark/>
          </w:tcPr>
          <w:p w14:paraId="0FE082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3300C0F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5.212</w:t>
            </w:r>
          </w:p>
        </w:tc>
        <w:tc>
          <w:tcPr>
            <w:tcW w:w="1605" w:type="dxa"/>
            <w:tcBorders>
              <w:top w:val="nil"/>
              <w:left w:val="nil"/>
              <w:bottom w:val="single" w:sz="4" w:space="0" w:color="auto"/>
              <w:right w:val="single" w:sz="4" w:space="0" w:color="auto"/>
            </w:tcBorders>
            <w:shd w:val="clear" w:color="auto" w:fill="auto"/>
            <w:noWrap/>
            <w:vAlign w:val="bottom"/>
            <w:hideMark/>
          </w:tcPr>
          <w:p w14:paraId="3EF7B97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4.264,4584 €</w:t>
            </w:r>
          </w:p>
        </w:tc>
        <w:tc>
          <w:tcPr>
            <w:tcW w:w="1016" w:type="dxa"/>
            <w:tcBorders>
              <w:top w:val="nil"/>
              <w:left w:val="nil"/>
              <w:bottom w:val="single" w:sz="4" w:space="0" w:color="auto"/>
              <w:right w:val="single" w:sz="4" w:space="0" w:color="auto"/>
            </w:tcBorders>
            <w:shd w:val="clear" w:color="auto" w:fill="auto"/>
            <w:noWrap/>
            <w:vAlign w:val="bottom"/>
            <w:hideMark/>
          </w:tcPr>
          <w:p w14:paraId="40920B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DD3ED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5386B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5DAA6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Surtido gourmet chorizo y salchichón ibéricos + caña de lomo NAVIDUL 110 g  </w:t>
            </w:r>
          </w:p>
        </w:tc>
        <w:tc>
          <w:tcPr>
            <w:tcW w:w="1300" w:type="dxa"/>
            <w:tcBorders>
              <w:top w:val="nil"/>
              <w:left w:val="nil"/>
              <w:bottom w:val="single" w:sz="4" w:space="0" w:color="auto"/>
              <w:right w:val="single" w:sz="4" w:space="0" w:color="auto"/>
            </w:tcBorders>
            <w:shd w:val="clear" w:color="auto" w:fill="auto"/>
            <w:noWrap/>
            <w:vAlign w:val="bottom"/>
            <w:hideMark/>
          </w:tcPr>
          <w:p w14:paraId="6025465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1,6727 €</w:t>
            </w:r>
          </w:p>
        </w:tc>
        <w:tc>
          <w:tcPr>
            <w:tcW w:w="1299" w:type="dxa"/>
            <w:tcBorders>
              <w:top w:val="nil"/>
              <w:left w:val="nil"/>
              <w:bottom w:val="single" w:sz="4" w:space="0" w:color="auto"/>
              <w:right w:val="single" w:sz="4" w:space="0" w:color="auto"/>
            </w:tcBorders>
            <w:shd w:val="clear" w:color="auto" w:fill="auto"/>
            <w:noWrap/>
            <w:vAlign w:val="bottom"/>
            <w:hideMark/>
          </w:tcPr>
          <w:p w14:paraId="1109451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5.504</w:t>
            </w:r>
          </w:p>
        </w:tc>
        <w:tc>
          <w:tcPr>
            <w:tcW w:w="1605" w:type="dxa"/>
            <w:tcBorders>
              <w:top w:val="nil"/>
              <w:left w:val="nil"/>
              <w:bottom w:val="single" w:sz="4" w:space="0" w:color="auto"/>
              <w:right w:val="single" w:sz="4" w:space="0" w:color="auto"/>
            </w:tcBorders>
            <w:shd w:val="clear" w:color="auto" w:fill="auto"/>
            <w:noWrap/>
            <w:vAlign w:val="bottom"/>
            <w:hideMark/>
          </w:tcPr>
          <w:p w14:paraId="2BAD2F8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9.206,5408 €</w:t>
            </w:r>
          </w:p>
        </w:tc>
        <w:tc>
          <w:tcPr>
            <w:tcW w:w="1016" w:type="dxa"/>
            <w:tcBorders>
              <w:top w:val="nil"/>
              <w:left w:val="nil"/>
              <w:bottom w:val="single" w:sz="4" w:space="0" w:color="auto"/>
              <w:right w:val="single" w:sz="4" w:space="0" w:color="auto"/>
            </w:tcBorders>
            <w:shd w:val="clear" w:color="auto" w:fill="auto"/>
            <w:noWrap/>
            <w:vAlign w:val="bottom"/>
            <w:hideMark/>
          </w:tcPr>
          <w:p w14:paraId="2E04CD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958B6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A80EAA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E64FF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43A292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4EE1B3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3B753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6B1143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52909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C7578C"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4EB72305"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lastRenderedPageBreak/>
              <w:t xml:space="preserve">CHOCOLATE/CACAO/TURRONES </w:t>
            </w:r>
          </w:p>
        </w:tc>
      </w:tr>
      <w:tr w:rsidR="001D7054" w:rsidRPr="00B978F3" w14:paraId="2BCFD39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7682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Bombones chocolate con leche LACASA 65 g</w:t>
            </w:r>
          </w:p>
        </w:tc>
        <w:tc>
          <w:tcPr>
            <w:tcW w:w="1300" w:type="dxa"/>
            <w:tcBorders>
              <w:top w:val="nil"/>
              <w:left w:val="nil"/>
              <w:bottom w:val="single" w:sz="4" w:space="0" w:color="auto"/>
              <w:right w:val="single" w:sz="4" w:space="0" w:color="auto"/>
            </w:tcBorders>
            <w:shd w:val="clear" w:color="auto" w:fill="auto"/>
            <w:noWrap/>
            <w:vAlign w:val="bottom"/>
            <w:hideMark/>
          </w:tcPr>
          <w:p w14:paraId="2184F6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04F9E1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w:t>
            </w:r>
          </w:p>
        </w:tc>
        <w:tc>
          <w:tcPr>
            <w:tcW w:w="1605" w:type="dxa"/>
            <w:tcBorders>
              <w:top w:val="nil"/>
              <w:left w:val="nil"/>
              <w:bottom w:val="single" w:sz="4" w:space="0" w:color="auto"/>
              <w:right w:val="single" w:sz="4" w:space="0" w:color="auto"/>
            </w:tcBorders>
            <w:shd w:val="clear" w:color="auto" w:fill="auto"/>
            <w:noWrap/>
            <w:vAlign w:val="bottom"/>
            <w:hideMark/>
          </w:tcPr>
          <w:p w14:paraId="014E25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36,2160 €</w:t>
            </w:r>
          </w:p>
        </w:tc>
        <w:tc>
          <w:tcPr>
            <w:tcW w:w="1016" w:type="dxa"/>
            <w:tcBorders>
              <w:top w:val="nil"/>
              <w:left w:val="nil"/>
              <w:bottom w:val="single" w:sz="4" w:space="0" w:color="auto"/>
              <w:right w:val="single" w:sz="4" w:space="0" w:color="auto"/>
            </w:tcBorders>
            <w:shd w:val="clear" w:color="auto" w:fill="auto"/>
            <w:noWrap/>
            <w:vAlign w:val="bottom"/>
            <w:hideMark/>
          </w:tcPr>
          <w:p w14:paraId="2E0D0B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58F76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F91D0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EF60F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Cacao soluble COLA CAO sobre 18 g</w:t>
            </w:r>
          </w:p>
        </w:tc>
        <w:tc>
          <w:tcPr>
            <w:tcW w:w="1300" w:type="dxa"/>
            <w:tcBorders>
              <w:top w:val="nil"/>
              <w:left w:val="nil"/>
              <w:bottom w:val="single" w:sz="4" w:space="0" w:color="auto"/>
              <w:right w:val="single" w:sz="4" w:space="0" w:color="auto"/>
            </w:tcBorders>
            <w:shd w:val="clear" w:color="auto" w:fill="auto"/>
            <w:noWrap/>
            <w:vAlign w:val="bottom"/>
            <w:hideMark/>
          </w:tcPr>
          <w:p w14:paraId="20C100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0,1818 €</w:t>
            </w:r>
          </w:p>
        </w:tc>
        <w:tc>
          <w:tcPr>
            <w:tcW w:w="1299" w:type="dxa"/>
            <w:tcBorders>
              <w:top w:val="nil"/>
              <w:left w:val="nil"/>
              <w:bottom w:val="single" w:sz="4" w:space="0" w:color="auto"/>
              <w:right w:val="single" w:sz="4" w:space="0" w:color="auto"/>
            </w:tcBorders>
            <w:shd w:val="clear" w:color="auto" w:fill="auto"/>
            <w:noWrap/>
            <w:vAlign w:val="bottom"/>
            <w:hideMark/>
          </w:tcPr>
          <w:p w14:paraId="2745B67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5.150</w:t>
            </w:r>
          </w:p>
        </w:tc>
        <w:tc>
          <w:tcPr>
            <w:tcW w:w="1605" w:type="dxa"/>
            <w:tcBorders>
              <w:top w:val="nil"/>
              <w:left w:val="nil"/>
              <w:bottom w:val="single" w:sz="4" w:space="0" w:color="auto"/>
              <w:right w:val="single" w:sz="4" w:space="0" w:color="auto"/>
            </w:tcBorders>
            <w:shd w:val="clear" w:color="auto" w:fill="auto"/>
            <w:noWrap/>
            <w:vAlign w:val="bottom"/>
            <w:hideMark/>
          </w:tcPr>
          <w:p w14:paraId="3876A7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936,2700 €</w:t>
            </w:r>
          </w:p>
        </w:tc>
        <w:tc>
          <w:tcPr>
            <w:tcW w:w="1016" w:type="dxa"/>
            <w:tcBorders>
              <w:top w:val="nil"/>
              <w:left w:val="nil"/>
              <w:bottom w:val="single" w:sz="4" w:space="0" w:color="auto"/>
              <w:right w:val="single" w:sz="4" w:space="0" w:color="auto"/>
            </w:tcBorders>
            <w:shd w:val="clear" w:color="auto" w:fill="auto"/>
            <w:noWrap/>
            <w:vAlign w:val="bottom"/>
            <w:hideMark/>
          </w:tcPr>
          <w:p w14:paraId="3B1283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4EAA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161FA0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3DB85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Cacao soluble LACASA sobre 18 g</w:t>
            </w:r>
          </w:p>
        </w:tc>
        <w:tc>
          <w:tcPr>
            <w:tcW w:w="1300" w:type="dxa"/>
            <w:tcBorders>
              <w:top w:val="nil"/>
              <w:left w:val="nil"/>
              <w:bottom w:val="single" w:sz="4" w:space="0" w:color="auto"/>
              <w:right w:val="single" w:sz="4" w:space="0" w:color="auto"/>
            </w:tcBorders>
            <w:shd w:val="clear" w:color="auto" w:fill="auto"/>
            <w:noWrap/>
            <w:vAlign w:val="bottom"/>
            <w:hideMark/>
          </w:tcPr>
          <w:p w14:paraId="67AB2D8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0,1273 €</w:t>
            </w:r>
          </w:p>
        </w:tc>
        <w:tc>
          <w:tcPr>
            <w:tcW w:w="1299" w:type="dxa"/>
            <w:tcBorders>
              <w:top w:val="nil"/>
              <w:left w:val="nil"/>
              <w:bottom w:val="single" w:sz="4" w:space="0" w:color="auto"/>
              <w:right w:val="single" w:sz="4" w:space="0" w:color="auto"/>
            </w:tcBorders>
            <w:shd w:val="clear" w:color="auto" w:fill="auto"/>
            <w:noWrap/>
            <w:vAlign w:val="bottom"/>
            <w:hideMark/>
          </w:tcPr>
          <w:p w14:paraId="2CFF51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13.644</w:t>
            </w:r>
          </w:p>
        </w:tc>
        <w:tc>
          <w:tcPr>
            <w:tcW w:w="1605" w:type="dxa"/>
            <w:tcBorders>
              <w:top w:val="nil"/>
              <w:left w:val="nil"/>
              <w:bottom w:val="single" w:sz="4" w:space="0" w:color="auto"/>
              <w:right w:val="single" w:sz="4" w:space="0" w:color="auto"/>
            </w:tcBorders>
            <w:shd w:val="clear" w:color="auto" w:fill="auto"/>
            <w:noWrap/>
            <w:vAlign w:val="bottom"/>
            <w:hideMark/>
          </w:tcPr>
          <w:p w14:paraId="59F55F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1.736,8812 €</w:t>
            </w:r>
          </w:p>
        </w:tc>
        <w:tc>
          <w:tcPr>
            <w:tcW w:w="1016" w:type="dxa"/>
            <w:tcBorders>
              <w:top w:val="nil"/>
              <w:left w:val="nil"/>
              <w:bottom w:val="single" w:sz="4" w:space="0" w:color="auto"/>
              <w:right w:val="single" w:sz="4" w:space="0" w:color="auto"/>
            </w:tcBorders>
            <w:shd w:val="clear" w:color="auto" w:fill="auto"/>
            <w:noWrap/>
            <w:vAlign w:val="bottom"/>
            <w:hideMark/>
          </w:tcPr>
          <w:p w14:paraId="35535E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A614A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B8DA32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C2F3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Cacao soluble NESQUIK sobre 13 g</w:t>
            </w:r>
          </w:p>
        </w:tc>
        <w:tc>
          <w:tcPr>
            <w:tcW w:w="1300" w:type="dxa"/>
            <w:tcBorders>
              <w:top w:val="nil"/>
              <w:left w:val="nil"/>
              <w:bottom w:val="single" w:sz="4" w:space="0" w:color="auto"/>
              <w:right w:val="single" w:sz="4" w:space="0" w:color="auto"/>
            </w:tcBorders>
            <w:shd w:val="clear" w:color="auto" w:fill="auto"/>
            <w:noWrap/>
            <w:vAlign w:val="bottom"/>
            <w:hideMark/>
          </w:tcPr>
          <w:p w14:paraId="000579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0,1545 €</w:t>
            </w:r>
          </w:p>
        </w:tc>
        <w:tc>
          <w:tcPr>
            <w:tcW w:w="1299" w:type="dxa"/>
            <w:tcBorders>
              <w:top w:val="nil"/>
              <w:left w:val="nil"/>
              <w:bottom w:val="single" w:sz="4" w:space="0" w:color="auto"/>
              <w:right w:val="single" w:sz="4" w:space="0" w:color="auto"/>
            </w:tcBorders>
            <w:shd w:val="clear" w:color="auto" w:fill="auto"/>
            <w:noWrap/>
            <w:vAlign w:val="bottom"/>
            <w:hideMark/>
          </w:tcPr>
          <w:p w14:paraId="6D0C6BF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10961A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92,7000 €</w:t>
            </w:r>
          </w:p>
        </w:tc>
        <w:tc>
          <w:tcPr>
            <w:tcW w:w="1016" w:type="dxa"/>
            <w:tcBorders>
              <w:top w:val="nil"/>
              <w:left w:val="nil"/>
              <w:bottom w:val="single" w:sz="4" w:space="0" w:color="auto"/>
              <w:right w:val="single" w:sz="4" w:space="0" w:color="auto"/>
            </w:tcBorders>
            <w:shd w:val="clear" w:color="auto" w:fill="auto"/>
            <w:noWrap/>
            <w:vAlign w:val="bottom"/>
            <w:hideMark/>
          </w:tcPr>
          <w:p w14:paraId="697DC4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ED882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C980ED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B7E3B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cacao boca abajo: chocolate NOCILLA 320 g</w:t>
            </w:r>
          </w:p>
        </w:tc>
        <w:tc>
          <w:tcPr>
            <w:tcW w:w="1300" w:type="dxa"/>
            <w:tcBorders>
              <w:top w:val="nil"/>
              <w:left w:val="nil"/>
              <w:bottom w:val="single" w:sz="4" w:space="0" w:color="auto"/>
              <w:right w:val="single" w:sz="4" w:space="0" w:color="auto"/>
            </w:tcBorders>
            <w:shd w:val="clear" w:color="auto" w:fill="auto"/>
            <w:noWrap/>
            <w:vAlign w:val="bottom"/>
            <w:hideMark/>
          </w:tcPr>
          <w:p w14:paraId="30A866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2,7000 €</w:t>
            </w:r>
          </w:p>
        </w:tc>
        <w:tc>
          <w:tcPr>
            <w:tcW w:w="1299" w:type="dxa"/>
            <w:tcBorders>
              <w:top w:val="nil"/>
              <w:left w:val="nil"/>
              <w:bottom w:val="single" w:sz="4" w:space="0" w:color="auto"/>
              <w:right w:val="single" w:sz="4" w:space="0" w:color="auto"/>
            </w:tcBorders>
            <w:shd w:val="clear" w:color="auto" w:fill="auto"/>
            <w:noWrap/>
            <w:vAlign w:val="bottom"/>
            <w:hideMark/>
          </w:tcPr>
          <w:p w14:paraId="476BA0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88</w:t>
            </w:r>
          </w:p>
        </w:tc>
        <w:tc>
          <w:tcPr>
            <w:tcW w:w="1605" w:type="dxa"/>
            <w:tcBorders>
              <w:top w:val="nil"/>
              <w:left w:val="nil"/>
              <w:bottom w:val="single" w:sz="4" w:space="0" w:color="auto"/>
              <w:right w:val="single" w:sz="4" w:space="0" w:color="auto"/>
            </w:tcBorders>
            <w:shd w:val="clear" w:color="auto" w:fill="auto"/>
            <w:noWrap/>
            <w:vAlign w:val="bottom"/>
            <w:hideMark/>
          </w:tcPr>
          <w:p w14:paraId="0700E5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237,6000 €</w:t>
            </w:r>
          </w:p>
        </w:tc>
        <w:tc>
          <w:tcPr>
            <w:tcW w:w="1016" w:type="dxa"/>
            <w:tcBorders>
              <w:top w:val="nil"/>
              <w:left w:val="nil"/>
              <w:bottom w:val="single" w:sz="4" w:space="0" w:color="auto"/>
              <w:right w:val="single" w:sz="4" w:space="0" w:color="auto"/>
            </w:tcBorders>
            <w:shd w:val="clear" w:color="auto" w:fill="auto"/>
            <w:noWrap/>
            <w:vAlign w:val="bottom"/>
            <w:hideMark/>
          </w:tcPr>
          <w:p w14:paraId="4874C7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31BCD1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E2C53D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7E81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cacao boca abajo: dúo NOCILLA 320 g</w:t>
            </w:r>
          </w:p>
        </w:tc>
        <w:tc>
          <w:tcPr>
            <w:tcW w:w="1300" w:type="dxa"/>
            <w:tcBorders>
              <w:top w:val="nil"/>
              <w:left w:val="nil"/>
              <w:bottom w:val="single" w:sz="4" w:space="0" w:color="auto"/>
              <w:right w:val="single" w:sz="4" w:space="0" w:color="auto"/>
            </w:tcBorders>
            <w:shd w:val="clear" w:color="auto" w:fill="auto"/>
            <w:noWrap/>
            <w:vAlign w:val="bottom"/>
            <w:hideMark/>
          </w:tcPr>
          <w:p w14:paraId="6042E5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2,7000 €</w:t>
            </w:r>
          </w:p>
        </w:tc>
        <w:tc>
          <w:tcPr>
            <w:tcW w:w="1299" w:type="dxa"/>
            <w:tcBorders>
              <w:top w:val="nil"/>
              <w:left w:val="nil"/>
              <w:bottom w:val="single" w:sz="4" w:space="0" w:color="auto"/>
              <w:right w:val="single" w:sz="4" w:space="0" w:color="auto"/>
            </w:tcBorders>
            <w:shd w:val="clear" w:color="auto" w:fill="auto"/>
            <w:noWrap/>
            <w:vAlign w:val="bottom"/>
            <w:hideMark/>
          </w:tcPr>
          <w:p w14:paraId="01711C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88</w:t>
            </w:r>
          </w:p>
        </w:tc>
        <w:tc>
          <w:tcPr>
            <w:tcW w:w="1605" w:type="dxa"/>
            <w:tcBorders>
              <w:top w:val="nil"/>
              <w:left w:val="nil"/>
              <w:bottom w:val="single" w:sz="4" w:space="0" w:color="auto"/>
              <w:right w:val="single" w:sz="4" w:space="0" w:color="auto"/>
            </w:tcBorders>
            <w:shd w:val="clear" w:color="auto" w:fill="auto"/>
            <w:noWrap/>
            <w:vAlign w:val="bottom"/>
            <w:hideMark/>
          </w:tcPr>
          <w:p w14:paraId="6B6E663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237,6000 €</w:t>
            </w:r>
          </w:p>
        </w:tc>
        <w:tc>
          <w:tcPr>
            <w:tcW w:w="1016" w:type="dxa"/>
            <w:tcBorders>
              <w:top w:val="nil"/>
              <w:left w:val="nil"/>
              <w:bottom w:val="single" w:sz="4" w:space="0" w:color="auto"/>
              <w:right w:val="single" w:sz="4" w:space="0" w:color="auto"/>
            </w:tcBorders>
            <w:shd w:val="clear" w:color="auto" w:fill="auto"/>
            <w:noWrap/>
            <w:vAlign w:val="bottom"/>
            <w:hideMark/>
          </w:tcPr>
          <w:p w14:paraId="055525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E85CD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849C3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9A79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cacao: chocolate 400 g</w:t>
            </w:r>
          </w:p>
        </w:tc>
        <w:tc>
          <w:tcPr>
            <w:tcW w:w="1300" w:type="dxa"/>
            <w:tcBorders>
              <w:top w:val="nil"/>
              <w:left w:val="nil"/>
              <w:bottom w:val="single" w:sz="4" w:space="0" w:color="auto"/>
              <w:right w:val="single" w:sz="4" w:space="0" w:color="auto"/>
            </w:tcBorders>
            <w:shd w:val="clear" w:color="auto" w:fill="auto"/>
            <w:noWrap/>
            <w:vAlign w:val="bottom"/>
            <w:hideMark/>
          </w:tcPr>
          <w:p w14:paraId="722804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1,6100 €</w:t>
            </w:r>
          </w:p>
        </w:tc>
        <w:tc>
          <w:tcPr>
            <w:tcW w:w="1299" w:type="dxa"/>
            <w:tcBorders>
              <w:top w:val="nil"/>
              <w:left w:val="nil"/>
              <w:bottom w:val="single" w:sz="4" w:space="0" w:color="auto"/>
              <w:right w:val="single" w:sz="4" w:space="0" w:color="auto"/>
            </w:tcBorders>
            <w:shd w:val="clear" w:color="auto" w:fill="auto"/>
            <w:noWrap/>
            <w:vAlign w:val="bottom"/>
            <w:hideMark/>
          </w:tcPr>
          <w:p w14:paraId="044ECD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5E316B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966,0000 €</w:t>
            </w:r>
          </w:p>
        </w:tc>
        <w:tc>
          <w:tcPr>
            <w:tcW w:w="1016" w:type="dxa"/>
            <w:tcBorders>
              <w:top w:val="nil"/>
              <w:left w:val="nil"/>
              <w:bottom w:val="single" w:sz="4" w:space="0" w:color="auto"/>
              <w:right w:val="single" w:sz="4" w:space="0" w:color="auto"/>
            </w:tcBorders>
            <w:shd w:val="clear" w:color="auto" w:fill="auto"/>
            <w:noWrap/>
            <w:vAlign w:val="bottom"/>
            <w:hideMark/>
          </w:tcPr>
          <w:p w14:paraId="28E3B1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12D5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B4809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6A5F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Crema cacao: dúo 400 g</w:t>
            </w:r>
          </w:p>
        </w:tc>
        <w:tc>
          <w:tcPr>
            <w:tcW w:w="1300" w:type="dxa"/>
            <w:tcBorders>
              <w:top w:val="nil"/>
              <w:left w:val="nil"/>
              <w:bottom w:val="single" w:sz="4" w:space="0" w:color="auto"/>
              <w:right w:val="single" w:sz="4" w:space="0" w:color="auto"/>
            </w:tcBorders>
            <w:shd w:val="clear" w:color="auto" w:fill="auto"/>
            <w:noWrap/>
            <w:vAlign w:val="bottom"/>
            <w:hideMark/>
          </w:tcPr>
          <w:p w14:paraId="3CF0937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1,6100 €</w:t>
            </w:r>
          </w:p>
        </w:tc>
        <w:tc>
          <w:tcPr>
            <w:tcW w:w="1299" w:type="dxa"/>
            <w:tcBorders>
              <w:top w:val="nil"/>
              <w:left w:val="nil"/>
              <w:bottom w:val="single" w:sz="4" w:space="0" w:color="auto"/>
              <w:right w:val="single" w:sz="4" w:space="0" w:color="auto"/>
            </w:tcBorders>
            <w:shd w:val="clear" w:color="auto" w:fill="auto"/>
            <w:noWrap/>
            <w:vAlign w:val="bottom"/>
            <w:hideMark/>
          </w:tcPr>
          <w:p w14:paraId="74555A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560</w:t>
            </w:r>
          </w:p>
        </w:tc>
        <w:tc>
          <w:tcPr>
            <w:tcW w:w="1605" w:type="dxa"/>
            <w:tcBorders>
              <w:top w:val="nil"/>
              <w:left w:val="nil"/>
              <w:bottom w:val="single" w:sz="4" w:space="0" w:color="auto"/>
              <w:right w:val="single" w:sz="4" w:space="0" w:color="auto"/>
            </w:tcBorders>
            <w:shd w:val="clear" w:color="auto" w:fill="auto"/>
            <w:noWrap/>
            <w:vAlign w:val="bottom"/>
            <w:hideMark/>
          </w:tcPr>
          <w:p w14:paraId="098D05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901,6000 €</w:t>
            </w:r>
          </w:p>
        </w:tc>
        <w:tc>
          <w:tcPr>
            <w:tcW w:w="1016" w:type="dxa"/>
            <w:tcBorders>
              <w:top w:val="nil"/>
              <w:left w:val="nil"/>
              <w:bottom w:val="single" w:sz="4" w:space="0" w:color="auto"/>
              <w:right w:val="single" w:sz="4" w:space="0" w:color="auto"/>
            </w:tcBorders>
            <w:shd w:val="clear" w:color="auto" w:fill="auto"/>
            <w:noWrap/>
            <w:vAlign w:val="bottom"/>
            <w:hideMark/>
          </w:tcPr>
          <w:p w14:paraId="020FE8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7491F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690AED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A6D66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chocholate negro 70% con menta 100 g</w:t>
            </w:r>
          </w:p>
        </w:tc>
        <w:tc>
          <w:tcPr>
            <w:tcW w:w="1300" w:type="dxa"/>
            <w:tcBorders>
              <w:top w:val="nil"/>
              <w:left w:val="nil"/>
              <w:bottom w:val="single" w:sz="4" w:space="0" w:color="auto"/>
              <w:right w:val="single" w:sz="4" w:space="0" w:color="auto"/>
            </w:tcBorders>
            <w:shd w:val="clear" w:color="auto" w:fill="auto"/>
            <w:noWrap/>
            <w:vAlign w:val="bottom"/>
            <w:hideMark/>
          </w:tcPr>
          <w:p w14:paraId="4C7B46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0,0955 €</w:t>
            </w:r>
          </w:p>
        </w:tc>
        <w:tc>
          <w:tcPr>
            <w:tcW w:w="1299" w:type="dxa"/>
            <w:tcBorders>
              <w:top w:val="nil"/>
              <w:left w:val="nil"/>
              <w:bottom w:val="single" w:sz="4" w:space="0" w:color="auto"/>
              <w:right w:val="single" w:sz="4" w:space="0" w:color="auto"/>
            </w:tcBorders>
            <w:shd w:val="clear" w:color="auto" w:fill="auto"/>
            <w:noWrap/>
            <w:vAlign w:val="bottom"/>
            <w:hideMark/>
          </w:tcPr>
          <w:p w14:paraId="304B2D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4F19B1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19,1000 €</w:t>
            </w:r>
          </w:p>
        </w:tc>
        <w:tc>
          <w:tcPr>
            <w:tcW w:w="1016" w:type="dxa"/>
            <w:tcBorders>
              <w:top w:val="nil"/>
              <w:left w:val="nil"/>
              <w:bottom w:val="single" w:sz="4" w:space="0" w:color="auto"/>
              <w:right w:val="single" w:sz="4" w:space="0" w:color="auto"/>
            </w:tcBorders>
            <w:shd w:val="clear" w:color="auto" w:fill="auto"/>
            <w:noWrap/>
            <w:vAlign w:val="bottom"/>
            <w:hideMark/>
          </w:tcPr>
          <w:p w14:paraId="27A8D62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2D29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DEFC3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79010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chocholate negro 70% con naranja 100 g</w:t>
            </w:r>
          </w:p>
        </w:tc>
        <w:tc>
          <w:tcPr>
            <w:tcW w:w="1300" w:type="dxa"/>
            <w:tcBorders>
              <w:top w:val="nil"/>
              <w:left w:val="nil"/>
              <w:bottom w:val="single" w:sz="4" w:space="0" w:color="auto"/>
              <w:right w:val="single" w:sz="4" w:space="0" w:color="auto"/>
            </w:tcBorders>
            <w:shd w:val="clear" w:color="auto" w:fill="auto"/>
            <w:noWrap/>
            <w:vAlign w:val="bottom"/>
            <w:hideMark/>
          </w:tcPr>
          <w:p w14:paraId="2CCD20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0,0955 €</w:t>
            </w:r>
          </w:p>
        </w:tc>
        <w:tc>
          <w:tcPr>
            <w:tcW w:w="1299" w:type="dxa"/>
            <w:tcBorders>
              <w:top w:val="nil"/>
              <w:left w:val="nil"/>
              <w:bottom w:val="single" w:sz="4" w:space="0" w:color="auto"/>
              <w:right w:val="single" w:sz="4" w:space="0" w:color="auto"/>
            </w:tcBorders>
            <w:shd w:val="clear" w:color="auto" w:fill="auto"/>
            <w:noWrap/>
            <w:vAlign w:val="bottom"/>
            <w:hideMark/>
          </w:tcPr>
          <w:p w14:paraId="546B5F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298</w:t>
            </w:r>
          </w:p>
        </w:tc>
        <w:tc>
          <w:tcPr>
            <w:tcW w:w="1605" w:type="dxa"/>
            <w:tcBorders>
              <w:top w:val="nil"/>
              <w:left w:val="nil"/>
              <w:bottom w:val="single" w:sz="4" w:space="0" w:color="auto"/>
              <w:right w:val="single" w:sz="4" w:space="0" w:color="auto"/>
            </w:tcBorders>
            <w:shd w:val="clear" w:color="auto" w:fill="auto"/>
            <w:noWrap/>
            <w:vAlign w:val="bottom"/>
            <w:hideMark/>
          </w:tcPr>
          <w:p w14:paraId="362CEC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28,4590 €</w:t>
            </w:r>
          </w:p>
        </w:tc>
        <w:tc>
          <w:tcPr>
            <w:tcW w:w="1016" w:type="dxa"/>
            <w:tcBorders>
              <w:top w:val="nil"/>
              <w:left w:val="nil"/>
              <w:bottom w:val="single" w:sz="4" w:space="0" w:color="auto"/>
              <w:right w:val="single" w:sz="4" w:space="0" w:color="auto"/>
            </w:tcBorders>
            <w:shd w:val="clear" w:color="auto" w:fill="auto"/>
            <w:noWrap/>
            <w:vAlign w:val="bottom"/>
            <w:hideMark/>
          </w:tcPr>
          <w:p w14:paraId="748056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A74188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4ED2F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7DC0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chocholate negro70%  con arándanos 100 g</w:t>
            </w:r>
          </w:p>
        </w:tc>
        <w:tc>
          <w:tcPr>
            <w:tcW w:w="1300" w:type="dxa"/>
            <w:tcBorders>
              <w:top w:val="nil"/>
              <w:left w:val="nil"/>
              <w:bottom w:val="single" w:sz="4" w:space="0" w:color="auto"/>
              <w:right w:val="single" w:sz="4" w:space="0" w:color="auto"/>
            </w:tcBorders>
            <w:shd w:val="clear" w:color="auto" w:fill="auto"/>
            <w:noWrap/>
            <w:vAlign w:val="bottom"/>
            <w:hideMark/>
          </w:tcPr>
          <w:p w14:paraId="264889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0,0955 €</w:t>
            </w:r>
          </w:p>
        </w:tc>
        <w:tc>
          <w:tcPr>
            <w:tcW w:w="1299" w:type="dxa"/>
            <w:tcBorders>
              <w:top w:val="nil"/>
              <w:left w:val="nil"/>
              <w:bottom w:val="single" w:sz="4" w:space="0" w:color="auto"/>
              <w:right w:val="single" w:sz="4" w:space="0" w:color="auto"/>
            </w:tcBorders>
            <w:shd w:val="clear" w:color="auto" w:fill="auto"/>
            <w:noWrap/>
            <w:vAlign w:val="bottom"/>
            <w:hideMark/>
          </w:tcPr>
          <w:p w14:paraId="47D36A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14B157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19,1000 €</w:t>
            </w:r>
          </w:p>
        </w:tc>
        <w:tc>
          <w:tcPr>
            <w:tcW w:w="1016" w:type="dxa"/>
            <w:tcBorders>
              <w:top w:val="nil"/>
              <w:left w:val="nil"/>
              <w:bottom w:val="single" w:sz="4" w:space="0" w:color="auto"/>
              <w:right w:val="single" w:sz="4" w:space="0" w:color="auto"/>
            </w:tcBorders>
            <w:shd w:val="clear" w:color="auto" w:fill="auto"/>
            <w:noWrap/>
            <w:vAlign w:val="bottom"/>
            <w:hideMark/>
          </w:tcPr>
          <w:p w14:paraId="726766D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3E25E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714C0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10068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blanco con conguitos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17C28D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1DAAAF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1.494</w:t>
            </w:r>
          </w:p>
        </w:tc>
        <w:tc>
          <w:tcPr>
            <w:tcW w:w="1605" w:type="dxa"/>
            <w:tcBorders>
              <w:top w:val="nil"/>
              <w:left w:val="nil"/>
              <w:bottom w:val="single" w:sz="4" w:space="0" w:color="auto"/>
              <w:right w:val="single" w:sz="4" w:space="0" w:color="auto"/>
            </w:tcBorders>
            <w:shd w:val="clear" w:color="auto" w:fill="auto"/>
            <w:noWrap/>
            <w:vAlign w:val="bottom"/>
            <w:hideMark/>
          </w:tcPr>
          <w:p w14:paraId="3812F2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1.018,6092 €</w:t>
            </w:r>
          </w:p>
        </w:tc>
        <w:tc>
          <w:tcPr>
            <w:tcW w:w="1016" w:type="dxa"/>
            <w:tcBorders>
              <w:top w:val="nil"/>
              <w:left w:val="nil"/>
              <w:bottom w:val="single" w:sz="4" w:space="0" w:color="auto"/>
              <w:right w:val="single" w:sz="4" w:space="0" w:color="auto"/>
            </w:tcBorders>
            <w:shd w:val="clear" w:color="auto" w:fill="auto"/>
            <w:noWrap/>
            <w:vAlign w:val="bottom"/>
            <w:hideMark/>
          </w:tcPr>
          <w:p w14:paraId="49DD1D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B972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9BE8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87ED2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blanco con lacasitos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545AB1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364B09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1.494</w:t>
            </w:r>
          </w:p>
        </w:tc>
        <w:tc>
          <w:tcPr>
            <w:tcW w:w="1605" w:type="dxa"/>
            <w:tcBorders>
              <w:top w:val="nil"/>
              <w:left w:val="nil"/>
              <w:bottom w:val="single" w:sz="4" w:space="0" w:color="auto"/>
              <w:right w:val="single" w:sz="4" w:space="0" w:color="auto"/>
            </w:tcBorders>
            <w:shd w:val="clear" w:color="auto" w:fill="auto"/>
            <w:noWrap/>
            <w:vAlign w:val="bottom"/>
            <w:hideMark/>
          </w:tcPr>
          <w:p w14:paraId="77A6F0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1.018,6092 €</w:t>
            </w:r>
          </w:p>
        </w:tc>
        <w:tc>
          <w:tcPr>
            <w:tcW w:w="1016" w:type="dxa"/>
            <w:tcBorders>
              <w:top w:val="nil"/>
              <w:left w:val="nil"/>
              <w:bottom w:val="single" w:sz="4" w:space="0" w:color="auto"/>
              <w:right w:val="single" w:sz="4" w:space="0" w:color="auto"/>
            </w:tcBorders>
            <w:shd w:val="clear" w:color="auto" w:fill="auto"/>
            <w:noWrap/>
            <w:vAlign w:val="bottom"/>
            <w:hideMark/>
          </w:tcPr>
          <w:p w14:paraId="5A54AC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D75C1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0C5E55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D38F1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con conguitos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6C9034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732AE5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1.498</w:t>
            </w:r>
          </w:p>
        </w:tc>
        <w:tc>
          <w:tcPr>
            <w:tcW w:w="1605" w:type="dxa"/>
            <w:tcBorders>
              <w:top w:val="nil"/>
              <w:left w:val="nil"/>
              <w:bottom w:val="single" w:sz="4" w:space="0" w:color="auto"/>
              <w:right w:val="single" w:sz="4" w:space="0" w:color="auto"/>
            </w:tcBorders>
            <w:shd w:val="clear" w:color="auto" w:fill="auto"/>
            <w:noWrap/>
            <w:vAlign w:val="bottom"/>
            <w:hideMark/>
          </w:tcPr>
          <w:p w14:paraId="4FB000F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1.021,3364 €</w:t>
            </w:r>
          </w:p>
        </w:tc>
        <w:tc>
          <w:tcPr>
            <w:tcW w:w="1016" w:type="dxa"/>
            <w:tcBorders>
              <w:top w:val="nil"/>
              <w:left w:val="nil"/>
              <w:bottom w:val="single" w:sz="4" w:space="0" w:color="auto"/>
              <w:right w:val="single" w:sz="4" w:space="0" w:color="auto"/>
            </w:tcBorders>
            <w:shd w:val="clear" w:color="auto" w:fill="auto"/>
            <w:noWrap/>
            <w:vAlign w:val="bottom"/>
            <w:hideMark/>
          </w:tcPr>
          <w:p w14:paraId="2E225F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AADB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273DD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2FC9E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con lacasitos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60523D3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4E02BB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1.494</w:t>
            </w:r>
          </w:p>
        </w:tc>
        <w:tc>
          <w:tcPr>
            <w:tcW w:w="1605" w:type="dxa"/>
            <w:tcBorders>
              <w:top w:val="nil"/>
              <w:left w:val="nil"/>
              <w:bottom w:val="single" w:sz="4" w:space="0" w:color="auto"/>
              <w:right w:val="single" w:sz="4" w:space="0" w:color="auto"/>
            </w:tcBorders>
            <w:shd w:val="clear" w:color="auto" w:fill="auto"/>
            <w:noWrap/>
            <w:vAlign w:val="bottom"/>
            <w:hideMark/>
          </w:tcPr>
          <w:p w14:paraId="59D270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1.018,6092 €</w:t>
            </w:r>
          </w:p>
        </w:tc>
        <w:tc>
          <w:tcPr>
            <w:tcW w:w="1016" w:type="dxa"/>
            <w:tcBorders>
              <w:top w:val="nil"/>
              <w:left w:val="nil"/>
              <w:bottom w:val="single" w:sz="4" w:space="0" w:color="auto"/>
              <w:right w:val="single" w:sz="4" w:space="0" w:color="auto"/>
            </w:tcBorders>
            <w:shd w:val="clear" w:color="auto" w:fill="auto"/>
            <w:noWrap/>
            <w:vAlign w:val="bottom"/>
            <w:hideMark/>
          </w:tcPr>
          <w:p w14:paraId="79398E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28A5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5B2B98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12EE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crujiente con conguitos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3B4DE9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36F83D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1.494</w:t>
            </w:r>
          </w:p>
        </w:tc>
        <w:tc>
          <w:tcPr>
            <w:tcW w:w="1605" w:type="dxa"/>
            <w:tcBorders>
              <w:top w:val="nil"/>
              <w:left w:val="nil"/>
              <w:bottom w:val="single" w:sz="4" w:space="0" w:color="auto"/>
              <w:right w:val="single" w:sz="4" w:space="0" w:color="auto"/>
            </w:tcBorders>
            <w:shd w:val="clear" w:color="auto" w:fill="auto"/>
            <w:noWrap/>
            <w:vAlign w:val="bottom"/>
            <w:hideMark/>
          </w:tcPr>
          <w:p w14:paraId="6C68512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1.018,6092 €</w:t>
            </w:r>
          </w:p>
        </w:tc>
        <w:tc>
          <w:tcPr>
            <w:tcW w:w="1016" w:type="dxa"/>
            <w:tcBorders>
              <w:top w:val="nil"/>
              <w:left w:val="nil"/>
              <w:bottom w:val="single" w:sz="4" w:space="0" w:color="auto"/>
              <w:right w:val="single" w:sz="4" w:space="0" w:color="auto"/>
            </w:tcBorders>
            <w:shd w:val="clear" w:color="auto" w:fill="auto"/>
            <w:noWrap/>
            <w:vAlign w:val="bottom"/>
            <w:hideMark/>
          </w:tcPr>
          <w:p w14:paraId="78FEBB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F5BF4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E6CE37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83B0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chococale crujiete con lacasitos LACASA 100 g</w:t>
            </w:r>
          </w:p>
        </w:tc>
        <w:tc>
          <w:tcPr>
            <w:tcW w:w="1300" w:type="dxa"/>
            <w:tcBorders>
              <w:top w:val="nil"/>
              <w:left w:val="nil"/>
              <w:bottom w:val="single" w:sz="4" w:space="0" w:color="auto"/>
              <w:right w:val="single" w:sz="4" w:space="0" w:color="auto"/>
            </w:tcBorders>
            <w:shd w:val="clear" w:color="auto" w:fill="auto"/>
            <w:noWrap/>
            <w:vAlign w:val="bottom"/>
            <w:hideMark/>
          </w:tcPr>
          <w:p w14:paraId="1B1CDD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0,6818 €</w:t>
            </w:r>
          </w:p>
        </w:tc>
        <w:tc>
          <w:tcPr>
            <w:tcW w:w="1299" w:type="dxa"/>
            <w:tcBorders>
              <w:top w:val="nil"/>
              <w:left w:val="nil"/>
              <w:bottom w:val="single" w:sz="4" w:space="0" w:color="auto"/>
              <w:right w:val="single" w:sz="4" w:space="0" w:color="auto"/>
            </w:tcBorders>
            <w:shd w:val="clear" w:color="auto" w:fill="auto"/>
            <w:noWrap/>
            <w:vAlign w:val="bottom"/>
            <w:hideMark/>
          </w:tcPr>
          <w:p w14:paraId="3D6086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1.494</w:t>
            </w:r>
          </w:p>
        </w:tc>
        <w:tc>
          <w:tcPr>
            <w:tcW w:w="1605" w:type="dxa"/>
            <w:tcBorders>
              <w:top w:val="nil"/>
              <w:left w:val="nil"/>
              <w:bottom w:val="single" w:sz="4" w:space="0" w:color="auto"/>
              <w:right w:val="single" w:sz="4" w:space="0" w:color="auto"/>
            </w:tcBorders>
            <w:shd w:val="clear" w:color="auto" w:fill="auto"/>
            <w:noWrap/>
            <w:vAlign w:val="bottom"/>
            <w:hideMark/>
          </w:tcPr>
          <w:p w14:paraId="3B248E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1.018,6092 €</w:t>
            </w:r>
          </w:p>
        </w:tc>
        <w:tc>
          <w:tcPr>
            <w:tcW w:w="1016" w:type="dxa"/>
            <w:tcBorders>
              <w:top w:val="nil"/>
              <w:left w:val="nil"/>
              <w:bottom w:val="single" w:sz="4" w:space="0" w:color="auto"/>
              <w:right w:val="single" w:sz="4" w:space="0" w:color="auto"/>
            </w:tcBorders>
            <w:shd w:val="clear" w:color="auto" w:fill="auto"/>
            <w:noWrap/>
            <w:vAlign w:val="bottom"/>
            <w:hideMark/>
          </w:tcPr>
          <w:p w14:paraId="047620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2CDDB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3E58CE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25E9F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chocolate blanco 75 g</w:t>
            </w:r>
          </w:p>
        </w:tc>
        <w:tc>
          <w:tcPr>
            <w:tcW w:w="1300" w:type="dxa"/>
            <w:tcBorders>
              <w:top w:val="nil"/>
              <w:left w:val="nil"/>
              <w:bottom w:val="single" w:sz="4" w:space="0" w:color="auto"/>
              <w:right w:val="single" w:sz="4" w:space="0" w:color="auto"/>
            </w:tcBorders>
            <w:shd w:val="clear" w:color="auto" w:fill="auto"/>
            <w:noWrap/>
            <w:vAlign w:val="bottom"/>
            <w:hideMark/>
          </w:tcPr>
          <w:p w14:paraId="630E3B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0,5182 €</w:t>
            </w:r>
          </w:p>
        </w:tc>
        <w:tc>
          <w:tcPr>
            <w:tcW w:w="1299" w:type="dxa"/>
            <w:tcBorders>
              <w:top w:val="nil"/>
              <w:left w:val="nil"/>
              <w:bottom w:val="single" w:sz="4" w:space="0" w:color="auto"/>
              <w:right w:val="single" w:sz="4" w:space="0" w:color="auto"/>
            </w:tcBorders>
            <w:shd w:val="clear" w:color="auto" w:fill="auto"/>
            <w:noWrap/>
            <w:vAlign w:val="bottom"/>
            <w:hideMark/>
          </w:tcPr>
          <w:p w14:paraId="33FD0F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834</w:t>
            </w:r>
          </w:p>
        </w:tc>
        <w:tc>
          <w:tcPr>
            <w:tcW w:w="1605" w:type="dxa"/>
            <w:tcBorders>
              <w:top w:val="nil"/>
              <w:left w:val="nil"/>
              <w:bottom w:val="single" w:sz="4" w:space="0" w:color="auto"/>
              <w:right w:val="single" w:sz="4" w:space="0" w:color="auto"/>
            </w:tcBorders>
            <w:shd w:val="clear" w:color="auto" w:fill="auto"/>
            <w:noWrap/>
            <w:vAlign w:val="bottom"/>
            <w:hideMark/>
          </w:tcPr>
          <w:p w14:paraId="0E4F86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432,1788 €</w:t>
            </w:r>
          </w:p>
        </w:tc>
        <w:tc>
          <w:tcPr>
            <w:tcW w:w="1016" w:type="dxa"/>
            <w:tcBorders>
              <w:top w:val="nil"/>
              <w:left w:val="nil"/>
              <w:bottom w:val="single" w:sz="4" w:space="0" w:color="auto"/>
              <w:right w:val="single" w:sz="4" w:space="0" w:color="auto"/>
            </w:tcBorders>
            <w:shd w:val="clear" w:color="auto" w:fill="auto"/>
            <w:noWrap/>
            <w:vAlign w:val="bottom"/>
            <w:hideMark/>
          </w:tcPr>
          <w:p w14:paraId="1BF5A1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93DD37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B48878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5ABD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chocolate con leche y almendras 150 g</w:t>
            </w:r>
          </w:p>
        </w:tc>
        <w:tc>
          <w:tcPr>
            <w:tcW w:w="1300" w:type="dxa"/>
            <w:tcBorders>
              <w:top w:val="nil"/>
              <w:left w:val="nil"/>
              <w:bottom w:val="single" w:sz="4" w:space="0" w:color="auto"/>
              <w:right w:val="single" w:sz="4" w:space="0" w:color="auto"/>
            </w:tcBorders>
            <w:shd w:val="clear" w:color="auto" w:fill="auto"/>
            <w:noWrap/>
            <w:vAlign w:val="bottom"/>
            <w:hideMark/>
          </w:tcPr>
          <w:p w14:paraId="7C22CE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0,7273 €</w:t>
            </w:r>
          </w:p>
        </w:tc>
        <w:tc>
          <w:tcPr>
            <w:tcW w:w="1299" w:type="dxa"/>
            <w:tcBorders>
              <w:top w:val="nil"/>
              <w:left w:val="nil"/>
              <w:bottom w:val="single" w:sz="4" w:space="0" w:color="auto"/>
              <w:right w:val="single" w:sz="4" w:space="0" w:color="auto"/>
            </w:tcBorders>
            <w:shd w:val="clear" w:color="auto" w:fill="auto"/>
            <w:noWrap/>
            <w:vAlign w:val="bottom"/>
            <w:hideMark/>
          </w:tcPr>
          <w:p w14:paraId="5E5BC98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500</w:t>
            </w:r>
          </w:p>
        </w:tc>
        <w:tc>
          <w:tcPr>
            <w:tcW w:w="1605" w:type="dxa"/>
            <w:tcBorders>
              <w:top w:val="nil"/>
              <w:left w:val="nil"/>
              <w:bottom w:val="single" w:sz="4" w:space="0" w:color="auto"/>
              <w:right w:val="single" w:sz="4" w:space="0" w:color="auto"/>
            </w:tcBorders>
            <w:shd w:val="clear" w:color="auto" w:fill="auto"/>
            <w:noWrap/>
            <w:vAlign w:val="bottom"/>
            <w:hideMark/>
          </w:tcPr>
          <w:p w14:paraId="024EF7B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363,6500 €</w:t>
            </w:r>
          </w:p>
        </w:tc>
        <w:tc>
          <w:tcPr>
            <w:tcW w:w="1016" w:type="dxa"/>
            <w:tcBorders>
              <w:top w:val="nil"/>
              <w:left w:val="nil"/>
              <w:bottom w:val="single" w:sz="4" w:space="0" w:color="auto"/>
              <w:right w:val="single" w:sz="4" w:space="0" w:color="auto"/>
            </w:tcBorders>
            <w:shd w:val="clear" w:color="auto" w:fill="auto"/>
            <w:noWrap/>
            <w:vAlign w:val="bottom"/>
            <w:hideMark/>
          </w:tcPr>
          <w:p w14:paraId="2A81FF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83D1B2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F72AD0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85363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chocolate con leche y almendras Cibeles LACASA 125 g</w:t>
            </w:r>
          </w:p>
        </w:tc>
        <w:tc>
          <w:tcPr>
            <w:tcW w:w="1300" w:type="dxa"/>
            <w:tcBorders>
              <w:top w:val="nil"/>
              <w:left w:val="nil"/>
              <w:bottom w:val="single" w:sz="4" w:space="0" w:color="auto"/>
              <w:right w:val="single" w:sz="4" w:space="0" w:color="auto"/>
            </w:tcBorders>
            <w:shd w:val="clear" w:color="auto" w:fill="auto"/>
            <w:noWrap/>
            <w:vAlign w:val="bottom"/>
            <w:hideMark/>
          </w:tcPr>
          <w:p w14:paraId="597EB25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6C8C17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55604C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981,8400 €</w:t>
            </w:r>
          </w:p>
        </w:tc>
        <w:tc>
          <w:tcPr>
            <w:tcW w:w="1016" w:type="dxa"/>
            <w:tcBorders>
              <w:top w:val="nil"/>
              <w:left w:val="nil"/>
              <w:bottom w:val="single" w:sz="4" w:space="0" w:color="auto"/>
              <w:right w:val="single" w:sz="4" w:space="0" w:color="auto"/>
            </w:tcBorders>
            <w:shd w:val="clear" w:color="auto" w:fill="auto"/>
            <w:noWrap/>
            <w:vAlign w:val="bottom"/>
            <w:hideMark/>
          </w:tcPr>
          <w:p w14:paraId="6A5BA41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8B33E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3D611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D6442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chocolate con leche y oreos MILKA 100 g</w:t>
            </w:r>
          </w:p>
        </w:tc>
        <w:tc>
          <w:tcPr>
            <w:tcW w:w="1300" w:type="dxa"/>
            <w:tcBorders>
              <w:top w:val="nil"/>
              <w:left w:val="nil"/>
              <w:bottom w:val="single" w:sz="4" w:space="0" w:color="auto"/>
              <w:right w:val="single" w:sz="4" w:space="0" w:color="auto"/>
            </w:tcBorders>
            <w:shd w:val="clear" w:color="auto" w:fill="auto"/>
            <w:noWrap/>
            <w:vAlign w:val="bottom"/>
            <w:hideMark/>
          </w:tcPr>
          <w:p w14:paraId="2A571B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0,6364 €</w:t>
            </w:r>
          </w:p>
        </w:tc>
        <w:tc>
          <w:tcPr>
            <w:tcW w:w="1299" w:type="dxa"/>
            <w:tcBorders>
              <w:top w:val="nil"/>
              <w:left w:val="nil"/>
              <w:bottom w:val="single" w:sz="4" w:space="0" w:color="auto"/>
              <w:right w:val="single" w:sz="4" w:space="0" w:color="auto"/>
            </w:tcBorders>
            <w:shd w:val="clear" w:color="auto" w:fill="auto"/>
            <w:noWrap/>
            <w:vAlign w:val="bottom"/>
            <w:hideMark/>
          </w:tcPr>
          <w:p w14:paraId="6AD4A3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7A8146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636,4000 €</w:t>
            </w:r>
          </w:p>
        </w:tc>
        <w:tc>
          <w:tcPr>
            <w:tcW w:w="1016" w:type="dxa"/>
            <w:tcBorders>
              <w:top w:val="nil"/>
              <w:left w:val="nil"/>
              <w:bottom w:val="single" w:sz="4" w:space="0" w:color="auto"/>
              <w:right w:val="single" w:sz="4" w:space="0" w:color="auto"/>
            </w:tcBorders>
            <w:shd w:val="clear" w:color="auto" w:fill="auto"/>
            <w:noWrap/>
            <w:vAlign w:val="bottom"/>
            <w:hideMark/>
          </w:tcPr>
          <w:p w14:paraId="4C7A8FA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4E64DA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BBA3A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7C2D1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Tableta de chocolate negro 70% 100 g</w:t>
            </w:r>
          </w:p>
        </w:tc>
        <w:tc>
          <w:tcPr>
            <w:tcW w:w="1300" w:type="dxa"/>
            <w:tcBorders>
              <w:top w:val="nil"/>
              <w:left w:val="nil"/>
              <w:bottom w:val="single" w:sz="4" w:space="0" w:color="auto"/>
              <w:right w:val="single" w:sz="4" w:space="0" w:color="auto"/>
            </w:tcBorders>
            <w:shd w:val="clear" w:color="auto" w:fill="auto"/>
            <w:noWrap/>
            <w:vAlign w:val="bottom"/>
            <w:hideMark/>
          </w:tcPr>
          <w:p w14:paraId="37F497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0,6364 €</w:t>
            </w:r>
          </w:p>
        </w:tc>
        <w:tc>
          <w:tcPr>
            <w:tcW w:w="1299" w:type="dxa"/>
            <w:tcBorders>
              <w:top w:val="nil"/>
              <w:left w:val="nil"/>
              <w:bottom w:val="single" w:sz="4" w:space="0" w:color="auto"/>
              <w:right w:val="single" w:sz="4" w:space="0" w:color="auto"/>
            </w:tcBorders>
            <w:shd w:val="clear" w:color="auto" w:fill="auto"/>
            <w:noWrap/>
            <w:vAlign w:val="bottom"/>
            <w:hideMark/>
          </w:tcPr>
          <w:p w14:paraId="3D6A95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3CEE3DD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127,2800 €</w:t>
            </w:r>
          </w:p>
        </w:tc>
        <w:tc>
          <w:tcPr>
            <w:tcW w:w="1016" w:type="dxa"/>
            <w:tcBorders>
              <w:top w:val="nil"/>
              <w:left w:val="nil"/>
              <w:bottom w:val="single" w:sz="4" w:space="0" w:color="auto"/>
              <w:right w:val="single" w:sz="4" w:space="0" w:color="auto"/>
            </w:tcBorders>
            <w:shd w:val="clear" w:color="auto" w:fill="auto"/>
            <w:noWrap/>
            <w:vAlign w:val="bottom"/>
            <w:hideMark/>
          </w:tcPr>
          <w:p w14:paraId="1AC7CB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DDEAD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62BB37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381BA2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Trufas al Cacao Puro 100 g</w:t>
            </w:r>
          </w:p>
        </w:tc>
        <w:tc>
          <w:tcPr>
            <w:tcW w:w="1300" w:type="dxa"/>
            <w:tcBorders>
              <w:top w:val="nil"/>
              <w:left w:val="nil"/>
              <w:bottom w:val="single" w:sz="4" w:space="0" w:color="auto"/>
              <w:right w:val="single" w:sz="4" w:space="0" w:color="auto"/>
            </w:tcBorders>
            <w:shd w:val="clear" w:color="auto" w:fill="auto"/>
            <w:noWrap/>
            <w:vAlign w:val="bottom"/>
            <w:hideMark/>
          </w:tcPr>
          <w:p w14:paraId="32CF09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4B9A98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w:t>
            </w:r>
          </w:p>
        </w:tc>
        <w:tc>
          <w:tcPr>
            <w:tcW w:w="1605" w:type="dxa"/>
            <w:tcBorders>
              <w:top w:val="nil"/>
              <w:left w:val="nil"/>
              <w:bottom w:val="single" w:sz="4" w:space="0" w:color="auto"/>
              <w:right w:val="single" w:sz="4" w:space="0" w:color="auto"/>
            </w:tcBorders>
            <w:shd w:val="clear" w:color="auto" w:fill="auto"/>
            <w:noWrap/>
            <w:vAlign w:val="bottom"/>
            <w:hideMark/>
          </w:tcPr>
          <w:p w14:paraId="04CCE4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36,2160 €</w:t>
            </w:r>
          </w:p>
        </w:tc>
        <w:tc>
          <w:tcPr>
            <w:tcW w:w="1016" w:type="dxa"/>
            <w:tcBorders>
              <w:top w:val="nil"/>
              <w:left w:val="nil"/>
              <w:bottom w:val="single" w:sz="4" w:space="0" w:color="auto"/>
              <w:right w:val="single" w:sz="4" w:space="0" w:color="auto"/>
            </w:tcBorders>
            <w:shd w:val="clear" w:color="auto" w:fill="auto"/>
            <w:noWrap/>
            <w:vAlign w:val="bottom"/>
            <w:hideMark/>
          </w:tcPr>
          <w:p w14:paraId="436690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B18A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A1D773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59192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Trufas al caramelo 100 g</w:t>
            </w:r>
          </w:p>
        </w:tc>
        <w:tc>
          <w:tcPr>
            <w:tcW w:w="1300" w:type="dxa"/>
            <w:tcBorders>
              <w:top w:val="nil"/>
              <w:left w:val="nil"/>
              <w:bottom w:val="single" w:sz="4" w:space="0" w:color="auto"/>
              <w:right w:val="single" w:sz="4" w:space="0" w:color="auto"/>
            </w:tcBorders>
            <w:shd w:val="clear" w:color="auto" w:fill="auto"/>
            <w:noWrap/>
            <w:vAlign w:val="bottom"/>
            <w:hideMark/>
          </w:tcPr>
          <w:p w14:paraId="0CBCC51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40E1C6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w:t>
            </w:r>
          </w:p>
        </w:tc>
        <w:tc>
          <w:tcPr>
            <w:tcW w:w="1605" w:type="dxa"/>
            <w:tcBorders>
              <w:top w:val="nil"/>
              <w:left w:val="nil"/>
              <w:bottom w:val="single" w:sz="4" w:space="0" w:color="auto"/>
              <w:right w:val="single" w:sz="4" w:space="0" w:color="auto"/>
            </w:tcBorders>
            <w:shd w:val="clear" w:color="auto" w:fill="auto"/>
            <w:noWrap/>
            <w:vAlign w:val="bottom"/>
            <w:hideMark/>
          </w:tcPr>
          <w:p w14:paraId="30941F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36,2160 €</w:t>
            </w:r>
          </w:p>
        </w:tc>
        <w:tc>
          <w:tcPr>
            <w:tcW w:w="1016" w:type="dxa"/>
            <w:tcBorders>
              <w:top w:val="nil"/>
              <w:left w:val="nil"/>
              <w:bottom w:val="single" w:sz="4" w:space="0" w:color="auto"/>
              <w:right w:val="single" w:sz="4" w:space="0" w:color="auto"/>
            </w:tcBorders>
            <w:shd w:val="clear" w:color="auto" w:fill="auto"/>
            <w:noWrap/>
            <w:vAlign w:val="bottom"/>
            <w:hideMark/>
          </w:tcPr>
          <w:p w14:paraId="3D8975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79F0F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7B2A7B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7724F4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Trufas al coco 100 g</w:t>
            </w:r>
          </w:p>
        </w:tc>
        <w:tc>
          <w:tcPr>
            <w:tcW w:w="1300" w:type="dxa"/>
            <w:tcBorders>
              <w:top w:val="nil"/>
              <w:left w:val="nil"/>
              <w:bottom w:val="single" w:sz="4" w:space="0" w:color="auto"/>
              <w:right w:val="single" w:sz="4" w:space="0" w:color="auto"/>
            </w:tcBorders>
            <w:shd w:val="clear" w:color="auto" w:fill="auto"/>
            <w:noWrap/>
            <w:vAlign w:val="bottom"/>
            <w:hideMark/>
          </w:tcPr>
          <w:p w14:paraId="0757D3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4F6AC8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w:t>
            </w:r>
          </w:p>
        </w:tc>
        <w:tc>
          <w:tcPr>
            <w:tcW w:w="1605" w:type="dxa"/>
            <w:tcBorders>
              <w:top w:val="nil"/>
              <w:left w:val="nil"/>
              <w:bottom w:val="single" w:sz="4" w:space="0" w:color="auto"/>
              <w:right w:val="single" w:sz="4" w:space="0" w:color="auto"/>
            </w:tcBorders>
            <w:shd w:val="clear" w:color="auto" w:fill="auto"/>
            <w:noWrap/>
            <w:vAlign w:val="bottom"/>
            <w:hideMark/>
          </w:tcPr>
          <w:p w14:paraId="4E9AAB5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36,2160 €</w:t>
            </w:r>
          </w:p>
        </w:tc>
        <w:tc>
          <w:tcPr>
            <w:tcW w:w="1016" w:type="dxa"/>
            <w:tcBorders>
              <w:top w:val="nil"/>
              <w:left w:val="nil"/>
              <w:bottom w:val="single" w:sz="4" w:space="0" w:color="auto"/>
              <w:right w:val="single" w:sz="4" w:space="0" w:color="auto"/>
            </w:tcBorders>
            <w:shd w:val="clear" w:color="auto" w:fill="auto"/>
            <w:noWrap/>
            <w:vAlign w:val="bottom"/>
            <w:hideMark/>
          </w:tcPr>
          <w:p w14:paraId="1EAB33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8F485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1AFE81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D8E90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3B6F96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42F9A66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7E713BB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590BEE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9D093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52156F"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24684CAC"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lastRenderedPageBreak/>
              <w:t xml:space="preserve">CONSERVAS </w:t>
            </w:r>
          </w:p>
        </w:tc>
      </w:tr>
      <w:tr w:rsidR="001D7054" w:rsidRPr="00B978F3" w14:paraId="2646D8D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80D30F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Aceitunas rellenas de anchoa 120 g</w:t>
            </w:r>
          </w:p>
        </w:tc>
        <w:tc>
          <w:tcPr>
            <w:tcW w:w="1300" w:type="dxa"/>
            <w:tcBorders>
              <w:top w:val="nil"/>
              <w:left w:val="nil"/>
              <w:bottom w:val="single" w:sz="4" w:space="0" w:color="auto"/>
              <w:right w:val="single" w:sz="4" w:space="0" w:color="auto"/>
            </w:tcBorders>
            <w:shd w:val="clear" w:color="auto" w:fill="auto"/>
            <w:noWrap/>
            <w:vAlign w:val="bottom"/>
            <w:hideMark/>
          </w:tcPr>
          <w:p w14:paraId="2D1B83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0,6550 €</w:t>
            </w:r>
          </w:p>
        </w:tc>
        <w:tc>
          <w:tcPr>
            <w:tcW w:w="1299" w:type="dxa"/>
            <w:tcBorders>
              <w:top w:val="nil"/>
              <w:left w:val="nil"/>
              <w:bottom w:val="single" w:sz="4" w:space="0" w:color="auto"/>
              <w:right w:val="single" w:sz="4" w:space="0" w:color="auto"/>
            </w:tcBorders>
            <w:shd w:val="clear" w:color="auto" w:fill="auto"/>
            <w:noWrap/>
            <w:vAlign w:val="bottom"/>
            <w:hideMark/>
          </w:tcPr>
          <w:p w14:paraId="139BA82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2.486</w:t>
            </w:r>
          </w:p>
        </w:tc>
        <w:tc>
          <w:tcPr>
            <w:tcW w:w="1605" w:type="dxa"/>
            <w:tcBorders>
              <w:top w:val="nil"/>
              <w:left w:val="nil"/>
              <w:bottom w:val="single" w:sz="4" w:space="0" w:color="auto"/>
              <w:right w:val="single" w:sz="4" w:space="0" w:color="auto"/>
            </w:tcBorders>
            <w:shd w:val="clear" w:color="auto" w:fill="auto"/>
            <w:noWrap/>
            <w:vAlign w:val="bottom"/>
            <w:hideMark/>
          </w:tcPr>
          <w:p w14:paraId="558E12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1.628,3300 €</w:t>
            </w:r>
          </w:p>
        </w:tc>
        <w:tc>
          <w:tcPr>
            <w:tcW w:w="1016" w:type="dxa"/>
            <w:tcBorders>
              <w:top w:val="nil"/>
              <w:left w:val="nil"/>
              <w:bottom w:val="single" w:sz="4" w:space="0" w:color="auto"/>
              <w:right w:val="single" w:sz="4" w:space="0" w:color="auto"/>
            </w:tcBorders>
            <w:shd w:val="clear" w:color="auto" w:fill="auto"/>
            <w:noWrap/>
            <w:vAlign w:val="bottom"/>
            <w:hideMark/>
          </w:tcPr>
          <w:p w14:paraId="466FF12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F846C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0A287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6FA615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Aceitunas rellenas de anchoa pack 3x50 g</w:t>
            </w:r>
          </w:p>
        </w:tc>
        <w:tc>
          <w:tcPr>
            <w:tcW w:w="1300" w:type="dxa"/>
            <w:tcBorders>
              <w:top w:val="nil"/>
              <w:left w:val="nil"/>
              <w:bottom w:val="single" w:sz="4" w:space="0" w:color="auto"/>
              <w:right w:val="single" w:sz="4" w:space="0" w:color="auto"/>
            </w:tcBorders>
            <w:shd w:val="clear" w:color="auto" w:fill="auto"/>
            <w:noWrap/>
            <w:vAlign w:val="bottom"/>
            <w:hideMark/>
          </w:tcPr>
          <w:p w14:paraId="4E7606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0,9900 €</w:t>
            </w:r>
          </w:p>
        </w:tc>
        <w:tc>
          <w:tcPr>
            <w:tcW w:w="1299" w:type="dxa"/>
            <w:tcBorders>
              <w:top w:val="nil"/>
              <w:left w:val="nil"/>
              <w:bottom w:val="single" w:sz="4" w:space="0" w:color="auto"/>
              <w:right w:val="single" w:sz="4" w:space="0" w:color="auto"/>
            </w:tcBorders>
            <w:shd w:val="clear" w:color="auto" w:fill="auto"/>
            <w:noWrap/>
            <w:vAlign w:val="bottom"/>
            <w:hideMark/>
          </w:tcPr>
          <w:p w14:paraId="20EEB9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638</w:t>
            </w:r>
          </w:p>
        </w:tc>
        <w:tc>
          <w:tcPr>
            <w:tcW w:w="1605" w:type="dxa"/>
            <w:tcBorders>
              <w:top w:val="nil"/>
              <w:left w:val="nil"/>
              <w:bottom w:val="single" w:sz="4" w:space="0" w:color="auto"/>
              <w:right w:val="single" w:sz="4" w:space="0" w:color="auto"/>
            </w:tcBorders>
            <w:shd w:val="clear" w:color="auto" w:fill="auto"/>
            <w:noWrap/>
            <w:vAlign w:val="bottom"/>
            <w:hideMark/>
          </w:tcPr>
          <w:p w14:paraId="0150B4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631,6200 €</w:t>
            </w:r>
          </w:p>
        </w:tc>
        <w:tc>
          <w:tcPr>
            <w:tcW w:w="1016" w:type="dxa"/>
            <w:tcBorders>
              <w:top w:val="nil"/>
              <w:left w:val="nil"/>
              <w:bottom w:val="single" w:sz="4" w:space="0" w:color="auto"/>
              <w:right w:val="single" w:sz="4" w:space="0" w:color="auto"/>
            </w:tcBorders>
            <w:shd w:val="clear" w:color="auto" w:fill="auto"/>
            <w:noWrap/>
            <w:vAlign w:val="bottom"/>
            <w:hideMark/>
          </w:tcPr>
          <w:p w14:paraId="1020FD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9BC6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E16629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3BE6A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Alcachofa corazón mediano 10/12 piezas</w:t>
            </w:r>
          </w:p>
        </w:tc>
        <w:tc>
          <w:tcPr>
            <w:tcW w:w="1300" w:type="dxa"/>
            <w:tcBorders>
              <w:top w:val="nil"/>
              <w:left w:val="nil"/>
              <w:bottom w:val="single" w:sz="4" w:space="0" w:color="auto"/>
              <w:right w:val="single" w:sz="4" w:space="0" w:color="auto"/>
            </w:tcBorders>
            <w:shd w:val="clear" w:color="auto" w:fill="auto"/>
            <w:noWrap/>
            <w:vAlign w:val="bottom"/>
            <w:hideMark/>
          </w:tcPr>
          <w:p w14:paraId="5B0080A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1,3545 €</w:t>
            </w:r>
          </w:p>
        </w:tc>
        <w:tc>
          <w:tcPr>
            <w:tcW w:w="1299" w:type="dxa"/>
            <w:tcBorders>
              <w:top w:val="nil"/>
              <w:left w:val="nil"/>
              <w:bottom w:val="single" w:sz="4" w:space="0" w:color="auto"/>
              <w:right w:val="single" w:sz="4" w:space="0" w:color="auto"/>
            </w:tcBorders>
            <w:shd w:val="clear" w:color="auto" w:fill="auto"/>
            <w:noWrap/>
            <w:vAlign w:val="bottom"/>
            <w:hideMark/>
          </w:tcPr>
          <w:p w14:paraId="3D549CD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w:t>
            </w:r>
          </w:p>
        </w:tc>
        <w:tc>
          <w:tcPr>
            <w:tcW w:w="1605" w:type="dxa"/>
            <w:tcBorders>
              <w:top w:val="nil"/>
              <w:left w:val="nil"/>
              <w:bottom w:val="single" w:sz="4" w:space="0" w:color="auto"/>
              <w:right w:val="single" w:sz="4" w:space="0" w:color="auto"/>
            </w:tcBorders>
            <w:shd w:val="clear" w:color="auto" w:fill="auto"/>
            <w:noWrap/>
            <w:vAlign w:val="bottom"/>
            <w:hideMark/>
          </w:tcPr>
          <w:p w14:paraId="721124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10,8360 €</w:t>
            </w:r>
          </w:p>
        </w:tc>
        <w:tc>
          <w:tcPr>
            <w:tcW w:w="1016" w:type="dxa"/>
            <w:tcBorders>
              <w:top w:val="nil"/>
              <w:left w:val="nil"/>
              <w:bottom w:val="single" w:sz="4" w:space="0" w:color="auto"/>
              <w:right w:val="single" w:sz="4" w:space="0" w:color="auto"/>
            </w:tcBorders>
            <w:shd w:val="clear" w:color="auto" w:fill="auto"/>
            <w:noWrap/>
            <w:vAlign w:val="bottom"/>
            <w:hideMark/>
          </w:tcPr>
          <w:p w14:paraId="16BD46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56E18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2A6CBE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BD1FC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Atún Claro en aceite oliva 110 g</w:t>
            </w:r>
          </w:p>
        </w:tc>
        <w:tc>
          <w:tcPr>
            <w:tcW w:w="1300" w:type="dxa"/>
            <w:tcBorders>
              <w:top w:val="nil"/>
              <w:left w:val="nil"/>
              <w:bottom w:val="single" w:sz="4" w:space="0" w:color="auto"/>
              <w:right w:val="single" w:sz="4" w:space="0" w:color="auto"/>
            </w:tcBorders>
            <w:shd w:val="clear" w:color="auto" w:fill="auto"/>
            <w:noWrap/>
            <w:vAlign w:val="bottom"/>
            <w:hideMark/>
          </w:tcPr>
          <w:p w14:paraId="01E2B1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0,8909 €</w:t>
            </w:r>
          </w:p>
        </w:tc>
        <w:tc>
          <w:tcPr>
            <w:tcW w:w="1299" w:type="dxa"/>
            <w:tcBorders>
              <w:top w:val="nil"/>
              <w:left w:val="nil"/>
              <w:bottom w:val="single" w:sz="4" w:space="0" w:color="auto"/>
              <w:right w:val="single" w:sz="4" w:space="0" w:color="auto"/>
            </w:tcBorders>
            <w:shd w:val="clear" w:color="auto" w:fill="auto"/>
            <w:noWrap/>
            <w:vAlign w:val="bottom"/>
            <w:hideMark/>
          </w:tcPr>
          <w:p w14:paraId="70C05B8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17.000</w:t>
            </w:r>
          </w:p>
        </w:tc>
        <w:tc>
          <w:tcPr>
            <w:tcW w:w="1605" w:type="dxa"/>
            <w:tcBorders>
              <w:top w:val="nil"/>
              <w:left w:val="nil"/>
              <w:bottom w:val="single" w:sz="4" w:space="0" w:color="auto"/>
              <w:right w:val="single" w:sz="4" w:space="0" w:color="auto"/>
            </w:tcBorders>
            <w:shd w:val="clear" w:color="auto" w:fill="auto"/>
            <w:noWrap/>
            <w:vAlign w:val="bottom"/>
            <w:hideMark/>
          </w:tcPr>
          <w:p w14:paraId="1E85518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15.145,3000 €</w:t>
            </w:r>
          </w:p>
        </w:tc>
        <w:tc>
          <w:tcPr>
            <w:tcW w:w="1016" w:type="dxa"/>
            <w:tcBorders>
              <w:top w:val="nil"/>
              <w:left w:val="nil"/>
              <w:bottom w:val="single" w:sz="4" w:space="0" w:color="auto"/>
              <w:right w:val="single" w:sz="4" w:space="0" w:color="auto"/>
            </w:tcBorders>
            <w:shd w:val="clear" w:color="auto" w:fill="auto"/>
            <w:noWrap/>
            <w:vAlign w:val="bottom"/>
            <w:hideMark/>
          </w:tcPr>
          <w:p w14:paraId="7B9635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C8057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1D60D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3EA79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Atún Claro en aceite oliva 80 g</w:t>
            </w:r>
          </w:p>
        </w:tc>
        <w:tc>
          <w:tcPr>
            <w:tcW w:w="1300" w:type="dxa"/>
            <w:tcBorders>
              <w:top w:val="nil"/>
              <w:left w:val="nil"/>
              <w:bottom w:val="single" w:sz="4" w:space="0" w:color="auto"/>
              <w:right w:val="single" w:sz="4" w:space="0" w:color="auto"/>
            </w:tcBorders>
            <w:shd w:val="clear" w:color="auto" w:fill="auto"/>
            <w:noWrap/>
            <w:vAlign w:val="bottom"/>
            <w:hideMark/>
          </w:tcPr>
          <w:p w14:paraId="554E74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3DE2B3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2.000</w:t>
            </w:r>
          </w:p>
        </w:tc>
        <w:tc>
          <w:tcPr>
            <w:tcW w:w="1605" w:type="dxa"/>
            <w:tcBorders>
              <w:top w:val="nil"/>
              <w:left w:val="nil"/>
              <w:bottom w:val="single" w:sz="4" w:space="0" w:color="auto"/>
              <w:right w:val="single" w:sz="4" w:space="0" w:color="auto"/>
            </w:tcBorders>
            <w:shd w:val="clear" w:color="auto" w:fill="auto"/>
            <w:noWrap/>
            <w:vAlign w:val="bottom"/>
            <w:hideMark/>
          </w:tcPr>
          <w:p w14:paraId="3D104B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1.181,8000 €</w:t>
            </w:r>
          </w:p>
        </w:tc>
        <w:tc>
          <w:tcPr>
            <w:tcW w:w="1016" w:type="dxa"/>
            <w:tcBorders>
              <w:top w:val="nil"/>
              <w:left w:val="nil"/>
              <w:bottom w:val="single" w:sz="4" w:space="0" w:color="auto"/>
              <w:right w:val="single" w:sz="4" w:space="0" w:color="auto"/>
            </w:tcBorders>
            <w:shd w:val="clear" w:color="auto" w:fill="auto"/>
            <w:noWrap/>
            <w:vAlign w:val="bottom"/>
            <w:hideMark/>
          </w:tcPr>
          <w:p w14:paraId="352579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9A87F0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C2689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21A094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Atún Claro en aceite oliva pack 3x80 g </w:t>
            </w:r>
          </w:p>
        </w:tc>
        <w:tc>
          <w:tcPr>
            <w:tcW w:w="1300" w:type="dxa"/>
            <w:tcBorders>
              <w:top w:val="nil"/>
              <w:left w:val="nil"/>
              <w:bottom w:val="single" w:sz="4" w:space="0" w:color="auto"/>
              <w:right w:val="single" w:sz="4" w:space="0" w:color="auto"/>
            </w:tcBorders>
            <w:shd w:val="clear" w:color="auto" w:fill="auto"/>
            <w:noWrap/>
            <w:vAlign w:val="bottom"/>
            <w:hideMark/>
          </w:tcPr>
          <w:p w14:paraId="0BE2C0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1,5909 €</w:t>
            </w:r>
          </w:p>
        </w:tc>
        <w:tc>
          <w:tcPr>
            <w:tcW w:w="1299" w:type="dxa"/>
            <w:tcBorders>
              <w:top w:val="nil"/>
              <w:left w:val="nil"/>
              <w:bottom w:val="single" w:sz="4" w:space="0" w:color="auto"/>
              <w:right w:val="single" w:sz="4" w:space="0" w:color="auto"/>
            </w:tcBorders>
            <w:shd w:val="clear" w:color="auto" w:fill="auto"/>
            <w:noWrap/>
            <w:vAlign w:val="bottom"/>
            <w:hideMark/>
          </w:tcPr>
          <w:p w14:paraId="14FE36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7774F93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1.590,9000 €</w:t>
            </w:r>
          </w:p>
        </w:tc>
        <w:tc>
          <w:tcPr>
            <w:tcW w:w="1016" w:type="dxa"/>
            <w:tcBorders>
              <w:top w:val="nil"/>
              <w:left w:val="nil"/>
              <w:bottom w:val="single" w:sz="4" w:space="0" w:color="auto"/>
              <w:right w:val="single" w:sz="4" w:space="0" w:color="auto"/>
            </w:tcBorders>
            <w:shd w:val="clear" w:color="auto" w:fill="auto"/>
            <w:noWrap/>
            <w:vAlign w:val="bottom"/>
            <w:hideMark/>
          </w:tcPr>
          <w:p w14:paraId="5D8A82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CBFD5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A62B64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6324F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Atún Claro en aceite vegetal 80 g</w:t>
            </w:r>
          </w:p>
        </w:tc>
        <w:tc>
          <w:tcPr>
            <w:tcW w:w="1300" w:type="dxa"/>
            <w:tcBorders>
              <w:top w:val="nil"/>
              <w:left w:val="nil"/>
              <w:bottom w:val="single" w:sz="4" w:space="0" w:color="auto"/>
              <w:right w:val="single" w:sz="4" w:space="0" w:color="auto"/>
            </w:tcBorders>
            <w:shd w:val="clear" w:color="auto" w:fill="auto"/>
            <w:noWrap/>
            <w:vAlign w:val="bottom"/>
            <w:hideMark/>
          </w:tcPr>
          <w:p w14:paraId="131FDC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0,4546 €</w:t>
            </w:r>
          </w:p>
        </w:tc>
        <w:tc>
          <w:tcPr>
            <w:tcW w:w="1299" w:type="dxa"/>
            <w:tcBorders>
              <w:top w:val="nil"/>
              <w:left w:val="nil"/>
              <w:bottom w:val="single" w:sz="4" w:space="0" w:color="auto"/>
              <w:right w:val="single" w:sz="4" w:space="0" w:color="auto"/>
            </w:tcBorders>
            <w:shd w:val="clear" w:color="auto" w:fill="auto"/>
            <w:noWrap/>
            <w:vAlign w:val="bottom"/>
            <w:hideMark/>
          </w:tcPr>
          <w:p w14:paraId="484CAB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8.298</w:t>
            </w:r>
          </w:p>
        </w:tc>
        <w:tc>
          <w:tcPr>
            <w:tcW w:w="1605" w:type="dxa"/>
            <w:tcBorders>
              <w:top w:val="nil"/>
              <w:left w:val="nil"/>
              <w:bottom w:val="single" w:sz="4" w:space="0" w:color="auto"/>
              <w:right w:val="single" w:sz="4" w:space="0" w:color="auto"/>
            </w:tcBorders>
            <w:shd w:val="clear" w:color="auto" w:fill="auto"/>
            <w:noWrap/>
            <w:vAlign w:val="bottom"/>
            <w:hideMark/>
          </w:tcPr>
          <w:p w14:paraId="405DA6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3.772,2708 €</w:t>
            </w:r>
          </w:p>
        </w:tc>
        <w:tc>
          <w:tcPr>
            <w:tcW w:w="1016" w:type="dxa"/>
            <w:tcBorders>
              <w:top w:val="nil"/>
              <w:left w:val="nil"/>
              <w:bottom w:val="single" w:sz="4" w:space="0" w:color="auto"/>
              <w:right w:val="single" w:sz="4" w:space="0" w:color="auto"/>
            </w:tcBorders>
            <w:shd w:val="clear" w:color="auto" w:fill="auto"/>
            <w:noWrap/>
            <w:vAlign w:val="bottom"/>
            <w:hideMark/>
          </w:tcPr>
          <w:p w14:paraId="63D890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623117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42FC8F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7F6F7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Atún Claro en aceite vegetal pack 3x80 g</w:t>
            </w:r>
          </w:p>
        </w:tc>
        <w:tc>
          <w:tcPr>
            <w:tcW w:w="1300" w:type="dxa"/>
            <w:tcBorders>
              <w:top w:val="nil"/>
              <w:left w:val="nil"/>
              <w:bottom w:val="single" w:sz="4" w:space="0" w:color="auto"/>
              <w:right w:val="single" w:sz="4" w:space="0" w:color="auto"/>
            </w:tcBorders>
            <w:shd w:val="clear" w:color="auto" w:fill="auto"/>
            <w:noWrap/>
            <w:vAlign w:val="bottom"/>
            <w:hideMark/>
          </w:tcPr>
          <w:p w14:paraId="288622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1,2727 €</w:t>
            </w:r>
          </w:p>
        </w:tc>
        <w:tc>
          <w:tcPr>
            <w:tcW w:w="1299" w:type="dxa"/>
            <w:tcBorders>
              <w:top w:val="nil"/>
              <w:left w:val="nil"/>
              <w:bottom w:val="single" w:sz="4" w:space="0" w:color="auto"/>
              <w:right w:val="single" w:sz="4" w:space="0" w:color="auto"/>
            </w:tcBorders>
            <w:shd w:val="clear" w:color="auto" w:fill="auto"/>
            <w:noWrap/>
            <w:vAlign w:val="bottom"/>
            <w:hideMark/>
          </w:tcPr>
          <w:p w14:paraId="3CEAE6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5.860</w:t>
            </w:r>
          </w:p>
        </w:tc>
        <w:tc>
          <w:tcPr>
            <w:tcW w:w="1605" w:type="dxa"/>
            <w:tcBorders>
              <w:top w:val="nil"/>
              <w:left w:val="nil"/>
              <w:bottom w:val="single" w:sz="4" w:space="0" w:color="auto"/>
              <w:right w:val="single" w:sz="4" w:space="0" w:color="auto"/>
            </w:tcBorders>
            <w:shd w:val="clear" w:color="auto" w:fill="auto"/>
            <w:noWrap/>
            <w:vAlign w:val="bottom"/>
            <w:hideMark/>
          </w:tcPr>
          <w:p w14:paraId="1A9609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7.458,0220 €</w:t>
            </w:r>
          </w:p>
        </w:tc>
        <w:tc>
          <w:tcPr>
            <w:tcW w:w="1016" w:type="dxa"/>
            <w:tcBorders>
              <w:top w:val="nil"/>
              <w:left w:val="nil"/>
              <w:bottom w:val="single" w:sz="4" w:space="0" w:color="auto"/>
              <w:right w:val="single" w:sz="4" w:space="0" w:color="auto"/>
            </w:tcBorders>
            <w:shd w:val="clear" w:color="auto" w:fill="auto"/>
            <w:noWrap/>
            <w:vAlign w:val="bottom"/>
            <w:hideMark/>
          </w:tcPr>
          <w:p w14:paraId="0906F9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93E7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033431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3D4F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Bonito del norte en aceite de oliva 72 g</w:t>
            </w:r>
          </w:p>
        </w:tc>
        <w:tc>
          <w:tcPr>
            <w:tcW w:w="1300" w:type="dxa"/>
            <w:tcBorders>
              <w:top w:val="nil"/>
              <w:left w:val="nil"/>
              <w:bottom w:val="single" w:sz="4" w:space="0" w:color="auto"/>
              <w:right w:val="single" w:sz="4" w:space="0" w:color="auto"/>
            </w:tcBorders>
            <w:shd w:val="clear" w:color="auto" w:fill="auto"/>
            <w:noWrap/>
            <w:vAlign w:val="bottom"/>
            <w:hideMark/>
          </w:tcPr>
          <w:p w14:paraId="430D61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1,0455 €</w:t>
            </w:r>
          </w:p>
        </w:tc>
        <w:tc>
          <w:tcPr>
            <w:tcW w:w="1299" w:type="dxa"/>
            <w:tcBorders>
              <w:top w:val="nil"/>
              <w:left w:val="nil"/>
              <w:bottom w:val="single" w:sz="4" w:space="0" w:color="auto"/>
              <w:right w:val="single" w:sz="4" w:space="0" w:color="auto"/>
            </w:tcBorders>
            <w:shd w:val="clear" w:color="auto" w:fill="auto"/>
            <w:noWrap/>
            <w:vAlign w:val="bottom"/>
            <w:hideMark/>
          </w:tcPr>
          <w:p w14:paraId="737016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1.142</w:t>
            </w:r>
          </w:p>
        </w:tc>
        <w:tc>
          <w:tcPr>
            <w:tcW w:w="1605" w:type="dxa"/>
            <w:tcBorders>
              <w:top w:val="nil"/>
              <w:left w:val="nil"/>
              <w:bottom w:val="single" w:sz="4" w:space="0" w:color="auto"/>
              <w:right w:val="single" w:sz="4" w:space="0" w:color="auto"/>
            </w:tcBorders>
            <w:shd w:val="clear" w:color="auto" w:fill="auto"/>
            <w:noWrap/>
            <w:vAlign w:val="bottom"/>
            <w:hideMark/>
          </w:tcPr>
          <w:p w14:paraId="2E0CD3D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1.193,9610 €</w:t>
            </w:r>
          </w:p>
        </w:tc>
        <w:tc>
          <w:tcPr>
            <w:tcW w:w="1016" w:type="dxa"/>
            <w:tcBorders>
              <w:top w:val="nil"/>
              <w:left w:val="nil"/>
              <w:bottom w:val="single" w:sz="4" w:space="0" w:color="auto"/>
              <w:right w:val="single" w:sz="4" w:space="0" w:color="auto"/>
            </w:tcBorders>
            <w:shd w:val="clear" w:color="auto" w:fill="auto"/>
            <w:noWrap/>
            <w:vAlign w:val="bottom"/>
            <w:hideMark/>
          </w:tcPr>
          <w:p w14:paraId="3D27A44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D5914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9E2667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9A070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Caballa filete al limón 80 g</w:t>
            </w:r>
          </w:p>
        </w:tc>
        <w:tc>
          <w:tcPr>
            <w:tcW w:w="1300" w:type="dxa"/>
            <w:tcBorders>
              <w:top w:val="nil"/>
              <w:left w:val="nil"/>
              <w:bottom w:val="single" w:sz="4" w:space="0" w:color="auto"/>
              <w:right w:val="single" w:sz="4" w:space="0" w:color="auto"/>
            </w:tcBorders>
            <w:shd w:val="clear" w:color="auto" w:fill="auto"/>
            <w:noWrap/>
            <w:vAlign w:val="bottom"/>
            <w:hideMark/>
          </w:tcPr>
          <w:p w14:paraId="2B0378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3F2FD14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1.466</w:t>
            </w:r>
          </w:p>
        </w:tc>
        <w:tc>
          <w:tcPr>
            <w:tcW w:w="1605" w:type="dxa"/>
            <w:tcBorders>
              <w:top w:val="nil"/>
              <w:left w:val="nil"/>
              <w:bottom w:val="single" w:sz="4" w:space="0" w:color="auto"/>
              <w:right w:val="single" w:sz="4" w:space="0" w:color="auto"/>
            </w:tcBorders>
            <w:shd w:val="clear" w:color="auto" w:fill="auto"/>
            <w:noWrap/>
            <w:vAlign w:val="bottom"/>
            <w:hideMark/>
          </w:tcPr>
          <w:p w14:paraId="287B74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1.039,5406 €</w:t>
            </w:r>
          </w:p>
        </w:tc>
        <w:tc>
          <w:tcPr>
            <w:tcW w:w="1016" w:type="dxa"/>
            <w:tcBorders>
              <w:top w:val="nil"/>
              <w:left w:val="nil"/>
              <w:bottom w:val="single" w:sz="4" w:space="0" w:color="auto"/>
              <w:right w:val="single" w:sz="4" w:space="0" w:color="auto"/>
            </w:tcBorders>
            <w:shd w:val="clear" w:color="auto" w:fill="auto"/>
            <w:noWrap/>
            <w:vAlign w:val="bottom"/>
            <w:hideMark/>
          </w:tcPr>
          <w:p w14:paraId="232E037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748AB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7269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D8214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Caballa filete en aceite vegetal 80 g</w:t>
            </w:r>
          </w:p>
        </w:tc>
        <w:tc>
          <w:tcPr>
            <w:tcW w:w="1300" w:type="dxa"/>
            <w:tcBorders>
              <w:top w:val="nil"/>
              <w:left w:val="nil"/>
              <w:bottom w:val="single" w:sz="4" w:space="0" w:color="auto"/>
              <w:right w:val="single" w:sz="4" w:space="0" w:color="auto"/>
            </w:tcBorders>
            <w:shd w:val="clear" w:color="auto" w:fill="auto"/>
            <w:noWrap/>
            <w:vAlign w:val="bottom"/>
            <w:hideMark/>
          </w:tcPr>
          <w:p w14:paraId="0256D6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586F76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1.466</w:t>
            </w:r>
          </w:p>
        </w:tc>
        <w:tc>
          <w:tcPr>
            <w:tcW w:w="1605" w:type="dxa"/>
            <w:tcBorders>
              <w:top w:val="nil"/>
              <w:left w:val="nil"/>
              <w:bottom w:val="single" w:sz="4" w:space="0" w:color="auto"/>
              <w:right w:val="single" w:sz="4" w:space="0" w:color="auto"/>
            </w:tcBorders>
            <w:shd w:val="clear" w:color="auto" w:fill="auto"/>
            <w:noWrap/>
            <w:vAlign w:val="bottom"/>
            <w:hideMark/>
          </w:tcPr>
          <w:p w14:paraId="472093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1.039,5406 €</w:t>
            </w:r>
          </w:p>
        </w:tc>
        <w:tc>
          <w:tcPr>
            <w:tcW w:w="1016" w:type="dxa"/>
            <w:tcBorders>
              <w:top w:val="nil"/>
              <w:left w:val="nil"/>
              <w:bottom w:val="single" w:sz="4" w:space="0" w:color="auto"/>
              <w:right w:val="single" w:sz="4" w:space="0" w:color="auto"/>
            </w:tcBorders>
            <w:shd w:val="clear" w:color="auto" w:fill="auto"/>
            <w:noWrap/>
            <w:vAlign w:val="bottom"/>
            <w:hideMark/>
          </w:tcPr>
          <w:p w14:paraId="47B9A9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8B193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90036A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520B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Caballa filete en escabeche 80 g</w:t>
            </w:r>
          </w:p>
        </w:tc>
        <w:tc>
          <w:tcPr>
            <w:tcW w:w="1300" w:type="dxa"/>
            <w:tcBorders>
              <w:top w:val="nil"/>
              <w:left w:val="nil"/>
              <w:bottom w:val="single" w:sz="4" w:space="0" w:color="auto"/>
              <w:right w:val="single" w:sz="4" w:space="0" w:color="auto"/>
            </w:tcBorders>
            <w:shd w:val="clear" w:color="auto" w:fill="auto"/>
            <w:noWrap/>
            <w:vAlign w:val="bottom"/>
            <w:hideMark/>
          </w:tcPr>
          <w:p w14:paraId="6D9138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772C77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1.470</w:t>
            </w:r>
          </w:p>
        </w:tc>
        <w:tc>
          <w:tcPr>
            <w:tcW w:w="1605" w:type="dxa"/>
            <w:tcBorders>
              <w:top w:val="nil"/>
              <w:left w:val="nil"/>
              <w:bottom w:val="single" w:sz="4" w:space="0" w:color="auto"/>
              <w:right w:val="single" w:sz="4" w:space="0" w:color="auto"/>
            </w:tcBorders>
            <w:shd w:val="clear" w:color="auto" w:fill="auto"/>
            <w:noWrap/>
            <w:vAlign w:val="bottom"/>
            <w:hideMark/>
          </w:tcPr>
          <w:p w14:paraId="7FFC74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1.042,3770 €</w:t>
            </w:r>
          </w:p>
        </w:tc>
        <w:tc>
          <w:tcPr>
            <w:tcW w:w="1016" w:type="dxa"/>
            <w:tcBorders>
              <w:top w:val="nil"/>
              <w:left w:val="nil"/>
              <w:bottom w:val="single" w:sz="4" w:space="0" w:color="auto"/>
              <w:right w:val="single" w:sz="4" w:space="0" w:color="auto"/>
            </w:tcBorders>
            <w:shd w:val="clear" w:color="auto" w:fill="auto"/>
            <w:noWrap/>
            <w:vAlign w:val="bottom"/>
            <w:hideMark/>
          </w:tcPr>
          <w:p w14:paraId="1300A1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4876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D3F659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83CB60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Caballa filete en tomate 80 g</w:t>
            </w:r>
          </w:p>
        </w:tc>
        <w:tc>
          <w:tcPr>
            <w:tcW w:w="1300" w:type="dxa"/>
            <w:tcBorders>
              <w:top w:val="nil"/>
              <w:left w:val="nil"/>
              <w:bottom w:val="single" w:sz="4" w:space="0" w:color="auto"/>
              <w:right w:val="single" w:sz="4" w:space="0" w:color="auto"/>
            </w:tcBorders>
            <w:shd w:val="clear" w:color="auto" w:fill="auto"/>
            <w:noWrap/>
            <w:vAlign w:val="bottom"/>
            <w:hideMark/>
          </w:tcPr>
          <w:p w14:paraId="5C1EECF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2975F7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1.466</w:t>
            </w:r>
          </w:p>
        </w:tc>
        <w:tc>
          <w:tcPr>
            <w:tcW w:w="1605" w:type="dxa"/>
            <w:tcBorders>
              <w:top w:val="nil"/>
              <w:left w:val="nil"/>
              <w:bottom w:val="single" w:sz="4" w:space="0" w:color="auto"/>
              <w:right w:val="single" w:sz="4" w:space="0" w:color="auto"/>
            </w:tcBorders>
            <w:shd w:val="clear" w:color="auto" w:fill="auto"/>
            <w:noWrap/>
            <w:vAlign w:val="bottom"/>
            <w:hideMark/>
          </w:tcPr>
          <w:p w14:paraId="2DA5E5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1.039,5406 €</w:t>
            </w:r>
          </w:p>
        </w:tc>
        <w:tc>
          <w:tcPr>
            <w:tcW w:w="1016" w:type="dxa"/>
            <w:tcBorders>
              <w:top w:val="nil"/>
              <w:left w:val="nil"/>
              <w:bottom w:val="single" w:sz="4" w:space="0" w:color="auto"/>
              <w:right w:val="single" w:sz="4" w:space="0" w:color="auto"/>
            </w:tcBorders>
            <w:shd w:val="clear" w:color="auto" w:fill="auto"/>
            <w:noWrap/>
            <w:vAlign w:val="bottom"/>
            <w:hideMark/>
          </w:tcPr>
          <w:p w14:paraId="50639D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9A29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7208F4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42A15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Calamares trozos en aceite vegetal 80 g</w:t>
            </w:r>
          </w:p>
        </w:tc>
        <w:tc>
          <w:tcPr>
            <w:tcW w:w="1300" w:type="dxa"/>
            <w:tcBorders>
              <w:top w:val="nil"/>
              <w:left w:val="nil"/>
              <w:bottom w:val="single" w:sz="4" w:space="0" w:color="auto"/>
              <w:right w:val="single" w:sz="4" w:space="0" w:color="auto"/>
            </w:tcBorders>
            <w:shd w:val="clear" w:color="auto" w:fill="auto"/>
            <w:noWrap/>
            <w:vAlign w:val="bottom"/>
            <w:hideMark/>
          </w:tcPr>
          <w:p w14:paraId="4D94E93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0,5545 €</w:t>
            </w:r>
          </w:p>
        </w:tc>
        <w:tc>
          <w:tcPr>
            <w:tcW w:w="1299" w:type="dxa"/>
            <w:tcBorders>
              <w:top w:val="nil"/>
              <w:left w:val="nil"/>
              <w:bottom w:val="single" w:sz="4" w:space="0" w:color="auto"/>
              <w:right w:val="single" w:sz="4" w:space="0" w:color="auto"/>
            </w:tcBorders>
            <w:shd w:val="clear" w:color="auto" w:fill="auto"/>
            <w:noWrap/>
            <w:vAlign w:val="bottom"/>
            <w:hideMark/>
          </w:tcPr>
          <w:p w14:paraId="64C2E1F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1.460</w:t>
            </w:r>
          </w:p>
        </w:tc>
        <w:tc>
          <w:tcPr>
            <w:tcW w:w="1605" w:type="dxa"/>
            <w:tcBorders>
              <w:top w:val="nil"/>
              <w:left w:val="nil"/>
              <w:bottom w:val="single" w:sz="4" w:space="0" w:color="auto"/>
              <w:right w:val="single" w:sz="4" w:space="0" w:color="auto"/>
            </w:tcBorders>
            <w:shd w:val="clear" w:color="auto" w:fill="auto"/>
            <w:noWrap/>
            <w:vAlign w:val="bottom"/>
            <w:hideMark/>
          </w:tcPr>
          <w:p w14:paraId="23632F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809,5700 €</w:t>
            </w:r>
          </w:p>
        </w:tc>
        <w:tc>
          <w:tcPr>
            <w:tcW w:w="1016" w:type="dxa"/>
            <w:tcBorders>
              <w:top w:val="nil"/>
              <w:left w:val="nil"/>
              <w:bottom w:val="single" w:sz="4" w:space="0" w:color="auto"/>
              <w:right w:val="single" w:sz="4" w:space="0" w:color="auto"/>
            </w:tcBorders>
            <w:shd w:val="clear" w:color="auto" w:fill="auto"/>
            <w:noWrap/>
            <w:vAlign w:val="bottom"/>
            <w:hideMark/>
          </w:tcPr>
          <w:p w14:paraId="2F2A9D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DADB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E07BF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72691B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Calamares trozos en salsa americana 80 g</w:t>
            </w:r>
          </w:p>
        </w:tc>
        <w:tc>
          <w:tcPr>
            <w:tcW w:w="1300" w:type="dxa"/>
            <w:tcBorders>
              <w:top w:val="nil"/>
              <w:left w:val="nil"/>
              <w:bottom w:val="single" w:sz="4" w:space="0" w:color="auto"/>
              <w:right w:val="single" w:sz="4" w:space="0" w:color="auto"/>
            </w:tcBorders>
            <w:shd w:val="clear" w:color="auto" w:fill="auto"/>
            <w:noWrap/>
            <w:vAlign w:val="bottom"/>
            <w:hideMark/>
          </w:tcPr>
          <w:p w14:paraId="1DB095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0,5545 €</w:t>
            </w:r>
          </w:p>
        </w:tc>
        <w:tc>
          <w:tcPr>
            <w:tcW w:w="1299" w:type="dxa"/>
            <w:tcBorders>
              <w:top w:val="nil"/>
              <w:left w:val="nil"/>
              <w:bottom w:val="single" w:sz="4" w:space="0" w:color="auto"/>
              <w:right w:val="single" w:sz="4" w:space="0" w:color="auto"/>
            </w:tcBorders>
            <w:shd w:val="clear" w:color="auto" w:fill="auto"/>
            <w:noWrap/>
            <w:vAlign w:val="bottom"/>
            <w:hideMark/>
          </w:tcPr>
          <w:p w14:paraId="1A6764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1.460</w:t>
            </w:r>
          </w:p>
        </w:tc>
        <w:tc>
          <w:tcPr>
            <w:tcW w:w="1605" w:type="dxa"/>
            <w:tcBorders>
              <w:top w:val="nil"/>
              <w:left w:val="nil"/>
              <w:bottom w:val="single" w:sz="4" w:space="0" w:color="auto"/>
              <w:right w:val="single" w:sz="4" w:space="0" w:color="auto"/>
            </w:tcBorders>
            <w:shd w:val="clear" w:color="auto" w:fill="auto"/>
            <w:noWrap/>
            <w:vAlign w:val="bottom"/>
            <w:hideMark/>
          </w:tcPr>
          <w:p w14:paraId="0B7DAD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809,5700 €</w:t>
            </w:r>
          </w:p>
        </w:tc>
        <w:tc>
          <w:tcPr>
            <w:tcW w:w="1016" w:type="dxa"/>
            <w:tcBorders>
              <w:top w:val="nil"/>
              <w:left w:val="nil"/>
              <w:bottom w:val="single" w:sz="4" w:space="0" w:color="auto"/>
              <w:right w:val="single" w:sz="4" w:space="0" w:color="auto"/>
            </w:tcBorders>
            <w:shd w:val="clear" w:color="auto" w:fill="auto"/>
            <w:noWrap/>
            <w:vAlign w:val="bottom"/>
            <w:hideMark/>
          </w:tcPr>
          <w:p w14:paraId="6F641E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F480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FA81B7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3006A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Calamares trozos en su tinta 80 g</w:t>
            </w:r>
          </w:p>
        </w:tc>
        <w:tc>
          <w:tcPr>
            <w:tcW w:w="1300" w:type="dxa"/>
            <w:tcBorders>
              <w:top w:val="nil"/>
              <w:left w:val="nil"/>
              <w:bottom w:val="single" w:sz="4" w:space="0" w:color="auto"/>
              <w:right w:val="single" w:sz="4" w:space="0" w:color="auto"/>
            </w:tcBorders>
            <w:shd w:val="clear" w:color="auto" w:fill="auto"/>
            <w:noWrap/>
            <w:vAlign w:val="bottom"/>
            <w:hideMark/>
          </w:tcPr>
          <w:p w14:paraId="61F34A3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0,5545 €</w:t>
            </w:r>
          </w:p>
        </w:tc>
        <w:tc>
          <w:tcPr>
            <w:tcW w:w="1299" w:type="dxa"/>
            <w:tcBorders>
              <w:top w:val="nil"/>
              <w:left w:val="nil"/>
              <w:bottom w:val="single" w:sz="4" w:space="0" w:color="auto"/>
              <w:right w:val="single" w:sz="4" w:space="0" w:color="auto"/>
            </w:tcBorders>
            <w:shd w:val="clear" w:color="auto" w:fill="auto"/>
            <w:noWrap/>
            <w:vAlign w:val="bottom"/>
            <w:hideMark/>
          </w:tcPr>
          <w:p w14:paraId="4D726FC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1.464</w:t>
            </w:r>
          </w:p>
        </w:tc>
        <w:tc>
          <w:tcPr>
            <w:tcW w:w="1605" w:type="dxa"/>
            <w:tcBorders>
              <w:top w:val="nil"/>
              <w:left w:val="nil"/>
              <w:bottom w:val="single" w:sz="4" w:space="0" w:color="auto"/>
              <w:right w:val="single" w:sz="4" w:space="0" w:color="auto"/>
            </w:tcBorders>
            <w:shd w:val="clear" w:color="auto" w:fill="auto"/>
            <w:noWrap/>
            <w:vAlign w:val="bottom"/>
            <w:hideMark/>
          </w:tcPr>
          <w:p w14:paraId="3A37ED2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811,7880 €</w:t>
            </w:r>
          </w:p>
        </w:tc>
        <w:tc>
          <w:tcPr>
            <w:tcW w:w="1016" w:type="dxa"/>
            <w:tcBorders>
              <w:top w:val="nil"/>
              <w:left w:val="nil"/>
              <w:bottom w:val="single" w:sz="4" w:space="0" w:color="auto"/>
              <w:right w:val="single" w:sz="4" w:space="0" w:color="auto"/>
            </w:tcBorders>
            <w:shd w:val="clear" w:color="auto" w:fill="auto"/>
            <w:noWrap/>
            <w:vAlign w:val="bottom"/>
            <w:hideMark/>
          </w:tcPr>
          <w:p w14:paraId="0E92D2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9517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7CACA4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320A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Cocktail fruta tropical 220 g</w:t>
            </w:r>
          </w:p>
        </w:tc>
        <w:tc>
          <w:tcPr>
            <w:tcW w:w="1300" w:type="dxa"/>
            <w:tcBorders>
              <w:top w:val="nil"/>
              <w:left w:val="nil"/>
              <w:bottom w:val="single" w:sz="4" w:space="0" w:color="auto"/>
              <w:right w:val="single" w:sz="4" w:space="0" w:color="auto"/>
            </w:tcBorders>
            <w:shd w:val="clear" w:color="auto" w:fill="auto"/>
            <w:noWrap/>
            <w:vAlign w:val="bottom"/>
            <w:hideMark/>
          </w:tcPr>
          <w:p w14:paraId="2DD371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1,5909 €</w:t>
            </w:r>
          </w:p>
        </w:tc>
        <w:tc>
          <w:tcPr>
            <w:tcW w:w="1299" w:type="dxa"/>
            <w:tcBorders>
              <w:top w:val="nil"/>
              <w:left w:val="nil"/>
              <w:bottom w:val="single" w:sz="4" w:space="0" w:color="auto"/>
              <w:right w:val="single" w:sz="4" w:space="0" w:color="auto"/>
            </w:tcBorders>
            <w:shd w:val="clear" w:color="auto" w:fill="auto"/>
            <w:noWrap/>
            <w:vAlign w:val="bottom"/>
            <w:hideMark/>
          </w:tcPr>
          <w:p w14:paraId="23AC3D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2.418</w:t>
            </w:r>
          </w:p>
        </w:tc>
        <w:tc>
          <w:tcPr>
            <w:tcW w:w="1605" w:type="dxa"/>
            <w:tcBorders>
              <w:top w:val="nil"/>
              <w:left w:val="nil"/>
              <w:bottom w:val="single" w:sz="4" w:space="0" w:color="auto"/>
              <w:right w:val="single" w:sz="4" w:space="0" w:color="auto"/>
            </w:tcBorders>
            <w:shd w:val="clear" w:color="auto" w:fill="auto"/>
            <w:noWrap/>
            <w:vAlign w:val="bottom"/>
            <w:hideMark/>
          </w:tcPr>
          <w:p w14:paraId="21B799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3.846,7962 €</w:t>
            </w:r>
          </w:p>
        </w:tc>
        <w:tc>
          <w:tcPr>
            <w:tcW w:w="1016" w:type="dxa"/>
            <w:tcBorders>
              <w:top w:val="nil"/>
              <w:left w:val="nil"/>
              <w:bottom w:val="single" w:sz="4" w:space="0" w:color="auto"/>
              <w:right w:val="single" w:sz="4" w:space="0" w:color="auto"/>
            </w:tcBorders>
            <w:shd w:val="clear" w:color="auto" w:fill="auto"/>
            <w:noWrap/>
            <w:vAlign w:val="bottom"/>
            <w:hideMark/>
          </w:tcPr>
          <w:p w14:paraId="1B97BC8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27AA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A394E3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9BF823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Coctail aceitunas-pepinillos-cebollitas 150 g</w:t>
            </w:r>
          </w:p>
        </w:tc>
        <w:tc>
          <w:tcPr>
            <w:tcW w:w="1300" w:type="dxa"/>
            <w:tcBorders>
              <w:top w:val="nil"/>
              <w:left w:val="nil"/>
              <w:bottom w:val="single" w:sz="4" w:space="0" w:color="auto"/>
              <w:right w:val="single" w:sz="4" w:space="0" w:color="auto"/>
            </w:tcBorders>
            <w:shd w:val="clear" w:color="auto" w:fill="auto"/>
            <w:noWrap/>
            <w:vAlign w:val="bottom"/>
            <w:hideMark/>
          </w:tcPr>
          <w:p w14:paraId="42F3C2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0,7800 €</w:t>
            </w:r>
          </w:p>
        </w:tc>
        <w:tc>
          <w:tcPr>
            <w:tcW w:w="1299" w:type="dxa"/>
            <w:tcBorders>
              <w:top w:val="nil"/>
              <w:left w:val="nil"/>
              <w:bottom w:val="single" w:sz="4" w:space="0" w:color="auto"/>
              <w:right w:val="single" w:sz="4" w:space="0" w:color="auto"/>
            </w:tcBorders>
            <w:shd w:val="clear" w:color="auto" w:fill="auto"/>
            <w:noWrap/>
            <w:vAlign w:val="bottom"/>
            <w:hideMark/>
          </w:tcPr>
          <w:p w14:paraId="1C8853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646</w:t>
            </w:r>
          </w:p>
        </w:tc>
        <w:tc>
          <w:tcPr>
            <w:tcW w:w="1605" w:type="dxa"/>
            <w:tcBorders>
              <w:top w:val="nil"/>
              <w:left w:val="nil"/>
              <w:bottom w:val="single" w:sz="4" w:space="0" w:color="auto"/>
              <w:right w:val="single" w:sz="4" w:space="0" w:color="auto"/>
            </w:tcBorders>
            <w:shd w:val="clear" w:color="auto" w:fill="auto"/>
            <w:noWrap/>
            <w:vAlign w:val="bottom"/>
            <w:hideMark/>
          </w:tcPr>
          <w:p w14:paraId="350401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503,8800 €</w:t>
            </w:r>
          </w:p>
        </w:tc>
        <w:tc>
          <w:tcPr>
            <w:tcW w:w="1016" w:type="dxa"/>
            <w:tcBorders>
              <w:top w:val="nil"/>
              <w:left w:val="nil"/>
              <w:bottom w:val="single" w:sz="4" w:space="0" w:color="auto"/>
              <w:right w:val="single" w:sz="4" w:space="0" w:color="auto"/>
            </w:tcBorders>
            <w:shd w:val="clear" w:color="auto" w:fill="auto"/>
            <w:noWrap/>
            <w:vAlign w:val="bottom"/>
            <w:hideMark/>
          </w:tcPr>
          <w:p w14:paraId="75C4A6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43B18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E86719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37B4E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Coctail de frutas 240 g</w:t>
            </w:r>
          </w:p>
        </w:tc>
        <w:tc>
          <w:tcPr>
            <w:tcW w:w="1300" w:type="dxa"/>
            <w:tcBorders>
              <w:top w:val="nil"/>
              <w:left w:val="nil"/>
              <w:bottom w:val="single" w:sz="4" w:space="0" w:color="auto"/>
              <w:right w:val="single" w:sz="4" w:space="0" w:color="auto"/>
            </w:tcBorders>
            <w:shd w:val="clear" w:color="auto" w:fill="auto"/>
            <w:noWrap/>
            <w:vAlign w:val="bottom"/>
            <w:hideMark/>
          </w:tcPr>
          <w:p w14:paraId="6C8BFE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51B2F6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698</w:t>
            </w:r>
          </w:p>
        </w:tc>
        <w:tc>
          <w:tcPr>
            <w:tcW w:w="1605" w:type="dxa"/>
            <w:tcBorders>
              <w:top w:val="nil"/>
              <w:left w:val="nil"/>
              <w:bottom w:val="single" w:sz="4" w:space="0" w:color="auto"/>
              <w:right w:val="single" w:sz="4" w:space="0" w:color="auto"/>
            </w:tcBorders>
            <w:shd w:val="clear" w:color="auto" w:fill="auto"/>
            <w:noWrap/>
            <w:vAlign w:val="bottom"/>
            <w:hideMark/>
          </w:tcPr>
          <w:p w14:paraId="59A441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437,8554 €</w:t>
            </w:r>
          </w:p>
        </w:tc>
        <w:tc>
          <w:tcPr>
            <w:tcW w:w="1016" w:type="dxa"/>
            <w:tcBorders>
              <w:top w:val="nil"/>
              <w:left w:val="nil"/>
              <w:bottom w:val="single" w:sz="4" w:space="0" w:color="auto"/>
              <w:right w:val="single" w:sz="4" w:space="0" w:color="auto"/>
            </w:tcBorders>
            <w:shd w:val="clear" w:color="auto" w:fill="auto"/>
            <w:noWrap/>
            <w:vAlign w:val="bottom"/>
            <w:hideMark/>
          </w:tcPr>
          <w:p w14:paraId="0D75D6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A8B0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4D067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C075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Conserva melocotón en almibar 220 g</w:t>
            </w:r>
          </w:p>
        </w:tc>
        <w:tc>
          <w:tcPr>
            <w:tcW w:w="1300" w:type="dxa"/>
            <w:tcBorders>
              <w:top w:val="nil"/>
              <w:left w:val="nil"/>
              <w:bottom w:val="single" w:sz="4" w:space="0" w:color="auto"/>
              <w:right w:val="single" w:sz="4" w:space="0" w:color="auto"/>
            </w:tcBorders>
            <w:shd w:val="clear" w:color="auto" w:fill="auto"/>
            <w:noWrap/>
            <w:vAlign w:val="bottom"/>
            <w:hideMark/>
          </w:tcPr>
          <w:p w14:paraId="1070A8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0,5303 €</w:t>
            </w:r>
          </w:p>
        </w:tc>
        <w:tc>
          <w:tcPr>
            <w:tcW w:w="1299" w:type="dxa"/>
            <w:tcBorders>
              <w:top w:val="nil"/>
              <w:left w:val="nil"/>
              <w:bottom w:val="single" w:sz="4" w:space="0" w:color="auto"/>
              <w:right w:val="single" w:sz="4" w:space="0" w:color="auto"/>
            </w:tcBorders>
            <w:shd w:val="clear" w:color="auto" w:fill="auto"/>
            <w:noWrap/>
            <w:vAlign w:val="bottom"/>
            <w:hideMark/>
          </w:tcPr>
          <w:p w14:paraId="4CFB1B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58642B4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26,5150 €</w:t>
            </w:r>
          </w:p>
        </w:tc>
        <w:tc>
          <w:tcPr>
            <w:tcW w:w="1016" w:type="dxa"/>
            <w:tcBorders>
              <w:top w:val="nil"/>
              <w:left w:val="nil"/>
              <w:bottom w:val="single" w:sz="4" w:space="0" w:color="auto"/>
              <w:right w:val="single" w:sz="4" w:space="0" w:color="auto"/>
            </w:tcBorders>
            <w:shd w:val="clear" w:color="auto" w:fill="auto"/>
            <w:noWrap/>
            <w:vAlign w:val="bottom"/>
            <w:hideMark/>
          </w:tcPr>
          <w:p w14:paraId="15DE1CA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4FE6A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CEA7E5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FDDF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Conserva piña rodajas en su jugo pack 3x225 g </w:t>
            </w:r>
          </w:p>
        </w:tc>
        <w:tc>
          <w:tcPr>
            <w:tcW w:w="1300" w:type="dxa"/>
            <w:tcBorders>
              <w:top w:val="nil"/>
              <w:left w:val="nil"/>
              <w:bottom w:val="single" w:sz="4" w:space="0" w:color="auto"/>
              <w:right w:val="single" w:sz="4" w:space="0" w:color="auto"/>
            </w:tcBorders>
            <w:shd w:val="clear" w:color="auto" w:fill="auto"/>
            <w:noWrap/>
            <w:vAlign w:val="bottom"/>
            <w:hideMark/>
          </w:tcPr>
          <w:p w14:paraId="7E7888C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1,8182 €</w:t>
            </w:r>
          </w:p>
        </w:tc>
        <w:tc>
          <w:tcPr>
            <w:tcW w:w="1299" w:type="dxa"/>
            <w:tcBorders>
              <w:top w:val="nil"/>
              <w:left w:val="nil"/>
              <w:bottom w:val="single" w:sz="4" w:space="0" w:color="auto"/>
              <w:right w:val="single" w:sz="4" w:space="0" w:color="auto"/>
            </w:tcBorders>
            <w:shd w:val="clear" w:color="auto" w:fill="auto"/>
            <w:noWrap/>
            <w:vAlign w:val="bottom"/>
            <w:hideMark/>
          </w:tcPr>
          <w:p w14:paraId="71257A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45D143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90,9100 €</w:t>
            </w:r>
          </w:p>
        </w:tc>
        <w:tc>
          <w:tcPr>
            <w:tcW w:w="1016" w:type="dxa"/>
            <w:tcBorders>
              <w:top w:val="nil"/>
              <w:left w:val="nil"/>
              <w:bottom w:val="single" w:sz="4" w:space="0" w:color="auto"/>
              <w:right w:val="single" w:sz="4" w:space="0" w:color="auto"/>
            </w:tcBorders>
            <w:shd w:val="clear" w:color="auto" w:fill="auto"/>
            <w:noWrap/>
            <w:vAlign w:val="bottom"/>
            <w:hideMark/>
          </w:tcPr>
          <w:p w14:paraId="082782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D503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AE96F9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AFDFC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Ensalada california 150 g</w:t>
            </w:r>
          </w:p>
        </w:tc>
        <w:tc>
          <w:tcPr>
            <w:tcW w:w="1300" w:type="dxa"/>
            <w:tcBorders>
              <w:top w:val="nil"/>
              <w:left w:val="nil"/>
              <w:bottom w:val="single" w:sz="4" w:space="0" w:color="auto"/>
              <w:right w:val="single" w:sz="4" w:space="0" w:color="auto"/>
            </w:tcBorders>
            <w:shd w:val="clear" w:color="auto" w:fill="auto"/>
            <w:noWrap/>
            <w:vAlign w:val="bottom"/>
            <w:hideMark/>
          </w:tcPr>
          <w:p w14:paraId="0CDC7C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1,0455 €</w:t>
            </w:r>
          </w:p>
        </w:tc>
        <w:tc>
          <w:tcPr>
            <w:tcW w:w="1299" w:type="dxa"/>
            <w:tcBorders>
              <w:top w:val="nil"/>
              <w:left w:val="nil"/>
              <w:bottom w:val="single" w:sz="4" w:space="0" w:color="auto"/>
              <w:right w:val="single" w:sz="4" w:space="0" w:color="auto"/>
            </w:tcBorders>
            <w:shd w:val="clear" w:color="auto" w:fill="auto"/>
            <w:noWrap/>
            <w:vAlign w:val="bottom"/>
            <w:hideMark/>
          </w:tcPr>
          <w:p w14:paraId="01916B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480</w:t>
            </w:r>
          </w:p>
        </w:tc>
        <w:tc>
          <w:tcPr>
            <w:tcW w:w="1605" w:type="dxa"/>
            <w:tcBorders>
              <w:top w:val="nil"/>
              <w:left w:val="nil"/>
              <w:bottom w:val="single" w:sz="4" w:space="0" w:color="auto"/>
              <w:right w:val="single" w:sz="4" w:space="0" w:color="auto"/>
            </w:tcBorders>
            <w:shd w:val="clear" w:color="auto" w:fill="auto"/>
            <w:noWrap/>
            <w:vAlign w:val="bottom"/>
            <w:hideMark/>
          </w:tcPr>
          <w:p w14:paraId="42D406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501,8400 €</w:t>
            </w:r>
          </w:p>
        </w:tc>
        <w:tc>
          <w:tcPr>
            <w:tcW w:w="1016" w:type="dxa"/>
            <w:tcBorders>
              <w:top w:val="nil"/>
              <w:left w:val="nil"/>
              <w:bottom w:val="single" w:sz="4" w:space="0" w:color="auto"/>
              <w:right w:val="single" w:sz="4" w:space="0" w:color="auto"/>
            </w:tcBorders>
            <w:shd w:val="clear" w:color="auto" w:fill="auto"/>
            <w:noWrap/>
            <w:vAlign w:val="bottom"/>
            <w:hideMark/>
          </w:tcPr>
          <w:p w14:paraId="5B0E04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3BD94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63D622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869C78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Ensalada de arroz 240 g </w:t>
            </w:r>
          </w:p>
        </w:tc>
        <w:tc>
          <w:tcPr>
            <w:tcW w:w="1300" w:type="dxa"/>
            <w:tcBorders>
              <w:top w:val="nil"/>
              <w:left w:val="nil"/>
              <w:bottom w:val="single" w:sz="4" w:space="0" w:color="auto"/>
              <w:right w:val="single" w:sz="4" w:space="0" w:color="auto"/>
            </w:tcBorders>
            <w:shd w:val="clear" w:color="auto" w:fill="auto"/>
            <w:noWrap/>
            <w:vAlign w:val="bottom"/>
            <w:hideMark/>
          </w:tcPr>
          <w:p w14:paraId="1D181B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1,3000 €</w:t>
            </w:r>
          </w:p>
        </w:tc>
        <w:tc>
          <w:tcPr>
            <w:tcW w:w="1299" w:type="dxa"/>
            <w:tcBorders>
              <w:top w:val="nil"/>
              <w:left w:val="nil"/>
              <w:bottom w:val="single" w:sz="4" w:space="0" w:color="auto"/>
              <w:right w:val="single" w:sz="4" w:space="0" w:color="auto"/>
            </w:tcBorders>
            <w:shd w:val="clear" w:color="auto" w:fill="auto"/>
            <w:noWrap/>
            <w:vAlign w:val="bottom"/>
            <w:hideMark/>
          </w:tcPr>
          <w:p w14:paraId="40F128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7EA01A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780,0000 €</w:t>
            </w:r>
          </w:p>
        </w:tc>
        <w:tc>
          <w:tcPr>
            <w:tcW w:w="1016" w:type="dxa"/>
            <w:tcBorders>
              <w:top w:val="nil"/>
              <w:left w:val="nil"/>
              <w:bottom w:val="single" w:sz="4" w:space="0" w:color="auto"/>
              <w:right w:val="single" w:sz="4" w:space="0" w:color="auto"/>
            </w:tcBorders>
            <w:shd w:val="clear" w:color="auto" w:fill="auto"/>
            <w:noWrap/>
            <w:vAlign w:val="bottom"/>
            <w:hideMark/>
          </w:tcPr>
          <w:p w14:paraId="5F2932E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A92A1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CB503B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EC79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Ensalada italiana 150 g</w:t>
            </w:r>
          </w:p>
        </w:tc>
        <w:tc>
          <w:tcPr>
            <w:tcW w:w="1300" w:type="dxa"/>
            <w:tcBorders>
              <w:top w:val="nil"/>
              <w:left w:val="nil"/>
              <w:bottom w:val="single" w:sz="4" w:space="0" w:color="auto"/>
              <w:right w:val="single" w:sz="4" w:space="0" w:color="auto"/>
            </w:tcBorders>
            <w:shd w:val="clear" w:color="auto" w:fill="auto"/>
            <w:noWrap/>
            <w:vAlign w:val="bottom"/>
            <w:hideMark/>
          </w:tcPr>
          <w:p w14:paraId="29ED72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1,0455 €</w:t>
            </w:r>
          </w:p>
        </w:tc>
        <w:tc>
          <w:tcPr>
            <w:tcW w:w="1299" w:type="dxa"/>
            <w:tcBorders>
              <w:top w:val="nil"/>
              <w:left w:val="nil"/>
              <w:bottom w:val="single" w:sz="4" w:space="0" w:color="auto"/>
              <w:right w:val="single" w:sz="4" w:space="0" w:color="auto"/>
            </w:tcBorders>
            <w:shd w:val="clear" w:color="auto" w:fill="auto"/>
            <w:noWrap/>
            <w:vAlign w:val="bottom"/>
            <w:hideMark/>
          </w:tcPr>
          <w:p w14:paraId="155B910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478</w:t>
            </w:r>
          </w:p>
        </w:tc>
        <w:tc>
          <w:tcPr>
            <w:tcW w:w="1605" w:type="dxa"/>
            <w:tcBorders>
              <w:top w:val="nil"/>
              <w:left w:val="nil"/>
              <w:bottom w:val="single" w:sz="4" w:space="0" w:color="auto"/>
              <w:right w:val="single" w:sz="4" w:space="0" w:color="auto"/>
            </w:tcBorders>
            <w:shd w:val="clear" w:color="auto" w:fill="auto"/>
            <w:noWrap/>
            <w:vAlign w:val="bottom"/>
            <w:hideMark/>
          </w:tcPr>
          <w:p w14:paraId="74D680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499,7490 €</w:t>
            </w:r>
          </w:p>
        </w:tc>
        <w:tc>
          <w:tcPr>
            <w:tcW w:w="1016" w:type="dxa"/>
            <w:tcBorders>
              <w:top w:val="nil"/>
              <w:left w:val="nil"/>
              <w:bottom w:val="single" w:sz="4" w:space="0" w:color="auto"/>
              <w:right w:val="single" w:sz="4" w:space="0" w:color="auto"/>
            </w:tcBorders>
            <w:shd w:val="clear" w:color="auto" w:fill="auto"/>
            <w:noWrap/>
            <w:vAlign w:val="bottom"/>
            <w:hideMark/>
          </w:tcPr>
          <w:p w14:paraId="6402C3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05C0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918A99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75BB0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Ensalada mediterránea 150 g</w:t>
            </w:r>
          </w:p>
        </w:tc>
        <w:tc>
          <w:tcPr>
            <w:tcW w:w="1300" w:type="dxa"/>
            <w:tcBorders>
              <w:top w:val="nil"/>
              <w:left w:val="nil"/>
              <w:bottom w:val="single" w:sz="4" w:space="0" w:color="auto"/>
              <w:right w:val="single" w:sz="4" w:space="0" w:color="auto"/>
            </w:tcBorders>
            <w:shd w:val="clear" w:color="auto" w:fill="auto"/>
            <w:noWrap/>
            <w:vAlign w:val="bottom"/>
            <w:hideMark/>
          </w:tcPr>
          <w:p w14:paraId="73904E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1,0455 €</w:t>
            </w:r>
          </w:p>
        </w:tc>
        <w:tc>
          <w:tcPr>
            <w:tcW w:w="1299" w:type="dxa"/>
            <w:tcBorders>
              <w:top w:val="nil"/>
              <w:left w:val="nil"/>
              <w:bottom w:val="single" w:sz="4" w:space="0" w:color="auto"/>
              <w:right w:val="single" w:sz="4" w:space="0" w:color="auto"/>
            </w:tcBorders>
            <w:shd w:val="clear" w:color="auto" w:fill="auto"/>
            <w:noWrap/>
            <w:vAlign w:val="bottom"/>
            <w:hideMark/>
          </w:tcPr>
          <w:p w14:paraId="0227846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478</w:t>
            </w:r>
          </w:p>
        </w:tc>
        <w:tc>
          <w:tcPr>
            <w:tcW w:w="1605" w:type="dxa"/>
            <w:tcBorders>
              <w:top w:val="nil"/>
              <w:left w:val="nil"/>
              <w:bottom w:val="single" w:sz="4" w:space="0" w:color="auto"/>
              <w:right w:val="single" w:sz="4" w:space="0" w:color="auto"/>
            </w:tcBorders>
            <w:shd w:val="clear" w:color="auto" w:fill="auto"/>
            <w:noWrap/>
            <w:vAlign w:val="bottom"/>
            <w:hideMark/>
          </w:tcPr>
          <w:p w14:paraId="410EAA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499,7490 €</w:t>
            </w:r>
          </w:p>
        </w:tc>
        <w:tc>
          <w:tcPr>
            <w:tcW w:w="1016" w:type="dxa"/>
            <w:tcBorders>
              <w:top w:val="nil"/>
              <w:left w:val="nil"/>
              <w:bottom w:val="single" w:sz="4" w:space="0" w:color="auto"/>
              <w:right w:val="single" w:sz="4" w:space="0" w:color="auto"/>
            </w:tcBorders>
            <w:shd w:val="clear" w:color="auto" w:fill="auto"/>
            <w:noWrap/>
            <w:vAlign w:val="bottom"/>
            <w:hideMark/>
          </w:tcPr>
          <w:p w14:paraId="6AB75B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4264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D39BC6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22E4E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Ensaladilla rusa 250 g</w:t>
            </w:r>
          </w:p>
        </w:tc>
        <w:tc>
          <w:tcPr>
            <w:tcW w:w="1300" w:type="dxa"/>
            <w:tcBorders>
              <w:top w:val="nil"/>
              <w:left w:val="nil"/>
              <w:bottom w:val="single" w:sz="4" w:space="0" w:color="auto"/>
              <w:right w:val="single" w:sz="4" w:space="0" w:color="auto"/>
            </w:tcBorders>
            <w:shd w:val="clear" w:color="auto" w:fill="auto"/>
            <w:noWrap/>
            <w:vAlign w:val="bottom"/>
            <w:hideMark/>
          </w:tcPr>
          <w:p w14:paraId="757D1C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0,8636 €</w:t>
            </w:r>
          </w:p>
        </w:tc>
        <w:tc>
          <w:tcPr>
            <w:tcW w:w="1299" w:type="dxa"/>
            <w:tcBorders>
              <w:top w:val="nil"/>
              <w:left w:val="nil"/>
              <w:bottom w:val="single" w:sz="4" w:space="0" w:color="auto"/>
              <w:right w:val="single" w:sz="4" w:space="0" w:color="auto"/>
            </w:tcBorders>
            <w:shd w:val="clear" w:color="auto" w:fill="auto"/>
            <w:noWrap/>
            <w:vAlign w:val="bottom"/>
            <w:hideMark/>
          </w:tcPr>
          <w:p w14:paraId="5BB5BB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76</w:t>
            </w:r>
          </w:p>
        </w:tc>
        <w:tc>
          <w:tcPr>
            <w:tcW w:w="1605" w:type="dxa"/>
            <w:tcBorders>
              <w:top w:val="nil"/>
              <w:left w:val="nil"/>
              <w:bottom w:val="single" w:sz="4" w:space="0" w:color="auto"/>
              <w:right w:val="single" w:sz="4" w:space="0" w:color="auto"/>
            </w:tcBorders>
            <w:shd w:val="clear" w:color="auto" w:fill="auto"/>
            <w:noWrap/>
            <w:vAlign w:val="bottom"/>
            <w:hideMark/>
          </w:tcPr>
          <w:p w14:paraId="65F7707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65,6336 €</w:t>
            </w:r>
          </w:p>
        </w:tc>
        <w:tc>
          <w:tcPr>
            <w:tcW w:w="1016" w:type="dxa"/>
            <w:tcBorders>
              <w:top w:val="nil"/>
              <w:left w:val="nil"/>
              <w:bottom w:val="single" w:sz="4" w:space="0" w:color="auto"/>
              <w:right w:val="single" w:sz="4" w:space="0" w:color="auto"/>
            </w:tcBorders>
            <w:shd w:val="clear" w:color="auto" w:fill="auto"/>
            <w:noWrap/>
            <w:vAlign w:val="bottom"/>
            <w:hideMark/>
          </w:tcPr>
          <w:p w14:paraId="60A1E7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3D35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0AF560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AFD73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xml:space="preserve">Espárragos 150 g </w:t>
            </w:r>
          </w:p>
        </w:tc>
        <w:tc>
          <w:tcPr>
            <w:tcW w:w="1300" w:type="dxa"/>
            <w:tcBorders>
              <w:top w:val="nil"/>
              <w:left w:val="nil"/>
              <w:bottom w:val="single" w:sz="4" w:space="0" w:color="auto"/>
              <w:right w:val="single" w:sz="4" w:space="0" w:color="auto"/>
            </w:tcBorders>
            <w:shd w:val="clear" w:color="auto" w:fill="auto"/>
            <w:noWrap/>
            <w:vAlign w:val="bottom"/>
            <w:hideMark/>
          </w:tcPr>
          <w:p w14:paraId="284650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1,4000 €</w:t>
            </w:r>
          </w:p>
        </w:tc>
        <w:tc>
          <w:tcPr>
            <w:tcW w:w="1299" w:type="dxa"/>
            <w:tcBorders>
              <w:top w:val="nil"/>
              <w:left w:val="nil"/>
              <w:bottom w:val="single" w:sz="4" w:space="0" w:color="auto"/>
              <w:right w:val="single" w:sz="4" w:space="0" w:color="auto"/>
            </w:tcBorders>
            <w:shd w:val="clear" w:color="auto" w:fill="auto"/>
            <w:noWrap/>
            <w:vAlign w:val="bottom"/>
            <w:hideMark/>
          </w:tcPr>
          <w:p w14:paraId="2C9854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w:t>
            </w:r>
          </w:p>
        </w:tc>
        <w:tc>
          <w:tcPr>
            <w:tcW w:w="1605" w:type="dxa"/>
            <w:tcBorders>
              <w:top w:val="nil"/>
              <w:left w:val="nil"/>
              <w:bottom w:val="single" w:sz="4" w:space="0" w:color="auto"/>
              <w:right w:val="single" w:sz="4" w:space="0" w:color="auto"/>
            </w:tcBorders>
            <w:shd w:val="clear" w:color="auto" w:fill="auto"/>
            <w:noWrap/>
            <w:vAlign w:val="bottom"/>
            <w:hideMark/>
          </w:tcPr>
          <w:p w14:paraId="6AFDBA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81,2000 €</w:t>
            </w:r>
          </w:p>
        </w:tc>
        <w:tc>
          <w:tcPr>
            <w:tcW w:w="1016" w:type="dxa"/>
            <w:tcBorders>
              <w:top w:val="nil"/>
              <w:left w:val="nil"/>
              <w:bottom w:val="single" w:sz="4" w:space="0" w:color="auto"/>
              <w:right w:val="single" w:sz="4" w:space="0" w:color="auto"/>
            </w:tcBorders>
            <w:shd w:val="clear" w:color="auto" w:fill="auto"/>
            <w:noWrap/>
            <w:vAlign w:val="bottom"/>
            <w:hideMark/>
          </w:tcPr>
          <w:p w14:paraId="22EE23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D5FF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50B56B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1853C5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Filete de anchoa en aceite 23 g</w:t>
            </w:r>
          </w:p>
        </w:tc>
        <w:tc>
          <w:tcPr>
            <w:tcW w:w="1300" w:type="dxa"/>
            <w:tcBorders>
              <w:top w:val="nil"/>
              <w:left w:val="nil"/>
              <w:bottom w:val="single" w:sz="4" w:space="0" w:color="auto"/>
              <w:right w:val="single" w:sz="4" w:space="0" w:color="auto"/>
            </w:tcBorders>
            <w:shd w:val="clear" w:color="auto" w:fill="auto"/>
            <w:noWrap/>
            <w:vAlign w:val="bottom"/>
            <w:hideMark/>
          </w:tcPr>
          <w:p w14:paraId="0F67B2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0,7273 €</w:t>
            </w:r>
          </w:p>
        </w:tc>
        <w:tc>
          <w:tcPr>
            <w:tcW w:w="1299" w:type="dxa"/>
            <w:tcBorders>
              <w:top w:val="nil"/>
              <w:left w:val="nil"/>
              <w:bottom w:val="single" w:sz="4" w:space="0" w:color="auto"/>
              <w:right w:val="single" w:sz="4" w:space="0" w:color="auto"/>
            </w:tcBorders>
            <w:shd w:val="clear" w:color="auto" w:fill="auto"/>
            <w:noWrap/>
            <w:vAlign w:val="bottom"/>
            <w:hideMark/>
          </w:tcPr>
          <w:p w14:paraId="1828CF5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38</w:t>
            </w:r>
          </w:p>
        </w:tc>
        <w:tc>
          <w:tcPr>
            <w:tcW w:w="1605" w:type="dxa"/>
            <w:tcBorders>
              <w:top w:val="nil"/>
              <w:left w:val="nil"/>
              <w:bottom w:val="single" w:sz="4" w:space="0" w:color="auto"/>
              <w:right w:val="single" w:sz="4" w:space="0" w:color="auto"/>
            </w:tcBorders>
            <w:shd w:val="clear" w:color="auto" w:fill="auto"/>
            <w:noWrap/>
            <w:vAlign w:val="bottom"/>
            <w:hideMark/>
          </w:tcPr>
          <w:p w14:paraId="70A6F7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27,6374 €</w:t>
            </w:r>
          </w:p>
        </w:tc>
        <w:tc>
          <w:tcPr>
            <w:tcW w:w="1016" w:type="dxa"/>
            <w:tcBorders>
              <w:top w:val="nil"/>
              <w:left w:val="nil"/>
              <w:bottom w:val="single" w:sz="4" w:space="0" w:color="auto"/>
              <w:right w:val="single" w:sz="4" w:space="0" w:color="auto"/>
            </w:tcBorders>
            <w:shd w:val="clear" w:color="auto" w:fill="auto"/>
            <w:noWrap/>
            <w:vAlign w:val="bottom"/>
            <w:hideMark/>
          </w:tcPr>
          <w:p w14:paraId="50607B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066064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FEE663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F0B6A0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Maíz 140 g </w:t>
            </w:r>
          </w:p>
        </w:tc>
        <w:tc>
          <w:tcPr>
            <w:tcW w:w="1300" w:type="dxa"/>
            <w:tcBorders>
              <w:top w:val="nil"/>
              <w:left w:val="nil"/>
              <w:bottom w:val="single" w:sz="4" w:space="0" w:color="auto"/>
              <w:right w:val="single" w:sz="4" w:space="0" w:color="auto"/>
            </w:tcBorders>
            <w:shd w:val="clear" w:color="auto" w:fill="auto"/>
            <w:noWrap/>
            <w:vAlign w:val="bottom"/>
            <w:hideMark/>
          </w:tcPr>
          <w:p w14:paraId="13F042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0345300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302</w:t>
            </w:r>
          </w:p>
        </w:tc>
        <w:tc>
          <w:tcPr>
            <w:tcW w:w="1605" w:type="dxa"/>
            <w:tcBorders>
              <w:top w:val="nil"/>
              <w:left w:val="nil"/>
              <w:bottom w:val="single" w:sz="4" w:space="0" w:color="auto"/>
              <w:right w:val="single" w:sz="4" w:space="0" w:color="auto"/>
            </w:tcBorders>
            <w:shd w:val="clear" w:color="auto" w:fill="auto"/>
            <w:noWrap/>
            <w:vAlign w:val="bottom"/>
            <w:hideMark/>
          </w:tcPr>
          <w:p w14:paraId="10506E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120,8000 €</w:t>
            </w:r>
          </w:p>
        </w:tc>
        <w:tc>
          <w:tcPr>
            <w:tcW w:w="1016" w:type="dxa"/>
            <w:tcBorders>
              <w:top w:val="nil"/>
              <w:left w:val="nil"/>
              <w:bottom w:val="single" w:sz="4" w:space="0" w:color="auto"/>
              <w:right w:val="single" w:sz="4" w:space="0" w:color="auto"/>
            </w:tcBorders>
            <w:shd w:val="clear" w:color="auto" w:fill="auto"/>
            <w:noWrap/>
            <w:vAlign w:val="bottom"/>
            <w:hideMark/>
          </w:tcPr>
          <w:p w14:paraId="78BAB4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BE13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43E96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D338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Mejillones Rias al Natural 110 g</w:t>
            </w:r>
          </w:p>
        </w:tc>
        <w:tc>
          <w:tcPr>
            <w:tcW w:w="1300" w:type="dxa"/>
            <w:tcBorders>
              <w:top w:val="nil"/>
              <w:left w:val="nil"/>
              <w:bottom w:val="single" w:sz="4" w:space="0" w:color="auto"/>
              <w:right w:val="single" w:sz="4" w:space="0" w:color="auto"/>
            </w:tcBorders>
            <w:shd w:val="clear" w:color="auto" w:fill="auto"/>
            <w:noWrap/>
            <w:vAlign w:val="bottom"/>
            <w:hideMark/>
          </w:tcPr>
          <w:p w14:paraId="6D31F46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0,8545 €</w:t>
            </w:r>
          </w:p>
        </w:tc>
        <w:tc>
          <w:tcPr>
            <w:tcW w:w="1299" w:type="dxa"/>
            <w:tcBorders>
              <w:top w:val="nil"/>
              <w:left w:val="nil"/>
              <w:bottom w:val="single" w:sz="4" w:space="0" w:color="auto"/>
              <w:right w:val="single" w:sz="4" w:space="0" w:color="auto"/>
            </w:tcBorders>
            <w:shd w:val="clear" w:color="auto" w:fill="auto"/>
            <w:noWrap/>
            <w:vAlign w:val="bottom"/>
            <w:hideMark/>
          </w:tcPr>
          <w:p w14:paraId="307AE0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2.138</w:t>
            </w:r>
          </w:p>
        </w:tc>
        <w:tc>
          <w:tcPr>
            <w:tcW w:w="1605" w:type="dxa"/>
            <w:tcBorders>
              <w:top w:val="nil"/>
              <w:left w:val="nil"/>
              <w:bottom w:val="single" w:sz="4" w:space="0" w:color="auto"/>
              <w:right w:val="single" w:sz="4" w:space="0" w:color="auto"/>
            </w:tcBorders>
            <w:shd w:val="clear" w:color="auto" w:fill="auto"/>
            <w:noWrap/>
            <w:vAlign w:val="bottom"/>
            <w:hideMark/>
          </w:tcPr>
          <w:p w14:paraId="75054A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1.826,9210 €</w:t>
            </w:r>
          </w:p>
        </w:tc>
        <w:tc>
          <w:tcPr>
            <w:tcW w:w="1016" w:type="dxa"/>
            <w:tcBorders>
              <w:top w:val="nil"/>
              <w:left w:val="nil"/>
              <w:bottom w:val="single" w:sz="4" w:space="0" w:color="auto"/>
              <w:right w:val="single" w:sz="4" w:space="0" w:color="auto"/>
            </w:tcBorders>
            <w:shd w:val="clear" w:color="auto" w:fill="auto"/>
            <w:noWrap/>
            <w:vAlign w:val="bottom"/>
            <w:hideMark/>
          </w:tcPr>
          <w:p w14:paraId="6716626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CA84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A79BB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02E32D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Mejillones Rias con Salsa de Vieira 110 g</w:t>
            </w:r>
          </w:p>
        </w:tc>
        <w:tc>
          <w:tcPr>
            <w:tcW w:w="1300" w:type="dxa"/>
            <w:tcBorders>
              <w:top w:val="nil"/>
              <w:left w:val="nil"/>
              <w:bottom w:val="single" w:sz="4" w:space="0" w:color="auto"/>
              <w:right w:val="single" w:sz="4" w:space="0" w:color="auto"/>
            </w:tcBorders>
            <w:shd w:val="clear" w:color="auto" w:fill="auto"/>
            <w:noWrap/>
            <w:vAlign w:val="bottom"/>
            <w:hideMark/>
          </w:tcPr>
          <w:p w14:paraId="07612F6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0,8545 €</w:t>
            </w:r>
          </w:p>
        </w:tc>
        <w:tc>
          <w:tcPr>
            <w:tcW w:w="1299" w:type="dxa"/>
            <w:tcBorders>
              <w:top w:val="nil"/>
              <w:left w:val="nil"/>
              <w:bottom w:val="single" w:sz="4" w:space="0" w:color="auto"/>
              <w:right w:val="single" w:sz="4" w:space="0" w:color="auto"/>
            </w:tcBorders>
            <w:shd w:val="clear" w:color="auto" w:fill="auto"/>
            <w:noWrap/>
            <w:vAlign w:val="bottom"/>
            <w:hideMark/>
          </w:tcPr>
          <w:p w14:paraId="36657A3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2.138</w:t>
            </w:r>
          </w:p>
        </w:tc>
        <w:tc>
          <w:tcPr>
            <w:tcW w:w="1605" w:type="dxa"/>
            <w:tcBorders>
              <w:top w:val="nil"/>
              <w:left w:val="nil"/>
              <w:bottom w:val="single" w:sz="4" w:space="0" w:color="auto"/>
              <w:right w:val="single" w:sz="4" w:space="0" w:color="auto"/>
            </w:tcBorders>
            <w:shd w:val="clear" w:color="auto" w:fill="auto"/>
            <w:noWrap/>
            <w:vAlign w:val="bottom"/>
            <w:hideMark/>
          </w:tcPr>
          <w:p w14:paraId="6E0D428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1.826,9210 €</w:t>
            </w:r>
          </w:p>
        </w:tc>
        <w:tc>
          <w:tcPr>
            <w:tcW w:w="1016" w:type="dxa"/>
            <w:tcBorders>
              <w:top w:val="nil"/>
              <w:left w:val="nil"/>
              <w:bottom w:val="single" w:sz="4" w:space="0" w:color="auto"/>
              <w:right w:val="single" w:sz="4" w:space="0" w:color="auto"/>
            </w:tcBorders>
            <w:shd w:val="clear" w:color="auto" w:fill="auto"/>
            <w:noWrap/>
            <w:vAlign w:val="bottom"/>
            <w:hideMark/>
          </w:tcPr>
          <w:p w14:paraId="0DBDB0A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2DA8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39E0C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C0E60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Mejillones Rias en Escabeche 110 g</w:t>
            </w:r>
          </w:p>
        </w:tc>
        <w:tc>
          <w:tcPr>
            <w:tcW w:w="1300" w:type="dxa"/>
            <w:tcBorders>
              <w:top w:val="nil"/>
              <w:left w:val="nil"/>
              <w:bottom w:val="single" w:sz="4" w:space="0" w:color="auto"/>
              <w:right w:val="single" w:sz="4" w:space="0" w:color="auto"/>
            </w:tcBorders>
            <w:shd w:val="clear" w:color="auto" w:fill="auto"/>
            <w:noWrap/>
            <w:vAlign w:val="bottom"/>
            <w:hideMark/>
          </w:tcPr>
          <w:p w14:paraId="3EA55D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0,8545 €</w:t>
            </w:r>
          </w:p>
        </w:tc>
        <w:tc>
          <w:tcPr>
            <w:tcW w:w="1299" w:type="dxa"/>
            <w:tcBorders>
              <w:top w:val="nil"/>
              <w:left w:val="nil"/>
              <w:bottom w:val="single" w:sz="4" w:space="0" w:color="auto"/>
              <w:right w:val="single" w:sz="4" w:space="0" w:color="auto"/>
            </w:tcBorders>
            <w:shd w:val="clear" w:color="auto" w:fill="auto"/>
            <w:noWrap/>
            <w:vAlign w:val="bottom"/>
            <w:hideMark/>
          </w:tcPr>
          <w:p w14:paraId="68F5C3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2.138</w:t>
            </w:r>
          </w:p>
        </w:tc>
        <w:tc>
          <w:tcPr>
            <w:tcW w:w="1605" w:type="dxa"/>
            <w:tcBorders>
              <w:top w:val="nil"/>
              <w:left w:val="nil"/>
              <w:bottom w:val="single" w:sz="4" w:space="0" w:color="auto"/>
              <w:right w:val="single" w:sz="4" w:space="0" w:color="auto"/>
            </w:tcBorders>
            <w:shd w:val="clear" w:color="auto" w:fill="auto"/>
            <w:noWrap/>
            <w:vAlign w:val="bottom"/>
            <w:hideMark/>
          </w:tcPr>
          <w:p w14:paraId="37521CE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1.826,9210 €</w:t>
            </w:r>
          </w:p>
        </w:tc>
        <w:tc>
          <w:tcPr>
            <w:tcW w:w="1016" w:type="dxa"/>
            <w:tcBorders>
              <w:top w:val="nil"/>
              <w:left w:val="nil"/>
              <w:bottom w:val="single" w:sz="4" w:space="0" w:color="auto"/>
              <w:right w:val="single" w:sz="4" w:space="0" w:color="auto"/>
            </w:tcBorders>
            <w:shd w:val="clear" w:color="auto" w:fill="auto"/>
            <w:noWrap/>
            <w:vAlign w:val="bottom"/>
            <w:hideMark/>
          </w:tcPr>
          <w:p w14:paraId="642C22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413F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A920B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70564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Mejillones Rias en salsa picante 110 g</w:t>
            </w:r>
          </w:p>
        </w:tc>
        <w:tc>
          <w:tcPr>
            <w:tcW w:w="1300" w:type="dxa"/>
            <w:tcBorders>
              <w:top w:val="nil"/>
              <w:left w:val="nil"/>
              <w:bottom w:val="single" w:sz="4" w:space="0" w:color="auto"/>
              <w:right w:val="single" w:sz="4" w:space="0" w:color="auto"/>
            </w:tcBorders>
            <w:shd w:val="clear" w:color="auto" w:fill="auto"/>
            <w:noWrap/>
            <w:vAlign w:val="bottom"/>
            <w:hideMark/>
          </w:tcPr>
          <w:p w14:paraId="69AADF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0,8545 €</w:t>
            </w:r>
          </w:p>
        </w:tc>
        <w:tc>
          <w:tcPr>
            <w:tcW w:w="1299" w:type="dxa"/>
            <w:tcBorders>
              <w:top w:val="nil"/>
              <w:left w:val="nil"/>
              <w:bottom w:val="single" w:sz="4" w:space="0" w:color="auto"/>
              <w:right w:val="single" w:sz="4" w:space="0" w:color="auto"/>
            </w:tcBorders>
            <w:shd w:val="clear" w:color="auto" w:fill="auto"/>
            <w:noWrap/>
            <w:vAlign w:val="bottom"/>
            <w:hideMark/>
          </w:tcPr>
          <w:p w14:paraId="5B5C48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2.142</w:t>
            </w:r>
          </w:p>
        </w:tc>
        <w:tc>
          <w:tcPr>
            <w:tcW w:w="1605" w:type="dxa"/>
            <w:tcBorders>
              <w:top w:val="nil"/>
              <w:left w:val="nil"/>
              <w:bottom w:val="single" w:sz="4" w:space="0" w:color="auto"/>
              <w:right w:val="single" w:sz="4" w:space="0" w:color="auto"/>
            </w:tcBorders>
            <w:shd w:val="clear" w:color="auto" w:fill="auto"/>
            <w:noWrap/>
            <w:vAlign w:val="bottom"/>
            <w:hideMark/>
          </w:tcPr>
          <w:p w14:paraId="7E66AC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1.830,3390 €</w:t>
            </w:r>
          </w:p>
        </w:tc>
        <w:tc>
          <w:tcPr>
            <w:tcW w:w="1016" w:type="dxa"/>
            <w:tcBorders>
              <w:top w:val="nil"/>
              <w:left w:val="nil"/>
              <w:bottom w:val="single" w:sz="4" w:space="0" w:color="auto"/>
              <w:right w:val="single" w:sz="4" w:space="0" w:color="auto"/>
            </w:tcBorders>
            <w:shd w:val="clear" w:color="auto" w:fill="auto"/>
            <w:noWrap/>
            <w:vAlign w:val="bottom"/>
            <w:hideMark/>
          </w:tcPr>
          <w:p w14:paraId="43E717E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38CDA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9E5B6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C5845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ProteÍna natural pavo 160 g</w:t>
            </w:r>
          </w:p>
        </w:tc>
        <w:tc>
          <w:tcPr>
            <w:tcW w:w="1300" w:type="dxa"/>
            <w:tcBorders>
              <w:top w:val="nil"/>
              <w:left w:val="nil"/>
              <w:bottom w:val="single" w:sz="4" w:space="0" w:color="auto"/>
              <w:right w:val="single" w:sz="4" w:space="0" w:color="auto"/>
            </w:tcBorders>
            <w:shd w:val="clear" w:color="auto" w:fill="auto"/>
            <w:noWrap/>
            <w:vAlign w:val="bottom"/>
            <w:hideMark/>
          </w:tcPr>
          <w:p w14:paraId="617B7E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1,8755 €</w:t>
            </w:r>
          </w:p>
        </w:tc>
        <w:tc>
          <w:tcPr>
            <w:tcW w:w="1299" w:type="dxa"/>
            <w:tcBorders>
              <w:top w:val="nil"/>
              <w:left w:val="nil"/>
              <w:bottom w:val="single" w:sz="4" w:space="0" w:color="auto"/>
              <w:right w:val="single" w:sz="4" w:space="0" w:color="auto"/>
            </w:tcBorders>
            <w:shd w:val="clear" w:color="auto" w:fill="auto"/>
            <w:noWrap/>
            <w:vAlign w:val="bottom"/>
            <w:hideMark/>
          </w:tcPr>
          <w:p w14:paraId="59AFEB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1.252</w:t>
            </w:r>
          </w:p>
        </w:tc>
        <w:tc>
          <w:tcPr>
            <w:tcW w:w="1605" w:type="dxa"/>
            <w:tcBorders>
              <w:top w:val="nil"/>
              <w:left w:val="nil"/>
              <w:bottom w:val="single" w:sz="4" w:space="0" w:color="auto"/>
              <w:right w:val="single" w:sz="4" w:space="0" w:color="auto"/>
            </w:tcBorders>
            <w:shd w:val="clear" w:color="auto" w:fill="auto"/>
            <w:noWrap/>
            <w:vAlign w:val="bottom"/>
            <w:hideMark/>
          </w:tcPr>
          <w:p w14:paraId="4CE8B8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2.348,1260 €</w:t>
            </w:r>
          </w:p>
        </w:tc>
        <w:tc>
          <w:tcPr>
            <w:tcW w:w="1016" w:type="dxa"/>
            <w:tcBorders>
              <w:top w:val="nil"/>
              <w:left w:val="nil"/>
              <w:bottom w:val="single" w:sz="4" w:space="0" w:color="auto"/>
              <w:right w:val="single" w:sz="4" w:space="0" w:color="auto"/>
            </w:tcBorders>
            <w:shd w:val="clear" w:color="auto" w:fill="auto"/>
            <w:noWrap/>
            <w:vAlign w:val="bottom"/>
            <w:hideMark/>
          </w:tcPr>
          <w:p w14:paraId="17094D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AE595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36D63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A257E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ProteÍna natural pollo 160 g</w:t>
            </w:r>
          </w:p>
        </w:tc>
        <w:tc>
          <w:tcPr>
            <w:tcW w:w="1300" w:type="dxa"/>
            <w:tcBorders>
              <w:top w:val="nil"/>
              <w:left w:val="nil"/>
              <w:bottom w:val="single" w:sz="4" w:space="0" w:color="auto"/>
              <w:right w:val="single" w:sz="4" w:space="0" w:color="auto"/>
            </w:tcBorders>
            <w:shd w:val="clear" w:color="auto" w:fill="auto"/>
            <w:noWrap/>
            <w:vAlign w:val="bottom"/>
            <w:hideMark/>
          </w:tcPr>
          <w:p w14:paraId="4B800B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1,8755 €</w:t>
            </w:r>
          </w:p>
        </w:tc>
        <w:tc>
          <w:tcPr>
            <w:tcW w:w="1299" w:type="dxa"/>
            <w:tcBorders>
              <w:top w:val="nil"/>
              <w:left w:val="nil"/>
              <w:bottom w:val="single" w:sz="4" w:space="0" w:color="auto"/>
              <w:right w:val="single" w:sz="4" w:space="0" w:color="auto"/>
            </w:tcBorders>
            <w:shd w:val="clear" w:color="auto" w:fill="auto"/>
            <w:noWrap/>
            <w:vAlign w:val="bottom"/>
            <w:hideMark/>
          </w:tcPr>
          <w:p w14:paraId="0A34986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1.252</w:t>
            </w:r>
          </w:p>
        </w:tc>
        <w:tc>
          <w:tcPr>
            <w:tcW w:w="1605" w:type="dxa"/>
            <w:tcBorders>
              <w:top w:val="nil"/>
              <w:left w:val="nil"/>
              <w:bottom w:val="single" w:sz="4" w:space="0" w:color="auto"/>
              <w:right w:val="single" w:sz="4" w:space="0" w:color="auto"/>
            </w:tcBorders>
            <w:shd w:val="clear" w:color="auto" w:fill="auto"/>
            <w:noWrap/>
            <w:vAlign w:val="bottom"/>
            <w:hideMark/>
          </w:tcPr>
          <w:p w14:paraId="1EC6DD5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2.348,1260 €</w:t>
            </w:r>
          </w:p>
        </w:tc>
        <w:tc>
          <w:tcPr>
            <w:tcW w:w="1016" w:type="dxa"/>
            <w:tcBorders>
              <w:top w:val="nil"/>
              <w:left w:val="nil"/>
              <w:bottom w:val="single" w:sz="4" w:space="0" w:color="auto"/>
              <w:right w:val="single" w:sz="4" w:space="0" w:color="auto"/>
            </w:tcBorders>
            <w:shd w:val="clear" w:color="auto" w:fill="auto"/>
            <w:noWrap/>
            <w:vAlign w:val="bottom"/>
            <w:hideMark/>
          </w:tcPr>
          <w:p w14:paraId="4E252D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353BA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11E77C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C5A8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Sardinas al limón 75 g</w:t>
            </w:r>
          </w:p>
        </w:tc>
        <w:tc>
          <w:tcPr>
            <w:tcW w:w="1300" w:type="dxa"/>
            <w:tcBorders>
              <w:top w:val="nil"/>
              <w:left w:val="nil"/>
              <w:bottom w:val="single" w:sz="4" w:space="0" w:color="auto"/>
              <w:right w:val="single" w:sz="4" w:space="0" w:color="auto"/>
            </w:tcBorders>
            <w:shd w:val="clear" w:color="auto" w:fill="auto"/>
            <w:noWrap/>
            <w:vAlign w:val="bottom"/>
            <w:hideMark/>
          </w:tcPr>
          <w:p w14:paraId="31D356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13B66E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w:t>
            </w:r>
          </w:p>
        </w:tc>
        <w:tc>
          <w:tcPr>
            <w:tcW w:w="1605" w:type="dxa"/>
            <w:tcBorders>
              <w:top w:val="nil"/>
              <w:left w:val="nil"/>
              <w:bottom w:val="single" w:sz="4" w:space="0" w:color="auto"/>
              <w:right w:val="single" w:sz="4" w:space="0" w:color="auto"/>
            </w:tcBorders>
            <w:shd w:val="clear" w:color="auto" w:fill="auto"/>
            <w:noWrap/>
            <w:vAlign w:val="bottom"/>
            <w:hideMark/>
          </w:tcPr>
          <w:p w14:paraId="58A82E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649,9900 €</w:t>
            </w:r>
          </w:p>
        </w:tc>
        <w:tc>
          <w:tcPr>
            <w:tcW w:w="1016" w:type="dxa"/>
            <w:tcBorders>
              <w:top w:val="nil"/>
              <w:left w:val="nil"/>
              <w:bottom w:val="single" w:sz="4" w:space="0" w:color="auto"/>
              <w:right w:val="single" w:sz="4" w:space="0" w:color="auto"/>
            </w:tcBorders>
            <w:shd w:val="clear" w:color="auto" w:fill="auto"/>
            <w:noWrap/>
            <w:vAlign w:val="bottom"/>
            <w:hideMark/>
          </w:tcPr>
          <w:p w14:paraId="470CDF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3E847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BB2C3C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E4B5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Sardinas en aceite vegetal 75 g</w:t>
            </w:r>
          </w:p>
        </w:tc>
        <w:tc>
          <w:tcPr>
            <w:tcW w:w="1300" w:type="dxa"/>
            <w:tcBorders>
              <w:top w:val="nil"/>
              <w:left w:val="nil"/>
              <w:bottom w:val="single" w:sz="4" w:space="0" w:color="auto"/>
              <w:right w:val="single" w:sz="4" w:space="0" w:color="auto"/>
            </w:tcBorders>
            <w:shd w:val="clear" w:color="auto" w:fill="auto"/>
            <w:noWrap/>
            <w:vAlign w:val="bottom"/>
            <w:hideMark/>
          </w:tcPr>
          <w:p w14:paraId="5905653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3F07D7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w:t>
            </w:r>
          </w:p>
        </w:tc>
        <w:tc>
          <w:tcPr>
            <w:tcW w:w="1605" w:type="dxa"/>
            <w:tcBorders>
              <w:top w:val="nil"/>
              <w:left w:val="nil"/>
              <w:bottom w:val="single" w:sz="4" w:space="0" w:color="auto"/>
              <w:right w:val="single" w:sz="4" w:space="0" w:color="auto"/>
            </w:tcBorders>
            <w:shd w:val="clear" w:color="auto" w:fill="auto"/>
            <w:noWrap/>
            <w:vAlign w:val="bottom"/>
            <w:hideMark/>
          </w:tcPr>
          <w:p w14:paraId="2AD3D3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649,9900 €</w:t>
            </w:r>
          </w:p>
        </w:tc>
        <w:tc>
          <w:tcPr>
            <w:tcW w:w="1016" w:type="dxa"/>
            <w:tcBorders>
              <w:top w:val="nil"/>
              <w:left w:val="nil"/>
              <w:bottom w:val="single" w:sz="4" w:space="0" w:color="auto"/>
              <w:right w:val="single" w:sz="4" w:space="0" w:color="auto"/>
            </w:tcBorders>
            <w:shd w:val="clear" w:color="auto" w:fill="auto"/>
            <w:noWrap/>
            <w:vAlign w:val="bottom"/>
            <w:hideMark/>
          </w:tcPr>
          <w:p w14:paraId="1B58E0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BA889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05163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0CF7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Sardinas en escabeche 75 g</w:t>
            </w:r>
          </w:p>
        </w:tc>
        <w:tc>
          <w:tcPr>
            <w:tcW w:w="1300" w:type="dxa"/>
            <w:tcBorders>
              <w:top w:val="nil"/>
              <w:left w:val="nil"/>
              <w:bottom w:val="single" w:sz="4" w:space="0" w:color="auto"/>
              <w:right w:val="single" w:sz="4" w:space="0" w:color="auto"/>
            </w:tcBorders>
            <w:shd w:val="clear" w:color="auto" w:fill="auto"/>
            <w:noWrap/>
            <w:vAlign w:val="bottom"/>
            <w:hideMark/>
          </w:tcPr>
          <w:p w14:paraId="2075D2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63185A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w:t>
            </w:r>
          </w:p>
        </w:tc>
        <w:tc>
          <w:tcPr>
            <w:tcW w:w="1605" w:type="dxa"/>
            <w:tcBorders>
              <w:top w:val="nil"/>
              <w:left w:val="nil"/>
              <w:bottom w:val="single" w:sz="4" w:space="0" w:color="auto"/>
              <w:right w:val="single" w:sz="4" w:space="0" w:color="auto"/>
            </w:tcBorders>
            <w:shd w:val="clear" w:color="auto" w:fill="auto"/>
            <w:noWrap/>
            <w:vAlign w:val="bottom"/>
            <w:hideMark/>
          </w:tcPr>
          <w:p w14:paraId="385C70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649,9900 €</w:t>
            </w:r>
          </w:p>
        </w:tc>
        <w:tc>
          <w:tcPr>
            <w:tcW w:w="1016" w:type="dxa"/>
            <w:tcBorders>
              <w:top w:val="nil"/>
              <w:left w:val="nil"/>
              <w:bottom w:val="single" w:sz="4" w:space="0" w:color="auto"/>
              <w:right w:val="single" w:sz="4" w:space="0" w:color="auto"/>
            </w:tcBorders>
            <w:shd w:val="clear" w:color="auto" w:fill="auto"/>
            <w:noWrap/>
            <w:vAlign w:val="bottom"/>
            <w:hideMark/>
          </w:tcPr>
          <w:p w14:paraId="4D5C5D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7D61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6492DA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2314D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Sardinas en tomate 75 g</w:t>
            </w:r>
          </w:p>
        </w:tc>
        <w:tc>
          <w:tcPr>
            <w:tcW w:w="1300" w:type="dxa"/>
            <w:tcBorders>
              <w:top w:val="nil"/>
              <w:left w:val="nil"/>
              <w:bottom w:val="single" w:sz="4" w:space="0" w:color="auto"/>
              <w:right w:val="single" w:sz="4" w:space="0" w:color="auto"/>
            </w:tcBorders>
            <w:shd w:val="clear" w:color="auto" w:fill="auto"/>
            <w:noWrap/>
            <w:vAlign w:val="bottom"/>
            <w:hideMark/>
          </w:tcPr>
          <w:p w14:paraId="0886C40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0,5909 €</w:t>
            </w:r>
          </w:p>
        </w:tc>
        <w:tc>
          <w:tcPr>
            <w:tcW w:w="1299" w:type="dxa"/>
            <w:tcBorders>
              <w:top w:val="nil"/>
              <w:left w:val="nil"/>
              <w:bottom w:val="single" w:sz="4" w:space="0" w:color="auto"/>
              <w:right w:val="single" w:sz="4" w:space="0" w:color="auto"/>
            </w:tcBorders>
            <w:shd w:val="clear" w:color="auto" w:fill="auto"/>
            <w:noWrap/>
            <w:vAlign w:val="bottom"/>
            <w:hideMark/>
          </w:tcPr>
          <w:p w14:paraId="351A247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w:t>
            </w:r>
          </w:p>
        </w:tc>
        <w:tc>
          <w:tcPr>
            <w:tcW w:w="1605" w:type="dxa"/>
            <w:tcBorders>
              <w:top w:val="nil"/>
              <w:left w:val="nil"/>
              <w:bottom w:val="single" w:sz="4" w:space="0" w:color="auto"/>
              <w:right w:val="single" w:sz="4" w:space="0" w:color="auto"/>
            </w:tcBorders>
            <w:shd w:val="clear" w:color="auto" w:fill="auto"/>
            <w:noWrap/>
            <w:vAlign w:val="bottom"/>
            <w:hideMark/>
          </w:tcPr>
          <w:p w14:paraId="46F5DB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649,9900 €</w:t>
            </w:r>
          </w:p>
        </w:tc>
        <w:tc>
          <w:tcPr>
            <w:tcW w:w="1016" w:type="dxa"/>
            <w:tcBorders>
              <w:top w:val="nil"/>
              <w:left w:val="nil"/>
              <w:bottom w:val="single" w:sz="4" w:space="0" w:color="auto"/>
              <w:right w:val="single" w:sz="4" w:space="0" w:color="auto"/>
            </w:tcBorders>
            <w:shd w:val="clear" w:color="auto" w:fill="auto"/>
            <w:noWrap/>
            <w:vAlign w:val="bottom"/>
            <w:hideMark/>
          </w:tcPr>
          <w:p w14:paraId="60FB10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BB16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147C63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6996C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Sardinillas al limón 62 g</w:t>
            </w:r>
          </w:p>
        </w:tc>
        <w:tc>
          <w:tcPr>
            <w:tcW w:w="1300" w:type="dxa"/>
            <w:tcBorders>
              <w:top w:val="nil"/>
              <w:left w:val="nil"/>
              <w:bottom w:val="single" w:sz="4" w:space="0" w:color="auto"/>
              <w:right w:val="single" w:sz="4" w:space="0" w:color="auto"/>
            </w:tcBorders>
            <w:shd w:val="clear" w:color="auto" w:fill="auto"/>
            <w:noWrap/>
            <w:vAlign w:val="bottom"/>
            <w:hideMark/>
          </w:tcPr>
          <w:p w14:paraId="3DCAC0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0,5727 €</w:t>
            </w:r>
          </w:p>
        </w:tc>
        <w:tc>
          <w:tcPr>
            <w:tcW w:w="1299" w:type="dxa"/>
            <w:tcBorders>
              <w:top w:val="nil"/>
              <w:left w:val="nil"/>
              <w:bottom w:val="single" w:sz="4" w:space="0" w:color="auto"/>
              <w:right w:val="single" w:sz="4" w:space="0" w:color="auto"/>
            </w:tcBorders>
            <w:shd w:val="clear" w:color="auto" w:fill="auto"/>
            <w:noWrap/>
            <w:vAlign w:val="bottom"/>
            <w:hideMark/>
          </w:tcPr>
          <w:p w14:paraId="2656A7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w:t>
            </w:r>
          </w:p>
        </w:tc>
        <w:tc>
          <w:tcPr>
            <w:tcW w:w="1605" w:type="dxa"/>
            <w:tcBorders>
              <w:top w:val="nil"/>
              <w:left w:val="nil"/>
              <w:bottom w:val="single" w:sz="4" w:space="0" w:color="auto"/>
              <w:right w:val="single" w:sz="4" w:space="0" w:color="auto"/>
            </w:tcBorders>
            <w:shd w:val="clear" w:color="auto" w:fill="auto"/>
            <w:noWrap/>
            <w:vAlign w:val="bottom"/>
            <w:hideMark/>
          </w:tcPr>
          <w:p w14:paraId="6570F7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39D6F6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6B10C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601B5E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98CFC5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Sardinillas en aceite 62 g</w:t>
            </w:r>
          </w:p>
        </w:tc>
        <w:tc>
          <w:tcPr>
            <w:tcW w:w="1300" w:type="dxa"/>
            <w:tcBorders>
              <w:top w:val="nil"/>
              <w:left w:val="nil"/>
              <w:bottom w:val="single" w:sz="4" w:space="0" w:color="auto"/>
              <w:right w:val="single" w:sz="4" w:space="0" w:color="auto"/>
            </w:tcBorders>
            <w:shd w:val="clear" w:color="auto" w:fill="auto"/>
            <w:noWrap/>
            <w:vAlign w:val="bottom"/>
            <w:hideMark/>
          </w:tcPr>
          <w:p w14:paraId="40B931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0,5727 €</w:t>
            </w:r>
          </w:p>
        </w:tc>
        <w:tc>
          <w:tcPr>
            <w:tcW w:w="1299" w:type="dxa"/>
            <w:tcBorders>
              <w:top w:val="nil"/>
              <w:left w:val="nil"/>
              <w:bottom w:val="single" w:sz="4" w:space="0" w:color="auto"/>
              <w:right w:val="single" w:sz="4" w:space="0" w:color="auto"/>
            </w:tcBorders>
            <w:shd w:val="clear" w:color="auto" w:fill="auto"/>
            <w:noWrap/>
            <w:vAlign w:val="bottom"/>
            <w:hideMark/>
          </w:tcPr>
          <w:p w14:paraId="1BAC05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w:t>
            </w:r>
          </w:p>
        </w:tc>
        <w:tc>
          <w:tcPr>
            <w:tcW w:w="1605" w:type="dxa"/>
            <w:tcBorders>
              <w:top w:val="nil"/>
              <w:left w:val="nil"/>
              <w:bottom w:val="single" w:sz="4" w:space="0" w:color="auto"/>
              <w:right w:val="single" w:sz="4" w:space="0" w:color="auto"/>
            </w:tcBorders>
            <w:shd w:val="clear" w:color="auto" w:fill="auto"/>
            <w:noWrap/>
            <w:vAlign w:val="bottom"/>
            <w:hideMark/>
          </w:tcPr>
          <w:p w14:paraId="314A23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044C612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1376A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57B9CC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AACCAA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Sardinillas en escabeche 62 g</w:t>
            </w:r>
          </w:p>
        </w:tc>
        <w:tc>
          <w:tcPr>
            <w:tcW w:w="1300" w:type="dxa"/>
            <w:tcBorders>
              <w:top w:val="nil"/>
              <w:left w:val="nil"/>
              <w:bottom w:val="single" w:sz="4" w:space="0" w:color="auto"/>
              <w:right w:val="single" w:sz="4" w:space="0" w:color="auto"/>
            </w:tcBorders>
            <w:shd w:val="clear" w:color="auto" w:fill="auto"/>
            <w:noWrap/>
            <w:vAlign w:val="bottom"/>
            <w:hideMark/>
          </w:tcPr>
          <w:p w14:paraId="61E6EB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0,5727 €</w:t>
            </w:r>
          </w:p>
        </w:tc>
        <w:tc>
          <w:tcPr>
            <w:tcW w:w="1299" w:type="dxa"/>
            <w:tcBorders>
              <w:top w:val="nil"/>
              <w:left w:val="nil"/>
              <w:bottom w:val="single" w:sz="4" w:space="0" w:color="auto"/>
              <w:right w:val="single" w:sz="4" w:space="0" w:color="auto"/>
            </w:tcBorders>
            <w:shd w:val="clear" w:color="auto" w:fill="auto"/>
            <w:noWrap/>
            <w:vAlign w:val="bottom"/>
            <w:hideMark/>
          </w:tcPr>
          <w:p w14:paraId="72F17C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w:t>
            </w:r>
          </w:p>
        </w:tc>
        <w:tc>
          <w:tcPr>
            <w:tcW w:w="1605" w:type="dxa"/>
            <w:tcBorders>
              <w:top w:val="nil"/>
              <w:left w:val="nil"/>
              <w:bottom w:val="single" w:sz="4" w:space="0" w:color="auto"/>
              <w:right w:val="single" w:sz="4" w:space="0" w:color="auto"/>
            </w:tcBorders>
            <w:shd w:val="clear" w:color="auto" w:fill="auto"/>
            <w:noWrap/>
            <w:vAlign w:val="bottom"/>
            <w:hideMark/>
          </w:tcPr>
          <w:p w14:paraId="35432B7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6CE69D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6368AE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6CFEB7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3973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Sardinillas en salsa picante 62 g</w:t>
            </w:r>
          </w:p>
        </w:tc>
        <w:tc>
          <w:tcPr>
            <w:tcW w:w="1300" w:type="dxa"/>
            <w:tcBorders>
              <w:top w:val="nil"/>
              <w:left w:val="nil"/>
              <w:bottom w:val="single" w:sz="4" w:space="0" w:color="auto"/>
              <w:right w:val="single" w:sz="4" w:space="0" w:color="auto"/>
            </w:tcBorders>
            <w:shd w:val="clear" w:color="auto" w:fill="auto"/>
            <w:noWrap/>
            <w:vAlign w:val="bottom"/>
            <w:hideMark/>
          </w:tcPr>
          <w:p w14:paraId="71230B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0,5727 €</w:t>
            </w:r>
          </w:p>
        </w:tc>
        <w:tc>
          <w:tcPr>
            <w:tcW w:w="1299" w:type="dxa"/>
            <w:tcBorders>
              <w:top w:val="nil"/>
              <w:left w:val="nil"/>
              <w:bottom w:val="single" w:sz="4" w:space="0" w:color="auto"/>
              <w:right w:val="single" w:sz="4" w:space="0" w:color="auto"/>
            </w:tcBorders>
            <w:shd w:val="clear" w:color="auto" w:fill="auto"/>
            <w:noWrap/>
            <w:vAlign w:val="bottom"/>
            <w:hideMark/>
          </w:tcPr>
          <w:p w14:paraId="6889548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106</w:t>
            </w:r>
          </w:p>
        </w:tc>
        <w:tc>
          <w:tcPr>
            <w:tcW w:w="1605" w:type="dxa"/>
            <w:tcBorders>
              <w:top w:val="nil"/>
              <w:left w:val="nil"/>
              <w:bottom w:val="single" w:sz="4" w:space="0" w:color="auto"/>
              <w:right w:val="single" w:sz="4" w:space="0" w:color="auto"/>
            </w:tcBorders>
            <w:shd w:val="clear" w:color="auto" w:fill="auto"/>
            <w:noWrap/>
            <w:vAlign w:val="bottom"/>
            <w:hideMark/>
          </w:tcPr>
          <w:p w14:paraId="777BA1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60,7062 €</w:t>
            </w:r>
          </w:p>
        </w:tc>
        <w:tc>
          <w:tcPr>
            <w:tcW w:w="1016" w:type="dxa"/>
            <w:tcBorders>
              <w:top w:val="nil"/>
              <w:left w:val="nil"/>
              <w:bottom w:val="single" w:sz="4" w:space="0" w:color="auto"/>
              <w:right w:val="single" w:sz="4" w:space="0" w:color="auto"/>
            </w:tcBorders>
            <w:shd w:val="clear" w:color="auto" w:fill="auto"/>
            <w:noWrap/>
            <w:vAlign w:val="bottom"/>
            <w:hideMark/>
          </w:tcPr>
          <w:p w14:paraId="5CFF920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39218D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03930A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18800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Sardinillas en tomate 62 g</w:t>
            </w:r>
          </w:p>
        </w:tc>
        <w:tc>
          <w:tcPr>
            <w:tcW w:w="1300" w:type="dxa"/>
            <w:tcBorders>
              <w:top w:val="nil"/>
              <w:left w:val="nil"/>
              <w:bottom w:val="single" w:sz="4" w:space="0" w:color="auto"/>
              <w:right w:val="single" w:sz="4" w:space="0" w:color="auto"/>
            </w:tcBorders>
            <w:shd w:val="clear" w:color="auto" w:fill="auto"/>
            <w:noWrap/>
            <w:vAlign w:val="bottom"/>
            <w:hideMark/>
          </w:tcPr>
          <w:p w14:paraId="2992AB0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0,5727 €</w:t>
            </w:r>
          </w:p>
        </w:tc>
        <w:tc>
          <w:tcPr>
            <w:tcW w:w="1299" w:type="dxa"/>
            <w:tcBorders>
              <w:top w:val="nil"/>
              <w:left w:val="nil"/>
              <w:bottom w:val="single" w:sz="4" w:space="0" w:color="auto"/>
              <w:right w:val="single" w:sz="4" w:space="0" w:color="auto"/>
            </w:tcBorders>
            <w:shd w:val="clear" w:color="auto" w:fill="auto"/>
            <w:noWrap/>
            <w:vAlign w:val="bottom"/>
            <w:hideMark/>
          </w:tcPr>
          <w:p w14:paraId="7AB747F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w:t>
            </w:r>
          </w:p>
        </w:tc>
        <w:tc>
          <w:tcPr>
            <w:tcW w:w="1605" w:type="dxa"/>
            <w:tcBorders>
              <w:top w:val="nil"/>
              <w:left w:val="nil"/>
              <w:bottom w:val="single" w:sz="4" w:space="0" w:color="auto"/>
              <w:right w:val="single" w:sz="4" w:space="0" w:color="auto"/>
            </w:tcBorders>
            <w:shd w:val="clear" w:color="auto" w:fill="auto"/>
            <w:noWrap/>
            <w:vAlign w:val="bottom"/>
            <w:hideMark/>
          </w:tcPr>
          <w:p w14:paraId="645099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59,5608 €</w:t>
            </w:r>
          </w:p>
        </w:tc>
        <w:tc>
          <w:tcPr>
            <w:tcW w:w="1016" w:type="dxa"/>
            <w:tcBorders>
              <w:top w:val="nil"/>
              <w:left w:val="nil"/>
              <w:bottom w:val="single" w:sz="4" w:space="0" w:color="auto"/>
              <w:right w:val="single" w:sz="4" w:space="0" w:color="auto"/>
            </w:tcBorders>
            <w:shd w:val="clear" w:color="auto" w:fill="auto"/>
            <w:noWrap/>
            <w:vAlign w:val="bottom"/>
            <w:hideMark/>
          </w:tcPr>
          <w:p w14:paraId="031275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2DA5A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E9A6B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D0CEC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Surimi angula aceite girasol al ajillo 110 g</w:t>
            </w:r>
          </w:p>
        </w:tc>
        <w:tc>
          <w:tcPr>
            <w:tcW w:w="1300" w:type="dxa"/>
            <w:tcBorders>
              <w:top w:val="nil"/>
              <w:left w:val="nil"/>
              <w:bottom w:val="single" w:sz="4" w:space="0" w:color="auto"/>
              <w:right w:val="single" w:sz="4" w:space="0" w:color="auto"/>
            </w:tcBorders>
            <w:shd w:val="clear" w:color="auto" w:fill="auto"/>
            <w:noWrap/>
            <w:vAlign w:val="bottom"/>
            <w:hideMark/>
          </w:tcPr>
          <w:p w14:paraId="33DFCF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0,8182 €</w:t>
            </w:r>
          </w:p>
        </w:tc>
        <w:tc>
          <w:tcPr>
            <w:tcW w:w="1299" w:type="dxa"/>
            <w:tcBorders>
              <w:top w:val="nil"/>
              <w:left w:val="nil"/>
              <w:bottom w:val="single" w:sz="4" w:space="0" w:color="auto"/>
              <w:right w:val="single" w:sz="4" w:space="0" w:color="auto"/>
            </w:tcBorders>
            <w:shd w:val="clear" w:color="auto" w:fill="auto"/>
            <w:noWrap/>
            <w:vAlign w:val="bottom"/>
            <w:hideMark/>
          </w:tcPr>
          <w:p w14:paraId="2C23C1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6.012</w:t>
            </w:r>
          </w:p>
        </w:tc>
        <w:tc>
          <w:tcPr>
            <w:tcW w:w="1605" w:type="dxa"/>
            <w:tcBorders>
              <w:top w:val="nil"/>
              <w:left w:val="nil"/>
              <w:bottom w:val="single" w:sz="4" w:space="0" w:color="auto"/>
              <w:right w:val="single" w:sz="4" w:space="0" w:color="auto"/>
            </w:tcBorders>
            <w:shd w:val="clear" w:color="auto" w:fill="auto"/>
            <w:noWrap/>
            <w:vAlign w:val="bottom"/>
            <w:hideMark/>
          </w:tcPr>
          <w:p w14:paraId="72B344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4.919,0184 €</w:t>
            </w:r>
          </w:p>
        </w:tc>
        <w:tc>
          <w:tcPr>
            <w:tcW w:w="1016" w:type="dxa"/>
            <w:tcBorders>
              <w:top w:val="nil"/>
              <w:left w:val="nil"/>
              <w:bottom w:val="single" w:sz="4" w:space="0" w:color="auto"/>
              <w:right w:val="single" w:sz="4" w:space="0" w:color="auto"/>
            </w:tcBorders>
            <w:shd w:val="clear" w:color="auto" w:fill="auto"/>
            <w:noWrap/>
            <w:vAlign w:val="bottom"/>
            <w:hideMark/>
          </w:tcPr>
          <w:p w14:paraId="625F93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B69E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E727A2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5AD03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Tacos de Pota a la Gallega 100 g</w:t>
            </w:r>
          </w:p>
        </w:tc>
        <w:tc>
          <w:tcPr>
            <w:tcW w:w="1300" w:type="dxa"/>
            <w:tcBorders>
              <w:top w:val="nil"/>
              <w:left w:val="nil"/>
              <w:bottom w:val="single" w:sz="4" w:space="0" w:color="auto"/>
              <w:right w:val="single" w:sz="4" w:space="0" w:color="auto"/>
            </w:tcBorders>
            <w:shd w:val="clear" w:color="auto" w:fill="auto"/>
            <w:noWrap/>
            <w:vAlign w:val="bottom"/>
            <w:hideMark/>
          </w:tcPr>
          <w:p w14:paraId="497419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05F23A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1.612</w:t>
            </w:r>
          </w:p>
        </w:tc>
        <w:tc>
          <w:tcPr>
            <w:tcW w:w="1605" w:type="dxa"/>
            <w:tcBorders>
              <w:top w:val="nil"/>
              <w:left w:val="nil"/>
              <w:bottom w:val="single" w:sz="4" w:space="0" w:color="auto"/>
              <w:right w:val="single" w:sz="4" w:space="0" w:color="auto"/>
            </w:tcBorders>
            <w:shd w:val="clear" w:color="auto" w:fill="auto"/>
            <w:noWrap/>
            <w:vAlign w:val="bottom"/>
            <w:hideMark/>
          </w:tcPr>
          <w:p w14:paraId="38B289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1.465,4692 €</w:t>
            </w:r>
          </w:p>
        </w:tc>
        <w:tc>
          <w:tcPr>
            <w:tcW w:w="1016" w:type="dxa"/>
            <w:tcBorders>
              <w:top w:val="nil"/>
              <w:left w:val="nil"/>
              <w:bottom w:val="single" w:sz="4" w:space="0" w:color="auto"/>
              <w:right w:val="single" w:sz="4" w:space="0" w:color="auto"/>
            </w:tcBorders>
            <w:shd w:val="clear" w:color="auto" w:fill="auto"/>
            <w:noWrap/>
            <w:vAlign w:val="bottom"/>
            <w:hideMark/>
          </w:tcPr>
          <w:p w14:paraId="345FB5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C213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DA0C51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C4F8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Tacos de Pota al ajillo 100 g</w:t>
            </w:r>
          </w:p>
        </w:tc>
        <w:tc>
          <w:tcPr>
            <w:tcW w:w="1300" w:type="dxa"/>
            <w:tcBorders>
              <w:top w:val="nil"/>
              <w:left w:val="nil"/>
              <w:bottom w:val="single" w:sz="4" w:space="0" w:color="auto"/>
              <w:right w:val="single" w:sz="4" w:space="0" w:color="auto"/>
            </w:tcBorders>
            <w:shd w:val="clear" w:color="auto" w:fill="auto"/>
            <w:noWrap/>
            <w:vAlign w:val="bottom"/>
            <w:hideMark/>
          </w:tcPr>
          <w:p w14:paraId="777FC6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7BE8A2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1.614</w:t>
            </w:r>
          </w:p>
        </w:tc>
        <w:tc>
          <w:tcPr>
            <w:tcW w:w="1605" w:type="dxa"/>
            <w:tcBorders>
              <w:top w:val="nil"/>
              <w:left w:val="nil"/>
              <w:bottom w:val="single" w:sz="4" w:space="0" w:color="auto"/>
              <w:right w:val="single" w:sz="4" w:space="0" w:color="auto"/>
            </w:tcBorders>
            <w:shd w:val="clear" w:color="auto" w:fill="auto"/>
            <w:noWrap/>
            <w:vAlign w:val="bottom"/>
            <w:hideMark/>
          </w:tcPr>
          <w:p w14:paraId="26BEC4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1.467,2874 €</w:t>
            </w:r>
          </w:p>
        </w:tc>
        <w:tc>
          <w:tcPr>
            <w:tcW w:w="1016" w:type="dxa"/>
            <w:tcBorders>
              <w:top w:val="nil"/>
              <w:left w:val="nil"/>
              <w:bottom w:val="single" w:sz="4" w:space="0" w:color="auto"/>
              <w:right w:val="single" w:sz="4" w:space="0" w:color="auto"/>
            </w:tcBorders>
            <w:shd w:val="clear" w:color="auto" w:fill="auto"/>
            <w:noWrap/>
            <w:vAlign w:val="bottom"/>
            <w:hideMark/>
          </w:tcPr>
          <w:p w14:paraId="7F870B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AC188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1BD2A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B505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Tacos de Pota con salsa americana 100 g</w:t>
            </w:r>
          </w:p>
        </w:tc>
        <w:tc>
          <w:tcPr>
            <w:tcW w:w="1300" w:type="dxa"/>
            <w:tcBorders>
              <w:top w:val="nil"/>
              <w:left w:val="nil"/>
              <w:bottom w:val="single" w:sz="4" w:space="0" w:color="auto"/>
              <w:right w:val="single" w:sz="4" w:space="0" w:color="auto"/>
            </w:tcBorders>
            <w:shd w:val="clear" w:color="auto" w:fill="auto"/>
            <w:noWrap/>
            <w:vAlign w:val="bottom"/>
            <w:hideMark/>
          </w:tcPr>
          <w:p w14:paraId="7A9D0D5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0,9091 €</w:t>
            </w:r>
          </w:p>
        </w:tc>
        <w:tc>
          <w:tcPr>
            <w:tcW w:w="1299" w:type="dxa"/>
            <w:tcBorders>
              <w:top w:val="nil"/>
              <w:left w:val="nil"/>
              <w:bottom w:val="single" w:sz="4" w:space="0" w:color="auto"/>
              <w:right w:val="single" w:sz="4" w:space="0" w:color="auto"/>
            </w:tcBorders>
            <w:shd w:val="clear" w:color="auto" w:fill="auto"/>
            <w:noWrap/>
            <w:vAlign w:val="bottom"/>
            <w:hideMark/>
          </w:tcPr>
          <w:p w14:paraId="7616BD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1.612</w:t>
            </w:r>
          </w:p>
        </w:tc>
        <w:tc>
          <w:tcPr>
            <w:tcW w:w="1605" w:type="dxa"/>
            <w:tcBorders>
              <w:top w:val="nil"/>
              <w:left w:val="nil"/>
              <w:bottom w:val="single" w:sz="4" w:space="0" w:color="auto"/>
              <w:right w:val="single" w:sz="4" w:space="0" w:color="auto"/>
            </w:tcBorders>
            <w:shd w:val="clear" w:color="auto" w:fill="auto"/>
            <w:noWrap/>
            <w:vAlign w:val="bottom"/>
            <w:hideMark/>
          </w:tcPr>
          <w:p w14:paraId="617FBF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1.465,4692 €</w:t>
            </w:r>
          </w:p>
        </w:tc>
        <w:tc>
          <w:tcPr>
            <w:tcW w:w="1016" w:type="dxa"/>
            <w:tcBorders>
              <w:top w:val="nil"/>
              <w:left w:val="nil"/>
              <w:bottom w:val="single" w:sz="4" w:space="0" w:color="auto"/>
              <w:right w:val="single" w:sz="4" w:space="0" w:color="auto"/>
            </w:tcBorders>
            <w:shd w:val="clear" w:color="auto" w:fill="auto"/>
            <w:noWrap/>
            <w:vAlign w:val="bottom"/>
            <w:hideMark/>
          </w:tcPr>
          <w:p w14:paraId="7CE82B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1E64C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962EE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6CDC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Zamburiñas en salsa Vieira 100 g</w:t>
            </w:r>
          </w:p>
        </w:tc>
        <w:tc>
          <w:tcPr>
            <w:tcW w:w="1300" w:type="dxa"/>
            <w:tcBorders>
              <w:top w:val="nil"/>
              <w:left w:val="nil"/>
              <w:bottom w:val="single" w:sz="4" w:space="0" w:color="auto"/>
              <w:right w:val="single" w:sz="4" w:space="0" w:color="auto"/>
            </w:tcBorders>
            <w:shd w:val="clear" w:color="auto" w:fill="auto"/>
            <w:noWrap/>
            <w:vAlign w:val="bottom"/>
            <w:hideMark/>
          </w:tcPr>
          <w:p w14:paraId="1C6294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1,1636 €</w:t>
            </w:r>
          </w:p>
        </w:tc>
        <w:tc>
          <w:tcPr>
            <w:tcW w:w="1299" w:type="dxa"/>
            <w:tcBorders>
              <w:top w:val="nil"/>
              <w:left w:val="nil"/>
              <w:bottom w:val="single" w:sz="4" w:space="0" w:color="auto"/>
              <w:right w:val="single" w:sz="4" w:space="0" w:color="auto"/>
            </w:tcBorders>
            <w:shd w:val="clear" w:color="auto" w:fill="auto"/>
            <w:noWrap/>
            <w:vAlign w:val="bottom"/>
            <w:hideMark/>
          </w:tcPr>
          <w:p w14:paraId="0CF660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136</w:t>
            </w:r>
          </w:p>
        </w:tc>
        <w:tc>
          <w:tcPr>
            <w:tcW w:w="1605" w:type="dxa"/>
            <w:tcBorders>
              <w:top w:val="nil"/>
              <w:left w:val="nil"/>
              <w:bottom w:val="single" w:sz="4" w:space="0" w:color="auto"/>
              <w:right w:val="single" w:sz="4" w:space="0" w:color="auto"/>
            </w:tcBorders>
            <w:shd w:val="clear" w:color="auto" w:fill="auto"/>
            <w:noWrap/>
            <w:vAlign w:val="bottom"/>
            <w:hideMark/>
          </w:tcPr>
          <w:p w14:paraId="62D60E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158,2496 €</w:t>
            </w:r>
          </w:p>
        </w:tc>
        <w:tc>
          <w:tcPr>
            <w:tcW w:w="1016" w:type="dxa"/>
            <w:tcBorders>
              <w:top w:val="nil"/>
              <w:left w:val="nil"/>
              <w:bottom w:val="single" w:sz="4" w:space="0" w:color="auto"/>
              <w:right w:val="single" w:sz="4" w:space="0" w:color="auto"/>
            </w:tcBorders>
            <w:shd w:val="clear" w:color="auto" w:fill="auto"/>
            <w:noWrap/>
            <w:vAlign w:val="bottom"/>
            <w:hideMark/>
          </w:tcPr>
          <w:p w14:paraId="48E6BE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29044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DE488D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92FB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40D039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F3FC9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1D26EDC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797D697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B433F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DD478E"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036391CE"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DENTAL</w:t>
            </w:r>
          </w:p>
        </w:tc>
      </w:tr>
      <w:tr w:rsidR="001D7054" w:rsidRPr="00B978F3" w14:paraId="4C5C5C9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0EE3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Cepillo dental Premier White COLGATE  1 u</w:t>
            </w:r>
          </w:p>
        </w:tc>
        <w:tc>
          <w:tcPr>
            <w:tcW w:w="1300" w:type="dxa"/>
            <w:tcBorders>
              <w:top w:val="nil"/>
              <w:left w:val="nil"/>
              <w:bottom w:val="single" w:sz="4" w:space="0" w:color="auto"/>
              <w:right w:val="single" w:sz="4" w:space="0" w:color="auto"/>
            </w:tcBorders>
            <w:shd w:val="clear" w:color="auto" w:fill="auto"/>
            <w:noWrap/>
            <w:vAlign w:val="bottom"/>
            <w:hideMark/>
          </w:tcPr>
          <w:p w14:paraId="4F3AD2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0,4000 €</w:t>
            </w:r>
          </w:p>
        </w:tc>
        <w:tc>
          <w:tcPr>
            <w:tcW w:w="1299" w:type="dxa"/>
            <w:tcBorders>
              <w:top w:val="nil"/>
              <w:left w:val="nil"/>
              <w:bottom w:val="single" w:sz="4" w:space="0" w:color="auto"/>
              <w:right w:val="single" w:sz="4" w:space="0" w:color="auto"/>
            </w:tcBorders>
            <w:shd w:val="clear" w:color="auto" w:fill="auto"/>
            <w:noWrap/>
            <w:vAlign w:val="bottom"/>
            <w:hideMark/>
          </w:tcPr>
          <w:p w14:paraId="1EB06E7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1.680</w:t>
            </w:r>
          </w:p>
        </w:tc>
        <w:tc>
          <w:tcPr>
            <w:tcW w:w="1605" w:type="dxa"/>
            <w:tcBorders>
              <w:top w:val="nil"/>
              <w:left w:val="nil"/>
              <w:bottom w:val="single" w:sz="4" w:space="0" w:color="auto"/>
              <w:right w:val="single" w:sz="4" w:space="0" w:color="auto"/>
            </w:tcBorders>
            <w:shd w:val="clear" w:color="auto" w:fill="auto"/>
            <w:noWrap/>
            <w:vAlign w:val="bottom"/>
            <w:hideMark/>
          </w:tcPr>
          <w:p w14:paraId="718AB9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672,0000 €</w:t>
            </w:r>
          </w:p>
        </w:tc>
        <w:tc>
          <w:tcPr>
            <w:tcW w:w="1016" w:type="dxa"/>
            <w:tcBorders>
              <w:top w:val="nil"/>
              <w:left w:val="nil"/>
              <w:bottom w:val="single" w:sz="4" w:space="0" w:color="auto"/>
              <w:right w:val="single" w:sz="4" w:space="0" w:color="auto"/>
            </w:tcBorders>
            <w:shd w:val="clear" w:color="auto" w:fill="auto"/>
            <w:noWrap/>
            <w:vAlign w:val="bottom"/>
            <w:hideMark/>
          </w:tcPr>
          <w:p w14:paraId="71FF11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59C8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E605D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E58B3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Fijadora POLIDENT 40 ml </w:t>
            </w:r>
          </w:p>
        </w:tc>
        <w:tc>
          <w:tcPr>
            <w:tcW w:w="1300" w:type="dxa"/>
            <w:tcBorders>
              <w:top w:val="nil"/>
              <w:left w:val="nil"/>
              <w:bottom w:val="single" w:sz="4" w:space="0" w:color="auto"/>
              <w:right w:val="single" w:sz="4" w:space="0" w:color="auto"/>
            </w:tcBorders>
            <w:shd w:val="clear" w:color="auto" w:fill="auto"/>
            <w:noWrap/>
            <w:vAlign w:val="bottom"/>
            <w:hideMark/>
          </w:tcPr>
          <w:p w14:paraId="7BE604E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3,2182 €</w:t>
            </w:r>
          </w:p>
        </w:tc>
        <w:tc>
          <w:tcPr>
            <w:tcW w:w="1299" w:type="dxa"/>
            <w:tcBorders>
              <w:top w:val="nil"/>
              <w:left w:val="nil"/>
              <w:bottom w:val="single" w:sz="4" w:space="0" w:color="auto"/>
              <w:right w:val="single" w:sz="4" w:space="0" w:color="auto"/>
            </w:tcBorders>
            <w:shd w:val="clear" w:color="auto" w:fill="auto"/>
            <w:noWrap/>
            <w:vAlign w:val="bottom"/>
            <w:hideMark/>
          </w:tcPr>
          <w:p w14:paraId="4257C1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w:t>
            </w:r>
          </w:p>
        </w:tc>
        <w:tc>
          <w:tcPr>
            <w:tcW w:w="1605" w:type="dxa"/>
            <w:tcBorders>
              <w:top w:val="nil"/>
              <w:left w:val="nil"/>
              <w:bottom w:val="single" w:sz="4" w:space="0" w:color="auto"/>
              <w:right w:val="single" w:sz="4" w:space="0" w:color="auto"/>
            </w:tcBorders>
            <w:shd w:val="clear" w:color="auto" w:fill="auto"/>
            <w:noWrap/>
            <w:vAlign w:val="bottom"/>
            <w:hideMark/>
          </w:tcPr>
          <w:p w14:paraId="3BA8322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160,9100 €</w:t>
            </w:r>
          </w:p>
        </w:tc>
        <w:tc>
          <w:tcPr>
            <w:tcW w:w="1016" w:type="dxa"/>
            <w:tcBorders>
              <w:top w:val="nil"/>
              <w:left w:val="nil"/>
              <w:bottom w:val="single" w:sz="4" w:space="0" w:color="auto"/>
              <w:right w:val="single" w:sz="4" w:space="0" w:color="auto"/>
            </w:tcBorders>
            <w:shd w:val="clear" w:color="auto" w:fill="auto"/>
            <w:noWrap/>
            <w:vAlign w:val="bottom"/>
            <w:hideMark/>
          </w:tcPr>
          <w:p w14:paraId="3E99FC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6F38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3B392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87A53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xml:space="preserve">Enjuague sin alcohol 500 ml </w:t>
            </w:r>
          </w:p>
        </w:tc>
        <w:tc>
          <w:tcPr>
            <w:tcW w:w="1300" w:type="dxa"/>
            <w:tcBorders>
              <w:top w:val="nil"/>
              <w:left w:val="nil"/>
              <w:bottom w:val="single" w:sz="4" w:space="0" w:color="auto"/>
              <w:right w:val="single" w:sz="4" w:space="0" w:color="auto"/>
            </w:tcBorders>
            <w:shd w:val="clear" w:color="auto" w:fill="auto"/>
            <w:noWrap/>
            <w:vAlign w:val="bottom"/>
            <w:hideMark/>
          </w:tcPr>
          <w:p w14:paraId="07E926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1,1400 €</w:t>
            </w:r>
          </w:p>
        </w:tc>
        <w:tc>
          <w:tcPr>
            <w:tcW w:w="1299" w:type="dxa"/>
            <w:tcBorders>
              <w:top w:val="nil"/>
              <w:left w:val="nil"/>
              <w:bottom w:val="single" w:sz="4" w:space="0" w:color="auto"/>
              <w:right w:val="single" w:sz="4" w:space="0" w:color="auto"/>
            </w:tcBorders>
            <w:shd w:val="clear" w:color="auto" w:fill="auto"/>
            <w:noWrap/>
            <w:vAlign w:val="bottom"/>
            <w:hideMark/>
          </w:tcPr>
          <w:p w14:paraId="168488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1.092</w:t>
            </w:r>
          </w:p>
        </w:tc>
        <w:tc>
          <w:tcPr>
            <w:tcW w:w="1605" w:type="dxa"/>
            <w:tcBorders>
              <w:top w:val="nil"/>
              <w:left w:val="nil"/>
              <w:bottom w:val="single" w:sz="4" w:space="0" w:color="auto"/>
              <w:right w:val="single" w:sz="4" w:space="0" w:color="auto"/>
            </w:tcBorders>
            <w:shd w:val="clear" w:color="auto" w:fill="auto"/>
            <w:noWrap/>
            <w:vAlign w:val="bottom"/>
            <w:hideMark/>
          </w:tcPr>
          <w:p w14:paraId="7565766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1.244,8800 €</w:t>
            </w:r>
          </w:p>
        </w:tc>
        <w:tc>
          <w:tcPr>
            <w:tcW w:w="1016" w:type="dxa"/>
            <w:tcBorders>
              <w:top w:val="nil"/>
              <w:left w:val="nil"/>
              <w:bottom w:val="single" w:sz="4" w:space="0" w:color="auto"/>
              <w:right w:val="single" w:sz="4" w:space="0" w:color="auto"/>
            </w:tcBorders>
            <w:shd w:val="clear" w:color="auto" w:fill="auto"/>
            <w:noWrap/>
            <w:vAlign w:val="bottom"/>
            <w:hideMark/>
          </w:tcPr>
          <w:p w14:paraId="507B3E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1AB2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F8B91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50CE3F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Hilo Dental 50 mts </w:t>
            </w:r>
          </w:p>
        </w:tc>
        <w:tc>
          <w:tcPr>
            <w:tcW w:w="1300" w:type="dxa"/>
            <w:tcBorders>
              <w:top w:val="nil"/>
              <w:left w:val="nil"/>
              <w:bottom w:val="single" w:sz="4" w:space="0" w:color="auto"/>
              <w:right w:val="single" w:sz="4" w:space="0" w:color="auto"/>
            </w:tcBorders>
            <w:shd w:val="clear" w:color="auto" w:fill="auto"/>
            <w:noWrap/>
            <w:vAlign w:val="bottom"/>
            <w:hideMark/>
          </w:tcPr>
          <w:p w14:paraId="1A9331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0,8265 €</w:t>
            </w:r>
          </w:p>
        </w:tc>
        <w:tc>
          <w:tcPr>
            <w:tcW w:w="1299" w:type="dxa"/>
            <w:tcBorders>
              <w:top w:val="nil"/>
              <w:left w:val="nil"/>
              <w:bottom w:val="single" w:sz="4" w:space="0" w:color="auto"/>
              <w:right w:val="single" w:sz="4" w:space="0" w:color="auto"/>
            </w:tcBorders>
            <w:shd w:val="clear" w:color="auto" w:fill="auto"/>
            <w:noWrap/>
            <w:vAlign w:val="bottom"/>
            <w:hideMark/>
          </w:tcPr>
          <w:p w14:paraId="1BE5D9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5BC560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16,5300 €</w:t>
            </w:r>
          </w:p>
        </w:tc>
        <w:tc>
          <w:tcPr>
            <w:tcW w:w="1016" w:type="dxa"/>
            <w:tcBorders>
              <w:top w:val="nil"/>
              <w:left w:val="nil"/>
              <w:bottom w:val="single" w:sz="4" w:space="0" w:color="auto"/>
              <w:right w:val="single" w:sz="4" w:space="0" w:color="auto"/>
            </w:tcBorders>
            <w:shd w:val="clear" w:color="auto" w:fill="auto"/>
            <w:noWrap/>
            <w:vAlign w:val="bottom"/>
            <w:hideMark/>
          </w:tcPr>
          <w:p w14:paraId="3E2178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24B9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237DF9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E0F2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Pasta Dental COLGATE/LICOR DEL POLO/BINACA 75 ml</w:t>
            </w:r>
          </w:p>
        </w:tc>
        <w:tc>
          <w:tcPr>
            <w:tcW w:w="1300" w:type="dxa"/>
            <w:tcBorders>
              <w:top w:val="nil"/>
              <w:left w:val="nil"/>
              <w:bottom w:val="single" w:sz="4" w:space="0" w:color="auto"/>
              <w:right w:val="single" w:sz="4" w:space="0" w:color="auto"/>
            </w:tcBorders>
            <w:shd w:val="clear" w:color="auto" w:fill="auto"/>
            <w:noWrap/>
            <w:vAlign w:val="bottom"/>
            <w:hideMark/>
          </w:tcPr>
          <w:p w14:paraId="1CBC83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0,7000 €</w:t>
            </w:r>
          </w:p>
        </w:tc>
        <w:tc>
          <w:tcPr>
            <w:tcW w:w="1299" w:type="dxa"/>
            <w:tcBorders>
              <w:top w:val="nil"/>
              <w:left w:val="nil"/>
              <w:bottom w:val="single" w:sz="4" w:space="0" w:color="auto"/>
              <w:right w:val="single" w:sz="4" w:space="0" w:color="auto"/>
            </w:tcBorders>
            <w:shd w:val="clear" w:color="auto" w:fill="auto"/>
            <w:noWrap/>
            <w:vAlign w:val="bottom"/>
            <w:hideMark/>
          </w:tcPr>
          <w:p w14:paraId="070C19A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1.800</w:t>
            </w:r>
          </w:p>
        </w:tc>
        <w:tc>
          <w:tcPr>
            <w:tcW w:w="1605" w:type="dxa"/>
            <w:tcBorders>
              <w:top w:val="nil"/>
              <w:left w:val="nil"/>
              <w:bottom w:val="single" w:sz="4" w:space="0" w:color="auto"/>
              <w:right w:val="single" w:sz="4" w:space="0" w:color="auto"/>
            </w:tcBorders>
            <w:shd w:val="clear" w:color="auto" w:fill="auto"/>
            <w:noWrap/>
            <w:vAlign w:val="bottom"/>
            <w:hideMark/>
          </w:tcPr>
          <w:p w14:paraId="76405E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1.260,0000 €</w:t>
            </w:r>
          </w:p>
        </w:tc>
        <w:tc>
          <w:tcPr>
            <w:tcW w:w="1016" w:type="dxa"/>
            <w:tcBorders>
              <w:top w:val="nil"/>
              <w:left w:val="nil"/>
              <w:bottom w:val="single" w:sz="4" w:space="0" w:color="auto"/>
              <w:right w:val="single" w:sz="4" w:space="0" w:color="auto"/>
            </w:tcBorders>
            <w:shd w:val="clear" w:color="auto" w:fill="auto"/>
            <w:noWrap/>
            <w:vAlign w:val="bottom"/>
            <w:hideMark/>
          </w:tcPr>
          <w:p w14:paraId="1E8591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538E1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8BFCFC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48910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Pasta Dental OTRA MARCA 75 ml</w:t>
            </w:r>
          </w:p>
        </w:tc>
        <w:tc>
          <w:tcPr>
            <w:tcW w:w="1300" w:type="dxa"/>
            <w:tcBorders>
              <w:top w:val="nil"/>
              <w:left w:val="nil"/>
              <w:bottom w:val="single" w:sz="4" w:space="0" w:color="auto"/>
              <w:right w:val="single" w:sz="4" w:space="0" w:color="auto"/>
            </w:tcBorders>
            <w:shd w:val="clear" w:color="auto" w:fill="auto"/>
            <w:noWrap/>
            <w:vAlign w:val="bottom"/>
            <w:hideMark/>
          </w:tcPr>
          <w:p w14:paraId="793D64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0,5372 €</w:t>
            </w:r>
          </w:p>
        </w:tc>
        <w:tc>
          <w:tcPr>
            <w:tcW w:w="1299" w:type="dxa"/>
            <w:tcBorders>
              <w:top w:val="nil"/>
              <w:left w:val="nil"/>
              <w:bottom w:val="single" w:sz="4" w:space="0" w:color="auto"/>
              <w:right w:val="single" w:sz="4" w:space="0" w:color="auto"/>
            </w:tcBorders>
            <w:shd w:val="clear" w:color="auto" w:fill="auto"/>
            <w:noWrap/>
            <w:vAlign w:val="bottom"/>
            <w:hideMark/>
          </w:tcPr>
          <w:p w14:paraId="4344CB5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270</w:t>
            </w:r>
          </w:p>
        </w:tc>
        <w:tc>
          <w:tcPr>
            <w:tcW w:w="1605" w:type="dxa"/>
            <w:tcBorders>
              <w:top w:val="nil"/>
              <w:left w:val="nil"/>
              <w:bottom w:val="single" w:sz="4" w:space="0" w:color="auto"/>
              <w:right w:val="single" w:sz="4" w:space="0" w:color="auto"/>
            </w:tcBorders>
            <w:shd w:val="clear" w:color="auto" w:fill="auto"/>
            <w:noWrap/>
            <w:vAlign w:val="bottom"/>
            <w:hideMark/>
          </w:tcPr>
          <w:p w14:paraId="413A218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145,0440 €</w:t>
            </w:r>
          </w:p>
        </w:tc>
        <w:tc>
          <w:tcPr>
            <w:tcW w:w="1016" w:type="dxa"/>
            <w:tcBorders>
              <w:top w:val="nil"/>
              <w:left w:val="nil"/>
              <w:bottom w:val="single" w:sz="4" w:space="0" w:color="auto"/>
              <w:right w:val="single" w:sz="4" w:space="0" w:color="auto"/>
            </w:tcBorders>
            <w:shd w:val="clear" w:color="auto" w:fill="auto"/>
            <w:noWrap/>
            <w:vAlign w:val="bottom"/>
            <w:hideMark/>
          </w:tcPr>
          <w:p w14:paraId="6E24E5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8EC8F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0D94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1937D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240BB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86FDB8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64623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0BD4E12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0CDD9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0161C71"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47FA803A"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ELECTRONICA y ACCESORIOS</w:t>
            </w:r>
          </w:p>
        </w:tc>
      </w:tr>
      <w:tr w:rsidR="001D7054" w:rsidRPr="00B978F3" w14:paraId="3AF1098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B4E000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Insecticida líquido eléctrico antimosquitos comunes y tigres 1 u</w:t>
            </w:r>
          </w:p>
        </w:tc>
        <w:tc>
          <w:tcPr>
            <w:tcW w:w="1300" w:type="dxa"/>
            <w:tcBorders>
              <w:top w:val="nil"/>
              <w:left w:val="nil"/>
              <w:bottom w:val="single" w:sz="4" w:space="0" w:color="auto"/>
              <w:right w:val="single" w:sz="4" w:space="0" w:color="auto"/>
            </w:tcBorders>
            <w:shd w:val="clear" w:color="auto" w:fill="auto"/>
            <w:noWrap/>
            <w:vAlign w:val="bottom"/>
            <w:hideMark/>
          </w:tcPr>
          <w:p w14:paraId="1A64ED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3,2314 €</w:t>
            </w:r>
          </w:p>
        </w:tc>
        <w:tc>
          <w:tcPr>
            <w:tcW w:w="1299" w:type="dxa"/>
            <w:tcBorders>
              <w:top w:val="nil"/>
              <w:left w:val="nil"/>
              <w:bottom w:val="single" w:sz="4" w:space="0" w:color="auto"/>
              <w:right w:val="single" w:sz="4" w:space="0" w:color="auto"/>
            </w:tcBorders>
            <w:shd w:val="clear" w:color="auto" w:fill="auto"/>
            <w:noWrap/>
            <w:vAlign w:val="bottom"/>
            <w:hideMark/>
          </w:tcPr>
          <w:p w14:paraId="2CEDC99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w:t>
            </w:r>
          </w:p>
        </w:tc>
        <w:tc>
          <w:tcPr>
            <w:tcW w:w="1605" w:type="dxa"/>
            <w:tcBorders>
              <w:top w:val="nil"/>
              <w:left w:val="nil"/>
              <w:bottom w:val="single" w:sz="4" w:space="0" w:color="auto"/>
              <w:right w:val="single" w:sz="4" w:space="0" w:color="auto"/>
            </w:tcBorders>
            <w:shd w:val="clear" w:color="auto" w:fill="auto"/>
            <w:noWrap/>
            <w:vAlign w:val="bottom"/>
            <w:hideMark/>
          </w:tcPr>
          <w:p w14:paraId="395BD2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148,6444 €</w:t>
            </w:r>
          </w:p>
        </w:tc>
        <w:tc>
          <w:tcPr>
            <w:tcW w:w="1016" w:type="dxa"/>
            <w:tcBorders>
              <w:top w:val="nil"/>
              <w:left w:val="nil"/>
              <w:bottom w:val="single" w:sz="4" w:space="0" w:color="auto"/>
              <w:right w:val="single" w:sz="4" w:space="0" w:color="auto"/>
            </w:tcBorders>
            <w:shd w:val="clear" w:color="auto" w:fill="auto"/>
            <w:noWrap/>
            <w:vAlign w:val="bottom"/>
            <w:hideMark/>
          </w:tcPr>
          <w:p w14:paraId="129E52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EDC0D2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19C59E" w14:textId="77777777" w:rsidTr="001D7054">
        <w:trPr>
          <w:trHeight w:val="900"/>
        </w:trPr>
        <w:tc>
          <w:tcPr>
            <w:tcW w:w="8260" w:type="dxa"/>
            <w:tcBorders>
              <w:top w:val="nil"/>
              <w:left w:val="single" w:sz="8" w:space="0" w:color="auto"/>
              <w:bottom w:val="single" w:sz="4" w:space="0" w:color="auto"/>
              <w:right w:val="single" w:sz="4" w:space="0" w:color="auto"/>
            </w:tcBorders>
            <w:shd w:val="clear" w:color="auto" w:fill="auto"/>
            <w:vAlign w:val="bottom"/>
            <w:hideMark/>
          </w:tcPr>
          <w:p w14:paraId="4C0745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Auriculares intra-auditivo/tapón (requisitos mínimos: frecuencia 20-20KHZ,</w:t>
            </w:r>
            <w:r w:rsidRPr="00B978F3">
              <w:rPr>
                <w:rFonts w:ascii="Calibri" w:hAnsi="Calibri" w:cs="Calibri"/>
                <w:color w:val="000000"/>
                <w:sz w:val="22"/>
                <w:szCs w:val="22"/>
              </w:rPr>
              <w:br/>
              <w:t>sensibilidad115 db +-2, impedancia 32 OH +-15%, cable 1,25 m, conector</w:t>
            </w:r>
            <w:r w:rsidRPr="00B978F3">
              <w:rPr>
                <w:rFonts w:ascii="Calibri" w:hAnsi="Calibri" w:cs="Calibri"/>
                <w:color w:val="000000"/>
                <w:sz w:val="22"/>
                <w:szCs w:val="22"/>
              </w:rPr>
              <w:br/>
              <w:t>3,5 mm st) 1 u</w:t>
            </w:r>
          </w:p>
        </w:tc>
        <w:tc>
          <w:tcPr>
            <w:tcW w:w="1300" w:type="dxa"/>
            <w:tcBorders>
              <w:top w:val="nil"/>
              <w:left w:val="nil"/>
              <w:bottom w:val="single" w:sz="4" w:space="0" w:color="auto"/>
              <w:right w:val="single" w:sz="4" w:space="0" w:color="auto"/>
            </w:tcBorders>
            <w:shd w:val="clear" w:color="auto" w:fill="auto"/>
            <w:noWrap/>
            <w:vAlign w:val="center"/>
            <w:hideMark/>
          </w:tcPr>
          <w:p w14:paraId="4E07E7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4,1322 €</w:t>
            </w:r>
          </w:p>
        </w:tc>
        <w:tc>
          <w:tcPr>
            <w:tcW w:w="1299" w:type="dxa"/>
            <w:tcBorders>
              <w:top w:val="nil"/>
              <w:left w:val="nil"/>
              <w:bottom w:val="single" w:sz="4" w:space="0" w:color="auto"/>
              <w:right w:val="single" w:sz="4" w:space="0" w:color="auto"/>
            </w:tcBorders>
            <w:shd w:val="clear" w:color="auto" w:fill="auto"/>
            <w:noWrap/>
            <w:vAlign w:val="center"/>
            <w:hideMark/>
          </w:tcPr>
          <w:p w14:paraId="20504A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76</w:t>
            </w:r>
          </w:p>
        </w:tc>
        <w:tc>
          <w:tcPr>
            <w:tcW w:w="1605" w:type="dxa"/>
            <w:tcBorders>
              <w:top w:val="nil"/>
              <w:left w:val="nil"/>
              <w:bottom w:val="single" w:sz="4" w:space="0" w:color="auto"/>
              <w:right w:val="single" w:sz="4" w:space="0" w:color="auto"/>
            </w:tcBorders>
            <w:shd w:val="clear" w:color="auto" w:fill="auto"/>
            <w:noWrap/>
            <w:vAlign w:val="bottom"/>
            <w:hideMark/>
          </w:tcPr>
          <w:p w14:paraId="4353F6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314,0472 €</w:t>
            </w:r>
          </w:p>
        </w:tc>
        <w:tc>
          <w:tcPr>
            <w:tcW w:w="1016" w:type="dxa"/>
            <w:tcBorders>
              <w:top w:val="nil"/>
              <w:left w:val="nil"/>
              <w:bottom w:val="single" w:sz="4" w:space="0" w:color="auto"/>
              <w:right w:val="single" w:sz="4" w:space="0" w:color="auto"/>
            </w:tcBorders>
            <w:shd w:val="clear" w:color="auto" w:fill="auto"/>
            <w:noWrap/>
            <w:vAlign w:val="bottom"/>
            <w:hideMark/>
          </w:tcPr>
          <w:p w14:paraId="071B789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3ED927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DCF40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3BEE9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Cable de antena coaxial universal 1,5 m</w:t>
            </w:r>
          </w:p>
        </w:tc>
        <w:tc>
          <w:tcPr>
            <w:tcW w:w="1300" w:type="dxa"/>
            <w:tcBorders>
              <w:top w:val="nil"/>
              <w:left w:val="nil"/>
              <w:bottom w:val="single" w:sz="4" w:space="0" w:color="auto"/>
              <w:right w:val="single" w:sz="4" w:space="0" w:color="auto"/>
            </w:tcBorders>
            <w:shd w:val="clear" w:color="auto" w:fill="auto"/>
            <w:noWrap/>
            <w:vAlign w:val="bottom"/>
            <w:hideMark/>
          </w:tcPr>
          <w:p w14:paraId="5E189E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1,9600 €</w:t>
            </w:r>
          </w:p>
        </w:tc>
        <w:tc>
          <w:tcPr>
            <w:tcW w:w="1299" w:type="dxa"/>
            <w:tcBorders>
              <w:top w:val="nil"/>
              <w:left w:val="nil"/>
              <w:bottom w:val="single" w:sz="4" w:space="0" w:color="auto"/>
              <w:right w:val="single" w:sz="4" w:space="0" w:color="auto"/>
            </w:tcBorders>
            <w:shd w:val="clear" w:color="auto" w:fill="auto"/>
            <w:noWrap/>
            <w:vAlign w:val="bottom"/>
            <w:hideMark/>
          </w:tcPr>
          <w:p w14:paraId="7177BFA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250</w:t>
            </w:r>
          </w:p>
        </w:tc>
        <w:tc>
          <w:tcPr>
            <w:tcW w:w="1605" w:type="dxa"/>
            <w:tcBorders>
              <w:top w:val="nil"/>
              <w:left w:val="nil"/>
              <w:bottom w:val="single" w:sz="4" w:space="0" w:color="auto"/>
              <w:right w:val="single" w:sz="4" w:space="0" w:color="auto"/>
            </w:tcBorders>
            <w:shd w:val="clear" w:color="auto" w:fill="auto"/>
            <w:noWrap/>
            <w:vAlign w:val="bottom"/>
            <w:hideMark/>
          </w:tcPr>
          <w:p w14:paraId="1A00CEE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490,0000 €</w:t>
            </w:r>
          </w:p>
        </w:tc>
        <w:tc>
          <w:tcPr>
            <w:tcW w:w="1016" w:type="dxa"/>
            <w:tcBorders>
              <w:top w:val="nil"/>
              <w:left w:val="nil"/>
              <w:bottom w:val="single" w:sz="4" w:space="0" w:color="auto"/>
              <w:right w:val="single" w:sz="4" w:space="0" w:color="auto"/>
            </w:tcBorders>
            <w:shd w:val="clear" w:color="auto" w:fill="auto"/>
            <w:noWrap/>
            <w:vAlign w:val="bottom"/>
            <w:hideMark/>
          </w:tcPr>
          <w:p w14:paraId="2C0D336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7AC4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378EB2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DDD4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Cortapelos CP-HC3510 PHILLIPS 1 u</w:t>
            </w:r>
          </w:p>
        </w:tc>
        <w:tc>
          <w:tcPr>
            <w:tcW w:w="1300" w:type="dxa"/>
            <w:tcBorders>
              <w:top w:val="nil"/>
              <w:left w:val="nil"/>
              <w:bottom w:val="single" w:sz="4" w:space="0" w:color="auto"/>
              <w:right w:val="single" w:sz="4" w:space="0" w:color="auto"/>
            </w:tcBorders>
            <w:shd w:val="clear" w:color="auto" w:fill="auto"/>
            <w:noWrap/>
            <w:vAlign w:val="bottom"/>
            <w:hideMark/>
          </w:tcPr>
          <w:p w14:paraId="1328E1B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17,5000 €</w:t>
            </w:r>
          </w:p>
        </w:tc>
        <w:tc>
          <w:tcPr>
            <w:tcW w:w="1299" w:type="dxa"/>
            <w:tcBorders>
              <w:top w:val="nil"/>
              <w:left w:val="nil"/>
              <w:bottom w:val="single" w:sz="4" w:space="0" w:color="auto"/>
              <w:right w:val="single" w:sz="4" w:space="0" w:color="auto"/>
            </w:tcBorders>
            <w:shd w:val="clear" w:color="auto" w:fill="auto"/>
            <w:noWrap/>
            <w:vAlign w:val="bottom"/>
            <w:hideMark/>
          </w:tcPr>
          <w:p w14:paraId="2267A2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88</w:t>
            </w:r>
          </w:p>
        </w:tc>
        <w:tc>
          <w:tcPr>
            <w:tcW w:w="1605" w:type="dxa"/>
            <w:tcBorders>
              <w:top w:val="nil"/>
              <w:left w:val="nil"/>
              <w:bottom w:val="single" w:sz="4" w:space="0" w:color="auto"/>
              <w:right w:val="single" w:sz="4" w:space="0" w:color="auto"/>
            </w:tcBorders>
            <w:shd w:val="clear" w:color="auto" w:fill="auto"/>
            <w:noWrap/>
            <w:vAlign w:val="bottom"/>
            <w:hideMark/>
          </w:tcPr>
          <w:p w14:paraId="7CC4113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1.540,0000 €</w:t>
            </w:r>
          </w:p>
        </w:tc>
        <w:tc>
          <w:tcPr>
            <w:tcW w:w="1016" w:type="dxa"/>
            <w:tcBorders>
              <w:top w:val="nil"/>
              <w:left w:val="nil"/>
              <w:bottom w:val="single" w:sz="4" w:space="0" w:color="auto"/>
              <w:right w:val="single" w:sz="4" w:space="0" w:color="auto"/>
            </w:tcBorders>
            <w:shd w:val="clear" w:color="auto" w:fill="auto"/>
            <w:noWrap/>
            <w:vAlign w:val="bottom"/>
            <w:hideMark/>
          </w:tcPr>
          <w:p w14:paraId="08D4AE5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23201B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7F4AA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0E2F6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Mando a distancia  universal 1 u</w:t>
            </w:r>
          </w:p>
        </w:tc>
        <w:tc>
          <w:tcPr>
            <w:tcW w:w="1300" w:type="dxa"/>
            <w:tcBorders>
              <w:top w:val="nil"/>
              <w:left w:val="nil"/>
              <w:bottom w:val="single" w:sz="4" w:space="0" w:color="auto"/>
              <w:right w:val="single" w:sz="4" w:space="0" w:color="auto"/>
            </w:tcBorders>
            <w:shd w:val="clear" w:color="auto" w:fill="auto"/>
            <w:noWrap/>
            <w:vAlign w:val="bottom"/>
            <w:hideMark/>
          </w:tcPr>
          <w:p w14:paraId="5E14FF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11,5000 €</w:t>
            </w:r>
          </w:p>
        </w:tc>
        <w:tc>
          <w:tcPr>
            <w:tcW w:w="1299" w:type="dxa"/>
            <w:tcBorders>
              <w:top w:val="nil"/>
              <w:left w:val="nil"/>
              <w:bottom w:val="single" w:sz="4" w:space="0" w:color="auto"/>
              <w:right w:val="single" w:sz="4" w:space="0" w:color="auto"/>
            </w:tcBorders>
            <w:shd w:val="clear" w:color="auto" w:fill="auto"/>
            <w:noWrap/>
            <w:vAlign w:val="bottom"/>
            <w:hideMark/>
          </w:tcPr>
          <w:p w14:paraId="6696EE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104</w:t>
            </w:r>
          </w:p>
        </w:tc>
        <w:tc>
          <w:tcPr>
            <w:tcW w:w="1605" w:type="dxa"/>
            <w:tcBorders>
              <w:top w:val="nil"/>
              <w:left w:val="nil"/>
              <w:bottom w:val="single" w:sz="4" w:space="0" w:color="auto"/>
              <w:right w:val="single" w:sz="4" w:space="0" w:color="auto"/>
            </w:tcBorders>
            <w:shd w:val="clear" w:color="auto" w:fill="auto"/>
            <w:noWrap/>
            <w:vAlign w:val="bottom"/>
            <w:hideMark/>
          </w:tcPr>
          <w:p w14:paraId="474E6D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1.196,0000 €</w:t>
            </w:r>
          </w:p>
        </w:tc>
        <w:tc>
          <w:tcPr>
            <w:tcW w:w="1016" w:type="dxa"/>
            <w:tcBorders>
              <w:top w:val="nil"/>
              <w:left w:val="nil"/>
              <w:bottom w:val="single" w:sz="4" w:space="0" w:color="auto"/>
              <w:right w:val="single" w:sz="4" w:space="0" w:color="auto"/>
            </w:tcBorders>
            <w:shd w:val="clear" w:color="auto" w:fill="auto"/>
            <w:noWrap/>
            <w:vAlign w:val="bottom"/>
            <w:hideMark/>
          </w:tcPr>
          <w:p w14:paraId="26CC03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BA36F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0BD892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3983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Pila alcalina LR 6 CEGASA blíster 4 u </w:t>
            </w:r>
          </w:p>
        </w:tc>
        <w:tc>
          <w:tcPr>
            <w:tcW w:w="1300" w:type="dxa"/>
            <w:tcBorders>
              <w:top w:val="nil"/>
              <w:left w:val="nil"/>
              <w:bottom w:val="single" w:sz="4" w:space="0" w:color="auto"/>
              <w:right w:val="single" w:sz="4" w:space="0" w:color="auto"/>
            </w:tcBorders>
            <w:shd w:val="clear" w:color="auto" w:fill="auto"/>
            <w:noWrap/>
            <w:vAlign w:val="bottom"/>
            <w:hideMark/>
          </w:tcPr>
          <w:p w14:paraId="096A9F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0,1488 €</w:t>
            </w:r>
          </w:p>
        </w:tc>
        <w:tc>
          <w:tcPr>
            <w:tcW w:w="1299" w:type="dxa"/>
            <w:tcBorders>
              <w:top w:val="nil"/>
              <w:left w:val="nil"/>
              <w:bottom w:val="single" w:sz="4" w:space="0" w:color="auto"/>
              <w:right w:val="single" w:sz="4" w:space="0" w:color="auto"/>
            </w:tcBorders>
            <w:shd w:val="clear" w:color="auto" w:fill="auto"/>
            <w:noWrap/>
            <w:vAlign w:val="bottom"/>
            <w:hideMark/>
          </w:tcPr>
          <w:p w14:paraId="5A75F4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12.524</w:t>
            </w:r>
          </w:p>
        </w:tc>
        <w:tc>
          <w:tcPr>
            <w:tcW w:w="1605" w:type="dxa"/>
            <w:tcBorders>
              <w:top w:val="nil"/>
              <w:left w:val="nil"/>
              <w:bottom w:val="single" w:sz="4" w:space="0" w:color="auto"/>
              <w:right w:val="single" w:sz="4" w:space="0" w:color="auto"/>
            </w:tcBorders>
            <w:shd w:val="clear" w:color="auto" w:fill="auto"/>
            <w:noWrap/>
            <w:vAlign w:val="bottom"/>
            <w:hideMark/>
          </w:tcPr>
          <w:p w14:paraId="7A2813A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1.863,5712 €</w:t>
            </w:r>
          </w:p>
        </w:tc>
        <w:tc>
          <w:tcPr>
            <w:tcW w:w="1016" w:type="dxa"/>
            <w:tcBorders>
              <w:top w:val="nil"/>
              <w:left w:val="nil"/>
              <w:bottom w:val="single" w:sz="4" w:space="0" w:color="auto"/>
              <w:right w:val="single" w:sz="4" w:space="0" w:color="auto"/>
            </w:tcBorders>
            <w:shd w:val="clear" w:color="auto" w:fill="auto"/>
            <w:noWrap/>
            <w:vAlign w:val="bottom"/>
            <w:hideMark/>
          </w:tcPr>
          <w:p w14:paraId="6E8747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CE3B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45DBDD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24315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Pila alcalina LR 03 CEGASA blíster 4 u </w:t>
            </w:r>
          </w:p>
        </w:tc>
        <w:tc>
          <w:tcPr>
            <w:tcW w:w="1300" w:type="dxa"/>
            <w:tcBorders>
              <w:top w:val="nil"/>
              <w:left w:val="nil"/>
              <w:bottom w:val="single" w:sz="4" w:space="0" w:color="auto"/>
              <w:right w:val="single" w:sz="4" w:space="0" w:color="auto"/>
            </w:tcBorders>
            <w:shd w:val="clear" w:color="auto" w:fill="auto"/>
            <w:noWrap/>
            <w:vAlign w:val="bottom"/>
            <w:hideMark/>
          </w:tcPr>
          <w:p w14:paraId="2292222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0,1488 €</w:t>
            </w:r>
          </w:p>
        </w:tc>
        <w:tc>
          <w:tcPr>
            <w:tcW w:w="1299" w:type="dxa"/>
            <w:tcBorders>
              <w:top w:val="nil"/>
              <w:left w:val="nil"/>
              <w:bottom w:val="single" w:sz="4" w:space="0" w:color="auto"/>
              <w:right w:val="single" w:sz="4" w:space="0" w:color="auto"/>
            </w:tcBorders>
            <w:shd w:val="clear" w:color="auto" w:fill="auto"/>
            <w:noWrap/>
            <w:vAlign w:val="bottom"/>
            <w:hideMark/>
          </w:tcPr>
          <w:p w14:paraId="5B35AC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6.262</w:t>
            </w:r>
          </w:p>
        </w:tc>
        <w:tc>
          <w:tcPr>
            <w:tcW w:w="1605" w:type="dxa"/>
            <w:tcBorders>
              <w:top w:val="nil"/>
              <w:left w:val="nil"/>
              <w:bottom w:val="single" w:sz="4" w:space="0" w:color="auto"/>
              <w:right w:val="single" w:sz="4" w:space="0" w:color="auto"/>
            </w:tcBorders>
            <w:shd w:val="clear" w:color="auto" w:fill="auto"/>
            <w:noWrap/>
            <w:vAlign w:val="bottom"/>
            <w:hideMark/>
          </w:tcPr>
          <w:p w14:paraId="351946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931,7856 €</w:t>
            </w:r>
          </w:p>
        </w:tc>
        <w:tc>
          <w:tcPr>
            <w:tcW w:w="1016" w:type="dxa"/>
            <w:tcBorders>
              <w:top w:val="nil"/>
              <w:left w:val="nil"/>
              <w:bottom w:val="single" w:sz="4" w:space="0" w:color="auto"/>
              <w:right w:val="single" w:sz="4" w:space="0" w:color="auto"/>
            </w:tcBorders>
            <w:shd w:val="clear" w:color="auto" w:fill="auto"/>
            <w:noWrap/>
            <w:vAlign w:val="bottom"/>
            <w:hideMark/>
          </w:tcPr>
          <w:p w14:paraId="25A064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4788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3E87F4" w14:textId="77777777" w:rsidTr="001D7054">
        <w:trPr>
          <w:trHeight w:val="600"/>
        </w:trPr>
        <w:tc>
          <w:tcPr>
            <w:tcW w:w="8260" w:type="dxa"/>
            <w:tcBorders>
              <w:top w:val="nil"/>
              <w:left w:val="single" w:sz="8" w:space="0" w:color="auto"/>
              <w:bottom w:val="single" w:sz="4" w:space="0" w:color="auto"/>
              <w:right w:val="single" w:sz="4" w:space="0" w:color="auto"/>
            </w:tcBorders>
            <w:shd w:val="clear" w:color="auto" w:fill="auto"/>
            <w:vAlign w:val="bottom"/>
            <w:hideMark/>
          </w:tcPr>
          <w:p w14:paraId="4B4A0D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Plancha para pelo (requisitos mínimos: placas titanio/cerámica/turmalina </w:t>
            </w:r>
            <w:r w:rsidRPr="00B978F3">
              <w:rPr>
                <w:rFonts w:ascii="Calibri" w:hAnsi="Calibri" w:cs="Calibri"/>
                <w:color w:val="000000"/>
                <w:sz w:val="22"/>
                <w:szCs w:val="22"/>
              </w:rPr>
              <w:br/>
              <w:t>40 mm, 232º, Alisado extremo/bucleado/rizado perfecto, Uso seco/húmedo) 1 u</w:t>
            </w:r>
          </w:p>
        </w:tc>
        <w:tc>
          <w:tcPr>
            <w:tcW w:w="1300" w:type="dxa"/>
            <w:tcBorders>
              <w:top w:val="nil"/>
              <w:left w:val="nil"/>
              <w:bottom w:val="single" w:sz="4" w:space="0" w:color="auto"/>
              <w:right w:val="single" w:sz="4" w:space="0" w:color="auto"/>
            </w:tcBorders>
            <w:shd w:val="clear" w:color="auto" w:fill="auto"/>
            <w:noWrap/>
            <w:vAlign w:val="center"/>
            <w:hideMark/>
          </w:tcPr>
          <w:p w14:paraId="7304DE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17,5000 €</w:t>
            </w:r>
          </w:p>
        </w:tc>
        <w:tc>
          <w:tcPr>
            <w:tcW w:w="1299" w:type="dxa"/>
            <w:tcBorders>
              <w:top w:val="nil"/>
              <w:left w:val="nil"/>
              <w:bottom w:val="single" w:sz="4" w:space="0" w:color="auto"/>
              <w:right w:val="single" w:sz="4" w:space="0" w:color="auto"/>
            </w:tcBorders>
            <w:shd w:val="clear" w:color="auto" w:fill="auto"/>
            <w:noWrap/>
            <w:vAlign w:val="center"/>
            <w:hideMark/>
          </w:tcPr>
          <w:p w14:paraId="1CDC281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w:t>
            </w:r>
          </w:p>
        </w:tc>
        <w:tc>
          <w:tcPr>
            <w:tcW w:w="1605" w:type="dxa"/>
            <w:tcBorders>
              <w:top w:val="nil"/>
              <w:left w:val="nil"/>
              <w:bottom w:val="single" w:sz="4" w:space="0" w:color="auto"/>
              <w:right w:val="single" w:sz="4" w:space="0" w:color="auto"/>
            </w:tcBorders>
            <w:shd w:val="clear" w:color="auto" w:fill="auto"/>
            <w:noWrap/>
            <w:vAlign w:val="bottom"/>
            <w:hideMark/>
          </w:tcPr>
          <w:p w14:paraId="44FBB1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280,0000 €</w:t>
            </w:r>
          </w:p>
        </w:tc>
        <w:tc>
          <w:tcPr>
            <w:tcW w:w="1016" w:type="dxa"/>
            <w:tcBorders>
              <w:top w:val="nil"/>
              <w:left w:val="nil"/>
              <w:bottom w:val="single" w:sz="4" w:space="0" w:color="auto"/>
              <w:right w:val="single" w:sz="4" w:space="0" w:color="auto"/>
            </w:tcBorders>
            <w:shd w:val="clear" w:color="auto" w:fill="auto"/>
            <w:noWrap/>
            <w:vAlign w:val="bottom"/>
            <w:hideMark/>
          </w:tcPr>
          <w:p w14:paraId="06DC55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DCAC6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634344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4F2804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Radio am/fm + CD sin Usb 1 u</w:t>
            </w:r>
          </w:p>
        </w:tc>
        <w:tc>
          <w:tcPr>
            <w:tcW w:w="1300" w:type="dxa"/>
            <w:tcBorders>
              <w:top w:val="nil"/>
              <w:left w:val="nil"/>
              <w:bottom w:val="single" w:sz="4" w:space="0" w:color="auto"/>
              <w:right w:val="single" w:sz="4" w:space="0" w:color="auto"/>
            </w:tcBorders>
            <w:shd w:val="clear" w:color="auto" w:fill="auto"/>
            <w:noWrap/>
            <w:vAlign w:val="bottom"/>
            <w:hideMark/>
          </w:tcPr>
          <w:p w14:paraId="562FAE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24,9500 €</w:t>
            </w:r>
          </w:p>
        </w:tc>
        <w:tc>
          <w:tcPr>
            <w:tcW w:w="1299" w:type="dxa"/>
            <w:tcBorders>
              <w:top w:val="nil"/>
              <w:left w:val="nil"/>
              <w:bottom w:val="single" w:sz="4" w:space="0" w:color="auto"/>
              <w:right w:val="single" w:sz="4" w:space="0" w:color="auto"/>
            </w:tcBorders>
            <w:shd w:val="clear" w:color="auto" w:fill="auto"/>
            <w:noWrap/>
            <w:vAlign w:val="bottom"/>
            <w:hideMark/>
          </w:tcPr>
          <w:p w14:paraId="7E52099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w:t>
            </w:r>
          </w:p>
        </w:tc>
        <w:tc>
          <w:tcPr>
            <w:tcW w:w="1605" w:type="dxa"/>
            <w:tcBorders>
              <w:top w:val="nil"/>
              <w:left w:val="nil"/>
              <w:bottom w:val="single" w:sz="4" w:space="0" w:color="auto"/>
              <w:right w:val="single" w:sz="4" w:space="0" w:color="auto"/>
            </w:tcBorders>
            <w:shd w:val="clear" w:color="auto" w:fill="auto"/>
            <w:noWrap/>
            <w:vAlign w:val="bottom"/>
            <w:hideMark/>
          </w:tcPr>
          <w:p w14:paraId="2C4626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1.447,1000 €</w:t>
            </w:r>
          </w:p>
        </w:tc>
        <w:tc>
          <w:tcPr>
            <w:tcW w:w="1016" w:type="dxa"/>
            <w:tcBorders>
              <w:top w:val="nil"/>
              <w:left w:val="nil"/>
              <w:bottom w:val="single" w:sz="4" w:space="0" w:color="auto"/>
              <w:right w:val="single" w:sz="4" w:space="0" w:color="auto"/>
            </w:tcBorders>
            <w:shd w:val="clear" w:color="auto" w:fill="auto"/>
            <w:noWrap/>
            <w:vAlign w:val="bottom"/>
            <w:hideMark/>
          </w:tcPr>
          <w:p w14:paraId="1A302A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4DC65A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FAEEB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C71A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Radio am/fm de bolsillo digital 1 u</w:t>
            </w:r>
          </w:p>
        </w:tc>
        <w:tc>
          <w:tcPr>
            <w:tcW w:w="1300" w:type="dxa"/>
            <w:tcBorders>
              <w:top w:val="nil"/>
              <w:left w:val="nil"/>
              <w:bottom w:val="single" w:sz="4" w:space="0" w:color="auto"/>
              <w:right w:val="single" w:sz="4" w:space="0" w:color="auto"/>
            </w:tcBorders>
            <w:shd w:val="clear" w:color="auto" w:fill="auto"/>
            <w:noWrap/>
            <w:vAlign w:val="bottom"/>
            <w:hideMark/>
          </w:tcPr>
          <w:p w14:paraId="105B35F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16,5000 €</w:t>
            </w:r>
          </w:p>
        </w:tc>
        <w:tc>
          <w:tcPr>
            <w:tcW w:w="1299" w:type="dxa"/>
            <w:tcBorders>
              <w:top w:val="nil"/>
              <w:left w:val="nil"/>
              <w:bottom w:val="single" w:sz="4" w:space="0" w:color="auto"/>
              <w:right w:val="single" w:sz="4" w:space="0" w:color="auto"/>
            </w:tcBorders>
            <w:shd w:val="clear" w:color="auto" w:fill="auto"/>
            <w:noWrap/>
            <w:vAlign w:val="bottom"/>
            <w:hideMark/>
          </w:tcPr>
          <w:p w14:paraId="1631E6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w:t>
            </w:r>
          </w:p>
        </w:tc>
        <w:tc>
          <w:tcPr>
            <w:tcW w:w="1605" w:type="dxa"/>
            <w:tcBorders>
              <w:top w:val="nil"/>
              <w:left w:val="nil"/>
              <w:bottom w:val="single" w:sz="4" w:space="0" w:color="auto"/>
              <w:right w:val="single" w:sz="4" w:space="0" w:color="auto"/>
            </w:tcBorders>
            <w:shd w:val="clear" w:color="auto" w:fill="auto"/>
            <w:noWrap/>
            <w:vAlign w:val="bottom"/>
            <w:hideMark/>
          </w:tcPr>
          <w:p w14:paraId="1373D8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1.023,0000 €</w:t>
            </w:r>
          </w:p>
        </w:tc>
        <w:tc>
          <w:tcPr>
            <w:tcW w:w="1016" w:type="dxa"/>
            <w:tcBorders>
              <w:top w:val="nil"/>
              <w:left w:val="nil"/>
              <w:bottom w:val="single" w:sz="4" w:space="0" w:color="auto"/>
              <w:right w:val="single" w:sz="4" w:space="0" w:color="auto"/>
            </w:tcBorders>
            <w:shd w:val="clear" w:color="auto" w:fill="auto"/>
            <w:noWrap/>
            <w:vAlign w:val="bottom"/>
            <w:hideMark/>
          </w:tcPr>
          <w:p w14:paraId="5E5102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4E31D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D1C1FC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A54A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Recambio líquido antimosquitos eléctrico 1 u</w:t>
            </w:r>
          </w:p>
        </w:tc>
        <w:tc>
          <w:tcPr>
            <w:tcW w:w="1300" w:type="dxa"/>
            <w:tcBorders>
              <w:top w:val="nil"/>
              <w:left w:val="nil"/>
              <w:bottom w:val="single" w:sz="4" w:space="0" w:color="auto"/>
              <w:right w:val="single" w:sz="4" w:space="0" w:color="auto"/>
            </w:tcBorders>
            <w:shd w:val="clear" w:color="auto" w:fill="auto"/>
            <w:noWrap/>
            <w:vAlign w:val="bottom"/>
            <w:hideMark/>
          </w:tcPr>
          <w:p w14:paraId="102EF1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1,6529 €</w:t>
            </w:r>
          </w:p>
        </w:tc>
        <w:tc>
          <w:tcPr>
            <w:tcW w:w="1299" w:type="dxa"/>
            <w:tcBorders>
              <w:top w:val="nil"/>
              <w:left w:val="nil"/>
              <w:bottom w:val="single" w:sz="4" w:space="0" w:color="auto"/>
              <w:right w:val="single" w:sz="4" w:space="0" w:color="auto"/>
            </w:tcBorders>
            <w:shd w:val="clear" w:color="auto" w:fill="auto"/>
            <w:noWrap/>
            <w:vAlign w:val="bottom"/>
            <w:hideMark/>
          </w:tcPr>
          <w:p w14:paraId="73FFBB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350</w:t>
            </w:r>
          </w:p>
        </w:tc>
        <w:tc>
          <w:tcPr>
            <w:tcW w:w="1605" w:type="dxa"/>
            <w:tcBorders>
              <w:top w:val="nil"/>
              <w:left w:val="nil"/>
              <w:bottom w:val="single" w:sz="4" w:space="0" w:color="auto"/>
              <w:right w:val="single" w:sz="4" w:space="0" w:color="auto"/>
            </w:tcBorders>
            <w:shd w:val="clear" w:color="auto" w:fill="auto"/>
            <w:noWrap/>
            <w:vAlign w:val="bottom"/>
            <w:hideMark/>
          </w:tcPr>
          <w:p w14:paraId="34C784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578,5150 €</w:t>
            </w:r>
          </w:p>
        </w:tc>
        <w:tc>
          <w:tcPr>
            <w:tcW w:w="1016" w:type="dxa"/>
            <w:tcBorders>
              <w:top w:val="nil"/>
              <w:left w:val="nil"/>
              <w:bottom w:val="single" w:sz="4" w:space="0" w:color="auto"/>
              <w:right w:val="single" w:sz="4" w:space="0" w:color="auto"/>
            </w:tcBorders>
            <w:shd w:val="clear" w:color="auto" w:fill="auto"/>
            <w:noWrap/>
            <w:vAlign w:val="bottom"/>
            <w:hideMark/>
          </w:tcPr>
          <w:p w14:paraId="652836F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2D1FE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C2E7A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AFBFB7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Secador iónico de pelo (requisitos mínimos: 220-240V, 50HZ y 2300W) 1 u</w:t>
            </w:r>
          </w:p>
        </w:tc>
        <w:tc>
          <w:tcPr>
            <w:tcW w:w="1300" w:type="dxa"/>
            <w:tcBorders>
              <w:top w:val="nil"/>
              <w:left w:val="nil"/>
              <w:bottom w:val="single" w:sz="4" w:space="0" w:color="auto"/>
              <w:right w:val="single" w:sz="4" w:space="0" w:color="auto"/>
            </w:tcBorders>
            <w:shd w:val="clear" w:color="auto" w:fill="auto"/>
            <w:noWrap/>
            <w:vAlign w:val="bottom"/>
            <w:hideMark/>
          </w:tcPr>
          <w:p w14:paraId="4FEC07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17,5000 €</w:t>
            </w:r>
          </w:p>
        </w:tc>
        <w:tc>
          <w:tcPr>
            <w:tcW w:w="1299" w:type="dxa"/>
            <w:tcBorders>
              <w:top w:val="nil"/>
              <w:left w:val="nil"/>
              <w:bottom w:val="single" w:sz="4" w:space="0" w:color="auto"/>
              <w:right w:val="single" w:sz="4" w:space="0" w:color="auto"/>
            </w:tcBorders>
            <w:shd w:val="clear" w:color="auto" w:fill="auto"/>
            <w:noWrap/>
            <w:vAlign w:val="bottom"/>
            <w:hideMark/>
          </w:tcPr>
          <w:p w14:paraId="2CEFA8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w:t>
            </w:r>
          </w:p>
        </w:tc>
        <w:tc>
          <w:tcPr>
            <w:tcW w:w="1605" w:type="dxa"/>
            <w:tcBorders>
              <w:top w:val="nil"/>
              <w:left w:val="nil"/>
              <w:bottom w:val="single" w:sz="4" w:space="0" w:color="auto"/>
              <w:right w:val="single" w:sz="4" w:space="0" w:color="auto"/>
            </w:tcBorders>
            <w:shd w:val="clear" w:color="auto" w:fill="auto"/>
            <w:noWrap/>
            <w:vAlign w:val="bottom"/>
            <w:hideMark/>
          </w:tcPr>
          <w:p w14:paraId="012128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315,0000 €</w:t>
            </w:r>
          </w:p>
        </w:tc>
        <w:tc>
          <w:tcPr>
            <w:tcW w:w="1016" w:type="dxa"/>
            <w:tcBorders>
              <w:top w:val="nil"/>
              <w:left w:val="nil"/>
              <w:bottom w:val="single" w:sz="4" w:space="0" w:color="auto"/>
              <w:right w:val="single" w:sz="4" w:space="0" w:color="auto"/>
            </w:tcBorders>
            <w:shd w:val="clear" w:color="auto" w:fill="auto"/>
            <w:noWrap/>
            <w:vAlign w:val="bottom"/>
            <w:hideMark/>
          </w:tcPr>
          <w:p w14:paraId="702407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13A6F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014B9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53E49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TV 24" con TDT HDI + USB inhabilitado</w:t>
            </w:r>
          </w:p>
        </w:tc>
        <w:tc>
          <w:tcPr>
            <w:tcW w:w="1300" w:type="dxa"/>
            <w:tcBorders>
              <w:top w:val="nil"/>
              <w:left w:val="nil"/>
              <w:bottom w:val="single" w:sz="4" w:space="0" w:color="auto"/>
              <w:right w:val="single" w:sz="4" w:space="0" w:color="auto"/>
            </w:tcBorders>
            <w:shd w:val="clear" w:color="auto" w:fill="auto"/>
            <w:noWrap/>
            <w:vAlign w:val="bottom"/>
            <w:hideMark/>
          </w:tcPr>
          <w:p w14:paraId="319512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114,8760 €</w:t>
            </w:r>
          </w:p>
        </w:tc>
        <w:tc>
          <w:tcPr>
            <w:tcW w:w="1299" w:type="dxa"/>
            <w:tcBorders>
              <w:top w:val="nil"/>
              <w:left w:val="nil"/>
              <w:bottom w:val="single" w:sz="4" w:space="0" w:color="auto"/>
              <w:right w:val="single" w:sz="4" w:space="0" w:color="auto"/>
            </w:tcBorders>
            <w:shd w:val="clear" w:color="auto" w:fill="auto"/>
            <w:noWrap/>
            <w:vAlign w:val="bottom"/>
            <w:hideMark/>
          </w:tcPr>
          <w:p w14:paraId="3EF3A2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w:t>
            </w:r>
          </w:p>
        </w:tc>
        <w:tc>
          <w:tcPr>
            <w:tcW w:w="1605" w:type="dxa"/>
            <w:tcBorders>
              <w:top w:val="nil"/>
              <w:left w:val="nil"/>
              <w:bottom w:val="single" w:sz="4" w:space="0" w:color="auto"/>
              <w:right w:val="single" w:sz="4" w:space="0" w:color="auto"/>
            </w:tcBorders>
            <w:shd w:val="clear" w:color="auto" w:fill="auto"/>
            <w:noWrap/>
            <w:vAlign w:val="bottom"/>
            <w:hideMark/>
          </w:tcPr>
          <w:p w14:paraId="23A069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3.446,2800 €</w:t>
            </w:r>
          </w:p>
        </w:tc>
        <w:tc>
          <w:tcPr>
            <w:tcW w:w="1016" w:type="dxa"/>
            <w:tcBorders>
              <w:top w:val="nil"/>
              <w:left w:val="nil"/>
              <w:bottom w:val="single" w:sz="4" w:space="0" w:color="auto"/>
              <w:right w:val="single" w:sz="4" w:space="0" w:color="auto"/>
            </w:tcBorders>
            <w:shd w:val="clear" w:color="auto" w:fill="auto"/>
            <w:noWrap/>
            <w:vAlign w:val="bottom"/>
            <w:hideMark/>
          </w:tcPr>
          <w:p w14:paraId="5C0EF51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4DE2A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882C4D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EBD78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5D063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267F8E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06839C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0216F97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6D41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E1DD8C0"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7BC77699"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FRUTOS SECOS, CEREALES, PATATAS y APERITIVOS </w:t>
            </w:r>
          </w:p>
        </w:tc>
      </w:tr>
      <w:tr w:rsidR="001D7054" w:rsidRPr="00B978F3" w14:paraId="235FA77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A10F95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Almendra repelada tostada con/sin sal 70 g</w:t>
            </w:r>
          </w:p>
        </w:tc>
        <w:tc>
          <w:tcPr>
            <w:tcW w:w="1300" w:type="dxa"/>
            <w:tcBorders>
              <w:top w:val="nil"/>
              <w:left w:val="nil"/>
              <w:bottom w:val="single" w:sz="4" w:space="0" w:color="auto"/>
              <w:right w:val="single" w:sz="4" w:space="0" w:color="auto"/>
            </w:tcBorders>
            <w:shd w:val="clear" w:color="auto" w:fill="auto"/>
            <w:noWrap/>
            <w:vAlign w:val="bottom"/>
            <w:hideMark/>
          </w:tcPr>
          <w:p w14:paraId="083981C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1,0909 €</w:t>
            </w:r>
          </w:p>
        </w:tc>
        <w:tc>
          <w:tcPr>
            <w:tcW w:w="1299" w:type="dxa"/>
            <w:tcBorders>
              <w:top w:val="nil"/>
              <w:left w:val="nil"/>
              <w:bottom w:val="single" w:sz="4" w:space="0" w:color="auto"/>
              <w:right w:val="single" w:sz="4" w:space="0" w:color="auto"/>
            </w:tcBorders>
            <w:shd w:val="clear" w:color="auto" w:fill="auto"/>
            <w:noWrap/>
            <w:vAlign w:val="bottom"/>
            <w:hideMark/>
          </w:tcPr>
          <w:p w14:paraId="213471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1.018</w:t>
            </w:r>
          </w:p>
        </w:tc>
        <w:tc>
          <w:tcPr>
            <w:tcW w:w="1605" w:type="dxa"/>
            <w:tcBorders>
              <w:top w:val="nil"/>
              <w:left w:val="nil"/>
              <w:bottom w:val="single" w:sz="4" w:space="0" w:color="auto"/>
              <w:right w:val="single" w:sz="4" w:space="0" w:color="auto"/>
            </w:tcBorders>
            <w:shd w:val="clear" w:color="auto" w:fill="auto"/>
            <w:noWrap/>
            <w:vAlign w:val="bottom"/>
            <w:hideMark/>
          </w:tcPr>
          <w:p w14:paraId="73F717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1.110,5362 €</w:t>
            </w:r>
          </w:p>
        </w:tc>
        <w:tc>
          <w:tcPr>
            <w:tcW w:w="1016" w:type="dxa"/>
            <w:tcBorders>
              <w:top w:val="nil"/>
              <w:left w:val="nil"/>
              <w:bottom w:val="single" w:sz="4" w:space="0" w:color="auto"/>
              <w:right w:val="single" w:sz="4" w:space="0" w:color="auto"/>
            </w:tcBorders>
            <w:shd w:val="clear" w:color="auto" w:fill="auto"/>
            <w:noWrap/>
            <w:vAlign w:val="bottom"/>
            <w:hideMark/>
          </w:tcPr>
          <w:p w14:paraId="695270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C219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3703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A83A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Anacardos tostados con/sin sal 100 g</w:t>
            </w:r>
          </w:p>
        </w:tc>
        <w:tc>
          <w:tcPr>
            <w:tcW w:w="1300" w:type="dxa"/>
            <w:tcBorders>
              <w:top w:val="nil"/>
              <w:left w:val="nil"/>
              <w:bottom w:val="single" w:sz="4" w:space="0" w:color="auto"/>
              <w:right w:val="single" w:sz="4" w:space="0" w:color="auto"/>
            </w:tcBorders>
            <w:shd w:val="clear" w:color="auto" w:fill="auto"/>
            <w:noWrap/>
            <w:vAlign w:val="bottom"/>
            <w:hideMark/>
          </w:tcPr>
          <w:p w14:paraId="7BE2AC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1,2660 €</w:t>
            </w:r>
          </w:p>
        </w:tc>
        <w:tc>
          <w:tcPr>
            <w:tcW w:w="1299" w:type="dxa"/>
            <w:tcBorders>
              <w:top w:val="nil"/>
              <w:left w:val="nil"/>
              <w:bottom w:val="single" w:sz="4" w:space="0" w:color="auto"/>
              <w:right w:val="single" w:sz="4" w:space="0" w:color="auto"/>
            </w:tcBorders>
            <w:shd w:val="clear" w:color="auto" w:fill="auto"/>
            <w:noWrap/>
            <w:vAlign w:val="bottom"/>
            <w:hideMark/>
          </w:tcPr>
          <w:p w14:paraId="41F7A8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412</w:t>
            </w:r>
          </w:p>
        </w:tc>
        <w:tc>
          <w:tcPr>
            <w:tcW w:w="1605" w:type="dxa"/>
            <w:tcBorders>
              <w:top w:val="nil"/>
              <w:left w:val="nil"/>
              <w:bottom w:val="single" w:sz="4" w:space="0" w:color="auto"/>
              <w:right w:val="single" w:sz="4" w:space="0" w:color="auto"/>
            </w:tcBorders>
            <w:shd w:val="clear" w:color="auto" w:fill="auto"/>
            <w:noWrap/>
            <w:vAlign w:val="bottom"/>
            <w:hideMark/>
          </w:tcPr>
          <w:p w14:paraId="551019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521,5920 €</w:t>
            </w:r>
          </w:p>
        </w:tc>
        <w:tc>
          <w:tcPr>
            <w:tcW w:w="1016" w:type="dxa"/>
            <w:tcBorders>
              <w:top w:val="nil"/>
              <w:left w:val="nil"/>
              <w:bottom w:val="single" w:sz="4" w:space="0" w:color="auto"/>
              <w:right w:val="single" w:sz="4" w:space="0" w:color="auto"/>
            </w:tcBorders>
            <w:shd w:val="clear" w:color="auto" w:fill="auto"/>
            <w:noWrap/>
            <w:vAlign w:val="bottom"/>
            <w:hideMark/>
          </w:tcPr>
          <w:p w14:paraId="65A64D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7E5BAA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8DC35C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939C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Avellana repelada tostada 100 g</w:t>
            </w:r>
          </w:p>
        </w:tc>
        <w:tc>
          <w:tcPr>
            <w:tcW w:w="1300" w:type="dxa"/>
            <w:tcBorders>
              <w:top w:val="nil"/>
              <w:left w:val="nil"/>
              <w:bottom w:val="single" w:sz="4" w:space="0" w:color="auto"/>
              <w:right w:val="single" w:sz="4" w:space="0" w:color="auto"/>
            </w:tcBorders>
            <w:shd w:val="clear" w:color="auto" w:fill="auto"/>
            <w:noWrap/>
            <w:vAlign w:val="bottom"/>
            <w:hideMark/>
          </w:tcPr>
          <w:p w14:paraId="69E3A5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2,1818 €</w:t>
            </w:r>
          </w:p>
        </w:tc>
        <w:tc>
          <w:tcPr>
            <w:tcW w:w="1299" w:type="dxa"/>
            <w:tcBorders>
              <w:top w:val="nil"/>
              <w:left w:val="nil"/>
              <w:bottom w:val="single" w:sz="4" w:space="0" w:color="auto"/>
              <w:right w:val="single" w:sz="4" w:space="0" w:color="auto"/>
            </w:tcBorders>
            <w:shd w:val="clear" w:color="auto" w:fill="auto"/>
            <w:noWrap/>
            <w:vAlign w:val="bottom"/>
            <w:hideMark/>
          </w:tcPr>
          <w:p w14:paraId="5D43F7F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408</w:t>
            </w:r>
          </w:p>
        </w:tc>
        <w:tc>
          <w:tcPr>
            <w:tcW w:w="1605" w:type="dxa"/>
            <w:tcBorders>
              <w:top w:val="nil"/>
              <w:left w:val="nil"/>
              <w:bottom w:val="single" w:sz="4" w:space="0" w:color="auto"/>
              <w:right w:val="single" w:sz="4" w:space="0" w:color="auto"/>
            </w:tcBorders>
            <w:shd w:val="clear" w:color="auto" w:fill="auto"/>
            <w:noWrap/>
            <w:vAlign w:val="bottom"/>
            <w:hideMark/>
          </w:tcPr>
          <w:p w14:paraId="138D02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890,1744 €</w:t>
            </w:r>
          </w:p>
        </w:tc>
        <w:tc>
          <w:tcPr>
            <w:tcW w:w="1016" w:type="dxa"/>
            <w:tcBorders>
              <w:top w:val="nil"/>
              <w:left w:val="nil"/>
              <w:bottom w:val="single" w:sz="4" w:space="0" w:color="auto"/>
              <w:right w:val="single" w:sz="4" w:space="0" w:color="auto"/>
            </w:tcBorders>
            <w:shd w:val="clear" w:color="auto" w:fill="auto"/>
            <w:noWrap/>
            <w:vAlign w:val="bottom"/>
            <w:hideMark/>
          </w:tcPr>
          <w:p w14:paraId="23AF13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E8A40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6081E7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307B5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Cacahuete repelado con/sin sal 100 g</w:t>
            </w:r>
          </w:p>
        </w:tc>
        <w:tc>
          <w:tcPr>
            <w:tcW w:w="1300" w:type="dxa"/>
            <w:tcBorders>
              <w:top w:val="nil"/>
              <w:left w:val="nil"/>
              <w:bottom w:val="single" w:sz="4" w:space="0" w:color="auto"/>
              <w:right w:val="single" w:sz="4" w:space="0" w:color="auto"/>
            </w:tcBorders>
            <w:shd w:val="clear" w:color="auto" w:fill="auto"/>
            <w:noWrap/>
            <w:vAlign w:val="bottom"/>
            <w:hideMark/>
          </w:tcPr>
          <w:p w14:paraId="39D4C2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0,5273 €</w:t>
            </w:r>
          </w:p>
        </w:tc>
        <w:tc>
          <w:tcPr>
            <w:tcW w:w="1299" w:type="dxa"/>
            <w:tcBorders>
              <w:top w:val="nil"/>
              <w:left w:val="nil"/>
              <w:bottom w:val="single" w:sz="4" w:space="0" w:color="auto"/>
              <w:right w:val="single" w:sz="4" w:space="0" w:color="auto"/>
            </w:tcBorders>
            <w:shd w:val="clear" w:color="auto" w:fill="auto"/>
            <w:noWrap/>
            <w:vAlign w:val="bottom"/>
            <w:hideMark/>
          </w:tcPr>
          <w:p w14:paraId="323A29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1.330</w:t>
            </w:r>
          </w:p>
        </w:tc>
        <w:tc>
          <w:tcPr>
            <w:tcW w:w="1605" w:type="dxa"/>
            <w:tcBorders>
              <w:top w:val="nil"/>
              <w:left w:val="nil"/>
              <w:bottom w:val="single" w:sz="4" w:space="0" w:color="auto"/>
              <w:right w:val="single" w:sz="4" w:space="0" w:color="auto"/>
            </w:tcBorders>
            <w:shd w:val="clear" w:color="auto" w:fill="auto"/>
            <w:noWrap/>
            <w:vAlign w:val="bottom"/>
            <w:hideMark/>
          </w:tcPr>
          <w:p w14:paraId="7C51E7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701,3090 €</w:t>
            </w:r>
          </w:p>
        </w:tc>
        <w:tc>
          <w:tcPr>
            <w:tcW w:w="1016" w:type="dxa"/>
            <w:tcBorders>
              <w:top w:val="nil"/>
              <w:left w:val="nil"/>
              <w:bottom w:val="single" w:sz="4" w:space="0" w:color="auto"/>
              <w:right w:val="single" w:sz="4" w:space="0" w:color="auto"/>
            </w:tcBorders>
            <w:shd w:val="clear" w:color="auto" w:fill="auto"/>
            <w:noWrap/>
            <w:vAlign w:val="bottom"/>
            <w:hideMark/>
          </w:tcPr>
          <w:p w14:paraId="6D27DF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C051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F04C1C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086D0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Corn Flakes KELLOGG´S 500 g</w:t>
            </w:r>
          </w:p>
        </w:tc>
        <w:tc>
          <w:tcPr>
            <w:tcW w:w="1300" w:type="dxa"/>
            <w:tcBorders>
              <w:top w:val="nil"/>
              <w:left w:val="nil"/>
              <w:bottom w:val="single" w:sz="4" w:space="0" w:color="auto"/>
              <w:right w:val="single" w:sz="4" w:space="0" w:color="auto"/>
            </w:tcBorders>
            <w:shd w:val="clear" w:color="auto" w:fill="auto"/>
            <w:noWrap/>
            <w:vAlign w:val="bottom"/>
            <w:hideMark/>
          </w:tcPr>
          <w:p w14:paraId="0F08A4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1,8091 €</w:t>
            </w:r>
          </w:p>
        </w:tc>
        <w:tc>
          <w:tcPr>
            <w:tcW w:w="1299" w:type="dxa"/>
            <w:tcBorders>
              <w:top w:val="nil"/>
              <w:left w:val="nil"/>
              <w:bottom w:val="single" w:sz="4" w:space="0" w:color="auto"/>
              <w:right w:val="single" w:sz="4" w:space="0" w:color="auto"/>
            </w:tcBorders>
            <w:shd w:val="clear" w:color="auto" w:fill="auto"/>
            <w:noWrap/>
            <w:vAlign w:val="bottom"/>
            <w:hideMark/>
          </w:tcPr>
          <w:p w14:paraId="598C5B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7891BB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2.170,9200 €</w:t>
            </w:r>
          </w:p>
        </w:tc>
        <w:tc>
          <w:tcPr>
            <w:tcW w:w="1016" w:type="dxa"/>
            <w:tcBorders>
              <w:top w:val="nil"/>
              <w:left w:val="nil"/>
              <w:bottom w:val="single" w:sz="4" w:space="0" w:color="auto"/>
              <w:right w:val="single" w:sz="4" w:space="0" w:color="auto"/>
            </w:tcBorders>
            <w:shd w:val="clear" w:color="auto" w:fill="auto"/>
            <w:noWrap/>
            <w:vAlign w:val="bottom"/>
            <w:hideMark/>
          </w:tcPr>
          <w:p w14:paraId="09D744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273C9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C1BFDA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48AF0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Crunchy KELLOGG´S 500 g</w:t>
            </w:r>
          </w:p>
        </w:tc>
        <w:tc>
          <w:tcPr>
            <w:tcW w:w="1300" w:type="dxa"/>
            <w:tcBorders>
              <w:top w:val="nil"/>
              <w:left w:val="nil"/>
              <w:bottom w:val="single" w:sz="4" w:space="0" w:color="auto"/>
              <w:right w:val="single" w:sz="4" w:space="0" w:color="auto"/>
            </w:tcBorders>
            <w:shd w:val="clear" w:color="auto" w:fill="auto"/>
            <w:noWrap/>
            <w:vAlign w:val="bottom"/>
            <w:hideMark/>
          </w:tcPr>
          <w:p w14:paraId="613AEAF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2,1500 €</w:t>
            </w:r>
          </w:p>
        </w:tc>
        <w:tc>
          <w:tcPr>
            <w:tcW w:w="1299" w:type="dxa"/>
            <w:tcBorders>
              <w:top w:val="nil"/>
              <w:left w:val="nil"/>
              <w:bottom w:val="single" w:sz="4" w:space="0" w:color="auto"/>
              <w:right w:val="single" w:sz="4" w:space="0" w:color="auto"/>
            </w:tcBorders>
            <w:shd w:val="clear" w:color="auto" w:fill="auto"/>
            <w:noWrap/>
            <w:vAlign w:val="bottom"/>
            <w:hideMark/>
          </w:tcPr>
          <w:p w14:paraId="2C5625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218</w:t>
            </w:r>
          </w:p>
        </w:tc>
        <w:tc>
          <w:tcPr>
            <w:tcW w:w="1605" w:type="dxa"/>
            <w:tcBorders>
              <w:top w:val="nil"/>
              <w:left w:val="nil"/>
              <w:bottom w:val="single" w:sz="4" w:space="0" w:color="auto"/>
              <w:right w:val="single" w:sz="4" w:space="0" w:color="auto"/>
            </w:tcBorders>
            <w:shd w:val="clear" w:color="auto" w:fill="auto"/>
            <w:noWrap/>
            <w:vAlign w:val="bottom"/>
            <w:hideMark/>
          </w:tcPr>
          <w:p w14:paraId="7FD883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468,7000 €</w:t>
            </w:r>
          </w:p>
        </w:tc>
        <w:tc>
          <w:tcPr>
            <w:tcW w:w="1016" w:type="dxa"/>
            <w:tcBorders>
              <w:top w:val="nil"/>
              <w:left w:val="nil"/>
              <w:bottom w:val="single" w:sz="4" w:space="0" w:color="auto"/>
              <w:right w:val="single" w:sz="4" w:space="0" w:color="auto"/>
            </w:tcBorders>
            <w:shd w:val="clear" w:color="auto" w:fill="auto"/>
            <w:noWrap/>
            <w:vAlign w:val="bottom"/>
            <w:hideMark/>
          </w:tcPr>
          <w:p w14:paraId="3049B5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6C69A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F997C2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DFE2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Frosties KELLOGG´S 375 g</w:t>
            </w:r>
          </w:p>
        </w:tc>
        <w:tc>
          <w:tcPr>
            <w:tcW w:w="1300" w:type="dxa"/>
            <w:tcBorders>
              <w:top w:val="nil"/>
              <w:left w:val="nil"/>
              <w:bottom w:val="single" w:sz="4" w:space="0" w:color="auto"/>
              <w:right w:val="single" w:sz="4" w:space="0" w:color="auto"/>
            </w:tcBorders>
            <w:shd w:val="clear" w:color="auto" w:fill="auto"/>
            <w:noWrap/>
            <w:vAlign w:val="bottom"/>
            <w:hideMark/>
          </w:tcPr>
          <w:p w14:paraId="00066C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2,1500 €</w:t>
            </w:r>
          </w:p>
        </w:tc>
        <w:tc>
          <w:tcPr>
            <w:tcW w:w="1299" w:type="dxa"/>
            <w:tcBorders>
              <w:top w:val="nil"/>
              <w:left w:val="nil"/>
              <w:bottom w:val="single" w:sz="4" w:space="0" w:color="auto"/>
              <w:right w:val="single" w:sz="4" w:space="0" w:color="auto"/>
            </w:tcBorders>
            <w:shd w:val="clear" w:color="auto" w:fill="auto"/>
            <w:noWrap/>
            <w:vAlign w:val="bottom"/>
            <w:hideMark/>
          </w:tcPr>
          <w:p w14:paraId="1183B3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440</w:t>
            </w:r>
          </w:p>
        </w:tc>
        <w:tc>
          <w:tcPr>
            <w:tcW w:w="1605" w:type="dxa"/>
            <w:tcBorders>
              <w:top w:val="nil"/>
              <w:left w:val="nil"/>
              <w:bottom w:val="single" w:sz="4" w:space="0" w:color="auto"/>
              <w:right w:val="single" w:sz="4" w:space="0" w:color="auto"/>
            </w:tcBorders>
            <w:shd w:val="clear" w:color="auto" w:fill="auto"/>
            <w:noWrap/>
            <w:vAlign w:val="bottom"/>
            <w:hideMark/>
          </w:tcPr>
          <w:p w14:paraId="049233E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946,0000 €</w:t>
            </w:r>
          </w:p>
        </w:tc>
        <w:tc>
          <w:tcPr>
            <w:tcW w:w="1016" w:type="dxa"/>
            <w:tcBorders>
              <w:top w:val="nil"/>
              <w:left w:val="nil"/>
              <w:bottom w:val="single" w:sz="4" w:space="0" w:color="auto"/>
              <w:right w:val="single" w:sz="4" w:space="0" w:color="auto"/>
            </w:tcBorders>
            <w:shd w:val="clear" w:color="auto" w:fill="auto"/>
            <w:noWrap/>
            <w:vAlign w:val="bottom"/>
            <w:hideMark/>
          </w:tcPr>
          <w:p w14:paraId="77DEAD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C473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BE17D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E3D5B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Corn Flakes OTRA MARCA 500 g</w:t>
            </w:r>
          </w:p>
        </w:tc>
        <w:tc>
          <w:tcPr>
            <w:tcW w:w="1300" w:type="dxa"/>
            <w:tcBorders>
              <w:top w:val="nil"/>
              <w:left w:val="nil"/>
              <w:bottom w:val="single" w:sz="4" w:space="0" w:color="auto"/>
              <w:right w:val="single" w:sz="4" w:space="0" w:color="auto"/>
            </w:tcBorders>
            <w:shd w:val="clear" w:color="auto" w:fill="auto"/>
            <w:noWrap/>
            <w:vAlign w:val="bottom"/>
            <w:hideMark/>
          </w:tcPr>
          <w:p w14:paraId="42E3B5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0,7545 €</w:t>
            </w:r>
          </w:p>
        </w:tc>
        <w:tc>
          <w:tcPr>
            <w:tcW w:w="1299" w:type="dxa"/>
            <w:tcBorders>
              <w:top w:val="nil"/>
              <w:left w:val="nil"/>
              <w:bottom w:val="single" w:sz="4" w:space="0" w:color="auto"/>
              <w:right w:val="single" w:sz="4" w:space="0" w:color="auto"/>
            </w:tcBorders>
            <w:shd w:val="clear" w:color="auto" w:fill="auto"/>
            <w:noWrap/>
            <w:vAlign w:val="bottom"/>
            <w:hideMark/>
          </w:tcPr>
          <w:p w14:paraId="34A72EC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360</w:t>
            </w:r>
          </w:p>
        </w:tc>
        <w:tc>
          <w:tcPr>
            <w:tcW w:w="1605" w:type="dxa"/>
            <w:tcBorders>
              <w:top w:val="nil"/>
              <w:left w:val="nil"/>
              <w:bottom w:val="single" w:sz="4" w:space="0" w:color="auto"/>
              <w:right w:val="single" w:sz="4" w:space="0" w:color="auto"/>
            </w:tcBorders>
            <w:shd w:val="clear" w:color="auto" w:fill="auto"/>
            <w:noWrap/>
            <w:vAlign w:val="bottom"/>
            <w:hideMark/>
          </w:tcPr>
          <w:p w14:paraId="0CB9CE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271,6200 €</w:t>
            </w:r>
          </w:p>
        </w:tc>
        <w:tc>
          <w:tcPr>
            <w:tcW w:w="1016" w:type="dxa"/>
            <w:tcBorders>
              <w:top w:val="nil"/>
              <w:left w:val="nil"/>
              <w:bottom w:val="single" w:sz="4" w:space="0" w:color="auto"/>
              <w:right w:val="single" w:sz="4" w:space="0" w:color="auto"/>
            </w:tcBorders>
            <w:shd w:val="clear" w:color="auto" w:fill="auto"/>
            <w:noWrap/>
            <w:vAlign w:val="bottom"/>
            <w:hideMark/>
          </w:tcPr>
          <w:p w14:paraId="4F4322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81E8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D499FC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6A4FA6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Choco Krispies KELLOGG´S 375 g</w:t>
            </w:r>
          </w:p>
        </w:tc>
        <w:tc>
          <w:tcPr>
            <w:tcW w:w="1300" w:type="dxa"/>
            <w:tcBorders>
              <w:top w:val="nil"/>
              <w:left w:val="nil"/>
              <w:bottom w:val="single" w:sz="4" w:space="0" w:color="auto"/>
              <w:right w:val="single" w:sz="4" w:space="0" w:color="auto"/>
            </w:tcBorders>
            <w:shd w:val="clear" w:color="auto" w:fill="auto"/>
            <w:noWrap/>
            <w:vAlign w:val="bottom"/>
            <w:hideMark/>
          </w:tcPr>
          <w:p w14:paraId="2226375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2,6000 €</w:t>
            </w:r>
          </w:p>
        </w:tc>
        <w:tc>
          <w:tcPr>
            <w:tcW w:w="1299" w:type="dxa"/>
            <w:tcBorders>
              <w:top w:val="nil"/>
              <w:left w:val="nil"/>
              <w:bottom w:val="single" w:sz="4" w:space="0" w:color="auto"/>
              <w:right w:val="single" w:sz="4" w:space="0" w:color="auto"/>
            </w:tcBorders>
            <w:shd w:val="clear" w:color="auto" w:fill="auto"/>
            <w:noWrap/>
            <w:vAlign w:val="bottom"/>
            <w:hideMark/>
          </w:tcPr>
          <w:p w14:paraId="2F254E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940</w:t>
            </w:r>
          </w:p>
        </w:tc>
        <w:tc>
          <w:tcPr>
            <w:tcW w:w="1605" w:type="dxa"/>
            <w:tcBorders>
              <w:top w:val="nil"/>
              <w:left w:val="nil"/>
              <w:bottom w:val="single" w:sz="4" w:space="0" w:color="auto"/>
              <w:right w:val="single" w:sz="4" w:space="0" w:color="auto"/>
            </w:tcBorders>
            <w:shd w:val="clear" w:color="auto" w:fill="auto"/>
            <w:noWrap/>
            <w:vAlign w:val="bottom"/>
            <w:hideMark/>
          </w:tcPr>
          <w:p w14:paraId="453066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2.444,0000 €</w:t>
            </w:r>
          </w:p>
        </w:tc>
        <w:tc>
          <w:tcPr>
            <w:tcW w:w="1016" w:type="dxa"/>
            <w:tcBorders>
              <w:top w:val="nil"/>
              <w:left w:val="nil"/>
              <w:bottom w:val="single" w:sz="4" w:space="0" w:color="auto"/>
              <w:right w:val="single" w:sz="4" w:space="0" w:color="auto"/>
            </w:tcBorders>
            <w:shd w:val="clear" w:color="auto" w:fill="auto"/>
            <w:noWrap/>
            <w:vAlign w:val="bottom"/>
            <w:hideMark/>
          </w:tcPr>
          <w:p w14:paraId="6CD14B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39ED1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2B2F9B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C83DBB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arroz inflado con cacao OTRA MARCA 375 g</w:t>
            </w:r>
          </w:p>
        </w:tc>
        <w:tc>
          <w:tcPr>
            <w:tcW w:w="1300" w:type="dxa"/>
            <w:tcBorders>
              <w:top w:val="nil"/>
              <w:left w:val="nil"/>
              <w:bottom w:val="single" w:sz="4" w:space="0" w:color="auto"/>
              <w:right w:val="single" w:sz="4" w:space="0" w:color="auto"/>
            </w:tcBorders>
            <w:shd w:val="clear" w:color="auto" w:fill="auto"/>
            <w:noWrap/>
            <w:vAlign w:val="bottom"/>
            <w:hideMark/>
          </w:tcPr>
          <w:p w14:paraId="699061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1,6182 €</w:t>
            </w:r>
          </w:p>
        </w:tc>
        <w:tc>
          <w:tcPr>
            <w:tcW w:w="1299" w:type="dxa"/>
            <w:tcBorders>
              <w:top w:val="nil"/>
              <w:left w:val="nil"/>
              <w:bottom w:val="single" w:sz="4" w:space="0" w:color="auto"/>
              <w:right w:val="single" w:sz="4" w:space="0" w:color="auto"/>
            </w:tcBorders>
            <w:shd w:val="clear" w:color="auto" w:fill="auto"/>
            <w:noWrap/>
            <w:vAlign w:val="bottom"/>
            <w:hideMark/>
          </w:tcPr>
          <w:p w14:paraId="62FE443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w:t>
            </w:r>
          </w:p>
        </w:tc>
        <w:tc>
          <w:tcPr>
            <w:tcW w:w="1605" w:type="dxa"/>
            <w:tcBorders>
              <w:top w:val="nil"/>
              <w:left w:val="nil"/>
              <w:bottom w:val="single" w:sz="4" w:space="0" w:color="auto"/>
              <w:right w:val="single" w:sz="4" w:space="0" w:color="auto"/>
            </w:tcBorders>
            <w:shd w:val="clear" w:color="auto" w:fill="auto"/>
            <w:noWrap/>
            <w:vAlign w:val="bottom"/>
            <w:hideMark/>
          </w:tcPr>
          <w:p w14:paraId="4F8BCC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647,2800 €</w:t>
            </w:r>
          </w:p>
        </w:tc>
        <w:tc>
          <w:tcPr>
            <w:tcW w:w="1016" w:type="dxa"/>
            <w:tcBorders>
              <w:top w:val="nil"/>
              <w:left w:val="nil"/>
              <w:bottom w:val="single" w:sz="4" w:space="0" w:color="auto"/>
              <w:right w:val="single" w:sz="4" w:space="0" w:color="auto"/>
            </w:tcBorders>
            <w:shd w:val="clear" w:color="auto" w:fill="auto"/>
            <w:noWrap/>
            <w:vAlign w:val="bottom"/>
            <w:hideMark/>
          </w:tcPr>
          <w:p w14:paraId="414227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1DFD3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6DBAD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723D1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Chocapic NESTLE 375 g</w:t>
            </w:r>
          </w:p>
        </w:tc>
        <w:tc>
          <w:tcPr>
            <w:tcW w:w="1300" w:type="dxa"/>
            <w:tcBorders>
              <w:top w:val="nil"/>
              <w:left w:val="nil"/>
              <w:bottom w:val="single" w:sz="4" w:space="0" w:color="auto"/>
              <w:right w:val="single" w:sz="4" w:space="0" w:color="auto"/>
            </w:tcBorders>
            <w:shd w:val="clear" w:color="auto" w:fill="auto"/>
            <w:noWrap/>
            <w:vAlign w:val="bottom"/>
            <w:hideMark/>
          </w:tcPr>
          <w:p w14:paraId="442FCA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2,6000 €</w:t>
            </w:r>
          </w:p>
        </w:tc>
        <w:tc>
          <w:tcPr>
            <w:tcW w:w="1299" w:type="dxa"/>
            <w:tcBorders>
              <w:top w:val="nil"/>
              <w:left w:val="nil"/>
              <w:bottom w:val="single" w:sz="4" w:space="0" w:color="auto"/>
              <w:right w:val="single" w:sz="4" w:space="0" w:color="auto"/>
            </w:tcBorders>
            <w:shd w:val="clear" w:color="auto" w:fill="auto"/>
            <w:noWrap/>
            <w:vAlign w:val="bottom"/>
            <w:hideMark/>
          </w:tcPr>
          <w:p w14:paraId="7865D2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7538D5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1.560,0000 €</w:t>
            </w:r>
          </w:p>
        </w:tc>
        <w:tc>
          <w:tcPr>
            <w:tcW w:w="1016" w:type="dxa"/>
            <w:tcBorders>
              <w:top w:val="nil"/>
              <w:left w:val="nil"/>
              <w:bottom w:val="single" w:sz="4" w:space="0" w:color="auto"/>
              <w:right w:val="single" w:sz="4" w:space="0" w:color="auto"/>
            </w:tcBorders>
            <w:shd w:val="clear" w:color="auto" w:fill="auto"/>
            <w:noWrap/>
            <w:vAlign w:val="bottom"/>
            <w:hideMark/>
          </w:tcPr>
          <w:p w14:paraId="20629A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1CF654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F2F50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A4FC8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All-Bran KELLOGG´S 375 g</w:t>
            </w:r>
          </w:p>
        </w:tc>
        <w:tc>
          <w:tcPr>
            <w:tcW w:w="1300" w:type="dxa"/>
            <w:tcBorders>
              <w:top w:val="nil"/>
              <w:left w:val="nil"/>
              <w:bottom w:val="single" w:sz="4" w:space="0" w:color="auto"/>
              <w:right w:val="single" w:sz="4" w:space="0" w:color="auto"/>
            </w:tcBorders>
            <w:shd w:val="clear" w:color="auto" w:fill="auto"/>
            <w:noWrap/>
            <w:vAlign w:val="bottom"/>
            <w:hideMark/>
          </w:tcPr>
          <w:p w14:paraId="1C79C4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1,9545 €</w:t>
            </w:r>
          </w:p>
        </w:tc>
        <w:tc>
          <w:tcPr>
            <w:tcW w:w="1299" w:type="dxa"/>
            <w:tcBorders>
              <w:top w:val="nil"/>
              <w:left w:val="nil"/>
              <w:bottom w:val="single" w:sz="4" w:space="0" w:color="auto"/>
              <w:right w:val="single" w:sz="4" w:space="0" w:color="auto"/>
            </w:tcBorders>
            <w:shd w:val="clear" w:color="auto" w:fill="auto"/>
            <w:noWrap/>
            <w:vAlign w:val="bottom"/>
            <w:hideMark/>
          </w:tcPr>
          <w:p w14:paraId="0673FC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2AA7B5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390,9000 €</w:t>
            </w:r>
          </w:p>
        </w:tc>
        <w:tc>
          <w:tcPr>
            <w:tcW w:w="1016" w:type="dxa"/>
            <w:tcBorders>
              <w:top w:val="nil"/>
              <w:left w:val="nil"/>
              <w:bottom w:val="single" w:sz="4" w:space="0" w:color="auto"/>
              <w:right w:val="single" w:sz="4" w:space="0" w:color="auto"/>
            </w:tcBorders>
            <w:shd w:val="clear" w:color="auto" w:fill="auto"/>
            <w:noWrap/>
            <w:vAlign w:val="bottom"/>
            <w:hideMark/>
          </w:tcPr>
          <w:p w14:paraId="7EEE53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04245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711900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0AFA6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Cereales Special K 375 g normal/integral</w:t>
            </w:r>
          </w:p>
        </w:tc>
        <w:tc>
          <w:tcPr>
            <w:tcW w:w="1300" w:type="dxa"/>
            <w:tcBorders>
              <w:top w:val="nil"/>
              <w:left w:val="nil"/>
              <w:bottom w:val="single" w:sz="4" w:space="0" w:color="auto"/>
              <w:right w:val="single" w:sz="4" w:space="0" w:color="auto"/>
            </w:tcBorders>
            <w:shd w:val="clear" w:color="auto" w:fill="auto"/>
            <w:noWrap/>
            <w:vAlign w:val="bottom"/>
            <w:hideMark/>
          </w:tcPr>
          <w:p w14:paraId="3D88C30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2,2636 €</w:t>
            </w:r>
          </w:p>
        </w:tc>
        <w:tc>
          <w:tcPr>
            <w:tcW w:w="1299" w:type="dxa"/>
            <w:tcBorders>
              <w:top w:val="nil"/>
              <w:left w:val="nil"/>
              <w:bottom w:val="single" w:sz="4" w:space="0" w:color="auto"/>
              <w:right w:val="single" w:sz="4" w:space="0" w:color="auto"/>
            </w:tcBorders>
            <w:shd w:val="clear" w:color="auto" w:fill="auto"/>
            <w:noWrap/>
            <w:vAlign w:val="bottom"/>
            <w:hideMark/>
          </w:tcPr>
          <w:p w14:paraId="42AEDA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48F118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452,7200 €</w:t>
            </w:r>
          </w:p>
        </w:tc>
        <w:tc>
          <w:tcPr>
            <w:tcW w:w="1016" w:type="dxa"/>
            <w:tcBorders>
              <w:top w:val="nil"/>
              <w:left w:val="nil"/>
              <w:bottom w:val="single" w:sz="4" w:space="0" w:color="auto"/>
              <w:right w:val="single" w:sz="4" w:space="0" w:color="auto"/>
            </w:tcBorders>
            <w:shd w:val="clear" w:color="auto" w:fill="auto"/>
            <w:noWrap/>
            <w:vAlign w:val="bottom"/>
            <w:hideMark/>
          </w:tcPr>
          <w:p w14:paraId="644F04F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7D7C2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52474A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7CF59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Cereales con fibra OTRA MARCA 375 g </w:t>
            </w:r>
          </w:p>
        </w:tc>
        <w:tc>
          <w:tcPr>
            <w:tcW w:w="1300" w:type="dxa"/>
            <w:tcBorders>
              <w:top w:val="nil"/>
              <w:left w:val="nil"/>
              <w:bottom w:val="single" w:sz="4" w:space="0" w:color="auto"/>
              <w:right w:val="single" w:sz="4" w:space="0" w:color="auto"/>
            </w:tcBorders>
            <w:shd w:val="clear" w:color="auto" w:fill="auto"/>
            <w:noWrap/>
            <w:vAlign w:val="bottom"/>
            <w:hideMark/>
          </w:tcPr>
          <w:p w14:paraId="48B8A1F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1,2727 €</w:t>
            </w:r>
          </w:p>
        </w:tc>
        <w:tc>
          <w:tcPr>
            <w:tcW w:w="1299" w:type="dxa"/>
            <w:tcBorders>
              <w:top w:val="nil"/>
              <w:left w:val="nil"/>
              <w:bottom w:val="single" w:sz="4" w:space="0" w:color="auto"/>
              <w:right w:val="single" w:sz="4" w:space="0" w:color="auto"/>
            </w:tcBorders>
            <w:shd w:val="clear" w:color="auto" w:fill="auto"/>
            <w:noWrap/>
            <w:vAlign w:val="bottom"/>
            <w:hideMark/>
          </w:tcPr>
          <w:p w14:paraId="6E2AA9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75C85B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254,5400 €</w:t>
            </w:r>
          </w:p>
        </w:tc>
        <w:tc>
          <w:tcPr>
            <w:tcW w:w="1016" w:type="dxa"/>
            <w:tcBorders>
              <w:top w:val="nil"/>
              <w:left w:val="nil"/>
              <w:bottom w:val="single" w:sz="4" w:space="0" w:color="auto"/>
              <w:right w:val="single" w:sz="4" w:space="0" w:color="auto"/>
            </w:tcBorders>
            <w:shd w:val="clear" w:color="auto" w:fill="auto"/>
            <w:noWrap/>
            <w:vAlign w:val="bottom"/>
            <w:hideMark/>
          </w:tcPr>
          <w:p w14:paraId="226FE7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1AE7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8FC23C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29D19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Cocktail frutos secos chilli picante 100 g</w:t>
            </w:r>
          </w:p>
        </w:tc>
        <w:tc>
          <w:tcPr>
            <w:tcW w:w="1300" w:type="dxa"/>
            <w:tcBorders>
              <w:top w:val="nil"/>
              <w:left w:val="nil"/>
              <w:bottom w:val="single" w:sz="4" w:space="0" w:color="auto"/>
              <w:right w:val="single" w:sz="4" w:space="0" w:color="auto"/>
            </w:tcBorders>
            <w:shd w:val="clear" w:color="auto" w:fill="auto"/>
            <w:noWrap/>
            <w:vAlign w:val="bottom"/>
            <w:hideMark/>
          </w:tcPr>
          <w:p w14:paraId="6FE0232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04B209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6.964</w:t>
            </w:r>
          </w:p>
        </w:tc>
        <w:tc>
          <w:tcPr>
            <w:tcW w:w="1605" w:type="dxa"/>
            <w:tcBorders>
              <w:top w:val="nil"/>
              <w:left w:val="nil"/>
              <w:bottom w:val="single" w:sz="4" w:space="0" w:color="auto"/>
              <w:right w:val="single" w:sz="4" w:space="0" w:color="auto"/>
            </w:tcBorders>
            <w:shd w:val="clear" w:color="auto" w:fill="auto"/>
            <w:noWrap/>
            <w:vAlign w:val="bottom"/>
            <w:hideMark/>
          </w:tcPr>
          <w:p w14:paraId="3D122F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4.938,1724 €</w:t>
            </w:r>
          </w:p>
        </w:tc>
        <w:tc>
          <w:tcPr>
            <w:tcW w:w="1016" w:type="dxa"/>
            <w:tcBorders>
              <w:top w:val="nil"/>
              <w:left w:val="nil"/>
              <w:bottom w:val="single" w:sz="4" w:space="0" w:color="auto"/>
              <w:right w:val="single" w:sz="4" w:space="0" w:color="auto"/>
            </w:tcBorders>
            <w:shd w:val="clear" w:color="auto" w:fill="auto"/>
            <w:noWrap/>
            <w:vAlign w:val="bottom"/>
            <w:hideMark/>
          </w:tcPr>
          <w:p w14:paraId="7DAADF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5773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56619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BF59B4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Cocktail frutos secos miel y mostaza 100 g</w:t>
            </w:r>
          </w:p>
        </w:tc>
        <w:tc>
          <w:tcPr>
            <w:tcW w:w="1300" w:type="dxa"/>
            <w:tcBorders>
              <w:top w:val="nil"/>
              <w:left w:val="nil"/>
              <w:bottom w:val="single" w:sz="4" w:space="0" w:color="auto"/>
              <w:right w:val="single" w:sz="4" w:space="0" w:color="auto"/>
            </w:tcBorders>
            <w:shd w:val="clear" w:color="auto" w:fill="auto"/>
            <w:noWrap/>
            <w:vAlign w:val="bottom"/>
            <w:hideMark/>
          </w:tcPr>
          <w:p w14:paraId="1851E0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18114CC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2.962</w:t>
            </w:r>
          </w:p>
        </w:tc>
        <w:tc>
          <w:tcPr>
            <w:tcW w:w="1605" w:type="dxa"/>
            <w:tcBorders>
              <w:top w:val="nil"/>
              <w:left w:val="nil"/>
              <w:bottom w:val="single" w:sz="4" w:space="0" w:color="auto"/>
              <w:right w:val="single" w:sz="4" w:space="0" w:color="auto"/>
            </w:tcBorders>
            <w:shd w:val="clear" w:color="auto" w:fill="auto"/>
            <w:noWrap/>
            <w:vAlign w:val="bottom"/>
            <w:hideMark/>
          </w:tcPr>
          <w:p w14:paraId="6ABA430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2.100,3542 €</w:t>
            </w:r>
          </w:p>
        </w:tc>
        <w:tc>
          <w:tcPr>
            <w:tcW w:w="1016" w:type="dxa"/>
            <w:tcBorders>
              <w:top w:val="nil"/>
              <w:left w:val="nil"/>
              <w:bottom w:val="single" w:sz="4" w:space="0" w:color="auto"/>
              <w:right w:val="single" w:sz="4" w:space="0" w:color="auto"/>
            </w:tcBorders>
            <w:shd w:val="clear" w:color="auto" w:fill="auto"/>
            <w:noWrap/>
            <w:vAlign w:val="bottom"/>
            <w:hideMark/>
          </w:tcPr>
          <w:p w14:paraId="06A974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EFC4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5197C6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6EBFF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Cocktail frutos secos original 100 g</w:t>
            </w:r>
          </w:p>
        </w:tc>
        <w:tc>
          <w:tcPr>
            <w:tcW w:w="1300" w:type="dxa"/>
            <w:tcBorders>
              <w:top w:val="nil"/>
              <w:left w:val="nil"/>
              <w:bottom w:val="single" w:sz="4" w:space="0" w:color="auto"/>
              <w:right w:val="single" w:sz="4" w:space="0" w:color="auto"/>
            </w:tcBorders>
            <w:shd w:val="clear" w:color="auto" w:fill="auto"/>
            <w:noWrap/>
            <w:vAlign w:val="bottom"/>
            <w:hideMark/>
          </w:tcPr>
          <w:p w14:paraId="46B5E3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0,6273 €</w:t>
            </w:r>
          </w:p>
        </w:tc>
        <w:tc>
          <w:tcPr>
            <w:tcW w:w="1299" w:type="dxa"/>
            <w:tcBorders>
              <w:top w:val="nil"/>
              <w:left w:val="nil"/>
              <w:bottom w:val="single" w:sz="4" w:space="0" w:color="auto"/>
              <w:right w:val="single" w:sz="4" w:space="0" w:color="auto"/>
            </w:tcBorders>
            <w:shd w:val="clear" w:color="auto" w:fill="auto"/>
            <w:noWrap/>
            <w:vAlign w:val="bottom"/>
            <w:hideMark/>
          </w:tcPr>
          <w:p w14:paraId="4AE6D9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w:t>
            </w:r>
          </w:p>
        </w:tc>
        <w:tc>
          <w:tcPr>
            <w:tcW w:w="1605" w:type="dxa"/>
            <w:tcBorders>
              <w:top w:val="nil"/>
              <w:left w:val="nil"/>
              <w:bottom w:val="single" w:sz="4" w:space="0" w:color="auto"/>
              <w:right w:val="single" w:sz="4" w:space="0" w:color="auto"/>
            </w:tcBorders>
            <w:shd w:val="clear" w:color="auto" w:fill="auto"/>
            <w:noWrap/>
            <w:vAlign w:val="bottom"/>
            <w:hideMark/>
          </w:tcPr>
          <w:p w14:paraId="152A892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79,0398 €</w:t>
            </w:r>
          </w:p>
        </w:tc>
        <w:tc>
          <w:tcPr>
            <w:tcW w:w="1016" w:type="dxa"/>
            <w:tcBorders>
              <w:top w:val="nil"/>
              <w:left w:val="nil"/>
              <w:bottom w:val="single" w:sz="4" w:space="0" w:color="auto"/>
              <w:right w:val="single" w:sz="4" w:space="0" w:color="auto"/>
            </w:tcBorders>
            <w:shd w:val="clear" w:color="auto" w:fill="auto"/>
            <w:noWrap/>
            <w:vAlign w:val="bottom"/>
            <w:hideMark/>
          </w:tcPr>
          <w:p w14:paraId="1BDD84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C2C287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A411C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DC567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Copos arroz integral 500 g</w:t>
            </w:r>
          </w:p>
        </w:tc>
        <w:tc>
          <w:tcPr>
            <w:tcW w:w="1300" w:type="dxa"/>
            <w:tcBorders>
              <w:top w:val="nil"/>
              <w:left w:val="nil"/>
              <w:bottom w:val="single" w:sz="4" w:space="0" w:color="auto"/>
              <w:right w:val="single" w:sz="4" w:space="0" w:color="auto"/>
            </w:tcBorders>
            <w:shd w:val="clear" w:color="auto" w:fill="auto"/>
            <w:noWrap/>
            <w:vAlign w:val="bottom"/>
            <w:hideMark/>
          </w:tcPr>
          <w:p w14:paraId="3923B0D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1,3636 €</w:t>
            </w:r>
          </w:p>
        </w:tc>
        <w:tc>
          <w:tcPr>
            <w:tcW w:w="1299" w:type="dxa"/>
            <w:tcBorders>
              <w:top w:val="nil"/>
              <w:left w:val="nil"/>
              <w:bottom w:val="single" w:sz="4" w:space="0" w:color="auto"/>
              <w:right w:val="single" w:sz="4" w:space="0" w:color="auto"/>
            </w:tcBorders>
            <w:shd w:val="clear" w:color="auto" w:fill="auto"/>
            <w:noWrap/>
            <w:vAlign w:val="bottom"/>
            <w:hideMark/>
          </w:tcPr>
          <w:p w14:paraId="29452A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1.632</w:t>
            </w:r>
          </w:p>
        </w:tc>
        <w:tc>
          <w:tcPr>
            <w:tcW w:w="1605" w:type="dxa"/>
            <w:tcBorders>
              <w:top w:val="nil"/>
              <w:left w:val="nil"/>
              <w:bottom w:val="single" w:sz="4" w:space="0" w:color="auto"/>
              <w:right w:val="single" w:sz="4" w:space="0" w:color="auto"/>
            </w:tcBorders>
            <w:shd w:val="clear" w:color="auto" w:fill="auto"/>
            <w:noWrap/>
            <w:vAlign w:val="bottom"/>
            <w:hideMark/>
          </w:tcPr>
          <w:p w14:paraId="5D7CB2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2.225,3952 €</w:t>
            </w:r>
          </w:p>
        </w:tc>
        <w:tc>
          <w:tcPr>
            <w:tcW w:w="1016" w:type="dxa"/>
            <w:tcBorders>
              <w:top w:val="nil"/>
              <w:left w:val="nil"/>
              <w:bottom w:val="single" w:sz="4" w:space="0" w:color="auto"/>
              <w:right w:val="single" w:sz="4" w:space="0" w:color="auto"/>
            </w:tcBorders>
            <w:shd w:val="clear" w:color="auto" w:fill="auto"/>
            <w:noWrap/>
            <w:vAlign w:val="bottom"/>
            <w:hideMark/>
          </w:tcPr>
          <w:p w14:paraId="13E0E92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65C57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086F8D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49E9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Copos avena integral 500 g</w:t>
            </w:r>
          </w:p>
        </w:tc>
        <w:tc>
          <w:tcPr>
            <w:tcW w:w="1300" w:type="dxa"/>
            <w:tcBorders>
              <w:top w:val="nil"/>
              <w:left w:val="nil"/>
              <w:bottom w:val="single" w:sz="4" w:space="0" w:color="auto"/>
              <w:right w:val="single" w:sz="4" w:space="0" w:color="auto"/>
            </w:tcBorders>
            <w:shd w:val="clear" w:color="auto" w:fill="auto"/>
            <w:noWrap/>
            <w:vAlign w:val="bottom"/>
            <w:hideMark/>
          </w:tcPr>
          <w:p w14:paraId="4298BC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1,2182 €</w:t>
            </w:r>
          </w:p>
        </w:tc>
        <w:tc>
          <w:tcPr>
            <w:tcW w:w="1299" w:type="dxa"/>
            <w:tcBorders>
              <w:top w:val="nil"/>
              <w:left w:val="nil"/>
              <w:bottom w:val="single" w:sz="4" w:space="0" w:color="auto"/>
              <w:right w:val="single" w:sz="4" w:space="0" w:color="auto"/>
            </w:tcBorders>
            <w:shd w:val="clear" w:color="auto" w:fill="auto"/>
            <w:noWrap/>
            <w:vAlign w:val="bottom"/>
            <w:hideMark/>
          </w:tcPr>
          <w:p w14:paraId="787991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w:t>
            </w:r>
          </w:p>
        </w:tc>
        <w:tc>
          <w:tcPr>
            <w:tcW w:w="1605" w:type="dxa"/>
            <w:tcBorders>
              <w:top w:val="nil"/>
              <w:left w:val="nil"/>
              <w:bottom w:val="single" w:sz="4" w:space="0" w:color="auto"/>
              <w:right w:val="single" w:sz="4" w:space="0" w:color="auto"/>
            </w:tcBorders>
            <w:shd w:val="clear" w:color="auto" w:fill="auto"/>
            <w:noWrap/>
            <w:vAlign w:val="bottom"/>
            <w:hideMark/>
          </w:tcPr>
          <w:p w14:paraId="6ADF116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1.461,8400 €</w:t>
            </w:r>
          </w:p>
        </w:tc>
        <w:tc>
          <w:tcPr>
            <w:tcW w:w="1016" w:type="dxa"/>
            <w:tcBorders>
              <w:top w:val="nil"/>
              <w:left w:val="nil"/>
              <w:bottom w:val="single" w:sz="4" w:space="0" w:color="auto"/>
              <w:right w:val="single" w:sz="4" w:space="0" w:color="auto"/>
            </w:tcBorders>
            <w:shd w:val="clear" w:color="auto" w:fill="auto"/>
            <w:noWrap/>
            <w:vAlign w:val="bottom"/>
            <w:hideMark/>
          </w:tcPr>
          <w:p w14:paraId="0AAC59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0F5CB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102D34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5050BF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Dátil acondicionado 500 g</w:t>
            </w:r>
          </w:p>
        </w:tc>
        <w:tc>
          <w:tcPr>
            <w:tcW w:w="1300" w:type="dxa"/>
            <w:tcBorders>
              <w:top w:val="nil"/>
              <w:left w:val="nil"/>
              <w:bottom w:val="single" w:sz="4" w:space="0" w:color="auto"/>
              <w:right w:val="single" w:sz="4" w:space="0" w:color="auto"/>
            </w:tcBorders>
            <w:shd w:val="clear" w:color="auto" w:fill="auto"/>
            <w:noWrap/>
            <w:vAlign w:val="bottom"/>
            <w:hideMark/>
          </w:tcPr>
          <w:p w14:paraId="7DA92E5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1,2330 €</w:t>
            </w:r>
          </w:p>
        </w:tc>
        <w:tc>
          <w:tcPr>
            <w:tcW w:w="1299" w:type="dxa"/>
            <w:tcBorders>
              <w:top w:val="nil"/>
              <w:left w:val="nil"/>
              <w:bottom w:val="single" w:sz="4" w:space="0" w:color="auto"/>
              <w:right w:val="single" w:sz="4" w:space="0" w:color="auto"/>
            </w:tcBorders>
            <w:shd w:val="clear" w:color="auto" w:fill="auto"/>
            <w:noWrap/>
            <w:vAlign w:val="bottom"/>
            <w:hideMark/>
          </w:tcPr>
          <w:p w14:paraId="5E62B19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1.584</w:t>
            </w:r>
          </w:p>
        </w:tc>
        <w:tc>
          <w:tcPr>
            <w:tcW w:w="1605" w:type="dxa"/>
            <w:tcBorders>
              <w:top w:val="nil"/>
              <w:left w:val="nil"/>
              <w:bottom w:val="single" w:sz="4" w:space="0" w:color="auto"/>
              <w:right w:val="single" w:sz="4" w:space="0" w:color="auto"/>
            </w:tcBorders>
            <w:shd w:val="clear" w:color="auto" w:fill="auto"/>
            <w:noWrap/>
            <w:vAlign w:val="bottom"/>
            <w:hideMark/>
          </w:tcPr>
          <w:p w14:paraId="0B44CC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1.953,0720 €</w:t>
            </w:r>
          </w:p>
        </w:tc>
        <w:tc>
          <w:tcPr>
            <w:tcW w:w="1016" w:type="dxa"/>
            <w:tcBorders>
              <w:top w:val="nil"/>
              <w:left w:val="nil"/>
              <w:bottom w:val="single" w:sz="4" w:space="0" w:color="auto"/>
              <w:right w:val="single" w:sz="4" w:space="0" w:color="auto"/>
            </w:tcBorders>
            <w:shd w:val="clear" w:color="auto" w:fill="auto"/>
            <w:noWrap/>
            <w:vAlign w:val="bottom"/>
            <w:hideMark/>
          </w:tcPr>
          <w:p w14:paraId="695E47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EB615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549643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70F26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Dátil rama 500 g</w:t>
            </w:r>
          </w:p>
        </w:tc>
        <w:tc>
          <w:tcPr>
            <w:tcW w:w="1300" w:type="dxa"/>
            <w:tcBorders>
              <w:top w:val="nil"/>
              <w:left w:val="nil"/>
              <w:bottom w:val="single" w:sz="4" w:space="0" w:color="auto"/>
              <w:right w:val="single" w:sz="4" w:space="0" w:color="auto"/>
            </w:tcBorders>
            <w:shd w:val="clear" w:color="auto" w:fill="auto"/>
            <w:noWrap/>
            <w:vAlign w:val="bottom"/>
            <w:hideMark/>
          </w:tcPr>
          <w:p w14:paraId="1C0F89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1,9000 €</w:t>
            </w:r>
          </w:p>
        </w:tc>
        <w:tc>
          <w:tcPr>
            <w:tcW w:w="1299" w:type="dxa"/>
            <w:tcBorders>
              <w:top w:val="nil"/>
              <w:left w:val="nil"/>
              <w:bottom w:val="single" w:sz="4" w:space="0" w:color="auto"/>
              <w:right w:val="single" w:sz="4" w:space="0" w:color="auto"/>
            </w:tcBorders>
            <w:shd w:val="clear" w:color="auto" w:fill="auto"/>
            <w:noWrap/>
            <w:vAlign w:val="bottom"/>
            <w:hideMark/>
          </w:tcPr>
          <w:p w14:paraId="1B16C1D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96</w:t>
            </w:r>
          </w:p>
        </w:tc>
        <w:tc>
          <w:tcPr>
            <w:tcW w:w="1605" w:type="dxa"/>
            <w:tcBorders>
              <w:top w:val="nil"/>
              <w:left w:val="nil"/>
              <w:bottom w:val="single" w:sz="4" w:space="0" w:color="auto"/>
              <w:right w:val="single" w:sz="4" w:space="0" w:color="auto"/>
            </w:tcBorders>
            <w:shd w:val="clear" w:color="auto" w:fill="auto"/>
            <w:noWrap/>
            <w:vAlign w:val="bottom"/>
            <w:hideMark/>
          </w:tcPr>
          <w:p w14:paraId="5316CF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182,4000 €</w:t>
            </w:r>
          </w:p>
        </w:tc>
        <w:tc>
          <w:tcPr>
            <w:tcW w:w="1016" w:type="dxa"/>
            <w:tcBorders>
              <w:top w:val="nil"/>
              <w:left w:val="nil"/>
              <w:bottom w:val="single" w:sz="4" w:space="0" w:color="auto"/>
              <w:right w:val="single" w:sz="4" w:space="0" w:color="auto"/>
            </w:tcBorders>
            <w:shd w:val="clear" w:color="auto" w:fill="auto"/>
            <w:noWrap/>
            <w:vAlign w:val="bottom"/>
            <w:hideMark/>
          </w:tcPr>
          <w:p w14:paraId="2D2590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1A84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20FA94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B960B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Maíz frito 100 g</w:t>
            </w:r>
          </w:p>
        </w:tc>
        <w:tc>
          <w:tcPr>
            <w:tcW w:w="1300" w:type="dxa"/>
            <w:tcBorders>
              <w:top w:val="nil"/>
              <w:left w:val="nil"/>
              <w:bottom w:val="single" w:sz="4" w:space="0" w:color="auto"/>
              <w:right w:val="single" w:sz="4" w:space="0" w:color="auto"/>
            </w:tcBorders>
            <w:shd w:val="clear" w:color="auto" w:fill="auto"/>
            <w:noWrap/>
            <w:vAlign w:val="bottom"/>
            <w:hideMark/>
          </w:tcPr>
          <w:p w14:paraId="26456F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0,7091 €</w:t>
            </w:r>
          </w:p>
        </w:tc>
        <w:tc>
          <w:tcPr>
            <w:tcW w:w="1299" w:type="dxa"/>
            <w:tcBorders>
              <w:top w:val="nil"/>
              <w:left w:val="nil"/>
              <w:bottom w:val="single" w:sz="4" w:space="0" w:color="auto"/>
              <w:right w:val="single" w:sz="4" w:space="0" w:color="auto"/>
            </w:tcBorders>
            <w:shd w:val="clear" w:color="auto" w:fill="auto"/>
            <w:noWrap/>
            <w:vAlign w:val="bottom"/>
            <w:hideMark/>
          </w:tcPr>
          <w:p w14:paraId="50C5B94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106</w:t>
            </w:r>
          </w:p>
        </w:tc>
        <w:tc>
          <w:tcPr>
            <w:tcW w:w="1605" w:type="dxa"/>
            <w:tcBorders>
              <w:top w:val="nil"/>
              <w:left w:val="nil"/>
              <w:bottom w:val="single" w:sz="4" w:space="0" w:color="auto"/>
              <w:right w:val="single" w:sz="4" w:space="0" w:color="auto"/>
            </w:tcBorders>
            <w:shd w:val="clear" w:color="auto" w:fill="auto"/>
            <w:noWrap/>
            <w:vAlign w:val="bottom"/>
            <w:hideMark/>
          </w:tcPr>
          <w:p w14:paraId="4C60D2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75,1646 €</w:t>
            </w:r>
          </w:p>
        </w:tc>
        <w:tc>
          <w:tcPr>
            <w:tcW w:w="1016" w:type="dxa"/>
            <w:tcBorders>
              <w:top w:val="nil"/>
              <w:left w:val="nil"/>
              <w:bottom w:val="single" w:sz="4" w:space="0" w:color="auto"/>
              <w:right w:val="single" w:sz="4" w:space="0" w:color="auto"/>
            </w:tcBorders>
            <w:shd w:val="clear" w:color="auto" w:fill="auto"/>
            <w:noWrap/>
            <w:vAlign w:val="bottom"/>
            <w:hideMark/>
          </w:tcPr>
          <w:p w14:paraId="396AC5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3A27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687AF0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DDDD5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Muesli de fruta INT-SALIM 500 g</w:t>
            </w:r>
          </w:p>
        </w:tc>
        <w:tc>
          <w:tcPr>
            <w:tcW w:w="1300" w:type="dxa"/>
            <w:tcBorders>
              <w:top w:val="nil"/>
              <w:left w:val="nil"/>
              <w:bottom w:val="single" w:sz="4" w:space="0" w:color="auto"/>
              <w:right w:val="single" w:sz="4" w:space="0" w:color="auto"/>
            </w:tcBorders>
            <w:shd w:val="clear" w:color="auto" w:fill="auto"/>
            <w:noWrap/>
            <w:vAlign w:val="bottom"/>
            <w:hideMark/>
          </w:tcPr>
          <w:p w14:paraId="125249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2,3900 €</w:t>
            </w:r>
          </w:p>
        </w:tc>
        <w:tc>
          <w:tcPr>
            <w:tcW w:w="1299" w:type="dxa"/>
            <w:tcBorders>
              <w:top w:val="nil"/>
              <w:left w:val="nil"/>
              <w:bottom w:val="single" w:sz="4" w:space="0" w:color="auto"/>
              <w:right w:val="single" w:sz="4" w:space="0" w:color="auto"/>
            </w:tcBorders>
            <w:shd w:val="clear" w:color="auto" w:fill="auto"/>
            <w:noWrap/>
            <w:vAlign w:val="bottom"/>
            <w:hideMark/>
          </w:tcPr>
          <w:p w14:paraId="79D24B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w:t>
            </w:r>
          </w:p>
        </w:tc>
        <w:tc>
          <w:tcPr>
            <w:tcW w:w="1605" w:type="dxa"/>
            <w:tcBorders>
              <w:top w:val="nil"/>
              <w:left w:val="nil"/>
              <w:bottom w:val="single" w:sz="4" w:space="0" w:color="auto"/>
              <w:right w:val="single" w:sz="4" w:space="0" w:color="auto"/>
            </w:tcBorders>
            <w:shd w:val="clear" w:color="auto" w:fill="auto"/>
            <w:noWrap/>
            <w:vAlign w:val="bottom"/>
            <w:hideMark/>
          </w:tcPr>
          <w:p w14:paraId="13A0151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52,5800 €</w:t>
            </w:r>
          </w:p>
        </w:tc>
        <w:tc>
          <w:tcPr>
            <w:tcW w:w="1016" w:type="dxa"/>
            <w:tcBorders>
              <w:top w:val="nil"/>
              <w:left w:val="nil"/>
              <w:bottom w:val="single" w:sz="4" w:space="0" w:color="auto"/>
              <w:right w:val="single" w:sz="4" w:space="0" w:color="auto"/>
            </w:tcBorders>
            <w:shd w:val="clear" w:color="auto" w:fill="auto"/>
            <w:noWrap/>
            <w:vAlign w:val="bottom"/>
            <w:hideMark/>
          </w:tcPr>
          <w:p w14:paraId="7F55720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03BD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29126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529FF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Muesli de fruta OTRA MARCA 500 g</w:t>
            </w:r>
          </w:p>
        </w:tc>
        <w:tc>
          <w:tcPr>
            <w:tcW w:w="1300" w:type="dxa"/>
            <w:tcBorders>
              <w:top w:val="nil"/>
              <w:left w:val="nil"/>
              <w:bottom w:val="single" w:sz="4" w:space="0" w:color="auto"/>
              <w:right w:val="single" w:sz="4" w:space="0" w:color="auto"/>
            </w:tcBorders>
            <w:shd w:val="clear" w:color="auto" w:fill="auto"/>
            <w:noWrap/>
            <w:vAlign w:val="bottom"/>
            <w:hideMark/>
          </w:tcPr>
          <w:p w14:paraId="62CFD3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1,2727 €</w:t>
            </w:r>
          </w:p>
        </w:tc>
        <w:tc>
          <w:tcPr>
            <w:tcW w:w="1299" w:type="dxa"/>
            <w:tcBorders>
              <w:top w:val="nil"/>
              <w:left w:val="nil"/>
              <w:bottom w:val="single" w:sz="4" w:space="0" w:color="auto"/>
              <w:right w:val="single" w:sz="4" w:space="0" w:color="auto"/>
            </w:tcBorders>
            <w:shd w:val="clear" w:color="auto" w:fill="auto"/>
            <w:noWrap/>
            <w:vAlign w:val="bottom"/>
            <w:hideMark/>
          </w:tcPr>
          <w:p w14:paraId="59F83A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22E982F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25,4540 €</w:t>
            </w:r>
          </w:p>
        </w:tc>
        <w:tc>
          <w:tcPr>
            <w:tcW w:w="1016" w:type="dxa"/>
            <w:tcBorders>
              <w:top w:val="nil"/>
              <w:left w:val="nil"/>
              <w:bottom w:val="single" w:sz="4" w:space="0" w:color="auto"/>
              <w:right w:val="single" w:sz="4" w:space="0" w:color="auto"/>
            </w:tcBorders>
            <w:shd w:val="clear" w:color="auto" w:fill="auto"/>
            <w:noWrap/>
            <w:vAlign w:val="bottom"/>
            <w:hideMark/>
          </w:tcPr>
          <w:p w14:paraId="735118B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92EE5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5F8B70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DB51F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Pipa de calabaza pelada 40 g</w:t>
            </w:r>
          </w:p>
        </w:tc>
        <w:tc>
          <w:tcPr>
            <w:tcW w:w="1300" w:type="dxa"/>
            <w:tcBorders>
              <w:top w:val="nil"/>
              <w:left w:val="nil"/>
              <w:bottom w:val="single" w:sz="4" w:space="0" w:color="auto"/>
              <w:right w:val="single" w:sz="4" w:space="0" w:color="auto"/>
            </w:tcBorders>
            <w:shd w:val="clear" w:color="auto" w:fill="auto"/>
            <w:noWrap/>
            <w:vAlign w:val="bottom"/>
            <w:hideMark/>
          </w:tcPr>
          <w:p w14:paraId="188E7ED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0,6250 €</w:t>
            </w:r>
          </w:p>
        </w:tc>
        <w:tc>
          <w:tcPr>
            <w:tcW w:w="1299" w:type="dxa"/>
            <w:tcBorders>
              <w:top w:val="nil"/>
              <w:left w:val="nil"/>
              <w:bottom w:val="single" w:sz="4" w:space="0" w:color="auto"/>
              <w:right w:val="single" w:sz="4" w:space="0" w:color="auto"/>
            </w:tcBorders>
            <w:shd w:val="clear" w:color="auto" w:fill="auto"/>
            <w:noWrap/>
            <w:vAlign w:val="bottom"/>
            <w:hideMark/>
          </w:tcPr>
          <w:p w14:paraId="2DA4729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w:t>
            </w:r>
          </w:p>
        </w:tc>
        <w:tc>
          <w:tcPr>
            <w:tcW w:w="1605" w:type="dxa"/>
            <w:tcBorders>
              <w:top w:val="nil"/>
              <w:left w:val="nil"/>
              <w:bottom w:val="single" w:sz="4" w:space="0" w:color="auto"/>
              <w:right w:val="single" w:sz="4" w:space="0" w:color="auto"/>
            </w:tcBorders>
            <w:shd w:val="clear" w:color="auto" w:fill="auto"/>
            <w:noWrap/>
            <w:vAlign w:val="bottom"/>
            <w:hideMark/>
          </w:tcPr>
          <w:p w14:paraId="18CBFF9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187,5000 €</w:t>
            </w:r>
          </w:p>
        </w:tc>
        <w:tc>
          <w:tcPr>
            <w:tcW w:w="1016" w:type="dxa"/>
            <w:tcBorders>
              <w:top w:val="nil"/>
              <w:left w:val="nil"/>
              <w:bottom w:val="single" w:sz="4" w:space="0" w:color="auto"/>
              <w:right w:val="single" w:sz="4" w:space="0" w:color="auto"/>
            </w:tcBorders>
            <w:shd w:val="clear" w:color="auto" w:fill="auto"/>
            <w:noWrap/>
            <w:vAlign w:val="bottom"/>
            <w:hideMark/>
          </w:tcPr>
          <w:p w14:paraId="65181DD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3CA0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6A1ACF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191FB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Pipa de girasol frita y pelada 100 g</w:t>
            </w:r>
          </w:p>
        </w:tc>
        <w:tc>
          <w:tcPr>
            <w:tcW w:w="1300" w:type="dxa"/>
            <w:tcBorders>
              <w:top w:val="nil"/>
              <w:left w:val="nil"/>
              <w:bottom w:val="single" w:sz="4" w:space="0" w:color="auto"/>
              <w:right w:val="single" w:sz="4" w:space="0" w:color="auto"/>
            </w:tcBorders>
            <w:shd w:val="clear" w:color="auto" w:fill="auto"/>
            <w:noWrap/>
            <w:vAlign w:val="bottom"/>
            <w:hideMark/>
          </w:tcPr>
          <w:p w14:paraId="186F2D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0,5700 €</w:t>
            </w:r>
          </w:p>
        </w:tc>
        <w:tc>
          <w:tcPr>
            <w:tcW w:w="1299" w:type="dxa"/>
            <w:tcBorders>
              <w:top w:val="nil"/>
              <w:left w:val="nil"/>
              <w:bottom w:val="single" w:sz="4" w:space="0" w:color="auto"/>
              <w:right w:val="single" w:sz="4" w:space="0" w:color="auto"/>
            </w:tcBorders>
            <w:shd w:val="clear" w:color="auto" w:fill="auto"/>
            <w:noWrap/>
            <w:vAlign w:val="bottom"/>
            <w:hideMark/>
          </w:tcPr>
          <w:p w14:paraId="7C40A5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2.106</w:t>
            </w:r>
          </w:p>
        </w:tc>
        <w:tc>
          <w:tcPr>
            <w:tcW w:w="1605" w:type="dxa"/>
            <w:tcBorders>
              <w:top w:val="nil"/>
              <w:left w:val="nil"/>
              <w:bottom w:val="single" w:sz="4" w:space="0" w:color="auto"/>
              <w:right w:val="single" w:sz="4" w:space="0" w:color="auto"/>
            </w:tcBorders>
            <w:shd w:val="clear" w:color="auto" w:fill="auto"/>
            <w:noWrap/>
            <w:vAlign w:val="bottom"/>
            <w:hideMark/>
          </w:tcPr>
          <w:p w14:paraId="57123F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1.200,4200 €</w:t>
            </w:r>
          </w:p>
        </w:tc>
        <w:tc>
          <w:tcPr>
            <w:tcW w:w="1016" w:type="dxa"/>
            <w:tcBorders>
              <w:top w:val="nil"/>
              <w:left w:val="nil"/>
              <w:bottom w:val="single" w:sz="4" w:space="0" w:color="auto"/>
              <w:right w:val="single" w:sz="4" w:space="0" w:color="auto"/>
            </w:tcBorders>
            <w:shd w:val="clear" w:color="auto" w:fill="auto"/>
            <w:noWrap/>
            <w:vAlign w:val="bottom"/>
            <w:hideMark/>
          </w:tcPr>
          <w:p w14:paraId="720DC6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8EE9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208FC4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3767B0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Pistacho tostado con/sin sal 100 g</w:t>
            </w:r>
          </w:p>
        </w:tc>
        <w:tc>
          <w:tcPr>
            <w:tcW w:w="1300" w:type="dxa"/>
            <w:tcBorders>
              <w:top w:val="nil"/>
              <w:left w:val="nil"/>
              <w:bottom w:val="single" w:sz="4" w:space="0" w:color="auto"/>
              <w:right w:val="single" w:sz="4" w:space="0" w:color="auto"/>
            </w:tcBorders>
            <w:shd w:val="clear" w:color="auto" w:fill="auto"/>
            <w:noWrap/>
            <w:vAlign w:val="bottom"/>
            <w:hideMark/>
          </w:tcPr>
          <w:p w14:paraId="135A34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1,3636 €</w:t>
            </w:r>
          </w:p>
        </w:tc>
        <w:tc>
          <w:tcPr>
            <w:tcW w:w="1299" w:type="dxa"/>
            <w:tcBorders>
              <w:top w:val="nil"/>
              <w:left w:val="nil"/>
              <w:bottom w:val="single" w:sz="4" w:space="0" w:color="auto"/>
              <w:right w:val="single" w:sz="4" w:space="0" w:color="auto"/>
            </w:tcBorders>
            <w:shd w:val="clear" w:color="auto" w:fill="auto"/>
            <w:noWrap/>
            <w:vAlign w:val="bottom"/>
            <w:hideMark/>
          </w:tcPr>
          <w:p w14:paraId="068E8A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270</w:t>
            </w:r>
          </w:p>
        </w:tc>
        <w:tc>
          <w:tcPr>
            <w:tcW w:w="1605" w:type="dxa"/>
            <w:tcBorders>
              <w:top w:val="nil"/>
              <w:left w:val="nil"/>
              <w:bottom w:val="single" w:sz="4" w:space="0" w:color="auto"/>
              <w:right w:val="single" w:sz="4" w:space="0" w:color="auto"/>
            </w:tcBorders>
            <w:shd w:val="clear" w:color="auto" w:fill="auto"/>
            <w:noWrap/>
            <w:vAlign w:val="bottom"/>
            <w:hideMark/>
          </w:tcPr>
          <w:p w14:paraId="25564A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368,1720 €</w:t>
            </w:r>
          </w:p>
        </w:tc>
        <w:tc>
          <w:tcPr>
            <w:tcW w:w="1016" w:type="dxa"/>
            <w:tcBorders>
              <w:top w:val="nil"/>
              <w:left w:val="nil"/>
              <w:bottom w:val="single" w:sz="4" w:space="0" w:color="auto"/>
              <w:right w:val="single" w:sz="4" w:space="0" w:color="auto"/>
            </w:tcBorders>
            <w:shd w:val="clear" w:color="auto" w:fill="auto"/>
            <w:noWrap/>
            <w:vAlign w:val="bottom"/>
            <w:hideMark/>
          </w:tcPr>
          <w:p w14:paraId="7A7E0F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1EB4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B48DF5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DC1D6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Conos de máiz frito 30 g</w:t>
            </w:r>
          </w:p>
        </w:tc>
        <w:tc>
          <w:tcPr>
            <w:tcW w:w="1300" w:type="dxa"/>
            <w:tcBorders>
              <w:top w:val="nil"/>
              <w:left w:val="nil"/>
              <w:bottom w:val="single" w:sz="4" w:space="0" w:color="auto"/>
              <w:right w:val="single" w:sz="4" w:space="0" w:color="auto"/>
            </w:tcBorders>
            <w:shd w:val="clear" w:color="auto" w:fill="auto"/>
            <w:noWrap/>
            <w:vAlign w:val="bottom"/>
            <w:hideMark/>
          </w:tcPr>
          <w:p w14:paraId="204350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516691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66EF8B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0ED38E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52082D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B4C95C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5AC76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Conos de maíz frito 70 g</w:t>
            </w:r>
          </w:p>
        </w:tc>
        <w:tc>
          <w:tcPr>
            <w:tcW w:w="1300" w:type="dxa"/>
            <w:tcBorders>
              <w:top w:val="nil"/>
              <w:left w:val="nil"/>
              <w:bottom w:val="single" w:sz="4" w:space="0" w:color="auto"/>
              <w:right w:val="single" w:sz="4" w:space="0" w:color="auto"/>
            </w:tcBorders>
            <w:shd w:val="clear" w:color="auto" w:fill="auto"/>
            <w:noWrap/>
            <w:vAlign w:val="bottom"/>
            <w:hideMark/>
          </w:tcPr>
          <w:p w14:paraId="643F76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71BE062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21FF7C1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6148112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C742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1C82C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1B045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Cortezas de trigo 25 g</w:t>
            </w:r>
          </w:p>
        </w:tc>
        <w:tc>
          <w:tcPr>
            <w:tcW w:w="1300" w:type="dxa"/>
            <w:tcBorders>
              <w:top w:val="nil"/>
              <w:left w:val="nil"/>
              <w:bottom w:val="single" w:sz="4" w:space="0" w:color="auto"/>
              <w:right w:val="single" w:sz="4" w:space="0" w:color="auto"/>
            </w:tcBorders>
            <w:shd w:val="clear" w:color="auto" w:fill="auto"/>
            <w:noWrap/>
            <w:vAlign w:val="bottom"/>
            <w:hideMark/>
          </w:tcPr>
          <w:p w14:paraId="6B82E3B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17668FF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54AEB2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4D103C2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2E0475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997EE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DD3024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Snack Cortezas de trigo 55 g</w:t>
            </w:r>
          </w:p>
        </w:tc>
        <w:tc>
          <w:tcPr>
            <w:tcW w:w="1300" w:type="dxa"/>
            <w:tcBorders>
              <w:top w:val="nil"/>
              <w:left w:val="nil"/>
              <w:bottom w:val="single" w:sz="4" w:space="0" w:color="auto"/>
              <w:right w:val="single" w:sz="4" w:space="0" w:color="auto"/>
            </w:tcBorders>
            <w:shd w:val="clear" w:color="auto" w:fill="auto"/>
            <w:noWrap/>
            <w:vAlign w:val="bottom"/>
            <w:hideMark/>
          </w:tcPr>
          <w:p w14:paraId="530AA4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5A5A51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55EF27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52C99D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BB89E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20513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A6AA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Maíz crujiente con sabor a queso 30 g</w:t>
            </w:r>
          </w:p>
        </w:tc>
        <w:tc>
          <w:tcPr>
            <w:tcW w:w="1300" w:type="dxa"/>
            <w:tcBorders>
              <w:top w:val="nil"/>
              <w:left w:val="nil"/>
              <w:bottom w:val="single" w:sz="4" w:space="0" w:color="auto"/>
              <w:right w:val="single" w:sz="4" w:space="0" w:color="auto"/>
            </w:tcBorders>
            <w:shd w:val="clear" w:color="auto" w:fill="auto"/>
            <w:noWrap/>
            <w:vAlign w:val="bottom"/>
            <w:hideMark/>
          </w:tcPr>
          <w:p w14:paraId="17F830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2771EEE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58E677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1C8F88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97C64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DD105F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6D949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Maíz crujiente con sabor a queso 90 g</w:t>
            </w:r>
          </w:p>
        </w:tc>
        <w:tc>
          <w:tcPr>
            <w:tcW w:w="1300" w:type="dxa"/>
            <w:tcBorders>
              <w:top w:val="nil"/>
              <w:left w:val="nil"/>
              <w:bottom w:val="single" w:sz="4" w:space="0" w:color="auto"/>
              <w:right w:val="single" w:sz="4" w:space="0" w:color="auto"/>
            </w:tcBorders>
            <w:shd w:val="clear" w:color="auto" w:fill="auto"/>
            <w:noWrap/>
            <w:vAlign w:val="bottom"/>
            <w:hideMark/>
          </w:tcPr>
          <w:p w14:paraId="78DD2A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57C26D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58DF57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0B29F58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BCD1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68542E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DDD46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Patatas fritas 120 g</w:t>
            </w:r>
          </w:p>
        </w:tc>
        <w:tc>
          <w:tcPr>
            <w:tcW w:w="1300" w:type="dxa"/>
            <w:tcBorders>
              <w:top w:val="nil"/>
              <w:left w:val="nil"/>
              <w:bottom w:val="single" w:sz="4" w:space="0" w:color="auto"/>
              <w:right w:val="single" w:sz="4" w:space="0" w:color="auto"/>
            </w:tcBorders>
            <w:shd w:val="clear" w:color="auto" w:fill="auto"/>
            <w:noWrap/>
            <w:vAlign w:val="bottom"/>
            <w:hideMark/>
          </w:tcPr>
          <w:p w14:paraId="7729614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0986E5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172E661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6A0E9F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0024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AA533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16564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Patatas fritas 40 g</w:t>
            </w:r>
          </w:p>
        </w:tc>
        <w:tc>
          <w:tcPr>
            <w:tcW w:w="1300" w:type="dxa"/>
            <w:tcBorders>
              <w:top w:val="nil"/>
              <w:left w:val="nil"/>
              <w:bottom w:val="single" w:sz="4" w:space="0" w:color="auto"/>
              <w:right w:val="single" w:sz="4" w:space="0" w:color="auto"/>
            </w:tcBorders>
            <w:shd w:val="clear" w:color="auto" w:fill="auto"/>
            <w:noWrap/>
            <w:vAlign w:val="bottom"/>
            <w:hideMark/>
          </w:tcPr>
          <w:p w14:paraId="59D40D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3727F9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13A1FF8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48D468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B833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9E67D7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1474C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Patatas fritas onduladas 120 g</w:t>
            </w:r>
          </w:p>
        </w:tc>
        <w:tc>
          <w:tcPr>
            <w:tcW w:w="1300" w:type="dxa"/>
            <w:tcBorders>
              <w:top w:val="nil"/>
              <w:left w:val="nil"/>
              <w:bottom w:val="single" w:sz="4" w:space="0" w:color="auto"/>
              <w:right w:val="single" w:sz="4" w:space="0" w:color="auto"/>
            </w:tcBorders>
            <w:shd w:val="clear" w:color="auto" w:fill="auto"/>
            <w:noWrap/>
            <w:vAlign w:val="bottom"/>
            <w:hideMark/>
          </w:tcPr>
          <w:p w14:paraId="573E991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178320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1C81D97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3C8068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2FE8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E28637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A67F4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Patatas fritas onduladas 40 g</w:t>
            </w:r>
          </w:p>
        </w:tc>
        <w:tc>
          <w:tcPr>
            <w:tcW w:w="1300" w:type="dxa"/>
            <w:tcBorders>
              <w:top w:val="nil"/>
              <w:left w:val="nil"/>
              <w:bottom w:val="single" w:sz="4" w:space="0" w:color="auto"/>
              <w:right w:val="single" w:sz="4" w:space="0" w:color="auto"/>
            </w:tcBorders>
            <w:shd w:val="clear" w:color="auto" w:fill="auto"/>
            <w:noWrap/>
            <w:vAlign w:val="bottom"/>
            <w:hideMark/>
          </w:tcPr>
          <w:p w14:paraId="612C18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73C2BE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110AD4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6794A3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C4DC26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5EBD6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E7C38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Triángulos de maíz 40 g</w:t>
            </w:r>
          </w:p>
        </w:tc>
        <w:tc>
          <w:tcPr>
            <w:tcW w:w="1300" w:type="dxa"/>
            <w:tcBorders>
              <w:top w:val="nil"/>
              <w:left w:val="nil"/>
              <w:bottom w:val="single" w:sz="4" w:space="0" w:color="auto"/>
              <w:right w:val="single" w:sz="4" w:space="0" w:color="auto"/>
            </w:tcBorders>
            <w:shd w:val="clear" w:color="auto" w:fill="auto"/>
            <w:noWrap/>
            <w:vAlign w:val="bottom"/>
            <w:hideMark/>
          </w:tcPr>
          <w:p w14:paraId="0E82EF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503B6D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376</w:t>
            </w:r>
          </w:p>
        </w:tc>
        <w:tc>
          <w:tcPr>
            <w:tcW w:w="1605" w:type="dxa"/>
            <w:tcBorders>
              <w:top w:val="nil"/>
              <w:left w:val="nil"/>
              <w:bottom w:val="single" w:sz="4" w:space="0" w:color="auto"/>
              <w:right w:val="single" w:sz="4" w:space="0" w:color="auto"/>
            </w:tcBorders>
            <w:shd w:val="clear" w:color="auto" w:fill="auto"/>
            <w:noWrap/>
            <w:vAlign w:val="bottom"/>
            <w:hideMark/>
          </w:tcPr>
          <w:p w14:paraId="12E0F0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105,9568 €</w:t>
            </w:r>
          </w:p>
        </w:tc>
        <w:tc>
          <w:tcPr>
            <w:tcW w:w="1016" w:type="dxa"/>
            <w:tcBorders>
              <w:top w:val="nil"/>
              <w:left w:val="nil"/>
              <w:bottom w:val="single" w:sz="4" w:space="0" w:color="auto"/>
              <w:right w:val="single" w:sz="4" w:space="0" w:color="auto"/>
            </w:tcBorders>
            <w:shd w:val="clear" w:color="auto" w:fill="auto"/>
            <w:noWrap/>
            <w:vAlign w:val="bottom"/>
            <w:hideMark/>
          </w:tcPr>
          <w:p w14:paraId="5A76F71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0F183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570FF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9956C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Snack Triángulos de maíz 90 g</w:t>
            </w:r>
          </w:p>
        </w:tc>
        <w:tc>
          <w:tcPr>
            <w:tcW w:w="1300" w:type="dxa"/>
            <w:tcBorders>
              <w:top w:val="nil"/>
              <w:left w:val="nil"/>
              <w:bottom w:val="single" w:sz="4" w:space="0" w:color="auto"/>
              <w:right w:val="single" w:sz="4" w:space="0" w:color="auto"/>
            </w:tcBorders>
            <w:shd w:val="clear" w:color="auto" w:fill="auto"/>
            <w:noWrap/>
            <w:vAlign w:val="bottom"/>
            <w:hideMark/>
          </w:tcPr>
          <w:p w14:paraId="44778C6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0,5091 €</w:t>
            </w:r>
          </w:p>
        </w:tc>
        <w:tc>
          <w:tcPr>
            <w:tcW w:w="1299" w:type="dxa"/>
            <w:tcBorders>
              <w:top w:val="nil"/>
              <w:left w:val="nil"/>
              <w:bottom w:val="single" w:sz="4" w:space="0" w:color="auto"/>
              <w:right w:val="single" w:sz="4" w:space="0" w:color="auto"/>
            </w:tcBorders>
            <w:shd w:val="clear" w:color="auto" w:fill="auto"/>
            <w:noWrap/>
            <w:vAlign w:val="bottom"/>
            <w:hideMark/>
          </w:tcPr>
          <w:p w14:paraId="39523D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9.410</w:t>
            </w:r>
          </w:p>
        </w:tc>
        <w:tc>
          <w:tcPr>
            <w:tcW w:w="1605" w:type="dxa"/>
            <w:tcBorders>
              <w:top w:val="nil"/>
              <w:left w:val="nil"/>
              <w:bottom w:val="single" w:sz="4" w:space="0" w:color="auto"/>
              <w:right w:val="single" w:sz="4" w:space="0" w:color="auto"/>
            </w:tcBorders>
            <w:shd w:val="clear" w:color="auto" w:fill="auto"/>
            <w:noWrap/>
            <w:vAlign w:val="bottom"/>
            <w:hideMark/>
          </w:tcPr>
          <w:p w14:paraId="231DDC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4.790,6310 €</w:t>
            </w:r>
          </w:p>
        </w:tc>
        <w:tc>
          <w:tcPr>
            <w:tcW w:w="1016" w:type="dxa"/>
            <w:tcBorders>
              <w:top w:val="nil"/>
              <w:left w:val="nil"/>
              <w:bottom w:val="single" w:sz="4" w:space="0" w:color="auto"/>
              <w:right w:val="single" w:sz="4" w:space="0" w:color="auto"/>
            </w:tcBorders>
            <w:shd w:val="clear" w:color="auto" w:fill="auto"/>
            <w:noWrap/>
            <w:vAlign w:val="bottom"/>
            <w:hideMark/>
          </w:tcPr>
          <w:p w14:paraId="4B919D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C5C98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3D4002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20CE7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24133E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1154B56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79BFA0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4775CE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D80734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B45E65"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4717A8D2"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HELADOS</w:t>
            </w:r>
          </w:p>
        </w:tc>
      </w:tr>
      <w:tr w:rsidR="001D7054" w:rsidRPr="00B978F3" w14:paraId="2DEF84A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F964E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Bombón de palo almendrado blanco vainilla  NUII 90 ml</w:t>
            </w:r>
          </w:p>
        </w:tc>
        <w:tc>
          <w:tcPr>
            <w:tcW w:w="1300" w:type="dxa"/>
            <w:tcBorders>
              <w:top w:val="nil"/>
              <w:left w:val="nil"/>
              <w:bottom w:val="single" w:sz="4" w:space="0" w:color="auto"/>
              <w:right w:val="single" w:sz="4" w:space="0" w:color="auto"/>
            </w:tcBorders>
            <w:shd w:val="clear" w:color="auto" w:fill="auto"/>
            <w:noWrap/>
            <w:vAlign w:val="bottom"/>
            <w:hideMark/>
          </w:tcPr>
          <w:p w14:paraId="344641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065081A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1.724</w:t>
            </w:r>
          </w:p>
        </w:tc>
        <w:tc>
          <w:tcPr>
            <w:tcW w:w="1605" w:type="dxa"/>
            <w:tcBorders>
              <w:top w:val="nil"/>
              <w:left w:val="nil"/>
              <w:bottom w:val="single" w:sz="4" w:space="0" w:color="auto"/>
              <w:right w:val="single" w:sz="4" w:space="0" w:color="auto"/>
            </w:tcBorders>
            <w:shd w:val="clear" w:color="auto" w:fill="auto"/>
            <w:noWrap/>
            <w:vAlign w:val="bottom"/>
            <w:hideMark/>
          </w:tcPr>
          <w:p w14:paraId="598B889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1.551,6000 €</w:t>
            </w:r>
          </w:p>
        </w:tc>
        <w:tc>
          <w:tcPr>
            <w:tcW w:w="1016" w:type="dxa"/>
            <w:tcBorders>
              <w:top w:val="nil"/>
              <w:left w:val="nil"/>
              <w:bottom w:val="single" w:sz="4" w:space="0" w:color="auto"/>
              <w:right w:val="single" w:sz="4" w:space="0" w:color="auto"/>
            </w:tcBorders>
            <w:shd w:val="clear" w:color="auto" w:fill="auto"/>
            <w:noWrap/>
            <w:vAlign w:val="bottom"/>
            <w:hideMark/>
          </w:tcPr>
          <w:p w14:paraId="5902D7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0F45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52DA1C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C035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Bombón de palo almendrado vainilla NUII 90 ml</w:t>
            </w:r>
          </w:p>
        </w:tc>
        <w:tc>
          <w:tcPr>
            <w:tcW w:w="1300" w:type="dxa"/>
            <w:tcBorders>
              <w:top w:val="nil"/>
              <w:left w:val="nil"/>
              <w:bottom w:val="single" w:sz="4" w:space="0" w:color="auto"/>
              <w:right w:val="single" w:sz="4" w:space="0" w:color="auto"/>
            </w:tcBorders>
            <w:shd w:val="clear" w:color="auto" w:fill="auto"/>
            <w:noWrap/>
            <w:vAlign w:val="bottom"/>
            <w:hideMark/>
          </w:tcPr>
          <w:p w14:paraId="60DD22C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1E8D4C8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1.730</w:t>
            </w:r>
          </w:p>
        </w:tc>
        <w:tc>
          <w:tcPr>
            <w:tcW w:w="1605" w:type="dxa"/>
            <w:tcBorders>
              <w:top w:val="nil"/>
              <w:left w:val="nil"/>
              <w:bottom w:val="single" w:sz="4" w:space="0" w:color="auto"/>
              <w:right w:val="single" w:sz="4" w:space="0" w:color="auto"/>
            </w:tcBorders>
            <w:shd w:val="clear" w:color="auto" w:fill="auto"/>
            <w:noWrap/>
            <w:vAlign w:val="bottom"/>
            <w:hideMark/>
          </w:tcPr>
          <w:p w14:paraId="2DBD64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1.557,0000 €</w:t>
            </w:r>
          </w:p>
        </w:tc>
        <w:tc>
          <w:tcPr>
            <w:tcW w:w="1016" w:type="dxa"/>
            <w:tcBorders>
              <w:top w:val="nil"/>
              <w:left w:val="nil"/>
              <w:bottom w:val="single" w:sz="4" w:space="0" w:color="auto"/>
              <w:right w:val="single" w:sz="4" w:space="0" w:color="auto"/>
            </w:tcBorders>
            <w:shd w:val="clear" w:color="auto" w:fill="auto"/>
            <w:noWrap/>
            <w:vAlign w:val="bottom"/>
            <w:hideMark/>
          </w:tcPr>
          <w:p w14:paraId="55CC434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3E9D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FA00F8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2A50EF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Bombón de palo chocolate negro almendra NUII 90 ml</w:t>
            </w:r>
          </w:p>
        </w:tc>
        <w:tc>
          <w:tcPr>
            <w:tcW w:w="1300" w:type="dxa"/>
            <w:tcBorders>
              <w:top w:val="nil"/>
              <w:left w:val="nil"/>
              <w:bottom w:val="single" w:sz="4" w:space="0" w:color="auto"/>
              <w:right w:val="single" w:sz="4" w:space="0" w:color="auto"/>
            </w:tcBorders>
            <w:shd w:val="clear" w:color="auto" w:fill="auto"/>
            <w:noWrap/>
            <w:vAlign w:val="bottom"/>
            <w:hideMark/>
          </w:tcPr>
          <w:p w14:paraId="013AE26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4B0B913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1.724</w:t>
            </w:r>
          </w:p>
        </w:tc>
        <w:tc>
          <w:tcPr>
            <w:tcW w:w="1605" w:type="dxa"/>
            <w:tcBorders>
              <w:top w:val="nil"/>
              <w:left w:val="nil"/>
              <w:bottom w:val="single" w:sz="4" w:space="0" w:color="auto"/>
              <w:right w:val="single" w:sz="4" w:space="0" w:color="auto"/>
            </w:tcBorders>
            <w:shd w:val="clear" w:color="auto" w:fill="auto"/>
            <w:noWrap/>
            <w:vAlign w:val="bottom"/>
            <w:hideMark/>
          </w:tcPr>
          <w:p w14:paraId="15CF77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1.551,6000 €</w:t>
            </w:r>
          </w:p>
        </w:tc>
        <w:tc>
          <w:tcPr>
            <w:tcW w:w="1016" w:type="dxa"/>
            <w:tcBorders>
              <w:top w:val="nil"/>
              <w:left w:val="nil"/>
              <w:bottom w:val="single" w:sz="4" w:space="0" w:color="auto"/>
              <w:right w:val="single" w:sz="4" w:space="0" w:color="auto"/>
            </w:tcBorders>
            <w:shd w:val="clear" w:color="auto" w:fill="auto"/>
            <w:noWrap/>
            <w:vAlign w:val="bottom"/>
            <w:hideMark/>
          </w:tcPr>
          <w:p w14:paraId="531AD5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7825F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F8743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A81AD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Bombón de palo MILKA/NESTLE 110 ml </w:t>
            </w:r>
          </w:p>
        </w:tc>
        <w:tc>
          <w:tcPr>
            <w:tcW w:w="1300" w:type="dxa"/>
            <w:tcBorders>
              <w:top w:val="nil"/>
              <w:left w:val="nil"/>
              <w:bottom w:val="single" w:sz="4" w:space="0" w:color="auto"/>
              <w:right w:val="single" w:sz="4" w:space="0" w:color="auto"/>
            </w:tcBorders>
            <w:shd w:val="clear" w:color="auto" w:fill="auto"/>
            <w:noWrap/>
            <w:vAlign w:val="bottom"/>
            <w:hideMark/>
          </w:tcPr>
          <w:p w14:paraId="0BE5203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70114D0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280</w:t>
            </w:r>
          </w:p>
        </w:tc>
        <w:tc>
          <w:tcPr>
            <w:tcW w:w="1605" w:type="dxa"/>
            <w:tcBorders>
              <w:top w:val="nil"/>
              <w:left w:val="nil"/>
              <w:bottom w:val="single" w:sz="4" w:space="0" w:color="auto"/>
              <w:right w:val="single" w:sz="4" w:space="0" w:color="auto"/>
            </w:tcBorders>
            <w:shd w:val="clear" w:color="auto" w:fill="auto"/>
            <w:noWrap/>
            <w:vAlign w:val="bottom"/>
            <w:hideMark/>
          </w:tcPr>
          <w:p w14:paraId="62C59D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224,0000 €</w:t>
            </w:r>
          </w:p>
        </w:tc>
        <w:tc>
          <w:tcPr>
            <w:tcW w:w="1016" w:type="dxa"/>
            <w:tcBorders>
              <w:top w:val="nil"/>
              <w:left w:val="nil"/>
              <w:bottom w:val="single" w:sz="4" w:space="0" w:color="auto"/>
              <w:right w:val="single" w:sz="4" w:space="0" w:color="auto"/>
            </w:tcBorders>
            <w:shd w:val="clear" w:color="auto" w:fill="auto"/>
            <w:noWrap/>
            <w:vAlign w:val="bottom"/>
            <w:hideMark/>
          </w:tcPr>
          <w:p w14:paraId="522E7CA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7051A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9BBC21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58F3CF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Bombón de palo nata NUII 90 ml</w:t>
            </w:r>
          </w:p>
        </w:tc>
        <w:tc>
          <w:tcPr>
            <w:tcW w:w="1300" w:type="dxa"/>
            <w:tcBorders>
              <w:top w:val="nil"/>
              <w:left w:val="nil"/>
              <w:bottom w:val="single" w:sz="4" w:space="0" w:color="auto"/>
              <w:right w:val="single" w:sz="4" w:space="0" w:color="auto"/>
            </w:tcBorders>
            <w:shd w:val="clear" w:color="auto" w:fill="auto"/>
            <w:noWrap/>
            <w:vAlign w:val="bottom"/>
            <w:hideMark/>
          </w:tcPr>
          <w:p w14:paraId="4321D70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0442C31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1.724</w:t>
            </w:r>
          </w:p>
        </w:tc>
        <w:tc>
          <w:tcPr>
            <w:tcW w:w="1605" w:type="dxa"/>
            <w:tcBorders>
              <w:top w:val="nil"/>
              <w:left w:val="nil"/>
              <w:bottom w:val="single" w:sz="4" w:space="0" w:color="auto"/>
              <w:right w:val="single" w:sz="4" w:space="0" w:color="auto"/>
            </w:tcBorders>
            <w:shd w:val="clear" w:color="auto" w:fill="auto"/>
            <w:noWrap/>
            <w:vAlign w:val="bottom"/>
            <w:hideMark/>
          </w:tcPr>
          <w:p w14:paraId="104429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1.551,6000 €</w:t>
            </w:r>
          </w:p>
        </w:tc>
        <w:tc>
          <w:tcPr>
            <w:tcW w:w="1016" w:type="dxa"/>
            <w:tcBorders>
              <w:top w:val="nil"/>
              <w:left w:val="nil"/>
              <w:bottom w:val="single" w:sz="4" w:space="0" w:color="auto"/>
              <w:right w:val="single" w:sz="4" w:space="0" w:color="auto"/>
            </w:tcBorders>
            <w:shd w:val="clear" w:color="auto" w:fill="auto"/>
            <w:noWrap/>
            <w:vAlign w:val="bottom"/>
            <w:hideMark/>
          </w:tcPr>
          <w:p w14:paraId="220241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B9E7A0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51775D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31105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Bombón de palo TOBLERONE  110 ml  </w:t>
            </w:r>
          </w:p>
        </w:tc>
        <w:tc>
          <w:tcPr>
            <w:tcW w:w="1300" w:type="dxa"/>
            <w:tcBorders>
              <w:top w:val="nil"/>
              <w:left w:val="nil"/>
              <w:bottom w:val="single" w:sz="4" w:space="0" w:color="auto"/>
              <w:right w:val="single" w:sz="4" w:space="0" w:color="auto"/>
            </w:tcBorders>
            <w:shd w:val="clear" w:color="auto" w:fill="auto"/>
            <w:noWrap/>
            <w:vAlign w:val="bottom"/>
            <w:hideMark/>
          </w:tcPr>
          <w:p w14:paraId="4F0C0A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0,7200 €</w:t>
            </w:r>
          </w:p>
        </w:tc>
        <w:tc>
          <w:tcPr>
            <w:tcW w:w="1299" w:type="dxa"/>
            <w:tcBorders>
              <w:top w:val="nil"/>
              <w:left w:val="nil"/>
              <w:bottom w:val="single" w:sz="4" w:space="0" w:color="auto"/>
              <w:right w:val="single" w:sz="4" w:space="0" w:color="auto"/>
            </w:tcBorders>
            <w:shd w:val="clear" w:color="auto" w:fill="auto"/>
            <w:noWrap/>
            <w:vAlign w:val="bottom"/>
            <w:hideMark/>
          </w:tcPr>
          <w:p w14:paraId="1BFA355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68DD610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28,8000 €</w:t>
            </w:r>
          </w:p>
        </w:tc>
        <w:tc>
          <w:tcPr>
            <w:tcW w:w="1016" w:type="dxa"/>
            <w:tcBorders>
              <w:top w:val="nil"/>
              <w:left w:val="nil"/>
              <w:bottom w:val="single" w:sz="4" w:space="0" w:color="auto"/>
              <w:right w:val="single" w:sz="4" w:space="0" w:color="auto"/>
            </w:tcBorders>
            <w:shd w:val="clear" w:color="auto" w:fill="auto"/>
            <w:noWrap/>
            <w:vAlign w:val="bottom"/>
            <w:hideMark/>
          </w:tcPr>
          <w:p w14:paraId="0FE1727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F0F5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BE3B9A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01187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Bombón de palo variedad sabores/cubiertas OTRA MARCA 90 ml </w:t>
            </w:r>
          </w:p>
        </w:tc>
        <w:tc>
          <w:tcPr>
            <w:tcW w:w="1300" w:type="dxa"/>
            <w:tcBorders>
              <w:top w:val="nil"/>
              <w:left w:val="nil"/>
              <w:bottom w:val="single" w:sz="4" w:space="0" w:color="auto"/>
              <w:right w:val="single" w:sz="4" w:space="0" w:color="auto"/>
            </w:tcBorders>
            <w:shd w:val="clear" w:color="auto" w:fill="auto"/>
            <w:noWrap/>
            <w:vAlign w:val="bottom"/>
            <w:hideMark/>
          </w:tcPr>
          <w:p w14:paraId="5B7FD9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0,3750 €</w:t>
            </w:r>
          </w:p>
        </w:tc>
        <w:tc>
          <w:tcPr>
            <w:tcW w:w="1299" w:type="dxa"/>
            <w:tcBorders>
              <w:top w:val="nil"/>
              <w:left w:val="nil"/>
              <w:bottom w:val="single" w:sz="4" w:space="0" w:color="auto"/>
              <w:right w:val="single" w:sz="4" w:space="0" w:color="auto"/>
            </w:tcBorders>
            <w:shd w:val="clear" w:color="auto" w:fill="auto"/>
            <w:noWrap/>
            <w:vAlign w:val="bottom"/>
            <w:hideMark/>
          </w:tcPr>
          <w:p w14:paraId="52D574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1.806</w:t>
            </w:r>
          </w:p>
        </w:tc>
        <w:tc>
          <w:tcPr>
            <w:tcW w:w="1605" w:type="dxa"/>
            <w:tcBorders>
              <w:top w:val="nil"/>
              <w:left w:val="nil"/>
              <w:bottom w:val="single" w:sz="4" w:space="0" w:color="auto"/>
              <w:right w:val="single" w:sz="4" w:space="0" w:color="auto"/>
            </w:tcBorders>
            <w:shd w:val="clear" w:color="auto" w:fill="auto"/>
            <w:noWrap/>
            <w:vAlign w:val="bottom"/>
            <w:hideMark/>
          </w:tcPr>
          <w:p w14:paraId="61DCCF8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677,2500 €</w:t>
            </w:r>
          </w:p>
        </w:tc>
        <w:tc>
          <w:tcPr>
            <w:tcW w:w="1016" w:type="dxa"/>
            <w:tcBorders>
              <w:top w:val="nil"/>
              <w:left w:val="nil"/>
              <w:bottom w:val="single" w:sz="4" w:space="0" w:color="auto"/>
              <w:right w:val="single" w:sz="4" w:space="0" w:color="auto"/>
            </w:tcBorders>
            <w:shd w:val="clear" w:color="auto" w:fill="auto"/>
            <w:noWrap/>
            <w:vAlign w:val="bottom"/>
            <w:hideMark/>
          </w:tcPr>
          <w:p w14:paraId="6F1312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9BBFC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E1BB44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A5587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cono 3 chocolates EXTREME NESTLE 120 ml </w:t>
            </w:r>
          </w:p>
        </w:tc>
        <w:tc>
          <w:tcPr>
            <w:tcW w:w="1300" w:type="dxa"/>
            <w:tcBorders>
              <w:top w:val="nil"/>
              <w:left w:val="nil"/>
              <w:bottom w:val="single" w:sz="4" w:space="0" w:color="auto"/>
              <w:right w:val="single" w:sz="4" w:space="0" w:color="auto"/>
            </w:tcBorders>
            <w:shd w:val="clear" w:color="auto" w:fill="auto"/>
            <w:noWrap/>
            <w:vAlign w:val="bottom"/>
            <w:hideMark/>
          </w:tcPr>
          <w:p w14:paraId="3E3703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0,5818 €</w:t>
            </w:r>
          </w:p>
        </w:tc>
        <w:tc>
          <w:tcPr>
            <w:tcW w:w="1299" w:type="dxa"/>
            <w:tcBorders>
              <w:top w:val="nil"/>
              <w:left w:val="nil"/>
              <w:bottom w:val="single" w:sz="4" w:space="0" w:color="auto"/>
              <w:right w:val="single" w:sz="4" w:space="0" w:color="auto"/>
            </w:tcBorders>
            <w:shd w:val="clear" w:color="auto" w:fill="auto"/>
            <w:noWrap/>
            <w:vAlign w:val="bottom"/>
            <w:hideMark/>
          </w:tcPr>
          <w:p w14:paraId="5F83BF6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1.266</w:t>
            </w:r>
          </w:p>
        </w:tc>
        <w:tc>
          <w:tcPr>
            <w:tcW w:w="1605" w:type="dxa"/>
            <w:tcBorders>
              <w:top w:val="nil"/>
              <w:left w:val="nil"/>
              <w:bottom w:val="single" w:sz="4" w:space="0" w:color="auto"/>
              <w:right w:val="single" w:sz="4" w:space="0" w:color="auto"/>
            </w:tcBorders>
            <w:shd w:val="clear" w:color="auto" w:fill="auto"/>
            <w:noWrap/>
            <w:vAlign w:val="bottom"/>
            <w:hideMark/>
          </w:tcPr>
          <w:p w14:paraId="5C53C6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736,5588 €</w:t>
            </w:r>
          </w:p>
        </w:tc>
        <w:tc>
          <w:tcPr>
            <w:tcW w:w="1016" w:type="dxa"/>
            <w:tcBorders>
              <w:top w:val="nil"/>
              <w:left w:val="nil"/>
              <w:bottom w:val="single" w:sz="4" w:space="0" w:color="auto"/>
              <w:right w:val="single" w:sz="4" w:space="0" w:color="auto"/>
            </w:tcBorders>
            <w:shd w:val="clear" w:color="auto" w:fill="auto"/>
            <w:noWrap/>
            <w:vAlign w:val="bottom"/>
            <w:hideMark/>
          </w:tcPr>
          <w:p w14:paraId="14EDAA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BBDD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A7F5C3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E0EE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cono chocolate absoluto EXTREMME GOLD 110 ml </w:t>
            </w:r>
          </w:p>
        </w:tc>
        <w:tc>
          <w:tcPr>
            <w:tcW w:w="1300" w:type="dxa"/>
            <w:tcBorders>
              <w:top w:val="nil"/>
              <w:left w:val="nil"/>
              <w:bottom w:val="single" w:sz="4" w:space="0" w:color="auto"/>
              <w:right w:val="single" w:sz="4" w:space="0" w:color="auto"/>
            </w:tcBorders>
            <w:shd w:val="clear" w:color="auto" w:fill="auto"/>
            <w:noWrap/>
            <w:vAlign w:val="bottom"/>
            <w:hideMark/>
          </w:tcPr>
          <w:p w14:paraId="2B3AC4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0,9000 €</w:t>
            </w:r>
          </w:p>
        </w:tc>
        <w:tc>
          <w:tcPr>
            <w:tcW w:w="1299" w:type="dxa"/>
            <w:tcBorders>
              <w:top w:val="nil"/>
              <w:left w:val="nil"/>
              <w:bottom w:val="single" w:sz="4" w:space="0" w:color="auto"/>
              <w:right w:val="single" w:sz="4" w:space="0" w:color="auto"/>
            </w:tcBorders>
            <w:shd w:val="clear" w:color="auto" w:fill="auto"/>
            <w:noWrap/>
            <w:vAlign w:val="bottom"/>
            <w:hideMark/>
          </w:tcPr>
          <w:p w14:paraId="0899EA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354</w:t>
            </w:r>
          </w:p>
        </w:tc>
        <w:tc>
          <w:tcPr>
            <w:tcW w:w="1605" w:type="dxa"/>
            <w:tcBorders>
              <w:top w:val="nil"/>
              <w:left w:val="nil"/>
              <w:bottom w:val="single" w:sz="4" w:space="0" w:color="auto"/>
              <w:right w:val="single" w:sz="4" w:space="0" w:color="auto"/>
            </w:tcBorders>
            <w:shd w:val="clear" w:color="auto" w:fill="auto"/>
            <w:noWrap/>
            <w:vAlign w:val="bottom"/>
            <w:hideMark/>
          </w:tcPr>
          <w:p w14:paraId="13B72C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318,6000 €</w:t>
            </w:r>
          </w:p>
        </w:tc>
        <w:tc>
          <w:tcPr>
            <w:tcW w:w="1016" w:type="dxa"/>
            <w:tcBorders>
              <w:top w:val="nil"/>
              <w:left w:val="nil"/>
              <w:bottom w:val="single" w:sz="4" w:space="0" w:color="auto"/>
              <w:right w:val="single" w:sz="4" w:space="0" w:color="auto"/>
            </w:tcBorders>
            <w:shd w:val="clear" w:color="auto" w:fill="auto"/>
            <w:noWrap/>
            <w:vAlign w:val="bottom"/>
            <w:hideMark/>
          </w:tcPr>
          <w:p w14:paraId="753346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B161DB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5C8C2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3005B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cono fresa EXTREME NESTLE 120 ml </w:t>
            </w:r>
          </w:p>
        </w:tc>
        <w:tc>
          <w:tcPr>
            <w:tcW w:w="1300" w:type="dxa"/>
            <w:tcBorders>
              <w:top w:val="nil"/>
              <w:left w:val="nil"/>
              <w:bottom w:val="single" w:sz="4" w:space="0" w:color="auto"/>
              <w:right w:val="single" w:sz="4" w:space="0" w:color="auto"/>
            </w:tcBorders>
            <w:shd w:val="clear" w:color="auto" w:fill="auto"/>
            <w:noWrap/>
            <w:vAlign w:val="bottom"/>
            <w:hideMark/>
          </w:tcPr>
          <w:p w14:paraId="6FBC80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0,5818 €</w:t>
            </w:r>
          </w:p>
        </w:tc>
        <w:tc>
          <w:tcPr>
            <w:tcW w:w="1299" w:type="dxa"/>
            <w:tcBorders>
              <w:top w:val="nil"/>
              <w:left w:val="nil"/>
              <w:bottom w:val="single" w:sz="4" w:space="0" w:color="auto"/>
              <w:right w:val="single" w:sz="4" w:space="0" w:color="auto"/>
            </w:tcBorders>
            <w:shd w:val="clear" w:color="auto" w:fill="auto"/>
            <w:noWrap/>
            <w:vAlign w:val="bottom"/>
            <w:hideMark/>
          </w:tcPr>
          <w:p w14:paraId="2DA255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1.266</w:t>
            </w:r>
          </w:p>
        </w:tc>
        <w:tc>
          <w:tcPr>
            <w:tcW w:w="1605" w:type="dxa"/>
            <w:tcBorders>
              <w:top w:val="nil"/>
              <w:left w:val="nil"/>
              <w:bottom w:val="single" w:sz="4" w:space="0" w:color="auto"/>
              <w:right w:val="single" w:sz="4" w:space="0" w:color="auto"/>
            </w:tcBorders>
            <w:shd w:val="clear" w:color="auto" w:fill="auto"/>
            <w:noWrap/>
            <w:vAlign w:val="bottom"/>
            <w:hideMark/>
          </w:tcPr>
          <w:p w14:paraId="47B60C4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736,5588 €</w:t>
            </w:r>
          </w:p>
        </w:tc>
        <w:tc>
          <w:tcPr>
            <w:tcW w:w="1016" w:type="dxa"/>
            <w:tcBorders>
              <w:top w:val="nil"/>
              <w:left w:val="nil"/>
              <w:bottom w:val="single" w:sz="4" w:space="0" w:color="auto"/>
              <w:right w:val="single" w:sz="4" w:space="0" w:color="auto"/>
            </w:tcBorders>
            <w:shd w:val="clear" w:color="auto" w:fill="auto"/>
            <w:noWrap/>
            <w:vAlign w:val="bottom"/>
            <w:hideMark/>
          </w:tcPr>
          <w:p w14:paraId="2E02BD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37C3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673C9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7905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cono vainilla EXTREME NESTLE 120 ml </w:t>
            </w:r>
          </w:p>
        </w:tc>
        <w:tc>
          <w:tcPr>
            <w:tcW w:w="1300" w:type="dxa"/>
            <w:tcBorders>
              <w:top w:val="nil"/>
              <w:left w:val="nil"/>
              <w:bottom w:val="single" w:sz="4" w:space="0" w:color="auto"/>
              <w:right w:val="single" w:sz="4" w:space="0" w:color="auto"/>
            </w:tcBorders>
            <w:shd w:val="clear" w:color="auto" w:fill="auto"/>
            <w:noWrap/>
            <w:vAlign w:val="bottom"/>
            <w:hideMark/>
          </w:tcPr>
          <w:p w14:paraId="7AC8E0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0,5818 €</w:t>
            </w:r>
          </w:p>
        </w:tc>
        <w:tc>
          <w:tcPr>
            <w:tcW w:w="1299" w:type="dxa"/>
            <w:tcBorders>
              <w:top w:val="nil"/>
              <w:left w:val="nil"/>
              <w:bottom w:val="single" w:sz="4" w:space="0" w:color="auto"/>
              <w:right w:val="single" w:sz="4" w:space="0" w:color="auto"/>
            </w:tcBorders>
            <w:shd w:val="clear" w:color="auto" w:fill="auto"/>
            <w:noWrap/>
            <w:vAlign w:val="bottom"/>
            <w:hideMark/>
          </w:tcPr>
          <w:p w14:paraId="075B3A1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1.268</w:t>
            </w:r>
          </w:p>
        </w:tc>
        <w:tc>
          <w:tcPr>
            <w:tcW w:w="1605" w:type="dxa"/>
            <w:tcBorders>
              <w:top w:val="nil"/>
              <w:left w:val="nil"/>
              <w:bottom w:val="single" w:sz="4" w:space="0" w:color="auto"/>
              <w:right w:val="single" w:sz="4" w:space="0" w:color="auto"/>
            </w:tcBorders>
            <w:shd w:val="clear" w:color="auto" w:fill="auto"/>
            <w:noWrap/>
            <w:vAlign w:val="bottom"/>
            <w:hideMark/>
          </w:tcPr>
          <w:p w14:paraId="51D07F7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737,7224 €</w:t>
            </w:r>
          </w:p>
        </w:tc>
        <w:tc>
          <w:tcPr>
            <w:tcW w:w="1016" w:type="dxa"/>
            <w:tcBorders>
              <w:top w:val="nil"/>
              <w:left w:val="nil"/>
              <w:bottom w:val="single" w:sz="4" w:space="0" w:color="auto"/>
              <w:right w:val="single" w:sz="4" w:space="0" w:color="auto"/>
            </w:tcBorders>
            <w:shd w:val="clear" w:color="auto" w:fill="auto"/>
            <w:noWrap/>
            <w:vAlign w:val="bottom"/>
            <w:hideMark/>
          </w:tcPr>
          <w:p w14:paraId="46B6BC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67139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A804F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8CDB5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Helado de cono variedad sabores/cubiertas OTRA MARCA 90 ml</w:t>
            </w:r>
          </w:p>
        </w:tc>
        <w:tc>
          <w:tcPr>
            <w:tcW w:w="1300" w:type="dxa"/>
            <w:tcBorders>
              <w:top w:val="nil"/>
              <w:left w:val="nil"/>
              <w:bottom w:val="single" w:sz="4" w:space="0" w:color="auto"/>
              <w:right w:val="single" w:sz="4" w:space="0" w:color="auto"/>
            </w:tcBorders>
            <w:shd w:val="clear" w:color="auto" w:fill="auto"/>
            <w:noWrap/>
            <w:vAlign w:val="bottom"/>
            <w:hideMark/>
          </w:tcPr>
          <w:p w14:paraId="69C7EBD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0,3391 €</w:t>
            </w:r>
          </w:p>
        </w:tc>
        <w:tc>
          <w:tcPr>
            <w:tcW w:w="1299" w:type="dxa"/>
            <w:tcBorders>
              <w:top w:val="nil"/>
              <w:left w:val="nil"/>
              <w:bottom w:val="single" w:sz="4" w:space="0" w:color="auto"/>
              <w:right w:val="single" w:sz="4" w:space="0" w:color="auto"/>
            </w:tcBorders>
            <w:shd w:val="clear" w:color="auto" w:fill="auto"/>
            <w:noWrap/>
            <w:vAlign w:val="bottom"/>
            <w:hideMark/>
          </w:tcPr>
          <w:p w14:paraId="35AEFF9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142</w:t>
            </w:r>
          </w:p>
        </w:tc>
        <w:tc>
          <w:tcPr>
            <w:tcW w:w="1605" w:type="dxa"/>
            <w:tcBorders>
              <w:top w:val="nil"/>
              <w:left w:val="nil"/>
              <w:bottom w:val="single" w:sz="4" w:space="0" w:color="auto"/>
              <w:right w:val="single" w:sz="4" w:space="0" w:color="auto"/>
            </w:tcBorders>
            <w:shd w:val="clear" w:color="auto" w:fill="auto"/>
            <w:noWrap/>
            <w:vAlign w:val="bottom"/>
            <w:hideMark/>
          </w:tcPr>
          <w:p w14:paraId="158FA94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48,1522 €</w:t>
            </w:r>
          </w:p>
        </w:tc>
        <w:tc>
          <w:tcPr>
            <w:tcW w:w="1016" w:type="dxa"/>
            <w:tcBorders>
              <w:top w:val="nil"/>
              <w:left w:val="nil"/>
              <w:bottom w:val="single" w:sz="4" w:space="0" w:color="auto"/>
              <w:right w:val="single" w:sz="4" w:space="0" w:color="auto"/>
            </w:tcBorders>
            <w:shd w:val="clear" w:color="auto" w:fill="auto"/>
            <w:noWrap/>
            <w:vAlign w:val="bottom"/>
            <w:hideMark/>
          </w:tcPr>
          <w:p w14:paraId="435D10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4477D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A4EF8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9D3CF9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hielo cola PIRULO COLL NESTLE 75 ml </w:t>
            </w:r>
          </w:p>
        </w:tc>
        <w:tc>
          <w:tcPr>
            <w:tcW w:w="1300" w:type="dxa"/>
            <w:tcBorders>
              <w:top w:val="nil"/>
              <w:left w:val="nil"/>
              <w:bottom w:val="single" w:sz="4" w:space="0" w:color="auto"/>
              <w:right w:val="single" w:sz="4" w:space="0" w:color="auto"/>
            </w:tcBorders>
            <w:shd w:val="clear" w:color="auto" w:fill="auto"/>
            <w:noWrap/>
            <w:vAlign w:val="bottom"/>
            <w:hideMark/>
          </w:tcPr>
          <w:p w14:paraId="0DD0063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0,4182 €</w:t>
            </w:r>
          </w:p>
        </w:tc>
        <w:tc>
          <w:tcPr>
            <w:tcW w:w="1299" w:type="dxa"/>
            <w:tcBorders>
              <w:top w:val="nil"/>
              <w:left w:val="nil"/>
              <w:bottom w:val="single" w:sz="4" w:space="0" w:color="auto"/>
              <w:right w:val="single" w:sz="4" w:space="0" w:color="auto"/>
            </w:tcBorders>
            <w:shd w:val="clear" w:color="auto" w:fill="auto"/>
            <w:noWrap/>
            <w:vAlign w:val="bottom"/>
            <w:hideMark/>
          </w:tcPr>
          <w:p w14:paraId="008A1E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268</w:t>
            </w:r>
          </w:p>
        </w:tc>
        <w:tc>
          <w:tcPr>
            <w:tcW w:w="1605" w:type="dxa"/>
            <w:tcBorders>
              <w:top w:val="nil"/>
              <w:left w:val="nil"/>
              <w:bottom w:val="single" w:sz="4" w:space="0" w:color="auto"/>
              <w:right w:val="single" w:sz="4" w:space="0" w:color="auto"/>
            </w:tcBorders>
            <w:shd w:val="clear" w:color="auto" w:fill="auto"/>
            <w:noWrap/>
            <w:vAlign w:val="bottom"/>
            <w:hideMark/>
          </w:tcPr>
          <w:p w14:paraId="4DC4D8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112,0776 €</w:t>
            </w:r>
          </w:p>
        </w:tc>
        <w:tc>
          <w:tcPr>
            <w:tcW w:w="1016" w:type="dxa"/>
            <w:tcBorders>
              <w:top w:val="nil"/>
              <w:left w:val="nil"/>
              <w:bottom w:val="single" w:sz="4" w:space="0" w:color="auto"/>
              <w:right w:val="single" w:sz="4" w:space="0" w:color="auto"/>
            </w:tcBorders>
            <w:shd w:val="clear" w:color="auto" w:fill="auto"/>
            <w:noWrap/>
            <w:vAlign w:val="bottom"/>
            <w:hideMark/>
          </w:tcPr>
          <w:p w14:paraId="13B2AF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905554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34C74B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E855E5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hielo fresa PIRULO COLL NESTLE 75 ml </w:t>
            </w:r>
          </w:p>
        </w:tc>
        <w:tc>
          <w:tcPr>
            <w:tcW w:w="1300" w:type="dxa"/>
            <w:tcBorders>
              <w:top w:val="nil"/>
              <w:left w:val="nil"/>
              <w:bottom w:val="single" w:sz="4" w:space="0" w:color="auto"/>
              <w:right w:val="single" w:sz="4" w:space="0" w:color="auto"/>
            </w:tcBorders>
            <w:shd w:val="clear" w:color="auto" w:fill="auto"/>
            <w:noWrap/>
            <w:vAlign w:val="bottom"/>
            <w:hideMark/>
          </w:tcPr>
          <w:p w14:paraId="2D8008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0,4182 €</w:t>
            </w:r>
          </w:p>
        </w:tc>
        <w:tc>
          <w:tcPr>
            <w:tcW w:w="1299" w:type="dxa"/>
            <w:tcBorders>
              <w:top w:val="nil"/>
              <w:left w:val="nil"/>
              <w:bottom w:val="single" w:sz="4" w:space="0" w:color="auto"/>
              <w:right w:val="single" w:sz="4" w:space="0" w:color="auto"/>
            </w:tcBorders>
            <w:shd w:val="clear" w:color="auto" w:fill="auto"/>
            <w:noWrap/>
            <w:vAlign w:val="bottom"/>
            <w:hideMark/>
          </w:tcPr>
          <w:p w14:paraId="23CAE7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266</w:t>
            </w:r>
          </w:p>
        </w:tc>
        <w:tc>
          <w:tcPr>
            <w:tcW w:w="1605" w:type="dxa"/>
            <w:tcBorders>
              <w:top w:val="nil"/>
              <w:left w:val="nil"/>
              <w:bottom w:val="single" w:sz="4" w:space="0" w:color="auto"/>
              <w:right w:val="single" w:sz="4" w:space="0" w:color="auto"/>
            </w:tcBorders>
            <w:shd w:val="clear" w:color="auto" w:fill="auto"/>
            <w:noWrap/>
            <w:vAlign w:val="bottom"/>
            <w:hideMark/>
          </w:tcPr>
          <w:p w14:paraId="3A3088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111,2412 €</w:t>
            </w:r>
          </w:p>
        </w:tc>
        <w:tc>
          <w:tcPr>
            <w:tcW w:w="1016" w:type="dxa"/>
            <w:tcBorders>
              <w:top w:val="nil"/>
              <w:left w:val="nil"/>
              <w:bottom w:val="single" w:sz="4" w:space="0" w:color="auto"/>
              <w:right w:val="single" w:sz="4" w:space="0" w:color="auto"/>
            </w:tcBorders>
            <w:shd w:val="clear" w:color="auto" w:fill="auto"/>
            <w:noWrap/>
            <w:vAlign w:val="bottom"/>
            <w:hideMark/>
          </w:tcPr>
          <w:p w14:paraId="72F642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C72985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FB13FD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72662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hielo lima-limón PIRULO COLL NESTLE 75 ml </w:t>
            </w:r>
          </w:p>
        </w:tc>
        <w:tc>
          <w:tcPr>
            <w:tcW w:w="1300" w:type="dxa"/>
            <w:tcBorders>
              <w:top w:val="nil"/>
              <w:left w:val="nil"/>
              <w:bottom w:val="single" w:sz="4" w:space="0" w:color="auto"/>
              <w:right w:val="single" w:sz="4" w:space="0" w:color="auto"/>
            </w:tcBorders>
            <w:shd w:val="clear" w:color="auto" w:fill="auto"/>
            <w:noWrap/>
            <w:vAlign w:val="bottom"/>
            <w:hideMark/>
          </w:tcPr>
          <w:p w14:paraId="06932B6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0,4182 €</w:t>
            </w:r>
          </w:p>
        </w:tc>
        <w:tc>
          <w:tcPr>
            <w:tcW w:w="1299" w:type="dxa"/>
            <w:tcBorders>
              <w:top w:val="nil"/>
              <w:left w:val="nil"/>
              <w:bottom w:val="single" w:sz="4" w:space="0" w:color="auto"/>
              <w:right w:val="single" w:sz="4" w:space="0" w:color="auto"/>
            </w:tcBorders>
            <w:shd w:val="clear" w:color="auto" w:fill="auto"/>
            <w:noWrap/>
            <w:vAlign w:val="bottom"/>
            <w:hideMark/>
          </w:tcPr>
          <w:p w14:paraId="56F5FC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266</w:t>
            </w:r>
          </w:p>
        </w:tc>
        <w:tc>
          <w:tcPr>
            <w:tcW w:w="1605" w:type="dxa"/>
            <w:tcBorders>
              <w:top w:val="nil"/>
              <w:left w:val="nil"/>
              <w:bottom w:val="single" w:sz="4" w:space="0" w:color="auto"/>
              <w:right w:val="single" w:sz="4" w:space="0" w:color="auto"/>
            </w:tcBorders>
            <w:shd w:val="clear" w:color="auto" w:fill="auto"/>
            <w:noWrap/>
            <w:vAlign w:val="bottom"/>
            <w:hideMark/>
          </w:tcPr>
          <w:p w14:paraId="35D4019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111,2412 €</w:t>
            </w:r>
          </w:p>
        </w:tc>
        <w:tc>
          <w:tcPr>
            <w:tcW w:w="1016" w:type="dxa"/>
            <w:tcBorders>
              <w:top w:val="nil"/>
              <w:left w:val="nil"/>
              <w:bottom w:val="single" w:sz="4" w:space="0" w:color="auto"/>
              <w:right w:val="single" w:sz="4" w:space="0" w:color="auto"/>
            </w:tcBorders>
            <w:shd w:val="clear" w:color="auto" w:fill="auto"/>
            <w:noWrap/>
            <w:vAlign w:val="bottom"/>
            <w:hideMark/>
          </w:tcPr>
          <w:p w14:paraId="214E3A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1C8F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63ABC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DEB7C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Helado de hielo: variedad sabores OTRA MARCA 75 ml  </w:t>
            </w:r>
          </w:p>
        </w:tc>
        <w:tc>
          <w:tcPr>
            <w:tcW w:w="1300" w:type="dxa"/>
            <w:tcBorders>
              <w:top w:val="nil"/>
              <w:left w:val="nil"/>
              <w:bottom w:val="single" w:sz="4" w:space="0" w:color="auto"/>
              <w:right w:val="single" w:sz="4" w:space="0" w:color="auto"/>
            </w:tcBorders>
            <w:shd w:val="clear" w:color="auto" w:fill="auto"/>
            <w:noWrap/>
            <w:vAlign w:val="bottom"/>
            <w:hideMark/>
          </w:tcPr>
          <w:p w14:paraId="2E1C4F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0,2091 €</w:t>
            </w:r>
          </w:p>
        </w:tc>
        <w:tc>
          <w:tcPr>
            <w:tcW w:w="1299" w:type="dxa"/>
            <w:tcBorders>
              <w:top w:val="nil"/>
              <w:left w:val="nil"/>
              <w:bottom w:val="single" w:sz="4" w:space="0" w:color="auto"/>
              <w:right w:val="single" w:sz="4" w:space="0" w:color="auto"/>
            </w:tcBorders>
            <w:shd w:val="clear" w:color="auto" w:fill="auto"/>
            <w:noWrap/>
            <w:vAlign w:val="bottom"/>
            <w:hideMark/>
          </w:tcPr>
          <w:p w14:paraId="0F190AC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4EBEC3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41,8200 €</w:t>
            </w:r>
          </w:p>
        </w:tc>
        <w:tc>
          <w:tcPr>
            <w:tcW w:w="1016" w:type="dxa"/>
            <w:tcBorders>
              <w:top w:val="nil"/>
              <w:left w:val="nil"/>
              <w:bottom w:val="single" w:sz="4" w:space="0" w:color="auto"/>
              <w:right w:val="single" w:sz="4" w:space="0" w:color="auto"/>
            </w:tcBorders>
            <w:shd w:val="clear" w:color="auto" w:fill="auto"/>
            <w:noWrap/>
            <w:vAlign w:val="bottom"/>
            <w:hideMark/>
          </w:tcPr>
          <w:p w14:paraId="07680EE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1003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D43DC5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5C0EB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Helado sandwich cookies MAXIBON NESTLE 140 ml</w:t>
            </w:r>
          </w:p>
        </w:tc>
        <w:tc>
          <w:tcPr>
            <w:tcW w:w="1300" w:type="dxa"/>
            <w:tcBorders>
              <w:top w:val="nil"/>
              <w:left w:val="nil"/>
              <w:bottom w:val="single" w:sz="4" w:space="0" w:color="auto"/>
              <w:right w:val="single" w:sz="4" w:space="0" w:color="auto"/>
            </w:tcBorders>
            <w:shd w:val="clear" w:color="auto" w:fill="auto"/>
            <w:noWrap/>
            <w:vAlign w:val="bottom"/>
            <w:hideMark/>
          </w:tcPr>
          <w:p w14:paraId="25278A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78F0EC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1.536</w:t>
            </w:r>
          </w:p>
        </w:tc>
        <w:tc>
          <w:tcPr>
            <w:tcW w:w="1605" w:type="dxa"/>
            <w:tcBorders>
              <w:top w:val="nil"/>
              <w:left w:val="nil"/>
              <w:bottom w:val="single" w:sz="4" w:space="0" w:color="auto"/>
              <w:right w:val="single" w:sz="4" w:space="0" w:color="auto"/>
            </w:tcBorders>
            <w:shd w:val="clear" w:color="auto" w:fill="auto"/>
            <w:noWrap/>
            <w:vAlign w:val="bottom"/>
            <w:hideMark/>
          </w:tcPr>
          <w:p w14:paraId="4DA5773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1.228,8000 €</w:t>
            </w:r>
          </w:p>
        </w:tc>
        <w:tc>
          <w:tcPr>
            <w:tcW w:w="1016" w:type="dxa"/>
            <w:tcBorders>
              <w:top w:val="nil"/>
              <w:left w:val="nil"/>
              <w:bottom w:val="single" w:sz="4" w:space="0" w:color="auto"/>
              <w:right w:val="single" w:sz="4" w:space="0" w:color="auto"/>
            </w:tcBorders>
            <w:shd w:val="clear" w:color="auto" w:fill="auto"/>
            <w:noWrap/>
            <w:vAlign w:val="bottom"/>
            <w:hideMark/>
          </w:tcPr>
          <w:p w14:paraId="5FDBA34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814491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AC030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F6863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Helado sandwich nata MAXIBON NESTLE 140 ml</w:t>
            </w:r>
          </w:p>
        </w:tc>
        <w:tc>
          <w:tcPr>
            <w:tcW w:w="1300" w:type="dxa"/>
            <w:tcBorders>
              <w:top w:val="nil"/>
              <w:left w:val="nil"/>
              <w:bottom w:val="single" w:sz="4" w:space="0" w:color="auto"/>
              <w:right w:val="single" w:sz="4" w:space="0" w:color="auto"/>
            </w:tcBorders>
            <w:shd w:val="clear" w:color="auto" w:fill="auto"/>
            <w:noWrap/>
            <w:vAlign w:val="bottom"/>
            <w:hideMark/>
          </w:tcPr>
          <w:p w14:paraId="62BCF47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05FA8B0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1.536</w:t>
            </w:r>
          </w:p>
        </w:tc>
        <w:tc>
          <w:tcPr>
            <w:tcW w:w="1605" w:type="dxa"/>
            <w:tcBorders>
              <w:top w:val="nil"/>
              <w:left w:val="nil"/>
              <w:bottom w:val="single" w:sz="4" w:space="0" w:color="auto"/>
              <w:right w:val="single" w:sz="4" w:space="0" w:color="auto"/>
            </w:tcBorders>
            <w:shd w:val="clear" w:color="auto" w:fill="auto"/>
            <w:noWrap/>
            <w:vAlign w:val="bottom"/>
            <w:hideMark/>
          </w:tcPr>
          <w:p w14:paraId="77B3C48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1.228,8000 €</w:t>
            </w:r>
          </w:p>
        </w:tc>
        <w:tc>
          <w:tcPr>
            <w:tcW w:w="1016" w:type="dxa"/>
            <w:tcBorders>
              <w:top w:val="nil"/>
              <w:left w:val="nil"/>
              <w:bottom w:val="single" w:sz="4" w:space="0" w:color="auto"/>
              <w:right w:val="single" w:sz="4" w:space="0" w:color="auto"/>
            </w:tcBorders>
            <w:shd w:val="clear" w:color="auto" w:fill="auto"/>
            <w:noWrap/>
            <w:vAlign w:val="bottom"/>
            <w:hideMark/>
          </w:tcPr>
          <w:p w14:paraId="4686A7F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6E56DA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356074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3FDAE5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Helado sandwich Waffle MAXIBON NESTLE 140 ml</w:t>
            </w:r>
          </w:p>
        </w:tc>
        <w:tc>
          <w:tcPr>
            <w:tcW w:w="1300" w:type="dxa"/>
            <w:tcBorders>
              <w:top w:val="nil"/>
              <w:left w:val="nil"/>
              <w:bottom w:val="single" w:sz="4" w:space="0" w:color="auto"/>
              <w:right w:val="single" w:sz="4" w:space="0" w:color="auto"/>
            </w:tcBorders>
            <w:shd w:val="clear" w:color="auto" w:fill="auto"/>
            <w:noWrap/>
            <w:vAlign w:val="bottom"/>
            <w:hideMark/>
          </w:tcPr>
          <w:p w14:paraId="4616F8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7A53DA9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1.540</w:t>
            </w:r>
          </w:p>
        </w:tc>
        <w:tc>
          <w:tcPr>
            <w:tcW w:w="1605" w:type="dxa"/>
            <w:tcBorders>
              <w:top w:val="nil"/>
              <w:left w:val="nil"/>
              <w:bottom w:val="single" w:sz="4" w:space="0" w:color="auto"/>
              <w:right w:val="single" w:sz="4" w:space="0" w:color="auto"/>
            </w:tcBorders>
            <w:shd w:val="clear" w:color="auto" w:fill="auto"/>
            <w:noWrap/>
            <w:vAlign w:val="bottom"/>
            <w:hideMark/>
          </w:tcPr>
          <w:p w14:paraId="7DF4BD7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1.232,0000 €</w:t>
            </w:r>
          </w:p>
        </w:tc>
        <w:tc>
          <w:tcPr>
            <w:tcW w:w="1016" w:type="dxa"/>
            <w:tcBorders>
              <w:top w:val="nil"/>
              <w:left w:val="nil"/>
              <w:bottom w:val="single" w:sz="4" w:space="0" w:color="auto"/>
              <w:right w:val="single" w:sz="4" w:space="0" w:color="auto"/>
            </w:tcBorders>
            <w:shd w:val="clear" w:color="auto" w:fill="auto"/>
            <w:noWrap/>
            <w:vAlign w:val="bottom"/>
            <w:hideMark/>
          </w:tcPr>
          <w:p w14:paraId="3114B7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2CD91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449AC4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62BB1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Sandwich OREO MILKA 135 ml </w:t>
            </w:r>
          </w:p>
        </w:tc>
        <w:tc>
          <w:tcPr>
            <w:tcW w:w="1300" w:type="dxa"/>
            <w:tcBorders>
              <w:top w:val="nil"/>
              <w:left w:val="nil"/>
              <w:bottom w:val="single" w:sz="4" w:space="0" w:color="auto"/>
              <w:right w:val="single" w:sz="4" w:space="0" w:color="auto"/>
            </w:tcBorders>
            <w:shd w:val="clear" w:color="auto" w:fill="auto"/>
            <w:noWrap/>
            <w:vAlign w:val="bottom"/>
            <w:hideMark/>
          </w:tcPr>
          <w:p w14:paraId="04B1237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0,8091 €</w:t>
            </w:r>
          </w:p>
        </w:tc>
        <w:tc>
          <w:tcPr>
            <w:tcW w:w="1299" w:type="dxa"/>
            <w:tcBorders>
              <w:top w:val="nil"/>
              <w:left w:val="nil"/>
              <w:bottom w:val="single" w:sz="4" w:space="0" w:color="auto"/>
              <w:right w:val="single" w:sz="4" w:space="0" w:color="auto"/>
            </w:tcBorders>
            <w:shd w:val="clear" w:color="auto" w:fill="auto"/>
            <w:noWrap/>
            <w:vAlign w:val="bottom"/>
            <w:hideMark/>
          </w:tcPr>
          <w:p w14:paraId="1AAAAD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316</w:t>
            </w:r>
          </w:p>
        </w:tc>
        <w:tc>
          <w:tcPr>
            <w:tcW w:w="1605" w:type="dxa"/>
            <w:tcBorders>
              <w:top w:val="nil"/>
              <w:left w:val="nil"/>
              <w:bottom w:val="single" w:sz="4" w:space="0" w:color="auto"/>
              <w:right w:val="single" w:sz="4" w:space="0" w:color="auto"/>
            </w:tcBorders>
            <w:shd w:val="clear" w:color="auto" w:fill="auto"/>
            <w:noWrap/>
            <w:vAlign w:val="bottom"/>
            <w:hideMark/>
          </w:tcPr>
          <w:p w14:paraId="20DF363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255,6756 €</w:t>
            </w:r>
          </w:p>
        </w:tc>
        <w:tc>
          <w:tcPr>
            <w:tcW w:w="1016" w:type="dxa"/>
            <w:tcBorders>
              <w:top w:val="nil"/>
              <w:left w:val="nil"/>
              <w:bottom w:val="single" w:sz="4" w:space="0" w:color="auto"/>
              <w:right w:val="single" w:sz="4" w:space="0" w:color="auto"/>
            </w:tcBorders>
            <w:shd w:val="clear" w:color="auto" w:fill="auto"/>
            <w:noWrap/>
            <w:vAlign w:val="bottom"/>
            <w:hideMark/>
          </w:tcPr>
          <w:p w14:paraId="2E2EA82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F5BC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D5293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9624EF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sencillo nata 100 ml</w:t>
            </w:r>
          </w:p>
        </w:tc>
        <w:tc>
          <w:tcPr>
            <w:tcW w:w="1300" w:type="dxa"/>
            <w:tcBorders>
              <w:top w:val="nil"/>
              <w:left w:val="nil"/>
              <w:bottom w:val="single" w:sz="4" w:space="0" w:color="auto"/>
              <w:right w:val="single" w:sz="4" w:space="0" w:color="auto"/>
            </w:tcBorders>
            <w:shd w:val="clear" w:color="auto" w:fill="auto"/>
            <w:noWrap/>
            <w:vAlign w:val="bottom"/>
            <w:hideMark/>
          </w:tcPr>
          <w:p w14:paraId="2B7B74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0,3300 €</w:t>
            </w:r>
          </w:p>
        </w:tc>
        <w:tc>
          <w:tcPr>
            <w:tcW w:w="1299" w:type="dxa"/>
            <w:tcBorders>
              <w:top w:val="nil"/>
              <w:left w:val="nil"/>
              <w:bottom w:val="single" w:sz="4" w:space="0" w:color="auto"/>
              <w:right w:val="single" w:sz="4" w:space="0" w:color="auto"/>
            </w:tcBorders>
            <w:shd w:val="clear" w:color="auto" w:fill="auto"/>
            <w:noWrap/>
            <w:vAlign w:val="bottom"/>
            <w:hideMark/>
          </w:tcPr>
          <w:p w14:paraId="3A22E42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124</w:t>
            </w:r>
          </w:p>
        </w:tc>
        <w:tc>
          <w:tcPr>
            <w:tcW w:w="1605" w:type="dxa"/>
            <w:tcBorders>
              <w:top w:val="nil"/>
              <w:left w:val="nil"/>
              <w:bottom w:val="single" w:sz="4" w:space="0" w:color="auto"/>
              <w:right w:val="single" w:sz="4" w:space="0" w:color="auto"/>
            </w:tcBorders>
            <w:shd w:val="clear" w:color="auto" w:fill="auto"/>
            <w:noWrap/>
            <w:vAlign w:val="bottom"/>
            <w:hideMark/>
          </w:tcPr>
          <w:p w14:paraId="6796FD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40,9200 €</w:t>
            </w:r>
          </w:p>
        </w:tc>
        <w:tc>
          <w:tcPr>
            <w:tcW w:w="1016" w:type="dxa"/>
            <w:tcBorders>
              <w:top w:val="nil"/>
              <w:left w:val="nil"/>
              <w:bottom w:val="single" w:sz="4" w:space="0" w:color="auto"/>
              <w:right w:val="single" w:sz="4" w:space="0" w:color="auto"/>
            </w:tcBorders>
            <w:shd w:val="clear" w:color="auto" w:fill="auto"/>
            <w:noWrap/>
            <w:vAlign w:val="bottom"/>
            <w:hideMark/>
          </w:tcPr>
          <w:p w14:paraId="2695D76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74AB1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BA6B7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F9AE6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sencillo vainilla 100 ml</w:t>
            </w:r>
          </w:p>
        </w:tc>
        <w:tc>
          <w:tcPr>
            <w:tcW w:w="1300" w:type="dxa"/>
            <w:tcBorders>
              <w:top w:val="nil"/>
              <w:left w:val="nil"/>
              <w:bottom w:val="single" w:sz="4" w:space="0" w:color="auto"/>
              <w:right w:val="single" w:sz="4" w:space="0" w:color="auto"/>
            </w:tcBorders>
            <w:shd w:val="clear" w:color="auto" w:fill="auto"/>
            <w:noWrap/>
            <w:vAlign w:val="bottom"/>
            <w:hideMark/>
          </w:tcPr>
          <w:p w14:paraId="44979B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0,3300 €</w:t>
            </w:r>
          </w:p>
        </w:tc>
        <w:tc>
          <w:tcPr>
            <w:tcW w:w="1299" w:type="dxa"/>
            <w:tcBorders>
              <w:top w:val="nil"/>
              <w:left w:val="nil"/>
              <w:bottom w:val="single" w:sz="4" w:space="0" w:color="auto"/>
              <w:right w:val="single" w:sz="4" w:space="0" w:color="auto"/>
            </w:tcBorders>
            <w:shd w:val="clear" w:color="auto" w:fill="auto"/>
            <w:noWrap/>
            <w:vAlign w:val="bottom"/>
            <w:hideMark/>
          </w:tcPr>
          <w:p w14:paraId="0742E5C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w:t>
            </w:r>
          </w:p>
        </w:tc>
        <w:tc>
          <w:tcPr>
            <w:tcW w:w="1605" w:type="dxa"/>
            <w:tcBorders>
              <w:top w:val="nil"/>
              <w:left w:val="nil"/>
              <w:bottom w:val="single" w:sz="4" w:space="0" w:color="auto"/>
              <w:right w:val="single" w:sz="4" w:space="0" w:color="auto"/>
            </w:tcBorders>
            <w:shd w:val="clear" w:color="auto" w:fill="auto"/>
            <w:noWrap/>
            <w:vAlign w:val="bottom"/>
            <w:hideMark/>
          </w:tcPr>
          <w:p w14:paraId="2C7670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40,2600 €</w:t>
            </w:r>
          </w:p>
        </w:tc>
        <w:tc>
          <w:tcPr>
            <w:tcW w:w="1016" w:type="dxa"/>
            <w:tcBorders>
              <w:top w:val="nil"/>
              <w:left w:val="nil"/>
              <w:bottom w:val="single" w:sz="4" w:space="0" w:color="auto"/>
              <w:right w:val="single" w:sz="4" w:space="0" w:color="auto"/>
            </w:tcBorders>
            <w:shd w:val="clear" w:color="auto" w:fill="auto"/>
            <w:noWrap/>
            <w:vAlign w:val="bottom"/>
            <w:hideMark/>
          </w:tcPr>
          <w:p w14:paraId="56BEB5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D33A7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0FFFF2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BACE2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Sandwich sencillo vainilla-chocolate 100 ml</w:t>
            </w:r>
          </w:p>
        </w:tc>
        <w:tc>
          <w:tcPr>
            <w:tcW w:w="1300" w:type="dxa"/>
            <w:tcBorders>
              <w:top w:val="nil"/>
              <w:left w:val="nil"/>
              <w:bottom w:val="single" w:sz="4" w:space="0" w:color="auto"/>
              <w:right w:val="single" w:sz="4" w:space="0" w:color="auto"/>
            </w:tcBorders>
            <w:shd w:val="clear" w:color="auto" w:fill="auto"/>
            <w:noWrap/>
            <w:vAlign w:val="bottom"/>
            <w:hideMark/>
          </w:tcPr>
          <w:p w14:paraId="7483F1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0,3300 €</w:t>
            </w:r>
          </w:p>
        </w:tc>
        <w:tc>
          <w:tcPr>
            <w:tcW w:w="1299" w:type="dxa"/>
            <w:tcBorders>
              <w:top w:val="nil"/>
              <w:left w:val="nil"/>
              <w:bottom w:val="single" w:sz="4" w:space="0" w:color="auto"/>
              <w:right w:val="single" w:sz="4" w:space="0" w:color="auto"/>
            </w:tcBorders>
            <w:shd w:val="clear" w:color="auto" w:fill="auto"/>
            <w:noWrap/>
            <w:vAlign w:val="bottom"/>
            <w:hideMark/>
          </w:tcPr>
          <w:p w14:paraId="04E04F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w:t>
            </w:r>
          </w:p>
        </w:tc>
        <w:tc>
          <w:tcPr>
            <w:tcW w:w="1605" w:type="dxa"/>
            <w:tcBorders>
              <w:top w:val="nil"/>
              <w:left w:val="nil"/>
              <w:bottom w:val="single" w:sz="4" w:space="0" w:color="auto"/>
              <w:right w:val="single" w:sz="4" w:space="0" w:color="auto"/>
            </w:tcBorders>
            <w:shd w:val="clear" w:color="auto" w:fill="auto"/>
            <w:noWrap/>
            <w:vAlign w:val="bottom"/>
            <w:hideMark/>
          </w:tcPr>
          <w:p w14:paraId="2C61DE3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40,2600 €</w:t>
            </w:r>
          </w:p>
        </w:tc>
        <w:tc>
          <w:tcPr>
            <w:tcW w:w="1016" w:type="dxa"/>
            <w:tcBorders>
              <w:top w:val="nil"/>
              <w:left w:val="nil"/>
              <w:bottom w:val="single" w:sz="4" w:space="0" w:color="auto"/>
              <w:right w:val="single" w:sz="4" w:space="0" w:color="auto"/>
            </w:tcBorders>
            <w:shd w:val="clear" w:color="auto" w:fill="auto"/>
            <w:noWrap/>
            <w:vAlign w:val="bottom"/>
            <w:hideMark/>
          </w:tcPr>
          <w:p w14:paraId="419691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85FDF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C3E403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EC79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65F540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CC3F8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552216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17D0B1E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C469E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CBA60D5"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7B31B359"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HIGIENE FEMENINA</w:t>
            </w:r>
          </w:p>
        </w:tc>
      </w:tr>
      <w:tr w:rsidR="001D7054" w:rsidRPr="00B978F3" w14:paraId="6F5D996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5219C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normal EVAX 12 u</w:t>
            </w:r>
          </w:p>
        </w:tc>
        <w:tc>
          <w:tcPr>
            <w:tcW w:w="1300" w:type="dxa"/>
            <w:tcBorders>
              <w:top w:val="nil"/>
              <w:left w:val="nil"/>
              <w:bottom w:val="single" w:sz="4" w:space="0" w:color="auto"/>
              <w:right w:val="single" w:sz="4" w:space="0" w:color="auto"/>
            </w:tcBorders>
            <w:shd w:val="clear" w:color="auto" w:fill="auto"/>
            <w:noWrap/>
            <w:vAlign w:val="bottom"/>
            <w:hideMark/>
          </w:tcPr>
          <w:p w14:paraId="058A35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1,5909 €</w:t>
            </w:r>
          </w:p>
        </w:tc>
        <w:tc>
          <w:tcPr>
            <w:tcW w:w="1299" w:type="dxa"/>
            <w:tcBorders>
              <w:top w:val="nil"/>
              <w:left w:val="nil"/>
              <w:bottom w:val="single" w:sz="4" w:space="0" w:color="auto"/>
              <w:right w:val="single" w:sz="4" w:space="0" w:color="auto"/>
            </w:tcBorders>
            <w:shd w:val="clear" w:color="auto" w:fill="auto"/>
            <w:noWrap/>
            <w:vAlign w:val="bottom"/>
            <w:hideMark/>
          </w:tcPr>
          <w:p w14:paraId="22334A1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w:t>
            </w:r>
          </w:p>
        </w:tc>
        <w:tc>
          <w:tcPr>
            <w:tcW w:w="1605" w:type="dxa"/>
            <w:tcBorders>
              <w:top w:val="nil"/>
              <w:left w:val="nil"/>
              <w:bottom w:val="single" w:sz="4" w:space="0" w:color="auto"/>
              <w:right w:val="single" w:sz="4" w:space="0" w:color="auto"/>
            </w:tcBorders>
            <w:shd w:val="clear" w:color="auto" w:fill="auto"/>
            <w:noWrap/>
            <w:vAlign w:val="bottom"/>
            <w:hideMark/>
          </w:tcPr>
          <w:p w14:paraId="24AE1EF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9,5454 €</w:t>
            </w:r>
          </w:p>
        </w:tc>
        <w:tc>
          <w:tcPr>
            <w:tcW w:w="1016" w:type="dxa"/>
            <w:tcBorders>
              <w:top w:val="nil"/>
              <w:left w:val="nil"/>
              <w:bottom w:val="single" w:sz="4" w:space="0" w:color="auto"/>
              <w:right w:val="single" w:sz="4" w:space="0" w:color="auto"/>
            </w:tcBorders>
            <w:shd w:val="clear" w:color="auto" w:fill="auto"/>
            <w:noWrap/>
            <w:vAlign w:val="bottom"/>
            <w:hideMark/>
          </w:tcPr>
          <w:p w14:paraId="46E7801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29C4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DD346A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4D35B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con alas EVAX 12 u</w:t>
            </w:r>
          </w:p>
        </w:tc>
        <w:tc>
          <w:tcPr>
            <w:tcW w:w="1300" w:type="dxa"/>
            <w:tcBorders>
              <w:top w:val="nil"/>
              <w:left w:val="nil"/>
              <w:bottom w:val="single" w:sz="4" w:space="0" w:color="auto"/>
              <w:right w:val="single" w:sz="4" w:space="0" w:color="auto"/>
            </w:tcBorders>
            <w:shd w:val="clear" w:color="auto" w:fill="auto"/>
            <w:noWrap/>
            <w:vAlign w:val="bottom"/>
            <w:hideMark/>
          </w:tcPr>
          <w:p w14:paraId="6B6E63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1,5909 €</w:t>
            </w:r>
          </w:p>
        </w:tc>
        <w:tc>
          <w:tcPr>
            <w:tcW w:w="1299" w:type="dxa"/>
            <w:tcBorders>
              <w:top w:val="nil"/>
              <w:left w:val="nil"/>
              <w:bottom w:val="single" w:sz="4" w:space="0" w:color="auto"/>
              <w:right w:val="single" w:sz="4" w:space="0" w:color="auto"/>
            </w:tcBorders>
            <w:shd w:val="clear" w:color="auto" w:fill="auto"/>
            <w:noWrap/>
            <w:vAlign w:val="bottom"/>
            <w:hideMark/>
          </w:tcPr>
          <w:p w14:paraId="04E3CB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w:t>
            </w:r>
          </w:p>
        </w:tc>
        <w:tc>
          <w:tcPr>
            <w:tcW w:w="1605" w:type="dxa"/>
            <w:tcBorders>
              <w:top w:val="nil"/>
              <w:left w:val="nil"/>
              <w:bottom w:val="single" w:sz="4" w:space="0" w:color="auto"/>
              <w:right w:val="single" w:sz="4" w:space="0" w:color="auto"/>
            </w:tcBorders>
            <w:shd w:val="clear" w:color="auto" w:fill="auto"/>
            <w:noWrap/>
            <w:vAlign w:val="bottom"/>
            <w:hideMark/>
          </w:tcPr>
          <w:p w14:paraId="321026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12,7272 €</w:t>
            </w:r>
          </w:p>
        </w:tc>
        <w:tc>
          <w:tcPr>
            <w:tcW w:w="1016" w:type="dxa"/>
            <w:tcBorders>
              <w:top w:val="nil"/>
              <w:left w:val="nil"/>
              <w:bottom w:val="single" w:sz="4" w:space="0" w:color="auto"/>
              <w:right w:val="single" w:sz="4" w:space="0" w:color="auto"/>
            </w:tcBorders>
            <w:shd w:val="clear" w:color="auto" w:fill="auto"/>
            <w:noWrap/>
            <w:vAlign w:val="bottom"/>
            <w:hideMark/>
          </w:tcPr>
          <w:p w14:paraId="309112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88628A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A00AB1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D4AF5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maxi EVAX 12 u</w:t>
            </w:r>
          </w:p>
        </w:tc>
        <w:tc>
          <w:tcPr>
            <w:tcW w:w="1300" w:type="dxa"/>
            <w:tcBorders>
              <w:top w:val="nil"/>
              <w:left w:val="nil"/>
              <w:bottom w:val="single" w:sz="4" w:space="0" w:color="auto"/>
              <w:right w:val="single" w:sz="4" w:space="0" w:color="auto"/>
            </w:tcBorders>
            <w:shd w:val="clear" w:color="auto" w:fill="auto"/>
            <w:noWrap/>
            <w:vAlign w:val="bottom"/>
            <w:hideMark/>
          </w:tcPr>
          <w:p w14:paraId="0FB702C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1,5909 €</w:t>
            </w:r>
          </w:p>
        </w:tc>
        <w:tc>
          <w:tcPr>
            <w:tcW w:w="1299" w:type="dxa"/>
            <w:tcBorders>
              <w:top w:val="nil"/>
              <w:left w:val="nil"/>
              <w:bottom w:val="single" w:sz="4" w:space="0" w:color="auto"/>
              <w:right w:val="single" w:sz="4" w:space="0" w:color="auto"/>
            </w:tcBorders>
            <w:shd w:val="clear" w:color="auto" w:fill="auto"/>
            <w:noWrap/>
            <w:vAlign w:val="bottom"/>
            <w:hideMark/>
          </w:tcPr>
          <w:p w14:paraId="7AF1BF5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w:t>
            </w:r>
          </w:p>
        </w:tc>
        <w:tc>
          <w:tcPr>
            <w:tcW w:w="1605" w:type="dxa"/>
            <w:tcBorders>
              <w:top w:val="nil"/>
              <w:left w:val="nil"/>
              <w:bottom w:val="single" w:sz="4" w:space="0" w:color="auto"/>
              <w:right w:val="single" w:sz="4" w:space="0" w:color="auto"/>
            </w:tcBorders>
            <w:shd w:val="clear" w:color="auto" w:fill="auto"/>
            <w:noWrap/>
            <w:vAlign w:val="bottom"/>
            <w:hideMark/>
          </w:tcPr>
          <w:p w14:paraId="274657E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9,5454 €</w:t>
            </w:r>
          </w:p>
        </w:tc>
        <w:tc>
          <w:tcPr>
            <w:tcW w:w="1016" w:type="dxa"/>
            <w:tcBorders>
              <w:top w:val="nil"/>
              <w:left w:val="nil"/>
              <w:bottom w:val="single" w:sz="4" w:space="0" w:color="auto"/>
              <w:right w:val="single" w:sz="4" w:space="0" w:color="auto"/>
            </w:tcBorders>
            <w:shd w:val="clear" w:color="auto" w:fill="auto"/>
            <w:noWrap/>
            <w:vAlign w:val="bottom"/>
            <w:hideMark/>
          </w:tcPr>
          <w:p w14:paraId="50A716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2866E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C0680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6AFB4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normal OTRA MARCA 12 u</w:t>
            </w:r>
          </w:p>
        </w:tc>
        <w:tc>
          <w:tcPr>
            <w:tcW w:w="1300" w:type="dxa"/>
            <w:tcBorders>
              <w:top w:val="nil"/>
              <w:left w:val="nil"/>
              <w:bottom w:val="single" w:sz="4" w:space="0" w:color="auto"/>
              <w:right w:val="single" w:sz="4" w:space="0" w:color="auto"/>
            </w:tcBorders>
            <w:shd w:val="clear" w:color="auto" w:fill="auto"/>
            <w:noWrap/>
            <w:vAlign w:val="bottom"/>
            <w:hideMark/>
          </w:tcPr>
          <w:p w14:paraId="0DB5C9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0,8636 €</w:t>
            </w:r>
          </w:p>
        </w:tc>
        <w:tc>
          <w:tcPr>
            <w:tcW w:w="1299" w:type="dxa"/>
            <w:tcBorders>
              <w:top w:val="nil"/>
              <w:left w:val="nil"/>
              <w:bottom w:val="single" w:sz="4" w:space="0" w:color="auto"/>
              <w:right w:val="single" w:sz="4" w:space="0" w:color="auto"/>
            </w:tcBorders>
            <w:shd w:val="clear" w:color="auto" w:fill="auto"/>
            <w:noWrap/>
            <w:vAlign w:val="bottom"/>
            <w:hideMark/>
          </w:tcPr>
          <w:p w14:paraId="12096D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w:t>
            </w:r>
          </w:p>
        </w:tc>
        <w:tc>
          <w:tcPr>
            <w:tcW w:w="1605" w:type="dxa"/>
            <w:tcBorders>
              <w:top w:val="nil"/>
              <w:left w:val="nil"/>
              <w:bottom w:val="single" w:sz="4" w:space="0" w:color="auto"/>
              <w:right w:val="single" w:sz="4" w:space="0" w:color="auto"/>
            </w:tcBorders>
            <w:shd w:val="clear" w:color="auto" w:fill="auto"/>
            <w:noWrap/>
            <w:vAlign w:val="bottom"/>
            <w:hideMark/>
          </w:tcPr>
          <w:p w14:paraId="0EB585D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3,4544 €</w:t>
            </w:r>
          </w:p>
        </w:tc>
        <w:tc>
          <w:tcPr>
            <w:tcW w:w="1016" w:type="dxa"/>
            <w:tcBorders>
              <w:top w:val="nil"/>
              <w:left w:val="nil"/>
              <w:bottom w:val="single" w:sz="4" w:space="0" w:color="auto"/>
              <w:right w:val="single" w:sz="4" w:space="0" w:color="auto"/>
            </w:tcBorders>
            <w:shd w:val="clear" w:color="auto" w:fill="auto"/>
            <w:noWrap/>
            <w:vAlign w:val="bottom"/>
            <w:hideMark/>
          </w:tcPr>
          <w:p w14:paraId="64DC690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B5851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C57366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C639A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con alas OTRA MARCA 12 u</w:t>
            </w:r>
          </w:p>
        </w:tc>
        <w:tc>
          <w:tcPr>
            <w:tcW w:w="1300" w:type="dxa"/>
            <w:tcBorders>
              <w:top w:val="nil"/>
              <w:left w:val="nil"/>
              <w:bottom w:val="single" w:sz="4" w:space="0" w:color="auto"/>
              <w:right w:val="single" w:sz="4" w:space="0" w:color="auto"/>
            </w:tcBorders>
            <w:shd w:val="clear" w:color="auto" w:fill="auto"/>
            <w:noWrap/>
            <w:vAlign w:val="bottom"/>
            <w:hideMark/>
          </w:tcPr>
          <w:p w14:paraId="443A58E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0,8636 €</w:t>
            </w:r>
          </w:p>
        </w:tc>
        <w:tc>
          <w:tcPr>
            <w:tcW w:w="1299" w:type="dxa"/>
            <w:tcBorders>
              <w:top w:val="nil"/>
              <w:left w:val="nil"/>
              <w:bottom w:val="single" w:sz="4" w:space="0" w:color="auto"/>
              <w:right w:val="single" w:sz="4" w:space="0" w:color="auto"/>
            </w:tcBorders>
            <w:shd w:val="clear" w:color="auto" w:fill="auto"/>
            <w:noWrap/>
            <w:vAlign w:val="bottom"/>
            <w:hideMark/>
          </w:tcPr>
          <w:p w14:paraId="0D7146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w:t>
            </w:r>
          </w:p>
        </w:tc>
        <w:tc>
          <w:tcPr>
            <w:tcW w:w="1605" w:type="dxa"/>
            <w:tcBorders>
              <w:top w:val="nil"/>
              <w:left w:val="nil"/>
              <w:bottom w:val="single" w:sz="4" w:space="0" w:color="auto"/>
              <w:right w:val="single" w:sz="4" w:space="0" w:color="auto"/>
            </w:tcBorders>
            <w:shd w:val="clear" w:color="auto" w:fill="auto"/>
            <w:noWrap/>
            <w:vAlign w:val="bottom"/>
            <w:hideMark/>
          </w:tcPr>
          <w:p w14:paraId="4DA67E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3,4544 €</w:t>
            </w:r>
          </w:p>
        </w:tc>
        <w:tc>
          <w:tcPr>
            <w:tcW w:w="1016" w:type="dxa"/>
            <w:tcBorders>
              <w:top w:val="nil"/>
              <w:left w:val="nil"/>
              <w:bottom w:val="single" w:sz="4" w:space="0" w:color="auto"/>
              <w:right w:val="single" w:sz="4" w:space="0" w:color="auto"/>
            </w:tcBorders>
            <w:shd w:val="clear" w:color="auto" w:fill="auto"/>
            <w:noWrap/>
            <w:vAlign w:val="bottom"/>
            <w:hideMark/>
          </w:tcPr>
          <w:p w14:paraId="075132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10D0A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91E6F1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CE9F4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Compresas maxi OTRA MARCA 12 u</w:t>
            </w:r>
          </w:p>
        </w:tc>
        <w:tc>
          <w:tcPr>
            <w:tcW w:w="1300" w:type="dxa"/>
            <w:tcBorders>
              <w:top w:val="nil"/>
              <w:left w:val="nil"/>
              <w:bottom w:val="single" w:sz="4" w:space="0" w:color="auto"/>
              <w:right w:val="single" w:sz="4" w:space="0" w:color="auto"/>
            </w:tcBorders>
            <w:shd w:val="clear" w:color="auto" w:fill="auto"/>
            <w:noWrap/>
            <w:vAlign w:val="bottom"/>
            <w:hideMark/>
          </w:tcPr>
          <w:p w14:paraId="69C03D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0,8636 €</w:t>
            </w:r>
          </w:p>
        </w:tc>
        <w:tc>
          <w:tcPr>
            <w:tcW w:w="1299" w:type="dxa"/>
            <w:tcBorders>
              <w:top w:val="nil"/>
              <w:left w:val="nil"/>
              <w:bottom w:val="single" w:sz="4" w:space="0" w:color="auto"/>
              <w:right w:val="single" w:sz="4" w:space="0" w:color="auto"/>
            </w:tcBorders>
            <w:shd w:val="clear" w:color="auto" w:fill="auto"/>
            <w:noWrap/>
            <w:vAlign w:val="bottom"/>
            <w:hideMark/>
          </w:tcPr>
          <w:p w14:paraId="0EF4188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w:t>
            </w:r>
          </w:p>
        </w:tc>
        <w:tc>
          <w:tcPr>
            <w:tcW w:w="1605" w:type="dxa"/>
            <w:tcBorders>
              <w:top w:val="nil"/>
              <w:left w:val="nil"/>
              <w:bottom w:val="single" w:sz="4" w:space="0" w:color="auto"/>
              <w:right w:val="single" w:sz="4" w:space="0" w:color="auto"/>
            </w:tcBorders>
            <w:shd w:val="clear" w:color="auto" w:fill="auto"/>
            <w:noWrap/>
            <w:vAlign w:val="bottom"/>
            <w:hideMark/>
          </w:tcPr>
          <w:p w14:paraId="455D10D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3,4544 €</w:t>
            </w:r>
          </w:p>
        </w:tc>
        <w:tc>
          <w:tcPr>
            <w:tcW w:w="1016" w:type="dxa"/>
            <w:tcBorders>
              <w:top w:val="nil"/>
              <w:left w:val="nil"/>
              <w:bottom w:val="single" w:sz="4" w:space="0" w:color="auto"/>
              <w:right w:val="single" w:sz="4" w:space="0" w:color="auto"/>
            </w:tcBorders>
            <w:shd w:val="clear" w:color="auto" w:fill="auto"/>
            <w:noWrap/>
            <w:vAlign w:val="bottom"/>
            <w:hideMark/>
          </w:tcPr>
          <w:p w14:paraId="1E5AD06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CF90A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E1000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F97E1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Salvaslips EVAX  20 u</w:t>
            </w:r>
          </w:p>
        </w:tc>
        <w:tc>
          <w:tcPr>
            <w:tcW w:w="1300" w:type="dxa"/>
            <w:tcBorders>
              <w:top w:val="nil"/>
              <w:left w:val="nil"/>
              <w:bottom w:val="single" w:sz="4" w:space="0" w:color="auto"/>
              <w:right w:val="single" w:sz="4" w:space="0" w:color="auto"/>
            </w:tcBorders>
            <w:shd w:val="clear" w:color="auto" w:fill="auto"/>
            <w:noWrap/>
            <w:vAlign w:val="bottom"/>
            <w:hideMark/>
          </w:tcPr>
          <w:p w14:paraId="40A09B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0,9636 €</w:t>
            </w:r>
          </w:p>
        </w:tc>
        <w:tc>
          <w:tcPr>
            <w:tcW w:w="1299" w:type="dxa"/>
            <w:tcBorders>
              <w:top w:val="nil"/>
              <w:left w:val="nil"/>
              <w:bottom w:val="single" w:sz="4" w:space="0" w:color="auto"/>
              <w:right w:val="single" w:sz="4" w:space="0" w:color="auto"/>
            </w:tcBorders>
            <w:shd w:val="clear" w:color="auto" w:fill="auto"/>
            <w:noWrap/>
            <w:vAlign w:val="bottom"/>
            <w:hideMark/>
          </w:tcPr>
          <w:p w14:paraId="6C69A6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46</w:t>
            </w:r>
          </w:p>
        </w:tc>
        <w:tc>
          <w:tcPr>
            <w:tcW w:w="1605" w:type="dxa"/>
            <w:tcBorders>
              <w:top w:val="nil"/>
              <w:left w:val="nil"/>
              <w:bottom w:val="single" w:sz="4" w:space="0" w:color="auto"/>
              <w:right w:val="single" w:sz="4" w:space="0" w:color="auto"/>
            </w:tcBorders>
            <w:shd w:val="clear" w:color="auto" w:fill="auto"/>
            <w:noWrap/>
            <w:vAlign w:val="bottom"/>
            <w:hideMark/>
          </w:tcPr>
          <w:p w14:paraId="2C2A44F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44,3256 €</w:t>
            </w:r>
          </w:p>
        </w:tc>
        <w:tc>
          <w:tcPr>
            <w:tcW w:w="1016" w:type="dxa"/>
            <w:tcBorders>
              <w:top w:val="nil"/>
              <w:left w:val="nil"/>
              <w:bottom w:val="single" w:sz="4" w:space="0" w:color="auto"/>
              <w:right w:val="single" w:sz="4" w:space="0" w:color="auto"/>
            </w:tcBorders>
            <w:shd w:val="clear" w:color="auto" w:fill="auto"/>
            <w:noWrap/>
            <w:vAlign w:val="bottom"/>
            <w:hideMark/>
          </w:tcPr>
          <w:p w14:paraId="6CA436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BE7D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2B40F2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CBABE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Tampones regular OTRA MARCA 20 u</w:t>
            </w:r>
          </w:p>
        </w:tc>
        <w:tc>
          <w:tcPr>
            <w:tcW w:w="1300" w:type="dxa"/>
            <w:tcBorders>
              <w:top w:val="nil"/>
              <w:left w:val="nil"/>
              <w:bottom w:val="single" w:sz="4" w:space="0" w:color="auto"/>
              <w:right w:val="single" w:sz="4" w:space="0" w:color="auto"/>
            </w:tcBorders>
            <w:shd w:val="clear" w:color="auto" w:fill="auto"/>
            <w:noWrap/>
            <w:vAlign w:val="bottom"/>
            <w:hideMark/>
          </w:tcPr>
          <w:p w14:paraId="7A8E3A5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1,2273 €</w:t>
            </w:r>
          </w:p>
        </w:tc>
        <w:tc>
          <w:tcPr>
            <w:tcW w:w="1299" w:type="dxa"/>
            <w:tcBorders>
              <w:top w:val="nil"/>
              <w:left w:val="nil"/>
              <w:bottom w:val="single" w:sz="4" w:space="0" w:color="auto"/>
              <w:right w:val="single" w:sz="4" w:space="0" w:color="auto"/>
            </w:tcBorders>
            <w:shd w:val="clear" w:color="auto" w:fill="auto"/>
            <w:noWrap/>
            <w:vAlign w:val="bottom"/>
            <w:hideMark/>
          </w:tcPr>
          <w:p w14:paraId="3D6221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w:t>
            </w:r>
          </w:p>
        </w:tc>
        <w:tc>
          <w:tcPr>
            <w:tcW w:w="1605" w:type="dxa"/>
            <w:tcBorders>
              <w:top w:val="nil"/>
              <w:left w:val="nil"/>
              <w:bottom w:val="single" w:sz="4" w:space="0" w:color="auto"/>
              <w:right w:val="single" w:sz="4" w:space="0" w:color="auto"/>
            </w:tcBorders>
            <w:shd w:val="clear" w:color="auto" w:fill="auto"/>
            <w:noWrap/>
            <w:vAlign w:val="bottom"/>
            <w:hideMark/>
          </w:tcPr>
          <w:p w14:paraId="78B0221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7,3638 €</w:t>
            </w:r>
          </w:p>
        </w:tc>
        <w:tc>
          <w:tcPr>
            <w:tcW w:w="1016" w:type="dxa"/>
            <w:tcBorders>
              <w:top w:val="nil"/>
              <w:left w:val="nil"/>
              <w:bottom w:val="single" w:sz="4" w:space="0" w:color="auto"/>
              <w:right w:val="single" w:sz="4" w:space="0" w:color="auto"/>
            </w:tcBorders>
            <w:shd w:val="clear" w:color="auto" w:fill="auto"/>
            <w:noWrap/>
            <w:vAlign w:val="bottom"/>
            <w:hideMark/>
          </w:tcPr>
          <w:p w14:paraId="1818534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3E8C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72F791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0B6BA4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Tampones super OTRA MARCA 20 u</w:t>
            </w:r>
          </w:p>
        </w:tc>
        <w:tc>
          <w:tcPr>
            <w:tcW w:w="1300" w:type="dxa"/>
            <w:tcBorders>
              <w:top w:val="nil"/>
              <w:left w:val="nil"/>
              <w:bottom w:val="single" w:sz="4" w:space="0" w:color="auto"/>
              <w:right w:val="single" w:sz="4" w:space="0" w:color="auto"/>
            </w:tcBorders>
            <w:shd w:val="clear" w:color="auto" w:fill="auto"/>
            <w:noWrap/>
            <w:vAlign w:val="bottom"/>
            <w:hideMark/>
          </w:tcPr>
          <w:p w14:paraId="1D148DC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1,2273 €</w:t>
            </w:r>
          </w:p>
        </w:tc>
        <w:tc>
          <w:tcPr>
            <w:tcW w:w="1299" w:type="dxa"/>
            <w:tcBorders>
              <w:top w:val="nil"/>
              <w:left w:val="nil"/>
              <w:bottom w:val="single" w:sz="4" w:space="0" w:color="auto"/>
              <w:right w:val="single" w:sz="4" w:space="0" w:color="auto"/>
            </w:tcBorders>
            <w:shd w:val="clear" w:color="auto" w:fill="auto"/>
            <w:noWrap/>
            <w:vAlign w:val="bottom"/>
            <w:hideMark/>
          </w:tcPr>
          <w:p w14:paraId="38900BA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w:t>
            </w:r>
          </w:p>
        </w:tc>
        <w:tc>
          <w:tcPr>
            <w:tcW w:w="1605" w:type="dxa"/>
            <w:tcBorders>
              <w:top w:val="nil"/>
              <w:left w:val="nil"/>
              <w:bottom w:val="single" w:sz="4" w:space="0" w:color="auto"/>
              <w:right w:val="single" w:sz="4" w:space="0" w:color="auto"/>
            </w:tcBorders>
            <w:shd w:val="clear" w:color="auto" w:fill="auto"/>
            <w:noWrap/>
            <w:vAlign w:val="bottom"/>
            <w:hideMark/>
          </w:tcPr>
          <w:p w14:paraId="091B988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7,3638 €</w:t>
            </w:r>
          </w:p>
        </w:tc>
        <w:tc>
          <w:tcPr>
            <w:tcW w:w="1016" w:type="dxa"/>
            <w:tcBorders>
              <w:top w:val="nil"/>
              <w:left w:val="nil"/>
              <w:bottom w:val="single" w:sz="4" w:space="0" w:color="auto"/>
              <w:right w:val="single" w:sz="4" w:space="0" w:color="auto"/>
            </w:tcBorders>
            <w:shd w:val="clear" w:color="auto" w:fill="auto"/>
            <w:noWrap/>
            <w:vAlign w:val="bottom"/>
            <w:hideMark/>
          </w:tcPr>
          <w:p w14:paraId="02B82A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3E4D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5A8BE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3467A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Tampones regular TAMPAX 20 u</w:t>
            </w:r>
          </w:p>
        </w:tc>
        <w:tc>
          <w:tcPr>
            <w:tcW w:w="1300" w:type="dxa"/>
            <w:tcBorders>
              <w:top w:val="nil"/>
              <w:left w:val="nil"/>
              <w:bottom w:val="single" w:sz="4" w:space="0" w:color="auto"/>
              <w:right w:val="single" w:sz="4" w:space="0" w:color="auto"/>
            </w:tcBorders>
            <w:shd w:val="clear" w:color="auto" w:fill="auto"/>
            <w:noWrap/>
            <w:vAlign w:val="bottom"/>
            <w:hideMark/>
          </w:tcPr>
          <w:p w14:paraId="61D2504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3,0000 €</w:t>
            </w:r>
          </w:p>
        </w:tc>
        <w:tc>
          <w:tcPr>
            <w:tcW w:w="1299" w:type="dxa"/>
            <w:tcBorders>
              <w:top w:val="nil"/>
              <w:left w:val="nil"/>
              <w:bottom w:val="single" w:sz="4" w:space="0" w:color="auto"/>
              <w:right w:val="single" w:sz="4" w:space="0" w:color="auto"/>
            </w:tcBorders>
            <w:shd w:val="clear" w:color="auto" w:fill="auto"/>
            <w:noWrap/>
            <w:vAlign w:val="bottom"/>
            <w:hideMark/>
          </w:tcPr>
          <w:p w14:paraId="5C5DA6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0FBA21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60,0000 €</w:t>
            </w:r>
          </w:p>
        </w:tc>
        <w:tc>
          <w:tcPr>
            <w:tcW w:w="1016" w:type="dxa"/>
            <w:tcBorders>
              <w:top w:val="nil"/>
              <w:left w:val="nil"/>
              <w:bottom w:val="single" w:sz="4" w:space="0" w:color="auto"/>
              <w:right w:val="single" w:sz="4" w:space="0" w:color="auto"/>
            </w:tcBorders>
            <w:shd w:val="clear" w:color="auto" w:fill="auto"/>
            <w:noWrap/>
            <w:vAlign w:val="bottom"/>
            <w:hideMark/>
          </w:tcPr>
          <w:p w14:paraId="729638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8127D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2D854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4B636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Tampones super TAMPAX 20 u</w:t>
            </w:r>
          </w:p>
        </w:tc>
        <w:tc>
          <w:tcPr>
            <w:tcW w:w="1300" w:type="dxa"/>
            <w:tcBorders>
              <w:top w:val="nil"/>
              <w:left w:val="nil"/>
              <w:bottom w:val="single" w:sz="4" w:space="0" w:color="auto"/>
              <w:right w:val="single" w:sz="4" w:space="0" w:color="auto"/>
            </w:tcBorders>
            <w:shd w:val="clear" w:color="auto" w:fill="auto"/>
            <w:noWrap/>
            <w:vAlign w:val="bottom"/>
            <w:hideMark/>
          </w:tcPr>
          <w:p w14:paraId="6D61F3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3,0000 €</w:t>
            </w:r>
          </w:p>
        </w:tc>
        <w:tc>
          <w:tcPr>
            <w:tcW w:w="1299" w:type="dxa"/>
            <w:tcBorders>
              <w:top w:val="nil"/>
              <w:left w:val="nil"/>
              <w:bottom w:val="single" w:sz="4" w:space="0" w:color="auto"/>
              <w:right w:val="single" w:sz="4" w:space="0" w:color="auto"/>
            </w:tcBorders>
            <w:shd w:val="clear" w:color="auto" w:fill="auto"/>
            <w:noWrap/>
            <w:vAlign w:val="bottom"/>
            <w:hideMark/>
          </w:tcPr>
          <w:p w14:paraId="61CA2D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w:t>
            </w:r>
          </w:p>
        </w:tc>
        <w:tc>
          <w:tcPr>
            <w:tcW w:w="1605" w:type="dxa"/>
            <w:tcBorders>
              <w:top w:val="nil"/>
              <w:left w:val="nil"/>
              <w:bottom w:val="single" w:sz="4" w:space="0" w:color="auto"/>
              <w:right w:val="single" w:sz="4" w:space="0" w:color="auto"/>
            </w:tcBorders>
            <w:shd w:val="clear" w:color="auto" w:fill="auto"/>
            <w:noWrap/>
            <w:vAlign w:val="bottom"/>
            <w:hideMark/>
          </w:tcPr>
          <w:p w14:paraId="24487AC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30,0000 €</w:t>
            </w:r>
          </w:p>
        </w:tc>
        <w:tc>
          <w:tcPr>
            <w:tcW w:w="1016" w:type="dxa"/>
            <w:tcBorders>
              <w:top w:val="nil"/>
              <w:left w:val="nil"/>
              <w:bottom w:val="single" w:sz="4" w:space="0" w:color="auto"/>
              <w:right w:val="single" w:sz="4" w:space="0" w:color="auto"/>
            </w:tcBorders>
            <w:shd w:val="clear" w:color="auto" w:fill="auto"/>
            <w:noWrap/>
            <w:vAlign w:val="bottom"/>
            <w:hideMark/>
          </w:tcPr>
          <w:p w14:paraId="0B9A1D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26D539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A78AE5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85DD2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626421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3668EBE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722DEAA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669019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3507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2E6089E"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72C53743"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LACTEOS</w:t>
            </w:r>
          </w:p>
        </w:tc>
      </w:tr>
      <w:tr w:rsidR="001D7054" w:rsidRPr="00B978F3" w14:paraId="08DAC65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DE551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Actimel líquido fresa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01827B8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0,2909 €</w:t>
            </w:r>
          </w:p>
        </w:tc>
        <w:tc>
          <w:tcPr>
            <w:tcW w:w="1299" w:type="dxa"/>
            <w:tcBorders>
              <w:top w:val="nil"/>
              <w:left w:val="nil"/>
              <w:bottom w:val="single" w:sz="4" w:space="0" w:color="auto"/>
              <w:right w:val="single" w:sz="4" w:space="0" w:color="auto"/>
            </w:tcBorders>
            <w:shd w:val="clear" w:color="auto" w:fill="auto"/>
            <w:noWrap/>
            <w:vAlign w:val="bottom"/>
            <w:hideMark/>
          </w:tcPr>
          <w:p w14:paraId="05C9C7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432</w:t>
            </w:r>
          </w:p>
        </w:tc>
        <w:tc>
          <w:tcPr>
            <w:tcW w:w="1605" w:type="dxa"/>
            <w:tcBorders>
              <w:top w:val="nil"/>
              <w:left w:val="nil"/>
              <w:bottom w:val="single" w:sz="4" w:space="0" w:color="auto"/>
              <w:right w:val="single" w:sz="4" w:space="0" w:color="auto"/>
            </w:tcBorders>
            <w:shd w:val="clear" w:color="auto" w:fill="auto"/>
            <w:noWrap/>
            <w:vAlign w:val="bottom"/>
            <w:hideMark/>
          </w:tcPr>
          <w:p w14:paraId="28FC404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125,6688 €</w:t>
            </w:r>
          </w:p>
        </w:tc>
        <w:tc>
          <w:tcPr>
            <w:tcW w:w="1016" w:type="dxa"/>
            <w:tcBorders>
              <w:top w:val="nil"/>
              <w:left w:val="nil"/>
              <w:bottom w:val="single" w:sz="4" w:space="0" w:color="auto"/>
              <w:right w:val="single" w:sz="4" w:space="0" w:color="auto"/>
            </w:tcBorders>
            <w:shd w:val="clear" w:color="auto" w:fill="auto"/>
            <w:noWrap/>
            <w:vAlign w:val="bottom"/>
            <w:hideMark/>
          </w:tcPr>
          <w:p w14:paraId="703BED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0D574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C5DF47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F6E4B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Actimel líquido desnatado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59B24C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0,2909 €</w:t>
            </w:r>
          </w:p>
        </w:tc>
        <w:tc>
          <w:tcPr>
            <w:tcW w:w="1299" w:type="dxa"/>
            <w:tcBorders>
              <w:top w:val="nil"/>
              <w:left w:val="nil"/>
              <w:bottom w:val="single" w:sz="4" w:space="0" w:color="auto"/>
              <w:right w:val="single" w:sz="4" w:space="0" w:color="auto"/>
            </w:tcBorders>
            <w:shd w:val="clear" w:color="auto" w:fill="auto"/>
            <w:noWrap/>
            <w:vAlign w:val="bottom"/>
            <w:hideMark/>
          </w:tcPr>
          <w:p w14:paraId="28327CC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432</w:t>
            </w:r>
          </w:p>
        </w:tc>
        <w:tc>
          <w:tcPr>
            <w:tcW w:w="1605" w:type="dxa"/>
            <w:tcBorders>
              <w:top w:val="nil"/>
              <w:left w:val="nil"/>
              <w:bottom w:val="single" w:sz="4" w:space="0" w:color="auto"/>
              <w:right w:val="single" w:sz="4" w:space="0" w:color="auto"/>
            </w:tcBorders>
            <w:shd w:val="clear" w:color="auto" w:fill="auto"/>
            <w:noWrap/>
            <w:vAlign w:val="bottom"/>
            <w:hideMark/>
          </w:tcPr>
          <w:p w14:paraId="33E9B2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125,6688 €</w:t>
            </w:r>
          </w:p>
        </w:tc>
        <w:tc>
          <w:tcPr>
            <w:tcW w:w="1016" w:type="dxa"/>
            <w:tcBorders>
              <w:top w:val="nil"/>
              <w:left w:val="nil"/>
              <w:bottom w:val="single" w:sz="4" w:space="0" w:color="auto"/>
              <w:right w:val="single" w:sz="4" w:space="0" w:color="auto"/>
            </w:tcBorders>
            <w:shd w:val="clear" w:color="auto" w:fill="auto"/>
            <w:noWrap/>
            <w:vAlign w:val="bottom"/>
            <w:hideMark/>
          </w:tcPr>
          <w:p w14:paraId="27698C1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30F6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1D2F84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77B1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Actimel líquido natural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49E801C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0,2909 €</w:t>
            </w:r>
          </w:p>
        </w:tc>
        <w:tc>
          <w:tcPr>
            <w:tcW w:w="1299" w:type="dxa"/>
            <w:tcBorders>
              <w:top w:val="nil"/>
              <w:left w:val="nil"/>
              <w:bottom w:val="single" w:sz="4" w:space="0" w:color="auto"/>
              <w:right w:val="single" w:sz="4" w:space="0" w:color="auto"/>
            </w:tcBorders>
            <w:shd w:val="clear" w:color="auto" w:fill="auto"/>
            <w:noWrap/>
            <w:vAlign w:val="bottom"/>
            <w:hideMark/>
          </w:tcPr>
          <w:p w14:paraId="6499178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436</w:t>
            </w:r>
          </w:p>
        </w:tc>
        <w:tc>
          <w:tcPr>
            <w:tcW w:w="1605" w:type="dxa"/>
            <w:tcBorders>
              <w:top w:val="nil"/>
              <w:left w:val="nil"/>
              <w:bottom w:val="single" w:sz="4" w:space="0" w:color="auto"/>
              <w:right w:val="single" w:sz="4" w:space="0" w:color="auto"/>
            </w:tcBorders>
            <w:shd w:val="clear" w:color="auto" w:fill="auto"/>
            <w:noWrap/>
            <w:vAlign w:val="bottom"/>
            <w:hideMark/>
          </w:tcPr>
          <w:p w14:paraId="6028163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126,8324 €</w:t>
            </w:r>
          </w:p>
        </w:tc>
        <w:tc>
          <w:tcPr>
            <w:tcW w:w="1016" w:type="dxa"/>
            <w:tcBorders>
              <w:top w:val="nil"/>
              <w:left w:val="nil"/>
              <w:bottom w:val="single" w:sz="4" w:space="0" w:color="auto"/>
              <w:right w:val="single" w:sz="4" w:space="0" w:color="auto"/>
            </w:tcBorders>
            <w:shd w:val="clear" w:color="auto" w:fill="auto"/>
            <w:noWrap/>
            <w:vAlign w:val="bottom"/>
            <w:hideMark/>
          </w:tcPr>
          <w:p w14:paraId="7CE83D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48F20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EE6988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8C8F9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Lácteo con probióticos natural/desnatado variedad sabores OTRA MARCA 1 u </w:t>
            </w:r>
          </w:p>
        </w:tc>
        <w:tc>
          <w:tcPr>
            <w:tcW w:w="1300" w:type="dxa"/>
            <w:tcBorders>
              <w:top w:val="nil"/>
              <w:left w:val="nil"/>
              <w:bottom w:val="single" w:sz="4" w:space="0" w:color="auto"/>
              <w:right w:val="single" w:sz="4" w:space="0" w:color="auto"/>
            </w:tcBorders>
            <w:shd w:val="clear" w:color="auto" w:fill="auto"/>
            <w:noWrap/>
            <w:vAlign w:val="bottom"/>
            <w:hideMark/>
          </w:tcPr>
          <w:p w14:paraId="7C6D8A1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0,1507 €</w:t>
            </w:r>
          </w:p>
        </w:tc>
        <w:tc>
          <w:tcPr>
            <w:tcW w:w="1299" w:type="dxa"/>
            <w:tcBorders>
              <w:top w:val="nil"/>
              <w:left w:val="nil"/>
              <w:bottom w:val="single" w:sz="4" w:space="0" w:color="auto"/>
              <w:right w:val="single" w:sz="4" w:space="0" w:color="auto"/>
            </w:tcBorders>
            <w:shd w:val="clear" w:color="auto" w:fill="auto"/>
            <w:noWrap/>
            <w:vAlign w:val="bottom"/>
            <w:hideMark/>
          </w:tcPr>
          <w:p w14:paraId="1157865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278</w:t>
            </w:r>
          </w:p>
        </w:tc>
        <w:tc>
          <w:tcPr>
            <w:tcW w:w="1605" w:type="dxa"/>
            <w:tcBorders>
              <w:top w:val="nil"/>
              <w:left w:val="nil"/>
              <w:bottom w:val="single" w:sz="4" w:space="0" w:color="auto"/>
              <w:right w:val="single" w:sz="4" w:space="0" w:color="auto"/>
            </w:tcBorders>
            <w:shd w:val="clear" w:color="auto" w:fill="auto"/>
            <w:noWrap/>
            <w:vAlign w:val="bottom"/>
            <w:hideMark/>
          </w:tcPr>
          <w:p w14:paraId="65C8DC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41,8946 €</w:t>
            </w:r>
          </w:p>
        </w:tc>
        <w:tc>
          <w:tcPr>
            <w:tcW w:w="1016" w:type="dxa"/>
            <w:tcBorders>
              <w:top w:val="nil"/>
              <w:left w:val="nil"/>
              <w:bottom w:val="single" w:sz="4" w:space="0" w:color="auto"/>
              <w:right w:val="single" w:sz="4" w:space="0" w:color="auto"/>
            </w:tcBorders>
            <w:shd w:val="clear" w:color="auto" w:fill="auto"/>
            <w:noWrap/>
            <w:vAlign w:val="bottom"/>
            <w:hideMark/>
          </w:tcPr>
          <w:p w14:paraId="65B70CC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72BDC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81077B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F76B0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Activia desnatado azucarado/edulcorado DANONE 1 u</w:t>
            </w:r>
          </w:p>
        </w:tc>
        <w:tc>
          <w:tcPr>
            <w:tcW w:w="1300" w:type="dxa"/>
            <w:tcBorders>
              <w:top w:val="nil"/>
              <w:left w:val="nil"/>
              <w:bottom w:val="single" w:sz="4" w:space="0" w:color="auto"/>
              <w:right w:val="single" w:sz="4" w:space="0" w:color="auto"/>
            </w:tcBorders>
            <w:shd w:val="clear" w:color="auto" w:fill="auto"/>
            <w:noWrap/>
            <w:vAlign w:val="bottom"/>
            <w:hideMark/>
          </w:tcPr>
          <w:p w14:paraId="175F5F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0,3000 €</w:t>
            </w:r>
          </w:p>
        </w:tc>
        <w:tc>
          <w:tcPr>
            <w:tcW w:w="1299" w:type="dxa"/>
            <w:tcBorders>
              <w:top w:val="nil"/>
              <w:left w:val="nil"/>
              <w:bottom w:val="single" w:sz="4" w:space="0" w:color="auto"/>
              <w:right w:val="single" w:sz="4" w:space="0" w:color="auto"/>
            </w:tcBorders>
            <w:shd w:val="clear" w:color="auto" w:fill="auto"/>
            <w:noWrap/>
            <w:vAlign w:val="bottom"/>
            <w:hideMark/>
          </w:tcPr>
          <w:p w14:paraId="40E9E6E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684BF9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300,0000 €</w:t>
            </w:r>
          </w:p>
        </w:tc>
        <w:tc>
          <w:tcPr>
            <w:tcW w:w="1016" w:type="dxa"/>
            <w:tcBorders>
              <w:top w:val="nil"/>
              <w:left w:val="nil"/>
              <w:bottom w:val="single" w:sz="4" w:space="0" w:color="auto"/>
              <w:right w:val="single" w:sz="4" w:space="0" w:color="auto"/>
            </w:tcBorders>
            <w:shd w:val="clear" w:color="auto" w:fill="auto"/>
            <w:noWrap/>
            <w:vAlign w:val="bottom"/>
            <w:hideMark/>
          </w:tcPr>
          <w:p w14:paraId="45B6E9F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3AB3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5CEAAC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ACE9DA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Activia natural azucarado/edulcorado DANONE 1 u</w:t>
            </w:r>
          </w:p>
        </w:tc>
        <w:tc>
          <w:tcPr>
            <w:tcW w:w="1300" w:type="dxa"/>
            <w:tcBorders>
              <w:top w:val="nil"/>
              <w:left w:val="nil"/>
              <w:bottom w:val="single" w:sz="4" w:space="0" w:color="auto"/>
              <w:right w:val="single" w:sz="4" w:space="0" w:color="auto"/>
            </w:tcBorders>
            <w:shd w:val="clear" w:color="auto" w:fill="auto"/>
            <w:noWrap/>
            <w:vAlign w:val="bottom"/>
            <w:hideMark/>
          </w:tcPr>
          <w:p w14:paraId="6383AD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0,3000 €</w:t>
            </w:r>
          </w:p>
        </w:tc>
        <w:tc>
          <w:tcPr>
            <w:tcW w:w="1299" w:type="dxa"/>
            <w:tcBorders>
              <w:top w:val="nil"/>
              <w:left w:val="nil"/>
              <w:bottom w:val="single" w:sz="4" w:space="0" w:color="auto"/>
              <w:right w:val="single" w:sz="4" w:space="0" w:color="auto"/>
            </w:tcBorders>
            <w:shd w:val="clear" w:color="auto" w:fill="auto"/>
            <w:noWrap/>
            <w:vAlign w:val="bottom"/>
            <w:hideMark/>
          </w:tcPr>
          <w:p w14:paraId="4DAA5F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1C1AA39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300,0000 €</w:t>
            </w:r>
          </w:p>
        </w:tc>
        <w:tc>
          <w:tcPr>
            <w:tcW w:w="1016" w:type="dxa"/>
            <w:tcBorders>
              <w:top w:val="nil"/>
              <w:left w:val="nil"/>
              <w:bottom w:val="single" w:sz="4" w:space="0" w:color="auto"/>
              <w:right w:val="single" w:sz="4" w:space="0" w:color="auto"/>
            </w:tcBorders>
            <w:shd w:val="clear" w:color="auto" w:fill="auto"/>
            <w:noWrap/>
            <w:vAlign w:val="bottom"/>
            <w:hideMark/>
          </w:tcPr>
          <w:p w14:paraId="4501F7D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8F0C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DE18D9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7ACD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Yogur con probióticos natural/desnatado variedad sabores OTRA MARCA 1 u </w:t>
            </w:r>
          </w:p>
        </w:tc>
        <w:tc>
          <w:tcPr>
            <w:tcW w:w="1300" w:type="dxa"/>
            <w:tcBorders>
              <w:top w:val="nil"/>
              <w:left w:val="nil"/>
              <w:bottom w:val="single" w:sz="4" w:space="0" w:color="auto"/>
              <w:right w:val="single" w:sz="4" w:space="0" w:color="auto"/>
            </w:tcBorders>
            <w:shd w:val="clear" w:color="auto" w:fill="auto"/>
            <w:noWrap/>
            <w:vAlign w:val="bottom"/>
            <w:hideMark/>
          </w:tcPr>
          <w:p w14:paraId="16227BC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0,1818 €</w:t>
            </w:r>
          </w:p>
        </w:tc>
        <w:tc>
          <w:tcPr>
            <w:tcW w:w="1299" w:type="dxa"/>
            <w:tcBorders>
              <w:top w:val="nil"/>
              <w:left w:val="nil"/>
              <w:bottom w:val="single" w:sz="4" w:space="0" w:color="auto"/>
              <w:right w:val="single" w:sz="4" w:space="0" w:color="auto"/>
            </w:tcBorders>
            <w:shd w:val="clear" w:color="auto" w:fill="auto"/>
            <w:noWrap/>
            <w:vAlign w:val="bottom"/>
            <w:hideMark/>
          </w:tcPr>
          <w:p w14:paraId="43F370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280</w:t>
            </w:r>
          </w:p>
        </w:tc>
        <w:tc>
          <w:tcPr>
            <w:tcW w:w="1605" w:type="dxa"/>
            <w:tcBorders>
              <w:top w:val="nil"/>
              <w:left w:val="nil"/>
              <w:bottom w:val="single" w:sz="4" w:space="0" w:color="auto"/>
              <w:right w:val="single" w:sz="4" w:space="0" w:color="auto"/>
            </w:tcBorders>
            <w:shd w:val="clear" w:color="auto" w:fill="auto"/>
            <w:noWrap/>
            <w:vAlign w:val="bottom"/>
            <w:hideMark/>
          </w:tcPr>
          <w:p w14:paraId="6D37D3C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50,9040 €</w:t>
            </w:r>
          </w:p>
        </w:tc>
        <w:tc>
          <w:tcPr>
            <w:tcW w:w="1016" w:type="dxa"/>
            <w:tcBorders>
              <w:top w:val="nil"/>
              <w:left w:val="nil"/>
              <w:bottom w:val="single" w:sz="4" w:space="0" w:color="auto"/>
              <w:right w:val="single" w:sz="4" w:space="0" w:color="auto"/>
            </w:tcBorders>
            <w:shd w:val="clear" w:color="auto" w:fill="auto"/>
            <w:noWrap/>
            <w:vAlign w:val="bottom"/>
            <w:hideMark/>
          </w:tcPr>
          <w:p w14:paraId="11C455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00CD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945717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101FA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Arroz con leche 1 u </w:t>
            </w:r>
          </w:p>
        </w:tc>
        <w:tc>
          <w:tcPr>
            <w:tcW w:w="1300" w:type="dxa"/>
            <w:tcBorders>
              <w:top w:val="nil"/>
              <w:left w:val="nil"/>
              <w:bottom w:val="single" w:sz="4" w:space="0" w:color="auto"/>
              <w:right w:val="single" w:sz="4" w:space="0" w:color="auto"/>
            </w:tcBorders>
            <w:shd w:val="clear" w:color="auto" w:fill="auto"/>
            <w:noWrap/>
            <w:vAlign w:val="bottom"/>
            <w:hideMark/>
          </w:tcPr>
          <w:p w14:paraId="73F10B4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0,3000 €</w:t>
            </w:r>
          </w:p>
        </w:tc>
        <w:tc>
          <w:tcPr>
            <w:tcW w:w="1299" w:type="dxa"/>
            <w:tcBorders>
              <w:top w:val="nil"/>
              <w:left w:val="nil"/>
              <w:bottom w:val="single" w:sz="4" w:space="0" w:color="auto"/>
              <w:right w:val="single" w:sz="4" w:space="0" w:color="auto"/>
            </w:tcBorders>
            <w:shd w:val="clear" w:color="auto" w:fill="auto"/>
            <w:noWrap/>
            <w:vAlign w:val="bottom"/>
            <w:hideMark/>
          </w:tcPr>
          <w:p w14:paraId="0149869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638</w:t>
            </w:r>
          </w:p>
        </w:tc>
        <w:tc>
          <w:tcPr>
            <w:tcW w:w="1605" w:type="dxa"/>
            <w:tcBorders>
              <w:top w:val="nil"/>
              <w:left w:val="nil"/>
              <w:bottom w:val="single" w:sz="4" w:space="0" w:color="auto"/>
              <w:right w:val="single" w:sz="4" w:space="0" w:color="auto"/>
            </w:tcBorders>
            <w:shd w:val="clear" w:color="auto" w:fill="auto"/>
            <w:noWrap/>
            <w:vAlign w:val="bottom"/>
            <w:hideMark/>
          </w:tcPr>
          <w:p w14:paraId="7CBC4D4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191,4000 €</w:t>
            </w:r>
          </w:p>
        </w:tc>
        <w:tc>
          <w:tcPr>
            <w:tcW w:w="1016" w:type="dxa"/>
            <w:tcBorders>
              <w:top w:val="nil"/>
              <w:left w:val="nil"/>
              <w:bottom w:val="single" w:sz="4" w:space="0" w:color="auto"/>
              <w:right w:val="single" w:sz="4" w:space="0" w:color="auto"/>
            </w:tcBorders>
            <w:shd w:val="clear" w:color="auto" w:fill="auto"/>
            <w:noWrap/>
            <w:vAlign w:val="bottom"/>
            <w:hideMark/>
          </w:tcPr>
          <w:p w14:paraId="5EEE810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ED7D6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4BAD0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1E90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chocolate Minibrick PULEVA 200 cc 1 u</w:t>
            </w:r>
          </w:p>
        </w:tc>
        <w:tc>
          <w:tcPr>
            <w:tcW w:w="1300" w:type="dxa"/>
            <w:tcBorders>
              <w:top w:val="nil"/>
              <w:left w:val="nil"/>
              <w:bottom w:val="single" w:sz="4" w:space="0" w:color="auto"/>
              <w:right w:val="single" w:sz="4" w:space="0" w:color="auto"/>
            </w:tcBorders>
            <w:shd w:val="clear" w:color="auto" w:fill="auto"/>
            <w:noWrap/>
            <w:vAlign w:val="bottom"/>
            <w:hideMark/>
          </w:tcPr>
          <w:p w14:paraId="07AA1AB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0,3061 €</w:t>
            </w:r>
          </w:p>
        </w:tc>
        <w:tc>
          <w:tcPr>
            <w:tcW w:w="1299" w:type="dxa"/>
            <w:tcBorders>
              <w:top w:val="nil"/>
              <w:left w:val="nil"/>
              <w:bottom w:val="single" w:sz="4" w:space="0" w:color="auto"/>
              <w:right w:val="single" w:sz="4" w:space="0" w:color="auto"/>
            </w:tcBorders>
            <w:shd w:val="clear" w:color="auto" w:fill="auto"/>
            <w:noWrap/>
            <w:vAlign w:val="bottom"/>
            <w:hideMark/>
          </w:tcPr>
          <w:p w14:paraId="23CF3FF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4.000</w:t>
            </w:r>
          </w:p>
        </w:tc>
        <w:tc>
          <w:tcPr>
            <w:tcW w:w="1605" w:type="dxa"/>
            <w:tcBorders>
              <w:top w:val="nil"/>
              <w:left w:val="nil"/>
              <w:bottom w:val="single" w:sz="4" w:space="0" w:color="auto"/>
              <w:right w:val="single" w:sz="4" w:space="0" w:color="auto"/>
            </w:tcBorders>
            <w:shd w:val="clear" w:color="auto" w:fill="auto"/>
            <w:noWrap/>
            <w:vAlign w:val="bottom"/>
            <w:hideMark/>
          </w:tcPr>
          <w:p w14:paraId="60D683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1.224,4000 €</w:t>
            </w:r>
          </w:p>
        </w:tc>
        <w:tc>
          <w:tcPr>
            <w:tcW w:w="1016" w:type="dxa"/>
            <w:tcBorders>
              <w:top w:val="nil"/>
              <w:left w:val="nil"/>
              <w:bottom w:val="single" w:sz="4" w:space="0" w:color="auto"/>
              <w:right w:val="single" w:sz="4" w:space="0" w:color="auto"/>
            </w:tcBorders>
            <w:shd w:val="clear" w:color="auto" w:fill="auto"/>
            <w:noWrap/>
            <w:vAlign w:val="bottom"/>
            <w:hideMark/>
          </w:tcPr>
          <w:p w14:paraId="207282D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412BF8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150A10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83A152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fresa Minibrick PULEVA 200 cc 1 u</w:t>
            </w:r>
          </w:p>
        </w:tc>
        <w:tc>
          <w:tcPr>
            <w:tcW w:w="1300" w:type="dxa"/>
            <w:tcBorders>
              <w:top w:val="nil"/>
              <w:left w:val="nil"/>
              <w:bottom w:val="single" w:sz="4" w:space="0" w:color="auto"/>
              <w:right w:val="single" w:sz="4" w:space="0" w:color="auto"/>
            </w:tcBorders>
            <w:shd w:val="clear" w:color="auto" w:fill="auto"/>
            <w:noWrap/>
            <w:vAlign w:val="bottom"/>
            <w:hideMark/>
          </w:tcPr>
          <w:p w14:paraId="674B303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0,3061 €</w:t>
            </w:r>
          </w:p>
        </w:tc>
        <w:tc>
          <w:tcPr>
            <w:tcW w:w="1299" w:type="dxa"/>
            <w:tcBorders>
              <w:top w:val="nil"/>
              <w:left w:val="nil"/>
              <w:bottom w:val="single" w:sz="4" w:space="0" w:color="auto"/>
              <w:right w:val="single" w:sz="4" w:space="0" w:color="auto"/>
            </w:tcBorders>
            <w:shd w:val="clear" w:color="auto" w:fill="auto"/>
            <w:noWrap/>
            <w:vAlign w:val="bottom"/>
            <w:hideMark/>
          </w:tcPr>
          <w:p w14:paraId="4A84C7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2.000</w:t>
            </w:r>
          </w:p>
        </w:tc>
        <w:tc>
          <w:tcPr>
            <w:tcW w:w="1605" w:type="dxa"/>
            <w:tcBorders>
              <w:top w:val="nil"/>
              <w:left w:val="nil"/>
              <w:bottom w:val="single" w:sz="4" w:space="0" w:color="auto"/>
              <w:right w:val="single" w:sz="4" w:space="0" w:color="auto"/>
            </w:tcBorders>
            <w:shd w:val="clear" w:color="auto" w:fill="auto"/>
            <w:noWrap/>
            <w:vAlign w:val="bottom"/>
            <w:hideMark/>
          </w:tcPr>
          <w:p w14:paraId="62EE20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612,2000 €</w:t>
            </w:r>
          </w:p>
        </w:tc>
        <w:tc>
          <w:tcPr>
            <w:tcW w:w="1016" w:type="dxa"/>
            <w:tcBorders>
              <w:top w:val="nil"/>
              <w:left w:val="nil"/>
              <w:bottom w:val="single" w:sz="4" w:space="0" w:color="auto"/>
              <w:right w:val="single" w:sz="4" w:space="0" w:color="auto"/>
            </w:tcBorders>
            <w:shd w:val="clear" w:color="auto" w:fill="auto"/>
            <w:noWrap/>
            <w:vAlign w:val="bottom"/>
            <w:hideMark/>
          </w:tcPr>
          <w:p w14:paraId="6463AB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EA7AAC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CE0509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D3ECE4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vainilla Minibrick PULEVA 200 cc 1 u</w:t>
            </w:r>
          </w:p>
        </w:tc>
        <w:tc>
          <w:tcPr>
            <w:tcW w:w="1300" w:type="dxa"/>
            <w:tcBorders>
              <w:top w:val="nil"/>
              <w:left w:val="nil"/>
              <w:bottom w:val="single" w:sz="4" w:space="0" w:color="auto"/>
              <w:right w:val="single" w:sz="4" w:space="0" w:color="auto"/>
            </w:tcBorders>
            <w:shd w:val="clear" w:color="auto" w:fill="auto"/>
            <w:noWrap/>
            <w:vAlign w:val="bottom"/>
            <w:hideMark/>
          </w:tcPr>
          <w:p w14:paraId="1D7D5F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0,3061 €</w:t>
            </w:r>
          </w:p>
        </w:tc>
        <w:tc>
          <w:tcPr>
            <w:tcW w:w="1299" w:type="dxa"/>
            <w:tcBorders>
              <w:top w:val="nil"/>
              <w:left w:val="nil"/>
              <w:bottom w:val="single" w:sz="4" w:space="0" w:color="auto"/>
              <w:right w:val="single" w:sz="4" w:space="0" w:color="auto"/>
            </w:tcBorders>
            <w:shd w:val="clear" w:color="auto" w:fill="auto"/>
            <w:noWrap/>
            <w:vAlign w:val="bottom"/>
            <w:hideMark/>
          </w:tcPr>
          <w:p w14:paraId="6DCE30D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2.400</w:t>
            </w:r>
          </w:p>
        </w:tc>
        <w:tc>
          <w:tcPr>
            <w:tcW w:w="1605" w:type="dxa"/>
            <w:tcBorders>
              <w:top w:val="nil"/>
              <w:left w:val="nil"/>
              <w:bottom w:val="single" w:sz="4" w:space="0" w:color="auto"/>
              <w:right w:val="single" w:sz="4" w:space="0" w:color="auto"/>
            </w:tcBorders>
            <w:shd w:val="clear" w:color="auto" w:fill="auto"/>
            <w:noWrap/>
            <w:vAlign w:val="bottom"/>
            <w:hideMark/>
          </w:tcPr>
          <w:p w14:paraId="1A35AD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734,6400 €</w:t>
            </w:r>
          </w:p>
        </w:tc>
        <w:tc>
          <w:tcPr>
            <w:tcW w:w="1016" w:type="dxa"/>
            <w:tcBorders>
              <w:top w:val="nil"/>
              <w:left w:val="nil"/>
              <w:bottom w:val="single" w:sz="4" w:space="0" w:color="auto"/>
              <w:right w:val="single" w:sz="4" w:space="0" w:color="auto"/>
            </w:tcBorders>
            <w:shd w:val="clear" w:color="auto" w:fill="auto"/>
            <w:noWrap/>
            <w:vAlign w:val="bottom"/>
            <w:hideMark/>
          </w:tcPr>
          <w:p w14:paraId="1856CD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509326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94FFF2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80BE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chocolate  minibrick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7A1DA6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0,1652 €</w:t>
            </w:r>
          </w:p>
        </w:tc>
        <w:tc>
          <w:tcPr>
            <w:tcW w:w="1299" w:type="dxa"/>
            <w:tcBorders>
              <w:top w:val="nil"/>
              <w:left w:val="nil"/>
              <w:bottom w:val="single" w:sz="4" w:space="0" w:color="auto"/>
              <w:right w:val="single" w:sz="4" w:space="0" w:color="auto"/>
            </w:tcBorders>
            <w:shd w:val="clear" w:color="auto" w:fill="auto"/>
            <w:noWrap/>
            <w:vAlign w:val="bottom"/>
            <w:hideMark/>
          </w:tcPr>
          <w:p w14:paraId="5E9182D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0F561D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99,1200 €</w:t>
            </w:r>
          </w:p>
        </w:tc>
        <w:tc>
          <w:tcPr>
            <w:tcW w:w="1016" w:type="dxa"/>
            <w:tcBorders>
              <w:top w:val="nil"/>
              <w:left w:val="nil"/>
              <w:bottom w:val="single" w:sz="4" w:space="0" w:color="auto"/>
              <w:right w:val="single" w:sz="4" w:space="0" w:color="auto"/>
            </w:tcBorders>
            <w:shd w:val="clear" w:color="auto" w:fill="auto"/>
            <w:noWrap/>
            <w:vAlign w:val="bottom"/>
            <w:hideMark/>
          </w:tcPr>
          <w:p w14:paraId="75BFEA7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E9305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E59BF1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CFC265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fresa sabores minibrick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10572FF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0,1652 €</w:t>
            </w:r>
          </w:p>
        </w:tc>
        <w:tc>
          <w:tcPr>
            <w:tcW w:w="1299" w:type="dxa"/>
            <w:tcBorders>
              <w:top w:val="nil"/>
              <w:left w:val="nil"/>
              <w:bottom w:val="single" w:sz="4" w:space="0" w:color="auto"/>
              <w:right w:val="single" w:sz="4" w:space="0" w:color="auto"/>
            </w:tcBorders>
            <w:shd w:val="clear" w:color="auto" w:fill="auto"/>
            <w:noWrap/>
            <w:vAlign w:val="bottom"/>
            <w:hideMark/>
          </w:tcPr>
          <w:p w14:paraId="7BD813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w:t>
            </w:r>
          </w:p>
        </w:tc>
        <w:tc>
          <w:tcPr>
            <w:tcW w:w="1605" w:type="dxa"/>
            <w:tcBorders>
              <w:top w:val="nil"/>
              <w:left w:val="nil"/>
              <w:bottom w:val="single" w:sz="4" w:space="0" w:color="auto"/>
              <w:right w:val="single" w:sz="4" w:space="0" w:color="auto"/>
            </w:tcBorders>
            <w:shd w:val="clear" w:color="auto" w:fill="auto"/>
            <w:noWrap/>
            <w:vAlign w:val="bottom"/>
            <w:hideMark/>
          </w:tcPr>
          <w:p w14:paraId="2B73465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13,2160 €</w:t>
            </w:r>
          </w:p>
        </w:tc>
        <w:tc>
          <w:tcPr>
            <w:tcW w:w="1016" w:type="dxa"/>
            <w:tcBorders>
              <w:top w:val="nil"/>
              <w:left w:val="nil"/>
              <w:bottom w:val="single" w:sz="4" w:space="0" w:color="auto"/>
              <w:right w:val="single" w:sz="4" w:space="0" w:color="auto"/>
            </w:tcBorders>
            <w:shd w:val="clear" w:color="auto" w:fill="auto"/>
            <w:noWrap/>
            <w:vAlign w:val="bottom"/>
            <w:hideMark/>
          </w:tcPr>
          <w:p w14:paraId="005D64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9E62D0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DF6B06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40550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Batido vainilla minibrick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1ADCB5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0,1652 €</w:t>
            </w:r>
          </w:p>
        </w:tc>
        <w:tc>
          <w:tcPr>
            <w:tcW w:w="1299" w:type="dxa"/>
            <w:tcBorders>
              <w:top w:val="nil"/>
              <w:left w:val="nil"/>
              <w:bottom w:val="single" w:sz="4" w:space="0" w:color="auto"/>
              <w:right w:val="single" w:sz="4" w:space="0" w:color="auto"/>
            </w:tcBorders>
            <w:shd w:val="clear" w:color="auto" w:fill="auto"/>
            <w:noWrap/>
            <w:vAlign w:val="bottom"/>
            <w:hideMark/>
          </w:tcPr>
          <w:p w14:paraId="202135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w:t>
            </w:r>
          </w:p>
        </w:tc>
        <w:tc>
          <w:tcPr>
            <w:tcW w:w="1605" w:type="dxa"/>
            <w:tcBorders>
              <w:top w:val="nil"/>
              <w:left w:val="nil"/>
              <w:bottom w:val="single" w:sz="4" w:space="0" w:color="auto"/>
              <w:right w:val="single" w:sz="4" w:space="0" w:color="auto"/>
            </w:tcBorders>
            <w:shd w:val="clear" w:color="auto" w:fill="auto"/>
            <w:noWrap/>
            <w:vAlign w:val="bottom"/>
            <w:hideMark/>
          </w:tcPr>
          <w:p w14:paraId="351CE15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14,8680 €</w:t>
            </w:r>
          </w:p>
        </w:tc>
        <w:tc>
          <w:tcPr>
            <w:tcW w:w="1016" w:type="dxa"/>
            <w:tcBorders>
              <w:top w:val="nil"/>
              <w:left w:val="nil"/>
              <w:bottom w:val="single" w:sz="4" w:space="0" w:color="auto"/>
              <w:right w:val="single" w:sz="4" w:space="0" w:color="auto"/>
            </w:tcBorders>
            <w:shd w:val="clear" w:color="auto" w:fill="auto"/>
            <w:noWrap/>
            <w:vAlign w:val="bottom"/>
            <w:hideMark/>
          </w:tcPr>
          <w:p w14:paraId="2FFD8F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88A3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FBBA3B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DB81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Cuajada DANONE 1 u</w:t>
            </w:r>
          </w:p>
        </w:tc>
        <w:tc>
          <w:tcPr>
            <w:tcW w:w="1300" w:type="dxa"/>
            <w:tcBorders>
              <w:top w:val="nil"/>
              <w:left w:val="nil"/>
              <w:bottom w:val="single" w:sz="4" w:space="0" w:color="auto"/>
              <w:right w:val="single" w:sz="4" w:space="0" w:color="auto"/>
            </w:tcBorders>
            <w:shd w:val="clear" w:color="auto" w:fill="auto"/>
            <w:noWrap/>
            <w:vAlign w:val="bottom"/>
            <w:hideMark/>
          </w:tcPr>
          <w:p w14:paraId="1EF9149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0,4364 €</w:t>
            </w:r>
          </w:p>
        </w:tc>
        <w:tc>
          <w:tcPr>
            <w:tcW w:w="1299" w:type="dxa"/>
            <w:tcBorders>
              <w:top w:val="nil"/>
              <w:left w:val="nil"/>
              <w:bottom w:val="single" w:sz="4" w:space="0" w:color="auto"/>
              <w:right w:val="single" w:sz="4" w:space="0" w:color="auto"/>
            </w:tcBorders>
            <w:shd w:val="clear" w:color="auto" w:fill="auto"/>
            <w:noWrap/>
            <w:vAlign w:val="bottom"/>
            <w:hideMark/>
          </w:tcPr>
          <w:p w14:paraId="5497B72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606</w:t>
            </w:r>
          </w:p>
        </w:tc>
        <w:tc>
          <w:tcPr>
            <w:tcW w:w="1605" w:type="dxa"/>
            <w:tcBorders>
              <w:top w:val="nil"/>
              <w:left w:val="nil"/>
              <w:bottom w:val="single" w:sz="4" w:space="0" w:color="auto"/>
              <w:right w:val="single" w:sz="4" w:space="0" w:color="auto"/>
            </w:tcBorders>
            <w:shd w:val="clear" w:color="auto" w:fill="auto"/>
            <w:noWrap/>
            <w:vAlign w:val="bottom"/>
            <w:hideMark/>
          </w:tcPr>
          <w:p w14:paraId="5B59316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264,4584 €</w:t>
            </w:r>
          </w:p>
        </w:tc>
        <w:tc>
          <w:tcPr>
            <w:tcW w:w="1016" w:type="dxa"/>
            <w:tcBorders>
              <w:top w:val="nil"/>
              <w:left w:val="nil"/>
              <w:bottom w:val="single" w:sz="4" w:space="0" w:color="auto"/>
              <w:right w:val="single" w:sz="4" w:space="0" w:color="auto"/>
            </w:tcBorders>
            <w:shd w:val="clear" w:color="auto" w:fill="auto"/>
            <w:noWrap/>
            <w:vAlign w:val="bottom"/>
            <w:hideMark/>
          </w:tcPr>
          <w:p w14:paraId="07C8E9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B9609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96566F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85D2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Cuajada OTRA MARCA 1 u </w:t>
            </w:r>
          </w:p>
        </w:tc>
        <w:tc>
          <w:tcPr>
            <w:tcW w:w="1300" w:type="dxa"/>
            <w:tcBorders>
              <w:top w:val="nil"/>
              <w:left w:val="nil"/>
              <w:bottom w:val="single" w:sz="4" w:space="0" w:color="auto"/>
              <w:right w:val="single" w:sz="4" w:space="0" w:color="auto"/>
            </w:tcBorders>
            <w:shd w:val="clear" w:color="auto" w:fill="auto"/>
            <w:noWrap/>
            <w:vAlign w:val="bottom"/>
            <w:hideMark/>
          </w:tcPr>
          <w:p w14:paraId="14DF78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0,2818 €</w:t>
            </w:r>
          </w:p>
        </w:tc>
        <w:tc>
          <w:tcPr>
            <w:tcW w:w="1299" w:type="dxa"/>
            <w:tcBorders>
              <w:top w:val="nil"/>
              <w:left w:val="nil"/>
              <w:bottom w:val="single" w:sz="4" w:space="0" w:color="auto"/>
              <w:right w:val="single" w:sz="4" w:space="0" w:color="auto"/>
            </w:tcBorders>
            <w:shd w:val="clear" w:color="auto" w:fill="auto"/>
            <w:noWrap/>
            <w:vAlign w:val="bottom"/>
            <w:hideMark/>
          </w:tcPr>
          <w:p w14:paraId="5C0F66A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55E1A2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56,3600 €</w:t>
            </w:r>
          </w:p>
        </w:tc>
        <w:tc>
          <w:tcPr>
            <w:tcW w:w="1016" w:type="dxa"/>
            <w:tcBorders>
              <w:top w:val="nil"/>
              <w:left w:val="nil"/>
              <w:bottom w:val="single" w:sz="4" w:space="0" w:color="auto"/>
              <w:right w:val="single" w:sz="4" w:space="0" w:color="auto"/>
            </w:tcBorders>
            <w:shd w:val="clear" w:color="auto" w:fill="auto"/>
            <w:noWrap/>
            <w:vAlign w:val="bottom"/>
            <w:hideMark/>
          </w:tcPr>
          <w:p w14:paraId="4C2AC5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F231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FEA89E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22AF3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Leche condensada dosificador LA LECHERA 450 g</w:t>
            </w:r>
          </w:p>
        </w:tc>
        <w:tc>
          <w:tcPr>
            <w:tcW w:w="1300" w:type="dxa"/>
            <w:tcBorders>
              <w:top w:val="nil"/>
              <w:left w:val="nil"/>
              <w:bottom w:val="single" w:sz="4" w:space="0" w:color="auto"/>
              <w:right w:val="single" w:sz="4" w:space="0" w:color="auto"/>
            </w:tcBorders>
            <w:shd w:val="clear" w:color="auto" w:fill="auto"/>
            <w:noWrap/>
            <w:vAlign w:val="bottom"/>
            <w:hideMark/>
          </w:tcPr>
          <w:p w14:paraId="34C8BE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2,1500 €</w:t>
            </w:r>
          </w:p>
        </w:tc>
        <w:tc>
          <w:tcPr>
            <w:tcW w:w="1299" w:type="dxa"/>
            <w:tcBorders>
              <w:top w:val="nil"/>
              <w:left w:val="nil"/>
              <w:bottom w:val="single" w:sz="4" w:space="0" w:color="auto"/>
              <w:right w:val="single" w:sz="4" w:space="0" w:color="auto"/>
            </w:tcBorders>
            <w:shd w:val="clear" w:color="auto" w:fill="auto"/>
            <w:noWrap/>
            <w:vAlign w:val="bottom"/>
            <w:hideMark/>
          </w:tcPr>
          <w:p w14:paraId="142F56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771B45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2.150,0000 €</w:t>
            </w:r>
          </w:p>
        </w:tc>
        <w:tc>
          <w:tcPr>
            <w:tcW w:w="1016" w:type="dxa"/>
            <w:tcBorders>
              <w:top w:val="nil"/>
              <w:left w:val="nil"/>
              <w:bottom w:val="single" w:sz="4" w:space="0" w:color="auto"/>
              <w:right w:val="single" w:sz="4" w:space="0" w:color="auto"/>
            </w:tcBorders>
            <w:shd w:val="clear" w:color="auto" w:fill="auto"/>
            <w:noWrap/>
            <w:vAlign w:val="bottom"/>
            <w:hideMark/>
          </w:tcPr>
          <w:p w14:paraId="6C5508C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53EA91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DFA22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3B8A6D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Leche condensada dosificador OTRA MARCA 450 g</w:t>
            </w:r>
          </w:p>
        </w:tc>
        <w:tc>
          <w:tcPr>
            <w:tcW w:w="1300" w:type="dxa"/>
            <w:tcBorders>
              <w:top w:val="nil"/>
              <w:left w:val="nil"/>
              <w:bottom w:val="single" w:sz="4" w:space="0" w:color="auto"/>
              <w:right w:val="single" w:sz="4" w:space="0" w:color="auto"/>
            </w:tcBorders>
            <w:shd w:val="clear" w:color="auto" w:fill="auto"/>
            <w:noWrap/>
            <w:vAlign w:val="bottom"/>
            <w:hideMark/>
          </w:tcPr>
          <w:p w14:paraId="5DE4D2E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1,3000 €</w:t>
            </w:r>
          </w:p>
        </w:tc>
        <w:tc>
          <w:tcPr>
            <w:tcW w:w="1299" w:type="dxa"/>
            <w:tcBorders>
              <w:top w:val="nil"/>
              <w:left w:val="nil"/>
              <w:bottom w:val="single" w:sz="4" w:space="0" w:color="auto"/>
              <w:right w:val="single" w:sz="4" w:space="0" w:color="auto"/>
            </w:tcBorders>
            <w:shd w:val="clear" w:color="auto" w:fill="auto"/>
            <w:noWrap/>
            <w:vAlign w:val="bottom"/>
            <w:hideMark/>
          </w:tcPr>
          <w:p w14:paraId="2E7CCBF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134</w:t>
            </w:r>
          </w:p>
        </w:tc>
        <w:tc>
          <w:tcPr>
            <w:tcW w:w="1605" w:type="dxa"/>
            <w:tcBorders>
              <w:top w:val="nil"/>
              <w:left w:val="nil"/>
              <w:bottom w:val="single" w:sz="4" w:space="0" w:color="auto"/>
              <w:right w:val="single" w:sz="4" w:space="0" w:color="auto"/>
            </w:tcBorders>
            <w:shd w:val="clear" w:color="auto" w:fill="auto"/>
            <w:noWrap/>
            <w:vAlign w:val="bottom"/>
            <w:hideMark/>
          </w:tcPr>
          <w:p w14:paraId="04AA15A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174,2000 €</w:t>
            </w:r>
          </w:p>
        </w:tc>
        <w:tc>
          <w:tcPr>
            <w:tcW w:w="1016" w:type="dxa"/>
            <w:tcBorders>
              <w:top w:val="nil"/>
              <w:left w:val="nil"/>
              <w:bottom w:val="single" w:sz="4" w:space="0" w:color="auto"/>
              <w:right w:val="single" w:sz="4" w:space="0" w:color="auto"/>
            </w:tcBorders>
            <w:shd w:val="clear" w:color="auto" w:fill="auto"/>
            <w:noWrap/>
            <w:vAlign w:val="bottom"/>
            <w:hideMark/>
          </w:tcPr>
          <w:p w14:paraId="0C0D8D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02B4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A4F2A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F5B64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Leche UHT de hostelería entera 1 l</w:t>
            </w:r>
          </w:p>
        </w:tc>
        <w:tc>
          <w:tcPr>
            <w:tcW w:w="1300" w:type="dxa"/>
            <w:tcBorders>
              <w:top w:val="nil"/>
              <w:left w:val="nil"/>
              <w:bottom w:val="single" w:sz="4" w:space="0" w:color="auto"/>
              <w:right w:val="single" w:sz="4" w:space="0" w:color="auto"/>
            </w:tcBorders>
            <w:shd w:val="clear" w:color="auto" w:fill="auto"/>
            <w:noWrap/>
            <w:vAlign w:val="bottom"/>
            <w:hideMark/>
          </w:tcPr>
          <w:p w14:paraId="401F78F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0,5577 €</w:t>
            </w:r>
          </w:p>
        </w:tc>
        <w:tc>
          <w:tcPr>
            <w:tcW w:w="1299" w:type="dxa"/>
            <w:tcBorders>
              <w:top w:val="nil"/>
              <w:left w:val="nil"/>
              <w:bottom w:val="single" w:sz="4" w:space="0" w:color="auto"/>
              <w:right w:val="single" w:sz="4" w:space="0" w:color="auto"/>
            </w:tcBorders>
            <w:shd w:val="clear" w:color="auto" w:fill="auto"/>
            <w:noWrap/>
            <w:vAlign w:val="bottom"/>
            <w:hideMark/>
          </w:tcPr>
          <w:p w14:paraId="1270EC1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23.158</w:t>
            </w:r>
          </w:p>
        </w:tc>
        <w:tc>
          <w:tcPr>
            <w:tcW w:w="1605" w:type="dxa"/>
            <w:tcBorders>
              <w:top w:val="nil"/>
              <w:left w:val="nil"/>
              <w:bottom w:val="single" w:sz="4" w:space="0" w:color="auto"/>
              <w:right w:val="single" w:sz="4" w:space="0" w:color="auto"/>
            </w:tcBorders>
            <w:shd w:val="clear" w:color="auto" w:fill="auto"/>
            <w:noWrap/>
            <w:vAlign w:val="bottom"/>
            <w:hideMark/>
          </w:tcPr>
          <w:p w14:paraId="111EA71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12.915,2166 €</w:t>
            </w:r>
          </w:p>
        </w:tc>
        <w:tc>
          <w:tcPr>
            <w:tcW w:w="1016" w:type="dxa"/>
            <w:tcBorders>
              <w:top w:val="nil"/>
              <w:left w:val="nil"/>
              <w:bottom w:val="single" w:sz="4" w:space="0" w:color="auto"/>
              <w:right w:val="single" w:sz="4" w:space="0" w:color="auto"/>
            </w:tcBorders>
            <w:shd w:val="clear" w:color="auto" w:fill="auto"/>
            <w:noWrap/>
            <w:vAlign w:val="bottom"/>
            <w:hideMark/>
          </w:tcPr>
          <w:p w14:paraId="5FFE058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F27383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7D88B5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8FD7B2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Leche UHT minibrick Entera 200 cc</w:t>
            </w:r>
          </w:p>
        </w:tc>
        <w:tc>
          <w:tcPr>
            <w:tcW w:w="1300" w:type="dxa"/>
            <w:tcBorders>
              <w:top w:val="nil"/>
              <w:left w:val="nil"/>
              <w:bottom w:val="single" w:sz="4" w:space="0" w:color="auto"/>
              <w:right w:val="single" w:sz="4" w:space="0" w:color="auto"/>
            </w:tcBorders>
            <w:shd w:val="clear" w:color="auto" w:fill="auto"/>
            <w:noWrap/>
            <w:vAlign w:val="bottom"/>
            <w:hideMark/>
          </w:tcPr>
          <w:p w14:paraId="5F6A97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0,2500 €</w:t>
            </w:r>
          </w:p>
        </w:tc>
        <w:tc>
          <w:tcPr>
            <w:tcW w:w="1299" w:type="dxa"/>
            <w:tcBorders>
              <w:top w:val="nil"/>
              <w:left w:val="nil"/>
              <w:bottom w:val="single" w:sz="4" w:space="0" w:color="auto"/>
              <w:right w:val="single" w:sz="4" w:space="0" w:color="auto"/>
            </w:tcBorders>
            <w:shd w:val="clear" w:color="auto" w:fill="auto"/>
            <w:noWrap/>
            <w:vAlign w:val="bottom"/>
            <w:hideMark/>
          </w:tcPr>
          <w:p w14:paraId="17507CB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25.184</w:t>
            </w:r>
          </w:p>
        </w:tc>
        <w:tc>
          <w:tcPr>
            <w:tcW w:w="1605" w:type="dxa"/>
            <w:tcBorders>
              <w:top w:val="nil"/>
              <w:left w:val="nil"/>
              <w:bottom w:val="single" w:sz="4" w:space="0" w:color="auto"/>
              <w:right w:val="single" w:sz="4" w:space="0" w:color="auto"/>
            </w:tcBorders>
            <w:shd w:val="clear" w:color="auto" w:fill="auto"/>
            <w:noWrap/>
            <w:vAlign w:val="bottom"/>
            <w:hideMark/>
          </w:tcPr>
          <w:p w14:paraId="05CDF96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6.296,0000 €</w:t>
            </w:r>
          </w:p>
        </w:tc>
        <w:tc>
          <w:tcPr>
            <w:tcW w:w="1016" w:type="dxa"/>
            <w:tcBorders>
              <w:top w:val="nil"/>
              <w:left w:val="nil"/>
              <w:bottom w:val="single" w:sz="4" w:space="0" w:color="auto"/>
              <w:right w:val="single" w:sz="4" w:space="0" w:color="auto"/>
            </w:tcBorders>
            <w:shd w:val="clear" w:color="auto" w:fill="auto"/>
            <w:noWrap/>
            <w:vAlign w:val="bottom"/>
            <w:hideMark/>
          </w:tcPr>
          <w:p w14:paraId="49E605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5D217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43885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96792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Leche UHT minibrick Semi 200 cc</w:t>
            </w:r>
          </w:p>
        </w:tc>
        <w:tc>
          <w:tcPr>
            <w:tcW w:w="1300" w:type="dxa"/>
            <w:tcBorders>
              <w:top w:val="nil"/>
              <w:left w:val="nil"/>
              <w:bottom w:val="single" w:sz="4" w:space="0" w:color="auto"/>
              <w:right w:val="single" w:sz="4" w:space="0" w:color="auto"/>
            </w:tcBorders>
            <w:shd w:val="clear" w:color="auto" w:fill="auto"/>
            <w:noWrap/>
            <w:vAlign w:val="bottom"/>
            <w:hideMark/>
          </w:tcPr>
          <w:p w14:paraId="756C34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0,2404 €</w:t>
            </w:r>
          </w:p>
        </w:tc>
        <w:tc>
          <w:tcPr>
            <w:tcW w:w="1299" w:type="dxa"/>
            <w:tcBorders>
              <w:top w:val="nil"/>
              <w:left w:val="nil"/>
              <w:bottom w:val="single" w:sz="4" w:space="0" w:color="auto"/>
              <w:right w:val="single" w:sz="4" w:space="0" w:color="auto"/>
            </w:tcBorders>
            <w:shd w:val="clear" w:color="auto" w:fill="auto"/>
            <w:noWrap/>
            <w:vAlign w:val="bottom"/>
            <w:hideMark/>
          </w:tcPr>
          <w:p w14:paraId="531E8A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47.820</w:t>
            </w:r>
          </w:p>
        </w:tc>
        <w:tc>
          <w:tcPr>
            <w:tcW w:w="1605" w:type="dxa"/>
            <w:tcBorders>
              <w:top w:val="nil"/>
              <w:left w:val="nil"/>
              <w:bottom w:val="single" w:sz="4" w:space="0" w:color="auto"/>
              <w:right w:val="single" w:sz="4" w:space="0" w:color="auto"/>
            </w:tcBorders>
            <w:shd w:val="clear" w:color="auto" w:fill="auto"/>
            <w:noWrap/>
            <w:vAlign w:val="bottom"/>
            <w:hideMark/>
          </w:tcPr>
          <w:p w14:paraId="55BB8E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11.495,9280 €</w:t>
            </w:r>
          </w:p>
        </w:tc>
        <w:tc>
          <w:tcPr>
            <w:tcW w:w="1016" w:type="dxa"/>
            <w:tcBorders>
              <w:top w:val="nil"/>
              <w:left w:val="nil"/>
              <w:bottom w:val="single" w:sz="4" w:space="0" w:color="auto"/>
              <w:right w:val="single" w:sz="4" w:space="0" w:color="auto"/>
            </w:tcBorders>
            <w:shd w:val="clear" w:color="auto" w:fill="auto"/>
            <w:noWrap/>
            <w:vAlign w:val="bottom"/>
            <w:hideMark/>
          </w:tcPr>
          <w:p w14:paraId="175F5B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33CCC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2640A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FD3601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Natillas chocolate DANET -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0B19C89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0,2636 €</w:t>
            </w:r>
          </w:p>
        </w:tc>
        <w:tc>
          <w:tcPr>
            <w:tcW w:w="1299" w:type="dxa"/>
            <w:tcBorders>
              <w:top w:val="nil"/>
              <w:left w:val="nil"/>
              <w:bottom w:val="single" w:sz="4" w:space="0" w:color="auto"/>
              <w:right w:val="single" w:sz="4" w:space="0" w:color="auto"/>
            </w:tcBorders>
            <w:shd w:val="clear" w:color="auto" w:fill="auto"/>
            <w:noWrap/>
            <w:vAlign w:val="bottom"/>
            <w:hideMark/>
          </w:tcPr>
          <w:p w14:paraId="773217B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814</w:t>
            </w:r>
          </w:p>
        </w:tc>
        <w:tc>
          <w:tcPr>
            <w:tcW w:w="1605" w:type="dxa"/>
            <w:tcBorders>
              <w:top w:val="nil"/>
              <w:left w:val="nil"/>
              <w:bottom w:val="single" w:sz="4" w:space="0" w:color="auto"/>
              <w:right w:val="single" w:sz="4" w:space="0" w:color="auto"/>
            </w:tcBorders>
            <w:shd w:val="clear" w:color="auto" w:fill="auto"/>
            <w:noWrap/>
            <w:vAlign w:val="bottom"/>
            <w:hideMark/>
          </w:tcPr>
          <w:p w14:paraId="57C4717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214,5704 €</w:t>
            </w:r>
          </w:p>
        </w:tc>
        <w:tc>
          <w:tcPr>
            <w:tcW w:w="1016" w:type="dxa"/>
            <w:tcBorders>
              <w:top w:val="nil"/>
              <w:left w:val="nil"/>
              <w:bottom w:val="single" w:sz="4" w:space="0" w:color="auto"/>
              <w:right w:val="single" w:sz="4" w:space="0" w:color="auto"/>
            </w:tcBorders>
            <w:shd w:val="clear" w:color="auto" w:fill="auto"/>
            <w:noWrap/>
            <w:vAlign w:val="bottom"/>
            <w:hideMark/>
          </w:tcPr>
          <w:p w14:paraId="2640CB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BC702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D358A6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8A6BD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Natillas chocolate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455884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0,1523 €</w:t>
            </w:r>
          </w:p>
        </w:tc>
        <w:tc>
          <w:tcPr>
            <w:tcW w:w="1299" w:type="dxa"/>
            <w:tcBorders>
              <w:top w:val="nil"/>
              <w:left w:val="nil"/>
              <w:bottom w:val="single" w:sz="4" w:space="0" w:color="auto"/>
              <w:right w:val="single" w:sz="4" w:space="0" w:color="auto"/>
            </w:tcBorders>
            <w:shd w:val="clear" w:color="auto" w:fill="auto"/>
            <w:noWrap/>
            <w:vAlign w:val="bottom"/>
            <w:hideMark/>
          </w:tcPr>
          <w:p w14:paraId="6FE7C6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29B9154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15,2300 €</w:t>
            </w:r>
          </w:p>
        </w:tc>
        <w:tc>
          <w:tcPr>
            <w:tcW w:w="1016" w:type="dxa"/>
            <w:tcBorders>
              <w:top w:val="nil"/>
              <w:left w:val="nil"/>
              <w:bottom w:val="single" w:sz="4" w:space="0" w:color="auto"/>
              <w:right w:val="single" w:sz="4" w:space="0" w:color="auto"/>
            </w:tcBorders>
            <w:shd w:val="clear" w:color="auto" w:fill="auto"/>
            <w:noWrap/>
            <w:vAlign w:val="bottom"/>
            <w:hideMark/>
          </w:tcPr>
          <w:p w14:paraId="3C71D0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54F45C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FE3039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A0CB0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Natillas vainilla DANET -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23E562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0,2636 €</w:t>
            </w:r>
          </w:p>
        </w:tc>
        <w:tc>
          <w:tcPr>
            <w:tcW w:w="1299" w:type="dxa"/>
            <w:tcBorders>
              <w:top w:val="nil"/>
              <w:left w:val="nil"/>
              <w:bottom w:val="single" w:sz="4" w:space="0" w:color="auto"/>
              <w:right w:val="single" w:sz="4" w:space="0" w:color="auto"/>
            </w:tcBorders>
            <w:shd w:val="clear" w:color="auto" w:fill="auto"/>
            <w:noWrap/>
            <w:vAlign w:val="bottom"/>
            <w:hideMark/>
          </w:tcPr>
          <w:p w14:paraId="3211329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58CF3E9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263,6000 €</w:t>
            </w:r>
          </w:p>
        </w:tc>
        <w:tc>
          <w:tcPr>
            <w:tcW w:w="1016" w:type="dxa"/>
            <w:tcBorders>
              <w:top w:val="nil"/>
              <w:left w:val="nil"/>
              <w:bottom w:val="single" w:sz="4" w:space="0" w:color="auto"/>
              <w:right w:val="single" w:sz="4" w:space="0" w:color="auto"/>
            </w:tcBorders>
            <w:shd w:val="clear" w:color="auto" w:fill="auto"/>
            <w:noWrap/>
            <w:vAlign w:val="bottom"/>
            <w:hideMark/>
          </w:tcPr>
          <w:p w14:paraId="21A148B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36EE2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D66078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30C61F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Natillas vainilla OTRA MARCA 1 u</w:t>
            </w:r>
          </w:p>
        </w:tc>
        <w:tc>
          <w:tcPr>
            <w:tcW w:w="1300" w:type="dxa"/>
            <w:tcBorders>
              <w:top w:val="nil"/>
              <w:left w:val="nil"/>
              <w:bottom w:val="single" w:sz="4" w:space="0" w:color="auto"/>
              <w:right w:val="single" w:sz="4" w:space="0" w:color="auto"/>
            </w:tcBorders>
            <w:shd w:val="clear" w:color="auto" w:fill="auto"/>
            <w:noWrap/>
            <w:vAlign w:val="bottom"/>
            <w:hideMark/>
          </w:tcPr>
          <w:p w14:paraId="5D15F79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0,1523 €</w:t>
            </w:r>
          </w:p>
        </w:tc>
        <w:tc>
          <w:tcPr>
            <w:tcW w:w="1299" w:type="dxa"/>
            <w:tcBorders>
              <w:top w:val="nil"/>
              <w:left w:val="nil"/>
              <w:bottom w:val="single" w:sz="4" w:space="0" w:color="auto"/>
              <w:right w:val="single" w:sz="4" w:space="0" w:color="auto"/>
            </w:tcBorders>
            <w:shd w:val="clear" w:color="auto" w:fill="auto"/>
            <w:noWrap/>
            <w:vAlign w:val="bottom"/>
            <w:hideMark/>
          </w:tcPr>
          <w:p w14:paraId="2EC97A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w:t>
            </w:r>
          </w:p>
        </w:tc>
        <w:tc>
          <w:tcPr>
            <w:tcW w:w="1605" w:type="dxa"/>
            <w:tcBorders>
              <w:top w:val="nil"/>
              <w:left w:val="nil"/>
              <w:bottom w:val="single" w:sz="4" w:space="0" w:color="auto"/>
              <w:right w:val="single" w:sz="4" w:space="0" w:color="auto"/>
            </w:tcBorders>
            <w:shd w:val="clear" w:color="auto" w:fill="auto"/>
            <w:noWrap/>
            <w:vAlign w:val="bottom"/>
            <w:hideMark/>
          </w:tcPr>
          <w:p w14:paraId="027C0E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15,2300 €</w:t>
            </w:r>
          </w:p>
        </w:tc>
        <w:tc>
          <w:tcPr>
            <w:tcW w:w="1016" w:type="dxa"/>
            <w:tcBorders>
              <w:top w:val="nil"/>
              <w:left w:val="nil"/>
              <w:bottom w:val="single" w:sz="4" w:space="0" w:color="auto"/>
              <w:right w:val="single" w:sz="4" w:space="0" w:color="auto"/>
            </w:tcBorders>
            <w:shd w:val="clear" w:color="auto" w:fill="auto"/>
            <w:noWrap/>
            <w:vAlign w:val="bottom"/>
            <w:hideMark/>
          </w:tcPr>
          <w:p w14:paraId="6C344D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7F08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F54738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E3C00E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Yogur desnatado de fresa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6EFBEB7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5184577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5D1C75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190,9000 €</w:t>
            </w:r>
          </w:p>
        </w:tc>
        <w:tc>
          <w:tcPr>
            <w:tcW w:w="1016" w:type="dxa"/>
            <w:tcBorders>
              <w:top w:val="nil"/>
              <w:left w:val="nil"/>
              <w:bottom w:val="single" w:sz="4" w:space="0" w:color="auto"/>
              <w:right w:val="single" w:sz="4" w:space="0" w:color="auto"/>
            </w:tcBorders>
            <w:shd w:val="clear" w:color="auto" w:fill="auto"/>
            <w:noWrap/>
            <w:vAlign w:val="bottom"/>
            <w:hideMark/>
          </w:tcPr>
          <w:p w14:paraId="27D59B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8AFE7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09269E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E1F76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Yogur desnatado de limón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48DD55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6E223D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32A1964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190,9000 €</w:t>
            </w:r>
          </w:p>
        </w:tc>
        <w:tc>
          <w:tcPr>
            <w:tcW w:w="1016" w:type="dxa"/>
            <w:tcBorders>
              <w:top w:val="nil"/>
              <w:left w:val="nil"/>
              <w:bottom w:val="single" w:sz="4" w:space="0" w:color="auto"/>
              <w:right w:val="single" w:sz="4" w:space="0" w:color="auto"/>
            </w:tcBorders>
            <w:shd w:val="clear" w:color="auto" w:fill="auto"/>
            <w:noWrap/>
            <w:vAlign w:val="bottom"/>
            <w:hideMark/>
          </w:tcPr>
          <w:p w14:paraId="7C0F2C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D2A73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4E42B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BF6B9C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Yogur desnatado de frutos del bosque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2342243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3B73534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1.000</w:t>
            </w:r>
          </w:p>
        </w:tc>
        <w:tc>
          <w:tcPr>
            <w:tcW w:w="1605" w:type="dxa"/>
            <w:tcBorders>
              <w:top w:val="nil"/>
              <w:left w:val="nil"/>
              <w:bottom w:val="single" w:sz="4" w:space="0" w:color="auto"/>
              <w:right w:val="single" w:sz="4" w:space="0" w:color="auto"/>
            </w:tcBorders>
            <w:shd w:val="clear" w:color="auto" w:fill="auto"/>
            <w:noWrap/>
            <w:vAlign w:val="bottom"/>
            <w:hideMark/>
          </w:tcPr>
          <w:p w14:paraId="524E9E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190,9000 €</w:t>
            </w:r>
          </w:p>
        </w:tc>
        <w:tc>
          <w:tcPr>
            <w:tcW w:w="1016" w:type="dxa"/>
            <w:tcBorders>
              <w:top w:val="nil"/>
              <w:left w:val="nil"/>
              <w:bottom w:val="single" w:sz="4" w:space="0" w:color="auto"/>
              <w:right w:val="single" w:sz="4" w:space="0" w:color="auto"/>
            </w:tcBorders>
            <w:shd w:val="clear" w:color="auto" w:fill="auto"/>
            <w:noWrap/>
            <w:vAlign w:val="bottom"/>
            <w:hideMark/>
          </w:tcPr>
          <w:p w14:paraId="2D2B96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42BCB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8BAF6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0636EE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Yogur desnatado de coco DANONE 1 u </w:t>
            </w:r>
          </w:p>
        </w:tc>
        <w:tc>
          <w:tcPr>
            <w:tcW w:w="1300" w:type="dxa"/>
            <w:tcBorders>
              <w:top w:val="nil"/>
              <w:left w:val="nil"/>
              <w:bottom w:val="single" w:sz="4" w:space="0" w:color="auto"/>
              <w:right w:val="single" w:sz="4" w:space="0" w:color="auto"/>
            </w:tcBorders>
            <w:shd w:val="clear" w:color="auto" w:fill="auto"/>
            <w:noWrap/>
            <w:vAlign w:val="bottom"/>
            <w:hideMark/>
          </w:tcPr>
          <w:p w14:paraId="01A1913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0,1909 €</w:t>
            </w:r>
          </w:p>
        </w:tc>
        <w:tc>
          <w:tcPr>
            <w:tcW w:w="1299" w:type="dxa"/>
            <w:tcBorders>
              <w:top w:val="nil"/>
              <w:left w:val="nil"/>
              <w:bottom w:val="single" w:sz="4" w:space="0" w:color="auto"/>
              <w:right w:val="single" w:sz="4" w:space="0" w:color="auto"/>
            </w:tcBorders>
            <w:shd w:val="clear" w:color="auto" w:fill="auto"/>
            <w:noWrap/>
            <w:vAlign w:val="bottom"/>
            <w:hideMark/>
          </w:tcPr>
          <w:p w14:paraId="2E4DD9C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342</w:t>
            </w:r>
          </w:p>
        </w:tc>
        <w:tc>
          <w:tcPr>
            <w:tcW w:w="1605" w:type="dxa"/>
            <w:tcBorders>
              <w:top w:val="nil"/>
              <w:left w:val="nil"/>
              <w:bottom w:val="single" w:sz="4" w:space="0" w:color="auto"/>
              <w:right w:val="single" w:sz="4" w:space="0" w:color="auto"/>
            </w:tcBorders>
            <w:shd w:val="clear" w:color="auto" w:fill="auto"/>
            <w:noWrap/>
            <w:vAlign w:val="bottom"/>
            <w:hideMark/>
          </w:tcPr>
          <w:p w14:paraId="7BA7AE5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65,2878 €</w:t>
            </w:r>
          </w:p>
        </w:tc>
        <w:tc>
          <w:tcPr>
            <w:tcW w:w="1016" w:type="dxa"/>
            <w:tcBorders>
              <w:top w:val="nil"/>
              <w:left w:val="nil"/>
              <w:bottom w:val="single" w:sz="4" w:space="0" w:color="auto"/>
              <w:right w:val="single" w:sz="4" w:space="0" w:color="auto"/>
            </w:tcBorders>
            <w:shd w:val="clear" w:color="auto" w:fill="auto"/>
            <w:noWrap/>
            <w:vAlign w:val="bottom"/>
            <w:hideMark/>
          </w:tcPr>
          <w:p w14:paraId="6AD8545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82856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6AD1B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FD453F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Yogur Griego natural 1 u</w:t>
            </w:r>
          </w:p>
        </w:tc>
        <w:tc>
          <w:tcPr>
            <w:tcW w:w="1300" w:type="dxa"/>
            <w:tcBorders>
              <w:top w:val="nil"/>
              <w:left w:val="nil"/>
              <w:bottom w:val="single" w:sz="4" w:space="0" w:color="auto"/>
              <w:right w:val="single" w:sz="4" w:space="0" w:color="auto"/>
            </w:tcBorders>
            <w:shd w:val="clear" w:color="auto" w:fill="auto"/>
            <w:noWrap/>
            <w:vAlign w:val="bottom"/>
            <w:hideMark/>
          </w:tcPr>
          <w:p w14:paraId="2FA5ECE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0,3545 €</w:t>
            </w:r>
          </w:p>
        </w:tc>
        <w:tc>
          <w:tcPr>
            <w:tcW w:w="1299" w:type="dxa"/>
            <w:tcBorders>
              <w:top w:val="nil"/>
              <w:left w:val="nil"/>
              <w:bottom w:val="single" w:sz="4" w:space="0" w:color="auto"/>
              <w:right w:val="single" w:sz="4" w:space="0" w:color="auto"/>
            </w:tcBorders>
            <w:shd w:val="clear" w:color="auto" w:fill="auto"/>
            <w:noWrap/>
            <w:vAlign w:val="bottom"/>
            <w:hideMark/>
          </w:tcPr>
          <w:p w14:paraId="0B7DCF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364</w:t>
            </w:r>
          </w:p>
        </w:tc>
        <w:tc>
          <w:tcPr>
            <w:tcW w:w="1605" w:type="dxa"/>
            <w:tcBorders>
              <w:top w:val="nil"/>
              <w:left w:val="nil"/>
              <w:bottom w:val="single" w:sz="4" w:space="0" w:color="auto"/>
              <w:right w:val="single" w:sz="4" w:space="0" w:color="auto"/>
            </w:tcBorders>
            <w:shd w:val="clear" w:color="auto" w:fill="auto"/>
            <w:noWrap/>
            <w:vAlign w:val="bottom"/>
            <w:hideMark/>
          </w:tcPr>
          <w:p w14:paraId="749138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129,0380 €</w:t>
            </w:r>
          </w:p>
        </w:tc>
        <w:tc>
          <w:tcPr>
            <w:tcW w:w="1016" w:type="dxa"/>
            <w:tcBorders>
              <w:top w:val="nil"/>
              <w:left w:val="nil"/>
              <w:bottom w:val="single" w:sz="4" w:space="0" w:color="auto"/>
              <w:right w:val="single" w:sz="4" w:space="0" w:color="auto"/>
            </w:tcBorders>
            <w:shd w:val="clear" w:color="auto" w:fill="auto"/>
            <w:noWrap/>
            <w:vAlign w:val="bottom"/>
            <w:hideMark/>
          </w:tcPr>
          <w:p w14:paraId="0220626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F6AEF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97165D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0FD00B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Yogur Griego natural azucarado 1 u</w:t>
            </w:r>
          </w:p>
        </w:tc>
        <w:tc>
          <w:tcPr>
            <w:tcW w:w="1300" w:type="dxa"/>
            <w:tcBorders>
              <w:top w:val="nil"/>
              <w:left w:val="nil"/>
              <w:bottom w:val="single" w:sz="4" w:space="0" w:color="auto"/>
              <w:right w:val="single" w:sz="4" w:space="0" w:color="auto"/>
            </w:tcBorders>
            <w:shd w:val="clear" w:color="auto" w:fill="auto"/>
            <w:noWrap/>
            <w:vAlign w:val="bottom"/>
            <w:hideMark/>
          </w:tcPr>
          <w:p w14:paraId="05109FF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0,3545 €</w:t>
            </w:r>
          </w:p>
        </w:tc>
        <w:tc>
          <w:tcPr>
            <w:tcW w:w="1299" w:type="dxa"/>
            <w:tcBorders>
              <w:top w:val="nil"/>
              <w:left w:val="nil"/>
              <w:bottom w:val="single" w:sz="4" w:space="0" w:color="auto"/>
              <w:right w:val="single" w:sz="4" w:space="0" w:color="auto"/>
            </w:tcBorders>
            <w:shd w:val="clear" w:color="auto" w:fill="auto"/>
            <w:noWrap/>
            <w:vAlign w:val="bottom"/>
            <w:hideMark/>
          </w:tcPr>
          <w:p w14:paraId="69D6289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364</w:t>
            </w:r>
          </w:p>
        </w:tc>
        <w:tc>
          <w:tcPr>
            <w:tcW w:w="1605" w:type="dxa"/>
            <w:tcBorders>
              <w:top w:val="nil"/>
              <w:left w:val="nil"/>
              <w:bottom w:val="single" w:sz="4" w:space="0" w:color="auto"/>
              <w:right w:val="single" w:sz="4" w:space="0" w:color="auto"/>
            </w:tcBorders>
            <w:shd w:val="clear" w:color="auto" w:fill="auto"/>
            <w:noWrap/>
            <w:vAlign w:val="bottom"/>
            <w:hideMark/>
          </w:tcPr>
          <w:p w14:paraId="57DF137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129,0380 €</w:t>
            </w:r>
          </w:p>
        </w:tc>
        <w:tc>
          <w:tcPr>
            <w:tcW w:w="1016" w:type="dxa"/>
            <w:tcBorders>
              <w:top w:val="nil"/>
              <w:left w:val="nil"/>
              <w:bottom w:val="single" w:sz="4" w:space="0" w:color="auto"/>
              <w:right w:val="single" w:sz="4" w:space="0" w:color="auto"/>
            </w:tcBorders>
            <w:shd w:val="clear" w:color="auto" w:fill="auto"/>
            <w:noWrap/>
            <w:vAlign w:val="bottom"/>
            <w:hideMark/>
          </w:tcPr>
          <w:p w14:paraId="23FB37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830C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AC41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E5C1E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Yogur Griego variedad sabores 1 u</w:t>
            </w:r>
          </w:p>
        </w:tc>
        <w:tc>
          <w:tcPr>
            <w:tcW w:w="1300" w:type="dxa"/>
            <w:tcBorders>
              <w:top w:val="nil"/>
              <w:left w:val="nil"/>
              <w:bottom w:val="single" w:sz="4" w:space="0" w:color="auto"/>
              <w:right w:val="single" w:sz="4" w:space="0" w:color="auto"/>
            </w:tcBorders>
            <w:shd w:val="clear" w:color="auto" w:fill="auto"/>
            <w:noWrap/>
            <w:vAlign w:val="bottom"/>
            <w:hideMark/>
          </w:tcPr>
          <w:p w14:paraId="7EFBAC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0,3909 €</w:t>
            </w:r>
          </w:p>
        </w:tc>
        <w:tc>
          <w:tcPr>
            <w:tcW w:w="1299" w:type="dxa"/>
            <w:tcBorders>
              <w:top w:val="nil"/>
              <w:left w:val="nil"/>
              <w:bottom w:val="single" w:sz="4" w:space="0" w:color="auto"/>
              <w:right w:val="single" w:sz="4" w:space="0" w:color="auto"/>
            </w:tcBorders>
            <w:shd w:val="clear" w:color="auto" w:fill="auto"/>
            <w:noWrap/>
            <w:vAlign w:val="bottom"/>
            <w:hideMark/>
          </w:tcPr>
          <w:p w14:paraId="1809274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2.534</w:t>
            </w:r>
          </w:p>
        </w:tc>
        <w:tc>
          <w:tcPr>
            <w:tcW w:w="1605" w:type="dxa"/>
            <w:tcBorders>
              <w:top w:val="nil"/>
              <w:left w:val="nil"/>
              <w:bottom w:val="single" w:sz="4" w:space="0" w:color="auto"/>
              <w:right w:val="single" w:sz="4" w:space="0" w:color="auto"/>
            </w:tcBorders>
            <w:shd w:val="clear" w:color="auto" w:fill="auto"/>
            <w:noWrap/>
            <w:vAlign w:val="bottom"/>
            <w:hideMark/>
          </w:tcPr>
          <w:p w14:paraId="323546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990,5406 €</w:t>
            </w:r>
          </w:p>
        </w:tc>
        <w:tc>
          <w:tcPr>
            <w:tcW w:w="1016" w:type="dxa"/>
            <w:tcBorders>
              <w:top w:val="nil"/>
              <w:left w:val="nil"/>
              <w:bottom w:val="single" w:sz="4" w:space="0" w:color="auto"/>
              <w:right w:val="single" w:sz="4" w:space="0" w:color="auto"/>
            </w:tcBorders>
            <w:shd w:val="clear" w:color="auto" w:fill="auto"/>
            <w:noWrap/>
            <w:vAlign w:val="bottom"/>
            <w:hideMark/>
          </w:tcPr>
          <w:p w14:paraId="40D6106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F40D80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81C03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55395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w:t>
            </w:r>
          </w:p>
        </w:tc>
        <w:tc>
          <w:tcPr>
            <w:tcW w:w="1300" w:type="dxa"/>
            <w:tcBorders>
              <w:top w:val="nil"/>
              <w:left w:val="nil"/>
              <w:bottom w:val="single" w:sz="4" w:space="0" w:color="auto"/>
              <w:right w:val="single" w:sz="4" w:space="0" w:color="auto"/>
            </w:tcBorders>
            <w:shd w:val="clear" w:color="auto" w:fill="auto"/>
            <w:noWrap/>
            <w:vAlign w:val="bottom"/>
            <w:hideMark/>
          </w:tcPr>
          <w:p w14:paraId="4C84EE2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22B065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642136E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694428F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E364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C55E6A"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68B76C5F"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LIMPIEZA</w:t>
            </w:r>
          </w:p>
        </w:tc>
      </w:tr>
      <w:tr w:rsidR="001D7054" w:rsidRPr="00B978F3" w14:paraId="6565756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1C3E38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Ambientador eléctrico 1 u </w:t>
            </w:r>
          </w:p>
        </w:tc>
        <w:tc>
          <w:tcPr>
            <w:tcW w:w="1300" w:type="dxa"/>
            <w:tcBorders>
              <w:top w:val="nil"/>
              <w:left w:val="nil"/>
              <w:bottom w:val="single" w:sz="4" w:space="0" w:color="auto"/>
              <w:right w:val="single" w:sz="4" w:space="0" w:color="auto"/>
            </w:tcBorders>
            <w:shd w:val="clear" w:color="auto" w:fill="auto"/>
            <w:noWrap/>
            <w:vAlign w:val="bottom"/>
            <w:hideMark/>
          </w:tcPr>
          <w:p w14:paraId="42FD3F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1,8926 €</w:t>
            </w:r>
          </w:p>
        </w:tc>
        <w:tc>
          <w:tcPr>
            <w:tcW w:w="1299" w:type="dxa"/>
            <w:tcBorders>
              <w:top w:val="nil"/>
              <w:left w:val="nil"/>
              <w:bottom w:val="single" w:sz="4" w:space="0" w:color="auto"/>
              <w:right w:val="single" w:sz="4" w:space="0" w:color="auto"/>
            </w:tcBorders>
            <w:shd w:val="clear" w:color="auto" w:fill="auto"/>
            <w:noWrap/>
            <w:vAlign w:val="bottom"/>
            <w:hideMark/>
          </w:tcPr>
          <w:p w14:paraId="088A980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w:t>
            </w:r>
          </w:p>
        </w:tc>
        <w:tc>
          <w:tcPr>
            <w:tcW w:w="1605" w:type="dxa"/>
            <w:tcBorders>
              <w:top w:val="nil"/>
              <w:left w:val="nil"/>
              <w:bottom w:val="single" w:sz="4" w:space="0" w:color="auto"/>
              <w:right w:val="single" w:sz="4" w:space="0" w:color="auto"/>
            </w:tcBorders>
            <w:shd w:val="clear" w:color="auto" w:fill="auto"/>
            <w:noWrap/>
            <w:vAlign w:val="bottom"/>
            <w:hideMark/>
          </w:tcPr>
          <w:p w14:paraId="47F632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18,9260 €</w:t>
            </w:r>
          </w:p>
        </w:tc>
        <w:tc>
          <w:tcPr>
            <w:tcW w:w="1016" w:type="dxa"/>
            <w:tcBorders>
              <w:top w:val="nil"/>
              <w:left w:val="nil"/>
              <w:bottom w:val="single" w:sz="4" w:space="0" w:color="auto"/>
              <w:right w:val="single" w:sz="4" w:space="0" w:color="auto"/>
            </w:tcBorders>
            <w:shd w:val="clear" w:color="auto" w:fill="auto"/>
            <w:noWrap/>
            <w:vAlign w:val="bottom"/>
            <w:hideMark/>
          </w:tcPr>
          <w:p w14:paraId="4AFF5E4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D00BE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00AC7A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05604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Recambio ambientador eléctrico 1 u</w:t>
            </w:r>
          </w:p>
        </w:tc>
        <w:tc>
          <w:tcPr>
            <w:tcW w:w="1300" w:type="dxa"/>
            <w:tcBorders>
              <w:top w:val="nil"/>
              <w:left w:val="nil"/>
              <w:bottom w:val="single" w:sz="4" w:space="0" w:color="auto"/>
              <w:right w:val="single" w:sz="4" w:space="0" w:color="auto"/>
            </w:tcBorders>
            <w:shd w:val="clear" w:color="auto" w:fill="auto"/>
            <w:noWrap/>
            <w:vAlign w:val="bottom"/>
            <w:hideMark/>
          </w:tcPr>
          <w:p w14:paraId="7EF693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1,2645 €</w:t>
            </w:r>
          </w:p>
        </w:tc>
        <w:tc>
          <w:tcPr>
            <w:tcW w:w="1299" w:type="dxa"/>
            <w:tcBorders>
              <w:top w:val="nil"/>
              <w:left w:val="nil"/>
              <w:bottom w:val="single" w:sz="4" w:space="0" w:color="auto"/>
              <w:right w:val="single" w:sz="4" w:space="0" w:color="auto"/>
            </w:tcBorders>
            <w:shd w:val="clear" w:color="auto" w:fill="auto"/>
            <w:noWrap/>
            <w:vAlign w:val="bottom"/>
            <w:hideMark/>
          </w:tcPr>
          <w:p w14:paraId="547879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w:t>
            </w:r>
          </w:p>
        </w:tc>
        <w:tc>
          <w:tcPr>
            <w:tcW w:w="1605" w:type="dxa"/>
            <w:tcBorders>
              <w:top w:val="nil"/>
              <w:left w:val="nil"/>
              <w:bottom w:val="single" w:sz="4" w:space="0" w:color="auto"/>
              <w:right w:val="single" w:sz="4" w:space="0" w:color="auto"/>
            </w:tcBorders>
            <w:shd w:val="clear" w:color="auto" w:fill="auto"/>
            <w:noWrap/>
            <w:vAlign w:val="bottom"/>
            <w:hideMark/>
          </w:tcPr>
          <w:p w14:paraId="2CE33A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25,2900 €</w:t>
            </w:r>
          </w:p>
        </w:tc>
        <w:tc>
          <w:tcPr>
            <w:tcW w:w="1016" w:type="dxa"/>
            <w:tcBorders>
              <w:top w:val="nil"/>
              <w:left w:val="nil"/>
              <w:bottom w:val="single" w:sz="4" w:space="0" w:color="auto"/>
              <w:right w:val="single" w:sz="4" w:space="0" w:color="auto"/>
            </w:tcBorders>
            <w:shd w:val="clear" w:color="auto" w:fill="auto"/>
            <w:noWrap/>
            <w:vAlign w:val="bottom"/>
            <w:hideMark/>
          </w:tcPr>
          <w:p w14:paraId="245491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B5D296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D684B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9982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Ambientador en gel sin alcohol 150 g</w:t>
            </w:r>
          </w:p>
        </w:tc>
        <w:tc>
          <w:tcPr>
            <w:tcW w:w="1300" w:type="dxa"/>
            <w:tcBorders>
              <w:top w:val="nil"/>
              <w:left w:val="nil"/>
              <w:bottom w:val="single" w:sz="4" w:space="0" w:color="auto"/>
              <w:right w:val="single" w:sz="4" w:space="0" w:color="auto"/>
            </w:tcBorders>
            <w:shd w:val="clear" w:color="auto" w:fill="auto"/>
            <w:noWrap/>
            <w:vAlign w:val="bottom"/>
            <w:hideMark/>
          </w:tcPr>
          <w:p w14:paraId="14404E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0,9200 €</w:t>
            </w:r>
          </w:p>
        </w:tc>
        <w:tc>
          <w:tcPr>
            <w:tcW w:w="1299" w:type="dxa"/>
            <w:tcBorders>
              <w:top w:val="nil"/>
              <w:left w:val="nil"/>
              <w:bottom w:val="single" w:sz="4" w:space="0" w:color="auto"/>
              <w:right w:val="single" w:sz="4" w:space="0" w:color="auto"/>
            </w:tcBorders>
            <w:shd w:val="clear" w:color="auto" w:fill="auto"/>
            <w:noWrap/>
            <w:vAlign w:val="bottom"/>
            <w:hideMark/>
          </w:tcPr>
          <w:p w14:paraId="021F01F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w:t>
            </w:r>
          </w:p>
        </w:tc>
        <w:tc>
          <w:tcPr>
            <w:tcW w:w="1605" w:type="dxa"/>
            <w:tcBorders>
              <w:top w:val="nil"/>
              <w:left w:val="nil"/>
              <w:bottom w:val="single" w:sz="4" w:space="0" w:color="auto"/>
              <w:right w:val="single" w:sz="4" w:space="0" w:color="auto"/>
            </w:tcBorders>
            <w:shd w:val="clear" w:color="auto" w:fill="auto"/>
            <w:noWrap/>
            <w:vAlign w:val="bottom"/>
            <w:hideMark/>
          </w:tcPr>
          <w:p w14:paraId="7A9ABCE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22,0800 €</w:t>
            </w:r>
          </w:p>
        </w:tc>
        <w:tc>
          <w:tcPr>
            <w:tcW w:w="1016" w:type="dxa"/>
            <w:tcBorders>
              <w:top w:val="nil"/>
              <w:left w:val="nil"/>
              <w:bottom w:val="single" w:sz="4" w:space="0" w:color="auto"/>
              <w:right w:val="single" w:sz="4" w:space="0" w:color="auto"/>
            </w:tcBorders>
            <w:shd w:val="clear" w:color="auto" w:fill="auto"/>
            <w:noWrap/>
            <w:vAlign w:val="bottom"/>
            <w:hideMark/>
          </w:tcPr>
          <w:p w14:paraId="1D4E3D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D9DBF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2ECBB8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BAE048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Bolsas basura 52x58 cms 20 u</w:t>
            </w:r>
          </w:p>
        </w:tc>
        <w:tc>
          <w:tcPr>
            <w:tcW w:w="1300" w:type="dxa"/>
            <w:tcBorders>
              <w:top w:val="nil"/>
              <w:left w:val="nil"/>
              <w:bottom w:val="single" w:sz="4" w:space="0" w:color="auto"/>
              <w:right w:val="single" w:sz="4" w:space="0" w:color="auto"/>
            </w:tcBorders>
            <w:shd w:val="clear" w:color="auto" w:fill="auto"/>
            <w:noWrap/>
            <w:vAlign w:val="bottom"/>
            <w:hideMark/>
          </w:tcPr>
          <w:p w14:paraId="6DF04A5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0,4711 €</w:t>
            </w:r>
          </w:p>
        </w:tc>
        <w:tc>
          <w:tcPr>
            <w:tcW w:w="1299" w:type="dxa"/>
            <w:tcBorders>
              <w:top w:val="nil"/>
              <w:left w:val="nil"/>
              <w:bottom w:val="single" w:sz="4" w:space="0" w:color="auto"/>
              <w:right w:val="single" w:sz="4" w:space="0" w:color="auto"/>
            </w:tcBorders>
            <w:shd w:val="clear" w:color="auto" w:fill="auto"/>
            <w:noWrap/>
            <w:vAlign w:val="bottom"/>
            <w:hideMark/>
          </w:tcPr>
          <w:p w14:paraId="365FE3C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790</w:t>
            </w:r>
          </w:p>
        </w:tc>
        <w:tc>
          <w:tcPr>
            <w:tcW w:w="1605" w:type="dxa"/>
            <w:tcBorders>
              <w:top w:val="nil"/>
              <w:left w:val="nil"/>
              <w:bottom w:val="single" w:sz="4" w:space="0" w:color="auto"/>
              <w:right w:val="single" w:sz="4" w:space="0" w:color="auto"/>
            </w:tcBorders>
            <w:shd w:val="clear" w:color="auto" w:fill="auto"/>
            <w:noWrap/>
            <w:vAlign w:val="bottom"/>
            <w:hideMark/>
          </w:tcPr>
          <w:p w14:paraId="17B17D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372,1690 €</w:t>
            </w:r>
          </w:p>
        </w:tc>
        <w:tc>
          <w:tcPr>
            <w:tcW w:w="1016" w:type="dxa"/>
            <w:tcBorders>
              <w:top w:val="nil"/>
              <w:left w:val="nil"/>
              <w:bottom w:val="single" w:sz="4" w:space="0" w:color="auto"/>
              <w:right w:val="single" w:sz="4" w:space="0" w:color="auto"/>
            </w:tcBorders>
            <w:shd w:val="clear" w:color="auto" w:fill="auto"/>
            <w:noWrap/>
            <w:vAlign w:val="bottom"/>
            <w:hideMark/>
          </w:tcPr>
          <w:p w14:paraId="0F2FBE9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AEED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B5D4C3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E41C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Bolsas camiseta de plástico reciclado 40x50 cms 1 u</w:t>
            </w:r>
          </w:p>
        </w:tc>
        <w:tc>
          <w:tcPr>
            <w:tcW w:w="1300" w:type="dxa"/>
            <w:tcBorders>
              <w:top w:val="nil"/>
              <w:left w:val="nil"/>
              <w:bottom w:val="single" w:sz="4" w:space="0" w:color="auto"/>
              <w:right w:val="single" w:sz="4" w:space="0" w:color="auto"/>
            </w:tcBorders>
            <w:shd w:val="clear" w:color="auto" w:fill="auto"/>
            <w:noWrap/>
            <w:vAlign w:val="bottom"/>
            <w:hideMark/>
          </w:tcPr>
          <w:p w14:paraId="302E62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0,0165 €</w:t>
            </w:r>
          </w:p>
        </w:tc>
        <w:tc>
          <w:tcPr>
            <w:tcW w:w="1299" w:type="dxa"/>
            <w:tcBorders>
              <w:top w:val="nil"/>
              <w:left w:val="nil"/>
              <w:bottom w:val="single" w:sz="4" w:space="0" w:color="auto"/>
              <w:right w:val="single" w:sz="4" w:space="0" w:color="auto"/>
            </w:tcBorders>
            <w:shd w:val="clear" w:color="auto" w:fill="auto"/>
            <w:noWrap/>
            <w:vAlign w:val="bottom"/>
            <w:hideMark/>
          </w:tcPr>
          <w:p w14:paraId="7E74C18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56.212</w:t>
            </w:r>
          </w:p>
        </w:tc>
        <w:tc>
          <w:tcPr>
            <w:tcW w:w="1605" w:type="dxa"/>
            <w:tcBorders>
              <w:top w:val="nil"/>
              <w:left w:val="nil"/>
              <w:bottom w:val="single" w:sz="4" w:space="0" w:color="auto"/>
              <w:right w:val="single" w:sz="4" w:space="0" w:color="auto"/>
            </w:tcBorders>
            <w:shd w:val="clear" w:color="auto" w:fill="auto"/>
            <w:noWrap/>
            <w:vAlign w:val="bottom"/>
            <w:hideMark/>
          </w:tcPr>
          <w:p w14:paraId="603116F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927,4980 €</w:t>
            </w:r>
          </w:p>
        </w:tc>
        <w:tc>
          <w:tcPr>
            <w:tcW w:w="1016" w:type="dxa"/>
            <w:tcBorders>
              <w:top w:val="nil"/>
              <w:left w:val="nil"/>
              <w:bottom w:val="single" w:sz="4" w:space="0" w:color="auto"/>
              <w:right w:val="single" w:sz="4" w:space="0" w:color="auto"/>
            </w:tcBorders>
            <w:shd w:val="clear" w:color="auto" w:fill="auto"/>
            <w:noWrap/>
            <w:vAlign w:val="bottom"/>
            <w:hideMark/>
          </w:tcPr>
          <w:p w14:paraId="564B8B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B28129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49EDF3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541F0B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Desinfectante sin lejía DISICLIN 1 l </w:t>
            </w:r>
          </w:p>
        </w:tc>
        <w:tc>
          <w:tcPr>
            <w:tcW w:w="1300" w:type="dxa"/>
            <w:tcBorders>
              <w:top w:val="nil"/>
              <w:left w:val="nil"/>
              <w:bottom w:val="single" w:sz="4" w:space="0" w:color="auto"/>
              <w:right w:val="single" w:sz="4" w:space="0" w:color="auto"/>
            </w:tcBorders>
            <w:shd w:val="clear" w:color="auto" w:fill="auto"/>
            <w:noWrap/>
            <w:vAlign w:val="bottom"/>
            <w:hideMark/>
          </w:tcPr>
          <w:p w14:paraId="4DBD47D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1,6529 €</w:t>
            </w:r>
          </w:p>
        </w:tc>
        <w:tc>
          <w:tcPr>
            <w:tcW w:w="1299" w:type="dxa"/>
            <w:tcBorders>
              <w:top w:val="nil"/>
              <w:left w:val="nil"/>
              <w:bottom w:val="single" w:sz="4" w:space="0" w:color="auto"/>
              <w:right w:val="single" w:sz="4" w:space="0" w:color="auto"/>
            </w:tcBorders>
            <w:shd w:val="clear" w:color="auto" w:fill="auto"/>
            <w:noWrap/>
            <w:vAlign w:val="bottom"/>
            <w:hideMark/>
          </w:tcPr>
          <w:p w14:paraId="71790F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108</w:t>
            </w:r>
          </w:p>
        </w:tc>
        <w:tc>
          <w:tcPr>
            <w:tcW w:w="1605" w:type="dxa"/>
            <w:tcBorders>
              <w:top w:val="nil"/>
              <w:left w:val="nil"/>
              <w:bottom w:val="single" w:sz="4" w:space="0" w:color="auto"/>
              <w:right w:val="single" w:sz="4" w:space="0" w:color="auto"/>
            </w:tcBorders>
            <w:shd w:val="clear" w:color="auto" w:fill="auto"/>
            <w:noWrap/>
            <w:vAlign w:val="bottom"/>
            <w:hideMark/>
          </w:tcPr>
          <w:p w14:paraId="4C62838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178,5132 €</w:t>
            </w:r>
          </w:p>
        </w:tc>
        <w:tc>
          <w:tcPr>
            <w:tcW w:w="1016" w:type="dxa"/>
            <w:tcBorders>
              <w:top w:val="nil"/>
              <w:left w:val="nil"/>
              <w:bottom w:val="single" w:sz="4" w:space="0" w:color="auto"/>
              <w:right w:val="single" w:sz="4" w:space="0" w:color="auto"/>
            </w:tcBorders>
            <w:shd w:val="clear" w:color="auto" w:fill="auto"/>
            <w:noWrap/>
            <w:vAlign w:val="bottom"/>
            <w:hideMark/>
          </w:tcPr>
          <w:p w14:paraId="7A5D923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BF013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462E5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DE636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Detergente líquido lavar a mano 1 l</w:t>
            </w:r>
          </w:p>
        </w:tc>
        <w:tc>
          <w:tcPr>
            <w:tcW w:w="1300" w:type="dxa"/>
            <w:tcBorders>
              <w:top w:val="nil"/>
              <w:left w:val="nil"/>
              <w:bottom w:val="single" w:sz="4" w:space="0" w:color="auto"/>
              <w:right w:val="single" w:sz="4" w:space="0" w:color="auto"/>
            </w:tcBorders>
            <w:shd w:val="clear" w:color="auto" w:fill="auto"/>
            <w:noWrap/>
            <w:vAlign w:val="bottom"/>
            <w:hideMark/>
          </w:tcPr>
          <w:p w14:paraId="03C18C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1,6116 €</w:t>
            </w:r>
          </w:p>
        </w:tc>
        <w:tc>
          <w:tcPr>
            <w:tcW w:w="1299" w:type="dxa"/>
            <w:tcBorders>
              <w:top w:val="nil"/>
              <w:left w:val="nil"/>
              <w:bottom w:val="single" w:sz="4" w:space="0" w:color="auto"/>
              <w:right w:val="single" w:sz="4" w:space="0" w:color="auto"/>
            </w:tcBorders>
            <w:shd w:val="clear" w:color="auto" w:fill="auto"/>
            <w:noWrap/>
            <w:vAlign w:val="bottom"/>
            <w:hideMark/>
          </w:tcPr>
          <w:p w14:paraId="3332DD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140</w:t>
            </w:r>
          </w:p>
        </w:tc>
        <w:tc>
          <w:tcPr>
            <w:tcW w:w="1605" w:type="dxa"/>
            <w:tcBorders>
              <w:top w:val="nil"/>
              <w:left w:val="nil"/>
              <w:bottom w:val="single" w:sz="4" w:space="0" w:color="auto"/>
              <w:right w:val="single" w:sz="4" w:space="0" w:color="auto"/>
            </w:tcBorders>
            <w:shd w:val="clear" w:color="auto" w:fill="auto"/>
            <w:noWrap/>
            <w:vAlign w:val="bottom"/>
            <w:hideMark/>
          </w:tcPr>
          <w:p w14:paraId="416EDC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225,6240 €</w:t>
            </w:r>
          </w:p>
        </w:tc>
        <w:tc>
          <w:tcPr>
            <w:tcW w:w="1016" w:type="dxa"/>
            <w:tcBorders>
              <w:top w:val="nil"/>
              <w:left w:val="nil"/>
              <w:bottom w:val="single" w:sz="4" w:space="0" w:color="auto"/>
              <w:right w:val="single" w:sz="4" w:space="0" w:color="auto"/>
            </w:tcBorders>
            <w:shd w:val="clear" w:color="auto" w:fill="auto"/>
            <w:noWrap/>
            <w:vAlign w:val="bottom"/>
            <w:hideMark/>
          </w:tcPr>
          <w:p w14:paraId="54FD1DB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D69CF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CA8B23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26C48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Detergente líquido prendas delicadas tubo 100 ml</w:t>
            </w:r>
          </w:p>
        </w:tc>
        <w:tc>
          <w:tcPr>
            <w:tcW w:w="1300" w:type="dxa"/>
            <w:tcBorders>
              <w:top w:val="nil"/>
              <w:left w:val="nil"/>
              <w:bottom w:val="single" w:sz="4" w:space="0" w:color="auto"/>
              <w:right w:val="single" w:sz="4" w:space="0" w:color="auto"/>
            </w:tcBorders>
            <w:shd w:val="clear" w:color="auto" w:fill="auto"/>
            <w:noWrap/>
            <w:vAlign w:val="bottom"/>
            <w:hideMark/>
          </w:tcPr>
          <w:p w14:paraId="7F18A8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0,8099 €</w:t>
            </w:r>
          </w:p>
        </w:tc>
        <w:tc>
          <w:tcPr>
            <w:tcW w:w="1299" w:type="dxa"/>
            <w:tcBorders>
              <w:top w:val="nil"/>
              <w:left w:val="nil"/>
              <w:bottom w:val="single" w:sz="4" w:space="0" w:color="auto"/>
              <w:right w:val="single" w:sz="4" w:space="0" w:color="auto"/>
            </w:tcBorders>
            <w:shd w:val="clear" w:color="auto" w:fill="auto"/>
            <w:noWrap/>
            <w:vAlign w:val="bottom"/>
            <w:hideMark/>
          </w:tcPr>
          <w:p w14:paraId="7001660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142</w:t>
            </w:r>
          </w:p>
        </w:tc>
        <w:tc>
          <w:tcPr>
            <w:tcW w:w="1605" w:type="dxa"/>
            <w:tcBorders>
              <w:top w:val="nil"/>
              <w:left w:val="nil"/>
              <w:bottom w:val="single" w:sz="4" w:space="0" w:color="auto"/>
              <w:right w:val="single" w:sz="4" w:space="0" w:color="auto"/>
            </w:tcBorders>
            <w:shd w:val="clear" w:color="auto" w:fill="auto"/>
            <w:noWrap/>
            <w:vAlign w:val="bottom"/>
            <w:hideMark/>
          </w:tcPr>
          <w:p w14:paraId="00B35E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115,0058 €</w:t>
            </w:r>
          </w:p>
        </w:tc>
        <w:tc>
          <w:tcPr>
            <w:tcW w:w="1016" w:type="dxa"/>
            <w:tcBorders>
              <w:top w:val="nil"/>
              <w:left w:val="nil"/>
              <w:bottom w:val="single" w:sz="4" w:space="0" w:color="auto"/>
              <w:right w:val="single" w:sz="4" w:space="0" w:color="auto"/>
            </w:tcBorders>
            <w:shd w:val="clear" w:color="auto" w:fill="auto"/>
            <w:noWrap/>
            <w:vAlign w:val="bottom"/>
            <w:hideMark/>
          </w:tcPr>
          <w:p w14:paraId="7C49A77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0AB09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68B677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ECA087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Detergente Polvo a mano 400 g</w:t>
            </w:r>
          </w:p>
        </w:tc>
        <w:tc>
          <w:tcPr>
            <w:tcW w:w="1300" w:type="dxa"/>
            <w:tcBorders>
              <w:top w:val="nil"/>
              <w:left w:val="nil"/>
              <w:bottom w:val="single" w:sz="4" w:space="0" w:color="auto"/>
              <w:right w:val="single" w:sz="4" w:space="0" w:color="auto"/>
            </w:tcBorders>
            <w:shd w:val="clear" w:color="auto" w:fill="auto"/>
            <w:noWrap/>
            <w:vAlign w:val="bottom"/>
            <w:hideMark/>
          </w:tcPr>
          <w:p w14:paraId="07B40D0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0,7190 €</w:t>
            </w:r>
          </w:p>
        </w:tc>
        <w:tc>
          <w:tcPr>
            <w:tcW w:w="1299" w:type="dxa"/>
            <w:tcBorders>
              <w:top w:val="nil"/>
              <w:left w:val="nil"/>
              <w:bottom w:val="single" w:sz="4" w:space="0" w:color="auto"/>
              <w:right w:val="single" w:sz="4" w:space="0" w:color="auto"/>
            </w:tcBorders>
            <w:shd w:val="clear" w:color="auto" w:fill="auto"/>
            <w:noWrap/>
            <w:vAlign w:val="bottom"/>
            <w:hideMark/>
          </w:tcPr>
          <w:p w14:paraId="2163D3A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1.352</w:t>
            </w:r>
          </w:p>
        </w:tc>
        <w:tc>
          <w:tcPr>
            <w:tcW w:w="1605" w:type="dxa"/>
            <w:tcBorders>
              <w:top w:val="nil"/>
              <w:left w:val="nil"/>
              <w:bottom w:val="single" w:sz="4" w:space="0" w:color="auto"/>
              <w:right w:val="single" w:sz="4" w:space="0" w:color="auto"/>
            </w:tcBorders>
            <w:shd w:val="clear" w:color="auto" w:fill="auto"/>
            <w:noWrap/>
            <w:vAlign w:val="bottom"/>
            <w:hideMark/>
          </w:tcPr>
          <w:p w14:paraId="0DBB83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972,0880 €</w:t>
            </w:r>
          </w:p>
        </w:tc>
        <w:tc>
          <w:tcPr>
            <w:tcW w:w="1016" w:type="dxa"/>
            <w:tcBorders>
              <w:top w:val="nil"/>
              <w:left w:val="nil"/>
              <w:bottom w:val="single" w:sz="4" w:space="0" w:color="auto"/>
              <w:right w:val="single" w:sz="4" w:space="0" w:color="auto"/>
            </w:tcBorders>
            <w:shd w:val="clear" w:color="auto" w:fill="auto"/>
            <w:noWrap/>
            <w:vAlign w:val="bottom"/>
            <w:hideMark/>
          </w:tcPr>
          <w:p w14:paraId="6DC05E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E7113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6E192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D0DBBF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Fregasuelos variedad aroma 1,5 l </w:t>
            </w:r>
          </w:p>
        </w:tc>
        <w:tc>
          <w:tcPr>
            <w:tcW w:w="1300" w:type="dxa"/>
            <w:tcBorders>
              <w:top w:val="nil"/>
              <w:left w:val="nil"/>
              <w:bottom w:val="single" w:sz="4" w:space="0" w:color="auto"/>
              <w:right w:val="single" w:sz="4" w:space="0" w:color="auto"/>
            </w:tcBorders>
            <w:shd w:val="clear" w:color="auto" w:fill="auto"/>
            <w:noWrap/>
            <w:vAlign w:val="bottom"/>
            <w:hideMark/>
          </w:tcPr>
          <w:p w14:paraId="42F1BE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0,6500 €</w:t>
            </w:r>
          </w:p>
        </w:tc>
        <w:tc>
          <w:tcPr>
            <w:tcW w:w="1299" w:type="dxa"/>
            <w:tcBorders>
              <w:top w:val="nil"/>
              <w:left w:val="nil"/>
              <w:bottom w:val="single" w:sz="4" w:space="0" w:color="auto"/>
              <w:right w:val="single" w:sz="4" w:space="0" w:color="auto"/>
            </w:tcBorders>
            <w:shd w:val="clear" w:color="auto" w:fill="auto"/>
            <w:noWrap/>
            <w:vAlign w:val="bottom"/>
            <w:hideMark/>
          </w:tcPr>
          <w:p w14:paraId="4F2F2CC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2.638</w:t>
            </w:r>
          </w:p>
        </w:tc>
        <w:tc>
          <w:tcPr>
            <w:tcW w:w="1605" w:type="dxa"/>
            <w:tcBorders>
              <w:top w:val="nil"/>
              <w:left w:val="nil"/>
              <w:bottom w:val="single" w:sz="4" w:space="0" w:color="auto"/>
              <w:right w:val="single" w:sz="4" w:space="0" w:color="auto"/>
            </w:tcBorders>
            <w:shd w:val="clear" w:color="auto" w:fill="auto"/>
            <w:noWrap/>
            <w:vAlign w:val="bottom"/>
            <w:hideMark/>
          </w:tcPr>
          <w:p w14:paraId="5FD6B40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1.714,7000 €</w:t>
            </w:r>
          </w:p>
        </w:tc>
        <w:tc>
          <w:tcPr>
            <w:tcW w:w="1016" w:type="dxa"/>
            <w:tcBorders>
              <w:top w:val="nil"/>
              <w:left w:val="nil"/>
              <w:bottom w:val="single" w:sz="4" w:space="0" w:color="auto"/>
              <w:right w:val="single" w:sz="4" w:space="0" w:color="auto"/>
            </w:tcBorders>
            <w:shd w:val="clear" w:color="auto" w:fill="auto"/>
            <w:noWrap/>
            <w:vAlign w:val="bottom"/>
            <w:hideMark/>
          </w:tcPr>
          <w:p w14:paraId="4AC443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66568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A1D7BB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9C7D8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Lavavajillas a mano concentrado MISTOL 500 ml</w:t>
            </w:r>
          </w:p>
        </w:tc>
        <w:tc>
          <w:tcPr>
            <w:tcW w:w="1300" w:type="dxa"/>
            <w:tcBorders>
              <w:top w:val="nil"/>
              <w:left w:val="nil"/>
              <w:bottom w:val="single" w:sz="4" w:space="0" w:color="auto"/>
              <w:right w:val="single" w:sz="4" w:space="0" w:color="auto"/>
            </w:tcBorders>
            <w:shd w:val="clear" w:color="auto" w:fill="auto"/>
            <w:noWrap/>
            <w:vAlign w:val="bottom"/>
            <w:hideMark/>
          </w:tcPr>
          <w:p w14:paraId="72CDEB0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0,8678 €</w:t>
            </w:r>
          </w:p>
        </w:tc>
        <w:tc>
          <w:tcPr>
            <w:tcW w:w="1299" w:type="dxa"/>
            <w:tcBorders>
              <w:top w:val="nil"/>
              <w:left w:val="nil"/>
              <w:bottom w:val="single" w:sz="4" w:space="0" w:color="auto"/>
              <w:right w:val="single" w:sz="4" w:space="0" w:color="auto"/>
            </w:tcBorders>
            <w:shd w:val="clear" w:color="auto" w:fill="auto"/>
            <w:noWrap/>
            <w:vAlign w:val="bottom"/>
            <w:hideMark/>
          </w:tcPr>
          <w:p w14:paraId="60BD7BC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284</w:t>
            </w:r>
          </w:p>
        </w:tc>
        <w:tc>
          <w:tcPr>
            <w:tcW w:w="1605" w:type="dxa"/>
            <w:tcBorders>
              <w:top w:val="nil"/>
              <w:left w:val="nil"/>
              <w:bottom w:val="single" w:sz="4" w:space="0" w:color="auto"/>
              <w:right w:val="single" w:sz="4" w:space="0" w:color="auto"/>
            </w:tcBorders>
            <w:shd w:val="clear" w:color="auto" w:fill="auto"/>
            <w:noWrap/>
            <w:vAlign w:val="bottom"/>
            <w:hideMark/>
          </w:tcPr>
          <w:p w14:paraId="60414E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246,4552 €</w:t>
            </w:r>
          </w:p>
        </w:tc>
        <w:tc>
          <w:tcPr>
            <w:tcW w:w="1016" w:type="dxa"/>
            <w:tcBorders>
              <w:top w:val="nil"/>
              <w:left w:val="nil"/>
              <w:bottom w:val="single" w:sz="4" w:space="0" w:color="auto"/>
              <w:right w:val="single" w:sz="4" w:space="0" w:color="auto"/>
            </w:tcBorders>
            <w:shd w:val="clear" w:color="auto" w:fill="auto"/>
            <w:noWrap/>
            <w:vAlign w:val="bottom"/>
            <w:hideMark/>
          </w:tcPr>
          <w:p w14:paraId="4465490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B014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2E077BF"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820DB8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Lejia normal/automatica 1 l</w:t>
            </w:r>
          </w:p>
        </w:tc>
        <w:tc>
          <w:tcPr>
            <w:tcW w:w="1300" w:type="dxa"/>
            <w:tcBorders>
              <w:top w:val="nil"/>
              <w:left w:val="nil"/>
              <w:bottom w:val="single" w:sz="4" w:space="0" w:color="auto"/>
              <w:right w:val="single" w:sz="4" w:space="0" w:color="auto"/>
            </w:tcBorders>
            <w:shd w:val="clear" w:color="auto" w:fill="auto"/>
            <w:noWrap/>
            <w:vAlign w:val="bottom"/>
            <w:hideMark/>
          </w:tcPr>
          <w:p w14:paraId="0F918F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0,7273 €</w:t>
            </w:r>
          </w:p>
        </w:tc>
        <w:tc>
          <w:tcPr>
            <w:tcW w:w="1299" w:type="dxa"/>
            <w:tcBorders>
              <w:top w:val="nil"/>
              <w:left w:val="nil"/>
              <w:bottom w:val="single" w:sz="4" w:space="0" w:color="auto"/>
              <w:right w:val="single" w:sz="4" w:space="0" w:color="auto"/>
            </w:tcBorders>
            <w:shd w:val="clear" w:color="auto" w:fill="auto"/>
            <w:noWrap/>
            <w:vAlign w:val="bottom"/>
            <w:hideMark/>
          </w:tcPr>
          <w:p w14:paraId="5E2E645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600</w:t>
            </w:r>
          </w:p>
        </w:tc>
        <w:tc>
          <w:tcPr>
            <w:tcW w:w="1605" w:type="dxa"/>
            <w:tcBorders>
              <w:top w:val="nil"/>
              <w:left w:val="nil"/>
              <w:bottom w:val="single" w:sz="4" w:space="0" w:color="auto"/>
              <w:right w:val="single" w:sz="4" w:space="0" w:color="auto"/>
            </w:tcBorders>
            <w:shd w:val="clear" w:color="auto" w:fill="auto"/>
            <w:noWrap/>
            <w:vAlign w:val="bottom"/>
            <w:hideMark/>
          </w:tcPr>
          <w:p w14:paraId="34CD85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436,3800 €</w:t>
            </w:r>
          </w:p>
        </w:tc>
        <w:tc>
          <w:tcPr>
            <w:tcW w:w="1016" w:type="dxa"/>
            <w:tcBorders>
              <w:top w:val="nil"/>
              <w:left w:val="nil"/>
              <w:bottom w:val="single" w:sz="4" w:space="0" w:color="auto"/>
              <w:right w:val="single" w:sz="4" w:space="0" w:color="auto"/>
            </w:tcBorders>
            <w:shd w:val="clear" w:color="auto" w:fill="auto"/>
            <w:noWrap/>
            <w:vAlign w:val="bottom"/>
            <w:hideMark/>
          </w:tcPr>
          <w:p w14:paraId="4B7802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5F92A8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6E276F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85EAEE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Suavizante ropa Concentrado 500 ml </w:t>
            </w:r>
          </w:p>
        </w:tc>
        <w:tc>
          <w:tcPr>
            <w:tcW w:w="1300" w:type="dxa"/>
            <w:tcBorders>
              <w:top w:val="nil"/>
              <w:left w:val="nil"/>
              <w:bottom w:val="single" w:sz="4" w:space="0" w:color="auto"/>
              <w:right w:val="single" w:sz="4" w:space="0" w:color="auto"/>
            </w:tcBorders>
            <w:shd w:val="clear" w:color="auto" w:fill="auto"/>
            <w:noWrap/>
            <w:vAlign w:val="bottom"/>
            <w:hideMark/>
          </w:tcPr>
          <w:p w14:paraId="3368CFE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0,6800 €</w:t>
            </w:r>
          </w:p>
        </w:tc>
        <w:tc>
          <w:tcPr>
            <w:tcW w:w="1299" w:type="dxa"/>
            <w:tcBorders>
              <w:top w:val="nil"/>
              <w:left w:val="nil"/>
              <w:bottom w:val="single" w:sz="4" w:space="0" w:color="auto"/>
              <w:right w:val="single" w:sz="4" w:space="0" w:color="auto"/>
            </w:tcBorders>
            <w:shd w:val="clear" w:color="auto" w:fill="auto"/>
            <w:noWrap/>
            <w:vAlign w:val="bottom"/>
            <w:hideMark/>
          </w:tcPr>
          <w:p w14:paraId="56FD82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2.802</w:t>
            </w:r>
          </w:p>
        </w:tc>
        <w:tc>
          <w:tcPr>
            <w:tcW w:w="1605" w:type="dxa"/>
            <w:tcBorders>
              <w:top w:val="nil"/>
              <w:left w:val="nil"/>
              <w:bottom w:val="single" w:sz="4" w:space="0" w:color="auto"/>
              <w:right w:val="single" w:sz="4" w:space="0" w:color="auto"/>
            </w:tcBorders>
            <w:shd w:val="clear" w:color="auto" w:fill="auto"/>
            <w:noWrap/>
            <w:vAlign w:val="bottom"/>
            <w:hideMark/>
          </w:tcPr>
          <w:p w14:paraId="5677D25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1.905,3600 €</w:t>
            </w:r>
          </w:p>
        </w:tc>
        <w:tc>
          <w:tcPr>
            <w:tcW w:w="1016" w:type="dxa"/>
            <w:tcBorders>
              <w:top w:val="nil"/>
              <w:left w:val="nil"/>
              <w:bottom w:val="single" w:sz="4" w:space="0" w:color="auto"/>
              <w:right w:val="single" w:sz="4" w:space="0" w:color="auto"/>
            </w:tcBorders>
            <w:shd w:val="clear" w:color="auto" w:fill="auto"/>
            <w:noWrap/>
            <w:vAlign w:val="bottom"/>
            <w:hideMark/>
          </w:tcPr>
          <w:p w14:paraId="4DCD0CD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72D85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B32C28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8F9E6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611514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61670F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9C0953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7C28403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F340F1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E70CDF7"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655DE6EC"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OTROS PRODUCTOS </w:t>
            </w:r>
          </w:p>
        </w:tc>
      </w:tr>
      <w:tr w:rsidR="001D7054" w:rsidRPr="00B978F3" w14:paraId="7FCAD0B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89A5B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Bolso de viaje rafia 45x38 1 u </w:t>
            </w:r>
          </w:p>
        </w:tc>
        <w:tc>
          <w:tcPr>
            <w:tcW w:w="1300" w:type="dxa"/>
            <w:tcBorders>
              <w:top w:val="nil"/>
              <w:left w:val="nil"/>
              <w:bottom w:val="single" w:sz="4" w:space="0" w:color="auto"/>
              <w:right w:val="single" w:sz="4" w:space="0" w:color="auto"/>
            </w:tcBorders>
            <w:shd w:val="clear" w:color="auto" w:fill="auto"/>
            <w:noWrap/>
            <w:vAlign w:val="bottom"/>
            <w:hideMark/>
          </w:tcPr>
          <w:p w14:paraId="44B8880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0,6529 €</w:t>
            </w:r>
          </w:p>
        </w:tc>
        <w:tc>
          <w:tcPr>
            <w:tcW w:w="1299" w:type="dxa"/>
            <w:tcBorders>
              <w:top w:val="nil"/>
              <w:left w:val="nil"/>
              <w:bottom w:val="single" w:sz="4" w:space="0" w:color="auto"/>
              <w:right w:val="single" w:sz="4" w:space="0" w:color="auto"/>
            </w:tcBorders>
            <w:shd w:val="clear" w:color="auto" w:fill="auto"/>
            <w:noWrap/>
            <w:vAlign w:val="bottom"/>
            <w:hideMark/>
          </w:tcPr>
          <w:p w14:paraId="7648062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72</w:t>
            </w:r>
          </w:p>
        </w:tc>
        <w:tc>
          <w:tcPr>
            <w:tcW w:w="1605" w:type="dxa"/>
            <w:tcBorders>
              <w:top w:val="nil"/>
              <w:left w:val="nil"/>
              <w:bottom w:val="single" w:sz="4" w:space="0" w:color="auto"/>
              <w:right w:val="single" w:sz="4" w:space="0" w:color="auto"/>
            </w:tcBorders>
            <w:shd w:val="clear" w:color="auto" w:fill="auto"/>
            <w:noWrap/>
            <w:vAlign w:val="bottom"/>
            <w:hideMark/>
          </w:tcPr>
          <w:p w14:paraId="4421FA0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47,0088 €</w:t>
            </w:r>
          </w:p>
        </w:tc>
        <w:tc>
          <w:tcPr>
            <w:tcW w:w="1016" w:type="dxa"/>
            <w:tcBorders>
              <w:top w:val="nil"/>
              <w:left w:val="nil"/>
              <w:bottom w:val="single" w:sz="4" w:space="0" w:color="auto"/>
              <w:right w:val="single" w:sz="4" w:space="0" w:color="auto"/>
            </w:tcBorders>
            <w:shd w:val="clear" w:color="auto" w:fill="auto"/>
            <w:noWrap/>
            <w:vAlign w:val="bottom"/>
            <w:hideMark/>
          </w:tcPr>
          <w:p w14:paraId="668217B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7D3B4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30BF32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2B6E7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Bote de bastoncillos oídos 100 u </w:t>
            </w:r>
          </w:p>
        </w:tc>
        <w:tc>
          <w:tcPr>
            <w:tcW w:w="1300" w:type="dxa"/>
            <w:tcBorders>
              <w:top w:val="nil"/>
              <w:left w:val="nil"/>
              <w:bottom w:val="single" w:sz="4" w:space="0" w:color="auto"/>
              <w:right w:val="single" w:sz="4" w:space="0" w:color="auto"/>
            </w:tcBorders>
            <w:shd w:val="clear" w:color="auto" w:fill="auto"/>
            <w:noWrap/>
            <w:vAlign w:val="bottom"/>
            <w:hideMark/>
          </w:tcPr>
          <w:p w14:paraId="5DD9621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0,4050 €</w:t>
            </w:r>
          </w:p>
        </w:tc>
        <w:tc>
          <w:tcPr>
            <w:tcW w:w="1299" w:type="dxa"/>
            <w:tcBorders>
              <w:top w:val="nil"/>
              <w:left w:val="nil"/>
              <w:bottom w:val="single" w:sz="4" w:space="0" w:color="auto"/>
              <w:right w:val="single" w:sz="4" w:space="0" w:color="auto"/>
            </w:tcBorders>
            <w:shd w:val="clear" w:color="auto" w:fill="auto"/>
            <w:noWrap/>
            <w:vAlign w:val="bottom"/>
            <w:hideMark/>
          </w:tcPr>
          <w:p w14:paraId="779410B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706</w:t>
            </w:r>
          </w:p>
        </w:tc>
        <w:tc>
          <w:tcPr>
            <w:tcW w:w="1605" w:type="dxa"/>
            <w:tcBorders>
              <w:top w:val="nil"/>
              <w:left w:val="nil"/>
              <w:bottom w:val="single" w:sz="4" w:space="0" w:color="auto"/>
              <w:right w:val="single" w:sz="4" w:space="0" w:color="auto"/>
            </w:tcBorders>
            <w:shd w:val="clear" w:color="auto" w:fill="auto"/>
            <w:noWrap/>
            <w:vAlign w:val="bottom"/>
            <w:hideMark/>
          </w:tcPr>
          <w:p w14:paraId="06526E4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285,9300 €</w:t>
            </w:r>
          </w:p>
        </w:tc>
        <w:tc>
          <w:tcPr>
            <w:tcW w:w="1016" w:type="dxa"/>
            <w:tcBorders>
              <w:top w:val="nil"/>
              <w:left w:val="nil"/>
              <w:bottom w:val="single" w:sz="4" w:space="0" w:color="auto"/>
              <w:right w:val="single" w:sz="4" w:space="0" w:color="auto"/>
            </w:tcBorders>
            <w:shd w:val="clear" w:color="auto" w:fill="auto"/>
            <w:noWrap/>
            <w:vAlign w:val="bottom"/>
            <w:hideMark/>
          </w:tcPr>
          <w:p w14:paraId="235DC1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EDD18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784422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C7B81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Cortauñas sin lima 1 u </w:t>
            </w:r>
          </w:p>
        </w:tc>
        <w:tc>
          <w:tcPr>
            <w:tcW w:w="1300" w:type="dxa"/>
            <w:tcBorders>
              <w:top w:val="nil"/>
              <w:left w:val="nil"/>
              <w:bottom w:val="single" w:sz="4" w:space="0" w:color="auto"/>
              <w:right w:val="single" w:sz="4" w:space="0" w:color="auto"/>
            </w:tcBorders>
            <w:shd w:val="clear" w:color="auto" w:fill="auto"/>
            <w:noWrap/>
            <w:vAlign w:val="bottom"/>
            <w:hideMark/>
          </w:tcPr>
          <w:p w14:paraId="0912827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0,7521 €</w:t>
            </w:r>
          </w:p>
        </w:tc>
        <w:tc>
          <w:tcPr>
            <w:tcW w:w="1299" w:type="dxa"/>
            <w:tcBorders>
              <w:top w:val="nil"/>
              <w:left w:val="nil"/>
              <w:bottom w:val="single" w:sz="4" w:space="0" w:color="auto"/>
              <w:right w:val="single" w:sz="4" w:space="0" w:color="auto"/>
            </w:tcBorders>
            <w:shd w:val="clear" w:color="auto" w:fill="auto"/>
            <w:noWrap/>
            <w:vAlign w:val="bottom"/>
            <w:hideMark/>
          </w:tcPr>
          <w:p w14:paraId="26234E7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630</w:t>
            </w:r>
          </w:p>
        </w:tc>
        <w:tc>
          <w:tcPr>
            <w:tcW w:w="1605" w:type="dxa"/>
            <w:tcBorders>
              <w:top w:val="nil"/>
              <w:left w:val="nil"/>
              <w:bottom w:val="single" w:sz="4" w:space="0" w:color="auto"/>
              <w:right w:val="single" w:sz="4" w:space="0" w:color="auto"/>
            </w:tcBorders>
            <w:shd w:val="clear" w:color="auto" w:fill="auto"/>
            <w:noWrap/>
            <w:vAlign w:val="bottom"/>
            <w:hideMark/>
          </w:tcPr>
          <w:p w14:paraId="3387140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473,8230 €</w:t>
            </w:r>
          </w:p>
        </w:tc>
        <w:tc>
          <w:tcPr>
            <w:tcW w:w="1016" w:type="dxa"/>
            <w:tcBorders>
              <w:top w:val="nil"/>
              <w:left w:val="nil"/>
              <w:bottom w:val="single" w:sz="4" w:space="0" w:color="auto"/>
              <w:right w:val="single" w:sz="4" w:space="0" w:color="auto"/>
            </w:tcBorders>
            <w:shd w:val="clear" w:color="auto" w:fill="auto"/>
            <w:noWrap/>
            <w:vAlign w:val="bottom"/>
            <w:hideMark/>
          </w:tcPr>
          <w:p w14:paraId="6017819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0D286A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B7398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7EAC6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Desodorantes sin alcohol OTRA MARCA 50 ml </w:t>
            </w:r>
          </w:p>
        </w:tc>
        <w:tc>
          <w:tcPr>
            <w:tcW w:w="1300" w:type="dxa"/>
            <w:tcBorders>
              <w:top w:val="nil"/>
              <w:left w:val="nil"/>
              <w:bottom w:val="single" w:sz="4" w:space="0" w:color="auto"/>
              <w:right w:val="single" w:sz="4" w:space="0" w:color="auto"/>
            </w:tcBorders>
            <w:shd w:val="clear" w:color="auto" w:fill="auto"/>
            <w:noWrap/>
            <w:vAlign w:val="bottom"/>
            <w:hideMark/>
          </w:tcPr>
          <w:p w14:paraId="24D4F7D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0,6198 €</w:t>
            </w:r>
          </w:p>
        </w:tc>
        <w:tc>
          <w:tcPr>
            <w:tcW w:w="1299" w:type="dxa"/>
            <w:tcBorders>
              <w:top w:val="nil"/>
              <w:left w:val="nil"/>
              <w:bottom w:val="single" w:sz="4" w:space="0" w:color="auto"/>
              <w:right w:val="single" w:sz="4" w:space="0" w:color="auto"/>
            </w:tcBorders>
            <w:shd w:val="clear" w:color="auto" w:fill="auto"/>
            <w:noWrap/>
            <w:vAlign w:val="bottom"/>
            <w:hideMark/>
          </w:tcPr>
          <w:p w14:paraId="193591A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250</w:t>
            </w:r>
          </w:p>
        </w:tc>
        <w:tc>
          <w:tcPr>
            <w:tcW w:w="1605" w:type="dxa"/>
            <w:tcBorders>
              <w:top w:val="nil"/>
              <w:left w:val="nil"/>
              <w:bottom w:val="single" w:sz="4" w:space="0" w:color="auto"/>
              <w:right w:val="single" w:sz="4" w:space="0" w:color="auto"/>
            </w:tcBorders>
            <w:shd w:val="clear" w:color="auto" w:fill="auto"/>
            <w:noWrap/>
            <w:vAlign w:val="bottom"/>
            <w:hideMark/>
          </w:tcPr>
          <w:p w14:paraId="37222E0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154,9500 €</w:t>
            </w:r>
          </w:p>
        </w:tc>
        <w:tc>
          <w:tcPr>
            <w:tcW w:w="1016" w:type="dxa"/>
            <w:tcBorders>
              <w:top w:val="nil"/>
              <w:left w:val="nil"/>
              <w:bottom w:val="single" w:sz="4" w:space="0" w:color="auto"/>
              <w:right w:val="single" w:sz="4" w:space="0" w:color="auto"/>
            </w:tcBorders>
            <w:shd w:val="clear" w:color="auto" w:fill="auto"/>
            <w:noWrap/>
            <w:vAlign w:val="bottom"/>
            <w:hideMark/>
          </w:tcPr>
          <w:p w14:paraId="354D20D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AF0D8B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A36D863"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425CCE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Desodorantes sin alcohol SANEX/BABARIA/NB 50 ml</w:t>
            </w:r>
          </w:p>
        </w:tc>
        <w:tc>
          <w:tcPr>
            <w:tcW w:w="1300" w:type="dxa"/>
            <w:tcBorders>
              <w:top w:val="nil"/>
              <w:left w:val="nil"/>
              <w:bottom w:val="single" w:sz="4" w:space="0" w:color="auto"/>
              <w:right w:val="single" w:sz="4" w:space="0" w:color="auto"/>
            </w:tcBorders>
            <w:shd w:val="clear" w:color="auto" w:fill="auto"/>
            <w:noWrap/>
            <w:vAlign w:val="bottom"/>
            <w:hideMark/>
          </w:tcPr>
          <w:p w14:paraId="6933696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1,1000 €</w:t>
            </w:r>
          </w:p>
        </w:tc>
        <w:tc>
          <w:tcPr>
            <w:tcW w:w="1299" w:type="dxa"/>
            <w:tcBorders>
              <w:top w:val="nil"/>
              <w:left w:val="nil"/>
              <w:bottom w:val="single" w:sz="4" w:space="0" w:color="auto"/>
              <w:right w:val="single" w:sz="4" w:space="0" w:color="auto"/>
            </w:tcBorders>
            <w:shd w:val="clear" w:color="auto" w:fill="auto"/>
            <w:noWrap/>
            <w:vAlign w:val="bottom"/>
            <w:hideMark/>
          </w:tcPr>
          <w:p w14:paraId="745E7A9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3.100</w:t>
            </w:r>
          </w:p>
        </w:tc>
        <w:tc>
          <w:tcPr>
            <w:tcW w:w="1605" w:type="dxa"/>
            <w:tcBorders>
              <w:top w:val="nil"/>
              <w:left w:val="nil"/>
              <w:bottom w:val="single" w:sz="4" w:space="0" w:color="auto"/>
              <w:right w:val="single" w:sz="4" w:space="0" w:color="auto"/>
            </w:tcBorders>
            <w:shd w:val="clear" w:color="auto" w:fill="auto"/>
            <w:noWrap/>
            <w:vAlign w:val="bottom"/>
            <w:hideMark/>
          </w:tcPr>
          <w:p w14:paraId="6791D03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3.410,0000 €</w:t>
            </w:r>
          </w:p>
        </w:tc>
        <w:tc>
          <w:tcPr>
            <w:tcW w:w="1016" w:type="dxa"/>
            <w:tcBorders>
              <w:top w:val="nil"/>
              <w:left w:val="nil"/>
              <w:bottom w:val="single" w:sz="4" w:space="0" w:color="auto"/>
              <w:right w:val="single" w:sz="4" w:space="0" w:color="auto"/>
            </w:tcBorders>
            <w:shd w:val="clear" w:color="auto" w:fill="auto"/>
            <w:noWrap/>
            <w:vAlign w:val="bottom"/>
            <w:hideMark/>
          </w:tcPr>
          <w:p w14:paraId="5FEDB46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D2EDF3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530863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51834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Encendedor electrónico no recargable 1 u</w:t>
            </w:r>
          </w:p>
        </w:tc>
        <w:tc>
          <w:tcPr>
            <w:tcW w:w="1300" w:type="dxa"/>
            <w:tcBorders>
              <w:top w:val="nil"/>
              <w:left w:val="nil"/>
              <w:bottom w:val="single" w:sz="4" w:space="0" w:color="auto"/>
              <w:right w:val="single" w:sz="4" w:space="0" w:color="auto"/>
            </w:tcBorders>
            <w:shd w:val="clear" w:color="auto" w:fill="auto"/>
            <w:noWrap/>
            <w:vAlign w:val="bottom"/>
            <w:hideMark/>
          </w:tcPr>
          <w:p w14:paraId="7CAD252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0,1000 €</w:t>
            </w:r>
          </w:p>
        </w:tc>
        <w:tc>
          <w:tcPr>
            <w:tcW w:w="1299" w:type="dxa"/>
            <w:tcBorders>
              <w:top w:val="nil"/>
              <w:left w:val="nil"/>
              <w:bottom w:val="single" w:sz="4" w:space="0" w:color="auto"/>
              <w:right w:val="single" w:sz="4" w:space="0" w:color="auto"/>
            </w:tcBorders>
            <w:shd w:val="clear" w:color="auto" w:fill="auto"/>
            <w:noWrap/>
            <w:vAlign w:val="bottom"/>
            <w:hideMark/>
          </w:tcPr>
          <w:p w14:paraId="197672B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17.110</w:t>
            </w:r>
          </w:p>
        </w:tc>
        <w:tc>
          <w:tcPr>
            <w:tcW w:w="1605" w:type="dxa"/>
            <w:tcBorders>
              <w:top w:val="nil"/>
              <w:left w:val="nil"/>
              <w:bottom w:val="single" w:sz="4" w:space="0" w:color="auto"/>
              <w:right w:val="single" w:sz="4" w:space="0" w:color="auto"/>
            </w:tcBorders>
            <w:shd w:val="clear" w:color="auto" w:fill="auto"/>
            <w:noWrap/>
            <w:vAlign w:val="bottom"/>
            <w:hideMark/>
          </w:tcPr>
          <w:p w14:paraId="701B25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1.711,0000 €</w:t>
            </w:r>
          </w:p>
        </w:tc>
        <w:tc>
          <w:tcPr>
            <w:tcW w:w="1016" w:type="dxa"/>
            <w:tcBorders>
              <w:top w:val="nil"/>
              <w:left w:val="nil"/>
              <w:bottom w:val="single" w:sz="4" w:space="0" w:color="auto"/>
              <w:right w:val="single" w:sz="4" w:space="0" w:color="auto"/>
            </w:tcBorders>
            <w:shd w:val="clear" w:color="auto" w:fill="auto"/>
            <w:noWrap/>
            <w:vAlign w:val="bottom"/>
            <w:hideMark/>
          </w:tcPr>
          <w:p w14:paraId="5C87FA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7A021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51BBAB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19A618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Encendedor piedra no recargable 1 u</w:t>
            </w:r>
          </w:p>
        </w:tc>
        <w:tc>
          <w:tcPr>
            <w:tcW w:w="1300" w:type="dxa"/>
            <w:tcBorders>
              <w:top w:val="nil"/>
              <w:left w:val="nil"/>
              <w:bottom w:val="single" w:sz="4" w:space="0" w:color="auto"/>
              <w:right w:val="single" w:sz="4" w:space="0" w:color="auto"/>
            </w:tcBorders>
            <w:shd w:val="clear" w:color="auto" w:fill="auto"/>
            <w:noWrap/>
            <w:vAlign w:val="bottom"/>
            <w:hideMark/>
          </w:tcPr>
          <w:p w14:paraId="0A9C0E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0,0620 €</w:t>
            </w:r>
          </w:p>
        </w:tc>
        <w:tc>
          <w:tcPr>
            <w:tcW w:w="1299" w:type="dxa"/>
            <w:tcBorders>
              <w:top w:val="nil"/>
              <w:left w:val="nil"/>
              <w:bottom w:val="single" w:sz="4" w:space="0" w:color="auto"/>
              <w:right w:val="single" w:sz="4" w:space="0" w:color="auto"/>
            </w:tcBorders>
            <w:shd w:val="clear" w:color="auto" w:fill="auto"/>
            <w:noWrap/>
            <w:vAlign w:val="bottom"/>
            <w:hideMark/>
          </w:tcPr>
          <w:p w14:paraId="1FDA718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3.536</w:t>
            </w:r>
          </w:p>
        </w:tc>
        <w:tc>
          <w:tcPr>
            <w:tcW w:w="1605" w:type="dxa"/>
            <w:tcBorders>
              <w:top w:val="nil"/>
              <w:left w:val="nil"/>
              <w:bottom w:val="single" w:sz="4" w:space="0" w:color="auto"/>
              <w:right w:val="single" w:sz="4" w:space="0" w:color="auto"/>
            </w:tcBorders>
            <w:shd w:val="clear" w:color="auto" w:fill="auto"/>
            <w:noWrap/>
            <w:vAlign w:val="bottom"/>
            <w:hideMark/>
          </w:tcPr>
          <w:p w14:paraId="1A432E0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219,2320 €</w:t>
            </w:r>
          </w:p>
        </w:tc>
        <w:tc>
          <w:tcPr>
            <w:tcW w:w="1016" w:type="dxa"/>
            <w:tcBorders>
              <w:top w:val="nil"/>
              <w:left w:val="nil"/>
              <w:bottom w:val="single" w:sz="4" w:space="0" w:color="auto"/>
              <w:right w:val="single" w:sz="4" w:space="0" w:color="auto"/>
            </w:tcBorders>
            <w:shd w:val="clear" w:color="auto" w:fill="auto"/>
            <w:noWrap/>
            <w:vAlign w:val="bottom"/>
            <w:hideMark/>
          </w:tcPr>
          <w:p w14:paraId="1E4A7DE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ACD680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EFFCF5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3D6DBD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Gel de baño TULIPAN NEGRO/BABARIA 600 ml</w:t>
            </w:r>
          </w:p>
        </w:tc>
        <w:tc>
          <w:tcPr>
            <w:tcW w:w="1300" w:type="dxa"/>
            <w:tcBorders>
              <w:top w:val="nil"/>
              <w:left w:val="nil"/>
              <w:bottom w:val="single" w:sz="4" w:space="0" w:color="auto"/>
              <w:right w:val="single" w:sz="4" w:space="0" w:color="auto"/>
            </w:tcBorders>
            <w:shd w:val="clear" w:color="auto" w:fill="auto"/>
            <w:noWrap/>
            <w:vAlign w:val="bottom"/>
            <w:hideMark/>
          </w:tcPr>
          <w:p w14:paraId="54BCAD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0,9500 €</w:t>
            </w:r>
          </w:p>
        </w:tc>
        <w:tc>
          <w:tcPr>
            <w:tcW w:w="1299" w:type="dxa"/>
            <w:tcBorders>
              <w:top w:val="nil"/>
              <w:left w:val="nil"/>
              <w:bottom w:val="single" w:sz="4" w:space="0" w:color="auto"/>
              <w:right w:val="single" w:sz="4" w:space="0" w:color="auto"/>
            </w:tcBorders>
            <w:shd w:val="clear" w:color="auto" w:fill="auto"/>
            <w:noWrap/>
            <w:vAlign w:val="bottom"/>
            <w:hideMark/>
          </w:tcPr>
          <w:p w14:paraId="655460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3.726</w:t>
            </w:r>
          </w:p>
        </w:tc>
        <w:tc>
          <w:tcPr>
            <w:tcW w:w="1605" w:type="dxa"/>
            <w:tcBorders>
              <w:top w:val="nil"/>
              <w:left w:val="nil"/>
              <w:bottom w:val="single" w:sz="4" w:space="0" w:color="auto"/>
              <w:right w:val="single" w:sz="4" w:space="0" w:color="auto"/>
            </w:tcBorders>
            <w:shd w:val="clear" w:color="auto" w:fill="auto"/>
            <w:noWrap/>
            <w:vAlign w:val="bottom"/>
            <w:hideMark/>
          </w:tcPr>
          <w:p w14:paraId="70F83EB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3.539,7000 €</w:t>
            </w:r>
          </w:p>
        </w:tc>
        <w:tc>
          <w:tcPr>
            <w:tcW w:w="1016" w:type="dxa"/>
            <w:tcBorders>
              <w:top w:val="nil"/>
              <w:left w:val="nil"/>
              <w:bottom w:val="single" w:sz="4" w:space="0" w:color="auto"/>
              <w:right w:val="single" w:sz="4" w:space="0" w:color="auto"/>
            </w:tcBorders>
            <w:shd w:val="clear" w:color="auto" w:fill="auto"/>
            <w:noWrap/>
            <w:vAlign w:val="bottom"/>
            <w:hideMark/>
          </w:tcPr>
          <w:p w14:paraId="7E8B71F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A0B9A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5A1AA4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6C1AD2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Perchas de plástico 1 u</w:t>
            </w:r>
          </w:p>
        </w:tc>
        <w:tc>
          <w:tcPr>
            <w:tcW w:w="1300" w:type="dxa"/>
            <w:tcBorders>
              <w:top w:val="nil"/>
              <w:left w:val="nil"/>
              <w:bottom w:val="single" w:sz="4" w:space="0" w:color="auto"/>
              <w:right w:val="single" w:sz="4" w:space="0" w:color="auto"/>
            </w:tcBorders>
            <w:shd w:val="clear" w:color="auto" w:fill="auto"/>
            <w:noWrap/>
            <w:vAlign w:val="bottom"/>
            <w:hideMark/>
          </w:tcPr>
          <w:p w14:paraId="5F1D3A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0,2000 €</w:t>
            </w:r>
          </w:p>
        </w:tc>
        <w:tc>
          <w:tcPr>
            <w:tcW w:w="1299" w:type="dxa"/>
            <w:tcBorders>
              <w:top w:val="nil"/>
              <w:left w:val="nil"/>
              <w:bottom w:val="single" w:sz="4" w:space="0" w:color="auto"/>
              <w:right w:val="single" w:sz="4" w:space="0" w:color="auto"/>
            </w:tcBorders>
            <w:shd w:val="clear" w:color="auto" w:fill="auto"/>
            <w:noWrap/>
            <w:vAlign w:val="bottom"/>
            <w:hideMark/>
          </w:tcPr>
          <w:p w14:paraId="7F652DF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152</w:t>
            </w:r>
          </w:p>
        </w:tc>
        <w:tc>
          <w:tcPr>
            <w:tcW w:w="1605" w:type="dxa"/>
            <w:tcBorders>
              <w:top w:val="nil"/>
              <w:left w:val="nil"/>
              <w:bottom w:val="single" w:sz="4" w:space="0" w:color="auto"/>
              <w:right w:val="single" w:sz="4" w:space="0" w:color="auto"/>
            </w:tcBorders>
            <w:shd w:val="clear" w:color="auto" w:fill="auto"/>
            <w:noWrap/>
            <w:vAlign w:val="bottom"/>
            <w:hideMark/>
          </w:tcPr>
          <w:p w14:paraId="67A28EF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30,4000 €</w:t>
            </w:r>
          </w:p>
        </w:tc>
        <w:tc>
          <w:tcPr>
            <w:tcW w:w="1016" w:type="dxa"/>
            <w:tcBorders>
              <w:top w:val="nil"/>
              <w:left w:val="nil"/>
              <w:bottom w:val="single" w:sz="4" w:space="0" w:color="auto"/>
              <w:right w:val="single" w:sz="4" w:space="0" w:color="auto"/>
            </w:tcBorders>
            <w:shd w:val="clear" w:color="auto" w:fill="auto"/>
            <w:noWrap/>
            <w:vAlign w:val="bottom"/>
            <w:hideMark/>
          </w:tcPr>
          <w:p w14:paraId="62527E6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C820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13B695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60D75F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Vaso uso alimentario 20 cm 1 u</w:t>
            </w:r>
          </w:p>
        </w:tc>
        <w:tc>
          <w:tcPr>
            <w:tcW w:w="1300" w:type="dxa"/>
            <w:tcBorders>
              <w:top w:val="nil"/>
              <w:left w:val="nil"/>
              <w:bottom w:val="single" w:sz="4" w:space="0" w:color="auto"/>
              <w:right w:val="single" w:sz="4" w:space="0" w:color="auto"/>
            </w:tcBorders>
            <w:shd w:val="clear" w:color="auto" w:fill="auto"/>
            <w:noWrap/>
            <w:vAlign w:val="bottom"/>
            <w:hideMark/>
          </w:tcPr>
          <w:p w14:paraId="2D74B7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0,0192 €</w:t>
            </w:r>
          </w:p>
        </w:tc>
        <w:tc>
          <w:tcPr>
            <w:tcW w:w="1299" w:type="dxa"/>
            <w:tcBorders>
              <w:top w:val="nil"/>
              <w:left w:val="nil"/>
              <w:bottom w:val="single" w:sz="4" w:space="0" w:color="auto"/>
              <w:right w:val="single" w:sz="4" w:space="0" w:color="auto"/>
            </w:tcBorders>
            <w:shd w:val="clear" w:color="auto" w:fill="auto"/>
            <w:noWrap/>
            <w:vAlign w:val="bottom"/>
            <w:hideMark/>
          </w:tcPr>
          <w:p w14:paraId="71B205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689.150</w:t>
            </w:r>
          </w:p>
        </w:tc>
        <w:tc>
          <w:tcPr>
            <w:tcW w:w="1605" w:type="dxa"/>
            <w:tcBorders>
              <w:top w:val="nil"/>
              <w:left w:val="nil"/>
              <w:bottom w:val="single" w:sz="4" w:space="0" w:color="auto"/>
              <w:right w:val="single" w:sz="4" w:space="0" w:color="auto"/>
            </w:tcBorders>
            <w:shd w:val="clear" w:color="auto" w:fill="auto"/>
            <w:noWrap/>
            <w:vAlign w:val="bottom"/>
            <w:hideMark/>
          </w:tcPr>
          <w:p w14:paraId="5581F81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13.231,6800 €</w:t>
            </w:r>
          </w:p>
        </w:tc>
        <w:tc>
          <w:tcPr>
            <w:tcW w:w="1016" w:type="dxa"/>
            <w:tcBorders>
              <w:top w:val="nil"/>
              <w:left w:val="nil"/>
              <w:bottom w:val="single" w:sz="4" w:space="0" w:color="auto"/>
              <w:right w:val="single" w:sz="4" w:space="0" w:color="auto"/>
            </w:tcBorders>
            <w:shd w:val="clear" w:color="auto" w:fill="auto"/>
            <w:noWrap/>
            <w:vAlign w:val="bottom"/>
            <w:hideMark/>
          </w:tcPr>
          <w:p w14:paraId="76188A0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67568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431491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43FBD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w:t>
            </w:r>
          </w:p>
        </w:tc>
        <w:tc>
          <w:tcPr>
            <w:tcW w:w="1300" w:type="dxa"/>
            <w:tcBorders>
              <w:top w:val="nil"/>
              <w:left w:val="nil"/>
              <w:bottom w:val="single" w:sz="4" w:space="0" w:color="auto"/>
              <w:right w:val="single" w:sz="4" w:space="0" w:color="auto"/>
            </w:tcBorders>
            <w:shd w:val="clear" w:color="auto" w:fill="auto"/>
            <w:noWrap/>
            <w:vAlign w:val="bottom"/>
            <w:hideMark/>
          </w:tcPr>
          <w:p w14:paraId="4E20BEB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594181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11E1B1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3B03593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A8179F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7B00A89"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11CE701F"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PAPELERIA</w:t>
            </w:r>
          </w:p>
        </w:tc>
      </w:tr>
      <w:tr w:rsidR="001D7054" w:rsidRPr="00B978F3" w14:paraId="71AC456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791093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Bloc de notas tamaño folio 80 hojas</w:t>
            </w:r>
          </w:p>
        </w:tc>
        <w:tc>
          <w:tcPr>
            <w:tcW w:w="1300" w:type="dxa"/>
            <w:tcBorders>
              <w:top w:val="nil"/>
              <w:left w:val="nil"/>
              <w:bottom w:val="single" w:sz="4" w:space="0" w:color="auto"/>
              <w:right w:val="single" w:sz="4" w:space="0" w:color="auto"/>
            </w:tcBorders>
            <w:shd w:val="clear" w:color="auto" w:fill="auto"/>
            <w:noWrap/>
            <w:vAlign w:val="bottom"/>
            <w:hideMark/>
          </w:tcPr>
          <w:p w14:paraId="121BDFA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0,9100 €</w:t>
            </w:r>
          </w:p>
        </w:tc>
        <w:tc>
          <w:tcPr>
            <w:tcW w:w="1299" w:type="dxa"/>
            <w:tcBorders>
              <w:top w:val="nil"/>
              <w:left w:val="nil"/>
              <w:bottom w:val="single" w:sz="4" w:space="0" w:color="auto"/>
              <w:right w:val="single" w:sz="4" w:space="0" w:color="auto"/>
            </w:tcBorders>
            <w:shd w:val="clear" w:color="auto" w:fill="auto"/>
            <w:noWrap/>
            <w:vAlign w:val="bottom"/>
            <w:hideMark/>
          </w:tcPr>
          <w:p w14:paraId="525F943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642</w:t>
            </w:r>
          </w:p>
        </w:tc>
        <w:tc>
          <w:tcPr>
            <w:tcW w:w="1605" w:type="dxa"/>
            <w:tcBorders>
              <w:top w:val="nil"/>
              <w:left w:val="nil"/>
              <w:bottom w:val="single" w:sz="4" w:space="0" w:color="auto"/>
              <w:right w:val="single" w:sz="4" w:space="0" w:color="auto"/>
            </w:tcBorders>
            <w:shd w:val="clear" w:color="auto" w:fill="auto"/>
            <w:noWrap/>
            <w:vAlign w:val="bottom"/>
            <w:hideMark/>
          </w:tcPr>
          <w:p w14:paraId="37C68C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584,2200 €</w:t>
            </w:r>
          </w:p>
        </w:tc>
        <w:tc>
          <w:tcPr>
            <w:tcW w:w="1016" w:type="dxa"/>
            <w:tcBorders>
              <w:top w:val="nil"/>
              <w:left w:val="nil"/>
              <w:bottom w:val="single" w:sz="4" w:space="0" w:color="auto"/>
              <w:right w:val="single" w:sz="4" w:space="0" w:color="auto"/>
            </w:tcBorders>
            <w:shd w:val="clear" w:color="auto" w:fill="auto"/>
            <w:noWrap/>
            <w:vAlign w:val="bottom"/>
            <w:hideMark/>
          </w:tcPr>
          <w:p w14:paraId="5711879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8CC6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E5380D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8F089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Bloc de notas tamaño A4 80 hojas</w:t>
            </w:r>
          </w:p>
        </w:tc>
        <w:tc>
          <w:tcPr>
            <w:tcW w:w="1300" w:type="dxa"/>
            <w:tcBorders>
              <w:top w:val="nil"/>
              <w:left w:val="nil"/>
              <w:bottom w:val="single" w:sz="4" w:space="0" w:color="auto"/>
              <w:right w:val="single" w:sz="4" w:space="0" w:color="auto"/>
            </w:tcBorders>
            <w:shd w:val="clear" w:color="auto" w:fill="auto"/>
            <w:noWrap/>
            <w:vAlign w:val="bottom"/>
            <w:hideMark/>
          </w:tcPr>
          <w:p w14:paraId="3ED1BC8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0,9100 €</w:t>
            </w:r>
          </w:p>
        </w:tc>
        <w:tc>
          <w:tcPr>
            <w:tcW w:w="1299" w:type="dxa"/>
            <w:tcBorders>
              <w:top w:val="nil"/>
              <w:left w:val="nil"/>
              <w:bottom w:val="single" w:sz="4" w:space="0" w:color="auto"/>
              <w:right w:val="single" w:sz="4" w:space="0" w:color="auto"/>
            </w:tcBorders>
            <w:shd w:val="clear" w:color="auto" w:fill="auto"/>
            <w:noWrap/>
            <w:vAlign w:val="bottom"/>
            <w:hideMark/>
          </w:tcPr>
          <w:p w14:paraId="0F3A4C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642</w:t>
            </w:r>
          </w:p>
        </w:tc>
        <w:tc>
          <w:tcPr>
            <w:tcW w:w="1605" w:type="dxa"/>
            <w:tcBorders>
              <w:top w:val="nil"/>
              <w:left w:val="nil"/>
              <w:bottom w:val="single" w:sz="4" w:space="0" w:color="auto"/>
              <w:right w:val="single" w:sz="4" w:space="0" w:color="auto"/>
            </w:tcBorders>
            <w:shd w:val="clear" w:color="auto" w:fill="auto"/>
            <w:noWrap/>
            <w:vAlign w:val="bottom"/>
            <w:hideMark/>
          </w:tcPr>
          <w:p w14:paraId="4A95B2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584,2200 €</w:t>
            </w:r>
          </w:p>
        </w:tc>
        <w:tc>
          <w:tcPr>
            <w:tcW w:w="1016" w:type="dxa"/>
            <w:tcBorders>
              <w:top w:val="nil"/>
              <w:left w:val="nil"/>
              <w:bottom w:val="single" w:sz="4" w:space="0" w:color="auto"/>
              <w:right w:val="single" w:sz="4" w:space="0" w:color="auto"/>
            </w:tcBorders>
            <w:shd w:val="clear" w:color="auto" w:fill="auto"/>
            <w:noWrap/>
            <w:vAlign w:val="bottom"/>
            <w:hideMark/>
          </w:tcPr>
          <w:p w14:paraId="6BFEF60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F3278D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105D7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8287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Bolígrafo azul BIC CRISTAL 1 u</w:t>
            </w:r>
          </w:p>
        </w:tc>
        <w:tc>
          <w:tcPr>
            <w:tcW w:w="1300" w:type="dxa"/>
            <w:tcBorders>
              <w:top w:val="nil"/>
              <w:left w:val="nil"/>
              <w:bottom w:val="single" w:sz="4" w:space="0" w:color="auto"/>
              <w:right w:val="single" w:sz="4" w:space="0" w:color="auto"/>
            </w:tcBorders>
            <w:shd w:val="clear" w:color="auto" w:fill="auto"/>
            <w:noWrap/>
            <w:vAlign w:val="bottom"/>
            <w:hideMark/>
          </w:tcPr>
          <w:p w14:paraId="3E9BF44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0,1405 €</w:t>
            </w:r>
          </w:p>
        </w:tc>
        <w:tc>
          <w:tcPr>
            <w:tcW w:w="1299" w:type="dxa"/>
            <w:tcBorders>
              <w:top w:val="nil"/>
              <w:left w:val="nil"/>
              <w:bottom w:val="single" w:sz="4" w:space="0" w:color="auto"/>
              <w:right w:val="single" w:sz="4" w:space="0" w:color="auto"/>
            </w:tcBorders>
            <w:shd w:val="clear" w:color="auto" w:fill="auto"/>
            <w:noWrap/>
            <w:vAlign w:val="bottom"/>
            <w:hideMark/>
          </w:tcPr>
          <w:p w14:paraId="7FF822D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6D5E398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112,4000 €</w:t>
            </w:r>
          </w:p>
        </w:tc>
        <w:tc>
          <w:tcPr>
            <w:tcW w:w="1016" w:type="dxa"/>
            <w:tcBorders>
              <w:top w:val="nil"/>
              <w:left w:val="nil"/>
              <w:bottom w:val="single" w:sz="4" w:space="0" w:color="auto"/>
              <w:right w:val="single" w:sz="4" w:space="0" w:color="auto"/>
            </w:tcBorders>
            <w:shd w:val="clear" w:color="auto" w:fill="auto"/>
            <w:noWrap/>
            <w:vAlign w:val="bottom"/>
            <w:hideMark/>
          </w:tcPr>
          <w:p w14:paraId="52D291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32FDBC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BDF828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4DF04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Bolígrafo negro BIC CRISTAL 1 u</w:t>
            </w:r>
          </w:p>
        </w:tc>
        <w:tc>
          <w:tcPr>
            <w:tcW w:w="1300" w:type="dxa"/>
            <w:tcBorders>
              <w:top w:val="nil"/>
              <w:left w:val="nil"/>
              <w:bottom w:val="single" w:sz="4" w:space="0" w:color="auto"/>
              <w:right w:val="single" w:sz="4" w:space="0" w:color="auto"/>
            </w:tcBorders>
            <w:shd w:val="clear" w:color="auto" w:fill="auto"/>
            <w:noWrap/>
            <w:vAlign w:val="bottom"/>
            <w:hideMark/>
          </w:tcPr>
          <w:p w14:paraId="1AAAAAA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0,1405 €</w:t>
            </w:r>
          </w:p>
        </w:tc>
        <w:tc>
          <w:tcPr>
            <w:tcW w:w="1299" w:type="dxa"/>
            <w:tcBorders>
              <w:top w:val="nil"/>
              <w:left w:val="nil"/>
              <w:bottom w:val="single" w:sz="4" w:space="0" w:color="auto"/>
              <w:right w:val="single" w:sz="4" w:space="0" w:color="auto"/>
            </w:tcBorders>
            <w:shd w:val="clear" w:color="auto" w:fill="auto"/>
            <w:noWrap/>
            <w:vAlign w:val="bottom"/>
            <w:hideMark/>
          </w:tcPr>
          <w:p w14:paraId="2060C8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800</w:t>
            </w:r>
          </w:p>
        </w:tc>
        <w:tc>
          <w:tcPr>
            <w:tcW w:w="1605" w:type="dxa"/>
            <w:tcBorders>
              <w:top w:val="nil"/>
              <w:left w:val="nil"/>
              <w:bottom w:val="single" w:sz="4" w:space="0" w:color="auto"/>
              <w:right w:val="single" w:sz="4" w:space="0" w:color="auto"/>
            </w:tcBorders>
            <w:shd w:val="clear" w:color="auto" w:fill="auto"/>
            <w:noWrap/>
            <w:vAlign w:val="bottom"/>
            <w:hideMark/>
          </w:tcPr>
          <w:p w14:paraId="3C02DEB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112,4000 €</w:t>
            </w:r>
          </w:p>
        </w:tc>
        <w:tc>
          <w:tcPr>
            <w:tcW w:w="1016" w:type="dxa"/>
            <w:tcBorders>
              <w:top w:val="nil"/>
              <w:left w:val="nil"/>
              <w:bottom w:val="single" w:sz="4" w:space="0" w:color="auto"/>
              <w:right w:val="single" w:sz="4" w:space="0" w:color="auto"/>
            </w:tcBorders>
            <w:shd w:val="clear" w:color="auto" w:fill="auto"/>
            <w:noWrap/>
            <w:vAlign w:val="bottom"/>
            <w:hideMark/>
          </w:tcPr>
          <w:p w14:paraId="552718A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EA8A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1BF422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89F613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Bolígrafo rojo BIC CRISTAL 1 u</w:t>
            </w:r>
          </w:p>
        </w:tc>
        <w:tc>
          <w:tcPr>
            <w:tcW w:w="1300" w:type="dxa"/>
            <w:tcBorders>
              <w:top w:val="nil"/>
              <w:left w:val="nil"/>
              <w:bottom w:val="single" w:sz="4" w:space="0" w:color="auto"/>
              <w:right w:val="single" w:sz="4" w:space="0" w:color="auto"/>
            </w:tcBorders>
            <w:shd w:val="clear" w:color="auto" w:fill="auto"/>
            <w:noWrap/>
            <w:vAlign w:val="bottom"/>
            <w:hideMark/>
          </w:tcPr>
          <w:p w14:paraId="056246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0,1405 €</w:t>
            </w:r>
          </w:p>
        </w:tc>
        <w:tc>
          <w:tcPr>
            <w:tcW w:w="1299" w:type="dxa"/>
            <w:tcBorders>
              <w:top w:val="nil"/>
              <w:left w:val="nil"/>
              <w:bottom w:val="single" w:sz="4" w:space="0" w:color="auto"/>
              <w:right w:val="single" w:sz="4" w:space="0" w:color="auto"/>
            </w:tcBorders>
            <w:shd w:val="clear" w:color="auto" w:fill="auto"/>
            <w:noWrap/>
            <w:vAlign w:val="bottom"/>
            <w:hideMark/>
          </w:tcPr>
          <w:p w14:paraId="2627AD8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244</w:t>
            </w:r>
          </w:p>
        </w:tc>
        <w:tc>
          <w:tcPr>
            <w:tcW w:w="1605" w:type="dxa"/>
            <w:tcBorders>
              <w:top w:val="nil"/>
              <w:left w:val="nil"/>
              <w:bottom w:val="single" w:sz="4" w:space="0" w:color="auto"/>
              <w:right w:val="single" w:sz="4" w:space="0" w:color="auto"/>
            </w:tcBorders>
            <w:shd w:val="clear" w:color="auto" w:fill="auto"/>
            <w:noWrap/>
            <w:vAlign w:val="bottom"/>
            <w:hideMark/>
          </w:tcPr>
          <w:p w14:paraId="5B3917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34,2820 €</w:t>
            </w:r>
          </w:p>
        </w:tc>
        <w:tc>
          <w:tcPr>
            <w:tcW w:w="1016" w:type="dxa"/>
            <w:tcBorders>
              <w:top w:val="nil"/>
              <w:left w:val="nil"/>
              <w:bottom w:val="single" w:sz="4" w:space="0" w:color="auto"/>
              <w:right w:val="single" w:sz="4" w:space="0" w:color="auto"/>
            </w:tcBorders>
            <w:shd w:val="clear" w:color="auto" w:fill="auto"/>
            <w:noWrap/>
            <w:vAlign w:val="bottom"/>
            <w:hideMark/>
          </w:tcPr>
          <w:p w14:paraId="384EC0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3FFC4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C1C11E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159E21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Cuaderno con espiral 80 hojas </w:t>
            </w:r>
          </w:p>
        </w:tc>
        <w:tc>
          <w:tcPr>
            <w:tcW w:w="1300" w:type="dxa"/>
            <w:tcBorders>
              <w:top w:val="nil"/>
              <w:left w:val="nil"/>
              <w:bottom w:val="single" w:sz="4" w:space="0" w:color="auto"/>
              <w:right w:val="single" w:sz="4" w:space="0" w:color="auto"/>
            </w:tcBorders>
            <w:shd w:val="clear" w:color="auto" w:fill="auto"/>
            <w:noWrap/>
            <w:vAlign w:val="bottom"/>
            <w:hideMark/>
          </w:tcPr>
          <w:p w14:paraId="0043FD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0,6600 €</w:t>
            </w:r>
          </w:p>
        </w:tc>
        <w:tc>
          <w:tcPr>
            <w:tcW w:w="1299" w:type="dxa"/>
            <w:tcBorders>
              <w:top w:val="nil"/>
              <w:left w:val="nil"/>
              <w:bottom w:val="single" w:sz="4" w:space="0" w:color="auto"/>
              <w:right w:val="single" w:sz="4" w:space="0" w:color="auto"/>
            </w:tcBorders>
            <w:shd w:val="clear" w:color="auto" w:fill="auto"/>
            <w:noWrap/>
            <w:vAlign w:val="bottom"/>
            <w:hideMark/>
          </w:tcPr>
          <w:p w14:paraId="4B51996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480</w:t>
            </w:r>
          </w:p>
        </w:tc>
        <w:tc>
          <w:tcPr>
            <w:tcW w:w="1605" w:type="dxa"/>
            <w:tcBorders>
              <w:top w:val="nil"/>
              <w:left w:val="nil"/>
              <w:bottom w:val="single" w:sz="4" w:space="0" w:color="auto"/>
              <w:right w:val="single" w:sz="4" w:space="0" w:color="auto"/>
            </w:tcBorders>
            <w:shd w:val="clear" w:color="auto" w:fill="auto"/>
            <w:noWrap/>
            <w:vAlign w:val="bottom"/>
            <w:hideMark/>
          </w:tcPr>
          <w:p w14:paraId="1475C3E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316,8000 €</w:t>
            </w:r>
          </w:p>
        </w:tc>
        <w:tc>
          <w:tcPr>
            <w:tcW w:w="1016" w:type="dxa"/>
            <w:tcBorders>
              <w:top w:val="nil"/>
              <w:left w:val="nil"/>
              <w:bottom w:val="single" w:sz="4" w:space="0" w:color="auto"/>
              <w:right w:val="single" w:sz="4" w:space="0" w:color="auto"/>
            </w:tcBorders>
            <w:shd w:val="clear" w:color="auto" w:fill="auto"/>
            <w:noWrap/>
            <w:vAlign w:val="bottom"/>
            <w:hideMark/>
          </w:tcPr>
          <w:p w14:paraId="04EA515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C3F1BD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4A0660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E6812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Goma de borrar MILAN 430 1 u</w:t>
            </w:r>
          </w:p>
        </w:tc>
        <w:tc>
          <w:tcPr>
            <w:tcW w:w="1300" w:type="dxa"/>
            <w:tcBorders>
              <w:top w:val="nil"/>
              <w:left w:val="nil"/>
              <w:bottom w:val="single" w:sz="4" w:space="0" w:color="auto"/>
              <w:right w:val="single" w:sz="4" w:space="0" w:color="auto"/>
            </w:tcBorders>
            <w:shd w:val="clear" w:color="auto" w:fill="auto"/>
            <w:noWrap/>
            <w:vAlign w:val="bottom"/>
            <w:hideMark/>
          </w:tcPr>
          <w:p w14:paraId="44F4EF7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0,0991 €</w:t>
            </w:r>
          </w:p>
        </w:tc>
        <w:tc>
          <w:tcPr>
            <w:tcW w:w="1299" w:type="dxa"/>
            <w:tcBorders>
              <w:top w:val="nil"/>
              <w:left w:val="nil"/>
              <w:bottom w:val="single" w:sz="4" w:space="0" w:color="auto"/>
              <w:right w:val="single" w:sz="4" w:space="0" w:color="auto"/>
            </w:tcBorders>
            <w:shd w:val="clear" w:color="auto" w:fill="auto"/>
            <w:noWrap/>
            <w:vAlign w:val="bottom"/>
            <w:hideMark/>
          </w:tcPr>
          <w:p w14:paraId="039444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w:t>
            </w:r>
          </w:p>
        </w:tc>
        <w:tc>
          <w:tcPr>
            <w:tcW w:w="1605" w:type="dxa"/>
            <w:tcBorders>
              <w:top w:val="nil"/>
              <w:left w:val="nil"/>
              <w:bottom w:val="single" w:sz="4" w:space="0" w:color="auto"/>
              <w:right w:val="single" w:sz="4" w:space="0" w:color="auto"/>
            </w:tcBorders>
            <w:shd w:val="clear" w:color="auto" w:fill="auto"/>
            <w:noWrap/>
            <w:vAlign w:val="bottom"/>
            <w:hideMark/>
          </w:tcPr>
          <w:p w14:paraId="6A1DAE3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2,5766 €</w:t>
            </w:r>
          </w:p>
        </w:tc>
        <w:tc>
          <w:tcPr>
            <w:tcW w:w="1016" w:type="dxa"/>
            <w:tcBorders>
              <w:top w:val="nil"/>
              <w:left w:val="nil"/>
              <w:bottom w:val="single" w:sz="4" w:space="0" w:color="auto"/>
              <w:right w:val="single" w:sz="4" w:space="0" w:color="auto"/>
            </w:tcBorders>
            <w:shd w:val="clear" w:color="auto" w:fill="auto"/>
            <w:noWrap/>
            <w:vAlign w:val="bottom"/>
            <w:hideMark/>
          </w:tcPr>
          <w:p w14:paraId="0FB196F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AF8C4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B67943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877969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Lápiz del nº2</w:t>
            </w:r>
          </w:p>
        </w:tc>
        <w:tc>
          <w:tcPr>
            <w:tcW w:w="1300" w:type="dxa"/>
            <w:tcBorders>
              <w:top w:val="nil"/>
              <w:left w:val="nil"/>
              <w:bottom w:val="single" w:sz="4" w:space="0" w:color="auto"/>
              <w:right w:val="single" w:sz="4" w:space="0" w:color="auto"/>
            </w:tcBorders>
            <w:shd w:val="clear" w:color="auto" w:fill="auto"/>
            <w:noWrap/>
            <w:vAlign w:val="bottom"/>
            <w:hideMark/>
          </w:tcPr>
          <w:p w14:paraId="5ED96D4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0,2250 €</w:t>
            </w:r>
          </w:p>
        </w:tc>
        <w:tc>
          <w:tcPr>
            <w:tcW w:w="1299" w:type="dxa"/>
            <w:tcBorders>
              <w:top w:val="nil"/>
              <w:left w:val="nil"/>
              <w:bottom w:val="single" w:sz="4" w:space="0" w:color="auto"/>
              <w:right w:val="single" w:sz="4" w:space="0" w:color="auto"/>
            </w:tcBorders>
            <w:shd w:val="clear" w:color="auto" w:fill="auto"/>
            <w:noWrap/>
            <w:vAlign w:val="bottom"/>
            <w:hideMark/>
          </w:tcPr>
          <w:p w14:paraId="56424D1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74</w:t>
            </w:r>
          </w:p>
        </w:tc>
        <w:tc>
          <w:tcPr>
            <w:tcW w:w="1605" w:type="dxa"/>
            <w:tcBorders>
              <w:top w:val="nil"/>
              <w:left w:val="nil"/>
              <w:bottom w:val="single" w:sz="4" w:space="0" w:color="auto"/>
              <w:right w:val="single" w:sz="4" w:space="0" w:color="auto"/>
            </w:tcBorders>
            <w:shd w:val="clear" w:color="auto" w:fill="auto"/>
            <w:noWrap/>
            <w:vAlign w:val="bottom"/>
            <w:hideMark/>
          </w:tcPr>
          <w:p w14:paraId="4894D88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16,6500 €</w:t>
            </w:r>
          </w:p>
        </w:tc>
        <w:tc>
          <w:tcPr>
            <w:tcW w:w="1016" w:type="dxa"/>
            <w:tcBorders>
              <w:top w:val="nil"/>
              <w:left w:val="nil"/>
              <w:bottom w:val="single" w:sz="4" w:space="0" w:color="auto"/>
              <w:right w:val="single" w:sz="4" w:space="0" w:color="auto"/>
            </w:tcBorders>
            <w:shd w:val="clear" w:color="auto" w:fill="auto"/>
            <w:noWrap/>
            <w:vAlign w:val="bottom"/>
            <w:hideMark/>
          </w:tcPr>
          <w:p w14:paraId="1142A2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464002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F27AC6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FADE1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Rotulador de tinta con base de aceite azul punta fina (0,3 mm) 1 u</w:t>
            </w:r>
          </w:p>
        </w:tc>
        <w:tc>
          <w:tcPr>
            <w:tcW w:w="1300" w:type="dxa"/>
            <w:tcBorders>
              <w:top w:val="nil"/>
              <w:left w:val="nil"/>
              <w:bottom w:val="single" w:sz="4" w:space="0" w:color="auto"/>
              <w:right w:val="single" w:sz="4" w:space="0" w:color="auto"/>
            </w:tcBorders>
            <w:shd w:val="clear" w:color="auto" w:fill="auto"/>
            <w:noWrap/>
            <w:vAlign w:val="bottom"/>
            <w:hideMark/>
          </w:tcPr>
          <w:p w14:paraId="2CC28E5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3EDC19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1CD6475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29,7540 €</w:t>
            </w:r>
          </w:p>
        </w:tc>
        <w:tc>
          <w:tcPr>
            <w:tcW w:w="1016" w:type="dxa"/>
            <w:tcBorders>
              <w:top w:val="nil"/>
              <w:left w:val="nil"/>
              <w:bottom w:val="single" w:sz="4" w:space="0" w:color="auto"/>
              <w:right w:val="single" w:sz="4" w:space="0" w:color="auto"/>
            </w:tcBorders>
            <w:shd w:val="clear" w:color="auto" w:fill="auto"/>
            <w:noWrap/>
            <w:vAlign w:val="bottom"/>
            <w:hideMark/>
          </w:tcPr>
          <w:p w14:paraId="637B3F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A3C1CC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AFBA15A"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00E675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Rotulador de tinta con base de aceite negro punta fina (0,3 mm) 1 u</w:t>
            </w:r>
          </w:p>
        </w:tc>
        <w:tc>
          <w:tcPr>
            <w:tcW w:w="1300" w:type="dxa"/>
            <w:tcBorders>
              <w:top w:val="nil"/>
              <w:left w:val="nil"/>
              <w:bottom w:val="single" w:sz="4" w:space="0" w:color="auto"/>
              <w:right w:val="single" w:sz="4" w:space="0" w:color="auto"/>
            </w:tcBorders>
            <w:shd w:val="clear" w:color="auto" w:fill="auto"/>
            <w:noWrap/>
            <w:vAlign w:val="bottom"/>
            <w:hideMark/>
          </w:tcPr>
          <w:p w14:paraId="739ECE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2E74D94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53C02C6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29,7540 €</w:t>
            </w:r>
          </w:p>
        </w:tc>
        <w:tc>
          <w:tcPr>
            <w:tcW w:w="1016" w:type="dxa"/>
            <w:tcBorders>
              <w:top w:val="nil"/>
              <w:left w:val="nil"/>
              <w:bottom w:val="single" w:sz="4" w:space="0" w:color="auto"/>
              <w:right w:val="single" w:sz="4" w:space="0" w:color="auto"/>
            </w:tcBorders>
            <w:shd w:val="clear" w:color="auto" w:fill="auto"/>
            <w:noWrap/>
            <w:vAlign w:val="bottom"/>
            <w:hideMark/>
          </w:tcPr>
          <w:p w14:paraId="0E74E4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6E13D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DA43C4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269E4C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Rotulador de tinta con base de aceite rojo punta fina (0,3 mm) 1 u </w:t>
            </w:r>
          </w:p>
        </w:tc>
        <w:tc>
          <w:tcPr>
            <w:tcW w:w="1300" w:type="dxa"/>
            <w:tcBorders>
              <w:top w:val="nil"/>
              <w:left w:val="nil"/>
              <w:bottom w:val="single" w:sz="4" w:space="0" w:color="auto"/>
              <w:right w:val="single" w:sz="4" w:space="0" w:color="auto"/>
            </w:tcBorders>
            <w:shd w:val="clear" w:color="auto" w:fill="auto"/>
            <w:noWrap/>
            <w:vAlign w:val="bottom"/>
            <w:hideMark/>
          </w:tcPr>
          <w:p w14:paraId="337A22B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6F91EB4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w:t>
            </w:r>
          </w:p>
        </w:tc>
        <w:tc>
          <w:tcPr>
            <w:tcW w:w="1605" w:type="dxa"/>
            <w:tcBorders>
              <w:top w:val="nil"/>
              <w:left w:val="nil"/>
              <w:bottom w:val="single" w:sz="4" w:space="0" w:color="auto"/>
              <w:right w:val="single" w:sz="4" w:space="0" w:color="auto"/>
            </w:tcBorders>
            <w:shd w:val="clear" w:color="auto" w:fill="auto"/>
            <w:noWrap/>
            <w:vAlign w:val="bottom"/>
            <w:hideMark/>
          </w:tcPr>
          <w:p w14:paraId="4BFC8AE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10,9098 €</w:t>
            </w:r>
          </w:p>
        </w:tc>
        <w:tc>
          <w:tcPr>
            <w:tcW w:w="1016" w:type="dxa"/>
            <w:tcBorders>
              <w:top w:val="nil"/>
              <w:left w:val="nil"/>
              <w:bottom w:val="single" w:sz="4" w:space="0" w:color="auto"/>
              <w:right w:val="single" w:sz="4" w:space="0" w:color="auto"/>
            </w:tcBorders>
            <w:shd w:val="clear" w:color="auto" w:fill="auto"/>
            <w:noWrap/>
            <w:vAlign w:val="bottom"/>
            <w:hideMark/>
          </w:tcPr>
          <w:p w14:paraId="326A17C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B1F5FA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C195D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0A9C1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Rotulador de tinta con base de aceite azul punta media (1 mm) 1 u</w:t>
            </w:r>
          </w:p>
        </w:tc>
        <w:tc>
          <w:tcPr>
            <w:tcW w:w="1300" w:type="dxa"/>
            <w:tcBorders>
              <w:top w:val="nil"/>
              <w:left w:val="nil"/>
              <w:bottom w:val="single" w:sz="4" w:space="0" w:color="auto"/>
              <w:right w:val="single" w:sz="4" w:space="0" w:color="auto"/>
            </w:tcBorders>
            <w:shd w:val="clear" w:color="auto" w:fill="auto"/>
            <w:noWrap/>
            <w:vAlign w:val="bottom"/>
            <w:hideMark/>
          </w:tcPr>
          <w:p w14:paraId="1B6EEE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09CF1DF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69BE03C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29,7540 €</w:t>
            </w:r>
          </w:p>
        </w:tc>
        <w:tc>
          <w:tcPr>
            <w:tcW w:w="1016" w:type="dxa"/>
            <w:tcBorders>
              <w:top w:val="nil"/>
              <w:left w:val="nil"/>
              <w:bottom w:val="single" w:sz="4" w:space="0" w:color="auto"/>
              <w:right w:val="single" w:sz="4" w:space="0" w:color="auto"/>
            </w:tcBorders>
            <w:shd w:val="clear" w:color="auto" w:fill="auto"/>
            <w:noWrap/>
            <w:vAlign w:val="bottom"/>
            <w:hideMark/>
          </w:tcPr>
          <w:p w14:paraId="39A3716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E41AE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7AB1D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59ECE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Rotulador de tinta con base de aceite negro punta media (1 mm) 1 u</w:t>
            </w:r>
          </w:p>
        </w:tc>
        <w:tc>
          <w:tcPr>
            <w:tcW w:w="1300" w:type="dxa"/>
            <w:tcBorders>
              <w:top w:val="nil"/>
              <w:left w:val="nil"/>
              <w:bottom w:val="single" w:sz="4" w:space="0" w:color="auto"/>
              <w:right w:val="single" w:sz="4" w:space="0" w:color="auto"/>
            </w:tcBorders>
            <w:shd w:val="clear" w:color="auto" w:fill="auto"/>
            <w:noWrap/>
            <w:vAlign w:val="bottom"/>
            <w:hideMark/>
          </w:tcPr>
          <w:p w14:paraId="785373E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3491708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60</w:t>
            </w:r>
          </w:p>
        </w:tc>
        <w:tc>
          <w:tcPr>
            <w:tcW w:w="1605" w:type="dxa"/>
            <w:tcBorders>
              <w:top w:val="nil"/>
              <w:left w:val="nil"/>
              <w:bottom w:val="single" w:sz="4" w:space="0" w:color="auto"/>
              <w:right w:val="single" w:sz="4" w:space="0" w:color="auto"/>
            </w:tcBorders>
            <w:shd w:val="clear" w:color="auto" w:fill="auto"/>
            <w:noWrap/>
            <w:vAlign w:val="bottom"/>
            <w:hideMark/>
          </w:tcPr>
          <w:p w14:paraId="4A97CE2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29,7540 €</w:t>
            </w:r>
          </w:p>
        </w:tc>
        <w:tc>
          <w:tcPr>
            <w:tcW w:w="1016" w:type="dxa"/>
            <w:tcBorders>
              <w:top w:val="nil"/>
              <w:left w:val="nil"/>
              <w:bottom w:val="single" w:sz="4" w:space="0" w:color="auto"/>
              <w:right w:val="single" w:sz="4" w:space="0" w:color="auto"/>
            </w:tcBorders>
            <w:shd w:val="clear" w:color="auto" w:fill="auto"/>
            <w:noWrap/>
            <w:vAlign w:val="bottom"/>
            <w:hideMark/>
          </w:tcPr>
          <w:p w14:paraId="3CCB99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DE414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AE3AB7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4041F7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Rotulador de tinta con base de aceite rojo punta media (1 mm) 1 u</w:t>
            </w:r>
          </w:p>
        </w:tc>
        <w:tc>
          <w:tcPr>
            <w:tcW w:w="1300" w:type="dxa"/>
            <w:tcBorders>
              <w:top w:val="nil"/>
              <w:left w:val="nil"/>
              <w:bottom w:val="single" w:sz="4" w:space="0" w:color="auto"/>
              <w:right w:val="single" w:sz="4" w:space="0" w:color="auto"/>
            </w:tcBorders>
            <w:shd w:val="clear" w:color="auto" w:fill="auto"/>
            <w:noWrap/>
            <w:vAlign w:val="bottom"/>
            <w:hideMark/>
          </w:tcPr>
          <w:p w14:paraId="7D37630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0,4959 €</w:t>
            </w:r>
          </w:p>
        </w:tc>
        <w:tc>
          <w:tcPr>
            <w:tcW w:w="1299" w:type="dxa"/>
            <w:tcBorders>
              <w:top w:val="nil"/>
              <w:left w:val="nil"/>
              <w:bottom w:val="single" w:sz="4" w:space="0" w:color="auto"/>
              <w:right w:val="single" w:sz="4" w:space="0" w:color="auto"/>
            </w:tcBorders>
            <w:shd w:val="clear" w:color="auto" w:fill="auto"/>
            <w:noWrap/>
            <w:vAlign w:val="bottom"/>
            <w:hideMark/>
          </w:tcPr>
          <w:p w14:paraId="50DF051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w:t>
            </w:r>
          </w:p>
        </w:tc>
        <w:tc>
          <w:tcPr>
            <w:tcW w:w="1605" w:type="dxa"/>
            <w:tcBorders>
              <w:top w:val="nil"/>
              <w:left w:val="nil"/>
              <w:bottom w:val="single" w:sz="4" w:space="0" w:color="auto"/>
              <w:right w:val="single" w:sz="4" w:space="0" w:color="auto"/>
            </w:tcBorders>
            <w:shd w:val="clear" w:color="auto" w:fill="auto"/>
            <w:noWrap/>
            <w:vAlign w:val="bottom"/>
            <w:hideMark/>
          </w:tcPr>
          <w:p w14:paraId="16D345C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10,9098 €</w:t>
            </w:r>
          </w:p>
        </w:tc>
        <w:tc>
          <w:tcPr>
            <w:tcW w:w="1016" w:type="dxa"/>
            <w:tcBorders>
              <w:top w:val="nil"/>
              <w:left w:val="nil"/>
              <w:bottom w:val="single" w:sz="4" w:space="0" w:color="auto"/>
              <w:right w:val="single" w:sz="4" w:space="0" w:color="auto"/>
            </w:tcBorders>
            <w:shd w:val="clear" w:color="auto" w:fill="auto"/>
            <w:noWrap/>
            <w:vAlign w:val="bottom"/>
            <w:hideMark/>
          </w:tcPr>
          <w:p w14:paraId="4229D2B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8693D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0572BA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363C8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Sacapuntas Plástico 1 u</w:t>
            </w:r>
          </w:p>
        </w:tc>
        <w:tc>
          <w:tcPr>
            <w:tcW w:w="1300" w:type="dxa"/>
            <w:tcBorders>
              <w:top w:val="nil"/>
              <w:left w:val="nil"/>
              <w:bottom w:val="single" w:sz="4" w:space="0" w:color="auto"/>
              <w:right w:val="single" w:sz="4" w:space="0" w:color="auto"/>
            </w:tcBorders>
            <w:shd w:val="clear" w:color="auto" w:fill="auto"/>
            <w:noWrap/>
            <w:vAlign w:val="bottom"/>
            <w:hideMark/>
          </w:tcPr>
          <w:p w14:paraId="5ABC5B9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0,0420 €</w:t>
            </w:r>
          </w:p>
        </w:tc>
        <w:tc>
          <w:tcPr>
            <w:tcW w:w="1299" w:type="dxa"/>
            <w:tcBorders>
              <w:top w:val="nil"/>
              <w:left w:val="nil"/>
              <w:bottom w:val="single" w:sz="4" w:space="0" w:color="auto"/>
              <w:right w:val="single" w:sz="4" w:space="0" w:color="auto"/>
            </w:tcBorders>
            <w:shd w:val="clear" w:color="auto" w:fill="auto"/>
            <w:noWrap/>
            <w:vAlign w:val="bottom"/>
            <w:hideMark/>
          </w:tcPr>
          <w:p w14:paraId="071255D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w:t>
            </w:r>
          </w:p>
        </w:tc>
        <w:tc>
          <w:tcPr>
            <w:tcW w:w="1605" w:type="dxa"/>
            <w:tcBorders>
              <w:top w:val="nil"/>
              <w:left w:val="nil"/>
              <w:bottom w:val="single" w:sz="4" w:space="0" w:color="auto"/>
              <w:right w:val="single" w:sz="4" w:space="0" w:color="auto"/>
            </w:tcBorders>
            <w:shd w:val="clear" w:color="auto" w:fill="auto"/>
            <w:noWrap/>
            <w:vAlign w:val="bottom"/>
            <w:hideMark/>
          </w:tcPr>
          <w:p w14:paraId="65741CD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1,3440 €</w:t>
            </w:r>
          </w:p>
        </w:tc>
        <w:tc>
          <w:tcPr>
            <w:tcW w:w="1016" w:type="dxa"/>
            <w:tcBorders>
              <w:top w:val="nil"/>
              <w:left w:val="nil"/>
              <w:bottom w:val="single" w:sz="4" w:space="0" w:color="auto"/>
              <w:right w:val="single" w:sz="4" w:space="0" w:color="auto"/>
            </w:tcBorders>
            <w:shd w:val="clear" w:color="auto" w:fill="auto"/>
            <w:noWrap/>
            <w:vAlign w:val="bottom"/>
            <w:hideMark/>
          </w:tcPr>
          <w:p w14:paraId="3282D7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08A2FC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F9D008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B334B8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Sobre americano 100x220 mm 1 u</w:t>
            </w:r>
          </w:p>
        </w:tc>
        <w:tc>
          <w:tcPr>
            <w:tcW w:w="1300" w:type="dxa"/>
            <w:tcBorders>
              <w:top w:val="nil"/>
              <w:left w:val="nil"/>
              <w:bottom w:val="single" w:sz="4" w:space="0" w:color="auto"/>
              <w:right w:val="single" w:sz="4" w:space="0" w:color="auto"/>
            </w:tcBorders>
            <w:shd w:val="clear" w:color="auto" w:fill="auto"/>
            <w:noWrap/>
            <w:vAlign w:val="bottom"/>
            <w:hideMark/>
          </w:tcPr>
          <w:p w14:paraId="19E5AFB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0,0135 €</w:t>
            </w:r>
          </w:p>
        </w:tc>
        <w:tc>
          <w:tcPr>
            <w:tcW w:w="1299" w:type="dxa"/>
            <w:tcBorders>
              <w:top w:val="nil"/>
              <w:left w:val="nil"/>
              <w:bottom w:val="single" w:sz="4" w:space="0" w:color="auto"/>
              <w:right w:val="single" w:sz="4" w:space="0" w:color="auto"/>
            </w:tcBorders>
            <w:shd w:val="clear" w:color="auto" w:fill="auto"/>
            <w:noWrap/>
            <w:vAlign w:val="bottom"/>
            <w:hideMark/>
          </w:tcPr>
          <w:p w14:paraId="1B93F83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1.216</w:t>
            </w:r>
          </w:p>
        </w:tc>
        <w:tc>
          <w:tcPr>
            <w:tcW w:w="1605" w:type="dxa"/>
            <w:tcBorders>
              <w:top w:val="nil"/>
              <w:left w:val="nil"/>
              <w:bottom w:val="single" w:sz="4" w:space="0" w:color="auto"/>
              <w:right w:val="single" w:sz="4" w:space="0" w:color="auto"/>
            </w:tcBorders>
            <w:shd w:val="clear" w:color="auto" w:fill="auto"/>
            <w:noWrap/>
            <w:vAlign w:val="bottom"/>
            <w:hideMark/>
          </w:tcPr>
          <w:p w14:paraId="16A6614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16,4160 €</w:t>
            </w:r>
          </w:p>
        </w:tc>
        <w:tc>
          <w:tcPr>
            <w:tcW w:w="1016" w:type="dxa"/>
            <w:tcBorders>
              <w:top w:val="nil"/>
              <w:left w:val="nil"/>
              <w:bottom w:val="single" w:sz="4" w:space="0" w:color="auto"/>
              <w:right w:val="single" w:sz="4" w:space="0" w:color="auto"/>
            </w:tcBorders>
            <w:shd w:val="clear" w:color="auto" w:fill="auto"/>
            <w:noWrap/>
            <w:vAlign w:val="bottom"/>
            <w:hideMark/>
          </w:tcPr>
          <w:p w14:paraId="07EE879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4D5229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942B605"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52A16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Sobre clásico 120x1786 mm 1 u</w:t>
            </w:r>
          </w:p>
        </w:tc>
        <w:tc>
          <w:tcPr>
            <w:tcW w:w="1300" w:type="dxa"/>
            <w:tcBorders>
              <w:top w:val="nil"/>
              <w:left w:val="nil"/>
              <w:bottom w:val="single" w:sz="4" w:space="0" w:color="auto"/>
              <w:right w:val="single" w:sz="4" w:space="0" w:color="auto"/>
            </w:tcBorders>
            <w:shd w:val="clear" w:color="auto" w:fill="auto"/>
            <w:noWrap/>
            <w:vAlign w:val="bottom"/>
            <w:hideMark/>
          </w:tcPr>
          <w:p w14:paraId="5AB4F0A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0,0129 €</w:t>
            </w:r>
          </w:p>
        </w:tc>
        <w:tc>
          <w:tcPr>
            <w:tcW w:w="1299" w:type="dxa"/>
            <w:tcBorders>
              <w:top w:val="nil"/>
              <w:left w:val="nil"/>
              <w:bottom w:val="single" w:sz="4" w:space="0" w:color="auto"/>
              <w:right w:val="single" w:sz="4" w:space="0" w:color="auto"/>
            </w:tcBorders>
            <w:shd w:val="clear" w:color="auto" w:fill="auto"/>
            <w:noWrap/>
            <w:vAlign w:val="bottom"/>
            <w:hideMark/>
          </w:tcPr>
          <w:p w14:paraId="6A81B9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39.610</w:t>
            </w:r>
          </w:p>
        </w:tc>
        <w:tc>
          <w:tcPr>
            <w:tcW w:w="1605" w:type="dxa"/>
            <w:tcBorders>
              <w:top w:val="nil"/>
              <w:left w:val="nil"/>
              <w:bottom w:val="single" w:sz="4" w:space="0" w:color="auto"/>
              <w:right w:val="single" w:sz="4" w:space="0" w:color="auto"/>
            </w:tcBorders>
            <w:shd w:val="clear" w:color="auto" w:fill="auto"/>
            <w:noWrap/>
            <w:vAlign w:val="bottom"/>
            <w:hideMark/>
          </w:tcPr>
          <w:p w14:paraId="0DBDB8E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510,9690 €</w:t>
            </w:r>
          </w:p>
        </w:tc>
        <w:tc>
          <w:tcPr>
            <w:tcW w:w="1016" w:type="dxa"/>
            <w:tcBorders>
              <w:top w:val="nil"/>
              <w:left w:val="nil"/>
              <w:bottom w:val="single" w:sz="4" w:space="0" w:color="auto"/>
              <w:right w:val="single" w:sz="4" w:space="0" w:color="auto"/>
            </w:tcBorders>
            <w:shd w:val="clear" w:color="auto" w:fill="auto"/>
            <w:noWrap/>
            <w:vAlign w:val="bottom"/>
            <w:hideMark/>
          </w:tcPr>
          <w:p w14:paraId="426A7A1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9D987F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8037A88"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F4DD8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386821B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0DE1E27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2DB8B9A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22B81D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55860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769B38B"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488091E4"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PASTA</w:t>
            </w:r>
          </w:p>
        </w:tc>
      </w:tr>
      <w:tr w:rsidR="001D7054" w:rsidRPr="00B978F3" w14:paraId="2DBBF73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D199B8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Yatekomo curry GALLINA BLANCA 82 g </w:t>
            </w:r>
          </w:p>
        </w:tc>
        <w:tc>
          <w:tcPr>
            <w:tcW w:w="1300" w:type="dxa"/>
            <w:tcBorders>
              <w:top w:val="nil"/>
              <w:left w:val="nil"/>
              <w:bottom w:val="single" w:sz="4" w:space="0" w:color="auto"/>
              <w:right w:val="single" w:sz="4" w:space="0" w:color="auto"/>
            </w:tcBorders>
            <w:shd w:val="clear" w:color="auto" w:fill="auto"/>
            <w:noWrap/>
            <w:vAlign w:val="bottom"/>
            <w:hideMark/>
          </w:tcPr>
          <w:p w14:paraId="5A71A26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5470212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4.432</w:t>
            </w:r>
          </w:p>
        </w:tc>
        <w:tc>
          <w:tcPr>
            <w:tcW w:w="1605" w:type="dxa"/>
            <w:tcBorders>
              <w:top w:val="nil"/>
              <w:left w:val="nil"/>
              <w:bottom w:val="single" w:sz="4" w:space="0" w:color="auto"/>
              <w:right w:val="single" w:sz="4" w:space="0" w:color="auto"/>
            </w:tcBorders>
            <w:shd w:val="clear" w:color="auto" w:fill="auto"/>
            <w:noWrap/>
            <w:vAlign w:val="bottom"/>
            <w:hideMark/>
          </w:tcPr>
          <w:p w14:paraId="6CB4F04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3.545,6000 €</w:t>
            </w:r>
          </w:p>
        </w:tc>
        <w:tc>
          <w:tcPr>
            <w:tcW w:w="1016" w:type="dxa"/>
            <w:tcBorders>
              <w:top w:val="nil"/>
              <w:left w:val="nil"/>
              <w:bottom w:val="single" w:sz="4" w:space="0" w:color="auto"/>
              <w:right w:val="single" w:sz="4" w:space="0" w:color="auto"/>
            </w:tcBorders>
            <w:shd w:val="clear" w:color="auto" w:fill="auto"/>
            <w:noWrap/>
            <w:vAlign w:val="bottom"/>
            <w:hideMark/>
          </w:tcPr>
          <w:p w14:paraId="747260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2F6B64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5C7003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F07097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Yatekomo original GALLINA BLANCA 82 g </w:t>
            </w:r>
          </w:p>
        </w:tc>
        <w:tc>
          <w:tcPr>
            <w:tcW w:w="1300" w:type="dxa"/>
            <w:tcBorders>
              <w:top w:val="nil"/>
              <w:left w:val="nil"/>
              <w:bottom w:val="single" w:sz="4" w:space="0" w:color="auto"/>
              <w:right w:val="single" w:sz="4" w:space="0" w:color="auto"/>
            </w:tcBorders>
            <w:shd w:val="clear" w:color="auto" w:fill="auto"/>
            <w:noWrap/>
            <w:vAlign w:val="bottom"/>
            <w:hideMark/>
          </w:tcPr>
          <w:p w14:paraId="6C03CF7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693AAD8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4.432</w:t>
            </w:r>
          </w:p>
        </w:tc>
        <w:tc>
          <w:tcPr>
            <w:tcW w:w="1605" w:type="dxa"/>
            <w:tcBorders>
              <w:top w:val="nil"/>
              <w:left w:val="nil"/>
              <w:bottom w:val="single" w:sz="4" w:space="0" w:color="auto"/>
              <w:right w:val="single" w:sz="4" w:space="0" w:color="auto"/>
            </w:tcBorders>
            <w:shd w:val="clear" w:color="auto" w:fill="auto"/>
            <w:noWrap/>
            <w:vAlign w:val="bottom"/>
            <w:hideMark/>
          </w:tcPr>
          <w:p w14:paraId="0B2099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3.545,6000 €</w:t>
            </w:r>
          </w:p>
        </w:tc>
        <w:tc>
          <w:tcPr>
            <w:tcW w:w="1016" w:type="dxa"/>
            <w:tcBorders>
              <w:top w:val="nil"/>
              <w:left w:val="nil"/>
              <w:bottom w:val="single" w:sz="4" w:space="0" w:color="auto"/>
              <w:right w:val="single" w:sz="4" w:space="0" w:color="auto"/>
            </w:tcBorders>
            <w:shd w:val="clear" w:color="auto" w:fill="auto"/>
            <w:noWrap/>
            <w:vAlign w:val="bottom"/>
            <w:hideMark/>
          </w:tcPr>
          <w:p w14:paraId="7C9B21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65CEB9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5C81A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E5FD0D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Yatekomo picante GALLINA BLANCA 82 g </w:t>
            </w:r>
          </w:p>
        </w:tc>
        <w:tc>
          <w:tcPr>
            <w:tcW w:w="1300" w:type="dxa"/>
            <w:tcBorders>
              <w:top w:val="nil"/>
              <w:left w:val="nil"/>
              <w:bottom w:val="single" w:sz="4" w:space="0" w:color="auto"/>
              <w:right w:val="single" w:sz="4" w:space="0" w:color="auto"/>
            </w:tcBorders>
            <w:shd w:val="clear" w:color="auto" w:fill="auto"/>
            <w:noWrap/>
            <w:vAlign w:val="bottom"/>
            <w:hideMark/>
          </w:tcPr>
          <w:p w14:paraId="0CDC7F7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0211944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4.432</w:t>
            </w:r>
          </w:p>
        </w:tc>
        <w:tc>
          <w:tcPr>
            <w:tcW w:w="1605" w:type="dxa"/>
            <w:tcBorders>
              <w:top w:val="nil"/>
              <w:left w:val="nil"/>
              <w:bottom w:val="single" w:sz="4" w:space="0" w:color="auto"/>
              <w:right w:val="single" w:sz="4" w:space="0" w:color="auto"/>
            </w:tcBorders>
            <w:shd w:val="clear" w:color="auto" w:fill="auto"/>
            <w:noWrap/>
            <w:vAlign w:val="bottom"/>
            <w:hideMark/>
          </w:tcPr>
          <w:p w14:paraId="777312A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3.545,6000 €</w:t>
            </w:r>
          </w:p>
        </w:tc>
        <w:tc>
          <w:tcPr>
            <w:tcW w:w="1016" w:type="dxa"/>
            <w:tcBorders>
              <w:top w:val="nil"/>
              <w:left w:val="nil"/>
              <w:bottom w:val="single" w:sz="4" w:space="0" w:color="auto"/>
              <w:right w:val="single" w:sz="4" w:space="0" w:color="auto"/>
            </w:tcBorders>
            <w:shd w:val="clear" w:color="auto" w:fill="auto"/>
            <w:noWrap/>
            <w:vAlign w:val="bottom"/>
            <w:hideMark/>
          </w:tcPr>
          <w:p w14:paraId="14A08CB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E42D11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86FD76"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BE6A7E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Yatekomo Yakisoba GALLINA BLANCA 82 g </w:t>
            </w:r>
          </w:p>
        </w:tc>
        <w:tc>
          <w:tcPr>
            <w:tcW w:w="1300" w:type="dxa"/>
            <w:tcBorders>
              <w:top w:val="nil"/>
              <w:left w:val="nil"/>
              <w:bottom w:val="single" w:sz="4" w:space="0" w:color="auto"/>
              <w:right w:val="single" w:sz="4" w:space="0" w:color="auto"/>
            </w:tcBorders>
            <w:shd w:val="clear" w:color="auto" w:fill="auto"/>
            <w:noWrap/>
            <w:vAlign w:val="bottom"/>
            <w:hideMark/>
          </w:tcPr>
          <w:p w14:paraId="1AC51B2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0,8000 €</w:t>
            </w:r>
          </w:p>
        </w:tc>
        <w:tc>
          <w:tcPr>
            <w:tcW w:w="1299" w:type="dxa"/>
            <w:tcBorders>
              <w:top w:val="nil"/>
              <w:left w:val="nil"/>
              <w:bottom w:val="single" w:sz="4" w:space="0" w:color="auto"/>
              <w:right w:val="single" w:sz="4" w:space="0" w:color="auto"/>
            </w:tcBorders>
            <w:shd w:val="clear" w:color="auto" w:fill="auto"/>
            <w:noWrap/>
            <w:vAlign w:val="bottom"/>
            <w:hideMark/>
          </w:tcPr>
          <w:p w14:paraId="16AF317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4.432</w:t>
            </w:r>
          </w:p>
        </w:tc>
        <w:tc>
          <w:tcPr>
            <w:tcW w:w="1605" w:type="dxa"/>
            <w:tcBorders>
              <w:top w:val="nil"/>
              <w:left w:val="nil"/>
              <w:bottom w:val="single" w:sz="4" w:space="0" w:color="auto"/>
              <w:right w:val="single" w:sz="4" w:space="0" w:color="auto"/>
            </w:tcBorders>
            <w:shd w:val="clear" w:color="auto" w:fill="auto"/>
            <w:noWrap/>
            <w:vAlign w:val="bottom"/>
            <w:hideMark/>
          </w:tcPr>
          <w:p w14:paraId="5A0844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3.545,6000 €</w:t>
            </w:r>
          </w:p>
        </w:tc>
        <w:tc>
          <w:tcPr>
            <w:tcW w:w="1016" w:type="dxa"/>
            <w:tcBorders>
              <w:top w:val="nil"/>
              <w:left w:val="nil"/>
              <w:bottom w:val="single" w:sz="4" w:space="0" w:color="auto"/>
              <w:right w:val="single" w:sz="4" w:space="0" w:color="auto"/>
            </w:tcBorders>
            <w:shd w:val="clear" w:color="auto" w:fill="auto"/>
            <w:noWrap/>
            <w:vAlign w:val="bottom"/>
            <w:hideMark/>
          </w:tcPr>
          <w:p w14:paraId="0A42099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275994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5407A44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9B64D3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01BD1D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4F1E043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4D95496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732D58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DB356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35BF1C6"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443654B1"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QUESOS</w:t>
            </w:r>
          </w:p>
        </w:tc>
      </w:tr>
      <w:tr w:rsidR="001D7054" w:rsidRPr="00B978F3" w14:paraId="4D4F3A2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95733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lastRenderedPageBreak/>
              <w:t xml:space="preserve">Crema de queso Azul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115489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7321D53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174</w:t>
            </w:r>
          </w:p>
        </w:tc>
        <w:tc>
          <w:tcPr>
            <w:tcW w:w="1605" w:type="dxa"/>
            <w:tcBorders>
              <w:top w:val="nil"/>
              <w:left w:val="nil"/>
              <w:bottom w:val="single" w:sz="4" w:space="0" w:color="auto"/>
              <w:right w:val="single" w:sz="4" w:space="0" w:color="auto"/>
            </w:tcBorders>
            <w:shd w:val="clear" w:color="auto" w:fill="auto"/>
            <w:noWrap/>
            <w:vAlign w:val="bottom"/>
            <w:hideMark/>
          </w:tcPr>
          <w:p w14:paraId="73FD293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210,8010 €</w:t>
            </w:r>
          </w:p>
        </w:tc>
        <w:tc>
          <w:tcPr>
            <w:tcW w:w="1016" w:type="dxa"/>
            <w:tcBorders>
              <w:top w:val="nil"/>
              <w:left w:val="nil"/>
              <w:bottom w:val="single" w:sz="4" w:space="0" w:color="auto"/>
              <w:right w:val="single" w:sz="4" w:space="0" w:color="auto"/>
            </w:tcBorders>
            <w:shd w:val="clear" w:color="auto" w:fill="auto"/>
            <w:noWrap/>
            <w:vAlign w:val="bottom"/>
            <w:hideMark/>
          </w:tcPr>
          <w:p w14:paraId="52242B6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0A10BD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E705EED"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375B85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queso Brie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062EA0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45CA6B2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017D4B1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1.938,4000 €</w:t>
            </w:r>
          </w:p>
        </w:tc>
        <w:tc>
          <w:tcPr>
            <w:tcW w:w="1016" w:type="dxa"/>
            <w:tcBorders>
              <w:top w:val="nil"/>
              <w:left w:val="nil"/>
              <w:bottom w:val="single" w:sz="4" w:space="0" w:color="auto"/>
              <w:right w:val="single" w:sz="4" w:space="0" w:color="auto"/>
            </w:tcBorders>
            <w:shd w:val="clear" w:color="auto" w:fill="auto"/>
            <w:noWrap/>
            <w:vAlign w:val="bottom"/>
            <w:hideMark/>
          </w:tcPr>
          <w:p w14:paraId="3EB6E40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957F5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2F36811C"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07F6604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queso Cabra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11D81D6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2AED705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71FC2EC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1.938,4000 €</w:t>
            </w:r>
          </w:p>
        </w:tc>
        <w:tc>
          <w:tcPr>
            <w:tcW w:w="1016" w:type="dxa"/>
            <w:tcBorders>
              <w:top w:val="nil"/>
              <w:left w:val="nil"/>
              <w:bottom w:val="single" w:sz="4" w:space="0" w:color="auto"/>
              <w:right w:val="single" w:sz="4" w:space="0" w:color="auto"/>
            </w:tcBorders>
            <w:shd w:val="clear" w:color="auto" w:fill="auto"/>
            <w:noWrap/>
            <w:vAlign w:val="bottom"/>
            <w:hideMark/>
          </w:tcPr>
          <w:p w14:paraId="729B21F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473F2C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424276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903D2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queso Chedar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02ADB0B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5C60362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7209D3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1.938,4000 €</w:t>
            </w:r>
          </w:p>
        </w:tc>
        <w:tc>
          <w:tcPr>
            <w:tcW w:w="1016" w:type="dxa"/>
            <w:tcBorders>
              <w:top w:val="nil"/>
              <w:left w:val="nil"/>
              <w:bottom w:val="single" w:sz="4" w:space="0" w:color="auto"/>
              <w:right w:val="single" w:sz="4" w:space="0" w:color="auto"/>
            </w:tcBorders>
            <w:shd w:val="clear" w:color="auto" w:fill="auto"/>
            <w:noWrap/>
            <w:vAlign w:val="bottom"/>
            <w:hideMark/>
          </w:tcPr>
          <w:p w14:paraId="7E089C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B58AE5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5AE7B8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A095DC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queso Emmental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5460A68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1AE1DBF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65C078C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1.938,4000 €</w:t>
            </w:r>
          </w:p>
        </w:tc>
        <w:tc>
          <w:tcPr>
            <w:tcW w:w="1016" w:type="dxa"/>
            <w:tcBorders>
              <w:top w:val="nil"/>
              <w:left w:val="nil"/>
              <w:bottom w:val="single" w:sz="4" w:space="0" w:color="auto"/>
              <w:right w:val="single" w:sz="4" w:space="0" w:color="auto"/>
            </w:tcBorders>
            <w:shd w:val="clear" w:color="auto" w:fill="auto"/>
            <w:noWrap/>
            <w:vAlign w:val="bottom"/>
            <w:hideMark/>
          </w:tcPr>
          <w:p w14:paraId="23E679A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5BD501A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A0014B9"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C4D1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Crema de queso Semicurado PRESIDENT 125 g </w:t>
            </w:r>
          </w:p>
        </w:tc>
        <w:tc>
          <w:tcPr>
            <w:tcW w:w="1300" w:type="dxa"/>
            <w:tcBorders>
              <w:top w:val="nil"/>
              <w:left w:val="nil"/>
              <w:bottom w:val="single" w:sz="4" w:space="0" w:color="auto"/>
              <w:right w:val="single" w:sz="4" w:space="0" w:color="auto"/>
            </w:tcBorders>
            <w:shd w:val="clear" w:color="auto" w:fill="auto"/>
            <w:noWrap/>
            <w:vAlign w:val="bottom"/>
            <w:hideMark/>
          </w:tcPr>
          <w:p w14:paraId="569449E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1,2115 €</w:t>
            </w:r>
          </w:p>
        </w:tc>
        <w:tc>
          <w:tcPr>
            <w:tcW w:w="1299" w:type="dxa"/>
            <w:tcBorders>
              <w:top w:val="nil"/>
              <w:left w:val="nil"/>
              <w:bottom w:val="single" w:sz="4" w:space="0" w:color="auto"/>
              <w:right w:val="single" w:sz="4" w:space="0" w:color="auto"/>
            </w:tcBorders>
            <w:shd w:val="clear" w:color="auto" w:fill="auto"/>
            <w:noWrap/>
            <w:vAlign w:val="bottom"/>
            <w:hideMark/>
          </w:tcPr>
          <w:p w14:paraId="11E49BAF"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1.600</w:t>
            </w:r>
          </w:p>
        </w:tc>
        <w:tc>
          <w:tcPr>
            <w:tcW w:w="1605" w:type="dxa"/>
            <w:tcBorders>
              <w:top w:val="nil"/>
              <w:left w:val="nil"/>
              <w:bottom w:val="single" w:sz="4" w:space="0" w:color="auto"/>
              <w:right w:val="single" w:sz="4" w:space="0" w:color="auto"/>
            </w:tcBorders>
            <w:shd w:val="clear" w:color="auto" w:fill="auto"/>
            <w:noWrap/>
            <w:vAlign w:val="bottom"/>
            <w:hideMark/>
          </w:tcPr>
          <w:p w14:paraId="0A353DD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1.938,4000 €</w:t>
            </w:r>
          </w:p>
        </w:tc>
        <w:tc>
          <w:tcPr>
            <w:tcW w:w="1016" w:type="dxa"/>
            <w:tcBorders>
              <w:top w:val="nil"/>
              <w:left w:val="nil"/>
              <w:bottom w:val="single" w:sz="4" w:space="0" w:color="auto"/>
              <w:right w:val="single" w:sz="4" w:space="0" w:color="auto"/>
            </w:tcBorders>
            <w:shd w:val="clear" w:color="auto" w:fill="auto"/>
            <w:noWrap/>
            <w:vAlign w:val="bottom"/>
            <w:hideMark/>
          </w:tcPr>
          <w:p w14:paraId="37928D4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4339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4019B5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4027C12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Quesito fundido 8 porciones</w:t>
            </w:r>
          </w:p>
        </w:tc>
        <w:tc>
          <w:tcPr>
            <w:tcW w:w="1300" w:type="dxa"/>
            <w:tcBorders>
              <w:top w:val="nil"/>
              <w:left w:val="nil"/>
              <w:bottom w:val="single" w:sz="4" w:space="0" w:color="auto"/>
              <w:right w:val="single" w:sz="4" w:space="0" w:color="auto"/>
            </w:tcBorders>
            <w:shd w:val="clear" w:color="auto" w:fill="auto"/>
            <w:noWrap/>
            <w:vAlign w:val="bottom"/>
            <w:hideMark/>
          </w:tcPr>
          <w:p w14:paraId="502A5ECB"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0,8750 €</w:t>
            </w:r>
          </w:p>
        </w:tc>
        <w:tc>
          <w:tcPr>
            <w:tcW w:w="1299" w:type="dxa"/>
            <w:tcBorders>
              <w:top w:val="nil"/>
              <w:left w:val="nil"/>
              <w:bottom w:val="single" w:sz="4" w:space="0" w:color="auto"/>
              <w:right w:val="single" w:sz="4" w:space="0" w:color="auto"/>
            </w:tcBorders>
            <w:shd w:val="clear" w:color="auto" w:fill="auto"/>
            <w:noWrap/>
            <w:vAlign w:val="bottom"/>
            <w:hideMark/>
          </w:tcPr>
          <w:p w14:paraId="0483793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10.772</w:t>
            </w:r>
          </w:p>
        </w:tc>
        <w:tc>
          <w:tcPr>
            <w:tcW w:w="1605" w:type="dxa"/>
            <w:tcBorders>
              <w:top w:val="nil"/>
              <w:left w:val="nil"/>
              <w:bottom w:val="single" w:sz="4" w:space="0" w:color="auto"/>
              <w:right w:val="single" w:sz="4" w:space="0" w:color="auto"/>
            </w:tcBorders>
            <w:shd w:val="clear" w:color="auto" w:fill="auto"/>
            <w:noWrap/>
            <w:vAlign w:val="bottom"/>
            <w:hideMark/>
          </w:tcPr>
          <w:p w14:paraId="42CE53A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9.425,5000 €</w:t>
            </w:r>
          </w:p>
        </w:tc>
        <w:tc>
          <w:tcPr>
            <w:tcW w:w="1016" w:type="dxa"/>
            <w:tcBorders>
              <w:top w:val="nil"/>
              <w:left w:val="nil"/>
              <w:bottom w:val="single" w:sz="4" w:space="0" w:color="auto"/>
              <w:right w:val="single" w:sz="4" w:space="0" w:color="auto"/>
            </w:tcBorders>
            <w:shd w:val="clear" w:color="auto" w:fill="auto"/>
            <w:noWrap/>
            <w:vAlign w:val="bottom"/>
            <w:hideMark/>
          </w:tcPr>
          <w:p w14:paraId="006B0BC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AE8A6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8CF152B"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3CB0535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Queso curado en cuña cortada 200 g </w:t>
            </w:r>
          </w:p>
        </w:tc>
        <w:tc>
          <w:tcPr>
            <w:tcW w:w="1300" w:type="dxa"/>
            <w:tcBorders>
              <w:top w:val="nil"/>
              <w:left w:val="nil"/>
              <w:bottom w:val="single" w:sz="4" w:space="0" w:color="auto"/>
              <w:right w:val="single" w:sz="4" w:space="0" w:color="auto"/>
            </w:tcBorders>
            <w:shd w:val="clear" w:color="auto" w:fill="auto"/>
            <w:noWrap/>
            <w:vAlign w:val="bottom"/>
            <w:hideMark/>
          </w:tcPr>
          <w:p w14:paraId="537A422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2,6250 €</w:t>
            </w:r>
          </w:p>
        </w:tc>
        <w:tc>
          <w:tcPr>
            <w:tcW w:w="1299" w:type="dxa"/>
            <w:tcBorders>
              <w:top w:val="nil"/>
              <w:left w:val="nil"/>
              <w:bottom w:val="single" w:sz="4" w:space="0" w:color="auto"/>
              <w:right w:val="single" w:sz="4" w:space="0" w:color="auto"/>
            </w:tcBorders>
            <w:shd w:val="clear" w:color="auto" w:fill="auto"/>
            <w:noWrap/>
            <w:vAlign w:val="bottom"/>
            <w:hideMark/>
          </w:tcPr>
          <w:p w14:paraId="1448B8F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4.770</w:t>
            </w:r>
          </w:p>
        </w:tc>
        <w:tc>
          <w:tcPr>
            <w:tcW w:w="1605" w:type="dxa"/>
            <w:tcBorders>
              <w:top w:val="nil"/>
              <w:left w:val="nil"/>
              <w:bottom w:val="single" w:sz="4" w:space="0" w:color="auto"/>
              <w:right w:val="single" w:sz="4" w:space="0" w:color="auto"/>
            </w:tcBorders>
            <w:shd w:val="clear" w:color="auto" w:fill="auto"/>
            <w:noWrap/>
            <w:vAlign w:val="bottom"/>
            <w:hideMark/>
          </w:tcPr>
          <w:p w14:paraId="44ECE40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12.521,2500 €</w:t>
            </w:r>
          </w:p>
        </w:tc>
        <w:tc>
          <w:tcPr>
            <w:tcW w:w="1016" w:type="dxa"/>
            <w:tcBorders>
              <w:top w:val="nil"/>
              <w:left w:val="nil"/>
              <w:bottom w:val="single" w:sz="4" w:space="0" w:color="auto"/>
              <w:right w:val="single" w:sz="4" w:space="0" w:color="auto"/>
            </w:tcBorders>
            <w:shd w:val="clear" w:color="auto" w:fill="auto"/>
            <w:noWrap/>
            <w:vAlign w:val="bottom"/>
            <w:hideMark/>
          </w:tcPr>
          <w:p w14:paraId="4EF4A38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325AB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F1F0087"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B6BE1AB"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Queso Curado en lonchas 80 g </w:t>
            </w:r>
          </w:p>
        </w:tc>
        <w:tc>
          <w:tcPr>
            <w:tcW w:w="1300" w:type="dxa"/>
            <w:tcBorders>
              <w:top w:val="nil"/>
              <w:left w:val="nil"/>
              <w:bottom w:val="single" w:sz="4" w:space="0" w:color="auto"/>
              <w:right w:val="single" w:sz="4" w:space="0" w:color="auto"/>
            </w:tcBorders>
            <w:shd w:val="clear" w:color="auto" w:fill="auto"/>
            <w:noWrap/>
            <w:vAlign w:val="bottom"/>
            <w:hideMark/>
          </w:tcPr>
          <w:p w14:paraId="54BD4F2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1,0100 €</w:t>
            </w:r>
          </w:p>
        </w:tc>
        <w:tc>
          <w:tcPr>
            <w:tcW w:w="1299" w:type="dxa"/>
            <w:tcBorders>
              <w:top w:val="nil"/>
              <w:left w:val="nil"/>
              <w:bottom w:val="single" w:sz="4" w:space="0" w:color="auto"/>
              <w:right w:val="single" w:sz="4" w:space="0" w:color="auto"/>
            </w:tcBorders>
            <w:shd w:val="clear" w:color="auto" w:fill="auto"/>
            <w:noWrap/>
            <w:vAlign w:val="bottom"/>
            <w:hideMark/>
          </w:tcPr>
          <w:p w14:paraId="7D92C34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w:t>
            </w:r>
          </w:p>
        </w:tc>
        <w:tc>
          <w:tcPr>
            <w:tcW w:w="1605" w:type="dxa"/>
            <w:tcBorders>
              <w:top w:val="nil"/>
              <w:left w:val="nil"/>
              <w:bottom w:val="single" w:sz="4" w:space="0" w:color="auto"/>
              <w:right w:val="single" w:sz="4" w:space="0" w:color="auto"/>
            </w:tcBorders>
            <w:shd w:val="clear" w:color="auto" w:fill="auto"/>
            <w:noWrap/>
            <w:vAlign w:val="bottom"/>
            <w:hideMark/>
          </w:tcPr>
          <w:p w14:paraId="0259ECB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40,4000 €</w:t>
            </w:r>
          </w:p>
        </w:tc>
        <w:tc>
          <w:tcPr>
            <w:tcW w:w="1016" w:type="dxa"/>
            <w:tcBorders>
              <w:top w:val="nil"/>
              <w:left w:val="nil"/>
              <w:bottom w:val="single" w:sz="4" w:space="0" w:color="auto"/>
              <w:right w:val="single" w:sz="4" w:space="0" w:color="auto"/>
            </w:tcBorders>
            <w:shd w:val="clear" w:color="auto" w:fill="auto"/>
            <w:noWrap/>
            <w:vAlign w:val="bottom"/>
            <w:hideMark/>
          </w:tcPr>
          <w:p w14:paraId="4EDAAFE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369AE3B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77B97F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3643075"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Queso semicurado en cuña cortada 200 g </w:t>
            </w:r>
          </w:p>
        </w:tc>
        <w:tc>
          <w:tcPr>
            <w:tcW w:w="1300" w:type="dxa"/>
            <w:tcBorders>
              <w:top w:val="nil"/>
              <w:left w:val="nil"/>
              <w:bottom w:val="single" w:sz="4" w:space="0" w:color="auto"/>
              <w:right w:val="single" w:sz="4" w:space="0" w:color="auto"/>
            </w:tcBorders>
            <w:shd w:val="clear" w:color="auto" w:fill="auto"/>
            <w:noWrap/>
            <w:vAlign w:val="bottom"/>
            <w:hideMark/>
          </w:tcPr>
          <w:p w14:paraId="05A3C44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2,4038 €</w:t>
            </w:r>
          </w:p>
        </w:tc>
        <w:tc>
          <w:tcPr>
            <w:tcW w:w="1299" w:type="dxa"/>
            <w:tcBorders>
              <w:top w:val="nil"/>
              <w:left w:val="nil"/>
              <w:bottom w:val="single" w:sz="4" w:space="0" w:color="auto"/>
              <w:right w:val="single" w:sz="4" w:space="0" w:color="auto"/>
            </w:tcBorders>
            <w:shd w:val="clear" w:color="auto" w:fill="auto"/>
            <w:noWrap/>
            <w:vAlign w:val="bottom"/>
            <w:hideMark/>
          </w:tcPr>
          <w:p w14:paraId="76ACE3F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94</w:t>
            </w:r>
          </w:p>
        </w:tc>
        <w:tc>
          <w:tcPr>
            <w:tcW w:w="1605" w:type="dxa"/>
            <w:tcBorders>
              <w:top w:val="nil"/>
              <w:left w:val="nil"/>
              <w:bottom w:val="single" w:sz="4" w:space="0" w:color="auto"/>
              <w:right w:val="single" w:sz="4" w:space="0" w:color="auto"/>
            </w:tcBorders>
            <w:shd w:val="clear" w:color="auto" w:fill="auto"/>
            <w:noWrap/>
            <w:vAlign w:val="bottom"/>
            <w:hideMark/>
          </w:tcPr>
          <w:p w14:paraId="61B1E885"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225,9572 €</w:t>
            </w:r>
          </w:p>
        </w:tc>
        <w:tc>
          <w:tcPr>
            <w:tcW w:w="1016" w:type="dxa"/>
            <w:tcBorders>
              <w:top w:val="nil"/>
              <w:left w:val="nil"/>
              <w:bottom w:val="single" w:sz="4" w:space="0" w:color="auto"/>
              <w:right w:val="single" w:sz="4" w:space="0" w:color="auto"/>
            </w:tcBorders>
            <w:shd w:val="clear" w:color="auto" w:fill="auto"/>
            <w:noWrap/>
            <w:vAlign w:val="bottom"/>
            <w:hideMark/>
          </w:tcPr>
          <w:p w14:paraId="0132314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D99270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C559D3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B81519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Queso semicurado en lonchas 80 g </w:t>
            </w:r>
          </w:p>
        </w:tc>
        <w:tc>
          <w:tcPr>
            <w:tcW w:w="1300" w:type="dxa"/>
            <w:tcBorders>
              <w:top w:val="nil"/>
              <w:left w:val="nil"/>
              <w:bottom w:val="single" w:sz="4" w:space="0" w:color="auto"/>
              <w:right w:val="single" w:sz="4" w:space="0" w:color="auto"/>
            </w:tcBorders>
            <w:shd w:val="clear" w:color="auto" w:fill="auto"/>
            <w:noWrap/>
            <w:vAlign w:val="bottom"/>
            <w:hideMark/>
          </w:tcPr>
          <w:p w14:paraId="0B24FC7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0,9038 €</w:t>
            </w:r>
          </w:p>
        </w:tc>
        <w:tc>
          <w:tcPr>
            <w:tcW w:w="1299" w:type="dxa"/>
            <w:tcBorders>
              <w:top w:val="nil"/>
              <w:left w:val="nil"/>
              <w:bottom w:val="single" w:sz="4" w:space="0" w:color="auto"/>
              <w:right w:val="single" w:sz="4" w:space="0" w:color="auto"/>
            </w:tcBorders>
            <w:shd w:val="clear" w:color="auto" w:fill="auto"/>
            <w:noWrap/>
            <w:vAlign w:val="bottom"/>
            <w:hideMark/>
          </w:tcPr>
          <w:p w14:paraId="24F6CB9C"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704</w:t>
            </w:r>
          </w:p>
        </w:tc>
        <w:tc>
          <w:tcPr>
            <w:tcW w:w="1605" w:type="dxa"/>
            <w:tcBorders>
              <w:top w:val="nil"/>
              <w:left w:val="nil"/>
              <w:bottom w:val="single" w:sz="4" w:space="0" w:color="auto"/>
              <w:right w:val="single" w:sz="4" w:space="0" w:color="auto"/>
            </w:tcBorders>
            <w:shd w:val="clear" w:color="auto" w:fill="auto"/>
            <w:noWrap/>
            <w:vAlign w:val="bottom"/>
            <w:hideMark/>
          </w:tcPr>
          <w:p w14:paraId="2AEDD9BE"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636,2752 €</w:t>
            </w:r>
          </w:p>
        </w:tc>
        <w:tc>
          <w:tcPr>
            <w:tcW w:w="1016" w:type="dxa"/>
            <w:tcBorders>
              <w:top w:val="nil"/>
              <w:left w:val="nil"/>
              <w:bottom w:val="single" w:sz="4" w:space="0" w:color="auto"/>
              <w:right w:val="single" w:sz="4" w:space="0" w:color="auto"/>
            </w:tcBorders>
            <w:shd w:val="clear" w:color="auto" w:fill="auto"/>
            <w:noWrap/>
            <w:vAlign w:val="bottom"/>
            <w:hideMark/>
          </w:tcPr>
          <w:p w14:paraId="01C71F1A"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F00CA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64818544"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B7C1A3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Queso tierno en lonchas 80 g</w:t>
            </w:r>
          </w:p>
        </w:tc>
        <w:tc>
          <w:tcPr>
            <w:tcW w:w="1300" w:type="dxa"/>
            <w:tcBorders>
              <w:top w:val="nil"/>
              <w:left w:val="nil"/>
              <w:bottom w:val="single" w:sz="4" w:space="0" w:color="auto"/>
              <w:right w:val="single" w:sz="4" w:space="0" w:color="auto"/>
            </w:tcBorders>
            <w:shd w:val="clear" w:color="auto" w:fill="auto"/>
            <w:noWrap/>
            <w:vAlign w:val="bottom"/>
            <w:hideMark/>
          </w:tcPr>
          <w:p w14:paraId="5305CF66"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0,8077 €</w:t>
            </w:r>
          </w:p>
        </w:tc>
        <w:tc>
          <w:tcPr>
            <w:tcW w:w="1299" w:type="dxa"/>
            <w:tcBorders>
              <w:top w:val="nil"/>
              <w:left w:val="nil"/>
              <w:bottom w:val="single" w:sz="4" w:space="0" w:color="auto"/>
              <w:right w:val="single" w:sz="4" w:space="0" w:color="auto"/>
            </w:tcBorders>
            <w:shd w:val="clear" w:color="auto" w:fill="auto"/>
            <w:noWrap/>
            <w:vAlign w:val="bottom"/>
            <w:hideMark/>
          </w:tcPr>
          <w:p w14:paraId="20F250B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2.968</w:t>
            </w:r>
          </w:p>
        </w:tc>
        <w:tc>
          <w:tcPr>
            <w:tcW w:w="1605" w:type="dxa"/>
            <w:tcBorders>
              <w:top w:val="nil"/>
              <w:left w:val="nil"/>
              <w:bottom w:val="single" w:sz="4" w:space="0" w:color="auto"/>
              <w:right w:val="single" w:sz="4" w:space="0" w:color="auto"/>
            </w:tcBorders>
            <w:shd w:val="clear" w:color="auto" w:fill="auto"/>
            <w:noWrap/>
            <w:vAlign w:val="bottom"/>
            <w:hideMark/>
          </w:tcPr>
          <w:p w14:paraId="0B0FACCA"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2.397,2536 €</w:t>
            </w:r>
          </w:p>
        </w:tc>
        <w:tc>
          <w:tcPr>
            <w:tcW w:w="1016" w:type="dxa"/>
            <w:tcBorders>
              <w:top w:val="nil"/>
              <w:left w:val="nil"/>
              <w:bottom w:val="single" w:sz="4" w:space="0" w:color="auto"/>
              <w:right w:val="single" w:sz="4" w:space="0" w:color="auto"/>
            </w:tcBorders>
            <w:shd w:val="clear" w:color="auto" w:fill="auto"/>
            <w:noWrap/>
            <w:vAlign w:val="bottom"/>
            <w:hideMark/>
          </w:tcPr>
          <w:p w14:paraId="7364843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31331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F292EA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57E27D6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Queso viejo D.O. Manchego en cuña cortada 200 g </w:t>
            </w:r>
          </w:p>
        </w:tc>
        <w:tc>
          <w:tcPr>
            <w:tcW w:w="1300" w:type="dxa"/>
            <w:tcBorders>
              <w:top w:val="nil"/>
              <w:left w:val="nil"/>
              <w:bottom w:val="single" w:sz="4" w:space="0" w:color="auto"/>
              <w:right w:val="single" w:sz="4" w:space="0" w:color="auto"/>
            </w:tcBorders>
            <w:shd w:val="clear" w:color="auto" w:fill="auto"/>
            <w:noWrap/>
            <w:vAlign w:val="bottom"/>
            <w:hideMark/>
          </w:tcPr>
          <w:p w14:paraId="26F1FAB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3,2115 €</w:t>
            </w:r>
          </w:p>
        </w:tc>
        <w:tc>
          <w:tcPr>
            <w:tcW w:w="1299" w:type="dxa"/>
            <w:tcBorders>
              <w:top w:val="nil"/>
              <w:left w:val="nil"/>
              <w:bottom w:val="single" w:sz="4" w:space="0" w:color="auto"/>
              <w:right w:val="single" w:sz="4" w:space="0" w:color="auto"/>
            </w:tcBorders>
            <w:shd w:val="clear" w:color="auto" w:fill="auto"/>
            <w:noWrap/>
            <w:vAlign w:val="bottom"/>
            <w:hideMark/>
          </w:tcPr>
          <w:p w14:paraId="2C2C02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24</w:t>
            </w:r>
          </w:p>
        </w:tc>
        <w:tc>
          <w:tcPr>
            <w:tcW w:w="1605" w:type="dxa"/>
            <w:tcBorders>
              <w:top w:val="nil"/>
              <w:left w:val="nil"/>
              <w:bottom w:val="single" w:sz="4" w:space="0" w:color="auto"/>
              <w:right w:val="single" w:sz="4" w:space="0" w:color="auto"/>
            </w:tcBorders>
            <w:shd w:val="clear" w:color="auto" w:fill="auto"/>
            <w:noWrap/>
            <w:vAlign w:val="bottom"/>
            <w:hideMark/>
          </w:tcPr>
          <w:p w14:paraId="2F6C38F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77,0760 €</w:t>
            </w:r>
          </w:p>
        </w:tc>
        <w:tc>
          <w:tcPr>
            <w:tcW w:w="1016" w:type="dxa"/>
            <w:tcBorders>
              <w:top w:val="nil"/>
              <w:left w:val="nil"/>
              <w:bottom w:val="single" w:sz="4" w:space="0" w:color="auto"/>
              <w:right w:val="single" w:sz="4" w:space="0" w:color="auto"/>
            </w:tcBorders>
            <w:shd w:val="clear" w:color="auto" w:fill="auto"/>
            <w:noWrap/>
            <w:vAlign w:val="bottom"/>
            <w:hideMark/>
          </w:tcPr>
          <w:p w14:paraId="65D23AF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D2CEA6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4EC9869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9EEE60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5CFC5B7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4" w:space="0" w:color="auto"/>
              <w:right w:val="single" w:sz="4" w:space="0" w:color="auto"/>
            </w:tcBorders>
            <w:shd w:val="clear" w:color="auto" w:fill="auto"/>
            <w:noWrap/>
            <w:vAlign w:val="bottom"/>
            <w:hideMark/>
          </w:tcPr>
          <w:p w14:paraId="584D968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14:paraId="3393CE7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016" w:type="dxa"/>
            <w:tcBorders>
              <w:top w:val="nil"/>
              <w:left w:val="nil"/>
              <w:bottom w:val="single" w:sz="4" w:space="0" w:color="auto"/>
              <w:right w:val="single" w:sz="4" w:space="0" w:color="auto"/>
            </w:tcBorders>
            <w:shd w:val="clear" w:color="auto" w:fill="auto"/>
            <w:noWrap/>
            <w:vAlign w:val="bottom"/>
            <w:hideMark/>
          </w:tcPr>
          <w:p w14:paraId="4865ACB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A096E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3269C652" w14:textId="77777777" w:rsidTr="001D7054">
        <w:trPr>
          <w:trHeight w:val="300"/>
        </w:trPr>
        <w:tc>
          <w:tcPr>
            <w:tcW w:w="14680" w:type="dxa"/>
            <w:gridSpan w:val="6"/>
            <w:tcBorders>
              <w:top w:val="single" w:sz="4" w:space="0" w:color="auto"/>
              <w:left w:val="single" w:sz="8" w:space="0" w:color="auto"/>
              <w:bottom w:val="single" w:sz="4" w:space="0" w:color="auto"/>
              <w:right w:val="single" w:sz="8" w:space="0" w:color="000000"/>
            </w:tcBorders>
            <w:shd w:val="clear" w:color="000000" w:fill="D9D9D9"/>
            <w:noWrap/>
            <w:vAlign w:val="bottom"/>
            <w:hideMark/>
          </w:tcPr>
          <w:p w14:paraId="243C2525" w14:textId="77777777" w:rsidR="001D7054" w:rsidRPr="00B978F3" w:rsidRDefault="001D7054" w:rsidP="001D7054">
            <w:pPr>
              <w:jc w:val="center"/>
              <w:rPr>
                <w:rFonts w:ascii="Calibri" w:hAnsi="Calibri" w:cs="Calibri"/>
                <w:color w:val="000000"/>
                <w:sz w:val="22"/>
                <w:szCs w:val="22"/>
              </w:rPr>
            </w:pPr>
            <w:r w:rsidRPr="00B978F3">
              <w:rPr>
                <w:rFonts w:ascii="Calibri" w:hAnsi="Calibri" w:cs="Calibri"/>
                <w:color w:val="000000"/>
                <w:sz w:val="22"/>
                <w:szCs w:val="22"/>
              </w:rPr>
              <w:t xml:space="preserve">TOALLITAS/PAPEL </w:t>
            </w:r>
          </w:p>
        </w:tc>
      </w:tr>
      <w:tr w:rsidR="001D7054" w:rsidRPr="00B978F3" w14:paraId="5DB418B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EA15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Pañuelos de papel 6 paquetes</w:t>
            </w:r>
          </w:p>
        </w:tc>
        <w:tc>
          <w:tcPr>
            <w:tcW w:w="1300" w:type="dxa"/>
            <w:tcBorders>
              <w:top w:val="nil"/>
              <w:left w:val="nil"/>
              <w:bottom w:val="single" w:sz="4" w:space="0" w:color="auto"/>
              <w:right w:val="single" w:sz="4" w:space="0" w:color="auto"/>
            </w:tcBorders>
            <w:shd w:val="clear" w:color="auto" w:fill="auto"/>
            <w:noWrap/>
            <w:vAlign w:val="bottom"/>
            <w:hideMark/>
          </w:tcPr>
          <w:p w14:paraId="1542D8B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0,3800 €</w:t>
            </w:r>
          </w:p>
        </w:tc>
        <w:tc>
          <w:tcPr>
            <w:tcW w:w="1299" w:type="dxa"/>
            <w:tcBorders>
              <w:top w:val="nil"/>
              <w:left w:val="nil"/>
              <w:bottom w:val="single" w:sz="4" w:space="0" w:color="auto"/>
              <w:right w:val="single" w:sz="4" w:space="0" w:color="auto"/>
            </w:tcBorders>
            <w:shd w:val="clear" w:color="auto" w:fill="auto"/>
            <w:noWrap/>
            <w:vAlign w:val="bottom"/>
            <w:hideMark/>
          </w:tcPr>
          <w:p w14:paraId="407FEFD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908</w:t>
            </w:r>
          </w:p>
        </w:tc>
        <w:tc>
          <w:tcPr>
            <w:tcW w:w="1605" w:type="dxa"/>
            <w:tcBorders>
              <w:top w:val="nil"/>
              <w:left w:val="nil"/>
              <w:bottom w:val="single" w:sz="4" w:space="0" w:color="auto"/>
              <w:right w:val="single" w:sz="4" w:space="0" w:color="auto"/>
            </w:tcBorders>
            <w:shd w:val="clear" w:color="auto" w:fill="auto"/>
            <w:noWrap/>
            <w:vAlign w:val="bottom"/>
            <w:hideMark/>
          </w:tcPr>
          <w:p w14:paraId="072005E3"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345,0400 €</w:t>
            </w:r>
          </w:p>
        </w:tc>
        <w:tc>
          <w:tcPr>
            <w:tcW w:w="1016" w:type="dxa"/>
            <w:tcBorders>
              <w:top w:val="nil"/>
              <w:left w:val="nil"/>
              <w:bottom w:val="single" w:sz="4" w:space="0" w:color="auto"/>
              <w:right w:val="single" w:sz="4" w:space="0" w:color="auto"/>
            </w:tcBorders>
            <w:shd w:val="clear" w:color="auto" w:fill="auto"/>
            <w:noWrap/>
            <w:vAlign w:val="bottom"/>
            <w:hideMark/>
          </w:tcPr>
          <w:p w14:paraId="728E8A9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679460"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140A9C8E"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612414C4"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Papel higiénico 3 capas 12 rollos</w:t>
            </w:r>
          </w:p>
        </w:tc>
        <w:tc>
          <w:tcPr>
            <w:tcW w:w="1300" w:type="dxa"/>
            <w:tcBorders>
              <w:top w:val="nil"/>
              <w:left w:val="nil"/>
              <w:bottom w:val="single" w:sz="4" w:space="0" w:color="auto"/>
              <w:right w:val="single" w:sz="4" w:space="0" w:color="auto"/>
            </w:tcBorders>
            <w:shd w:val="clear" w:color="auto" w:fill="auto"/>
            <w:noWrap/>
            <w:vAlign w:val="bottom"/>
            <w:hideMark/>
          </w:tcPr>
          <w:p w14:paraId="403D949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1,1300 €</w:t>
            </w:r>
          </w:p>
        </w:tc>
        <w:tc>
          <w:tcPr>
            <w:tcW w:w="1299" w:type="dxa"/>
            <w:tcBorders>
              <w:top w:val="nil"/>
              <w:left w:val="nil"/>
              <w:bottom w:val="single" w:sz="4" w:space="0" w:color="auto"/>
              <w:right w:val="single" w:sz="4" w:space="0" w:color="auto"/>
            </w:tcBorders>
            <w:shd w:val="clear" w:color="auto" w:fill="auto"/>
            <w:noWrap/>
            <w:vAlign w:val="bottom"/>
            <w:hideMark/>
          </w:tcPr>
          <w:p w14:paraId="15797810"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4.060</w:t>
            </w:r>
          </w:p>
        </w:tc>
        <w:tc>
          <w:tcPr>
            <w:tcW w:w="1605" w:type="dxa"/>
            <w:tcBorders>
              <w:top w:val="nil"/>
              <w:left w:val="nil"/>
              <w:bottom w:val="single" w:sz="4" w:space="0" w:color="auto"/>
              <w:right w:val="single" w:sz="4" w:space="0" w:color="auto"/>
            </w:tcBorders>
            <w:shd w:val="clear" w:color="auto" w:fill="auto"/>
            <w:noWrap/>
            <w:vAlign w:val="bottom"/>
            <w:hideMark/>
          </w:tcPr>
          <w:p w14:paraId="6FFFBB2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4.587,8000 €</w:t>
            </w:r>
          </w:p>
        </w:tc>
        <w:tc>
          <w:tcPr>
            <w:tcW w:w="1016" w:type="dxa"/>
            <w:tcBorders>
              <w:top w:val="nil"/>
              <w:left w:val="nil"/>
              <w:bottom w:val="single" w:sz="4" w:space="0" w:color="auto"/>
              <w:right w:val="single" w:sz="4" w:space="0" w:color="auto"/>
            </w:tcBorders>
            <w:shd w:val="clear" w:color="auto" w:fill="auto"/>
            <w:noWrap/>
            <w:vAlign w:val="bottom"/>
            <w:hideMark/>
          </w:tcPr>
          <w:p w14:paraId="40BCA47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FEFBB2"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482AAB1"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7624B299"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Papel Higiénico Húmedo 40 u</w:t>
            </w:r>
          </w:p>
        </w:tc>
        <w:tc>
          <w:tcPr>
            <w:tcW w:w="1300" w:type="dxa"/>
            <w:tcBorders>
              <w:top w:val="nil"/>
              <w:left w:val="nil"/>
              <w:bottom w:val="single" w:sz="4" w:space="0" w:color="auto"/>
              <w:right w:val="single" w:sz="4" w:space="0" w:color="auto"/>
            </w:tcBorders>
            <w:shd w:val="clear" w:color="auto" w:fill="auto"/>
            <w:noWrap/>
            <w:vAlign w:val="bottom"/>
            <w:hideMark/>
          </w:tcPr>
          <w:p w14:paraId="78E48E9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0,7100 €</w:t>
            </w:r>
          </w:p>
        </w:tc>
        <w:tc>
          <w:tcPr>
            <w:tcW w:w="1299" w:type="dxa"/>
            <w:tcBorders>
              <w:top w:val="nil"/>
              <w:left w:val="nil"/>
              <w:bottom w:val="single" w:sz="4" w:space="0" w:color="auto"/>
              <w:right w:val="single" w:sz="4" w:space="0" w:color="auto"/>
            </w:tcBorders>
            <w:shd w:val="clear" w:color="auto" w:fill="auto"/>
            <w:noWrap/>
            <w:vAlign w:val="bottom"/>
            <w:hideMark/>
          </w:tcPr>
          <w:p w14:paraId="733E3B98"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232</w:t>
            </w:r>
          </w:p>
        </w:tc>
        <w:tc>
          <w:tcPr>
            <w:tcW w:w="1605" w:type="dxa"/>
            <w:tcBorders>
              <w:top w:val="nil"/>
              <w:left w:val="nil"/>
              <w:bottom w:val="single" w:sz="4" w:space="0" w:color="auto"/>
              <w:right w:val="single" w:sz="4" w:space="0" w:color="auto"/>
            </w:tcBorders>
            <w:shd w:val="clear" w:color="auto" w:fill="auto"/>
            <w:noWrap/>
            <w:vAlign w:val="bottom"/>
            <w:hideMark/>
          </w:tcPr>
          <w:p w14:paraId="35813E37"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164,7200 €</w:t>
            </w:r>
          </w:p>
        </w:tc>
        <w:tc>
          <w:tcPr>
            <w:tcW w:w="1016" w:type="dxa"/>
            <w:tcBorders>
              <w:top w:val="nil"/>
              <w:left w:val="nil"/>
              <w:bottom w:val="single" w:sz="4" w:space="0" w:color="auto"/>
              <w:right w:val="single" w:sz="4" w:space="0" w:color="auto"/>
            </w:tcBorders>
            <w:shd w:val="clear" w:color="auto" w:fill="auto"/>
            <w:noWrap/>
            <w:vAlign w:val="bottom"/>
            <w:hideMark/>
          </w:tcPr>
          <w:p w14:paraId="3A3C9188"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A7E82C"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0BDC5270"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23DAFF73"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xml:space="preserve">Servilletas de papel blancas 30x30 </w:t>
            </w:r>
          </w:p>
        </w:tc>
        <w:tc>
          <w:tcPr>
            <w:tcW w:w="1300" w:type="dxa"/>
            <w:tcBorders>
              <w:top w:val="nil"/>
              <w:left w:val="nil"/>
              <w:bottom w:val="single" w:sz="4" w:space="0" w:color="auto"/>
              <w:right w:val="single" w:sz="4" w:space="0" w:color="auto"/>
            </w:tcBorders>
            <w:shd w:val="clear" w:color="auto" w:fill="auto"/>
            <w:noWrap/>
            <w:vAlign w:val="bottom"/>
            <w:hideMark/>
          </w:tcPr>
          <w:p w14:paraId="2386ACA1"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0,3500 €</w:t>
            </w:r>
          </w:p>
        </w:tc>
        <w:tc>
          <w:tcPr>
            <w:tcW w:w="1299" w:type="dxa"/>
            <w:tcBorders>
              <w:top w:val="nil"/>
              <w:left w:val="nil"/>
              <w:bottom w:val="single" w:sz="4" w:space="0" w:color="auto"/>
              <w:right w:val="single" w:sz="4" w:space="0" w:color="auto"/>
            </w:tcBorders>
            <w:shd w:val="clear" w:color="auto" w:fill="auto"/>
            <w:noWrap/>
            <w:vAlign w:val="bottom"/>
            <w:hideMark/>
          </w:tcPr>
          <w:p w14:paraId="00996BC4"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1.924</w:t>
            </w:r>
          </w:p>
        </w:tc>
        <w:tc>
          <w:tcPr>
            <w:tcW w:w="1605" w:type="dxa"/>
            <w:tcBorders>
              <w:top w:val="nil"/>
              <w:left w:val="nil"/>
              <w:bottom w:val="single" w:sz="4" w:space="0" w:color="auto"/>
              <w:right w:val="single" w:sz="4" w:space="0" w:color="auto"/>
            </w:tcBorders>
            <w:shd w:val="clear" w:color="auto" w:fill="auto"/>
            <w:noWrap/>
            <w:vAlign w:val="bottom"/>
            <w:hideMark/>
          </w:tcPr>
          <w:p w14:paraId="18C7F86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673,4000 €</w:t>
            </w:r>
          </w:p>
        </w:tc>
        <w:tc>
          <w:tcPr>
            <w:tcW w:w="1016" w:type="dxa"/>
            <w:tcBorders>
              <w:top w:val="nil"/>
              <w:left w:val="nil"/>
              <w:bottom w:val="single" w:sz="4" w:space="0" w:color="auto"/>
              <w:right w:val="single" w:sz="4" w:space="0" w:color="auto"/>
            </w:tcBorders>
            <w:shd w:val="clear" w:color="auto" w:fill="auto"/>
            <w:noWrap/>
            <w:vAlign w:val="bottom"/>
            <w:hideMark/>
          </w:tcPr>
          <w:p w14:paraId="4A92263F"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D20A2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B978F3" w14:paraId="7EF2D062" w14:textId="77777777" w:rsidTr="001D7054">
        <w:trPr>
          <w:trHeight w:val="300"/>
        </w:trPr>
        <w:tc>
          <w:tcPr>
            <w:tcW w:w="8260" w:type="dxa"/>
            <w:tcBorders>
              <w:top w:val="nil"/>
              <w:left w:val="single" w:sz="8" w:space="0" w:color="auto"/>
              <w:bottom w:val="single" w:sz="4" w:space="0" w:color="auto"/>
              <w:right w:val="single" w:sz="4" w:space="0" w:color="auto"/>
            </w:tcBorders>
            <w:shd w:val="clear" w:color="auto" w:fill="auto"/>
            <w:noWrap/>
            <w:vAlign w:val="bottom"/>
            <w:hideMark/>
          </w:tcPr>
          <w:p w14:paraId="1E53451E"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Toallitas de bebé 40 u</w:t>
            </w:r>
          </w:p>
        </w:tc>
        <w:tc>
          <w:tcPr>
            <w:tcW w:w="1300" w:type="dxa"/>
            <w:tcBorders>
              <w:top w:val="nil"/>
              <w:left w:val="nil"/>
              <w:bottom w:val="single" w:sz="4" w:space="0" w:color="auto"/>
              <w:right w:val="single" w:sz="4" w:space="0" w:color="auto"/>
            </w:tcBorders>
            <w:shd w:val="clear" w:color="auto" w:fill="auto"/>
            <w:noWrap/>
            <w:vAlign w:val="bottom"/>
            <w:hideMark/>
          </w:tcPr>
          <w:p w14:paraId="7B8F4CBD"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0,7100 €</w:t>
            </w:r>
          </w:p>
        </w:tc>
        <w:tc>
          <w:tcPr>
            <w:tcW w:w="1299" w:type="dxa"/>
            <w:tcBorders>
              <w:top w:val="nil"/>
              <w:left w:val="nil"/>
              <w:bottom w:val="single" w:sz="4" w:space="0" w:color="auto"/>
              <w:right w:val="single" w:sz="4" w:space="0" w:color="auto"/>
            </w:tcBorders>
            <w:shd w:val="clear" w:color="auto" w:fill="auto"/>
            <w:noWrap/>
            <w:vAlign w:val="bottom"/>
            <w:hideMark/>
          </w:tcPr>
          <w:p w14:paraId="437FDB62"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200</w:t>
            </w:r>
          </w:p>
        </w:tc>
        <w:tc>
          <w:tcPr>
            <w:tcW w:w="1605" w:type="dxa"/>
            <w:tcBorders>
              <w:top w:val="nil"/>
              <w:left w:val="nil"/>
              <w:bottom w:val="single" w:sz="4" w:space="0" w:color="auto"/>
              <w:right w:val="single" w:sz="4" w:space="0" w:color="auto"/>
            </w:tcBorders>
            <w:shd w:val="clear" w:color="auto" w:fill="auto"/>
            <w:noWrap/>
            <w:vAlign w:val="bottom"/>
            <w:hideMark/>
          </w:tcPr>
          <w:p w14:paraId="1B1007A9" w14:textId="77777777" w:rsidR="001D7054" w:rsidRPr="00B978F3" w:rsidRDefault="001D7054" w:rsidP="001D7054">
            <w:pPr>
              <w:jc w:val="right"/>
              <w:rPr>
                <w:rFonts w:ascii="Calibri" w:hAnsi="Calibri" w:cs="Calibri"/>
                <w:color w:val="000000"/>
                <w:sz w:val="22"/>
                <w:szCs w:val="22"/>
              </w:rPr>
            </w:pPr>
            <w:r w:rsidRPr="00B978F3">
              <w:rPr>
                <w:rFonts w:ascii="Calibri" w:hAnsi="Calibri" w:cs="Calibri"/>
                <w:color w:val="000000"/>
                <w:sz w:val="22"/>
                <w:szCs w:val="22"/>
              </w:rPr>
              <w:t>142,0000 €</w:t>
            </w:r>
          </w:p>
        </w:tc>
        <w:tc>
          <w:tcPr>
            <w:tcW w:w="1016" w:type="dxa"/>
            <w:tcBorders>
              <w:top w:val="nil"/>
              <w:left w:val="nil"/>
              <w:bottom w:val="single" w:sz="4" w:space="0" w:color="auto"/>
              <w:right w:val="single" w:sz="4" w:space="0" w:color="auto"/>
            </w:tcBorders>
            <w:shd w:val="clear" w:color="auto" w:fill="auto"/>
            <w:noWrap/>
            <w:vAlign w:val="bottom"/>
            <w:hideMark/>
          </w:tcPr>
          <w:p w14:paraId="510295B1"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358316"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r>
      <w:tr w:rsidR="001D7054" w:rsidRPr="001D7054" w14:paraId="71475F9A" w14:textId="77777777" w:rsidTr="001D7054">
        <w:trPr>
          <w:trHeight w:val="315"/>
        </w:trPr>
        <w:tc>
          <w:tcPr>
            <w:tcW w:w="8260" w:type="dxa"/>
            <w:tcBorders>
              <w:top w:val="nil"/>
              <w:left w:val="single" w:sz="8" w:space="0" w:color="auto"/>
              <w:bottom w:val="single" w:sz="8" w:space="0" w:color="auto"/>
              <w:right w:val="single" w:sz="4" w:space="0" w:color="auto"/>
            </w:tcBorders>
            <w:shd w:val="clear" w:color="auto" w:fill="auto"/>
            <w:noWrap/>
            <w:vAlign w:val="bottom"/>
            <w:hideMark/>
          </w:tcPr>
          <w:p w14:paraId="4431474C" w14:textId="77777777" w:rsidR="001D7054" w:rsidRPr="00B978F3" w:rsidRDefault="001D7054" w:rsidP="001D7054">
            <w:pPr>
              <w:jc w:val="center"/>
              <w:rPr>
                <w:rFonts w:ascii="Calibri" w:hAnsi="Calibri" w:cs="Calibri"/>
                <w:b/>
                <w:bCs/>
                <w:color w:val="000000"/>
                <w:sz w:val="22"/>
                <w:szCs w:val="22"/>
              </w:rPr>
            </w:pPr>
            <w:r w:rsidRPr="00B978F3">
              <w:rPr>
                <w:rFonts w:ascii="Calibri" w:hAnsi="Calibri" w:cs="Calibri"/>
                <w:b/>
                <w:bCs/>
                <w:color w:val="000000"/>
                <w:sz w:val="22"/>
                <w:szCs w:val="22"/>
              </w:rPr>
              <w:t>TOTAL</w:t>
            </w:r>
          </w:p>
        </w:tc>
        <w:tc>
          <w:tcPr>
            <w:tcW w:w="1300" w:type="dxa"/>
            <w:tcBorders>
              <w:top w:val="nil"/>
              <w:left w:val="nil"/>
              <w:bottom w:val="single" w:sz="8" w:space="0" w:color="auto"/>
              <w:right w:val="single" w:sz="4" w:space="0" w:color="auto"/>
            </w:tcBorders>
            <w:shd w:val="clear" w:color="auto" w:fill="auto"/>
            <w:noWrap/>
            <w:vAlign w:val="bottom"/>
            <w:hideMark/>
          </w:tcPr>
          <w:p w14:paraId="318906A7"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299" w:type="dxa"/>
            <w:tcBorders>
              <w:top w:val="nil"/>
              <w:left w:val="nil"/>
              <w:bottom w:val="single" w:sz="8" w:space="0" w:color="auto"/>
              <w:right w:val="single" w:sz="4" w:space="0" w:color="auto"/>
            </w:tcBorders>
            <w:shd w:val="clear" w:color="auto" w:fill="auto"/>
            <w:noWrap/>
            <w:vAlign w:val="bottom"/>
            <w:hideMark/>
          </w:tcPr>
          <w:p w14:paraId="70D0F88D" w14:textId="77777777" w:rsidR="001D7054" w:rsidRPr="00B978F3" w:rsidRDefault="001D7054" w:rsidP="001D7054">
            <w:pPr>
              <w:rPr>
                <w:rFonts w:ascii="Calibri" w:hAnsi="Calibri" w:cs="Calibri"/>
                <w:color w:val="000000"/>
                <w:sz w:val="22"/>
                <w:szCs w:val="22"/>
              </w:rPr>
            </w:pPr>
            <w:r w:rsidRPr="00B978F3">
              <w:rPr>
                <w:rFonts w:ascii="Calibri" w:hAnsi="Calibri" w:cs="Calibri"/>
                <w:color w:val="000000"/>
                <w:sz w:val="22"/>
                <w:szCs w:val="22"/>
              </w:rPr>
              <w:t> </w:t>
            </w:r>
          </w:p>
        </w:tc>
        <w:tc>
          <w:tcPr>
            <w:tcW w:w="1605" w:type="dxa"/>
            <w:tcBorders>
              <w:top w:val="nil"/>
              <w:left w:val="nil"/>
              <w:bottom w:val="single" w:sz="8" w:space="0" w:color="auto"/>
              <w:right w:val="single" w:sz="4" w:space="0" w:color="auto"/>
            </w:tcBorders>
            <w:shd w:val="clear" w:color="auto" w:fill="auto"/>
            <w:noWrap/>
            <w:vAlign w:val="bottom"/>
            <w:hideMark/>
          </w:tcPr>
          <w:p w14:paraId="1BDC28CB" w14:textId="77777777" w:rsidR="001D7054" w:rsidRPr="001D7054" w:rsidRDefault="001D7054" w:rsidP="001D7054">
            <w:pPr>
              <w:jc w:val="right"/>
              <w:rPr>
                <w:rFonts w:ascii="Calibri" w:hAnsi="Calibri" w:cs="Calibri"/>
                <w:b/>
                <w:bCs/>
                <w:color w:val="000000"/>
                <w:sz w:val="22"/>
                <w:szCs w:val="22"/>
              </w:rPr>
            </w:pPr>
            <w:r w:rsidRPr="00B978F3">
              <w:rPr>
                <w:rFonts w:ascii="Calibri" w:hAnsi="Calibri" w:cs="Calibri"/>
                <w:b/>
                <w:bCs/>
                <w:color w:val="000000"/>
                <w:sz w:val="22"/>
                <w:szCs w:val="22"/>
              </w:rPr>
              <w:t>749.317,6388 €</w:t>
            </w:r>
          </w:p>
        </w:tc>
        <w:tc>
          <w:tcPr>
            <w:tcW w:w="1016" w:type="dxa"/>
            <w:tcBorders>
              <w:top w:val="nil"/>
              <w:left w:val="nil"/>
              <w:bottom w:val="single" w:sz="8" w:space="0" w:color="auto"/>
              <w:right w:val="single" w:sz="4" w:space="0" w:color="auto"/>
            </w:tcBorders>
            <w:shd w:val="clear" w:color="auto" w:fill="auto"/>
            <w:noWrap/>
            <w:vAlign w:val="bottom"/>
            <w:hideMark/>
          </w:tcPr>
          <w:p w14:paraId="6815B90D" w14:textId="77777777" w:rsidR="001D7054" w:rsidRPr="001D7054" w:rsidRDefault="001D7054" w:rsidP="001D7054">
            <w:pPr>
              <w:rPr>
                <w:rFonts w:ascii="Calibri" w:hAnsi="Calibri" w:cs="Calibri"/>
                <w:color w:val="000000"/>
                <w:sz w:val="22"/>
                <w:szCs w:val="22"/>
              </w:rPr>
            </w:pPr>
            <w:r w:rsidRPr="001D7054">
              <w:rPr>
                <w:rFonts w:ascii="Calibri" w:hAnsi="Calibri" w:cs="Calibri"/>
                <w:color w:val="000000"/>
                <w:sz w:val="22"/>
                <w:szCs w:val="22"/>
              </w:rPr>
              <w:t> </w:t>
            </w:r>
          </w:p>
        </w:tc>
        <w:tc>
          <w:tcPr>
            <w:tcW w:w="1200" w:type="dxa"/>
            <w:tcBorders>
              <w:top w:val="nil"/>
              <w:left w:val="nil"/>
              <w:bottom w:val="single" w:sz="8" w:space="0" w:color="auto"/>
              <w:right w:val="single" w:sz="8" w:space="0" w:color="auto"/>
            </w:tcBorders>
            <w:shd w:val="clear" w:color="auto" w:fill="auto"/>
            <w:noWrap/>
            <w:vAlign w:val="bottom"/>
            <w:hideMark/>
          </w:tcPr>
          <w:p w14:paraId="2469289A" w14:textId="77777777" w:rsidR="001D7054" w:rsidRPr="001D7054" w:rsidRDefault="001D7054" w:rsidP="001D7054">
            <w:pPr>
              <w:rPr>
                <w:rFonts w:ascii="Calibri" w:hAnsi="Calibri" w:cs="Calibri"/>
                <w:color w:val="000000"/>
                <w:sz w:val="22"/>
                <w:szCs w:val="22"/>
              </w:rPr>
            </w:pPr>
            <w:r w:rsidRPr="001D7054">
              <w:rPr>
                <w:rFonts w:ascii="Calibri" w:hAnsi="Calibri" w:cs="Calibri"/>
                <w:color w:val="000000"/>
                <w:sz w:val="22"/>
                <w:szCs w:val="22"/>
              </w:rPr>
              <w:t> </w:t>
            </w:r>
          </w:p>
        </w:tc>
      </w:tr>
    </w:tbl>
    <w:p w14:paraId="31BC7FDE" w14:textId="2ADEAB81" w:rsidR="00F310ED" w:rsidRDefault="00F310ED" w:rsidP="00C758FB">
      <w:pPr>
        <w:spacing w:before="120" w:after="120"/>
        <w:ind w:left="510" w:right="-427" w:firstLine="510"/>
        <w:jc w:val="both"/>
        <w:rPr>
          <w:rFonts w:ascii="Verdana" w:hAnsi="Verdana" w:cs="Tahoma"/>
          <w:b/>
          <w:color w:val="0000FF"/>
          <w:sz w:val="19"/>
          <w:szCs w:val="19"/>
        </w:rPr>
      </w:pPr>
    </w:p>
    <w:p w14:paraId="3B663128" w14:textId="33388A21" w:rsidR="004B1FDE" w:rsidRPr="007C566B" w:rsidRDefault="004B1FDE" w:rsidP="00C758FB">
      <w:pPr>
        <w:spacing w:before="120" w:after="120"/>
        <w:ind w:left="510" w:right="-427" w:firstLine="510"/>
        <w:jc w:val="both"/>
        <w:rPr>
          <w:rFonts w:ascii="Verdana" w:hAnsi="Verdana" w:cs="Tahoma"/>
          <w:b/>
          <w:color w:val="0000FF"/>
          <w:sz w:val="16"/>
          <w:szCs w:val="16"/>
        </w:rPr>
      </w:pPr>
    </w:p>
    <w:p w14:paraId="60D330F8" w14:textId="1C8449BF" w:rsidR="000617A6" w:rsidRPr="007C566B" w:rsidRDefault="00514933" w:rsidP="000617A6">
      <w:pPr>
        <w:numPr>
          <w:ilvl w:val="0"/>
          <w:numId w:val="26"/>
        </w:numPr>
        <w:spacing w:before="120" w:after="120"/>
        <w:ind w:right="-427"/>
        <w:jc w:val="both"/>
        <w:rPr>
          <w:rFonts w:ascii="Verdana" w:hAnsi="Verdana" w:cs="Tahoma"/>
          <w:sz w:val="16"/>
          <w:szCs w:val="16"/>
        </w:rPr>
      </w:pPr>
      <w:r>
        <w:rPr>
          <w:rFonts w:ascii="Verdana" w:hAnsi="Verdana" w:cs="Tahoma"/>
          <w:sz w:val="16"/>
          <w:szCs w:val="16"/>
        </w:rPr>
        <w:t>La oferta no podr</w:t>
      </w:r>
      <w:r w:rsidR="00FA2373">
        <w:rPr>
          <w:rFonts w:ascii="Verdana" w:hAnsi="Verdana" w:cs="Tahoma"/>
          <w:sz w:val="16"/>
          <w:szCs w:val="16"/>
        </w:rPr>
        <w:t>á superar el P</w:t>
      </w:r>
      <w:r>
        <w:rPr>
          <w:rFonts w:ascii="Verdana" w:hAnsi="Verdana" w:cs="Tahoma"/>
          <w:sz w:val="16"/>
          <w:szCs w:val="16"/>
        </w:rPr>
        <w:t>resupuesto base de licitaci</w:t>
      </w:r>
      <w:r w:rsidR="00FA2373">
        <w:rPr>
          <w:rFonts w:ascii="Verdana" w:hAnsi="Verdana" w:cs="Tahoma"/>
          <w:sz w:val="16"/>
          <w:szCs w:val="16"/>
        </w:rPr>
        <w:t xml:space="preserve">ón  establecido una vez excluido el IVA y el 10% de posible incremento previsto en el art. 309 LCS </w:t>
      </w:r>
      <w:r w:rsidR="000617A6" w:rsidRPr="007C566B">
        <w:rPr>
          <w:rFonts w:ascii="Verdana" w:hAnsi="Verdana" w:cs="Tahoma"/>
          <w:sz w:val="16"/>
          <w:szCs w:val="16"/>
        </w:rPr>
        <w:t>.</w:t>
      </w:r>
    </w:p>
    <w:p w14:paraId="210A817F" w14:textId="2677E6B8" w:rsidR="000617A6" w:rsidRPr="007C566B" w:rsidRDefault="000617A6" w:rsidP="00FA2373">
      <w:pPr>
        <w:spacing w:before="120" w:after="120"/>
        <w:ind w:left="1000" w:right="-427"/>
        <w:jc w:val="both"/>
        <w:rPr>
          <w:rFonts w:ascii="Verdana" w:hAnsi="Verdana" w:cs="Tahoma"/>
          <w:sz w:val="16"/>
          <w:szCs w:val="16"/>
        </w:rPr>
      </w:pPr>
    </w:p>
    <w:p w14:paraId="2B16B217" w14:textId="5D05A12C" w:rsidR="000617A6" w:rsidRPr="007C566B" w:rsidRDefault="000617A6" w:rsidP="000617A6">
      <w:pPr>
        <w:numPr>
          <w:ilvl w:val="0"/>
          <w:numId w:val="26"/>
        </w:numPr>
        <w:spacing w:before="120" w:after="120"/>
        <w:ind w:right="-427"/>
        <w:jc w:val="both"/>
        <w:rPr>
          <w:rFonts w:ascii="Verdana" w:hAnsi="Verdana" w:cs="Tahoma"/>
          <w:sz w:val="16"/>
          <w:szCs w:val="16"/>
        </w:rPr>
      </w:pPr>
      <w:r w:rsidRPr="007C566B">
        <w:rPr>
          <w:rFonts w:ascii="Verdana" w:hAnsi="Verdana" w:cs="Tahoma"/>
          <w:sz w:val="16"/>
          <w:szCs w:val="16"/>
        </w:rPr>
        <w:t>Los precios ofertados se indicarán con 4 decimales.</w:t>
      </w:r>
    </w:p>
    <w:p w14:paraId="3C05030E" w14:textId="35A66BE2" w:rsidR="00784008" w:rsidRPr="007C566B" w:rsidRDefault="00784008" w:rsidP="000617A6">
      <w:pPr>
        <w:numPr>
          <w:ilvl w:val="0"/>
          <w:numId w:val="26"/>
        </w:numPr>
        <w:spacing w:before="120" w:after="120"/>
        <w:ind w:right="-427"/>
        <w:jc w:val="both"/>
        <w:rPr>
          <w:rFonts w:ascii="Verdana" w:hAnsi="Verdana" w:cs="Tahoma"/>
          <w:sz w:val="16"/>
          <w:szCs w:val="16"/>
        </w:rPr>
      </w:pPr>
      <w:r w:rsidRPr="007C566B">
        <w:rPr>
          <w:rFonts w:ascii="Verdana" w:hAnsi="Verdana" w:cs="Tahoma"/>
          <w:sz w:val="16"/>
          <w:szCs w:val="16"/>
        </w:rPr>
        <w:lastRenderedPageBreak/>
        <w:t>Debe realizarse oferta para todos los productos.</w:t>
      </w:r>
    </w:p>
    <w:p w14:paraId="20BAE4BD" w14:textId="77777777" w:rsidR="000617A6" w:rsidRPr="007C566B" w:rsidRDefault="000617A6" w:rsidP="000617A6">
      <w:pPr>
        <w:numPr>
          <w:ilvl w:val="0"/>
          <w:numId w:val="26"/>
        </w:numPr>
        <w:spacing w:before="120" w:after="120"/>
        <w:ind w:right="-427"/>
        <w:jc w:val="both"/>
        <w:rPr>
          <w:rFonts w:ascii="Verdana" w:hAnsi="Verdana" w:cs="Tahoma"/>
          <w:sz w:val="16"/>
          <w:szCs w:val="16"/>
        </w:rPr>
      </w:pPr>
      <w:r w:rsidRPr="007C566B">
        <w:rPr>
          <w:rFonts w:ascii="Verdana" w:hAnsi="Verdana" w:cs="Tahoma"/>
          <w:sz w:val="16"/>
          <w:szCs w:val="16"/>
        </w:rPr>
        <w:t>En el caso de que la oferta no venga indicada utilizando 4 decimales, se considerará que los decimales no indicados se corresponden con la cifra cero.</w:t>
      </w:r>
    </w:p>
    <w:p w14:paraId="3CE5EBF8" w14:textId="72FFEF47" w:rsidR="000617A6" w:rsidRPr="007C566B" w:rsidRDefault="000617A6" w:rsidP="000617A6">
      <w:pPr>
        <w:numPr>
          <w:ilvl w:val="0"/>
          <w:numId w:val="26"/>
        </w:numPr>
        <w:spacing w:before="120" w:after="120"/>
        <w:ind w:right="-427"/>
        <w:jc w:val="both"/>
        <w:rPr>
          <w:rFonts w:ascii="Verdana" w:hAnsi="Verdana" w:cs="Tahoma"/>
          <w:b/>
          <w:sz w:val="16"/>
          <w:szCs w:val="16"/>
        </w:rPr>
      </w:pPr>
      <w:r w:rsidRPr="007C566B">
        <w:rPr>
          <w:rFonts w:ascii="Verdana" w:hAnsi="Verdana" w:cs="Tahoma"/>
          <w:sz w:val="16"/>
          <w:szCs w:val="16"/>
        </w:rPr>
        <w:t>En el caso de error aritmético de la suma total de los precios unitarios ofertados multiplicados por las cantidades unitarias estimadas, prevalecerán los precios unitarios ofertados por cada</w:t>
      </w:r>
      <w:r w:rsidR="004B1FDE" w:rsidRPr="007C566B">
        <w:rPr>
          <w:rFonts w:ascii="Verdana" w:hAnsi="Verdana" w:cs="Tahoma"/>
          <w:sz w:val="16"/>
          <w:szCs w:val="16"/>
        </w:rPr>
        <w:t xml:space="preserve"> producto</w:t>
      </w:r>
      <w:r w:rsidRPr="007C566B">
        <w:rPr>
          <w:rFonts w:ascii="Verdana" w:hAnsi="Verdana" w:cs="Tahoma"/>
          <w:b/>
          <w:sz w:val="16"/>
          <w:szCs w:val="16"/>
        </w:rPr>
        <w:t>.</w:t>
      </w:r>
    </w:p>
    <w:p w14:paraId="72EDEE00" w14:textId="68E85B8E" w:rsidR="000617A6" w:rsidRDefault="000617A6" w:rsidP="00C758FB">
      <w:pPr>
        <w:spacing w:before="120" w:after="120"/>
        <w:ind w:left="510" w:right="-427" w:firstLine="510"/>
        <w:jc w:val="both"/>
        <w:rPr>
          <w:rFonts w:ascii="Verdana" w:hAnsi="Verdana" w:cs="Tahoma"/>
          <w:b/>
          <w:color w:val="0000FF"/>
          <w:sz w:val="19"/>
          <w:szCs w:val="19"/>
        </w:rPr>
      </w:pPr>
    </w:p>
    <w:p w14:paraId="301ACBE6" w14:textId="77777777" w:rsidR="00B66039" w:rsidRDefault="00B66039" w:rsidP="00C758FB">
      <w:pPr>
        <w:spacing w:before="120" w:after="120"/>
        <w:ind w:left="510" w:right="-427" w:firstLine="510"/>
        <w:jc w:val="both"/>
        <w:rPr>
          <w:rFonts w:ascii="Verdana" w:hAnsi="Verdana" w:cs="Tahoma"/>
          <w:b/>
          <w:color w:val="0000FF"/>
          <w:sz w:val="19"/>
          <w:szCs w:val="19"/>
        </w:rPr>
        <w:sectPr w:rsidR="00B66039" w:rsidSect="005958DE">
          <w:footnotePr>
            <w:numRestart w:val="eachSect"/>
          </w:footnotePr>
          <w:pgSz w:w="16838" w:h="11906" w:orient="landscape" w:code="9"/>
          <w:pgMar w:top="1134" w:right="567" w:bottom="1276" w:left="992" w:header="284" w:footer="482" w:gutter="0"/>
          <w:cols w:space="708"/>
          <w:docGrid w:linePitch="360"/>
        </w:sectPr>
      </w:pPr>
    </w:p>
    <w:p w14:paraId="350D3320" w14:textId="2C6815D8" w:rsidR="007C566B" w:rsidRDefault="007C566B" w:rsidP="00C758FB">
      <w:pPr>
        <w:spacing w:before="120" w:after="120"/>
        <w:ind w:left="510" w:right="-427" w:firstLine="510"/>
        <w:jc w:val="both"/>
        <w:rPr>
          <w:rFonts w:ascii="Verdana" w:hAnsi="Verdana" w:cs="Tahoma"/>
          <w:b/>
          <w:color w:val="0000FF"/>
          <w:sz w:val="19"/>
          <w:szCs w:val="19"/>
        </w:rPr>
      </w:pPr>
    </w:p>
    <w:p w14:paraId="630BF1B8" w14:textId="77777777" w:rsidR="007C566B" w:rsidRDefault="007C566B" w:rsidP="007C566B">
      <w:pPr>
        <w:tabs>
          <w:tab w:val="right" w:pos="9978"/>
        </w:tabs>
        <w:ind w:left="600" w:right="141" w:hanging="400"/>
        <w:jc w:val="both"/>
        <w:rPr>
          <w:rFonts w:ascii="Verdana" w:hAnsi="Verdana" w:cs="Tahoma"/>
          <w:sz w:val="19"/>
          <w:szCs w:val="19"/>
        </w:rPr>
      </w:pPr>
    </w:p>
    <w:p w14:paraId="5C44FA22" w14:textId="58C5F3C4" w:rsidR="007C566B" w:rsidRPr="0029661E" w:rsidRDefault="007C566B" w:rsidP="007C566B">
      <w:pPr>
        <w:rPr>
          <w:rFonts w:ascii="Verdana" w:hAnsi="Verdana" w:cs="Tahoma"/>
          <w:sz w:val="19"/>
          <w:szCs w:val="19"/>
          <w:u w:val="single"/>
        </w:rPr>
      </w:pPr>
      <w:r>
        <w:rPr>
          <w:rFonts w:ascii="Verdana" w:hAnsi="Verdana" w:cs="Tahoma"/>
          <w:sz w:val="19"/>
          <w:szCs w:val="19"/>
          <w:u w:val="single"/>
        </w:rPr>
        <w:t>2</w:t>
      </w:r>
      <w:r w:rsidRPr="0029661E">
        <w:rPr>
          <w:rFonts w:ascii="Verdana" w:hAnsi="Verdana" w:cs="Tahoma"/>
          <w:sz w:val="19"/>
          <w:szCs w:val="19"/>
          <w:u w:val="single"/>
        </w:rPr>
        <w:t>.-</w:t>
      </w:r>
      <w:r>
        <w:rPr>
          <w:rFonts w:ascii="Verdana" w:hAnsi="Verdana" w:cs="Tahoma"/>
          <w:sz w:val="19"/>
          <w:szCs w:val="19"/>
          <w:u w:val="single"/>
        </w:rPr>
        <w:t>Reducción del tiempo de entrega de los productos</w:t>
      </w:r>
      <w:r w:rsidR="00581CA0">
        <w:rPr>
          <w:rFonts w:ascii="Verdana" w:hAnsi="Verdana" w:cs="Tahoma"/>
          <w:sz w:val="19"/>
          <w:szCs w:val="19"/>
          <w:u w:val="single"/>
        </w:rPr>
        <w:t xml:space="preserve"> (24 horas)</w:t>
      </w:r>
    </w:p>
    <w:p w14:paraId="5D3CBF78" w14:textId="77777777" w:rsidR="007C566B" w:rsidRDefault="007C566B" w:rsidP="007C566B">
      <w:pPr>
        <w:tabs>
          <w:tab w:val="right" w:pos="9978"/>
        </w:tabs>
        <w:ind w:right="141"/>
        <w:jc w:val="both"/>
        <w:rPr>
          <w:rFonts w:ascii="Verdana" w:hAnsi="Verdana" w:cs="Tahoma"/>
          <w:sz w:val="19"/>
          <w:szCs w:val="19"/>
        </w:rPr>
      </w:pPr>
    </w:p>
    <w:p w14:paraId="7E8A459E" w14:textId="033886C6" w:rsidR="007C566B" w:rsidRDefault="007C566B" w:rsidP="007C566B">
      <w:pPr>
        <w:tabs>
          <w:tab w:val="right" w:pos="9978"/>
        </w:tabs>
        <w:ind w:right="141"/>
        <w:jc w:val="both"/>
        <w:rPr>
          <w:rFonts w:ascii="Verdana" w:hAnsi="Verdana" w:cs="Tahoma"/>
          <w:sz w:val="19"/>
          <w:szCs w:val="19"/>
        </w:rPr>
      </w:pPr>
      <w:r>
        <w:rPr>
          <w:rFonts w:ascii="Verdana" w:hAnsi="Verdana" w:cs="Tahoma"/>
          <w:sz w:val="19"/>
          <w:szCs w:val="19"/>
        </w:rPr>
        <w:t>El abajo firmante, en virtud de la representación que ostenta, se compromete, en</w:t>
      </w:r>
      <w:r w:rsidR="00581CA0">
        <w:rPr>
          <w:rFonts w:ascii="Verdana" w:hAnsi="Verdana" w:cs="Tahoma"/>
          <w:sz w:val="19"/>
          <w:szCs w:val="19"/>
        </w:rPr>
        <w:t xml:space="preserve"> nombre de su representado, a </w:t>
      </w:r>
      <w:r>
        <w:rPr>
          <w:rFonts w:ascii="Verdana" w:hAnsi="Verdana" w:cs="Tahoma"/>
          <w:sz w:val="19"/>
          <w:szCs w:val="19"/>
        </w:rPr>
        <w:t xml:space="preserve"> entregar los productos solicitados </w:t>
      </w:r>
      <w:r w:rsidR="00581CA0">
        <w:rPr>
          <w:rFonts w:ascii="Verdana" w:hAnsi="Verdana" w:cs="Tahoma"/>
          <w:sz w:val="19"/>
          <w:szCs w:val="19"/>
        </w:rPr>
        <w:t>en un plazo de 24 horas desde la recepción del pedido</w:t>
      </w:r>
    </w:p>
    <w:p w14:paraId="199DB53D" w14:textId="77777777" w:rsidR="007C566B" w:rsidRDefault="007C566B" w:rsidP="007C566B">
      <w:pPr>
        <w:tabs>
          <w:tab w:val="right" w:pos="9978"/>
        </w:tabs>
        <w:ind w:right="141"/>
        <w:jc w:val="both"/>
        <w:rPr>
          <w:rFonts w:ascii="Verdana" w:hAnsi="Verdana" w:cs="Tahoma"/>
          <w:sz w:val="19"/>
          <w:szCs w:val="19"/>
        </w:rPr>
      </w:pPr>
    </w:p>
    <w:p w14:paraId="523E9BEF" w14:textId="77777777" w:rsidR="007C566B" w:rsidRDefault="007C566B" w:rsidP="007C566B">
      <w:pPr>
        <w:tabs>
          <w:tab w:val="right" w:pos="9978"/>
        </w:tabs>
        <w:ind w:right="141"/>
        <w:jc w:val="both"/>
        <w:rPr>
          <w:rFonts w:ascii="Verdana" w:hAnsi="Verdana" w:cs="Tahoma"/>
          <w:sz w:val="19"/>
          <w:szCs w:val="19"/>
        </w:rPr>
      </w:pPr>
    </w:p>
    <w:p w14:paraId="46F0F132" w14:textId="77777777" w:rsidR="007C566B" w:rsidRDefault="007C566B" w:rsidP="007C566B">
      <w:pPr>
        <w:rPr>
          <w:rFonts w:ascii="Verdana" w:hAnsi="Verdana" w:cs="Tahoma"/>
          <w:sz w:val="19"/>
          <w:szCs w:val="19"/>
        </w:rPr>
      </w:pPr>
    </w:p>
    <w:p w14:paraId="2461EF0C" w14:textId="77777777" w:rsidR="007C566B" w:rsidRPr="0029661E" w:rsidRDefault="007C566B" w:rsidP="007C566B">
      <w:pPr>
        <w:rPr>
          <w:rFonts w:ascii="Verdana" w:hAnsi="Verdana" w:cs="Tahoma"/>
          <w:i/>
          <w:sz w:val="19"/>
          <w:szCs w:val="19"/>
        </w:rPr>
      </w:pPr>
      <w:r w:rsidRPr="0029661E">
        <w:rPr>
          <w:rFonts w:ascii="Verdana" w:hAnsi="Verdana" w:cs="Tahoma"/>
          <w:i/>
          <w:sz w:val="19"/>
          <w:szCs w:val="19"/>
        </w:rPr>
        <w:t>(marcar lo que</w:t>
      </w:r>
      <w:r>
        <w:rPr>
          <w:rFonts w:ascii="Verdana" w:hAnsi="Verdana" w:cs="Tahoma"/>
          <w:i/>
          <w:sz w:val="19"/>
          <w:szCs w:val="19"/>
        </w:rPr>
        <w:t xml:space="preserve"> corresponda </w:t>
      </w:r>
      <w:r w:rsidRPr="0029661E">
        <w:rPr>
          <w:rFonts w:ascii="Verdana" w:hAnsi="Verdana" w:cs="Tahoma"/>
          <w:i/>
          <w:sz w:val="19"/>
          <w:szCs w:val="19"/>
        </w:rPr>
        <w:t>)</w:t>
      </w:r>
    </w:p>
    <w:p w14:paraId="5C1C57B4" w14:textId="77777777" w:rsidR="007C566B" w:rsidRDefault="007C566B" w:rsidP="007C566B">
      <w:pPr>
        <w:tabs>
          <w:tab w:val="right" w:pos="9978"/>
        </w:tabs>
        <w:ind w:right="141"/>
        <w:jc w:val="both"/>
        <w:rPr>
          <w:rFonts w:ascii="Verdana" w:hAnsi="Verdana" w:cs="Tahoma"/>
          <w:sz w:val="19"/>
          <w:szCs w:val="19"/>
        </w:rPr>
      </w:pPr>
      <w:r>
        <w:rPr>
          <w:rFonts w:ascii="Verdana" w:hAnsi="Verdana" w:cs="Tahoma"/>
          <w:sz w:val="19"/>
          <w:szCs w:val="19"/>
        </w:rPr>
        <w:t xml:space="preserve"> </w:t>
      </w:r>
    </w:p>
    <w:p w14:paraId="465D8502" w14:textId="77777777" w:rsidR="007C566B" w:rsidRDefault="007C566B" w:rsidP="007C566B">
      <w:pPr>
        <w:tabs>
          <w:tab w:val="right" w:pos="9978"/>
        </w:tabs>
        <w:ind w:left="600" w:right="141" w:hanging="400"/>
        <w:jc w:val="both"/>
        <w:rPr>
          <w:rFonts w:ascii="Verdana" w:hAnsi="Verdana" w:cs="Tahoma"/>
          <w:sz w:val="19"/>
          <w:szCs w:val="19"/>
        </w:rPr>
      </w:pPr>
    </w:p>
    <w:p w14:paraId="0CC477CB" w14:textId="77777777" w:rsidR="007C566B" w:rsidRPr="0029661E" w:rsidRDefault="007C566B" w:rsidP="007C566B">
      <w:pPr>
        <w:pStyle w:val="Prrafodelista"/>
        <w:numPr>
          <w:ilvl w:val="0"/>
          <w:numId w:val="143"/>
        </w:numPr>
        <w:rPr>
          <w:rFonts w:ascii="Verdana" w:hAnsi="Verdana" w:cs="Tahoma"/>
          <w:b/>
          <w:sz w:val="19"/>
          <w:szCs w:val="19"/>
        </w:rPr>
      </w:pPr>
      <w:r w:rsidRPr="0029661E">
        <w:rPr>
          <w:rFonts w:ascii="Verdana" w:hAnsi="Verdana" w:cs="Tahoma"/>
          <w:b/>
          <w:sz w:val="19"/>
          <w:szCs w:val="19"/>
        </w:rPr>
        <w:t xml:space="preserve">SI  </w:t>
      </w:r>
      <w:r>
        <w:rPr>
          <w:rFonts w:ascii="Verdana" w:hAnsi="Verdana" w:cs="Tahoma"/>
          <w:sz w:val="19"/>
          <w:szCs w:val="19"/>
        </w:rPr>
        <w:t xml:space="preserve">se compromete </w:t>
      </w:r>
    </w:p>
    <w:p w14:paraId="683466F5" w14:textId="77777777" w:rsidR="007C566B" w:rsidRDefault="007C566B" w:rsidP="007C566B">
      <w:pPr>
        <w:pStyle w:val="Prrafodelista"/>
        <w:numPr>
          <w:ilvl w:val="0"/>
          <w:numId w:val="143"/>
        </w:numPr>
        <w:rPr>
          <w:rFonts w:ascii="Verdana" w:hAnsi="Verdana" w:cs="Tahoma"/>
          <w:sz w:val="19"/>
          <w:szCs w:val="19"/>
        </w:rPr>
      </w:pPr>
      <w:r w:rsidRPr="0029661E">
        <w:rPr>
          <w:rFonts w:ascii="Verdana" w:hAnsi="Verdana" w:cs="Tahoma"/>
          <w:b/>
          <w:sz w:val="19"/>
          <w:szCs w:val="19"/>
        </w:rPr>
        <w:t>NO</w:t>
      </w:r>
      <w:r>
        <w:rPr>
          <w:rFonts w:ascii="Verdana" w:hAnsi="Verdana" w:cs="Tahoma"/>
          <w:sz w:val="19"/>
          <w:szCs w:val="19"/>
        </w:rPr>
        <w:t xml:space="preserve"> se compromete </w:t>
      </w:r>
    </w:p>
    <w:p w14:paraId="50EAC327" w14:textId="47BB3E72" w:rsidR="007C566B" w:rsidRDefault="007C566B" w:rsidP="00C758FB">
      <w:pPr>
        <w:spacing w:before="120" w:after="120"/>
        <w:ind w:left="510" w:right="-427" w:firstLine="510"/>
        <w:jc w:val="both"/>
        <w:rPr>
          <w:rFonts w:ascii="Verdana" w:hAnsi="Verdana" w:cs="Tahoma"/>
          <w:b/>
          <w:color w:val="0000FF"/>
          <w:sz w:val="19"/>
          <w:szCs w:val="19"/>
        </w:rPr>
      </w:pPr>
    </w:p>
    <w:p w14:paraId="75576AD6" w14:textId="77777777" w:rsidR="007B0EEA" w:rsidRPr="009175FF" w:rsidRDefault="007B0EEA" w:rsidP="00C758FB">
      <w:pPr>
        <w:spacing w:before="120" w:after="120"/>
        <w:ind w:left="510" w:right="-427" w:firstLine="510"/>
        <w:jc w:val="both"/>
        <w:rPr>
          <w:rFonts w:ascii="Verdana" w:hAnsi="Verdana" w:cs="Tahoma"/>
          <w:b/>
          <w:color w:val="0000FF"/>
          <w:sz w:val="19"/>
          <w:szCs w:val="19"/>
        </w:rPr>
      </w:pPr>
    </w:p>
    <w:p w14:paraId="4946D32F" w14:textId="77777777" w:rsidR="007B0EEA" w:rsidRPr="0029661E" w:rsidRDefault="007B0EEA" w:rsidP="007B0EEA">
      <w:pPr>
        <w:spacing w:before="120" w:after="120"/>
        <w:ind w:right="-143"/>
        <w:jc w:val="both"/>
        <w:rPr>
          <w:rFonts w:ascii="Verdana" w:hAnsi="Verdana" w:cs="Tahoma"/>
          <w:sz w:val="19"/>
          <w:szCs w:val="19"/>
          <w:u w:val="single"/>
        </w:rPr>
      </w:pPr>
      <w:r w:rsidRPr="0029661E">
        <w:rPr>
          <w:rFonts w:ascii="Verdana" w:hAnsi="Verdana" w:cs="Tahoma"/>
          <w:sz w:val="19"/>
          <w:szCs w:val="19"/>
          <w:u w:val="single"/>
        </w:rPr>
        <w:t>3.-Utilización de pallets de PVC, plástico o material similar</w:t>
      </w:r>
    </w:p>
    <w:p w14:paraId="3D208CAA" w14:textId="77777777" w:rsidR="007B0EEA" w:rsidRDefault="007B0EEA" w:rsidP="007B0EEA">
      <w:pPr>
        <w:tabs>
          <w:tab w:val="right" w:pos="9978"/>
        </w:tabs>
        <w:ind w:right="141"/>
        <w:jc w:val="both"/>
        <w:rPr>
          <w:rFonts w:ascii="Verdana" w:hAnsi="Verdana" w:cs="Tahoma"/>
          <w:sz w:val="19"/>
          <w:szCs w:val="19"/>
        </w:rPr>
      </w:pPr>
    </w:p>
    <w:p w14:paraId="24C12063" w14:textId="77777777" w:rsidR="007B0EEA" w:rsidRDefault="007B0EEA" w:rsidP="007B0EEA">
      <w:pPr>
        <w:tabs>
          <w:tab w:val="right" w:pos="9978"/>
        </w:tabs>
        <w:ind w:right="141"/>
        <w:jc w:val="both"/>
        <w:rPr>
          <w:rFonts w:ascii="Verdana" w:hAnsi="Verdana" w:cs="Tahoma"/>
          <w:sz w:val="19"/>
          <w:szCs w:val="19"/>
        </w:rPr>
      </w:pPr>
      <w:r>
        <w:rPr>
          <w:rFonts w:ascii="Verdana" w:hAnsi="Verdana" w:cs="Tahoma"/>
          <w:sz w:val="19"/>
          <w:szCs w:val="19"/>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0044C82" w14:textId="77777777" w:rsidR="007B0EEA" w:rsidRDefault="007B0EEA" w:rsidP="007B0EEA">
      <w:pPr>
        <w:tabs>
          <w:tab w:val="right" w:pos="9978"/>
        </w:tabs>
        <w:ind w:right="141"/>
        <w:jc w:val="both"/>
        <w:rPr>
          <w:rFonts w:ascii="Verdana" w:hAnsi="Verdana" w:cs="Tahoma"/>
          <w:sz w:val="19"/>
          <w:szCs w:val="19"/>
        </w:rPr>
      </w:pPr>
    </w:p>
    <w:p w14:paraId="5FF7E932" w14:textId="77777777" w:rsidR="007B0EEA" w:rsidRDefault="007B0EEA" w:rsidP="007B0EEA">
      <w:pPr>
        <w:tabs>
          <w:tab w:val="right" w:pos="9978"/>
        </w:tabs>
        <w:ind w:right="141"/>
        <w:jc w:val="both"/>
        <w:rPr>
          <w:rFonts w:ascii="Verdana" w:hAnsi="Verdana" w:cs="Tahoma"/>
          <w:sz w:val="19"/>
          <w:szCs w:val="19"/>
        </w:rPr>
      </w:pPr>
    </w:p>
    <w:p w14:paraId="44BA186D" w14:textId="77777777" w:rsidR="007B0EEA" w:rsidRDefault="007B0EEA" w:rsidP="007B0EEA">
      <w:pPr>
        <w:rPr>
          <w:rFonts w:ascii="Verdana" w:hAnsi="Verdana" w:cs="Tahoma"/>
          <w:sz w:val="19"/>
          <w:szCs w:val="19"/>
        </w:rPr>
      </w:pPr>
    </w:p>
    <w:p w14:paraId="3247F1B4" w14:textId="77777777" w:rsidR="007B0EEA" w:rsidRDefault="007B0EEA" w:rsidP="007B0EEA">
      <w:pPr>
        <w:rPr>
          <w:rFonts w:ascii="Verdana" w:hAnsi="Verdana" w:cs="Tahoma"/>
          <w:i/>
          <w:sz w:val="19"/>
          <w:szCs w:val="19"/>
        </w:rPr>
      </w:pPr>
      <w:r w:rsidRPr="0029661E">
        <w:rPr>
          <w:rFonts w:ascii="Verdana" w:hAnsi="Verdana" w:cs="Tahoma"/>
          <w:i/>
          <w:sz w:val="19"/>
          <w:szCs w:val="19"/>
        </w:rPr>
        <w:t>(marcar lo que corresp</w:t>
      </w:r>
      <w:r>
        <w:rPr>
          <w:rFonts w:ascii="Verdana" w:hAnsi="Verdana" w:cs="Tahoma"/>
          <w:i/>
          <w:sz w:val="19"/>
          <w:szCs w:val="19"/>
        </w:rPr>
        <w:t>onda)</w:t>
      </w:r>
    </w:p>
    <w:p w14:paraId="0D1053A5" w14:textId="77777777" w:rsidR="007B0EEA" w:rsidRDefault="007B0EEA" w:rsidP="007B0EEA">
      <w:pPr>
        <w:rPr>
          <w:rFonts w:ascii="Verdana" w:hAnsi="Verdana" w:cs="Tahoma"/>
          <w:i/>
          <w:sz w:val="19"/>
          <w:szCs w:val="19"/>
        </w:rPr>
      </w:pPr>
    </w:p>
    <w:p w14:paraId="46659ED5" w14:textId="77777777" w:rsidR="007B0EEA" w:rsidRDefault="007B0EEA" w:rsidP="007B0EEA">
      <w:pPr>
        <w:rPr>
          <w:rFonts w:ascii="Verdana" w:hAnsi="Verdana" w:cs="Tahoma"/>
          <w:i/>
          <w:sz w:val="19"/>
          <w:szCs w:val="19"/>
        </w:rPr>
      </w:pPr>
    </w:p>
    <w:p w14:paraId="4D3992B0" w14:textId="77777777" w:rsidR="007B0EEA" w:rsidRDefault="007B0EEA" w:rsidP="007B0EEA">
      <w:pPr>
        <w:rPr>
          <w:rFonts w:ascii="Verdana" w:hAnsi="Verdana" w:cs="Tahoma"/>
          <w:sz w:val="19"/>
          <w:szCs w:val="19"/>
        </w:rPr>
      </w:pPr>
    </w:p>
    <w:p w14:paraId="34BD45E0" w14:textId="77777777" w:rsidR="007B0EEA" w:rsidRDefault="007B0EEA" w:rsidP="007B0EEA">
      <w:pPr>
        <w:tabs>
          <w:tab w:val="right" w:pos="9978"/>
        </w:tabs>
        <w:ind w:left="600" w:right="141" w:hanging="400"/>
        <w:jc w:val="both"/>
        <w:rPr>
          <w:rFonts w:ascii="Verdana" w:hAnsi="Verdana" w:cs="Tahoma"/>
          <w:sz w:val="19"/>
          <w:szCs w:val="19"/>
        </w:rPr>
      </w:pPr>
    </w:p>
    <w:p w14:paraId="5C2E7758" w14:textId="77777777" w:rsidR="007B0EEA" w:rsidRPr="00077A98" w:rsidRDefault="007B0EEA" w:rsidP="007B0EEA">
      <w:pPr>
        <w:pStyle w:val="Prrafodelista"/>
        <w:numPr>
          <w:ilvl w:val="0"/>
          <w:numId w:val="143"/>
        </w:numPr>
        <w:rPr>
          <w:rFonts w:ascii="Verdana" w:hAnsi="Verdana" w:cs="Tahoma"/>
          <w:b/>
          <w:sz w:val="19"/>
          <w:szCs w:val="19"/>
        </w:rPr>
      </w:pPr>
      <w:r w:rsidRPr="00077A98">
        <w:rPr>
          <w:rFonts w:ascii="Verdana" w:hAnsi="Verdana" w:cs="Tahoma"/>
          <w:b/>
          <w:sz w:val="19"/>
          <w:szCs w:val="19"/>
        </w:rPr>
        <w:t xml:space="preserve">SI  </w:t>
      </w:r>
      <w:r w:rsidRPr="00077A98">
        <w:rPr>
          <w:rFonts w:ascii="Verdana" w:hAnsi="Verdana" w:cs="Tahoma"/>
          <w:sz w:val="19"/>
          <w:szCs w:val="19"/>
        </w:rPr>
        <w:t xml:space="preserve">se compromete </w:t>
      </w:r>
    </w:p>
    <w:p w14:paraId="7DA5440E" w14:textId="77777777" w:rsidR="007B0EEA" w:rsidRPr="00077A98" w:rsidRDefault="007B0EEA" w:rsidP="007B0EEA">
      <w:pPr>
        <w:pStyle w:val="Prrafodelista"/>
        <w:numPr>
          <w:ilvl w:val="0"/>
          <w:numId w:val="143"/>
        </w:numPr>
        <w:rPr>
          <w:rFonts w:ascii="Verdana" w:hAnsi="Verdana" w:cs="Tahoma"/>
          <w:sz w:val="19"/>
          <w:szCs w:val="19"/>
        </w:rPr>
      </w:pPr>
      <w:r w:rsidRPr="00077A98">
        <w:rPr>
          <w:rFonts w:ascii="Verdana" w:hAnsi="Verdana" w:cs="Tahoma"/>
          <w:b/>
          <w:sz w:val="19"/>
          <w:szCs w:val="19"/>
        </w:rPr>
        <w:t>NO</w:t>
      </w:r>
      <w:r w:rsidRPr="00077A98">
        <w:rPr>
          <w:rFonts w:ascii="Verdana" w:hAnsi="Verdana" w:cs="Tahoma"/>
          <w:sz w:val="19"/>
          <w:szCs w:val="19"/>
        </w:rPr>
        <w:t xml:space="preserve"> se compromete </w:t>
      </w:r>
    </w:p>
    <w:p w14:paraId="2129415F" w14:textId="0CFF3418" w:rsidR="00C758FB" w:rsidRDefault="00C758FB" w:rsidP="007E531C">
      <w:pPr>
        <w:rPr>
          <w:rFonts w:ascii="Verdana" w:hAnsi="Verdana" w:cs="Tahoma"/>
          <w:sz w:val="19"/>
          <w:szCs w:val="19"/>
        </w:rPr>
      </w:pPr>
    </w:p>
    <w:p w14:paraId="75A52403" w14:textId="77777777" w:rsidR="007B4B95" w:rsidRPr="00495DB6" w:rsidRDefault="007B4B95" w:rsidP="007B4B95">
      <w:pPr>
        <w:pStyle w:val="Prrafodelista"/>
        <w:ind w:left="2736"/>
        <w:rPr>
          <w:rFonts w:ascii="Verdana" w:hAnsi="Verdana" w:cs="Tahoma"/>
          <w:sz w:val="19"/>
          <w:szCs w:val="19"/>
        </w:rPr>
      </w:pPr>
    </w:p>
    <w:p w14:paraId="5B637C0D" w14:textId="77777777" w:rsidR="007B4B95" w:rsidRDefault="007B4B95" w:rsidP="007B4B95">
      <w:pPr>
        <w:tabs>
          <w:tab w:val="right" w:pos="9978"/>
        </w:tabs>
        <w:ind w:left="600" w:right="141" w:hanging="400"/>
        <w:jc w:val="both"/>
        <w:rPr>
          <w:rFonts w:ascii="Verdana" w:hAnsi="Verdana" w:cs="Tahoma"/>
          <w:sz w:val="19"/>
          <w:szCs w:val="19"/>
        </w:rPr>
      </w:pPr>
    </w:p>
    <w:p w14:paraId="339771EE" w14:textId="59663792" w:rsidR="00077A98" w:rsidRDefault="00077A98" w:rsidP="00FF0FCD">
      <w:pPr>
        <w:rPr>
          <w:rFonts w:ascii="Verdana" w:hAnsi="Verdana" w:cs="Tahoma"/>
          <w:i/>
          <w:sz w:val="19"/>
          <w:szCs w:val="19"/>
        </w:rPr>
      </w:pPr>
    </w:p>
    <w:p w14:paraId="395A4EE4" w14:textId="77777777" w:rsidR="004818BC" w:rsidRPr="00427D9A"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427D9A" w:rsidRDefault="00F310ED" w:rsidP="00F310ED">
      <w:pPr>
        <w:ind w:right="-427"/>
        <w:rPr>
          <w:rFonts w:ascii="Verdana" w:hAnsi="Verdana" w:cs="Tahoma"/>
          <w:sz w:val="19"/>
          <w:szCs w:val="19"/>
        </w:rPr>
      </w:pPr>
      <w:bookmarkStart w:id="1026" w:name="_Toc505598255"/>
      <w:bookmarkStart w:id="1027" w:name="_Toc505598332"/>
      <w:bookmarkStart w:id="1028" w:name="_Toc505598425"/>
      <w:bookmarkStart w:id="1029" w:name="_Toc507512604"/>
      <w:bookmarkStart w:id="1030" w:name="_Toc507512905"/>
      <w:r w:rsidRPr="00427D9A">
        <w:rPr>
          <w:rFonts w:ascii="Verdana" w:hAnsi="Verdana" w:cs="Tahoma"/>
          <w:sz w:val="19"/>
          <w:szCs w:val="19"/>
        </w:rPr>
        <w:t>En............................., a...... de....................de 20....</w:t>
      </w:r>
      <w:bookmarkEnd w:id="1026"/>
      <w:bookmarkEnd w:id="1027"/>
      <w:bookmarkEnd w:id="1028"/>
      <w:bookmarkEnd w:id="1029"/>
      <w:bookmarkEnd w:id="1030"/>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4"/>
      </w:r>
      <w:r w:rsidRPr="00427D9A">
        <w:rPr>
          <w:rFonts w:ascii="Verdana" w:hAnsi="Verdana" w:cs="Tahoma"/>
          <w:sz w:val="19"/>
          <w:szCs w:val="19"/>
        </w:rPr>
        <w:t>-</w:t>
      </w:r>
      <w:r w:rsidRPr="00427D9A">
        <w:rPr>
          <w:rFonts w:ascii="Verdana" w:hAnsi="Verdana" w:cs="Tahoma"/>
          <w:sz w:val="19"/>
          <w:szCs w:val="19"/>
          <w:vertAlign w:val="superscript"/>
        </w:rPr>
        <w:footnoteReference w:id="75"/>
      </w:r>
      <w:r w:rsidRPr="00427D9A">
        <w:rPr>
          <w:rFonts w:ascii="Verdana" w:hAnsi="Verdana" w:cs="Tahoma"/>
          <w:sz w:val="19"/>
          <w:szCs w:val="19"/>
        </w:rPr>
        <w:t>:</w:t>
      </w:r>
    </w:p>
    <w:p w14:paraId="75409273" w14:textId="77777777" w:rsidR="00F310ED" w:rsidRPr="00427D9A" w:rsidRDefault="00F310ED" w:rsidP="00F310ED">
      <w:pPr>
        <w:ind w:right="-427"/>
        <w:rPr>
          <w:rFonts w:ascii="Verdana" w:hAnsi="Verdana" w:cs="Tahoma"/>
          <w:sz w:val="18"/>
          <w:szCs w:val="18"/>
        </w:rPr>
      </w:pPr>
    </w:p>
    <w:p w14:paraId="493F357F" w14:textId="77777777" w:rsidR="00F310ED"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C939E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C939E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C939E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C939E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C939E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F38B54A"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5C4E367D" w:rsidR="00463FA0" w:rsidRDefault="00463FA0" w:rsidP="00F310ED">
      <w:pPr>
        <w:shd w:val="clear" w:color="auto" w:fill="FFFFFF"/>
        <w:tabs>
          <w:tab w:val="left" w:pos="142"/>
        </w:tabs>
        <w:ind w:right="-427"/>
        <w:jc w:val="both"/>
      </w:pPr>
    </w:p>
    <w:p w14:paraId="0BB48852" w14:textId="624FD4B4" w:rsidR="00EC2819" w:rsidRDefault="00EC2819" w:rsidP="00F310ED">
      <w:pPr>
        <w:shd w:val="clear" w:color="auto" w:fill="FFFFFF"/>
        <w:tabs>
          <w:tab w:val="left" w:pos="142"/>
        </w:tabs>
        <w:ind w:right="-427"/>
        <w:jc w:val="both"/>
      </w:pPr>
    </w:p>
    <w:p w14:paraId="3E3CE589" w14:textId="77777777" w:rsidR="00F310ED" w:rsidRPr="00720FA1" w:rsidRDefault="00F310ED" w:rsidP="005760E1">
      <w:pPr>
        <w:pStyle w:val="Ttulo3"/>
        <w:ind w:left="1701" w:hanging="1701"/>
        <w:rPr>
          <w:rFonts w:eastAsia="Arial Unicode MS"/>
          <w:i/>
        </w:rPr>
      </w:pPr>
      <w:bookmarkStart w:id="1031" w:name="AnexoV1"/>
      <w:bookmarkStart w:id="1032" w:name="_Toc33530875"/>
      <w:bookmarkStart w:id="1033" w:name="_Toc38387846"/>
      <w:bookmarkStart w:id="1034" w:name="_Toc45180775"/>
      <w:bookmarkStart w:id="1035"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31"/>
      <w:r w:rsidRPr="00720FA1">
        <w:rPr>
          <w:lang w:val="es-ES_tradnl"/>
        </w:rPr>
        <w:t>DISPONIBILIDAD DE LA SOLVENCIA Y MEDIOS DE OTRAS ENTIDADES DURANTE TODA LA VIGENCIA DEL CONTRATO</w:t>
      </w:r>
      <w:bookmarkEnd w:id="1032"/>
      <w:bookmarkEnd w:id="1033"/>
      <w:bookmarkEnd w:id="1034"/>
      <w:bookmarkEnd w:id="103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6"/>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36" w:name="_Toc505598256"/>
      <w:bookmarkStart w:id="1037" w:name="_Toc505598333"/>
      <w:bookmarkStart w:id="1038" w:name="_Toc505598426"/>
      <w:bookmarkStart w:id="1039" w:name="_Toc507512605"/>
      <w:bookmarkStart w:id="1040" w:name="_Toc507512906"/>
      <w:r w:rsidRPr="00720FA1">
        <w:rPr>
          <w:rFonts w:ascii="Verdana" w:hAnsi="Verdana"/>
          <w:b/>
          <w:sz w:val="19"/>
          <w:szCs w:val="19"/>
        </w:rPr>
        <w:t>DECLARAN:</w:t>
      </w:r>
      <w:bookmarkEnd w:id="1036"/>
      <w:bookmarkEnd w:id="1037"/>
      <w:bookmarkEnd w:id="1038"/>
      <w:bookmarkEnd w:id="1039"/>
      <w:bookmarkEnd w:id="1040"/>
    </w:p>
    <w:p w14:paraId="586333CD" w14:textId="77777777" w:rsidR="00F310ED" w:rsidRPr="00720FA1" w:rsidRDefault="00F310ED" w:rsidP="00C939EB">
      <w:pPr>
        <w:numPr>
          <w:ilvl w:val="0"/>
          <w:numId w:val="77"/>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C939EB">
      <w:pPr>
        <w:numPr>
          <w:ilvl w:val="0"/>
          <w:numId w:val="77"/>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C939E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C939EB">
      <w:pPr>
        <w:numPr>
          <w:ilvl w:val="0"/>
          <w:numId w:val="7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C939EB">
      <w:pPr>
        <w:numPr>
          <w:ilvl w:val="0"/>
          <w:numId w:val="7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C939E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C939E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41" w:name="_Toc505598257"/>
      <w:bookmarkStart w:id="1042" w:name="_Toc505598334"/>
      <w:bookmarkStart w:id="1043" w:name="_Toc505598427"/>
      <w:bookmarkStart w:id="1044" w:name="_Toc507512606"/>
      <w:bookmarkStart w:id="1045" w:name="_Toc507512907"/>
      <w:r w:rsidRPr="00720FA1">
        <w:rPr>
          <w:rFonts w:ascii="Verdana" w:hAnsi="Verdana" w:cs="Tahoma"/>
          <w:sz w:val="19"/>
          <w:szCs w:val="19"/>
        </w:rPr>
        <w:t>En............................., a...... de....................de 20....</w:t>
      </w:r>
      <w:bookmarkEnd w:id="1041"/>
      <w:bookmarkEnd w:id="1042"/>
      <w:bookmarkEnd w:id="1043"/>
      <w:bookmarkEnd w:id="1044"/>
      <w:bookmarkEnd w:id="104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720FA1">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C939E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C939E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C939E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C939E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C939E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B66039">
          <w:footnotePr>
            <w:numRestart w:val="eachSect"/>
          </w:footnotePr>
          <w:pgSz w:w="11906" w:h="16838" w:code="9"/>
          <w:pgMar w:top="567" w:right="1276" w:bottom="992" w:left="1134" w:header="284" w:footer="482" w:gutter="0"/>
          <w:cols w:space="708"/>
          <w:docGrid w:linePitch="360"/>
        </w:sectPr>
      </w:pPr>
      <w:bookmarkStart w:id="1046" w:name="AnexoV2"/>
      <w:bookmarkStart w:id="1047" w:name="_Toc33530876"/>
    </w:p>
    <w:p w14:paraId="3C73BA3C" w14:textId="77777777" w:rsidR="00F310ED" w:rsidRPr="003B1149" w:rsidRDefault="00F310ED" w:rsidP="005760E1">
      <w:pPr>
        <w:pStyle w:val="Ttulo3"/>
        <w:ind w:left="1701" w:hanging="1701"/>
        <w:rPr>
          <w:rFonts w:eastAsia="Arial Unicode MS"/>
        </w:rPr>
      </w:pPr>
      <w:bookmarkStart w:id="1048" w:name="_Toc38387847"/>
      <w:bookmarkStart w:id="1049" w:name="_Toc45180776"/>
      <w:bookmarkStart w:id="1050" w:name="_Toc48125863"/>
      <w:r>
        <w:rPr>
          <w:lang w:val="es-ES_tradnl"/>
        </w:rPr>
        <w:lastRenderedPageBreak/>
        <w:t>ANEXO V.</w:t>
      </w:r>
      <w:r w:rsidRPr="003B1149">
        <w:rPr>
          <w:lang w:val="es-ES_tradnl"/>
        </w:rPr>
        <w:t>2.</w:t>
      </w:r>
      <w:bookmarkEnd w:id="1046"/>
      <w:r w:rsidRPr="003B1149">
        <w:rPr>
          <w:lang w:val="es-ES_tradnl"/>
        </w:rPr>
        <w:t>-</w:t>
      </w:r>
      <w:r w:rsidRPr="003B1149">
        <w:rPr>
          <w:lang w:val="es-ES_tradnl"/>
        </w:rPr>
        <w:tab/>
      </w:r>
      <w:r w:rsidRPr="003B1149">
        <w:rPr>
          <w:rFonts w:eastAsia="Arial Unicode MS"/>
        </w:rPr>
        <w:t>AUSENCIA DE PROHIBICIONES PARA CONTRATAR CON EL SECTOR PÚBLICO</w:t>
      </w:r>
      <w:bookmarkEnd w:id="1047"/>
      <w:bookmarkEnd w:id="1048"/>
      <w:bookmarkEnd w:id="1049"/>
      <w:bookmarkEnd w:id="105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51" w:name="_Toc507512607"/>
      <w:bookmarkStart w:id="105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51"/>
      <w:bookmarkEnd w:id="105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053" w:name="_Toc507512608"/>
      <w:bookmarkStart w:id="1054" w:name="_Toc507512909"/>
      <w:r w:rsidRPr="003B1149">
        <w:rPr>
          <w:rFonts w:ascii="Verdana" w:hAnsi="Verdana" w:cs="Tahoma"/>
          <w:sz w:val="19"/>
          <w:szCs w:val="19"/>
        </w:rPr>
        <w:t>En............................., a..... de....................de 20....</w:t>
      </w:r>
      <w:bookmarkEnd w:id="1053"/>
      <w:bookmarkEnd w:id="105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C939E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C939E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C939E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C939E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C939E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055" w:name="AnexoV3"/>
      <w:bookmarkStart w:id="1056" w:name="_Toc33530877"/>
      <w:bookmarkStart w:id="1057" w:name="_Toc38387848"/>
      <w:bookmarkStart w:id="1058" w:name="_Toc45180777"/>
      <w:bookmarkStart w:id="1059" w:name="_Toc48125864"/>
      <w:r>
        <w:rPr>
          <w:lang w:val="es-ES_tradnl"/>
        </w:rPr>
        <w:lastRenderedPageBreak/>
        <w:t>ANEXO V.</w:t>
      </w:r>
      <w:r w:rsidRPr="003B1149">
        <w:rPr>
          <w:lang w:val="es-ES_tradnl"/>
        </w:rPr>
        <w:t>3.-</w:t>
      </w:r>
      <w:r w:rsidRPr="003B1149">
        <w:rPr>
          <w:lang w:val="es-ES_tradnl"/>
        </w:rPr>
        <w:tab/>
      </w:r>
      <w:bookmarkEnd w:id="1055"/>
      <w:r w:rsidRPr="00D02CF4">
        <w:rPr>
          <w:lang w:val="es-ES_tradnl"/>
        </w:rPr>
        <w:t>MODELO DE AVAL BANCARIO</w:t>
      </w:r>
      <w:bookmarkEnd w:id="1056"/>
      <w:bookmarkEnd w:id="1057"/>
      <w:bookmarkEnd w:id="1058"/>
      <w:bookmarkEnd w:id="105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060" w:name="_Toc33530878"/>
      <w:bookmarkStart w:id="1061" w:name="_Toc38387849"/>
      <w:bookmarkStart w:id="1062" w:name="_Toc45180778"/>
      <w:bookmarkStart w:id="1063" w:name="_Toc48125865"/>
      <w:r w:rsidRPr="00CC33A1">
        <w:rPr>
          <w:lang w:val="es-ES_tradnl"/>
        </w:rPr>
        <w:lastRenderedPageBreak/>
        <w:t>ANEXO V.4.-</w:t>
      </w:r>
      <w:r w:rsidRPr="00CC33A1">
        <w:rPr>
          <w:rFonts w:eastAsia="Arial Unicode MS"/>
        </w:rPr>
        <w:tab/>
      </w:r>
      <w:r w:rsidRPr="00CC33A1">
        <w:t>MODELO DE SEGURO DE CAUCIÓN</w:t>
      </w:r>
      <w:bookmarkEnd w:id="1060"/>
      <w:bookmarkEnd w:id="1061"/>
      <w:bookmarkEnd w:id="1062"/>
      <w:bookmarkEnd w:id="106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42730DFB" w14:textId="7548DD5C" w:rsidR="00F310ED" w:rsidRPr="004B5846" w:rsidRDefault="00F310ED" w:rsidP="005760E1">
      <w:pPr>
        <w:pStyle w:val="Ttulo3"/>
        <w:ind w:left="1701" w:hanging="1701"/>
      </w:pPr>
      <w:bookmarkStart w:id="1064" w:name="AnexoVI1"/>
      <w:bookmarkStart w:id="1065" w:name="_Toc33530879"/>
      <w:bookmarkStart w:id="1066" w:name="_Toc38387850"/>
      <w:bookmarkStart w:id="1067" w:name="_Toc45180779"/>
      <w:bookmarkStart w:id="1068" w:name="_Toc48125866"/>
      <w:r>
        <w:rPr>
          <w:lang w:val="es-ES_tradnl"/>
        </w:rPr>
        <w:lastRenderedPageBreak/>
        <w:t>ANEXO VI.</w:t>
      </w:r>
      <w:r w:rsidRPr="004B5846">
        <w:rPr>
          <w:lang w:val="es-ES_tradnl"/>
        </w:rPr>
        <w:t>1.</w:t>
      </w:r>
      <w:bookmarkEnd w:id="1064"/>
      <w:r w:rsidRPr="004B5846">
        <w:rPr>
          <w:lang w:val="es-ES_tradnl"/>
        </w:rPr>
        <w:t>-</w:t>
      </w:r>
      <w:r w:rsidRPr="004B5846">
        <w:rPr>
          <w:lang w:val="es-ES_tradnl"/>
        </w:rPr>
        <w:tab/>
        <w:t xml:space="preserve">APROBACIÓN DE CERTIFICACIÓN DE </w:t>
      </w:r>
      <w:bookmarkEnd w:id="1065"/>
      <w:bookmarkEnd w:id="1066"/>
      <w:r w:rsidR="008C03CC">
        <w:rPr>
          <w:lang w:val="es-ES_tradnl"/>
        </w:rPr>
        <w:t>bienes entregados</w:t>
      </w:r>
      <w:bookmarkEnd w:id="1067"/>
      <w:bookmarkEnd w:id="106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069" w:name="_Toc505598258"/>
      <w:bookmarkStart w:id="1070" w:name="_Toc505598335"/>
      <w:bookmarkStart w:id="1071" w:name="_Toc505598428"/>
      <w:bookmarkStart w:id="1072" w:name="_Toc507512609"/>
      <w:bookmarkStart w:id="1073" w:name="_Toc507512910"/>
      <w:r w:rsidRPr="004B5846">
        <w:rPr>
          <w:rFonts w:ascii="Verdana" w:hAnsi="Verdana"/>
          <w:b/>
          <w:sz w:val="19"/>
          <w:szCs w:val="19"/>
        </w:rPr>
        <w:t>DECLARA:</w:t>
      </w:r>
      <w:bookmarkEnd w:id="1069"/>
      <w:bookmarkEnd w:id="1070"/>
      <w:bookmarkEnd w:id="1071"/>
      <w:bookmarkEnd w:id="1072"/>
      <w:bookmarkEnd w:id="107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51512B">
      <w:pPr>
        <w:numPr>
          <w:ilvl w:val="0"/>
          <w:numId w:val="124"/>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51512B">
      <w:pPr>
        <w:numPr>
          <w:ilvl w:val="0"/>
          <w:numId w:val="12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51512B">
      <w:pPr>
        <w:numPr>
          <w:ilvl w:val="0"/>
          <w:numId w:val="124"/>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074" w:name="_Toc505598259"/>
      <w:bookmarkStart w:id="1075" w:name="_Toc505598336"/>
      <w:bookmarkStart w:id="1076" w:name="_Toc505598429"/>
      <w:bookmarkStart w:id="1077" w:name="_Toc507512610"/>
      <w:bookmarkStart w:id="1078" w:name="_Toc507512911"/>
      <w:r w:rsidRPr="004B5846">
        <w:rPr>
          <w:rFonts w:ascii="Verdana" w:hAnsi="Verdana" w:cs="Tahoma"/>
          <w:sz w:val="19"/>
          <w:szCs w:val="19"/>
        </w:rPr>
        <w:t>En............................., a..... de....................de 20....</w:t>
      </w:r>
      <w:bookmarkEnd w:id="1074"/>
      <w:bookmarkEnd w:id="1075"/>
      <w:bookmarkEnd w:id="1076"/>
      <w:bookmarkEnd w:id="1077"/>
      <w:bookmarkEnd w:id="107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079" w:name="_Toc513018590"/>
      <w:bookmarkStart w:id="1080" w:name="_Toc519244823"/>
      <w:r w:rsidRPr="008C03CC">
        <w:rPr>
          <w:rFonts w:ascii="Verdana" w:hAnsi="Verdana"/>
          <w:b/>
          <w:sz w:val="19"/>
          <w:szCs w:val="19"/>
        </w:rPr>
        <w:t>DECLARA:</w:t>
      </w:r>
      <w:bookmarkEnd w:id="1079"/>
      <w:bookmarkEnd w:id="1080"/>
    </w:p>
    <w:p w14:paraId="5075107C" w14:textId="77777777" w:rsidR="008C03CC" w:rsidRPr="005760E1" w:rsidRDefault="008C03CC" w:rsidP="005760E1"/>
    <w:p w14:paraId="360642B5" w14:textId="77777777" w:rsidR="008C03CC" w:rsidRPr="008C03CC" w:rsidRDefault="008C03CC" w:rsidP="0051512B">
      <w:pPr>
        <w:numPr>
          <w:ilvl w:val="0"/>
          <w:numId w:val="132"/>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51512B">
      <w:pPr>
        <w:numPr>
          <w:ilvl w:val="0"/>
          <w:numId w:val="132"/>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51512B">
      <w:pPr>
        <w:numPr>
          <w:ilvl w:val="0"/>
          <w:numId w:val="132"/>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081" w:name="_Toc513018591"/>
      <w:bookmarkStart w:id="1082" w:name="_Toc519244824"/>
      <w:r w:rsidRPr="008C03CC">
        <w:rPr>
          <w:rFonts w:ascii="Verdana" w:hAnsi="Verdana"/>
          <w:sz w:val="19"/>
          <w:szCs w:val="19"/>
        </w:rPr>
        <w:t>En............................., a...... de....................de 20....</w:t>
      </w:r>
      <w:bookmarkEnd w:id="1081"/>
      <w:bookmarkEnd w:id="108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51512B">
      <w:pPr>
        <w:numPr>
          <w:ilvl w:val="0"/>
          <w:numId w:val="12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51512B">
      <w:pPr>
        <w:numPr>
          <w:ilvl w:val="0"/>
          <w:numId w:val="12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51512B">
      <w:pPr>
        <w:numPr>
          <w:ilvl w:val="0"/>
          <w:numId w:val="12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51512B">
      <w:pPr>
        <w:numPr>
          <w:ilvl w:val="0"/>
          <w:numId w:val="12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51512B">
      <w:pPr>
        <w:numPr>
          <w:ilvl w:val="0"/>
          <w:numId w:val="127"/>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11CC4BA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57F03C8" w14:textId="67D09B81" w:rsidR="00C75346" w:rsidRDefault="00C75346" w:rsidP="00F310ED">
      <w:pPr>
        <w:shd w:val="clear" w:color="auto" w:fill="FFFFFF"/>
        <w:tabs>
          <w:tab w:val="left" w:pos="142"/>
        </w:tabs>
        <w:ind w:right="-427"/>
        <w:contextualSpacing/>
        <w:jc w:val="both"/>
        <w:rPr>
          <w:rFonts w:ascii="Tahoma" w:hAnsi="Tahoma" w:cs="Tahoma"/>
          <w:sz w:val="20"/>
          <w:szCs w:val="20"/>
          <w:lang w:val="es-ES_tradnl"/>
        </w:rPr>
      </w:pPr>
    </w:p>
    <w:p w14:paraId="48EA85CB" w14:textId="1B95932E" w:rsidR="00C75346" w:rsidRDefault="00C75346" w:rsidP="00F310ED">
      <w:pPr>
        <w:shd w:val="clear" w:color="auto" w:fill="FFFFFF"/>
        <w:tabs>
          <w:tab w:val="left" w:pos="142"/>
        </w:tabs>
        <w:ind w:right="-427"/>
        <w:contextualSpacing/>
        <w:jc w:val="both"/>
        <w:rPr>
          <w:rFonts w:ascii="Tahoma" w:hAnsi="Tahoma" w:cs="Tahoma"/>
          <w:sz w:val="20"/>
          <w:szCs w:val="20"/>
          <w:lang w:val="es-ES_tradnl"/>
        </w:rPr>
      </w:pPr>
    </w:p>
    <w:p w14:paraId="543C101F" w14:textId="32961BBD" w:rsidR="00C75346" w:rsidRDefault="00C75346" w:rsidP="00F310ED">
      <w:pPr>
        <w:shd w:val="clear" w:color="auto" w:fill="FFFFFF"/>
        <w:tabs>
          <w:tab w:val="left" w:pos="142"/>
        </w:tabs>
        <w:ind w:right="-427"/>
        <w:contextualSpacing/>
        <w:jc w:val="both"/>
        <w:rPr>
          <w:rFonts w:ascii="Tahoma" w:hAnsi="Tahoma" w:cs="Tahoma"/>
          <w:sz w:val="20"/>
          <w:szCs w:val="20"/>
          <w:lang w:val="es-ES_tradnl"/>
        </w:rPr>
      </w:pPr>
    </w:p>
    <w:p w14:paraId="43B2F282" w14:textId="77777777" w:rsidR="00C75346" w:rsidRDefault="00C75346" w:rsidP="00F310ED">
      <w:pPr>
        <w:shd w:val="clear" w:color="auto" w:fill="FFFFFF"/>
        <w:tabs>
          <w:tab w:val="left" w:pos="142"/>
        </w:tabs>
        <w:ind w:right="-427"/>
        <w:contextualSpacing/>
        <w:jc w:val="both"/>
        <w:rPr>
          <w:rFonts w:ascii="Tahoma" w:hAnsi="Tahoma" w:cs="Tahoma"/>
          <w:sz w:val="20"/>
          <w:szCs w:val="20"/>
          <w:lang w:val="es-ES_tradnl"/>
        </w:rPr>
      </w:pP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083" w:name="AnexoVI2"/>
    </w:p>
    <w:p w14:paraId="0B3B3C84" w14:textId="77777777" w:rsidR="00F310ED" w:rsidRPr="004B5846" w:rsidRDefault="00F310ED" w:rsidP="00A97AD2">
      <w:pPr>
        <w:pStyle w:val="Ttulo3"/>
        <w:ind w:left="1701" w:right="0" w:hanging="1701"/>
      </w:pPr>
      <w:bookmarkStart w:id="1084" w:name="_Toc33530880"/>
      <w:bookmarkStart w:id="1085" w:name="_Toc38387851"/>
      <w:bookmarkStart w:id="1086" w:name="_Toc45180780"/>
      <w:bookmarkStart w:id="1087" w:name="_Toc48125867"/>
      <w:bookmarkEnd w:id="1083"/>
      <w:r>
        <w:rPr>
          <w:lang w:val="es-ES_tradnl"/>
        </w:rPr>
        <w:t>ANEXO VI.</w:t>
      </w:r>
      <w:r w:rsidRPr="004B5846">
        <w:rPr>
          <w:lang w:val="es-ES_tradnl"/>
        </w:rPr>
        <w:t>2.-</w:t>
      </w:r>
      <w:r w:rsidRPr="004B5846">
        <w:rPr>
          <w:lang w:val="es-ES_tradnl"/>
        </w:rPr>
        <w:tab/>
      </w:r>
      <w:r w:rsidRPr="004B5846">
        <w:t>COMUNICACIÓN DE SUBCONTRATACIÓN</w:t>
      </w:r>
      <w:bookmarkEnd w:id="1084"/>
      <w:bookmarkEnd w:id="1085"/>
      <w:bookmarkEnd w:id="1086"/>
      <w:bookmarkEnd w:id="108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088" w:name="_Toc505598260"/>
      <w:bookmarkStart w:id="1089" w:name="_Toc505598337"/>
      <w:bookmarkStart w:id="1090" w:name="_Toc505598430"/>
      <w:bookmarkStart w:id="1091" w:name="_Toc507512611"/>
      <w:bookmarkStart w:id="1092" w:name="_Toc507512912"/>
      <w:r w:rsidRPr="004B5846">
        <w:rPr>
          <w:rFonts w:ascii="Verdana" w:hAnsi="Verdana"/>
          <w:b/>
          <w:sz w:val="19"/>
          <w:szCs w:val="19"/>
        </w:rPr>
        <w:t>DECLARA:</w:t>
      </w:r>
      <w:bookmarkEnd w:id="1088"/>
      <w:bookmarkEnd w:id="1089"/>
      <w:bookmarkEnd w:id="1090"/>
      <w:bookmarkEnd w:id="1091"/>
      <w:bookmarkEnd w:id="109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C939EB">
      <w:pPr>
        <w:numPr>
          <w:ilvl w:val="0"/>
          <w:numId w:val="75"/>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C939EB">
      <w:pPr>
        <w:numPr>
          <w:ilvl w:val="0"/>
          <w:numId w:val="74"/>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C939EB">
      <w:pPr>
        <w:numPr>
          <w:ilvl w:val="0"/>
          <w:numId w:val="74"/>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C939EB">
      <w:pPr>
        <w:numPr>
          <w:ilvl w:val="0"/>
          <w:numId w:val="74"/>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C939EB">
      <w:pPr>
        <w:numPr>
          <w:ilvl w:val="0"/>
          <w:numId w:val="74"/>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C939EB">
      <w:pPr>
        <w:numPr>
          <w:ilvl w:val="0"/>
          <w:numId w:val="75"/>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449369EC" w14:textId="77777777" w:rsidR="00F310ED" w:rsidRPr="004B5846" w:rsidRDefault="00F310ED" w:rsidP="00C939EB">
      <w:pPr>
        <w:numPr>
          <w:ilvl w:val="0"/>
          <w:numId w:val="75"/>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093" w:name="_Toc505598261"/>
      <w:bookmarkStart w:id="1094" w:name="_Toc505598338"/>
      <w:bookmarkStart w:id="1095" w:name="_Toc505598431"/>
      <w:bookmarkStart w:id="1096" w:name="_Toc507512612"/>
      <w:bookmarkStart w:id="1097" w:name="_Toc507512913"/>
      <w:r w:rsidRPr="004B5846">
        <w:rPr>
          <w:rFonts w:ascii="Verdana" w:hAnsi="Verdana" w:cs="Tahoma"/>
          <w:sz w:val="19"/>
          <w:szCs w:val="19"/>
        </w:rPr>
        <w:t>En............................., a..... de....................de 20....</w:t>
      </w:r>
      <w:bookmarkEnd w:id="1093"/>
      <w:bookmarkEnd w:id="1094"/>
      <w:bookmarkEnd w:id="1095"/>
      <w:bookmarkEnd w:id="1096"/>
      <w:bookmarkEnd w:id="109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C939EB">
      <w:pPr>
        <w:numPr>
          <w:ilvl w:val="0"/>
          <w:numId w:val="88"/>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C939EB">
      <w:pPr>
        <w:numPr>
          <w:ilvl w:val="0"/>
          <w:numId w:val="88"/>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C939EB">
      <w:pPr>
        <w:numPr>
          <w:ilvl w:val="0"/>
          <w:numId w:val="88"/>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lastRenderedPageBreak/>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C939EB">
      <w:pPr>
        <w:numPr>
          <w:ilvl w:val="0"/>
          <w:numId w:val="88"/>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C939EB">
      <w:pPr>
        <w:numPr>
          <w:ilvl w:val="0"/>
          <w:numId w:val="88"/>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5B1ED7C" w14:textId="77777777"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14:paraId="55F07D2C" w14:textId="77777777" w:rsidR="00F310ED" w:rsidRPr="00EC4460" w:rsidRDefault="00F310ED" w:rsidP="00A97AD2">
      <w:pPr>
        <w:pStyle w:val="Ttulo3"/>
        <w:ind w:left="1701" w:right="0" w:hanging="1701"/>
      </w:pPr>
      <w:bookmarkStart w:id="1098" w:name="_Toc33530882"/>
      <w:bookmarkStart w:id="1099" w:name="_Toc38387853"/>
      <w:bookmarkStart w:id="1100" w:name="_Toc45180781"/>
      <w:bookmarkStart w:id="1101" w:name="_Toc48125868"/>
      <w:r>
        <w:lastRenderedPageBreak/>
        <w:t>ANEXO VII.</w:t>
      </w:r>
      <w:r w:rsidRPr="00EC4460">
        <w:t>1.-</w:t>
      </w:r>
      <w:r w:rsidRPr="00EC4460">
        <w:tab/>
        <w:t>INFORMACIÓN ADICIONAL SOBRE PROTECCIÓN DE DATOS PERSONALES</w:t>
      </w:r>
      <w:bookmarkEnd w:id="1098"/>
      <w:bookmarkEnd w:id="1099"/>
      <w:bookmarkEnd w:id="1100"/>
      <w:bookmarkEnd w:id="110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C939EB">
      <w:pPr>
        <w:numPr>
          <w:ilvl w:val="0"/>
          <w:numId w:val="108"/>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C939EB">
      <w:pPr>
        <w:numPr>
          <w:ilvl w:val="0"/>
          <w:numId w:val="105"/>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C939EB">
      <w:pPr>
        <w:numPr>
          <w:ilvl w:val="0"/>
          <w:numId w:val="105"/>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C939EB">
      <w:pPr>
        <w:numPr>
          <w:ilvl w:val="0"/>
          <w:numId w:val="105"/>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C939EB">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C939EB">
      <w:pPr>
        <w:numPr>
          <w:ilvl w:val="0"/>
          <w:numId w:val="105"/>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C939EB">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EC4460" w:rsidRDefault="00F310ED" w:rsidP="00C939EB">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C939EB">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C939EB">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C939EB">
      <w:pPr>
        <w:numPr>
          <w:ilvl w:val="0"/>
          <w:numId w:val="105"/>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C939EB">
      <w:pPr>
        <w:numPr>
          <w:ilvl w:val="0"/>
          <w:numId w:val="10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C939EB">
      <w:pPr>
        <w:numPr>
          <w:ilvl w:val="0"/>
          <w:numId w:val="10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C939EB">
      <w:pPr>
        <w:numPr>
          <w:ilvl w:val="0"/>
          <w:numId w:val="105"/>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C939EB">
      <w:pPr>
        <w:numPr>
          <w:ilvl w:val="0"/>
          <w:numId w:val="108"/>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C939EB">
      <w:pPr>
        <w:numPr>
          <w:ilvl w:val="0"/>
          <w:numId w:val="107"/>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33">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C939EB">
      <w:pPr>
        <w:numPr>
          <w:ilvl w:val="0"/>
          <w:numId w:val="107"/>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34">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C939EB">
      <w:pPr>
        <w:numPr>
          <w:ilvl w:val="0"/>
          <w:numId w:val="107"/>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5">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02" w:name="_Toc33530883"/>
      <w:bookmarkStart w:id="1103" w:name="_Toc38387854"/>
      <w:bookmarkStart w:id="1104" w:name="_Toc44410492"/>
      <w:bookmarkStart w:id="1105" w:name="_Toc48125869"/>
      <w:r w:rsidRPr="00D6392F">
        <w:lastRenderedPageBreak/>
        <w:t>ANEXO VII.2.-</w:t>
      </w:r>
      <w:r w:rsidRPr="00D6392F">
        <w:tab/>
        <w:t>ENCARGO DE TRATAMIENTO DE DATOS PERSONALES</w:t>
      </w:r>
      <w:bookmarkEnd w:id="1102"/>
      <w:bookmarkEnd w:id="1103"/>
      <w:bookmarkEnd w:id="1104"/>
      <w:bookmarkEnd w:id="110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8"/>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51512B">
            <w:pPr>
              <w:pStyle w:val="Prrafodelista"/>
              <w:numPr>
                <w:ilvl w:val="0"/>
                <w:numId w:val="128"/>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51512B">
            <w:pPr>
              <w:pStyle w:val="Prrafodelista"/>
              <w:numPr>
                <w:ilvl w:val="0"/>
                <w:numId w:val="128"/>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51512B">
            <w:pPr>
              <w:pStyle w:val="Prrafodelista"/>
              <w:numPr>
                <w:ilvl w:val="0"/>
                <w:numId w:val="128"/>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51512B">
            <w:pPr>
              <w:pStyle w:val="Prrafodelista"/>
              <w:numPr>
                <w:ilvl w:val="0"/>
                <w:numId w:val="128"/>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51512B">
            <w:pPr>
              <w:pStyle w:val="Prrafodelista"/>
              <w:numPr>
                <w:ilvl w:val="0"/>
                <w:numId w:val="128"/>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F52C09">
        <w:rPr>
          <w:rFonts w:ascii="Arial" w:hAnsi="Arial" w:cs="Arial"/>
          <w:sz w:val="19"/>
          <w:szCs w:val="19"/>
        </w:rPr>
      </w:r>
      <w:r w:rsidR="00F52C09">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51512B">
      <w:pPr>
        <w:numPr>
          <w:ilvl w:val="0"/>
          <w:numId w:val="125"/>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51512B">
      <w:pPr>
        <w:numPr>
          <w:ilvl w:val="0"/>
          <w:numId w:val="125"/>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51512B">
      <w:pPr>
        <w:numPr>
          <w:ilvl w:val="0"/>
          <w:numId w:val="125"/>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52C09">
        <w:rPr>
          <w:rFonts w:ascii="Verdana" w:hAnsi="Verdana" w:cs="Arial"/>
          <w:sz w:val="19"/>
          <w:szCs w:val="19"/>
        </w:rPr>
      </w:r>
      <w:r w:rsidR="00F52C0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51512B">
      <w:pPr>
        <w:numPr>
          <w:ilvl w:val="0"/>
          <w:numId w:val="126"/>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71629A7E" w14:textId="77777777" w:rsidR="00052F33" w:rsidRDefault="00052F33" w:rsidP="008E0624">
      <w:pPr>
        <w:ind w:right="-427"/>
        <w:jc w:val="both"/>
        <w:rPr>
          <w:rFonts w:ascii="Verdana" w:hAnsi="Verdana"/>
          <w:b/>
          <w:sz w:val="16"/>
          <w:szCs w:val="16"/>
        </w:rPr>
      </w:pPr>
    </w:p>
    <w:sectPr w:rsidR="00052F33" w:rsidSect="00463FA0">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D4A97" w14:textId="77777777" w:rsidR="003330C2" w:rsidRDefault="003330C2">
      <w:r>
        <w:separator/>
      </w:r>
    </w:p>
  </w:endnote>
  <w:endnote w:type="continuationSeparator" w:id="0">
    <w:p w14:paraId="0CF90434" w14:textId="77777777" w:rsidR="003330C2" w:rsidRDefault="0033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6AED67D5" w:rsidR="005F354D" w:rsidRDefault="005F354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0807C268" w14:textId="77777777" w:rsidR="005F354D" w:rsidRDefault="005F354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562A8F24" w:rsidR="005F354D" w:rsidRPr="00280F61" w:rsidRDefault="005F354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52C09">
      <w:rPr>
        <w:rStyle w:val="Nmerodepgina"/>
        <w:rFonts w:ascii="Verdana" w:hAnsi="Verdana"/>
        <w:noProof/>
        <w:sz w:val="16"/>
        <w:szCs w:val="16"/>
      </w:rPr>
      <w:t>107</w:t>
    </w:r>
    <w:r w:rsidRPr="00280F61">
      <w:rPr>
        <w:rStyle w:val="Nmerodepgina"/>
        <w:rFonts w:ascii="Verdana" w:hAnsi="Verdana"/>
        <w:sz w:val="16"/>
        <w:szCs w:val="16"/>
      </w:rPr>
      <w:fldChar w:fldCharType="end"/>
    </w:r>
  </w:p>
  <w:p w14:paraId="48475931" w14:textId="559C1053" w:rsidR="005F354D" w:rsidRDefault="005F354D" w:rsidP="00FF5D70">
    <w:pPr>
      <w:pStyle w:val="Piedepg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GEA/002S/2022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FC1C3" w14:textId="77777777" w:rsidR="003330C2" w:rsidRDefault="003330C2">
      <w:r>
        <w:separator/>
      </w:r>
    </w:p>
  </w:footnote>
  <w:footnote w:type="continuationSeparator" w:id="0">
    <w:p w14:paraId="03CC81B7" w14:textId="77777777" w:rsidR="003330C2" w:rsidRDefault="003330C2">
      <w:r>
        <w:continuationSeparator/>
      </w:r>
    </w:p>
  </w:footnote>
  <w:footnote w:id="1">
    <w:p w14:paraId="6C5DB53F" w14:textId="77777777" w:rsidR="005F354D" w:rsidRPr="00186F2B" w:rsidRDefault="005F354D"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1FF2593" w14:textId="77777777" w:rsidR="005F354D" w:rsidRPr="00E15FC1" w:rsidRDefault="005F354D"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45163A1" w14:textId="77777777" w:rsidR="005F354D" w:rsidRPr="00E15FC1" w:rsidRDefault="005F354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167C832" w14:textId="77777777" w:rsidR="005F354D" w:rsidRPr="00E15FC1" w:rsidRDefault="005F354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577DC30" w14:textId="77777777" w:rsidR="005F354D" w:rsidRPr="00E15FC1" w:rsidRDefault="005F354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246F5DA" w14:textId="77777777" w:rsidR="005F354D" w:rsidRPr="00E15FC1" w:rsidRDefault="005F354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275292ED" w14:textId="77777777" w:rsidR="005F354D" w:rsidRPr="00E15FC1" w:rsidRDefault="005F354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F354D" w:rsidRPr="00E15FC1" w:rsidRDefault="005F354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F354D" w:rsidRPr="00E15FC1" w:rsidRDefault="005F354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F354D" w:rsidRPr="00EC77F8" w:rsidRDefault="005F354D"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9E5EB8" w14:textId="77777777" w:rsidR="005F354D" w:rsidRPr="00E404AC" w:rsidRDefault="005F354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DA4729C" w14:textId="77777777" w:rsidR="005F354D" w:rsidRPr="00E404AC" w:rsidRDefault="005F354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8CDCC99" w14:textId="77777777" w:rsidR="005F354D" w:rsidRPr="00E404AC" w:rsidRDefault="005F354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A2EE238" w14:textId="77777777" w:rsidR="005F354D" w:rsidRPr="00E404AC" w:rsidRDefault="005F354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3A979FA" w14:textId="77777777" w:rsidR="005F354D" w:rsidRPr="00EC77F8" w:rsidRDefault="005F354D"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37B93A6C" w14:textId="77777777" w:rsidR="005F354D" w:rsidRPr="00FB5AA9" w:rsidRDefault="005F354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58030977" w14:textId="77777777" w:rsidR="005F354D" w:rsidRPr="00FB5AA9" w:rsidRDefault="005F354D"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78EF7F8" w14:textId="77777777" w:rsidR="005F354D" w:rsidRPr="00A51449"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2CBA17D" w14:textId="77777777" w:rsidR="005F354D" w:rsidRPr="00EC77F8" w:rsidRDefault="005F354D"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8FEFB53" w14:textId="77777777" w:rsidR="005F354D" w:rsidRPr="00A51449"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8FC5A7F"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64288E94"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02F2B8CF" w14:textId="77777777" w:rsidR="005F354D" w:rsidRPr="00EC77F8" w:rsidRDefault="005F354D"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4A88609" w14:textId="77777777" w:rsidR="005F354D" w:rsidRPr="00023868" w:rsidRDefault="005F354D"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02AE0E3" w14:textId="77777777" w:rsidR="005F354D" w:rsidRPr="00023868" w:rsidRDefault="005F354D"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802383C"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1834327C"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818CF9" w14:textId="77777777" w:rsidR="005F354D" w:rsidRPr="00EC77F8" w:rsidRDefault="005F354D"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60A02B2" w14:textId="77777777" w:rsidR="005F354D" w:rsidRPr="00EC77F8" w:rsidRDefault="005F354D"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916697C"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BD9BFF1" w14:textId="77777777" w:rsidR="005F354D" w:rsidRPr="00EC77F8" w:rsidRDefault="005F354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BA5712C" w14:textId="77777777" w:rsidR="005F354D" w:rsidRPr="00023868" w:rsidRDefault="005F354D"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34F358C3" w14:textId="77777777" w:rsidR="005F354D" w:rsidRPr="00023868" w:rsidRDefault="005F354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6A0F805" w14:textId="77777777" w:rsidR="005F354D" w:rsidRPr="00023868" w:rsidRDefault="005F354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F354D" w:rsidRPr="00023868" w:rsidRDefault="005F354D"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F354D" w:rsidRPr="00023868" w:rsidRDefault="005F354D" w:rsidP="0051512B">
      <w:pPr>
        <w:numPr>
          <w:ilvl w:val="0"/>
          <w:numId w:val="11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F354D" w:rsidRPr="00023868" w:rsidRDefault="005F354D" w:rsidP="0051512B">
      <w:pPr>
        <w:numPr>
          <w:ilvl w:val="0"/>
          <w:numId w:val="11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F354D" w:rsidRPr="00023868" w:rsidRDefault="005F354D"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C63DC96" w14:textId="71EE38A2" w:rsidR="005F354D" w:rsidRPr="00023868" w:rsidRDefault="005F354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1E126426" w14:textId="77777777" w:rsidR="005F354D" w:rsidRPr="00023868" w:rsidRDefault="005F354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4298D0CF" w14:textId="77777777" w:rsidR="005F354D" w:rsidRPr="00023868" w:rsidRDefault="005F354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7B8F6837" w14:textId="77777777" w:rsidR="005F354D" w:rsidRPr="00023868" w:rsidRDefault="005F354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479E1013" w14:textId="77777777" w:rsidR="005F354D" w:rsidRPr="00023868" w:rsidRDefault="005F354D"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5DB79C1"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1FDA9437"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F74D72D"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06FA0FA" w14:textId="77777777" w:rsidR="005F354D" w:rsidRPr="00EC77F8" w:rsidRDefault="005F354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57F8989" w14:textId="77777777" w:rsidR="005F354D" w:rsidRPr="00EC77F8" w:rsidRDefault="005F354D"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8CC2A21"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B791A44"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FF17A4A" w14:textId="77777777" w:rsidR="005F354D" w:rsidRPr="00EC77F8" w:rsidRDefault="005F354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DED760C"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49D68C4A"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6D0DC4F"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5A08BFA"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B26E864"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EADED63"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2178DD7C"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4D5B4E4"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5895650"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0C0F97B"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62FA2ED" w14:textId="77777777" w:rsidR="005F354D" w:rsidRPr="00EC77F8" w:rsidRDefault="005F354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6C8A1D43" w14:textId="77777777" w:rsidR="005F354D" w:rsidRPr="00EC77F8" w:rsidRDefault="005F354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09917D66" w14:textId="77777777" w:rsidR="005F354D" w:rsidRPr="00EC77F8" w:rsidRDefault="005F354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2D84756B" w14:textId="77777777" w:rsidR="005F354D" w:rsidRPr="00EC77F8" w:rsidRDefault="005F354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4D9948A9" w14:textId="77777777" w:rsidR="005F354D" w:rsidRPr="00EC77F8" w:rsidRDefault="005F354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0C855D7B" w14:textId="77777777" w:rsidR="005F354D" w:rsidRPr="00FB0A4A" w:rsidRDefault="005F354D"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735FE23D" w14:textId="77777777" w:rsidR="005F354D" w:rsidRPr="00B55B80" w:rsidRDefault="005F354D"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07744F5" w14:textId="77777777" w:rsidR="005F354D" w:rsidRPr="00B55B80" w:rsidRDefault="005F354D"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A9D3C27" w14:textId="77777777" w:rsidR="005F354D" w:rsidRPr="00186F2B" w:rsidRDefault="005F354D"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D197325" w14:textId="77777777" w:rsidR="005F354D" w:rsidRPr="00B55B80" w:rsidRDefault="005F354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14631727" w14:textId="77777777" w:rsidR="005F354D" w:rsidRPr="00B55B80" w:rsidRDefault="005F354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87BFC4C" w14:textId="77777777" w:rsidR="005F354D" w:rsidRPr="005D5CA8" w:rsidRDefault="005F354D"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078AD43E" w14:textId="77777777" w:rsidR="005F354D" w:rsidRPr="00B55B80" w:rsidRDefault="005F354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4BEF2F6C" w14:textId="7F94AE6C" w:rsidR="005F354D" w:rsidRPr="00EC77F8" w:rsidRDefault="005F354D"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9">
    <w:p w14:paraId="31FB201F"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0A0C0F98"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37C58AEC"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306F4D23"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8EF038B"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F354D" w:rsidRPr="00EC77F8" w:rsidRDefault="005F354D" w:rsidP="00F310ED">
      <w:pPr>
        <w:pStyle w:val="Textonotapie"/>
        <w:rPr>
          <w:rFonts w:ascii="Verdana" w:hAnsi="Verdana"/>
          <w:sz w:val="16"/>
          <w:szCs w:val="16"/>
          <w:lang w:val="es-ES"/>
        </w:rPr>
      </w:pPr>
    </w:p>
  </w:footnote>
  <w:footnote w:id="74">
    <w:p w14:paraId="5B01D1D0"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14:paraId="6FDAED74" w14:textId="77777777" w:rsidR="005F354D" w:rsidRPr="00EC77F8" w:rsidRDefault="005F354D"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14:paraId="3CD473A0"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3D649DF6" w14:textId="77777777" w:rsidR="005F354D" w:rsidRPr="00B55B80" w:rsidRDefault="005F354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580CC23A" w14:textId="77777777" w:rsidR="005F354D" w:rsidRPr="00B067A4" w:rsidRDefault="005F354D"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9F1A2" w14:textId="4279580E" w:rsidR="005F354D" w:rsidRPr="000554F3" w:rsidRDefault="005F354D" w:rsidP="000554F3">
    <w:pPr>
      <w:pStyle w:val="Encabezado"/>
      <w:tabs>
        <w:tab w:val="clear" w:pos="4819"/>
        <w:tab w:val="left" w:pos="195"/>
        <w:tab w:val="right" w:pos="9923"/>
      </w:tabs>
      <w:ind w:left="-100"/>
      <w:rPr>
        <w:rFonts w:ascii="Arial" w:hAnsi="Arial"/>
        <w:noProof/>
        <w:sz w:val="16"/>
      </w:rPr>
    </w:pPr>
    <w:r>
      <w:rPr>
        <w:rFonts w:ascii="Arial" w:hAnsi="Arial"/>
        <w:noProof/>
        <w:sz w:val="16"/>
        <w:lang w:val="eu-ES" w:eastAsia="eu-ES"/>
      </w:rPr>
      <w:drawing>
        <wp:inline distT="0" distB="0" distL="0" distR="0" wp14:anchorId="4C9D08FD" wp14:editId="3F6EA95A">
          <wp:extent cx="657225" cy="898968"/>
          <wp:effectExtent l="0" t="0" r="0" b="0"/>
          <wp:docPr id="5" name="Irudi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961" cy="905446"/>
                  </a:xfrm>
                  <a:prstGeom prst="rect">
                    <a:avLst/>
                  </a:prstGeom>
                  <a:noFill/>
                </pic:spPr>
              </pic:pic>
            </a:graphicData>
          </a:graphic>
        </wp:inline>
      </w:drawing>
    </w:r>
    <w:r>
      <w:rPr>
        <w:rFonts w:ascii="Arial" w:hAnsi="Arial"/>
        <w:noProof/>
        <w:sz w:val="16"/>
      </w:rPr>
      <w:t xml:space="preserve">                                                                                                                                                                </w:t>
    </w:r>
    <w:r>
      <w:rPr>
        <w:rFonts w:ascii="Arial" w:hAnsi="Arial"/>
        <w:noProof/>
        <w:sz w:val="16"/>
        <w:lang w:val="eu-ES" w:eastAsia="eu-ES"/>
      </w:rPr>
      <w:drawing>
        <wp:inline distT="0" distB="0" distL="0" distR="0" wp14:anchorId="1363BA90" wp14:editId="73F8EA1F">
          <wp:extent cx="895985" cy="682625"/>
          <wp:effectExtent l="0" t="0" r="0" b="3175"/>
          <wp:docPr id="6" name="Irudi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985" cy="682625"/>
                  </a:xfrm>
                  <a:prstGeom prst="rect">
                    <a:avLst/>
                  </a:prstGeom>
                  <a:noFill/>
                </pic:spPr>
              </pic:pic>
            </a:graphicData>
          </a:graphic>
        </wp:inline>
      </w:drawing>
    </w:r>
    <w:r>
      <w:rPr>
        <w:rFonts w:ascii="Arial" w:hAnsi="Arial"/>
        <w:noProof/>
        <w:sz w:val="16"/>
      </w:rPr>
      <w:t xml:space="preserve">                                                                                                                                                                                                                                                                                             </w:t>
    </w:r>
  </w:p>
  <w:p w14:paraId="03292C3C" w14:textId="0E638034" w:rsidR="005F354D" w:rsidRDefault="005F354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F354D" w:rsidRDefault="005F354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F354D" w:rsidRDefault="005F354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42B1C02" w:rsidR="005F354D" w:rsidRDefault="005F354D" w:rsidP="00FB7E9D">
    <w:pPr>
      <w:pStyle w:val="Encabezado"/>
      <w:tabs>
        <w:tab w:val="clear" w:pos="4819"/>
        <w:tab w:val="left" w:pos="195"/>
        <w:tab w:val="right" w:pos="9921"/>
      </w:tabs>
      <w:ind w:left="-100"/>
      <w:rPr>
        <w:rFonts w:ascii="Arial" w:hAnsi="Arial"/>
        <w:noProof/>
        <w:sz w:val="16"/>
      </w:rPr>
    </w:pPr>
    <w:r>
      <w:rPr>
        <w:rFonts w:ascii="Arial" w:hAnsi="Arial"/>
        <w:noProof/>
        <w:sz w:val="16"/>
        <w:lang w:val="eu-ES" w:eastAsia="eu-ES"/>
      </w:rPr>
      <w:drawing>
        <wp:inline distT="0" distB="0" distL="0" distR="0" wp14:anchorId="0B297A3F" wp14:editId="46352AF7">
          <wp:extent cx="657225" cy="898968"/>
          <wp:effectExtent l="0" t="0" r="0" b="0"/>
          <wp:docPr id="7" name="Irudi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961" cy="905446"/>
                  </a:xfrm>
                  <a:prstGeom prst="rect">
                    <a:avLst/>
                  </a:prstGeom>
                  <a:noFill/>
                </pic:spPr>
              </pic:pic>
            </a:graphicData>
          </a:graphic>
        </wp:inline>
      </w:drawing>
    </w:r>
    <w:r>
      <w:rPr>
        <w:rFonts w:ascii="Arial" w:hAnsi="Arial"/>
        <w:noProof/>
        <w:sz w:val="16"/>
      </w:rPr>
      <w:t xml:space="preserve">                                                                                                                                                                </w:t>
    </w:r>
    <w:r>
      <w:rPr>
        <w:rFonts w:ascii="Arial" w:hAnsi="Arial"/>
        <w:noProof/>
        <w:sz w:val="16"/>
        <w:lang w:val="eu-ES" w:eastAsia="eu-ES"/>
      </w:rPr>
      <w:drawing>
        <wp:inline distT="0" distB="0" distL="0" distR="0" wp14:anchorId="29C21E71" wp14:editId="17169425">
          <wp:extent cx="895985" cy="682625"/>
          <wp:effectExtent l="0" t="0" r="0" b="3175"/>
          <wp:docPr id="9"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985" cy="682625"/>
                  </a:xfrm>
                  <a:prstGeom prst="rect">
                    <a:avLst/>
                  </a:prstGeom>
                  <a:noFill/>
                </pic:spPr>
              </pic:pic>
            </a:graphicData>
          </a:graphic>
        </wp:inline>
      </w:drawing>
    </w:r>
    <w:r>
      <w:rPr>
        <w:rFonts w:ascii="Arial" w:hAnsi="Arial"/>
        <w:noProof/>
        <w:sz w:val="16"/>
      </w:rPr>
      <w:t xml:space="preserve">                                                                                                                                               </w:t>
    </w:r>
  </w:p>
  <w:p w14:paraId="0B143DFF" w14:textId="77777777" w:rsidR="005F354D" w:rsidRDefault="005F354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F354D" w:rsidRDefault="005F354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F354D" w:rsidRDefault="005F354D"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F354D" w:rsidRDefault="005F354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5A41B1FC" w:rsidR="005F354D" w:rsidRDefault="005F354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664E05CF" w:rsidR="005F354D" w:rsidRDefault="005F354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50FBA111" w:rsidR="005F354D" w:rsidRDefault="005F354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6EFBE7E1" w:rsidR="005F354D" w:rsidRDefault="005F354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251FB105" w:rsidR="005F354D" w:rsidRDefault="005F354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34A7D193" w:rsidR="005F354D" w:rsidRDefault="005F35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 w15:restartNumberingAfterBreak="0">
    <w:nsid w:val="072E1A88"/>
    <w:multiLevelType w:val="hybridMultilevel"/>
    <w:tmpl w:val="99DAB410"/>
    <w:numStyleLink w:val="BOPV-1121"/>
  </w:abstractNum>
  <w:abstractNum w:abstractNumId="9"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F0DE17D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9"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20ED4C8D"/>
    <w:multiLevelType w:val="hybridMultilevel"/>
    <w:tmpl w:val="F5B4807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8"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E16577"/>
    <w:multiLevelType w:val="hybridMultilevel"/>
    <w:tmpl w:val="179877E4"/>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9DAB410"/>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981EC5"/>
    <w:multiLevelType w:val="hybridMultilevel"/>
    <w:tmpl w:val="781AE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E0F600C"/>
    <w:multiLevelType w:val="hybridMultilevel"/>
    <w:tmpl w:val="E38CFF8E"/>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2957028"/>
    <w:multiLevelType w:val="hybridMultilevel"/>
    <w:tmpl w:val="F17CA1A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9FD7BAC"/>
    <w:multiLevelType w:val="hybridMultilevel"/>
    <w:tmpl w:val="D7E024DE"/>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11"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0"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1" w15:restartNumberingAfterBreak="0">
    <w:nsid w:val="6C3A4009"/>
    <w:multiLevelType w:val="hybridMultilevel"/>
    <w:tmpl w:val="0CEE5B3C"/>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1494" w:hanging="360"/>
      </w:pPr>
      <w:rPr>
        <w:rFonts w:hint="default"/>
      </w:rPr>
    </w:lvl>
    <w:lvl w:ilvl="2" w:tplc="040A0005" w:tentative="1">
      <w:start w:val="1"/>
      <w:numFmt w:val="bullet"/>
      <w:lvlText w:val=""/>
      <w:lvlJc w:val="left"/>
      <w:pPr>
        <w:ind w:left="2863" w:hanging="360"/>
      </w:pPr>
      <w:rPr>
        <w:rFonts w:ascii="Wingdings" w:hAnsi="Wingding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0C1C51"/>
    <w:multiLevelType w:val="hybridMultilevel"/>
    <w:tmpl w:val="F5F8F0DA"/>
    <w:lvl w:ilvl="0" w:tplc="D738F900">
      <w:start w:val="45"/>
      <w:numFmt w:val="bullet"/>
      <w:lvlText w:val="-"/>
      <w:lvlJc w:val="left"/>
      <w:pPr>
        <w:ind w:left="720"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8180713"/>
    <w:multiLevelType w:val="hybridMultilevel"/>
    <w:tmpl w:val="99DAB410"/>
    <w:numStyleLink w:val="BOPV-1121"/>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40"/>
  </w:num>
  <w:num w:numId="3">
    <w:abstractNumId w:val="109"/>
  </w:num>
  <w:num w:numId="4">
    <w:abstractNumId w:val="17"/>
  </w:num>
  <w:num w:numId="5">
    <w:abstractNumId w:val="121"/>
  </w:num>
  <w:num w:numId="6">
    <w:abstractNumId w:val="14"/>
  </w:num>
  <w:num w:numId="7">
    <w:abstractNumId w:val="147"/>
  </w:num>
  <w:num w:numId="8">
    <w:abstractNumId w:val="97"/>
  </w:num>
  <w:num w:numId="9">
    <w:abstractNumId w:val="128"/>
  </w:num>
  <w:num w:numId="10">
    <w:abstractNumId w:val="30"/>
  </w:num>
  <w:num w:numId="11">
    <w:abstractNumId w:val="83"/>
  </w:num>
  <w:num w:numId="12">
    <w:abstractNumId w:val="1"/>
  </w:num>
  <w:num w:numId="13">
    <w:abstractNumId w:val="2"/>
  </w:num>
  <w:num w:numId="14">
    <w:abstractNumId w:val="16"/>
  </w:num>
  <w:num w:numId="15">
    <w:abstractNumId w:val="106"/>
  </w:num>
  <w:num w:numId="16">
    <w:abstractNumId w:val="10"/>
  </w:num>
  <w:num w:numId="17">
    <w:abstractNumId w:val="95"/>
  </w:num>
  <w:num w:numId="18">
    <w:abstractNumId w:val="22"/>
  </w:num>
  <w:num w:numId="19">
    <w:abstractNumId w:val="67"/>
  </w:num>
  <w:num w:numId="20">
    <w:abstractNumId w:val="124"/>
  </w:num>
  <w:num w:numId="21">
    <w:abstractNumId w:val="25"/>
  </w:num>
  <w:num w:numId="22">
    <w:abstractNumId w:val="57"/>
  </w:num>
  <w:num w:numId="23">
    <w:abstractNumId w:val="145"/>
  </w:num>
  <w:num w:numId="24">
    <w:abstractNumId w:val="72"/>
  </w:num>
  <w:num w:numId="25">
    <w:abstractNumId w:val="84"/>
  </w:num>
  <w:num w:numId="26">
    <w:abstractNumId w:val="65"/>
  </w:num>
  <w:num w:numId="27">
    <w:abstractNumId w:val="122"/>
  </w:num>
  <w:num w:numId="28">
    <w:abstractNumId w:val="55"/>
  </w:num>
  <w:num w:numId="29">
    <w:abstractNumId w:val="125"/>
  </w:num>
  <w:num w:numId="30">
    <w:abstractNumId w:val="148"/>
  </w:num>
  <w:num w:numId="31">
    <w:abstractNumId w:val="130"/>
  </w:num>
  <w:num w:numId="32">
    <w:abstractNumId w:val="36"/>
  </w:num>
  <w:num w:numId="33">
    <w:abstractNumId w:val="98"/>
  </w:num>
  <w:num w:numId="34">
    <w:abstractNumId w:val="114"/>
  </w:num>
  <w:num w:numId="35">
    <w:abstractNumId w:val="35"/>
  </w:num>
  <w:num w:numId="36">
    <w:abstractNumId w:val="99"/>
  </w:num>
  <w:num w:numId="37">
    <w:abstractNumId w:val="45"/>
  </w:num>
  <w:num w:numId="38">
    <w:abstractNumId w:val="134"/>
  </w:num>
  <w:num w:numId="39">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num>
  <w:num w:numId="41">
    <w:abstractNumId w:val="32"/>
  </w:num>
  <w:num w:numId="42">
    <w:abstractNumId w:val="119"/>
  </w:num>
  <w:num w:numId="43">
    <w:abstractNumId w:val="5"/>
  </w:num>
  <w:num w:numId="44">
    <w:abstractNumId w:val="80"/>
  </w:num>
  <w:num w:numId="45">
    <w:abstractNumId w:val="53"/>
  </w:num>
  <w:num w:numId="46">
    <w:abstractNumId w:val="63"/>
  </w:num>
  <w:num w:numId="47">
    <w:abstractNumId w:val="77"/>
  </w:num>
  <w:num w:numId="48">
    <w:abstractNumId w:val="100"/>
  </w:num>
  <w:num w:numId="49">
    <w:abstractNumId w:val="138"/>
  </w:num>
  <w:num w:numId="50">
    <w:abstractNumId w:val="52"/>
  </w:num>
  <w:num w:numId="51">
    <w:abstractNumId w:val="49"/>
  </w:num>
  <w:num w:numId="52">
    <w:abstractNumId w:val="73"/>
  </w:num>
  <w:num w:numId="53">
    <w:abstractNumId w:val="41"/>
  </w:num>
  <w:num w:numId="54">
    <w:abstractNumId w:val="76"/>
  </w:num>
  <w:num w:numId="55">
    <w:abstractNumId w:val="127"/>
  </w:num>
  <w:num w:numId="56">
    <w:abstractNumId w:val="92"/>
  </w:num>
  <w:num w:numId="57">
    <w:abstractNumId w:val="112"/>
  </w:num>
  <w:num w:numId="58">
    <w:abstractNumId w:val="33"/>
  </w:num>
  <w:num w:numId="59">
    <w:abstractNumId w:val="74"/>
  </w:num>
  <w:num w:numId="60">
    <w:abstractNumId w:val="110"/>
  </w:num>
  <w:num w:numId="61">
    <w:abstractNumId w:val="58"/>
  </w:num>
  <w:num w:numId="62">
    <w:abstractNumId w:val="62"/>
  </w:num>
  <w:num w:numId="63">
    <w:abstractNumId w:val="79"/>
  </w:num>
  <w:num w:numId="64">
    <w:abstractNumId w:val="48"/>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abstractNumId w:val="85"/>
  </w:num>
  <w:num w:numId="66">
    <w:abstractNumId w:val="0"/>
  </w:num>
  <w:num w:numId="67">
    <w:abstractNumId w:val="108"/>
  </w:num>
  <w:num w:numId="68">
    <w:abstractNumId w:val="27"/>
  </w:num>
  <w:num w:numId="69">
    <w:abstractNumId w:val="75"/>
  </w:num>
  <w:num w:numId="70">
    <w:abstractNumId w:val="71"/>
  </w:num>
  <w:num w:numId="71">
    <w:abstractNumId w:val="43"/>
  </w:num>
  <w:num w:numId="72">
    <w:abstractNumId w:val="141"/>
  </w:num>
  <w:num w:numId="73">
    <w:abstractNumId w:val="88"/>
  </w:num>
  <w:num w:numId="74">
    <w:abstractNumId w:val="6"/>
  </w:num>
  <w:num w:numId="75">
    <w:abstractNumId w:val="87"/>
  </w:num>
  <w:num w:numId="76">
    <w:abstractNumId w:val="59"/>
  </w:num>
  <w:num w:numId="77">
    <w:abstractNumId w:val="82"/>
  </w:num>
  <w:num w:numId="78">
    <w:abstractNumId w:val="90"/>
  </w:num>
  <w:num w:numId="79">
    <w:abstractNumId w:val="42"/>
  </w:num>
  <w:num w:numId="80">
    <w:abstractNumId w:val="116"/>
  </w:num>
  <w:num w:numId="81">
    <w:abstractNumId w:val="64"/>
  </w:num>
  <w:num w:numId="82">
    <w:abstractNumId w:val="102"/>
  </w:num>
  <w:num w:numId="83">
    <w:abstractNumId w:val="136"/>
  </w:num>
  <w:num w:numId="84">
    <w:abstractNumId w:val="26"/>
  </w:num>
  <w:num w:numId="85">
    <w:abstractNumId w:val="56"/>
  </w:num>
  <w:num w:numId="86">
    <w:abstractNumId w:val="18"/>
  </w:num>
  <w:num w:numId="87">
    <w:abstractNumId w:val="105"/>
  </w:num>
  <w:num w:numId="88">
    <w:abstractNumId w:val="69"/>
  </w:num>
  <w:num w:numId="89">
    <w:abstractNumId w:val="104"/>
  </w:num>
  <w:num w:numId="90">
    <w:abstractNumId w:val="11"/>
  </w:num>
  <w:num w:numId="91">
    <w:abstractNumId w:val="135"/>
  </w:num>
  <w:num w:numId="92">
    <w:abstractNumId w:val="96"/>
  </w:num>
  <w:num w:numId="93">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3"/>
  </w:num>
  <w:num w:numId="95">
    <w:abstractNumId w:val="12"/>
  </w:num>
  <w:num w:numId="96">
    <w:abstractNumId w:val="31"/>
  </w:num>
  <w:num w:numId="9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6"/>
  </w:num>
  <w:num w:numId="99">
    <w:abstractNumId w:val="47"/>
  </w:num>
  <w:num w:numId="100">
    <w:abstractNumId w:val="129"/>
  </w:num>
  <w:num w:numId="101">
    <w:abstractNumId w:val="46"/>
  </w:num>
  <w:num w:numId="102">
    <w:abstractNumId w:val="48"/>
  </w:num>
  <w:num w:numId="103">
    <w:abstractNumId w:val="24"/>
  </w:num>
  <w:num w:numId="104">
    <w:abstractNumId w:val="44"/>
  </w:num>
  <w:num w:numId="105">
    <w:abstractNumId w:val="54"/>
  </w:num>
  <w:num w:numId="106">
    <w:abstractNumId w:val="117"/>
  </w:num>
  <w:num w:numId="107">
    <w:abstractNumId w:val="120"/>
  </w:num>
  <w:num w:numId="108">
    <w:abstractNumId w:val="21"/>
  </w:num>
  <w:num w:numId="109">
    <w:abstractNumId w:val="66"/>
  </w:num>
  <w:num w:numId="110">
    <w:abstractNumId w:val="98"/>
    <w:lvlOverride w:ilvl="0">
      <w:lvl w:ilvl="0" w:tplc="E57ED730">
        <w:start w:val="1"/>
        <w:numFmt w:val="lowerLetter"/>
        <w:lvlText w:val="%1)"/>
        <w:lvlJc w:val="left"/>
        <w:pPr>
          <w:ind w:left="1779" w:hanging="360"/>
        </w:pPr>
        <w:rPr>
          <w:b/>
        </w:rPr>
      </w:lvl>
    </w:lvlOverride>
  </w:num>
  <w:num w:numId="111">
    <w:abstractNumId w:val="103"/>
  </w:num>
  <w:num w:numId="112">
    <w:abstractNumId w:val="39"/>
  </w:num>
  <w:num w:numId="113">
    <w:abstractNumId w:val="91"/>
  </w:num>
  <w:num w:numId="114">
    <w:abstractNumId w:val="78"/>
  </w:num>
  <w:num w:numId="115">
    <w:abstractNumId w:val="36"/>
    <w:lvlOverride w:ilvl="0">
      <w:lvl w:ilvl="0" w:tplc="6AD4B370">
        <w:start w:val="1"/>
        <w:numFmt w:val="lowerLetter"/>
        <w:lvlText w:val="%1)"/>
        <w:lvlJc w:val="left"/>
        <w:pPr>
          <w:ind w:left="360" w:hanging="360"/>
        </w:pPr>
        <w:rPr>
          <w:rFonts w:ascii="Verdana" w:hAnsi="Verdana" w:hint="default"/>
          <w:b/>
          <w:sz w:val="19"/>
          <w:szCs w:val="19"/>
        </w:rPr>
      </w:lvl>
    </w:lvlOverride>
  </w:num>
  <w:num w:numId="116">
    <w:abstractNumId w:val="113"/>
  </w:num>
  <w:num w:numId="117">
    <w:abstractNumId w:val="132"/>
  </w:num>
  <w:num w:numId="118">
    <w:abstractNumId w:val="115"/>
  </w:num>
  <w:num w:numId="119">
    <w:abstractNumId w:val="51"/>
  </w:num>
  <w:num w:numId="120">
    <w:abstractNumId w:val="60"/>
  </w:num>
  <w:num w:numId="121">
    <w:abstractNumId w:val="28"/>
  </w:num>
  <w:num w:numId="122">
    <w:abstractNumId w:val="133"/>
  </w:num>
  <w:num w:numId="123">
    <w:abstractNumId w:val="23"/>
  </w:num>
  <w:num w:numId="124">
    <w:abstractNumId w:val="20"/>
  </w:num>
  <w:num w:numId="125">
    <w:abstractNumId w:val="137"/>
  </w:num>
  <w:num w:numId="126">
    <w:abstractNumId w:val="81"/>
  </w:num>
  <w:num w:numId="127">
    <w:abstractNumId w:val="50"/>
  </w:num>
  <w:num w:numId="128">
    <w:abstractNumId w:val="34"/>
  </w:num>
  <w:num w:numId="129">
    <w:abstractNumId w:val="118"/>
  </w:num>
  <w:num w:numId="130">
    <w:abstractNumId w:val="3"/>
  </w:num>
  <w:num w:numId="131">
    <w:abstractNumId w:val="146"/>
  </w:num>
  <w:num w:numId="132">
    <w:abstractNumId w:val="13"/>
  </w:num>
  <w:num w:numId="133">
    <w:abstractNumId w:val="93"/>
  </w:num>
  <w:num w:numId="134">
    <w:abstractNumId w:val="61"/>
  </w:num>
  <w:num w:numId="135">
    <w:abstractNumId w:val="37"/>
  </w:num>
  <w:num w:numId="136">
    <w:abstractNumId w:val="142"/>
  </w:num>
  <w:num w:numId="137">
    <w:abstractNumId w:val="111"/>
  </w:num>
  <w:num w:numId="138">
    <w:abstractNumId w:val="19"/>
  </w:num>
  <w:num w:numId="139">
    <w:abstractNumId w:val="4"/>
  </w:num>
  <w:num w:numId="140">
    <w:abstractNumId w:val="89"/>
  </w:num>
  <w:num w:numId="141">
    <w:abstractNumId w:val="101"/>
  </w:num>
  <w:num w:numId="142">
    <w:abstractNumId w:val="8"/>
  </w:num>
  <w:num w:numId="143">
    <w:abstractNumId w:val="86"/>
  </w:num>
  <w:num w:numId="144">
    <w:abstractNumId w:val="143"/>
  </w:num>
  <w:num w:numId="145">
    <w:abstractNumId w:val="131"/>
  </w:num>
  <w:num w:numId="146">
    <w:abstractNumId w:val="139"/>
  </w:num>
  <w:num w:numId="147">
    <w:abstractNumId w:val="68"/>
  </w:num>
  <w:num w:numId="148">
    <w:abstractNumId w:val="9"/>
  </w:num>
  <w:num w:numId="149">
    <w:abstractNumId w:val="38"/>
  </w:num>
  <w:num w:numId="150">
    <w:abstractNumId w:val="29"/>
  </w:num>
  <w:num w:numId="151">
    <w:abstractNumId w:val="7"/>
  </w:num>
  <w:num w:numId="152">
    <w:abstractNumId w:val="107"/>
  </w:num>
  <w:num w:numId="153">
    <w:abstractNumId w:val="70"/>
  </w:num>
  <w:num w:numId="154">
    <w:abstractNumId w:val="94"/>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97"/>
  <w:hyphenationZone w:val="425"/>
  <w:drawingGridHorizontalSpacing w:val="100"/>
  <w:displayHorizontalDrawingGridEvery w:val="2"/>
  <w:doNotShadeFormData/>
  <w:noPunctuationKerning/>
  <w:characterSpacingControl w:val="doNotCompress"/>
  <w:hdrShapeDefaults>
    <o:shapedefaults v:ext="edit" spidmax="6145"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32B"/>
    <w:rsid w:val="00001AB5"/>
    <w:rsid w:val="00002364"/>
    <w:rsid w:val="000023CC"/>
    <w:rsid w:val="00002780"/>
    <w:rsid w:val="00002B1A"/>
    <w:rsid w:val="00003157"/>
    <w:rsid w:val="00003382"/>
    <w:rsid w:val="00003C74"/>
    <w:rsid w:val="00003EC8"/>
    <w:rsid w:val="0000494C"/>
    <w:rsid w:val="00004F11"/>
    <w:rsid w:val="00004F81"/>
    <w:rsid w:val="0000510E"/>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4FB9"/>
    <w:rsid w:val="000150B8"/>
    <w:rsid w:val="000155DC"/>
    <w:rsid w:val="000159CA"/>
    <w:rsid w:val="000160C3"/>
    <w:rsid w:val="00016315"/>
    <w:rsid w:val="00016AE3"/>
    <w:rsid w:val="00016D71"/>
    <w:rsid w:val="00017E6E"/>
    <w:rsid w:val="00020435"/>
    <w:rsid w:val="000204FF"/>
    <w:rsid w:val="00020640"/>
    <w:rsid w:val="00020A94"/>
    <w:rsid w:val="00020D47"/>
    <w:rsid w:val="000215BA"/>
    <w:rsid w:val="00021A2E"/>
    <w:rsid w:val="00021F63"/>
    <w:rsid w:val="00021FFD"/>
    <w:rsid w:val="00022F65"/>
    <w:rsid w:val="00023689"/>
    <w:rsid w:val="00023883"/>
    <w:rsid w:val="00023AD0"/>
    <w:rsid w:val="00023DEB"/>
    <w:rsid w:val="000240D4"/>
    <w:rsid w:val="000240F8"/>
    <w:rsid w:val="00024608"/>
    <w:rsid w:val="0002492B"/>
    <w:rsid w:val="00025062"/>
    <w:rsid w:val="000251B2"/>
    <w:rsid w:val="00025391"/>
    <w:rsid w:val="000258C1"/>
    <w:rsid w:val="00025A5A"/>
    <w:rsid w:val="00025EBF"/>
    <w:rsid w:val="00026375"/>
    <w:rsid w:val="00026AD1"/>
    <w:rsid w:val="00027101"/>
    <w:rsid w:val="00027511"/>
    <w:rsid w:val="00027AB6"/>
    <w:rsid w:val="00027C17"/>
    <w:rsid w:val="000300DA"/>
    <w:rsid w:val="00031154"/>
    <w:rsid w:val="00031176"/>
    <w:rsid w:val="000311AE"/>
    <w:rsid w:val="00031A8C"/>
    <w:rsid w:val="00031EB2"/>
    <w:rsid w:val="00032273"/>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6AD9"/>
    <w:rsid w:val="00037B9C"/>
    <w:rsid w:val="00037E07"/>
    <w:rsid w:val="00037FE3"/>
    <w:rsid w:val="000403C0"/>
    <w:rsid w:val="00040601"/>
    <w:rsid w:val="00041019"/>
    <w:rsid w:val="00041709"/>
    <w:rsid w:val="00041C7D"/>
    <w:rsid w:val="0004265B"/>
    <w:rsid w:val="000427EE"/>
    <w:rsid w:val="00042AF3"/>
    <w:rsid w:val="00042CD7"/>
    <w:rsid w:val="00042CF4"/>
    <w:rsid w:val="00043547"/>
    <w:rsid w:val="0004391C"/>
    <w:rsid w:val="00043B43"/>
    <w:rsid w:val="00043F4D"/>
    <w:rsid w:val="00044979"/>
    <w:rsid w:val="00044E71"/>
    <w:rsid w:val="000456A6"/>
    <w:rsid w:val="00045BCA"/>
    <w:rsid w:val="00045CA6"/>
    <w:rsid w:val="00045FF5"/>
    <w:rsid w:val="00046961"/>
    <w:rsid w:val="0004703D"/>
    <w:rsid w:val="0004726B"/>
    <w:rsid w:val="000476C3"/>
    <w:rsid w:val="00047961"/>
    <w:rsid w:val="00047B8A"/>
    <w:rsid w:val="00047D6F"/>
    <w:rsid w:val="00047EBA"/>
    <w:rsid w:val="0005010B"/>
    <w:rsid w:val="00050117"/>
    <w:rsid w:val="000505B4"/>
    <w:rsid w:val="00050A76"/>
    <w:rsid w:val="00051B51"/>
    <w:rsid w:val="00052283"/>
    <w:rsid w:val="000524AD"/>
    <w:rsid w:val="0005255F"/>
    <w:rsid w:val="000528FA"/>
    <w:rsid w:val="00052F33"/>
    <w:rsid w:val="00053347"/>
    <w:rsid w:val="000533D3"/>
    <w:rsid w:val="0005349B"/>
    <w:rsid w:val="00053593"/>
    <w:rsid w:val="0005364A"/>
    <w:rsid w:val="000536D7"/>
    <w:rsid w:val="00053FC2"/>
    <w:rsid w:val="000541D6"/>
    <w:rsid w:val="00054434"/>
    <w:rsid w:val="00054E47"/>
    <w:rsid w:val="00055112"/>
    <w:rsid w:val="000554F3"/>
    <w:rsid w:val="00055D7E"/>
    <w:rsid w:val="00055E24"/>
    <w:rsid w:val="00055F1E"/>
    <w:rsid w:val="00056518"/>
    <w:rsid w:val="000577F1"/>
    <w:rsid w:val="00057942"/>
    <w:rsid w:val="00060780"/>
    <w:rsid w:val="00060F7D"/>
    <w:rsid w:val="000617A6"/>
    <w:rsid w:val="000619E2"/>
    <w:rsid w:val="00061B85"/>
    <w:rsid w:val="000620E4"/>
    <w:rsid w:val="00062112"/>
    <w:rsid w:val="00062B21"/>
    <w:rsid w:val="00062CA8"/>
    <w:rsid w:val="0006437F"/>
    <w:rsid w:val="00064464"/>
    <w:rsid w:val="000649E7"/>
    <w:rsid w:val="00064B44"/>
    <w:rsid w:val="00064DFC"/>
    <w:rsid w:val="00064EEB"/>
    <w:rsid w:val="000652B1"/>
    <w:rsid w:val="00065D16"/>
    <w:rsid w:val="00065D44"/>
    <w:rsid w:val="000660ED"/>
    <w:rsid w:val="000663C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1E9B"/>
    <w:rsid w:val="00072557"/>
    <w:rsid w:val="00072BC2"/>
    <w:rsid w:val="0007304C"/>
    <w:rsid w:val="000730EE"/>
    <w:rsid w:val="000733DC"/>
    <w:rsid w:val="000737C1"/>
    <w:rsid w:val="000741D8"/>
    <w:rsid w:val="000741E0"/>
    <w:rsid w:val="00074341"/>
    <w:rsid w:val="000744C8"/>
    <w:rsid w:val="00074AAD"/>
    <w:rsid w:val="00074AB1"/>
    <w:rsid w:val="00074D38"/>
    <w:rsid w:val="00074D8A"/>
    <w:rsid w:val="00074F3C"/>
    <w:rsid w:val="000751CD"/>
    <w:rsid w:val="00075300"/>
    <w:rsid w:val="0007565D"/>
    <w:rsid w:val="00075712"/>
    <w:rsid w:val="00075F21"/>
    <w:rsid w:val="00076CA4"/>
    <w:rsid w:val="000770E4"/>
    <w:rsid w:val="00077357"/>
    <w:rsid w:val="000774ED"/>
    <w:rsid w:val="00077A98"/>
    <w:rsid w:val="00077D02"/>
    <w:rsid w:val="00077D90"/>
    <w:rsid w:val="000802AD"/>
    <w:rsid w:val="0008050C"/>
    <w:rsid w:val="00080792"/>
    <w:rsid w:val="00080FC8"/>
    <w:rsid w:val="000814FD"/>
    <w:rsid w:val="00082181"/>
    <w:rsid w:val="00082586"/>
    <w:rsid w:val="00082CBD"/>
    <w:rsid w:val="00083181"/>
    <w:rsid w:val="00083598"/>
    <w:rsid w:val="000838CC"/>
    <w:rsid w:val="0008481F"/>
    <w:rsid w:val="000859DA"/>
    <w:rsid w:val="00085C32"/>
    <w:rsid w:val="00086251"/>
    <w:rsid w:val="00086B84"/>
    <w:rsid w:val="00086DD9"/>
    <w:rsid w:val="00087C37"/>
    <w:rsid w:val="000904FC"/>
    <w:rsid w:val="00090644"/>
    <w:rsid w:val="00091466"/>
    <w:rsid w:val="0009181C"/>
    <w:rsid w:val="000919CE"/>
    <w:rsid w:val="00091AF5"/>
    <w:rsid w:val="00091BF1"/>
    <w:rsid w:val="00091C31"/>
    <w:rsid w:val="00092A65"/>
    <w:rsid w:val="00092B1D"/>
    <w:rsid w:val="00092E38"/>
    <w:rsid w:val="000934EA"/>
    <w:rsid w:val="000937C3"/>
    <w:rsid w:val="00093A0D"/>
    <w:rsid w:val="00094366"/>
    <w:rsid w:val="00094515"/>
    <w:rsid w:val="000949B7"/>
    <w:rsid w:val="00094EDB"/>
    <w:rsid w:val="0009541F"/>
    <w:rsid w:val="00095429"/>
    <w:rsid w:val="000958E7"/>
    <w:rsid w:val="00096073"/>
    <w:rsid w:val="00096978"/>
    <w:rsid w:val="00096BD0"/>
    <w:rsid w:val="00096F1F"/>
    <w:rsid w:val="00096F3A"/>
    <w:rsid w:val="000978A6"/>
    <w:rsid w:val="000A02E4"/>
    <w:rsid w:val="000A03C5"/>
    <w:rsid w:val="000A11B2"/>
    <w:rsid w:val="000A15CB"/>
    <w:rsid w:val="000A16E7"/>
    <w:rsid w:val="000A1D5F"/>
    <w:rsid w:val="000A24D1"/>
    <w:rsid w:val="000A24DE"/>
    <w:rsid w:val="000A2505"/>
    <w:rsid w:val="000A25FA"/>
    <w:rsid w:val="000A292E"/>
    <w:rsid w:val="000A2DE2"/>
    <w:rsid w:val="000A387C"/>
    <w:rsid w:val="000A393B"/>
    <w:rsid w:val="000A3C77"/>
    <w:rsid w:val="000A3F39"/>
    <w:rsid w:val="000A4571"/>
    <w:rsid w:val="000A4814"/>
    <w:rsid w:val="000A48F0"/>
    <w:rsid w:val="000A4BDF"/>
    <w:rsid w:val="000A4C2C"/>
    <w:rsid w:val="000A59F3"/>
    <w:rsid w:val="000A606D"/>
    <w:rsid w:val="000A6076"/>
    <w:rsid w:val="000A6471"/>
    <w:rsid w:val="000A650B"/>
    <w:rsid w:val="000A6576"/>
    <w:rsid w:val="000A7039"/>
    <w:rsid w:val="000A7220"/>
    <w:rsid w:val="000A7934"/>
    <w:rsid w:val="000A7BF0"/>
    <w:rsid w:val="000A7D35"/>
    <w:rsid w:val="000B0C93"/>
    <w:rsid w:val="000B0DC6"/>
    <w:rsid w:val="000B0F15"/>
    <w:rsid w:val="000B128B"/>
    <w:rsid w:val="000B17B6"/>
    <w:rsid w:val="000B1B0C"/>
    <w:rsid w:val="000B1F93"/>
    <w:rsid w:val="000B2352"/>
    <w:rsid w:val="000B2860"/>
    <w:rsid w:val="000B29CA"/>
    <w:rsid w:val="000B3058"/>
    <w:rsid w:val="000B35CF"/>
    <w:rsid w:val="000B3B50"/>
    <w:rsid w:val="000B3E11"/>
    <w:rsid w:val="000B447A"/>
    <w:rsid w:val="000B44D5"/>
    <w:rsid w:val="000B514E"/>
    <w:rsid w:val="000B57A7"/>
    <w:rsid w:val="000B5AAA"/>
    <w:rsid w:val="000B5EFC"/>
    <w:rsid w:val="000B63E6"/>
    <w:rsid w:val="000B727D"/>
    <w:rsid w:val="000B7A5B"/>
    <w:rsid w:val="000C07D4"/>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2C3"/>
    <w:rsid w:val="000C5D78"/>
    <w:rsid w:val="000C5F5D"/>
    <w:rsid w:val="000C613C"/>
    <w:rsid w:val="000C6D40"/>
    <w:rsid w:val="000C6DE7"/>
    <w:rsid w:val="000C7090"/>
    <w:rsid w:val="000C73E9"/>
    <w:rsid w:val="000C74A0"/>
    <w:rsid w:val="000C7703"/>
    <w:rsid w:val="000C7F0D"/>
    <w:rsid w:val="000D049A"/>
    <w:rsid w:val="000D10DE"/>
    <w:rsid w:val="000D1296"/>
    <w:rsid w:val="000D13B3"/>
    <w:rsid w:val="000D13C5"/>
    <w:rsid w:val="000D1DD9"/>
    <w:rsid w:val="000D2280"/>
    <w:rsid w:val="000D2F93"/>
    <w:rsid w:val="000D344A"/>
    <w:rsid w:val="000D344F"/>
    <w:rsid w:val="000D4ACF"/>
    <w:rsid w:val="000D4B37"/>
    <w:rsid w:val="000D4CCE"/>
    <w:rsid w:val="000D53A8"/>
    <w:rsid w:val="000D6FCA"/>
    <w:rsid w:val="000D7355"/>
    <w:rsid w:val="000D7743"/>
    <w:rsid w:val="000D7AAE"/>
    <w:rsid w:val="000E05C1"/>
    <w:rsid w:val="000E0A5C"/>
    <w:rsid w:val="000E0DA6"/>
    <w:rsid w:val="000E1E5A"/>
    <w:rsid w:val="000E270D"/>
    <w:rsid w:val="000E2EB2"/>
    <w:rsid w:val="000E2F4B"/>
    <w:rsid w:val="000E37C8"/>
    <w:rsid w:val="000E3A91"/>
    <w:rsid w:val="000E3DF4"/>
    <w:rsid w:val="000E48CF"/>
    <w:rsid w:val="000E4BD0"/>
    <w:rsid w:val="000E4D2C"/>
    <w:rsid w:val="000E4E3A"/>
    <w:rsid w:val="000E5482"/>
    <w:rsid w:val="000E59A5"/>
    <w:rsid w:val="000E5F0C"/>
    <w:rsid w:val="000E6401"/>
    <w:rsid w:val="000E694D"/>
    <w:rsid w:val="000E7B95"/>
    <w:rsid w:val="000E7C2D"/>
    <w:rsid w:val="000F04B7"/>
    <w:rsid w:val="000F07AF"/>
    <w:rsid w:val="000F080C"/>
    <w:rsid w:val="000F0A33"/>
    <w:rsid w:val="000F100B"/>
    <w:rsid w:val="000F1848"/>
    <w:rsid w:val="000F2B15"/>
    <w:rsid w:val="000F2B54"/>
    <w:rsid w:val="000F2D30"/>
    <w:rsid w:val="000F3363"/>
    <w:rsid w:val="000F38E4"/>
    <w:rsid w:val="000F3C9E"/>
    <w:rsid w:val="000F43D7"/>
    <w:rsid w:val="000F4649"/>
    <w:rsid w:val="000F476C"/>
    <w:rsid w:val="000F4BD5"/>
    <w:rsid w:val="000F5230"/>
    <w:rsid w:val="000F555A"/>
    <w:rsid w:val="000F5625"/>
    <w:rsid w:val="000F61A5"/>
    <w:rsid w:val="000F666B"/>
    <w:rsid w:val="000F67AB"/>
    <w:rsid w:val="000F6B68"/>
    <w:rsid w:val="000F6CF8"/>
    <w:rsid w:val="000F6ED4"/>
    <w:rsid w:val="000F7317"/>
    <w:rsid w:val="000F7544"/>
    <w:rsid w:val="000F7B2C"/>
    <w:rsid w:val="000F7BDA"/>
    <w:rsid w:val="000F7E60"/>
    <w:rsid w:val="00100A84"/>
    <w:rsid w:val="00100C0E"/>
    <w:rsid w:val="001012B5"/>
    <w:rsid w:val="001014A9"/>
    <w:rsid w:val="001016D0"/>
    <w:rsid w:val="00101EFD"/>
    <w:rsid w:val="00102184"/>
    <w:rsid w:val="0010252E"/>
    <w:rsid w:val="001026CA"/>
    <w:rsid w:val="001028D9"/>
    <w:rsid w:val="00102D13"/>
    <w:rsid w:val="00102D6A"/>
    <w:rsid w:val="0010333D"/>
    <w:rsid w:val="00103D19"/>
    <w:rsid w:val="001048DF"/>
    <w:rsid w:val="00104A12"/>
    <w:rsid w:val="00104CC1"/>
    <w:rsid w:val="00105734"/>
    <w:rsid w:val="001057E5"/>
    <w:rsid w:val="00105FD2"/>
    <w:rsid w:val="00106780"/>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04E"/>
    <w:rsid w:val="00120253"/>
    <w:rsid w:val="00120B0E"/>
    <w:rsid w:val="00120D87"/>
    <w:rsid w:val="00120DFC"/>
    <w:rsid w:val="00121024"/>
    <w:rsid w:val="001224A8"/>
    <w:rsid w:val="00122C03"/>
    <w:rsid w:val="00122F05"/>
    <w:rsid w:val="0012332F"/>
    <w:rsid w:val="0012428D"/>
    <w:rsid w:val="001243E6"/>
    <w:rsid w:val="001245A4"/>
    <w:rsid w:val="00124BEC"/>
    <w:rsid w:val="0012506D"/>
    <w:rsid w:val="00125574"/>
    <w:rsid w:val="001257CA"/>
    <w:rsid w:val="00126294"/>
    <w:rsid w:val="00126690"/>
    <w:rsid w:val="00126CBE"/>
    <w:rsid w:val="0013043C"/>
    <w:rsid w:val="00130BA3"/>
    <w:rsid w:val="00131018"/>
    <w:rsid w:val="00131176"/>
    <w:rsid w:val="001312A6"/>
    <w:rsid w:val="00131B18"/>
    <w:rsid w:val="00131EE0"/>
    <w:rsid w:val="001323CF"/>
    <w:rsid w:val="001330D1"/>
    <w:rsid w:val="001335AA"/>
    <w:rsid w:val="001339EB"/>
    <w:rsid w:val="00133BEA"/>
    <w:rsid w:val="00134171"/>
    <w:rsid w:val="00134215"/>
    <w:rsid w:val="001347E8"/>
    <w:rsid w:val="0013544D"/>
    <w:rsid w:val="00135506"/>
    <w:rsid w:val="0013562D"/>
    <w:rsid w:val="0013584E"/>
    <w:rsid w:val="001359B3"/>
    <w:rsid w:val="0013607F"/>
    <w:rsid w:val="001370C3"/>
    <w:rsid w:val="00137257"/>
    <w:rsid w:val="00137267"/>
    <w:rsid w:val="001372EE"/>
    <w:rsid w:val="001374C3"/>
    <w:rsid w:val="001374E3"/>
    <w:rsid w:val="001378DB"/>
    <w:rsid w:val="00137AD7"/>
    <w:rsid w:val="00137BCA"/>
    <w:rsid w:val="00140453"/>
    <w:rsid w:val="00140558"/>
    <w:rsid w:val="00140AF7"/>
    <w:rsid w:val="00140D18"/>
    <w:rsid w:val="001412FA"/>
    <w:rsid w:val="00141942"/>
    <w:rsid w:val="00141FA2"/>
    <w:rsid w:val="00142A24"/>
    <w:rsid w:val="00143417"/>
    <w:rsid w:val="0014381C"/>
    <w:rsid w:val="00143E5C"/>
    <w:rsid w:val="00143EA3"/>
    <w:rsid w:val="00144073"/>
    <w:rsid w:val="00144DF9"/>
    <w:rsid w:val="00144E5A"/>
    <w:rsid w:val="001456BD"/>
    <w:rsid w:val="0014573E"/>
    <w:rsid w:val="001460CC"/>
    <w:rsid w:val="00146120"/>
    <w:rsid w:val="00146DEA"/>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289"/>
    <w:rsid w:val="00154BCD"/>
    <w:rsid w:val="00155312"/>
    <w:rsid w:val="0015546D"/>
    <w:rsid w:val="00155758"/>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DA5"/>
    <w:rsid w:val="00161EA9"/>
    <w:rsid w:val="001624B0"/>
    <w:rsid w:val="00162ADF"/>
    <w:rsid w:val="00162B08"/>
    <w:rsid w:val="00162B1E"/>
    <w:rsid w:val="00163882"/>
    <w:rsid w:val="00163F6D"/>
    <w:rsid w:val="00164B0B"/>
    <w:rsid w:val="00164B2E"/>
    <w:rsid w:val="00164D53"/>
    <w:rsid w:val="001651DD"/>
    <w:rsid w:val="00165E5D"/>
    <w:rsid w:val="001663D2"/>
    <w:rsid w:val="0016675A"/>
    <w:rsid w:val="00166E59"/>
    <w:rsid w:val="00166FAD"/>
    <w:rsid w:val="0016782A"/>
    <w:rsid w:val="001678AC"/>
    <w:rsid w:val="00167EF2"/>
    <w:rsid w:val="00170913"/>
    <w:rsid w:val="00170F27"/>
    <w:rsid w:val="00171675"/>
    <w:rsid w:val="00172505"/>
    <w:rsid w:val="00172B75"/>
    <w:rsid w:val="00173C7A"/>
    <w:rsid w:val="00174207"/>
    <w:rsid w:val="00175181"/>
    <w:rsid w:val="00175DE0"/>
    <w:rsid w:val="001773EE"/>
    <w:rsid w:val="0017750E"/>
    <w:rsid w:val="00177784"/>
    <w:rsid w:val="00177C2F"/>
    <w:rsid w:val="00180226"/>
    <w:rsid w:val="00180D8E"/>
    <w:rsid w:val="00180E39"/>
    <w:rsid w:val="00180EA6"/>
    <w:rsid w:val="00180EA7"/>
    <w:rsid w:val="001810E5"/>
    <w:rsid w:val="001813E6"/>
    <w:rsid w:val="00181541"/>
    <w:rsid w:val="0018161F"/>
    <w:rsid w:val="0018190B"/>
    <w:rsid w:val="00181D1D"/>
    <w:rsid w:val="00182367"/>
    <w:rsid w:val="00182431"/>
    <w:rsid w:val="00182720"/>
    <w:rsid w:val="00182CF0"/>
    <w:rsid w:val="001832B2"/>
    <w:rsid w:val="00184572"/>
    <w:rsid w:val="00184578"/>
    <w:rsid w:val="00184789"/>
    <w:rsid w:val="00184D1C"/>
    <w:rsid w:val="0018503E"/>
    <w:rsid w:val="00185194"/>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1E9"/>
    <w:rsid w:val="00191226"/>
    <w:rsid w:val="00191513"/>
    <w:rsid w:val="00191847"/>
    <w:rsid w:val="0019192D"/>
    <w:rsid w:val="00191D64"/>
    <w:rsid w:val="00191D84"/>
    <w:rsid w:val="00192849"/>
    <w:rsid w:val="00192D80"/>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35D"/>
    <w:rsid w:val="00195510"/>
    <w:rsid w:val="0019558A"/>
    <w:rsid w:val="00195640"/>
    <w:rsid w:val="00195C42"/>
    <w:rsid w:val="00195D9E"/>
    <w:rsid w:val="00195FA4"/>
    <w:rsid w:val="0019611B"/>
    <w:rsid w:val="001964B8"/>
    <w:rsid w:val="0019650E"/>
    <w:rsid w:val="001971F1"/>
    <w:rsid w:val="001977E6"/>
    <w:rsid w:val="00197BCB"/>
    <w:rsid w:val="00197CBD"/>
    <w:rsid w:val="00197EC4"/>
    <w:rsid w:val="001A0145"/>
    <w:rsid w:val="001A0BDC"/>
    <w:rsid w:val="001A0C0D"/>
    <w:rsid w:val="001A0F5B"/>
    <w:rsid w:val="001A107F"/>
    <w:rsid w:val="001A16FA"/>
    <w:rsid w:val="001A1A55"/>
    <w:rsid w:val="001A2DD7"/>
    <w:rsid w:val="001A2DF1"/>
    <w:rsid w:val="001A3E83"/>
    <w:rsid w:val="001A462F"/>
    <w:rsid w:val="001A4D33"/>
    <w:rsid w:val="001A52B3"/>
    <w:rsid w:val="001A5353"/>
    <w:rsid w:val="001A570A"/>
    <w:rsid w:val="001A577D"/>
    <w:rsid w:val="001A5DEB"/>
    <w:rsid w:val="001A5DEF"/>
    <w:rsid w:val="001A5E81"/>
    <w:rsid w:val="001A5FE5"/>
    <w:rsid w:val="001A61A9"/>
    <w:rsid w:val="001A66CC"/>
    <w:rsid w:val="001A6807"/>
    <w:rsid w:val="001A6945"/>
    <w:rsid w:val="001B053E"/>
    <w:rsid w:val="001B0836"/>
    <w:rsid w:val="001B1FE0"/>
    <w:rsid w:val="001B20E6"/>
    <w:rsid w:val="001B21EC"/>
    <w:rsid w:val="001B2228"/>
    <w:rsid w:val="001B2341"/>
    <w:rsid w:val="001B2F7F"/>
    <w:rsid w:val="001B32A5"/>
    <w:rsid w:val="001B40FD"/>
    <w:rsid w:val="001B416D"/>
    <w:rsid w:val="001B4E2F"/>
    <w:rsid w:val="001B5032"/>
    <w:rsid w:val="001B5B54"/>
    <w:rsid w:val="001B626E"/>
    <w:rsid w:val="001B64FC"/>
    <w:rsid w:val="001B6868"/>
    <w:rsid w:val="001B6E86"/>
    <w:rsid w:val="001B6F24"/>
    <w:rsid w:val="001B70E2"/>
    <w:rsid w:val="001B7A06"/>
    <w:rsid w:val="001C01C7"/>
    <w:rsid w:val="001C026C"/>
    <w:rsid w:val="001C05D5"/>
    <w:rsid w:val="001C0B2F"/>
    <w:rsid w:val="001C0C44"/>
    <w:rsid w:val="001C0F1D"/>
    <w:rsid w:val="001C1178"/>
    <w:rsid w:val="001C1205"/>
    <w:rsid w:val="001C128B"/>
    <w:rsid w:val="001C1F83"/>
    <w:rsid w:val="001C2396"/>
    <w:rsid w:val="001C24D0"/>
    <w:rsid w:val="001C3CD1"/>
    <w:rsid w:val="001C3DB2"/>
    <w:rsid w:val="001C3F1B"/>
    <w:rsid w:val="001C4620"/>
    <w:rsid w:val="001C468B"/>
    <w:rsid w:val="001C496F"/>
    <w:rsid w:val="001C53FF"/>
    <w:rsid w:val="001C578D"/>
    <w:rsid w:val="001C5CAF"/>
    <w:rsid w:val="001C5D03"/>
    <w:rsid w:val="001C5F7F"/>
    <w:rsid w:val="001C619A"/>
    <w:rsid w:val="001C6F27"/>
    <w:rsid w:val="001C764E"/>
    <w:rsid w:val="001C77F4"/>
    <w:rsid w:val="001C7AA9"/>
    <w:rsid w:val="001D05E1"/>
    <w:rsid w:val="001D08A6"/>
    <w:rsid w:val="001D1069"/>
    <w:rsid w:val="001D1D64"/>
    <w:rsid w:val="001D1E6E"/>
    <w:rsid w:val="001D2337"/>
    <w:rsid w:val="001D24B8"/>
    <w:rsid w:val="001D274B"/>
    <w:rsid w:val="001D29C9"/>
    <w:rsid w:val="001D2E4A"/>
    <w:rsid w:val="001D2E8A"/>
    <w:rsid w:val="001D3280"/>
    <w:rsid w:val="001D336C"/>
    <w:rsid w:val="001D3414"/>
    <w:rsid w:val="001D3859"/>
    <w:rsid w:val="001D3871"/>
    <w:rsid w:val="001D38FB"/>
    <w:rsid w:val="001D43BA"/>
    <w:rsid w:val="001D55EC"/>
    <w:rsid w:val="001D5704"/>
    <w:rsid w:val="001D595B"/>
    <w:rsid w:val="001D5D4F"/>
    <w:rsid w:val="001D5F10"/>
    <w:rsid w:val="001D5F99"/>
    <w:rsid w:val="001D6501"/>
    <w:rsid w:val="001D6CE1"/>
    <w:rsid w:val="001D7045"/>
    <w:rsid w:val="001D7054"/>
    <w:rsid w:val="001D78A1"/>
    <w:rsid w:val="001D7996"/>
    <w:rsid w:val="001D7BF8"/>
    <w:rsid w:val="001D7D2E"/>
    <w:rsid w:val="001E016A"/>
    <w:rsid w:val="001E1367"/>
    <w:rsid w:val="001E15F5"/>
    <w:rsid w:val="001E19CD"/>
    <w:rsid w:val="001E1B79"/>
    <w:rsid w:val="001E1BD1"/>
    <w:rsid w:val="001E27C0"/>
    <w:rsid w:val="001E2814"/>
    <w:rsid w:val="001E2C79"/>
    <w:rsid w:val="001E2D57"/>
    <w:rsid w:val="001E31D5"/>
    <w:rsid w:val="001E323F"/>
    <w:rsid w:val="001E345B"/>
    <w:rsid w:val="001E3E34"/>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1C8"/>
    <w:rsid w:val="001F44D7"/>
    <w:rsid w:val="001F4D16"/>
    <w:rsid w:val="001F523F"/>
    <w:rsid w:val="001F5328"/>
    <w:rsid w:val="001F541D"/>
    <w:rsid w:val="001F5C70"/>
    <w:rsid w:val="001F5D4F"/>
    <w:rsid w:val="001F6496"/>
    <w:rsid w:val="001F6B0E"/>
    <w:rsid w:val="001F6EF6"/>
    <w:rsid w:val="001F6FE6"/>
    <w:rsid w:val="001F79D6"/>
    <w:rsid w:val="001F7C73"/>
    <w:rsid w:val="001F7CC4"/>
    <w:rsid w:val="002000D8"/>
    <w:rsid w:val="0020077B"/>
    <w:rsid w:val="00200C41"/>
    <w:rsid w:val="00201642"/>
    <w:rsid w:val="00201D0F"/>
    <w:rsid w:val="00201DC1"/>
    <w:rsid w:val="00201DF4"/>
    <w:rsid w:val="00201E8D"/>
    <w:rsid w:val="00201EF9"/>
    <w:rsid w:val="00201FB4"/>
    <w:rsid w:val="00202C86"/>
    <w:rsid w:val="00202E91"/>
    <w:rsid w:val="00203466"/>
    <w:rsid w:val="002036BF"/>
    <w:rsid w:val="0020391E"/>
    <w:rsid w:val="0020406C"/>
    <w:rsid w:val="00204CEB"/>
    <w:rsid w:val="00204F20"/>
    <w:rsid w:val="00205483"/>
    <w:rsid w:val="00205680"/>
    <w:rsid w:val="0020575E"/>
    <w:rsid w:val="002057B6"/>
    <w:rsid w:val="0020595C"/>
    <w:rsid w:val="002061FF"/>
    <w:rsid w:val="00206575"/>
    <w:rsid w:val="0020687E"/>
    <w:rsid w:val="00206FF7"/>
    <w:rsid w:val="00207551"/>
    <w:rsid w:val="00207895"/>
    <w:rsid w:val="00207B75"/>
    <w:rsid w:val="00207D7C"/>
    <w:rsid w:val="002102DA"/>
    <w:rsid w:val="00210879"/>
    <w:rsid w:val="00210B51"/>
    <w:rsid w:val="00210CAF"/>
    <w:rsid w:val="0021116A"/>
    <w:rsid w:val="00211189"/>
    <w:rsid w:val="0021147D"/>
    <w:rsid w:val="00211BE9"/>
    <w:rsid w:val="00211CA1"/>
    <w:rsid w:val="00211D1A"/>
    <w:rsid w:val="00212863"/>
    <w:rsid w:val="002134E3"/>
    <w:rsid w:val="002138E1"/>
    <w:rsid w:val="00213D12"/>
    <w:rsid w:val="00213FD1"/>
    <w:rsid w:val="002140B5"/>
    <w:rsid w:val="002140F5"/>
    <w:rsid w:val="00214868"/>
    <w:rsid w:val="002155A2"/>
    <w:rsid w:val="00215A90"/>
    <w:rsid w:val="00215BB9"/>
    <w:rsid w:val="00215DAC"/>
    <w:rsid w:val="00215E34"/>
    <w:rsid w:val="00216279"/>
    <w:rsid w:val="0021678B"/>
    <w:rsid w:val="00216D8A"/>
    <w:rsid w:val="00217AB5"/>
    <w:rsid w:val="00217DDD"/>
    <w:rsid w:val="00217F78"/>
    <w:rsid w:val="002205D9"/>
    <w:rsid w:val="0022067F"/>
    <w:rsid w:val="002207BD"/>
    <w:rsid w:val="002207FD"/>
    <w:rsid w:val="00220AB0"/>
    <w:rsid w:val="00220E98"/>
    <w:rsid w:val="00221283"/>
    <w:rsid w:val="002212B2"/>
    <w:rsid w:val="002215DB"/>
    <w:rsid w:val="00221AD7"/>
    <w:rsid w:val="00221C3B"/>
    <w:rsid w:val="0022217D"/>
    <w:rsid w:val="002222BE"/>
    <w:rsid w:val="002229B5"/>
    <w:rsid w:val="00222B5E"/>
    <w:rsid w:val="00223741"/>
    <w:rsid w:val="00223A9C"/>
    <w:rsid w:val="00223BEC"/>
    <w:rsid w:val="002248E1"/>
    <w:rsid w:val="002252A4"/>
    <w:rsid w:val="0022556B"/>
    <w:rsid w:val="002258A8"/>
    <w:rsid w:val="00225AC8"/>
    <w:rsid w:val="0022711C"/>
    <w:rsid w:val="002273A6"/>
    <w:rsid w:val="00227624"/>
    <w:rsid w:val="0023067A"/>
    <w:rsid w:val="0023107B"/>
    <w:rsid w:val="00231DC0"/>
    <w:rsid w:val="00231FF2"/>
    <w:rsid w:val="0023265D"/>
    <w:rsid w:val="002326C6"/>
    <w:rsid w:val="00233576"/>
    <w:rsid w:val="002337FB"/>
    <w:rsid w:val="0023483F"/>
    <w:rsid w:val="00234A5B"/>
    <w:rsid w:val="00234E75"/>
    <w:rsid w:val="002351AE"/>
    <w:rsid w:val="00235A20"/>
    <w:rsid w:val="00235DB5"/>
    <w:rsid w:val="00236015"/>
    <w:rsid w:val="00236452"/>
    <w:rsid w:val="00236A34"/>
    <w:rsid w:val="002377E2"/>
    <w:rsid w:val="00237B05"/>
    <w:rsid w:val="00237DF0"/>
    <w:rsid w:val="00240253"/>
    <w:rsid w:val="00240E95"/>
    <w:rsid w:val="00241728"/>
    <w:rsid w:val="002417CD"/>
    <w:rsid w:val="00241992"/>
    <w:rsid w:val="00241D57"/>
    <w:rsid w:val="00241DEA"/>
    <w:rsid w:val="0024238C"/>
    <w:rsid w:val="00242456"/>
    <w:rsid w:val="0024245E"/>
    <w:rsid w:val="002428E0"/>
    <w:rsid w:val="00242B88"/>
    <w:rsid w:val="00242E79"/>
    <w:rsid w:val="00243C31"/>
    <w:rsid w:val="0024465A"/>
    <w:rsid w:val="00244ABB"/>
    <w:rsid w:val="0024522C"/>
    <w:rsid w:val="00245CFB"/>
    <w:rsid w:val="00245EEB"/>
    <w:rsid w:val="002460A8"/>
    <w:rsid w:val="00246105"/>
    <w:rsid w:val="00246219"/>
    <w:rsid w:val="00246474"/>
    <w:rsid w:val="00247D3F"/>
    <w:rsid w:val="00247E18"/>
    <w:rsid w:val="00247F35"/>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3CE2"/>
    <w:rsid w:val="002546C0"/>
    <w:rsid w:val="00254D4E"/>
    <w:rsid w:val="002550C5"/>
    <w:rsid w:val="00255163"/>
    <w:rsid w:val="00255865"/>
    <w:rsid w:val="00255A0B"/>
    <w:rsid w:val="00256304"/>
    <w:rsid w:val="00256435"/>
    <w:rsid w:val="00256673"/>
    <w:rsid w:val="00256E58"/>
    <w:rsid w:val="00257451"/>
    <w:rsid w:val="002575EC"/>
    <w:rsid w:val="00257BE1"/>
    <w:rsid w:val="0026026E"/>
    <w:rsid w:val="002602BC"/>
    <w:rsid w:val="00260768"/>
    <w:rsid w:val="00260A52"/>
    <w:rsid w:val="00260AC7"/>
    <w:rsid w:val="0026163D"/>
    <w:rsid w:val="00261961"/>
    <w:rsid w:val="00262325"/>
    <w:rsid w:val="00262C7B"/>
    <w:rsid w:val="00262E2F"/>
    <w:rsid w:val="002633B0"/>
    <w:rsid w:val="00263435"/>
    <w:rsid w:val="00263451"/>
    <w:rsid w:val="00263A83"/>
    <w:rsid w:val="00263BED"/>
    <w:rsid w:val="00263E7D"/>
    <w:rsid w:val="0026459A"/>
    <w:rsid w:val="002646F9"/>
    <w:rsid w:val="00265111"/>
    <w:rsid w:val="00266150"/>
    <w:rsid w:val="0026639A"/>
    <w:rsid w:val="0026652F"/>
    <w:rsid w:val="0026688A"/>
    <w:rsid w:val="0026692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5A3F"/>
    <w:rsid w:val="002760A6"/>
    <w:rsid w:val="002765D8"/>
    <w:rsid w:val="00276789"/>
    <w:rsid w:val="002771E5"/>
    <w:rsid w:val="00277350"/>
    <w:rsid w:val="0027754C"/>
    <w:rsid w:val="002775B3"/>
    <w:rsid w:val="002776D8"/>
    <w:rsid w:val="0027787E"/>
    <w:rsid w:val="00277F84"/>
    <w:rsid w:val="00277FBF"/>
    <w:rsid w:val="0028072D"/>
    <w:rsid w:val="00280C06"/>
    <w:rsid w:val="00280DFF"/>
    <w:rsid w:val="00280F56"/>
    <w:rsid w:val="00280F61"/>
    <w:rsid w:val="002816E7"/>
    <w:rsid w:val="002819D4"/>
    <w:rsid w:val="00281D31"/>
    <w:rsid w:val="002825AC"/>
    <w:rsid w:val="002831C3"/>
    <w:rsid w:val="002833EA"/>
    <w:rsid w:val="0028465C"/>
    <w:rsid w:val="00284AAA"/>
    <w:rsid w:val="00284D47"/>
    <w:rsid w:val="00285466"/>
    <w:rsid w:val="0028576A"/>
    <w:rsid w:val="0028597F"/>
    <w:rsid w:val="00285DF2"/>
    <w:rsid w:val="002868A4"/>
    <w:rsid w:val="002875D6"/>
    <w:rsid w:val="00287981"/>
    <w:rsid w:val="002901B6"/>
    <w:rsid w:val="00290A2F"/>
    <w:rsid w:val="002917E1"/>
    <w:rsid w:val="002919CE"/>
    <w:rsid w:val="00291B75"/>
    <w:rsid w:val="00291D74"/>
    <w:rsid w:val="00292019"/>
    <w:rsid w:val="00292125"/>
    <w:rsid w:val="00292665"/>
    <w:rsid w:val="00292A3C"/>
    <w:rsid w:val="00292C55"/>
    <w:rsid w:val="00293112"/>
    <w:rsid w:val="00293AEE"/>
    <w:rsid w:val="00294132"/>
    <w:rsid w:val="0029431F"/>
    <w:rsid w:val="00294952"/>
    <w:rsid w:val="00294CEF"/>
    <w:rsid w:val="0029506B"/>
    <w:rsid w:val="002952C9"/>
    <w:rsid w:val="002952F0"/>
    <w:rsid w:val="00295474"/>
    <w:rsid w:val="002956CD"/>
    <w:rsid w:val="00295CA5"/>
    <w:rsid w:val="00295F19"/>
    <w:rsid w:val="00296115"/>
    <w:rsid w:val="0029661E"/>
    <w:rsid w:val="00297531"/>
    <w:rsid w:val="0029773F"/>
    <w:rsid w:val="00297BF0"/>
    <w:rsid w:val="002A02A5"/>
    <w:rsid w:val="002A0848"/>
    <w:rsid w:val="002A0D1F"/>
    <w:rsid w:val="002A142F"/>
    <w:rsid w:val="002A1647"/>
    <w:rsid w:val="002A2308"/>
    <w:rsid w:val="002A2337"/>
    <w:rsid w:val="002A2390"/>
    <w:rsid w:val="002A2C73"/>
    <w:rsid w:val="002A3348"/>
    <w:rsid w:val="002A3385"/>
    <w:rsid w:val="002A34FB"/>
    <w:rsid w:val="002A3AA3"/>
    <w:rsid w:val="002A4423"/>
    <w:rsid w:val="002A4B57"/>
    <w:rsid w:val="002A54C0"/>
    <w:rsid w:val="002A5D16"/>
    <w:rsid w:val="002A5DD9"/>
    <w:rsid w:val="002A5E18"/>
    <w:rsid w:val="002B0711"/>
    <w:rsid w:val="002B07D4"/>
    <w:rsid w:val="002B1001"/>
    <w:rsid w:val="002B13B4"/>
    <w:rsid w:val="002B155B"/>
    <w:rsid w:val="002B1647"/>
    <w:rsid w:val="002B1938"/>
    <w:rsid w:val="002B196A"/>
    <w:rsid w:val="002B1AAB"/>
    <w:rsid w:val="002B3521"/>
    <w:rsid w:val="002B36F1"/>
    <w:rsid w:val="002B37D2"/>
    <w:rsid w:val="002B38A9"/>
    <w:rsid w:val="002B3955"/>
    <w:rsid w:val="002B3AE8"/>
    <w:rsid w:val="002B3D5E"/>
    <w:rsid w:val="002B3ECC"/>
    <w:rsid w:val="002B3ED0"/>
    <w:rsid w:val="002B4713"/>
    <w:rsid w:val="002B471A"/>
    <w:rsid w:val="002B4B40"/>
    <w:rsid w:val="002B4F92"/>
    <w:rsid w:val="002B56D0"/>
    <w:rsid w:val="002B579A"/>
    <w:rsid w:val="002B5CA3"/>
    <w:rsid w:val="002B6299"/>
    <w:rsid w:val="002B67A7"/>
    <w:rsid w:val="002B6952"/>
    <w:rsid w:val="002B6F58"/>
    <w:rsid w:val="002B714E"/>
    <w:rsid w:val="002B75AA"/>
    <w:rsid w:val="002C010F"/>
    <w:rsid w:val="002C01BF"/>
    <w:rsid w:val="002C0494"/>
    <w:rsid w:val="002C060E"/>
    <w:rsid w:val="002C08A1"/>
    <w:rsid w:val="002C1602"/>
    <w:rsid w:val="002C1BC6"/>
    <w:rsid w:val="002C1E04"/>
    <w:rsid w:val="002C23C8"/>
    <w:rsid w:val="002C26AB"/>
    <w:rsid w:val="002C2DBC"/>
    <w:rsid w:val="002C35E5"/>
    <w:rsid w:val="002C3ADE"/>
    <w:rsid w:val="002C3D55"/>
    <w:rsid w:val="002C3D65"/>
    <w:rsid w:val="002C3F3E"/>
    <w:rsid w:val="002C4497"/>
    <w:rsid w:val="002C47A6"/>
    <w:rsid w:val="002C4D5B"/>
    <w:rsid w:val="002C506A"/>
    <w:rsid w:val="002C513D"/>
    <w:rsid w:val="002C52DB"/>
    <w:rsid w:val="002C5988"/>
    <w:rsid w:val="002C5BA4"/>
    <w:rsid w:val="002C751F"/>
    <w:rsid w:val="002D03D2"/>
    <w:rsid w:val="002D064F"/>
    <w:rsid w:val="002D27BF"/>
    <w:rsid w:val="002D27F2"/>
    <w:rsid w:val="002D3E78"/>
    <w:rsid w:val="002D4504"/>
    <w:rsid w:val="002D473A"/>
    <w:rsid w:val="002D49F3"/>
    <w:rsid w:val="002D54E9"/>
    <w:rsid w:val="002D56C9"/>
    <w:rsid w:val="002D5890"/>
    <w:rsid w:val="002D5E0C"/>
    <w:rsid w:val="002D65C3"/>
    <w:rsid w:val="002D68C9"/>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3A28"/>
    <w:rsid w:val="002E45C3"/>
    <w:rsid w:val="002E4DF4"/>
    <w:rsid w:val="002E577D"/>
    <w:rsid w:val="002E5CFB"/>
    <w:rsid w:val="002E6098"/>
    <w:rsid w:val="002E67C0"/>
    <w:rsid w:val="002E6828"/>
    <w:rsid w:val="002E68DF"/>
    <w:rsid w:val="002E73D7"/>
    <w:rsid w:val="002E7531"/>
    <w:rsid w:val="002E7885"/>
    <w:rsid w:val="002E78B8"/>
    <w:rsid w:val="002E7F0A"/>
    <w:rsid w:val="002F00B8"/>
    <w:rsid w:val="002F06B4"/>
    <w:rsid w:val="002F07F2"/>
    <w:rsid w:val="002F09EE"/>
    <w:rsid w:val="002F0BED"/>
    <w:rsid w:val="002F0D67"/>
    <w:rsid w:val="002F0F39"/>
    <w:rsid w:val="002F14C9"/>
    <w:rsid w:val="002F165B"/>
    <w:rsid w:val="002F1A11"/>
    <w:rsid w:val="002F20E5"/>
    <w:rsid w:val="002F245F"/>
    <w:rsid w:val="002F2BA6"/>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7B"/>
    <w:rsid w:val="00305B9F"/>
    <w:rsid w:val="00306C4C"/>
    <w:rsid w:val="00306C7B"/>
    <w:rsid w:val="00307AB9"/>
    <w:rsid w:val="00307CAE"/>
    <w:rsid w:val="00307F6F"/>
    <w:rsid w:val="00310778"/>
    <w:rsid w:val="00310CDC"/>
    <w:rsid w:val="00311A2E"/>
    <w:rsid w:val="003121C1"/>
    <w:rsid w:val="00312BC4"/>
    <w:rsid w:val="00313592"/>
    <w:rsid w:val="00313CB1"/>
    <w:rsid w:val="003141C6"/>
    <w:rsid w:val="00314913"/>
    <w:rsid w:val="0031534D"/>
    <w:rsid w:val="0031574B"/>
    <w:rsid w:val="00315BFB"/>
    <w:rsid w:val="00316523"/>
    <w:rsid w:val="0031654B"/>
    <w:rsid w:val="003165D6"/>
    <w:rsid w:val="00316C66"/>
    <w:rsid w:val="00316EA0"/>
    <w:rsid w:val="00317A19"/>
    <w:rsid w:val="00317E52"/>
    <w:rsid w:val="003207AE"/>
    <w:rsid w:val="00320932"/>
    <w:rsid w:val="003209F5"/>
    <w:rsid w:val="00320A6E"/>
    <w:rsid w:val="00320C27"/>
    <w:rsid w:val="0032115F"/>
    <w:rsid w:val="003214D7"/>
    <w:rsid w:val="00321D81"/>
    <w:rsid w:val="00321F4A"/>
    <w:rsid w:val="003224D5"/>
    <w:rsid w:val="00322657"/>
    <w:rsid w:val="003228BE"/>
    <w:rsid w:val="00322A88"/>
    <w:rsid w:val="0032389C"/>
    <w:rsid w:val="00323DAC"/>
    <w:rsid w:val="0032436B"/>
    <w:rsid w:val="003243E1"/>
    <w:rsid w:val="003244B3"/>
    <w:rsid w:val="00324708"/>
    <w:rsid w:val="003250D7"/>
    <w:rsid w:val="00325425"/>
    <w:rsid w:val="00325D90"/>
    <w:rsid w:val="0032610D"/>
    <w:rsid w:val="003265AF"/>
    <w:rsid w:val="003265EF"/>
    <w:rsid w:val="00326756"/>
    <w:rsid w:val="003267FD"/>
    <w:rsid w:val="00326D4A"/>
    <w:rsid w:val="00326F58"/>
    <w:rsid w:val="00327066"/>
    <w:rsid w:val="00327776"/>
    <w:rsid w:val="0033082A"/>
    <w:rsid w:val="00330DB5"/>
    <w:rsid w:val="00330E50"/>
    <w:rsid w:val="00330F36"/>
    <w:rsid w:val="00331227"/>
    <w:rsid w:val="00331277"/>
    <w:rsid w:val="00331400"/>
    <w:rsid w:val="00331697"/>
    <w:rsid w:val="00331973"/>
    <w:rsid w:val="00331BFB"/>
    <w:rsid w:val="003324A8"/>
    <w:rsid w:val="0033258A"/>
    <w:rsid w:val="00332A56"/>
    <w:rsid w:val="00332B93"/>
    <w:rsid w:val="003330C2"/>
    <w:rsid w:val="0033333C"/>
    <w:rsid w:val="00333F4E"/>
    <w:rsid w:val="003340E5"/>
    <w:rsid w:val="003342E5"/>
    <w:rsid w:val="0033444E"/>
    <w:rsid w:val="003345D6"/>
    <w:rsid w:val="00334F26"/>
    <w:rsid w:val="00335633"/>
    <w:rsid w:val="00335C68"/>
    <w:rsid w:val="00336176"/>
    <w:rsid w:val="00336708"/>
    <w:rsid w:val="00337B4C"/>
    <w:rsid w:val="00337DB8"/>
    <w:rsid w:val="003401C9"/>
    <w:rsid w:val="00340257"/>
    <w:rsid w:val="00340869"/>
    <w:rsid w:val="003410BC"/>
    <w:rsid w:val="003414F9"/>
    <w:rsid w:val="003416C6"/>
    <w:rsid w:val="00341930"/>
    <w:rsid w:val="00341CE1"/>
    <w:rsid w:val="00341EA4"/>
    <w:rsid w:val="003429DB"/>
    <w:rsid w:val="00342FDF"/>
    <w:rsid w:val="00343621"/>
    <w:rsid w:val="003439CA"/>
    <w:rsid w:val="00344C2B"/>
    <w:rsid w:val="00344CA2"/>
    <w:rsid w:val="00344ED4"/>
    <w:rsid w:val="00344F6D"/>
    <w:rsid w:val="0034538F"/>
    <w:rsid w:val="00346569"/>
    <w:rsid w:val="00346577"/>
    <w:rsid w:val="00346698"/>
    <w:rsid w:val="0034672E"/>
    <w:rsid w:val="00346CC5"/>
    <w:rsid w:val="00346F70"/>
    <w:rsid w:val="00347290"/>
    <w:rsid w:val="003477C3"/>
    <w:rsid w:val="00347AB8"/>
    <w:rsid w:val="00347BB9"/>
    <w:rsid w:val="00347E6F"/>
    <w:rsid w:val="00347EA4"/>
    <w:rsid w:val="0035064B"/>
    <w:rsid w:val="003507F8"/>
    <w:rsid w:val="00350D91"/>
    <w:rsid w:val="003511CC"/>
    <w:rsid w:val="00351B8B"/>
    <w:rsid w:val="00352099"/>
    <w:rsid w:val="0035213E"/>
    <w:rsid w:val="00352358"/>
    <w:rsid w:val="003524C1"/>
    <w:rsid w:val="00352A5F"/>
    <w:rsid w:val="00352A75"/>
    <w:rsid w:val="00352CDF"/>
    <w:rsid w:val="00353487"/>
    <w:rsid w:val="003534B6"/>
    <w:rsid w:val="003539B2"/>
    <w:rsid w:val="00354AEC"/>
    <w:rsid w:val="00354D68"/>
    <w:rsid w:val="00355583"/>
    <w:rsid w:val="0035559F"/>
    <w:rsid w:val="003558BF"/>
    <w:rsid w:val="00355C6A"/>
    <w:rsid w:val="00356909"/>
    <w:rsid w:val="00356A09"/>
    <w:rsid w:val="00357632"/>
    <w:rsid w:val="003576C4"/>
    <w:rsid w:val="00357748"/>
    <w:rsid w:val="00360353"/>
    <w:rsid w:val="003603CE"/>
    <w:rsid w:val="00360807"/>
    <w:rsid w:val="00360918"/>
    <w:rsid w:val="00360C44"/>
    <w:rsid w:val="00360D5B"/>
    <w:rsid w:val="00360F14"/>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51AA"/>
    <w:rsid w:val="00365C49"/>
    <w:rsid w:val="00365D3A"/>
    <w:rsid w:val="00365EF5"/>
    <w:rsid w:val="003670C9"/>
    <w:rsid w:val="003675F4"/>
    <w:rsid w:val="00370045"/>
    <w:rsid w:val="00370239"/>
    <w:rsid w:val="003707EF"/>
    <w:rsid w:val="00371544"/>
    <w:rsid w:val="003719F8"/>
    <w:rsid w:val="00371AC9"/>
    <w:rsid w:val="00371F74"/>
    <w:rsid w:val="00372129"/>
    <w:rsid w:val="0037223F"/>
    <w:rsid w:val="0037269E"/>
    <w:rsid w:val="003729CB"/>
    <w:rsid w:val="00372E3B"/>
    <w:rsid w:val="0037355F"/>
    <w:rsid w:val="00373AA9"/>
    <w:rsid w:val="00373FF3"/>
    <w:rsid w:val="003741C2"/>
    <w:rsid w:val="00374264"/>
    <w:rsid w:val="00374637"/>
    <w:rsid w:val="003748AC"/>
    <w:rsid w:val="003749BE"/>
    <w:rsid w:val="00375064"/>
    <w:rsid w:val="0037592F"/>
    <w:rsid w:val="00375C1C"/>
    <w:rsid w:val="003761A1"/>
    <w:rsid w:val="00376424"/>
    <w:rsid w:val="003765AF"/>
    <w:rsid w:val="0037673C"/>
    <w:rsid w:val="0037686A"/>
    <w:rsid w:val="003769FE"/>
    <w:rsid w:val="00376D7C"/>
    <w:rsid w:val="00376F1D"/>
    <w:rsid w:val="0037700B"/>
    <w:rsid w:val="00377FB9"/>
    <w:rsid w:val="003800E9"/>
    <w:rsid w:val="003805A2"/>
    <w:rsid w:val="00381BFD"/>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609"/>
    <w:rsid w:val="00387A78"/>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6BC"/>
    <w:rsid w:val="003928B4"/>
    <w:rsid w:val="00392FF4"/>
    <w:rsid w:val="003930B3"/>
    <w:rsid w:val="003934EC"/>
    <w:rsid w:val="00394709"/>
    <w:rsid w:val="00394850"/>
    <w:rsid w:val="003949C4"/>
    <w:rsid w:val="00394F2F"/>
    <w:rsid w:val="0039586F"/>
    <w:rsid w:val="003958C5"/>
    <w:rsid w:val="0039627F"/>
    <w:rsid w:val="003964C5"/>
    <w:rsid w:val="003971D3"/>
    <w:rsid w:val="003975FE"/>
    <w:rsid w:val="003979EA"/>
    <w:rsid w:val="00397A9E"/>
    <w:rsid w:val="00397CAE"/>
    <w:rsid w:val="00397D3C"/>
    <w:rsid w:val="00397E33"/>
    <w:rsid w:val="003A05BD"/>
    <w:rsid w:val="003A0922"/>
    <w:rsid w:val="003A0CD7"/>
    <w:rsid w:val="003A0EBE"/>
    <w:rsid w:val="003A1352"/>
    <w:rsid w:val="003A1C99"/>
    <w:rsid w:val="003A1D4C"/>
    <w:rsid w:val="003A1EA6"/>
    <w:rsid w:val="003A2232"/>
    <w:rsid w:val="003A2769"/>
    <w:rsid w:val="003A3265"/>
    <w:rsid w:val="003A3413"/>
    <w:rsid w:val="003A3553"/>
    <w:rsid w:val="003A3A5A"/>
    <w:rsid w:val="003A3FC9"/>
    <w:rsid w:val="003A4A1E"/>
    <w:rsid w:val="003A5228"/>
    <w:rsid w:val="003A5312"/>
    <w:rsid w:val="003A58AF"/>
    <w:rsid w:val="003A615D"/>
    <w:rsid w:val="003A62D0"/>
    <w:rsid w:val="003A669F"/>
    <w:rsid w:val="003A685E"/>
    <w:rsid w:val="003A6D6F"/>
    <w:rsid w:val="003A7037"/>
    <w:rsid w:val="003A719D"/>
    <w:rsid w:val="003A7414"/>
    <w:rsid w:val="003A798B"/>
    <w:rsid w:val="003B00FE"/>
    <w:rsid w:val="003B0C65"/>
    <w:rsid w:val="003B0DCF"/>
    <w:rsid w:val="003B0FB7"/>
    <w:rsid w:val="003B19E1"/>
    <w:rsid w:val="003B1AB0"/>
    <w:rsid w:val="003B1CC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5F2D"/>
    <w:rsid w:val="003B6782"/>
    <w:rsid w:val="003B6C74"/>
    <w:rsid w:val="003B6D2A"/>
    <w:rsid w:val="003B7072"/>
    <w:rsid w:val="003B7523"/>
    <w:rsid w:val="003C00BE"/>
    <w:rsid w:val="003C01D5"/>
    <w:rsid w:val="003C05BD"/>
    <w:rsid w:val="003C095F"/>
    <w:rsid w:val="003C0AFF"/>
    <w:rsid w:val="003C10C3"/>
    <w:rsid w:val="003C188D"/>
    <w:rsid w:val="003C18C7"/>
    <w:rsid w:val="003C1C67"/>
    <w:rsid w:val="003C2276"/>
    <w:rsid w:val="003C257F"/>
    <w:rsid w:val="003C2794"/>
    <w:rsid w:val="003C28EE"/>
    <w:rsid w:val="003C2904"/>
    <w:rsid w:val="003C2AD0"/>
    <w:rsid w:val="003C2D68"/>
    <w:rsid w:val="003C3189"/>
    <w:rsid w:val="003C45C4"/>
    <w:rsid w:val="003C478F"/>
    <w:rsid w:val="003C4CE8"/>
    <w:rsid w:val="003C4FBF"/>
    <w:rsid w:val="003C51E4"/>
    <w:rsid w:val="003C5245"/>
    <w:rsid w:val="003C6F61"/>
    <w:rsid w:val="003C6FF1"/>
    <w:rsid w:val="003C73D7"/>
    <w:rsid w:val="003C7DC8"/>
    <w:rsid w:val="003C7FD4"/>
    <w:rsid w:val="003D038F"/>
    <w:rsid w:val="003D069B"/>
    <w:rsid w:val="003D092A"/>
    <w:rsid w:val="003D0DFA"/>
    <w:rsid w:val="003D0E71"/>
    <w:rsid w:val="003D174D"/>
    <w:rsid w:val="003D181C"/>
    <w:rsid w:val="003D184A"/>
    <w:rsid w:val="003D2343"/>
    <w:rsid w:val="003D244B"/>
    <w:rsid w:val="003D2723"/>
    <w:rsid w:val="003D2E62"/>
    <w:rsid w:val="003D351A"/>
    <w:rsid w:val="003D3715"/>
    <w:rsid w:val="003D37AD"/>
    <w:rsid w:val="003D37EA"/>
    <w:rsid w:val="003D3DBE"/>
    <w:rsid w:val="003D3DEF"/>
    <w:rsid w:val="003D42D5"/>
    <w:rsid w:val="003D47F1"/>
    <w:rsid w:val="003D5815"/>
    <w:rsid w:val="003D5B03"/>
    <w:rsid w:val="003D5B80"/>
    <w:rsid w:val="003D5FFB"/>
    <w:rsid w:val="003D6D71"/>
    <w:rsid w:val="003D6F40"/>
    <w:rsid w:val="003D7CFC"/>
    <w:rsid w:val="003E0796"/>
    <w:rsid w:val="003E082D"/>
    <w:rsid w:val="003E0879"/>
    <w:rsid w:val="003E1070"/>
    <w:rsid w:val="003E1D9E"/>
    <w:rsid w:val="003E1DAC"/>
    <w:rsid w:val="003E2278"/>
    <w:rsid w:val="003E2290"/>
    <w:rsid w:val="003E24C7"/>
    <w:rsid w:val="003E2530"/>
    <w:rsid w:val="003E2F71"/>
    <w:rsid w:val="003E3137"/>
    <w:rsid w:val="003E3B8E"/>
    <w:rsid w:val="003E3C2B"/>
    <w:rsid w:val="003E3F04"/>
    <w:rsid w:val="003E5920"/>
    <w:rsid w:val="003E6148"/>
    <w:rsid w:val="003E629E"/>
    <w:rsid w:val="003E6651"/>
    <w:rsid w:val="003E761C"/>
    <w:rsid w:val="003E7E07"/>
    <w:rsid w:val="003F028E"/>
    <w:rsid w:val="003F0331"/>
    <w:rsid w:val="003F049A"/>
    <w:rsid w:val="003F0FFF"/>
    <w:rsid w:val="003F1151"/>
    <w:rsid w:val="003F156A"/>
    <w:rsid w:val="003F1734"/>
    <w:rsid w:val="003F1C46"/>
    <w:rsid w:val="003F1E31"/>
    <w:rsid w:val="003F1E63"/>
    <w:rsid w:val="003F2056"/>
    <w:rsid w:val="003F2489"/>
    <w:rsid w:val="003F31CC"/>
    <w:rsid w:val="003F3315"/>
    <w:rsid w:val="003F35D8"/>
    <w:rsid w:val="003F38C4"/>
    <w:rsid w:val="003F411D"/>
    <w:rsid w:val="003F43A8"/>
    <w:rsid w:val="003F49DC"/>
    <w:rsid w:val="003F4AC9"/>
    <w:rsid w:val="003F4B82"/>
    <w:rsid w:val="003F5033"/>
    <w:rsid w:val="003F5399"/>
    <w:rsid w:val="003F55C7"/>
    <w:rsid w:val="003F5AC6"/>
    <w:rsid w:val="003F5E55"/>
    <w:rsid w:val="003F6574"/>
    <w:rsid w:val="003F67AF"/>
    <w:rsid w:val="003F6C79"/>
    <w:rsid w:val="003F74E6"/>
    <w:rsid w:val="003F782C"/>
    <w:rsid w:val="003F7A3F"/>
    <w:rsid w:val="003F7AA9"/>
    <w:rsid w:val="003F7DBD"/>
    <w:rsid w:val="004006AB"/>
    <w:rsid w:val="00400BF7"/>
    <w:rsid w:val="00401417"/>
    <w:rsid w:val="00401E99"/>
    <w:rsid w:val="00401ED6"/>
    <w:rsid w:val="00401F95"/>
    <w:rsid w:val="004026BF"/>
    <w:rsid w:val="00402753"/>
    <w:rsid w:val="004029D8"/>
    <w:rsid w:val="004037DA"/>
    <w:rsid w:val="004049A6"/>
    <w:rsid w:val="00404A9E"/>
    <w:rsid w:val="00404B3D"/>
    <w:rsid w:val="00404D9A"/>
    <w:rsid w:val="00405222"/>
    <w:rsid w:val="00405875"/>
    <w:rsid w:val="004059A6"/>
    <w:rsid w:val="00405A0E"/>
    <w:rsid w:val="00405A30"/>
    <w:rsid w:val="00405B5C"/>
    <w:rsid w:val="00405CF1"/>
    <w:rsid w:val="00406089"/>
    <w:rsid w:val="004066BD"/>
    <w:rsid w:val="00406C03"/>
    <w:rsid w:val="00406F37"/>
    <w:rsid w:val="00406F99"/>
    <w:rsid w:val="00406FE5"/>
    <w:rsid w:val="004073D9"/>
    <w:rsid w:val="004075C7"/>
    <w:rsid w:val="00407802"/>
    <w:rsid w:val="00407C7A"/>
    <w:rsid w:val="0041031A"/>
    <w:rsid w:val="00410A6A"/>
    <w:rsid w:val="004114F3"/>
    <w:rsid w:val="00411FD3"/>
    <w:rsid w:val="00412319"/>
    <w:rsid w:val="004126A4"/>
    <w:rsid w:val="004127B0"/>
    <w:rsid w:val="00412943"/>
    <w:rsid w:val="004129A6"/>
    <w:rsid w:val="00412B53"/>
    <w:rsid w:val="00412EF8"/>
    <w:rsid w:val="00413029"/>
    <w:rsid w:val="004130AE"/>
    <w:rsid w:val="004134D4"/>
    <w:rsid w:val="00413ABA"/>
    <w:rsid w:val="00413D8E"/>
    <w:rsid w:val="00413E52"/>
    <w:rsid w:val="004146DA"/>
    <w:rsid w:val="0041564F"/>
    <w:rsid w:val="00415801"/>
    <w:rsid w:val="00415988"/>
    <w:rsid w:val="00415ED0"/>
    <w:rsid w:val="00416283"/>
    <w:rsid w:val="00416356"/>
    <w:rsid w:val="004168BB"/>
    <w:rsid w:val="0041698D"/>
    <w:rsid w:val="00416CDA"/>
    <w:rsid w:val="00417685"/>
    <w:rsid w:val="004176DC"/>
    <w:rsid w:val="00417C63"/>
    <w:rsid w:val="00420003"/>
    <w:rsid w:val="00420504"/>
    <w:rsid w:val="00420697"/>
    <w:rsid w:val="004206ED"/>
    <w:rsid w:val="00420F75"/>
    <w:rsid w:val="00421069"/>
    <w:rsid w:val="004210C0"/>
    <w:rsid w:val="0042194C"/>
    <w:rsid w:val="00422011"/>
    <w:rsid w:val="00422B7A"/>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698"/>
    <w:rsid w:val="00427707"/>
    <w:rsid w:val="00427845"/>
    <w:rsid w:val="00427D43"/>
    <w:rsid w:val="00427E0A"/>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5D2"/>
    <w:rsid w:val="00433844"/>
    <w:rsid w:val="00433875"/>
    <w:rsid w:val="00433CE8"/>
    <w:rsid w:val="00433F5C"/>
    <w:rsid w:val="0043458A"/>
    <w:rsid w:val="00434CE0"/>
    <w:rsid w:val="00434D53"/>
    <w:rsid w:val="004351BC"/>
    <w:rsid w:val="00435379"/>
    <w:rsid w:val="004359CF"/>
    <w:rsid w:val="00435DA2"/>
    <w:rsid w:val="00435F89"/>
    <w:rsid w:val="004361E5"/>
    <w:rsid w:val="00436444"/>
    <w:rsid w:val="004368C2"/>
    <w:rsid w:val="00436989"/>
    <w:rsid w:val="00436EF3"/>
    <w:rsid w:val="00437D17"/>
    <w:rsid w:val="00437D40"/>
    <w:rsid w:val="00440296"/>
    <w:rsid w:val="00440492"/>
    <w:rsid w:val="00441B93"/>
    <w:rsid w:val="0044247A"/>
    <w:rsid w:val="00442E3C"/>
    <w:rsid w:val="0044326A"/>
    <w:rsid w:val="00443819"/>
    <w:rsid w:val="004440A3"/>
    <w:rsid w:val="00444F98"/>
    <w:rsid w:val="00445432"/>
    <w:rsid w:val="00445D06"/>
    <w:rsid w:val="00446E01"/>
    <w:rsid w:val="00446E04"/>
    <w:rsid w:val="00446E64"/>
    <w:rsid w:val="0044753C"/>
    <w:rsid w:val="004500B9"/>
    <w:rsid w:val="004502C0"/>
    <w:rsid w:val="0045072F"/>
    <w:rsid w:val="00450C05"/>
    <w:rsid w:val="00451DF0"/>
    <w:rsid w:val="004529B4"/>
    <w:rsid w:val="00453079"/>
    <w:rsid w:val="004535E8"/>
    <w:rsid w:val="00453809"/>
    <w:rsid w:val="004539E9"/>
    <w:rsid w:val="00453ED0"/>
    <w:rsid w:val="00453F01"/>
    <w:rsid w:val="00454F79"/>
    <w:rsid w:val="00455178"/>
    <w:rsid w:val="004552FC"/>
    <w:rsid w:val="004557FA"/>
    <w:rsid w:val="004558E3"/>
    <w:rsid w:val="00456093"/>
    <w:rsid w:val="004561C5"/>
    <w:rsid w:val="00456A74"/>
    <w:rsid w:val="00456B1C"/>
    <w:rsid w:val="00457226"/>
    <w:rsid w:val="00460078"/>
    <w:rsid w:val="00460AFF"/>
    <w:rsid w:val="00460EDF"/>
    <w:rsid w:val="00461010"/>
    <w:rsid w:val="004613E7"/>
    <w:rsid w:val="00461A1C"/>
    <w:rsid w:val="00461C19"/>
    <w:rsid w:val="00461CCB"/>
    <w:rsid w:val="004632AB"/>
    <w:rsid w:val="004635A7"/>
    <w:rsid w:val="00463F30"/>
    <w:rsid w:val="00463FA0"/>
    <w:rsid w:val="004642EB"/>
    <w:rsid w:val="00464E10"/>
    <w:rsid w:val="00465051"/>
    <w:rsid w:val="00465229"/>
    <w:rsid w:val="00465AA4"/>
    <w:rsid w:val="004661D9"/>
    <w:rsid w:val="00466836"/>
    <w:rsid w:val="00467324"/>
    <w:rsid w:val="0046736E"/>
    <w:rsid w:val="0046753C"/>
    <w:rsid w:val="0046777B"/>
    <w:rsid w:val="004677B8"/>
    <w:rsid w:val="00467C4B"/>
    <w:rsid w:val="00467CAB"/>
    <w:rsid w:val="00467D6D"/>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7E"/>
    <w:rsid w:val="0047632A"/>
    <w:rsid w:val="00476B08"/>
    <w:rsid w:val="00476C4A"/>
    <w:rsid w:val="00477263"/>
    <w:rsid w:val="004773EB"/>
    <w:rsid w:val="00477599"/>
    <w:rsid w:val="00477663"/>
    <w:rsid w:val="00477C60"/>
    <w:rsid w:val="00477C90"/>
    <w:rsid w:val="00480434"/>
    <w:rsid w:val="00480812"/>
    <w:rsid w:val="00480C1F"/>
    <w:rsid w:val="00481053"/>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3DF"/>
    <w:rsid w:val="0048392A"/>
    <w:rsid w:val="00483C8D"/>
    <w:rsid w:val="00483DE4"/>
    <w:rsid w:val="0048435B"/>
    <w:rsid w:val="004861BB"/>
    <w:rsid w:val="00486A83"/>
    <w:rsid w:val="00486E52"/>
    <w:rsid w:val="00487061"/>
    <w:rsid w:val="00487354"/>
    <w:rsid w:val="00487568"/>
    <w:rsid w:val="00487B38"/>
    <w:rsid w:val="00487D76"/>
    <w:rsid w:val="0049006D"/>
    <w:rsid w:val="004902DB"/>
    <w:rsid w:val="00490ACC"/>
    <w:rsid w:val="00491150"/>
    <w:rsid w:val="00491D5C"/>
    <w:rsid w:val="00491F01"/>
    <w:rsid w:val="00492036"/>
    <w:rsid w:val="004924A4"/>
    <w:rsid w:val="004926D4"/>
    <w:rsid w:val="00492E28"/>
    <w:rsid w:val="00493140"/>
    <w:rsid w:val="0049437F"/>
    <w:rsid w:val="0049459E"/>
    <w:rsid w:val="00494B4C"/>
    <w:rsid w:val="00494CDF"/>
    <w:rsid w:val="00494FDD"/>
    <w:rsid w:val="00495300"/>
    <w:rsid w:val="00495DB6"/>
    <w:rsid w:val="00495EA3"/>
    <w:rsid w:val="004968B1"/>
    <w:rsid w:val="00497112"/>
    <w:rsid w:val="004972C6"/>
    <w:rsid w:val="0049765A"/>
    <w:rsid w:val="00497FB8"/>
    <w:rsid w:val="00497FD3"/>
    <w:rsid w:val="004A046E"/>
    <w:rsid w:val="004A04BD"/>
    <w:rsid w:val="004A0623"/>
    <w:rsid w:val="004A0B48"/>
    <w:rsid w:val="004A18B5"/>
    <w:rsid w:val="004A1F22"/>
    <w:rsid w:val="004A2243"/>
    <w:rsid w:val="004A2A1E"/>
    <w:rsid w:val="004A2B2A"/>
    <w:rsid w:val="004A306B"/>
    <w:rsid w:val="004A33E1"/>
    <w:rsid w:val="004A4275"/>
    <w:rsid w:val="004A4321"/>
    <w:rsid w:val="004A4449"/>
    <w:rsid w:val="004A44F2"/>
    <w:rsid w:val="004A4C7A"/>
    <w:rsid w:val="004A4EA1"/>
    <w:rsid w:val="004A57CB"/>
    <w:rsid w:val="004A5BAE"/>
    <w:rsid w:val="004A5F4B"/>
    <w:rsid w:val="004A65F8"/>
    <w:rsid w:val="004B0505"/>
    <w:rsid w:val="004B0BF4"/>
    <w:rsid w:val="004B0F3D"/>
    <w:rsid w:val="004B1218"/>
    <w:rsid w:val="004B1429"/>
    <w:rsid w:val="004B1669"/>
    <w:rsid w:val="004B1E60"/>
    <w:rsid w:val="004B1FDE"/>
    <w:rsid w:val="004B2227"/>
    <w:rsid w:val="004B2EE9"/>
    <w:rsid w:val="004B3A38"/>
    <w:rsid w:val="004B3B20"/>
    <w:rsid w:val="004B43C1"/>
    <w:rsid w:val="004B43C9"/>
    <w:rsid w:val="004B527B"/>
    <w:rsid w:val="004B569A"/>
    <w:rsid w:val="004B62B8"/>
    <w:rsid w:val="004B65D2"/>
    <w:rsid w:val="004B68D0"/>
    <w:rsid w:val="004B6A51"/>
    <w:rsid w:val="004B6B59"/>
    <w:rsid w:val="004B6E62"/>
    <w:rsid w:val="004B7005"/>
    <w:rsid w:val="004B7320"/>
    <w:rsid w:val="004B77A9"/>
    <w:rsid w:val="004B7CE2"/>
    <w:rsid w:val="004C0608"/>
    <w:rsid w:val="004C091B"/>
    <w:rsid w:val="004C0A80"/>
    <w:rsid w:val="004C0AA7"/>
    <w:rsid w:val="004C0CF9"/>
    <w:rsid w:val="004C0E3D"/>
    <w:rsid w:val="004C0EE3"/>
    <w:rsid w:val="004C1336"/>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5CF"/>
    <w:rsid w:val="004C7612"/>
    <w:rsid w:val="004C78E7"/>
    <w:rsid w:val="004C7A33"/>
    <w:rsid w:val="004D0145"/>
    <w:rsid w:val="004D0556"/>
    <w:rsid w:val="004D0DC2"/>
    <w:rsid w:val="004D144F"/>
    <w:rsid w:val="004D1AE9"/>
    <w:rsid w:val="004D20C5"/>
    <w:rsid w:val="004D212A"/>
    <w:rsid w:val="004D22EA"/>
    <w:rsid w:val="004D2698"/>
    <w:rsid w:val="004D2A35"/>
    <w:rsid w:val="004D3A31"/>
    <w:rsid w:val="004D3C6A"/>
    <w:rsid w:val="004D4166"/>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228"/>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6A02"/>
    <w:rsid w:val="004E7972"/>
    <w:rsid w:val="004E79B8"/>
    <w:rsid w:val="004F00BE"/>
    <w:rsid w:val="004F0476"/>
    <w:rsid w:val="004F06C9"/>
    <w:rsid w:val="004F0766"/>
    <w:rsid w:val="004F0C9E"/>
    <w:rsid w:val="004F0D71"/>
    <w:rsid w:val="004F0DE6"/>
    <w:rsid w:val="004F1132"/>
    <w:rsid w:val="004F14FE"/>
    <w:rsid w:val="004F1EED"/>
    <w:rsid w:val="004F20D0"/>
    <w:rsid w:val="004F22FC"/>
    <w:rsid w:val="004F2A38"/>
    <w:rsid w:val="004F4126"/>
    <w:rsid w:val="004F4450"/>
    <w:rsid w:val="004F4455"/>
    <w:rsid w:val="004F44C3"/>
    <w:rsid w:val="004F4626"/>
    <w:rsid w:val="004F48F5"/>
    <w:rsid w:val="004F5212"/>
    <w:rsid w:val="004F5AF1"/>
    <w:rsid w:val="004F5E70"/>
    <w:rsid w:val="004F6555"/>
    <w:rsid w:val="004F6818"/>
    <w:rsid w:val="004F6872"/>
    <w:rsid w:val="004F69BA"/>
    <w:rsid w:val="004F72D6"/>
    <w:rsid w:val="004F76F7"/>
    <w:rsid w:val="00500280"/>
    <w:rsid w:val="00500835"/>
    <w:rsid w:val="00500840"/>
    <w:rsid w:val="00500DF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3E43"/>
    <w:rsid w:val="005040AE"/>
    <w:rsid w:val="005056E3"/>
    <w:rsid w:val="00505705"/>
    <w:rsid w:val="0050586B"/>
    <w:rsid w:val="00505968"/>
    <w:rsid w:val="00505A38"/>
    <w:rsid w:val="00505BFF"/>
    <w:rsid w:val="00506D1F"/>
    <w:rsid w:val="00506D25"/>
    <w:rsid w:val="00506F27"/>
    <w:rsid w:val="00506F7F"/>
    <w:rsid w:val="0050713C"/>
    <w:rsid w:val="00507545"/>
    <w:rsid w:val="005079BE"/>
    <w:rsid w:val="00507A77"/>
    <w:rsid w:val="00510420"/>
    <w:rsid w:val="00510611"/>
    <w:rsid w:val="00510D68"/>
    <w:rsid w:val="0051130E"/>
    <w:rsid w:val="00511997"/>
    <w:rsid w:val="00511B65"/>
    <w:rsid w:val="00512A6B"/>
    <w:rsid w:val="00512E56"/>
    <w:rsid w:val="00512EAE"/>
    <w:rsid w:val="0051350F"/>
    <w:rsid w:val="005136DD"/>
    <w:rsid w:val="00514163"/>
    <w:rsid w:val="005141CC"/>
    <w:rsid w:val="0051421F"/>
    <w:rsid w:val="0051431B"/>
    <w:rsid w:val="00514769"/>
    <w:rsid w:val="00514933"/>
    <w:rsid w:val="00514969"/>
    <w:rsid w:val="00514C95"/>
    <w:rsid w:val="0051512B"/>
    <w:rsid w:val="005153B8"/>
    <w:rsid w:val="005158AB"/>
    <w:rsid w:val="00515B3C"/>
    <w:rsid w:val="0051608C"/>
    <w:rsid w:val="005162E0"/>
    <w:rsid w:val="005162F2"/>
    <w:rsid w:val="00516D61"/>
    <w:rsid w:val="00516F9E"/>
    <w:rsid w:val="00517088"/>
    <w:rsid w:val="0051710D"/>
    <w:rsid w:val="005173BD"/>
    <w:rsid w:val="00517715"/>
    <w:rsid w:val="0052002B"/>
    <w:rsid w:val="005200A5"/>
    <w:rsid w:val="005202F3"/>
    <w:rsid w:val="0052033D"/>
    <w:rsid w:val="00520480"/>
    <w:rsid w:val="00520563"/>
    <w:rsid w:val="00521C92"/>
    <w:rsid w:val="00521CCE"/>
    <w:rsid w:val="00521DB1"/>
    <w:rsid w:val="00522081"/>
    <w:rsid w:val="005220CA"/>
    <w:rsid w:val="0052214F"/>
    <w:rsid w:val="005226C8"/>
    <w:rsid w:val="005226D9"/>
    <w:rsid w:val="00522771"/>
    <w:rsid w:val="00522AD8"/>
    <w:rsid w:val="00522C4D"/>
    <w:rsid w:val="00522C79"/>
    <w:rsid w:val="00522D11"/>
    <w:rsid w:val="00523013"/>
    <w:rsid w:val="005234C5"/>
    <w:rsid w:val="0052360D"/>
    <w:rsid w:val="00523BA3"/>
    <w:rsid w:val="0052517E"/>
    <w:rsid w:val="005253AA"/>
    <w:rsid w:val="00525639"/>
    <w:rsid w:val="005258DF"/>
    <w:rsid w:val="00525C13"/>
    <w:rsid w:val="00526174"/>
    <w:rsid w:val="005262C7"/>
    <w:rsid w:val="005267A4"/>
    <w:rsid w:val="00526B99"/>
    <w:rsid w:val="00527009"/>
    <w:rsid w:val="00530078"/>
    <w:rsid w:val="00530199"/>
    <w:rsid w:val="005309EB"/>
    <w:rsid w:val="0053152D"/>
    <w:rsid w:val="0053153A"/>
    <w:rsid w:val="00531F84"/>
    <w:rsid w:val="0053241B"/>
    <w:rsid w:val="00532B3E"/>
    <w:rsid w:val="00532BF8"/>
    <w:rsid w:val="005333EE"/>
    <w:rsid w:val="005339FB"/>
    <w:rsid w:val="00533BA8"/>
    <w:rsid w:val="00534118"/>
    <w:rsid w:val="00534CCC"/>
    <w:rsid w:val="005350E3"/>
    <w:rsid w:val="00535661"/>
    <w:rsid w:val="00536307"/>
    <w:rsid w:val="00536462"/>
    <w:rsid w:val="005365EB"/>
    <w:rsid w:val="0053685E"/>
    <w:rsid w:val="00536AAF"/>
    <w:rsid w:val="00536AE4"/>
    <w:rsid w:val="00536B14"/>
    <w:rsid w:val="00536E18"/>
    <w:rsid w:val="00536E47"/>
    <w:rsid w:val="00536F8D"/>
    <w:rsid w:val="00537070"/>
    <w:rsid w:val="005372D2"/>
    <w:rsid w:val="00537910"/>
    <w:rsid w:val="00537C75"/>
    <w:rsid w:val="00540052"/>
    <w:rsid w:val="00540238"/>
    <w:rsid w:val="0054051D"/>
    <w:rsid w:val="00540A3A"/>
    <w:rsid w:val="00540A92"/>
    <w:rsid w:val="00540AF4"/>
    <w:rsid w:val="00540C9A"/>
    <w:rsid w:val="0054174E"/>
    <w:rsid w:val="00541771"/>
    <w:rsid w:val="005418D2"/>
    <w:rsid w:val="00541A6D"/>
    <w:rsid w:val="00541C4E"/>
    <w:rsid w:val="00542812"/>
    <w:rsid w:val="0054329F"/>
    <w:rsid w:val="0054337F"/>
    <w:rsid w:val="005437C4"/>
    <w:rsid w:val="00543FD5"/>
    <w:rsid w:val="00544008"/>
    <w:rsid w:val="00544171"/>
    <w:rsid w:val="0054425D"/>
    <w:rsid w:val="00544E18"/>
    <w:rsid w:val="00544F05"/>
    <w:rsid w:val="00545459"/>
    <w:rsid w:val="00545592"/>
    <w:rsid w:val="00545A2B"/>
    <w:rsid w:val="00545D7D"/>
    <w:rsid w:val="0054646F"/>
    <w:rsid w:val="00546E20"/>
    <w:rsid w:val="00547027"/>
    <w:rsid w:val="005479BB"/>
    <w:rsid w:val="00547D22"/>
    <w:rsid w:val="00550944"/>
    <w:rsid w:val="00550D06"/>
    <w:rsid w:val="00550D1F"/>
    <w:rsid w:val="00550E8B"/>
    <w:rsid w:val="00551328"/>
    <w:rsid w:val="0055151C"/>
    <w:rsid w:val="0055158E"/>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CA"/>
    <w:rsid w:val="00555CB2"/>
    <w:rsid w:val="005564FF"/>
    <w:rsid w:val="00556805"/>
    <w:rsid w:val="0055685D"/>
    <w:rsid w:val="00557145"/>
    <w:rsid w:val="0055726B"/>
    <w:rsid w:val="00557509"/>
    <w:rsid w:val="005600A3"/>
    <w:rsid w:val="00560D3D"/>
    <w:rsid w:val="005613B1"/>
    <w:rsid w:val="005613F9"/>
    <w:rsid w:val="00561D5A"/>
    <w:rsid w:val="00562191"/>
    <w:rsid w:val="00562D99"/>
    <w:rsid w:val="005644D2"/>
    <w:rsid w:val="0056586F"/>
    <w:rsid w:val="00565A61"/>
    <w:rsid w:val="005661F5"/>
    <w:rsid w:val="005662CB"/>
    <w:rsid w:val="0056650C"/>
    <w:rsid w:val="00566A78"/>
    <w:rsid w:val="00566BE4"/>
    <w:rsid w:val="00566ED6"/>
    <w:rsid w:val="005679F0"/>
    <w:rsid w:val="0057019D"/>
    <w:rsid w:val="00570448"/>
    <w:rsid w:val="005704E3"/>
    <w:rsid w:val="00570527"/>
    <w:rsid w:val="00570788"/>
    <w:rsid w:val="00570830"/>
    <w:rsid w:val="005709C7"/>
    <w:rsid w:val="00570B0F"/>
    <w:rsid w:val="00570EC4"/>
    <w:rsid w:val="0057143C"/>
    <w:rsid w:val="00571550"/>
    <w:rsid w:val="005715F8"/>
    <w:rsid w:val="00571F2E"/>
    <w:rsid w:val="00572059"/>
    <w:rsid w:val="0057219B"/>
    <w:rsid w:val="0057229C"/>
    <w:rsid w:val="00572418"/>
    <w:rsid w:val="005731F7"/>
    <w:rsid w:val="00573CE8"/>
    <w:rsid w:val="00573D88"/>
    <w:rsid w:val="0057429F"/>
    <w:rsid w:val="00574617"/>
    <w:rsid w:val="00574FAB"/>
    <w:rsid w:val="00575AED"/>
    <w:rsid w:val="00575E17"/>
    <w:rsid w:val="005760E1"/>
    <w:rsid w:val="005762AE"/>
    <w:rsid w:val="005763E8"/>
    <w:rsid w:val="00576551"/>
    <w:rsid w:val="00576A3F"/>
    <w:rsid w:val="00576D45"/>
    <w:rsid w:val="0057702F"/>
    <w:rsid w:val="005771C8"/>
    <w:rsid w:val="00577957"/>
    <w:rsid w:val="00577ED3"/>
    <w:rsid w:val="00580196"/>
    <w:rsid w:val="00580BD2"/>
    <w:rsid w:val="00580F1E"/>
    <w:rsid w:val="00581402"/>
    <w:rsid w:val="00581CA0"/>
    <w:rsid w:val="005822E3"/>
    <w:rsid w:val="0058239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6C57"/>
    <w:rsid w:val="0058703D"/>
    <w:rsid w:val="00587194"/>
    <w:rsid w:val="0058719C"/>
    <w:rsid w:val="0058745F"/>
    <w:rsid w:val="005879EE"/>
    <w:rsid w:val="0059082D"/>
    <w:rsid w:val="00590DC6"/>
    <w:rsid w:val="00591351"/>
    <w:rsid w:val="0059155D"/>
    <w:rsid w:val="00591A2E"/>
    <w:rsid w:val="00592474"/>
    <w:rsid w:val="00592939"/>
    <w:rsid w:val="00592A95"/>
    <w:rsid w:val="00592B97"/>
    <w:rsid w:val="00592CAD"/>
    <w:rsid w:val="00592E3F"/>
    <w:rsid w:val="00593270"/>
    <w:rsid w:val="00593591"/>
    <w:rsid w:val="00593956"/>
    <w:rsid w:val="005942BD"/>
    <w:rsid w:val="0059486A"/>
    <w:rsid w:val="00594980"/>
    <w:rsid w:val="00594AEE"/>
    <w:rsid w:val="00594D5A"/>
    <w:rsid w:val="005951F0"/>
    <w:rsid w:val="00595209"/>
    <w:rsid w:val="0059559A"/>
    <w:rsid w:val="005958DE"/>
    <w:rsid w:val="0059605D"/>
    <w:rsid w:val="00596352"/>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1894"/>
    <w:rsid w:val="005A2869"/>
    <w:rsid w:val="005A3197"/>
    <w:rsid w:val="005A355D"/>
    <w:rsid w:val="005A35C4"/>
    <w:rsid w:val="005A369B"/>
    <w:rsid w:val="005A390A"/>
    <w:rsid w:val="005A3A37"/>
    <w:rsid w:val="005A3CA6"/>
    <w:rsid w:val="005A454A"/>
    <w:rsid w:val="005A510E"/>
    <w:rsid w:val="005A55D6"/>
    <w:rsid w:val="005A5EE1"/>
    <w:rsid w:val="005A5FCB"/>
    <w:rsid w:val="005A6C67"/>
    <w:rsid w:val="005A6D2E"/>
    <w:rsid w:val="005A6E20"/>
    <w:rsid w:val="005A6FC8"/>
    <w:rsid w:val="005A7060"/>
    <w:rsid w:val="005A75BE"/>
    <w:rsid w:val="005A7849"/>
    <w:rsid w:val="005A7FA6"/>
    <w:rsid w:val="005B00CB"/>
    <w:rsid w:val="005B052F"/>
    <w:rsid w:val="005B0B4B"/>
    <w:rsid w:val="005B0D40"/>
    <w:rsid w:val="005B0F65"/>
    <w:rsid w:val="005B10C7"/>
    <w:rsid w:val="005B18A0"/>
    <w:rsid w:val="005B1F26"/>
    <w:rsid w:val="005B2DB8"/>
    <w:rsid w:val="005B2DEE"/>
    <w:rsid w:val="005B2F2D"/>
    <w:rsid w:val="005B30B4"/>
    <w:rsid w:val="005B3128"/>
    <w:rsid w:val="005B443B"/>
    <w:rsid w:val="005B458C"/>
    <w:rsid w:val="005B491D"/>
    <w:rsid w:val="005B502C"/>
    <w:rsid w:val="005B5058"/>
    <w:rsid w:val="005B5250"/>
    <w:rsid w:val="005B55BF"/>
    <w:rsid w:val="005B5F13"/>
    <w:rsid w:val="005B6906"/>
    <w:rsid w:val="005B7B9A"/>
    <w:rsid w:val="005B7EEA"/>
    <w:rsid w:val="005C0214"/>
    <w:rsid w:val="005C0541"/>
    <w:rsid w:val="005C0ABE"/>
    <w:rsid w:val="005C14C9"/>
    <w:rsid w:val="005C1C0F"/>
    <w:rsid w:val="005C2762"/>
    <w:rsid w:val="005C2C58"/>
    <w:rsid w:val="005C2D4B"/>
    <w:rsid w:val="005C30BD"/>
    <w:rsid w:val="005C3901"/>
    <w:rsid w:val="005C3946"/>
    <w:rsid w:val="005C3DA2"/>
    <w:rsid w:val="005C3FFC"/>
    <w:rsid w:val="005C4089"/>
    <w:rsid w:val="005C40E9"/>
    <w:rsid w:val="005C41A6"/>
    <w:rsid w:val="005C4481"/>
    <w:rsid w:val="005C4491"/>
    <w:rsid w:val="005C487B"/>
    <w:rsid w:val="005C4CEE"/>
    <w:rsid w:val="005C4E6E"/>
    <w:rsid w:val="005C5075"/>
    <w:rsid w:val="005C5768"/>
    <w:rsid w:val="005C588D"/>
    <w:rsid w:val="005C5FB9"/>
    <w:rsid w:val="005C5FC2"/>
    <w:rsid w:val="005C679D"/>
    <w:rsid w:val="005C6B11"/>
    <w:rsid w:val="005C713F"/>
    <w:rsid w:val="005C74EF"/>
    <w:rsid w:val="005C75A4"/>
    <w:rsid w:val="005C7E42"/>
    <w:rsid w:val="005D00B3"/>
    <w:rsid w:val="005D02E6"/>
    <w:rsid w:val="005D051A"/>
    <w:rsid w:val="005D0A0E"/>
    <w:rsid w:val="005D0A96"/>
    <w:rsid w:val="005D0EC1"/>
    <w:rsid w:val="005D0F33"/>
    <w:rsid w:val="005D1172"/>
    <w:rsid w:val="005D11C5"/>
    <w:rsid w:val="005D1478"/>
    <w:rsid w:val="005D1BDD"/>
    <w:rsid w:val="005D1D5B"/>
    <w:rsid w:val="005D1EED"/>
    <w:rsid w:val="005D21D0"/>
    <w:rsid w:val="005D2498"/>
    <w:rsid w:val="005D28CC"/>
    <w:rsid w:val="005D3200"/>
    <w:rsid w:val="005D3323"/>
    <w:rsid w:val="005D395C"/>
    <w:rsid w:val="005D42F2"/>
    <w:rsid w:val="005D4677"/>
    <w:rsid w:val="005D4DFF"/>
    <w:rsid w:val="005D589A"/>
    <w:rsid w:val="005D5CA8"/>
    <w:rsid w:val="005D60A0"/>
    <w:rsid w:val="005D64DD"/>
    <w:rsid w:val="005D6509"/>
    <w:rsid w:val="005D6563"/>
    <w:rsid w:val="005D72A2"/>
    <w:rsid w:val="005D7B44"/>
    <w:rsid w:val="005D7C15"/>
    <w:rsid w:val="005E0AF4"/>
    <w:rsid w:val="005E17F7"/>
    <w:rsid w:val="005E22F8"/>
    <w:rsid w:val="005E23DF"/>
    <w:rsid w:val="005E2957"/>
    <w:rsid w:val="005E2D61"/>
    <w:rsid w:val="005E2F02"/>
    <w:rsid w:val="005E3042"/>
    <w:rsid w:val="005E3600"/>
    <w:rsid w:val="005E3861"/>
    <w:rsid w:val="005E3D42"/>
    <w:rsid w:val="005E3EB1"/>
    <w:rsid w:val="005E414F"/>
    <w:rsid w:val="005E5922"/>
    <w:rsid w:val="005E6027"/>
    <w:rsid w:val="005E60AA"/>
    <w:rsid w:val="005E61B3"/>
    <w:rsid w:val="005E6207"/>
    <w:rsid w:val="005E63EF"/>
    <w:rsid w:val="005E69C3"/>
    <w:rsid w:val="005E6D1F"/>
    <w:rsid w:val="005E6F83"/>
    <w:rsid w:val="005E6FDB"/>
    <w:rsid w:val="005E732A"/>
    <w:rsid w:val="005E742C"/>
    <w:rsid w:val="005E7A72"/>
    <w:rsid w:val="005F0152"/>
    <w:rsid w:val="005F047B"/>
    <w:rsid w:val="005F08E8"/>
    <w:rsid w:val="005F0AA8"/>
    <w:rsid w:val="005F0AE1"/>
    <w:rsid w:val="005F1181"/>
    <w:rsid w:val="005F125E"/>
    <w:rsid w:val="005F14B5"/>
    <w:rsid w:val="005F151C"/>
    <w:rsid w:val="005F195A"/>
    <w:rsid w:val="005F1D42"/>
    <w:rsid w:val="005F1DD8"/>
    <w:rsid w:val="005F1FC0"/>
    <w:rsid w:val="005F20ED"/>
    <w:rsid w:val="005F211E"/>
    <w:rsid w:val="005F28BB"/>
    <w:rsid w:val="005F354D"/>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C98"/>
    <w:rsid w:val="0060134B"/>
    <w:rsid w:val="0060182D"/>
    <w:rsid w:val="00602083"/>
    <w:rsid w:val="0060262B"/>
    <w:rsid w:val="00602789"/>
    <w:rsid w:val="00602A79"/>
    <w:rsid w:val="00602AF0"/>
    <w:rsid w:val="00602D4B"/>
    <w:rsid w:val="00603752"/>
    <w:rsid w:val="00603A51"/>
    <w:rsid w:val="00603BD8"/>
    <w:rsid w:val="00603E70"/>
    <w:rsid w:val="00603FC1"/>
    <w:rsid w:val="006043A0"/>
    <w:rsid w:val="006049A8"/>
    <w:rsid w:val="00605213"/>
    <w:rsid w:val="00606062"/>
    <w:rsid w:val="006063FB"/>
    <w:rsid w:val="00606D5A"/>
    <w:rsid w:val="00606FBC"/>
    <w:rsid w:val="006071D3"/>
    <w:rsid w:val="006079C2"/>
    <w:rsid w:val="00610157"/>
    <w:rsid w:val="00611450"/>
    <w:rsid w:val="0061178A"/>
    <w:rsid w:val="006119C8"/>
    <w:rsid w:val="00611B28"/>
    <w:rsid w:val="00611B96"/>
    <w:rsid w:val="00611E3C"/>
    <w:rsid w:val="00611F0F"/>
    <w:rsid w:val="00612360"/>
    <w:rsid w:val="0061272D"/>
    <w:rsid w:val="0061294D"/>
    <w:rsid w:val="006129FC"/>
    <w:rsid w:val="00612ADE"/>
    <w:rsid w:val="00612D87"/>
    <w:rsid w:val="00612F76"/>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A5D"/>
    <w:rsid w:val="00622E02"/>
    <w:rsid w:val="00623CBD"/>
    <w:rsid w:val="00623E11"/>
    <w:rsid w:val="006243DC"/>
    <w:rsid w:val="0062445D"/>
    <w:rsid w:val="006247FF"/>
    <w:rsid w:val="00625689"/>
    <w:rsid w:val="0062592C"/>
    <w:rsid w:val="00625BD2"/>
    <w:rsid w:val="006269B6"/>
    <w:rsid w:val="00626D3F"/>
    <w:rsid w:val="00626E4B"/>
    <w:rsid w:val="006270CB"/>
    <w:rsid w:val="00627144"/>
    <w:rsid w:val="00627604"/>
    <w:rsid w:val="00630704"/>
    <w:rsid w:val="00630BA4"/>
    <w:rsid w:val="00630BC2"/>
    <w:rsid w:val="00630F13"/>
    <w:rsid w:val="00631485"/>
    <w:rsid w:val="00631671"/>
    <w:rsid w:val="00631FF4"/>
    <w:rsid w:val="0063223B"/>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544"/>
    <w:rsid w:val="00636AAB"/>
    <w:rsid w:val="006373B7"/>
    <w:rsid w:val="0063752F"/>
    <w:rsid w:val="00637904"/>
    <w:rsid w:val="00637B1F"/>
    <w:rsid w:val="00637D34"/>
    <w:rsid w:val="00637FC4"/>
    <w:rsid w:val="00640088"/>
    <w:rsid w:val="00640294"/>
    <w:rsid w:val="0064163E"/>
    <w:rsid w:val="006420AD"/>
    <w:rsid w:val="006420F9"/>
    <w:rsid w:val="00642772"/>
    <w:rsid w:val="00642AFE"/>
    <w:rsid w:val="006432A7"/>
    <w:rsid w:val="00644072"/>
    <w:rsid w:val="0064465A"/>
    <w:rsid w:val="006448EC"/>
    <w:rsid w:val="00644F72"/>
    <w:rsid w:val="00644F94"/>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797"/>
    <w:rsid w:val="00651891"/>
    <w:rsid w:val="00651AB7"/>
    <w:rsid w:val="00651B63"/>
    <w:rsid w:val="00651D40"/>
    <w:rsid w:val="00652017"/>
    <w:rsid w:val="006528EA"/>
    <w:rsid w:val="00652F6D"/>
    <w:rsid w:val="00652F7E"/>
    <w:rsid w:val="006535D0"/>
    <w:rsid w:val="00653779"/>
    <w:rsid w:val="006538A6"/>
    <w:rsid w:val="00653B22"/>
    <w:rsid w:val="0065427B"/>
    <w:rsid w:val="00654A0D"/>
    <w:rsid w:val="00654B17"/>
    <w:rsid w:val="00654BE0"/>
    <w:rsid w:val="00654FB2"/>
    <w:rsid w:val="00655854"/>
    <w:rsid w:val="00655C49"/>
    <w:rsid w:val="00655E67"/>
    <w:rsid w:val="006560DA"/>
    <w:rsid w:val="006560F5"/>
    <w:rsid w:val="00656697"/>
    <w:rsid w:val="0065691F"/>
    <w:rsid w:val="006571E9"/>
    <w:rsid w:val="00657426"/>
    <w:rsid w:val="00657527"/>
    <w:rsid w:val="00657BD6"/>
    <w:rsid w:val="00660366"/>
    <w:rsid w:val="006603A1"/>
    <w:rsid w:val="00661834"/>
    <w:rsid w:val="0066183D"/>
    <w:rsid w:val="006621C2"/>
    <w:rsid w:val="0066250B"/>
    <w:rsid w:val="0066267D"/>
    <w:rsid w:val="00662A3D"/>
    <w:rsid w:val="00663205"/>
    <w:rsid w:val="00663746"/>
    <w:rsid w:val="006638D8"/>
    <w:rsid w:val="00663C56"/>
    <w:rsid w:val="00663EE2"/>
    <w:rsid w:val="00663F29"/>
    <w:rsid w:val="006647FA"/>
    <w:rsid w:val="00664990"/>
    <w:rsid w:val="006654F5"/>
    <w:rsid w:val="006677E4"/>
    <w:rsid w:val="006701D0"/>
    <w:rsid w:val="00670BC7"/>
    <w:rsid w:val="00671246"/>
    <w:rsid w:val="006712AC"/>
    <w:rsid w:val="006716A0"/>
    <w:rsid w:val="00671A32"/>
    <w:rsid w:val="00671AF2"/>
    <w:rsid w:val="00671C85"/>
    <w:rsid w:val="00671D63"/>
    <w:rsid w:val="00671E6B"/>
    <w:rsid w:val="00671E8D"/>
    <w:rsid w:val="006728F6"/>
    <w:rsid w:val="00673ACE"/>
    <w:rsid w:val="00673CF2"/>
    <w:rsid w:val="00674785"/>
    <w:rsid w:val="00674A6D"/>
    <w:rsid w:val="00674B96"/>
    <w:rsid w:val="00674C88"/>
    <w:rsid w:val="00676312"/>
    <w:rsid w:val="0067663A"/>
    <w:rsid w:val="00676D0F"/>
    <w:rsid w:val="00677364"/>
    <w:rsid w:val="0067750B"/>
    <w:rsid w:val="00677611"/>
    <w:rsid w:val="0067768C"/>
    <w:rsid w:val="00677D42"/>
    <w:rsid w:val="00677DEB"/>
    <w:rsid w:val="00680692"/>
    <w:rsid w:val="00680B8C"/>
    <w:rsid w:val="00680D29"/>
    <w:rsid w:val="00680E5D"/>
    <w:rsid w:val="00680ECE"/>
    <w:rsid w:val="0068154B"/>
    <w:rsid w:val="00682468"/>
    <w:rsid w:val="00682950"/>
    <w:rsid w:val="00682B51"/>
    <w:rsid w:val="0068309B"/>
    <w:rsid w:val="00683108"/>
    <w:rsid w:val="00683EC1"/>
    <w:rsid w:val="0068536A"/>
    <w:rsid w:val="006856A0"/>
    <w:rsid w:val="006863C6"/>
    <w:rsid w:val="006867CC"/>
    <w:rsid w:val="0068686D"/>
    <w:rsid w:val="00686E99"/>
    <w:rsid w:val="00687289"/>
    <w:rsid w:val="00687C1E"/>
    <w:rsid w:val="00690552"/>
    <w:rsid w:val="006905BD"/>
    <w:rsid w:val="00690706"/>
    <w:rsid w:val="00690B37"/>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874"/>
    <w:rsid w:val="00696B17"/>
    <w:rsid w:val="00696FC7"/>
    <w:rsid w:val="0069704B"/>
    <w:rsid w:val="0069704D"/>
    <w:rsid w:val="006970F1"/>
    <w:rsid w:val="006974D2"/>
    <w:rsid w:val="00697F5B"/>
    <w:rsid w:val="006A0363"/>
    <w:rsid w:val="006A04A0"/>
    <w:rsid w:val="006A1357"/>
    <w:rsid w:val="006A151A"/>
    <w:rsid w:val="006A15F5"/>
    <w:rsid w:val="006A18FF"/>
    <w:rsid w:val="006A1C68"/>
    <w:rsid w:val="006A1D2C"/>
    <w:rsid w:val="006A21CF"/>
    <w:rsid w:val="006A243F"/>
    <w:rsid w:val="006A362F"/>
    <w:rsid w:val="006A3CAD"/>
    <w:rsid w:val="006A3E33"/>
    <w:rsid w:val="006A5347"/>
    <w:rsid w:val="006A5B4C"/>
    <w:rsid w:val="006A5EC5"/>
    <w:rsid w:val="006A68EB"/>
    <w:rsid w:val="006A6B40"/>
    <w:rsid w:val="006A77E2"/>
    <w:rsid w:val="006A78DC"/>
    <w:rsid w:val="006A7B0E"/>
    <w:rsid w:val="006A7E58"/>
    <w:rsid w:val="006B0277"/>
    <w:rsid w:val="006B0754"/>
    <w:rsid w:val="006B1126"/>
    <w:rsid w:val="006B1333"/>
    <w:rsid w:val="006B1A11"/>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415"/>
    <w:rsid w:val="006B68ED"/>
    <w:rsid w:val="006B6E16"/>
    <w:rsid w:val="006B7555"/>
    <w:rsid w:val="006B790A"/>
    <w:rsid w:val="006B7B7B"/>
    <w:rsid w:val="006B7FC8"/>
    <w:rsid w:val="006C007A"/>
    <w:rsid w:val="006C0805"/>
    <w:rsid w:val="006C116B"/>
    <w:rsid w:val="006C153E"/>
    <w:rsid w:val="006C1813"/>
    <w:rsid w:val="006C195E"/>
    <w:rsid w:val="006C1E3C"/>
    <w:rsid w:val="006C2532"/>
    <w:rsid w:val="006C26E1"/>
    <w:rsid w:val="006C2CCC"/>
    <w:rsid w:val="006C3152"/>
    <w:rsid w:val="006C31AC"/>
    <w:rsid w:val="006C33A0"/>
    <w:rsid w:val="006C34A0"/>
    <w:rsid w:val="006C369A"/>
    <w:rsid w:val="006C3B84"/>
    <w:rsid w:val="006C3BC6"/>
    <w:rsid w:val="006C4005"/>
    <w:rsid w:val="006C4537"/>
    <w:rsid w:val="006C463A"/>
    <w:rsid w:val="006C4D2A"/>
    <w:rsid w:val="006C51DD"/>
    <w:rsid w:val="006C5205"/>
    <w:rsid w:val="006C5F36"/>
    <w:rsid w:val="006C6055"/>
    <w:rsid w:val="006C67F6"/>
    <w:rsid w:val="006C7437"/>
    <w:rsid w:val="006C7C9A"/>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01D"/>
    <w:rsid w:val="006D4575"/>
    <w:rsid w:val="006D4BAE"/>
    <w:rsid w:val="006D608D"/>
    <w:rsid w:val="006D6345"/>
    <w:rsid w:val="006D64CF"/>
    <w:rsid w:val="006D681F"/>
    <w:rsid w:val="006D696A"/>
    <w:rsid w:val="006D6D49"/>
    <w:rsid w:val="006D6D59"/>
    <w:rsid w:val="006D76FD"/>
    <w:rsid w:val="006D7784"/>
    <w:rsid w:val="006D7910"/>
    <w:rsid w:val="006E062E"/>
    <w:rsid w:val="006E0C47"/>
    <w:rsid w:val="006E1248"/>
    <w:rsid w:val="006E16DE"/>
    <w:rsid w:val="006E189D"/>
    <w:rsid w:val="006E210D"/>
    <w:rsid w:val="006E3069"/>
    <w:rsid w:val="006E334E"/>
    <w:rsid w:val="006E3C53"/>
    <w:rsid w:val="006E3C86"/>
    <w:rsid w:val="006E43CD"/>
    <w:rsid w:val="006E470B"/>
    <w:rsid w:val="006E5298"/>
    <w:rsid w:val="006E5480"/>
    <w:rsid w:val="006E581B"/>
    <w:rsid w:val="006E5999"/>
    <w:rsid w:val="006E5A38"/>
    <w:rsid w:val="006E5E21"/>
    <w:rsid w:val="006E5E43"/>
    <w:rsid w:val="006E6C28"/>
    <w:rsid w:val="006E707D"/>
    <w:rsid w:val="006E74CF"/>
    <w:rsid w:val="006E76E5"/>
    <w:rsid w:val="006E7EA8"/>
    <w:rsid w:val="006F033F"/>
    <w:rsid w:val="006F0760"/>
    <w:rsid w:val="006F142A"/>
    <w:rsid w:val="006F173B"/>
    <w:rsid w:val="006F197F"/>
    <w:rsid w:val="006F1B60"/>
    <w:rsid w:val="006F1B6A"/>
    <w:rsid w:val="006F1E6C"/>
    <w:rsid w:val="006F1F6B"/>
    <w:rsid w:val="006F225F"/>
    <w:rsid w:val="006F24F7"/>
    <w:rsid w:val="006F28F1"/>
    <w:rsid w:val="006F2AA3"/>
    <w:rsid w:val="006F2B6B"/>
    <w:rsid w:val="006F2DE5"/>
    <w:rsid w:val="006F3198"/>
    <w:rsid w:val="006F328E"/>
    <w:rsid w:val="006F37AE"/>
    <w:rsid w:val="006F38C4"/>
    <w:rsid w:val="006F3CCC"/>
    <w:rsid w:val="006F4E50"/>
    <w:rsid w:val="006F4F91"/>
    <w:rsid w:val="006F51D8"/>
    <w:rsid w:val="006F5283"/>
    <w:rsid w:val="006F54F1"/>
    <w:rsid w:val="006F6D5C"/>
    <w:rsid w:val="006F6E64"/>
    <w:rsid w:val="006F756F"/>
    <w:rsid w:val="006F79EF"/>
    <w:rsid w:val="006F7AF9"/>
    <w:rsid w:val="006F7E57"/>
    <w:rsid w:val="0070046D"/>
    <w:rsid w:val="00700540"/>
    <w:rsid w:val="007006DA"/>
    <w:rsid w:val="00700C78"/>
    <w:rsid w:val="0070102B"/>
    <w:rsid w:val="0070116F"/>
    <w:rsid w:val="007016C4"/>
    <w:rsid w:val="0070176C"/>
    <w:rsid w:val="00701AED"/>
    <w:rsid w:val="00702455"/>
    <w:rsid w:val="00702878"/>
    <w:rsid w:val="00702D6D"/>
    <w:rsid w:val="00702E81"/>
    <w:rsid w:val="00703F48"/>
    <w:rsid w:val="00704409"/>
    <w:rsid w:val="007048AC"/>
    <w:rsid w:val="007048DE"/>
    <w:rsid w:val="00704E8B"/>
    <w:rsid w:val="007052A3"/>
    <w:rsid w:val="007052D0"/>
    <w:rsid w:val="00705EE6"/>
    <w:rsid w:val="00705F7A"/>
    <w:rsid w:val="00705FBA"/>
    <w:rsid w:val="007066A1"/>
    <w:rsid w:val="00707DF7"/>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4DA"/>
    <w:rsid w:val="00714744"/>
    <w:rsid w:val="0071495B"/>
    <w:rsid w:val="007151AD"/>
    <w:rsid w:val="007154E9"/>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99A"/>
    <w:rsid w:val="00723E28"/>
    <w:rsid w:val="00724409"/>
    <w:rsid w:val="00724A68"/>
    <w:rsid w:val="00724D10"/>
    <w:rsid w:val="007253EC"/>
    <w:rsid w:val="0072573A"/>
    <w:rsid w:val="007257A9"/>
    <w:rsid w:val="00725808"/>
    <w:rsid w:val="00725AC4"/>
    <w:rsid w:val="00725E54"/>
    <w:rsid w:val="0072606C"/>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A2"/>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91C"/>
    <w:rsid w:val="00745B99"/>
    <w:rsid w:val="007460BC"/>
    <w:rsid w:val="00746231"/>
    <w:rsid w:val="007466F6"/>
    <w:rsid w:val="00746E10"/>
    <w:rsid w:val="00746E91"/>
    <w:rsid w:val="00746ED6"/>
    <w:rsid w:val="00746FB2"/>
    <w:rsid w:val="007470A4"/>
    <w:rsid w:val="007471FF"/>
    <w:rsid w:val="007475AF"/>
    <w:rsid w:val="00750A5B"/>
    <w:rsid w:val="00750DB9"/>
    <w:rsid w:val="00751722"/>
    <w:rsid w:val="00752373"/>
    <w:rsid w:val="007523B4"/>
    <w:rsid w:val="00752804"/>
    <w:rsid w:val="0075356D"/>
    <w:rsid w:val="00753CDC"/>
    <w:rsid w:val="007550DF"/>
    <w:rsid w:val="00755D32"/>
    <w:rsid w:val="00756868"/>
    <w:rsid w:val="007569ED"/>
    <w:rsid w:val="00757177"/>
    <w:rsid w:val="00757207"/>
    <w:rsid w:val="00757368"/>
    <w:rsid w:val="007573DF"/>
    <w:rsid w:val="0075748B"/>
    <w:rsid w:val="00757709"/>
    <w:rsid w:val="0075791F"/>
    <w:rsid w:val="00757EA5"/>
    <w:rsid w:val="0076017E"/>
    <w:rsid w:val="0076019F"/>
    <w:rsid w:val="0076037A"/>
    <w:rsid w:val="00760A36"/>
    <w:rsid w:val="00761050"/>
    <w:rsid w:val="00761426"/>
    <w:rsid w:val="00762591"/>
    <w:rsid w:val="00762994"/>
    <w:rsid w:val="00763952"/>
    <w:rsid w:val="0076464C"/>
    <w:rsid w:val="007651FA"/>
    <w:rsid w:val="00765F93"/>
    <w:rsid w:val="007667B2"/>
    <w:rsid w:val="007673B5"/>
    <w:rsid w:val="007677CF"/>
    <w:rsid w:val="00767D90"/>
    <w:rsid w:val="0077015A"/>
    <w:rsid w:val="0077050F"/>
    <w:rsid w:val="00770DED"/>
    <w:rsid w:val="0077153C"/>
    <w:rsid w:val="00771928"/>
    <w:rsid w:val="00771F8C"/>
    <w:rsid w:val="00772225"/>
    <w:rsid w:val="0077274C"/>
    <w:rsid w:val="00772859"/>
    <w:rsid w:val="0077285D"/>
    <w:rsid w:val="007728AF"/>
    <w:rsid w:val="00772E50"/>
    <w:rsid w:val="00772FB5"/>
    <w:rsid w:val="00773312"/>
    <w:rsid w:val="00773858"/>
    <w:rsid w:val="00773B98"/>
    <w:rsid w:val="00774315"/>
    <w:rsid w:val="007747A4"/>
    <w:rsid w:val="0077496D"/>
    <w:rsid w:val="00774987"/>
    <w:rsid w:val="00774A92"/>
    <w:rsid w:val="00774DEB"/>
    <w:rsid w:val="00774F52"/>
    <w:rsid w:val="00774FBF"/>
    <w:rsid w:val="00775471"/>
    <w:rsid w:val="0077554B"/>
    <w:rsid w:val="00775621"/>
    <w:rsid w:val="00775C3D"/>
    <w:rsid w:val="007775AD"/>
    <w:rsid w:val="0077776F"/>
    <w:rsid w:val="00777878"/>
    <w:rsid w:val="00777EE7"/>
    <w:rsid w:val="00777F7B"/>
    <w:rsid w:val="007800E6"/>
    <w:rsid w:val="007802F5"/>
    <w:rsid w:val="007806C1"/>
    <w:rsid w:val="00781921"/>
    <w:rsid w:val="00782586"/>
    <w:rsid w:val="00782908"/>
    <w:rsid w:val="0078311B"/>
    <w:rsid w:val="0078337F"/>
    <w:rsid w:val="00784008"/>
    <w:rsid w:val="0078402C"/>
    <w:rsid w:val="00784299"/>
    <w:rsid w:val="00784588"/>
    <w:rsid w:val="00784814"/>
    <w:rsid w:val="00784894"/>
    <w:rsid w:val="00784F9B"/>
    <w:rsid w:val="00785108"/>
    <w:rsid w:val="007859F4"/>
    <w:rsid w:val="00786448"/>
    <w:rsid w:val="007864D7"/>
    <w:rsid w:val="0078683F"/>
    <w:rsid w:val="00786B09"/>
    <w:rsid w:val="00787140"/>
    <w:rsid w:val="0078746F"/>
    <w:rsid w:val="0078799F"/>
    <w:rsid w:val="007879AB"/>
    <w:rsid w:val="00787EDE"/>
    <w:rsid w:val="0079029F"/>
    <w:rsid w:val="007913EA"/>
    <w:rsid w:val="007920D6"/>
    <w:rsid w:val="00792183"/>
    <w:rsid w:val="0079245A"/>
    <w:rsid w:val="00792A31"/>
    <w:rsid w:val="00792F67"/>
    <w:rsid w:val="0079313C"/>
    <w:rsid w:val="007934CF"/>
    <w:rsid w:val="007934DE"/>
    <w:rsid w:val="00793978"/>
    <w:rsid w:val="00793A97"/>
    <w:rsid w:val="0079459C"/>
    <w:rsid w:val="00794659"/>
    <w:rsid w:val="00794794"/>
    <w:rsid w:val="007947C5"/>
    <w:rsid w:val="00794940"/>
    <w:rsid w:val="00794F04"/>
    <w:rsid w:val="00795101"/>
    <w:rsid w:val="00795570"/>
    <w:rsid w:val="00796380"/>
    <w:rsid w:val="007964E7"/>
    <w:rsid w:val="00796DCC"/>
    <w:rsid w:val="0079713B"/>
    <w:rsid w:val="007974AA"/>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33"/>
    <w:rsid w:val="007A3BC5"/>
    <w:rsid w:val="007A3F56"/>
    <w:rsid w:val="007A3F66"/>
    <w:rsid w:val="007A3FBE"/>
    <w:rsid w:val="007A58FA"/>
    <w:rsid w:val="007A59E3"/>
    <w:rsid w:val="007A5B08"/>
    <w:rsid w:val="007A5BF8"/>
    <w:rsid w:val="007A6BE9"/>
    <w:rsid w:val="007A74D7"/>
    <w:rsid w:val="007A7776"/>
    <w:rsid w:val="007A7D6F"/>
    <w:rsid w:val="007B0ACA"/>
    <w:rsid w:val="007B0EEA"/>
    <w:rsid w:val="007B0FD6"/>
    <w:rsid w:val="007B11EB"/>
    <w:rsid w:val="007B1470"/>
    <w:rsid w:val="007B147E"/>
    <w:rsid w:val="007B1756"/>
    <w:rsid w:val="007B1E0C"/>
    <w:rsid w:val="007B2096"/>
    <w:rsid w:val="007B226E"/>
    <w:rsid w:val="007B2886"/>
    <w:rsid w:val="007B2ED6"/>
    <w:rsid w:val="007B3564"/>
    <w:rsid w:val="007B3D68"/>
    <w:rsid w:val="007B46E8"/>
    <w:rsid w:val="007B4B95"/>
    <w:rsid w:val="007B5233"/>
    <w:rsid w:val="007B53D9"/>
    <w:rsid w:val="007B5AB2"/>
    <w:rsid w:val="007B5E5D"/>
    <w:rsid w:val="007B6F74"/>
    <w:rsid w:val="007B7394"/>
    <w:rsid w:val="007B74BF"/>
    <w:rsid w:val="007C00FF"/>
    <w:rsid w:val="007C1604"/>
    <w:rsid w:val="007C16DE"/>
    <w:rsid w:val="007C17CE"/>
    <w:rsid w:val="007C27A8"/>
    <w:rsid w:val="007C2C0A"/>
    <w:rsid w:val="007C34B2"/>
    <w:rsid w:val="007C34D9"/>
    <w:rsid w:val="007C3B5B"/>
    <w:rsid w:val="007C49E8"/>
    <w:rsid w:val="007C4B32"/>
    <w:rsid w:val="007C55EF"/>
    <w:rsid w:val="007C566B"/>
    <w:rsid w:val="007C571E"/>
    <w:rsid w:val="007C5C30"/>
    <w:rsid w:val="007C65D4"/>
    <w:rsid w:val="007C794D"/>
    <w:rsid w:val="007C7A32"/>
    <w:rsid w:val="007C7B91"/>
    <w:rsid w:val="007D0177"/>
    <w:rsid w:val="007D019B"/>
    <w:rsid w:val="007D05EC"/>
    <w:rsid w:val="007D080D"/>
    <w:rsid w:val="007D13B7"/>
    <w:rsid w:val="007D1468"/>
    <w:rsid w:val="007D17B8"/>
    <w:rsid w:val="007D1DBE"/>
    <w:rsid w:val="007D1E9D"/>
    <w:rsid w:val="007D1FED"/>
    <w:rsid w:val="007D2B16"/>
    <w:rsid w:val="007D2D4F"/>
    <w:rsid w:val="007D394F"/>
    <w:rsid w:val="007D3FF3"/>
    <w:rsid w:val="007D4CE1"/>
    <w:rsid w:val="007D56D1"/>
    <w:rsid w:val="007D56FB"/>
    <w:rsid w:val="007D5D1C"/>
    <w:rsid w:val="007D606E"/>
    <w:rsid w:val="007D609A"/>
    <w:rsid w:val="007D6C22"/>
    <w:rsid w:val="007E039D"/>
    <w:rsid w:val="007E08B0"/>
    <w:rsid w:val="007E11D0"/>
    <w:rsid w:val="007E19C8"/>
    <w:rsid w:val="007E1D5B"/>
    <w:rsid w:val="007E1FA6"/>
    <w:rsid w:val="007E2365"/>
    <w:rsid w:val="007E26D6"/>
    <w:rsid w:val="007E3758"/>
    <w:rsid w:val="007E37EB"/>
    <w:rsid w:val="007E4BD8"/>
    <w:rsid w:val="007E531C"/>
    <w:rsid w:val="007E551C"/>
    <w:rsid w:val="007E5527"/>
    <w:rsid w:val="007E5906"/>
    <w:rsid w:val="007E5BEB"/>
    <w:rsid w:val="007E637E"/>
    <w:rsid w:val="007E66A3"/>
    <w:rsid w:val="007E6A08"/>
    <w:rsid w:val="007E6E76"/>
    <w:rsid w:val="007E74C1"/>
    <w:rsid w:val="007E7947"/>
    <w:rsid w:val="007E7E71"/>
    <w:rsid w:val="007E7EB3"/>
    <w:rsid w:val="007F0225"/>
    <w:rsid w:val="007F0592"/>
    <w:rsid w:val="007F0780"/>
    <w:rsid w:val="007F07F8"/>
    <w:rsid w:val="007F0994"/>
    <w:rsid w:val="007F0A1D"/>
    <w:rsid w:val="007F150F"/>
    <w:rsid w:val="007F1675"/>
    <w:rsid w:val="007F1A2A"/>
    <w:rsid w:val="007F1DF2"/>
    <w:rsid w:val="007F1ED0"/>
    <w:rsid w:val="007F20B4"/>
    <w:rsid w:val="007F218C"/>
    <w:rsid w:val="007F263E"/>
    <w:rsid w:val="007F291C"/>
    <w:rsid w:val="007F2AD1"/>
    <w:rsid w:val="007F3102"/>
    <w:rsid w:val="007F33C0"/>
    <w:rsid w:val="007F34B3"/>
    <w:rsid w:val="007F38F2"/>
    <w:rsid w:val="007F3922"/>
    <w:rsid w:val="007F3B3D"/>
    <w:rsid w:val="007F3D1F"/>
    <w:rsid w:val="007F3E61"/>
    <w:rsid w:val="007F4751"/>
    <w:rsid w:val="007F4AB0"/>
    <w:rsid w:val="007F4B04"/>
    <w:rsid w:val="007F4B13"/>
    <w:rsid w:val="007F5A9E"/>
    <w:rsid w:val="007F5FF3"/>
    <w:rsid w:val="007F600B"/>
    <w:rsid w:val="007F614A"/>
    <w:rsid w:val="007F6428"/>
    <w:rsid w:val="007F64EC"/>
    <w:rsid w:val="007F6ABF"/>
    <w:rsid w:val="007F6FF0"/>
    <w:rsid w:val="007F7F02"/>
    <w:rsid w:val="007F7FE8"/>
    <w:rsid w:val="00800A58"/>
    <w:rsid w:val="00800CD3"/>
    <w:rsid w:val="00800E5C"/>
    <w:rsid w:val="0080139B"/>
    <w:rsid w:val="00801792"/>
    <w:rsid w:val="00801A58"/>
    <w:rsid w:val="00802254"/>
    <w:rsid w:val="0080244C"/>
    <w:rsid w:val="00802C6B"/>
    <w:rsid w:val="00803161"/>
    <w:rsid w:val="00803478"/>
    <w:rsid w:val="008036ED"/>
    <w:rsid w:val="008039BD"/>
    <w:rsid w:val="00803B10"/>
    <w:rsid w:val="00803B80"/>
    <w:rsid w:val="00804377"/>
    <w:rsid w:val="00804399"/>
    <w:rsid w:val="008048A3"/>
    <w:rsid w:val="00804A0C"/>
    <w:rsid w:val="008053BD"/>
    <w:rsid w:val="00805A4E"/>
    <w:rsid w:val="00806638"/>
    <w:rsid w:val="00806A53"/>
    <w:rsid w:val="00806FB4"/>
    <w:rsid w:val="00807030"/>
    <w:rsid w:val="00807149"/>
    <w:rsid w:val="00807584"/>
    <w:rsid w:val="0080782A"/>
    <w:rsid w:val="00807DFE"/>
    <w:rsid w:val="0081039E"/>
    <w:rsid w:val="008104B5"/>
    <w:rsid w:val="00810BDC"/>
    <w:rsid w:val="008114B7"/>
    <w:rsid w:val="008114EE"/>
    <w:rsid w:val="00811AD5"/>
    <w:rsid w:val="00811E34"/>
    <w:rsid w:val="008126B3"/>
    <w:rsid w:val="00812E60"/>
    <w:rsid w:val="00813393"/>
    <w:rsid w:val="00813935"/>
    <w:rsid w:val="008139A8"/>
    <w:rsid w:val="00813CCB"/>
    <w:rsid w:val="00813FE2"/>
    <w:rsid w:val="00814779"/>
    <w:rsid w:val="0081537C"/>
    <w:rsid w:val="008154DB"/>
    <w:rsid w:val="00815747"/>
    <w:rsid w:val="00815B35"/>
    <w:rsid w:val="00815C3A"/>
    <w:rsid w:val="00815E3C"/>
    <w:rsid w:val="00815EAF"/>
    <w:rsid w:val="00816B2B"/>
    <w:rsid w:val="00816D42"/>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960"/>
    <w:rsid w:val="00822CE7"/>
    <w:rsid w:val="00822D69"/>
    <w:rsid w:val="00823212"/>
    <w:rsid w:val="008232BC"/>
    <w:rsid w:val="00823338"/>
    <w:rsid w:val="00823C48"/>
    <w:rsid w:val="00824ADB"/>
    <w:rsid w:val="00824C65"/>
    <w:rsid w:val="00824F5D"/>
    <w:rsid w:val="00825164"/>
    <w:rsid w:val="0082517B"/>
    <w:rsid w:val="0082590A"/>
    <w:rsid w:val="0082604D"/>
    <w:rsid w:val="00826C30"/>
    <w:rsid w:val="00826F62"/>
    <w:rsid w:val="00826F8F"/>
    <w:rsid w:val="008272F3"/>
    <w:rsid w:val="00827631"/>
    <w:rsid w:val="0083004F"/>
    <w:rsid w:val="0083005F"/>
    <w:rsid w:val="00830383"/>
    <w:rsid w:val="0083059F"/>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204"/>
    <w:rsid w:val="00837403"/>
    <w:rsid w:val="00837ADC"/>
    <w:rsid w:val="00837EE9"/>
    <w:rsid w:val="008408A5"/>
    <w:rsid w:val="00841725"/>
    <w:rsid w:val="00841B5E"/>
    <w:rsid w:val="00841DC3"/>
    <w:rsid w:val="00842755"/>
    <w:rsid w:val="00842BA9"/>
    <w:rsid w:val="008432E6"/>
    <w:rsid w:val="008435F1"/>
    <w:rsid w:val="008438B3"/>
    <w:rsid w:val="00843B0B"/>
    <w:rsid w:val="00844507"/>
    <w:rsid w:val="00844F63"/>
    <w:rsid w:val="00844FAB"/>
    <w:rsid w:val="00845167"/>
    <w:rsid w:val="0084558F"/>
    <w:rsid w:val="0084585F"/>
    <w:rsid w:val="00845FBE"/>
    <w:rsid w:val="00846819"/>
    <w:rsid w:val="008469FE"/>
    <w:rsid w:val="00846B65"/>
    <w:rsid w:val="00847B5D"/>
    <w:rsid w:val="008506A1"/>
    <w:rsid w:val="00850A01"/>
    <w:rsid w:val="00850BFC"/>
    <w:rsid w:val="00850C4E"/>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1CC"/>
    <w:rsid w:val="0085747E"/>
    <w:rsid w:val="008578BD"/>
    <w:rsid w:val="008579EE"/>
    <w:rsid w:val="00857E64"/>
    <w:rsid w:val="00857E9C"/>
    <w:rsid w:val="00860753"/>
    <w:rsid w:val="00860B20"/>
    <w:rsid w:val="00860F2C"/>
    <w:rsid w:val="008623F0"/>
    <w:rsid w:val="0086295E"/>
    <w:rsid w:val="008633DA"/>
    <w:rsid w:val="008647CB"/>
    <w:rsid w:val="00864B06"/>
    <w:rsid w:val="00864FD4"/>
    <w:rsid w:val="0086508C"/>
    <w:rsid w:val="008650D8"/>
    <w:rsid w:val="0086564A"/>
    <w:rsid w:val="00865843"/>
    <w:rsid w:val="00865AF0"/>
    <w:rsid w:val="00865C23"/>
    <w:rsid w:val="008663E8"/>
    <w:rsid w:val="008665DB"/>
    <w:rsid w:val="00866EF6"/>
    <w:rsid w:val="00866F2A"/>
    <w:rsid w:val="008675F3"/>
    <w:rsid w:val="00867712"/>
    <w:rsid w:val="00867DBF"/>
    <w:rsid w:val="00870317"/>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3CE"/>
    <w:rsid w:val="00875534"/>
    <w:rsid w:val="00875627"/>
    <w:rsid w:val="00875D68"/>
    <w:rsid w:val="00876375"/>
    <w:rsid w:val="0087673F"/>
    <w:rsid w:val="00876973"/>
    <w:rsid w:val="00876A4D"/>
    <w:rsid w:val="00877867"/>
    <w:rsid w:val="00880048"/>
    <w:rsid w:val="0088055D"/>
    <w:rsid w:val="008806E4"/>
    <w:rsid w:val="00881050"/>
    <w:rsid w:val="0088141D"/>
    <w:rsid w:val="00881ACB"/>
    <w:rsid w:val="00881B8F"/>
    <w:rsid w:val="00881F1B"/>
    <w:rsid w:val="00882358"/>
    <w:rsid w:val="0088292D"/>
    <w:rsid w:val="00882AE8"/>
    <w:rsid w:val="008831D8"/>
    <w:rsid w:val="008832A6"/>
    <w:rsid w:val="00883AD3"/>
    <w:rsid w:val="00883AE5"/>
    <w:rsid w:val="0088473F"/>
    <w:rsid w:val="00884AEF"/>
    <w:rsid w:val="00884B47"/>
    <w:rsid w:val="008852C4"/>
    <w:rsid w:val="00885303"/>
    <w:rsid w:val="00885A1D"/>
    <w:rsid w:val="00885D45"/>
    <w:rsid w:val="008860A6"/>
    <w:rsid w:val="0088672A"/>
    <w:rsid w:val="00886969"/>
    <w:rsid w:val="00886AA7"/>
    <w:rsid w:val="00887173"/>
    <w:rsid w:val="008919AA"/>
    <w:rsid w:val="00892B39"/>
    <w:rsid w:val="00892E95"/>
    <w:rsid w:val="00893076"/>
    <w:rsid w:val="00893171"/>
    <w:rsid w:val="00893BCF"/>
    <w:rsid w:val="008942AA"/>
    <w:rsid w:val="0089442F"/>
    <w:rsid w:val="00894774"/>
    <w:rsid w:val="008948A5"/>
    <w:rsid w:val="008958AB"/>
    <w:rsid w:val="008959A2"/>
    <w:rsid w:val="0089609B"/>
    <w:rsid w:val="008960B3"/>
    <w:rsid w:val="008964CB"/>
    <w:rsid w:val="008965F7"/>
    <w:rsid w:val="0089686B"/>
    <w:rsid w:val="00896AB2"/>
    <w:rsid w:val="00896B0A"/>
    <w:rsid w:val="00897024"/>
    <w:rsid w:val="008975D2"/>
    <w:rsid w:val="008975EA"/>
    <w:rsid w:val="00897BE6"/>
    <w:rsid w:val="00897DB7"/>
    <w:rsid w:val="008A0508"/>
    <w:rsid w:val="008A0848"/>
    <w:rsid w:val="008A0924"/>
    <w:rsid w:val="008A10EE"/>
    <w:rsid w:val="008A1316"/>
    <w:rsid w:val="008A2851"/>
    <w:rsid w:val="008A287C"/>
    <w:rsid w:val="008A2A22"/>
    <w:rsid w:val="008A2E7A"/>
    <w:rsid w:val="008A304D"/>
    <w:rsid w:val="008A3815"/>
    <w:rsid w:val="008A3E67"/>
    <w:rsid w:val="008A3FAD"/>
    <w:rsid w:val="008A433B"/>
    <w:rsid w:val="008A44D5"/>
    <w:rsid w:val="008A482A"/>
    <w:rsid w:val="008A4C40"/>
    <w:rsid w:val="008A51BA"/>
    <w:rsid w:val="008A532F"/>
    <w:rsid w:val="008A5422"/>
    <w:rsid w:val="008A5E24"/>
    <w:rsid w:val="008A6AC5"/>
    <w:rsid w:val="008A6EC9"/>
    <w:rsid w:val="008A6F1C"/>
    <w:rsid w:val="008A6F40"/>
    <w:rsid w:val="008A713F"/>
    <w:rsid w:val="008A74C0"/>
    <w:rsid w:val="008A7607"/>
    <w:rsid w:val="008A7C5E"/>
    <w:rsid w:val="008B04B9"/>
    <w:rsid w:val="008B053F"/>
    <w:rsid w:val="008B06F1"/>
    <w:rsid w:val="008B1377"/>
    <w:rsid w:val="008B1FD0"/>
    <w:rsid w:val="008B21FF"/>
    <w:rsid w:val="008B26FF"/>
    <w:rsid w:val="008B2F67"/>
    <w:rsid w:val="008B3091"/>
    <w:rsid w:val="008B30EB"/>
    <w:rsid w:val="008B3CB7"/>
    <w:rsid w:val="008B4855"/>
    <w:rsid w:val="008B4C9A"/>
    <w:rsid w:val="008B54D2"/>
    <w:rsid w:val="008B5589"/>
    <w:rsid w:val="008B559B"/>
    <w:rsid w:val="008B58BF"/>
    <w:rsid w:val="008B5995"/>
    <w:rsid w:val="008B5A29"/>
    <w:rsid w:val="008B5BC8"/>
    <w:rsid w:val="008B5D14"/>
    <w:rsid w:val="008B5D40"/>
    <w:rsid w:val="008B6018"/>
    <w:rsid w:val="008B696D"/>
    <w:rsid w:val="008B6C8A"/>
    <w:rsid w:val="008B7900"/>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4FFA"/>
    <w:rsid w:val="008C52A4"/>
    <w:rsid w:val="008C5519"/>
    <w:rsid w:val="008C559C"/>
    <w:rsid w:val="008C609D"/>
    <w:rsid w:val="008C6BE3"/>
    <w:rsid w:val="008C7524"/>
    <w:rsid w:val="008D0486"/>
    <w:rsid w:val="008D07BC"/>
    <w:rsid w:val="008D0B33"/>
    <w:rsid w:val="008D0DBC"/>
    <w:rsid w:val="008D1663"/>
    <w:rsid w:val="008D1AE4"/>
    <w:rsid w:val="008D1B40"/>
    <w:rsid w:val="008D1E5E"/>
    <w:rsid w:val="008D2038"/>
    <w:rsid w:val="008D21C7"/>
    <w:rsid w:val="008D2685"/>
    <w:rsid w:val="008D2AC8"/>
    <w:rsid w:val="008D2DC0"/>
    <w:rsid w:val="008D320F"/>
    <w:rsid w:val="008D34E3"/>
    <w:rsid w:val="008D3F01"/>
    <w:rsid w:val="008D402B"/>
    <w:rsid w:val="008D4636"/>
    <w:rsid w:val="008D51DF"/>
    <w:rsid w:val="008D56AB"/>
    <w:rsid w:val="008D5907"/>
    <w:rsid w:val="008D5E05"/>
    <w:rsid w:val="008D5FD3"/>
    <w:rsid w:val="008D6184"/>
    <w:rsid w:val="008D686D"/>
    <w:rsid w:val="008D6B1B"/>
    <w:rsid w:val="008D7096"/>
    <w:rsid w:val="008D7774"/>
    <w:rsid w:val="008D78DE"/>
    <w:rsid w:val="008E0090"/>
    <w:rsid w:val="008E016C"/>
    <w:rsid w:val="008E03FF"/>
    <w:rsid w:val="008E040B"/>
    <w:rsid w:val="008E0420"/>
    <w:rsid w:val="008E0624"/>
    <w:rsid w:val="008E0E8D"/>
    <w:rsid w:val="008E15C8"/>
    <w:rsid w:val="008E1A6A"/>
    <w:rsid w:val="008E1B0F"/>
    <w:rsid w:val="008E235E"/>
    <w:rsid w:val="008E2AEF"/>
    <w:rsid w:val="008E2B80"/>
    <w:rsid w:val="008E2F1C"/>
    <w:rsid w:val="008E3B95"/>
    <w:rsid w:val="008E47D0"/>
    <w:rsid w:val="008E4889"/>
    <w:rsid w:val="008E489B"/>
    <w:rsid w:val="008E514E"/>
    <w:rsid w:val="008E5F25"/>
    <w:rsid w:val="008E6288"/>
    <w:rsid w:val="008E6852"/>
    <w:rsid w:val="008E68E2"/>
    <w:rsid w:val="008E7439"/>
    <w:rsid w:val="008E7492"/>
    <w:rsid w:val="008F00FF"/>
    <w:rsid w:val="008F10ED"/>
    <w:rsid w:val="008F17D4"/>
    <w:rsid w:val="008F17F2"/>
    <w:rsid w:val="008F2529"/>
    <w:rsid w:val="008F2C2E"/>
    <w:rsid w:val="008F319E"/>
    <w:rsid w:val="008F3B95"/>
    <w:rsid w:val="008F42E5"/>
    <w:rsid w:val="008F43DE"/>
    <w:rsid w:val="008F4B14"/>
    <w:rsid w:val="008F506B"/>
    <w:rsid w:val="008F5093"/>
    <w:rsid w:val="008F5E5D"/>
    <w:rsid w:val="008F68CA"/>
    <w:rsid w:val="008F7282"/>
    <w:rsid w:val="008F7721"/>
    <w:rsid w:val="008F7B8A"/>
    <w:rsid w:val="008F7DEE"/>
    <w:rsid w:val="009001ED"/>
    <w:rsid w:val="00900368"/>
    <w:rsid w:val="0090074F"/>
    <w:rsid w:val="00900CE3"/>
    <w:rsid w:val="0090187E"/>
    <w:rsid w:val="00902345"/>
    <w:rsid w:val="00902B42"/>
    <w:rsid w:val="00902F76"/>
    <w:rsid w:val="00903A95"/>
    <w:rsid w:val="00903E9E"/>
    <w:rsid w:val="009040BC"/>
    <w:rsid w:val="009048B4"/>
    <w:rsid w:val="00904C23"/>
    <w:rsid w:val="009050EB"/>
    <w:rsid w:val="009050F9"/>
    <w:rsid w:val="0090572F"/>
    <w:rsid w:val="00905AD5"/>
    <w:rsid w:val="00906033"/>
    <w:rsid w:val="00906A1A"/>
    <w:rsid w:val="00906C3F"/>
    <w:rsid w:val="00906E93"/>
    <w:rsid w:val="00907618"/>
    <w:rsid w:val="00910674"/>
    <w:rsid w:val="009106DB"/>
    <w:rsid w:val="00911DFE"/>
    <w:rsid w:val="009127D7"/>
    <w:rsid w:val="009129CE"/>
    <w:rsid w:val="00912EEC"/>
    <w:rsid w:val="00913476"/>
    <w:rsid w:val="00913D3C"/>
    <w:rsid w:val="009141EC"/>
    <w:rsid w:val="0091472C"/>
    <w:rsid w:val="0091507F"/>
    <w:rsid w:val="00915554"/>
    <w:rsid w:val="00915584"/>
    <w:rsid w:val="00915685"/>
    <w:rsid w:val="009158DA"/>
    <w:rsid w:val="00915BD2"/>
    <w:rsid w:val="00915CD5"/>
    <w:rsid w:val="00916606"/>
    <w:rsid w:val="009179CE"/>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7DC"/>
    <w:rsid w:val="00930A3E"/>
    <w:rsid w:val="00931186"/>
    <w:rsid w:val="009311B1"/>
    <w:rsid w:val="00931715"/>
    <w:rsid w:val="00931B21"/>
    <w:rsid w:val="00931C6C"/>
    <w:rsid w:val="00931D94"/>
    <w:rsid w:val="00932134"/>
    <w:rsid w:val="009326D9"/>
    <w:rsid w:val="009326EF"/>
    <w:rsid w:val="00932CB6"/>
    <w:rsid w:val="00932FDE"/>
    <w:rsid w:val="009331EF"/>
    <w:rsid w:val="009333D6"/>
    <w:rsid w:val="0093354F"/>
    <w:rsid w:val="00933B01"/>
    <w:rsid w:val="00933C7F"/>
    <w:rsid w:val="00933E52"/>
    <w:rsid w:val="00933FDD"/>
    <w:rsid w:val="00934F2E"/>
    <w:rsid w:val="00935EF4"/>
    <w:rsid w:val="00936268"/>
    <w:rsid w:val="0093659D"/>
    <w:rsid w:val="009365B4"/>
    <w:rsid w:val="009366DB"/>
    <w:rsid w:val="009368B7"/>
    <w:rsid w:val="00936D85"/>
    <w:rsid w:val="00937294"/>
    <w:rsid w:val="009375B1"/>
    <w:rsid w:val="009377C7"/>
    <w:rsid w:val="00937CB5"/>
    <w:rsid w:val="00937DFF"/>
    <w:rsid w:val="00937EA0"/>
    <w:rsid w:val="00940531"/>
    <w:rsid w:val="009408CD"/>
    <w:rsid w:val="00940B04"/>
    <w:rsid w:val="00940D85"/>
    <w:rsid w:val="00940DE8"/>
    <w:rsid w:val="00940F21"/>
    <w:rsid w:val="00941186"/>
    <w:rsid w:val="00941220"/>
    <w:rsid w:val="00941549"/>
    <w:rsid w:val="009418DE"/>
    <w:rsid w:val="00941A5E"/>
    <w:rsid w:val="00941BB2"/>
    <w:rsid w:val="00941E4C"/>
    <w:rsid w:val="0094229A"/>
    <w:rsid w:val="00942321"/>
    <w:rsid w:val="009423AF"/>
    <w:rsid w:val="00942DCF"/>
    <w:rsid w:val="00943905"/>
    <w:rsid w:val="00943963"/>
    <w:rsid w:val="00944144"/>
    <w:rsid w:val="00944995"/>
    <w:rsid w:val="00944CA4"/>
    <w:rsid w:val="00945321"/>
    <w:rsid w:val="0094557F"/>
    <w:rsid w:val="0094559F"/>
    <w:rsid w:val="0094582A"/>
    <w:rsid w:val="0094604D"/>
    <w:rsid w:val="00946C81"/>
    <w:rsid w:val="0094763F"/>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AFA"/>
    <w:rsid w:val="00954FA9"/>
    <w:rsid w:val="00955403"/>
    <w:rsid w:val="00955A91"/>
    <w:rsid w:val="009562C6"/>
    <w:rsid w:val="00956702"/>
    <w:rsid w:val="00956C2F"/>
    <w:rsid w:val="00956D34"/>
    <w:rsid w:val="00957235"/>
    <w:rsid w:val="00957434"/>
    <w:rsid w:val="009576FB"/>
    <w:rsid w:val="00957CD4"/>
    <w:rsid w:val="00957F54"/>
    <w:rsid w:val="0096010D"/>
    <w:rsid w:val="009603F6"/>
    <w:rsid w:val="00961E9B"/>
    <w:rsid w:val="00962104"/>
    <w:rsid w:val="009628B9"/>
    <w:rsid w:val="00962D03"/>
    <w:rsid w:val="00962EB7"/>
    <w:rsid w:val="00963B05"/>
    <w:rsid w:val="009646EA"/>
    <w:rsid w:val="00965269"/>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B45"/>
    <w:rsid w:val="00974EA9"/>
    <w:rsid w:val="00975355"/>
    <w:rsid w:val="009757D4"/>
    <w:rsid w:val="009760F6"/>
    <w:rsid w:val="009763E2"/>
    <w:rsid w:val="00976F06"/>
    <w:rsid w:val="00977212"/>
    <w:rsid w:val="00977B47"/>
    <w:rsid w:val="00977F8D"/>
    <w:rsid w:val="00980C02"/>
    <w:rsid w:val="00980C11"/>
    <w:rsid w:val="00980F75"/>
    <w:rsid w:val="00982302"/>
    <w:rsid w:val="00982921"/>
    <w:rsid w:val="00982D16"/>
    <w:rsid w:val="009833D0"/>
    <w:rsid w:val="009836E1"/>
    <w:rsid w:val="0098378A"/>
    <w:rsid w:val="009838C5"/>
    <w:rsid w:val="00983A9D"/>
    <w:rsid w:val="00983BE0"/>
    <w:rsid w:val="00984240"/>
    <w:rsid w:val="00984BC3"/>
    <w:rsid w:val="00984F90"/>
    <w:rsid w:val="00985C01"/>
    <w:rsid w:val="00985DB1"/>
    <w:rsid w:val="00985E6F"/>
    <w:rsid w:val="00986294"/>
    <w:rsid w:val="00986DC1"/>
    <w:rsid w:val="00986DE3"/>
    <w:rsid w:val="009876AA"/>
    <w:rsid w:val="009877DE"/>
    <w:rsid w:val="00987D60"/>
    <w:rsid w:val="00987DCB"/>
    <w:rsid w:val="009902E1"/>
    <w:rsid w:val="0099090B"/>
    <w:rsid w:val="00991E56"/>
    <w:rsid w:val="00992273"/>
    <w:rsid w:val="00992535"/>
    <w:rsid w:val="009925E4"/>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6FB2"/>
    <w:rsid w:val="009976C8"/>
    <w:rsid w:val="00997832"/>
    <w:rsid w:val="009A0209"/>
    <w:rsid w:val="009A1326"/>
    <w:rsid w:val="009A198C"/>
    <w:rsid w:val="009A1C93"/>
    <w:rsid w:val="009A2ABB"/>
    <w:rsid w:val="009A2C7C"/>
    <w:rsid w:val="009A2D36"/>
    <w:rsid w:val="009A2D5D"/>
    <w:rsid w:val="009A2F0A"/>
    <w:rsid w:val="009A2F53"/>
    <w:rsid w:val="009A3530"/>
    <w:rsid w:val="009A3E3D"/>
    <w:rsid w:val="009A433E"/>
    <w:rsid w:val="009A46F4"/>
    <w:rsid w:val="009A5704"/>
    <w:rsid w:val="009A57F0"/>
    <w:rsid w:val="009A6787"/>
    <w:rsid w:val="009A6877"/>
    <w:rsid w:val="009A6BD1"/>
    <w:rsid w:val="009A6C0C"/>
    <w:rsid w:val="009A6CD2"/>
    <w:rsid w:val="009A746E"/>
    <w:rsid w:val="009A7942"/>
    <w:rsid w:val="009B0326"/>
    <w:rsid w:val="009B0790"/>
    <w:rsid w:val="009B0B17"/>
    <w:rsid w:val="009B0F6A"/>
    <w:rsid w:val="009B1737"/>
    <w:rsid w:val="009B1DB5"/>
    <w:rsid w:val="009B2DC6"/>
    <w:rsid w:val="009B30C5"/>
    <w:rsid w:val="009B3526"/>
    <w:rsid w:val="009B39E1"/>
    <w:rsid w:val="009B5135"/>
    <w:rsid w:val="009B5A24"/>
    <w:rsid w:val="009B669A"/>
    <w:rsid w:val="009B76BB"/>
    <w:rsid w:val="009C020A"/>
    <w:rsid w:val="009C1147"/>
    <w:rsid w:val="009C2589"/>
    <w:rsid w:val="009C32F4"/>
    <w:rsid w:val="009C4007"/>
    <w:rsid w:val="009C40C3"/>
    <w:rsid w:val="009C40DE"/>
    <w:rsid w:val="009C4448"/>
    <w:rsid w:val="009C5609"/>
    <w:rsid w:val="009C5A1E"/>
    <w:rsid w:val="009C6AF9"/>
    <w:rsid w:val="009C6E0D"/>
    <w:rsid w:val="009C6F8C"/>
    <w:rsid w:val="009C76C5"/>
    <w:rsid w:val="009D0122"/>
    <w:rsid w:val="009D0316"/>
    <w:rsid w:val="009D03F8"/>
    <w:rsid w:val="009D07C6"/>
    <w:rsid w:val="009D0C7B"/>
    <w:rsid w:val="009D10CF"/>
    <w:rsid w:val="009D13A5"/>
    <w:rsid w:val="009D144D"/>
    <w:rsid w:val="009D1EB2"/>
    <w:rsid w:val="009D22C3"/>
    <w:rsid w:val="009D2639"/>
    <w:rsid w:val="009D274C"/>
    <w:rsid w:val="009D28F3"/>
    <w:rsid w:val="009D2A9A"/>
    <w:rsid w:val="009D2C7D"/>
    <w:rsid w:val="009D2D30"/>
    <w:rsid w:val="009D3669"/>
    <w:rsid w:val="009D3977"/>
    <w:rsid w:val="009D3E2C"/>
    <w:rsid w:val="009D4113"/>
    <w:rsid w:val="009D49DC"/>
    <w:rsid w:val="009D4C65"/>
    <w:rsid w:val="009D4D73"/>
    <w:rsid w:val="009D5225"/>
    <w:rsid w:val="009D5506"/>
    <w:rsid w:val="009D5C31"/>
    <w:rsid w:val="009D679F"/>
    <w:rsid w:val="009D693F"/>
    <w:rsid w:val="009D6B83"/>
    <w:rsid w:val="009D6CA9"/>
    <w:rsid w:val="009D6D40"/>
    <w:rsid w:val="009D6DD1"/>
    <w:rsid w:val="009D6F2F"/>
    <w:rsid w:val="009D7140"/>
    <w:rsid w:val="009E003B"/>
    <w:rsid w:val="009E01C8"/>
    <w:rsid w:val="009E0447"/>
    <w:rsid w:val="009E0A19"/>
    <w:rsid w:val="009E0B28"/>
    <w:rsid w:val="009E0EB8"/>
    <w:rsid w:val="009E10DC"/>
    <w:rsid w:val="009E1183"/>
    <w:rsid w:val="009E12C8"/>
    <w:rsid w:val="009E159F"/>
    <w:rsid w:val="009E20E3"/>
    <w:rsid w:val="009E25E8"/>
    <w:rsid w:val="009E2E92"/>
    <w:rsid w:val="009E2F7B"/>
    <w:rsid w:val="009E3DA9"/>
    <w:rsid w:val="009E41FD"/>
    <w:rsid w:val="009E4596"/>
    <w:rsid w:val="009E4EBB"/>
    <w:rsid w:val="009E55A8"/>
    <w:rsid w:val="009E5A68"/>
    <w:rsid w:val="009E5EEE"/>
    <w:rsid w:val="009E6403"/>
    <w:rsid w:val="009E6632"/>
    <w:rsid w:val="009E671B"/>
    <w:rsid w:val="009E6805"/>
    <w:rsid w:val="009E6A82"/>
    <w:rsid w:val="009E6C3F"/>
    <w:rsid w:val="009E70C2"/>
    <w:rsid w:val="009F048D"/>
    <w:rsid w:val="009F072E"/>
    <w:rsid w:val="009F074F"/>
    <w:rsid w:val="009F14A7"/>
    <w:rsid w:val="009F1E33"/>
    <w:rsid w:val="009F23BC"/>
    <w:rsid w:val="009F241D"/>
    <w:rsid w:val="009F2B41"/>
    <w:rsid w:val="009F2E1F"/>
    <w:rsid w:val="009F3484"/>
    <w:rsid w:val="009F36DB"/>
    <w:rsid w:val="009F3F99"/>
    <w:rsid w:val="009F40E2"/>
    <w:rsid w:val="009F4452"/>
    <w:rsid w:val="009F4477"/>
    <w:rsid w:val="009F46DB"/>
    <w:rsid w:val="009F4D08"/>
    <w:rsid w:val="009F4E25"/>
    <w:rsid w:val="009F4E50"/>
    <w:rsid w:val="009F56C5"/>
    <w:rsid w:val="009F59D9"/>
    <w:rsid w:val="009F5E8D"/>
    <w:rsid w:val="009F63DE"/>
    <w:rsid w:val="009F6823"/>
    <w:rsid w:val="009F6BB9"/>
    <w:rsid w:val="009F6DB3"/>
    <w:rsid w:val="009F72AA"/>
    <w:rsid w:val="009F72FE"/>
    <w:rsid w:val="009F7D00"/>
    <w:rsid w:val="00A00084"/>
    <w:rsid w:val="00A00137"/>
    <w:rsid w:val="00A0056D"/>
    <w:rsid w:val="00A00A43"/>
    <w:rsid w:val="00A00D83"/>
    <w:rsid w:val="00A0143C"/>
    <w:rsid w:val="00A019A1"/>
    <w:rsid w:val="00A023CB"/>
    <w:rsid w:val="00A02449"/>
    <w:rsid w:val="00A02FF3"/>
    <w:rsid w:val="00A03F30"/>
    <w:rsid w:val="00A0450E"/>
    <w:rsid w:val="00A04977"/>
    <w:rsid w:val="00A05DB9"/>
    <w:rsid w:val="00A060BB"/>
    <w:rsid w:val="00A06ABF"/>
    <w:rsid w:val="00A07085"/>
    <w:rsid w:val="00A070C3"/>
    <w:rsid w:val="00A07453"/>
    <w:rsid w:val="00A07965"/>
    <w:rsid w:val="00A07A63"/>
    <w:rsid w:val="00A07ABA"/>
    <w:rsid w:val="00A07CFB"/>
    <w:rsid w:val="00A1106B"/>
    <w:rsid w:val="00A1193B"/>
    <w:rsid w:val="00A11961"/>
    <w:rsid w:val="00A11E8F"/>
    <w:rsid w:val="00A1241F"/>
    <w:rsid w:val="00A12B05"/>
    <w:rsid w:val="00A12F53"/>
    <w:rsid w:val="00A12FC2"/>
    <w:rsid w:val="00A13624"/>
    <w:rsid w:val="00A13777"/>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571"/>
    <w:rsid w:val="00A2013C"/>
    <w:rsid w:val="00A209D3"/>
    <w:rsid w:val="00A20A49"/>
    <w:rsid w:val="00A20BB9"/>
    <w:rsid w:val="00A20FFD"/>
    <w:rsid w:val="00A21077"/>
    <w:rsid w:val="00A210B7"/>
    <w:rsid w:val="00A2146B"/>
    <w:rsid w:val="00A21724"/>
    <w:rsid w:val="00A217EF"/>
    <w:rsid w:val="00A21A17"/>
    <w:rsid w:val="00A21E3B"/>
    <w:rsid w:val="00A22BF0"/>
    <w:rsid w:val="00A23831"/>
    <w:rsid w:val="00A23C44"/>
    <w:rsid w:val="00A23CDA"/>
    <w:rsid w:val="00A24588"/>
    <w:rsid w:val="00A24AC8"/>
    <w:rsid w:val="00A24BD3"/>
    <w:rsid w:val="00A25413"/>
    <w:rsid w:val="00A2547C"/>
    <w:rsid w:val="00A25880"/>
    <w:rsid w:val="00A25A50"/>
    <w:rsid w:val="00A25CA4"/>
    <w:rsid w:val="00A265C6"/>
    <w:rsid w:val="00A27E99"/>
    <w:rsid w:val="00A301B5"/>
    <w:rsid w:val="00A30395"/>
    <w:rsid w:val="00A303F4"/>
    <w:rsid w:val="00A30447"/>
    <w:rsid w:val="00A30AEB"/>
    <w:rsid w:val="00A31866"/>
    <w:rsid w:val="00A31A94"/>
    <w:rsid w:val="00A3237A"/>
    <w:rsid w:val="00A32A45"/>
    <w:rsid w:val="00A332F9"/>
    <w:rsid w:val="00A33E25"/>
    <w:rsid w:val="00A33F21"/>
    <w:rsid w:val="00A340FC"/>
    <w:rsid w:val="00A341B1"/>
    <w:rsid w:val="00A3428B"/>
    <w:rsid w:val="00A3474F"/>
    <w:rsid w:val="00A34A29"/>
    <w:rsid w:val="00A3517B"/>
    <w:rsid w:val="00A358CF"/>
    <w:rsid w:val="00A3596C"/>
    <w:rsid w:val="00A35A73"/>
    <w:rsid w:val="00A35A94"/>
    <w:rsid w:val="00A35CFE"/>
    <w:rsid w:val="00A36042"/>
    <w:rsid w:val="00A3690B"/>
    <w:rsid w:val="00A373C3"/>
    <w:rsid w:val="00A37875"/>
    <w:rsid w:val="00A37A17"/>
    <w:rsid w:val="00A37B5A"/>
    <w:rsid w:val="00A400B2"/>
    <w:rsid w:val="00A4058B"/>
    <w:rsid w:val="00A40A0C"/>
    <w:rsid w:val="00A40A2E"/>
    <w:rsid w:val="00A412B8"/>
    <w:rsid w:val="00A41498"/>
    <w:rsid w:val="00A415D2"/>
    <w:rsid w:val="00A41873"/>
    <w:rsid w:val="00A418A7"/>
    <w:rsid w:val="00A4234C"/>
    <w:rsid w:val="00A42811"/>
    <w:rsid w:val="00A42ABE"/>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4A0"/>
    <w:rsid w:val="00A50631"/>
    <w:rsid w:val="00A50ADE"/>
    <w:rsid w:val="00A51038"/>
    <w:rsid w:val="00A5115E"/>
    <w:rsid w:val="00A5163E"/>
    <w:rsid w:val="00A52969"/>
    <w:rsid w:val="00A531F1"/>
    <w:rsid w:val="00A53499"/>
    <w:rsid w:val="00A536A8"/>
    <w:rsid w:val="00A53792"/>
    <w:rsid w:val="00A542F5"/>
    <w:rsid w:val="00A558E4"/>
    <w:rsid w:val="00A56473"/>
    <w:rsid w:val="00A56592"/>
    <w:rsid w:val="00A56FD0"/>
    <w:rsid w:val="00A5705D"/>
    <w:rsid w:val="00A570A2"/>
    <w:rsid w:val="00A6097A"/>
    <w:rsid w:val="00A60F7D"/>
    <w:rsid w:val="00A6117A"/>
    <w:rsid w:val="00A61423"/>
    <w:rsid w:val="00A615F4"/>
    <w:rsid w:val="00A618B8"/>
    <w:rsid w:val="00A618EF"/>
    <w:rsid w:val="00A62251"/>
    <w:rsid w:val="00A62342"/>
    <w:rsid w:val="00A627AA"/>
    <w:rsid w:val="00A62C80"/>
    <w:rsid w:val="00A62CA7"/>
    <w:rsid w:val="00A63EE7"/>
    <w:rsid w:val="00A63EEF"/>
    <w:rsid w:val="00A63EFF"/>
    <w:rsid w:val="00A63FDB"/>
    <w:rsid w:val="00A647CB"/>
    <w:rsid w:val="00A647D2"/>
    <w:rsid w:val="00A64858"/>
    <w:rsid w:val="00A64988"/>
    <w:rsid w:val="00A649B2"/>
    <w:rsid w:val="00A64B84"/>
    <w:rsid w:val="00A64CB2"/>
    <w:rsid w:val="00A64D6A"/>
    <w:rsid w:val="00A64E06"/>
    <w:rsid w:val="00A6556C"/>
    <w:rsid w:val="00A658A5"/>
    <w:rsid w:val="00A66350"/>
    <w:rsid w:val="00A669A4"/>
    <w:rsid w:val="00A67516"/>
    <w:rsid w:val="00A70466"/>
    <w:rsid w:val="00A70F84"/>
    <w:rsid w:val="00A71230"/>
    <w:rsid w:val="00A71385"/>
    <w:rsid w:val="00A714CA"/>
    <w:rsid w:val="00A715EE"/>
    <w:rsid w:val="00A71979"/>
    <w:rsid w:val="00A7203E"/>
    <w:rsid w:val="00A7224D"/>
    <w:rsid w:val="00A725C9"/>
    <w:rsid w:val="00A7289E"/>
    <w:rsid w:val="00A73172"/>
    <w:rsid w:val="00A735DC"/>
    <w:rsid w:val="00A7382C"/>
    <w:rsid w:val="00A742AB"/>
    <w:rsid w:val="00A75000"/>
    <w:rsid w:val="00A75E71"/>
    <w:rsid w:val="00A76766"/>
    <w:rsid w:val="00A76B65"/>
    <w:rsid w:val="00A76C2D"/>
    <w:rsid w:val="00A77387"/>
    <w:rsid w:val="00A774E8"/>
    <w:rsid w:val="00A77888"/>
    <w:rsid w:val="00A77F25"/>
    <w:rsid w:val="00A806BE"/>
    <w:rsid w:val="00A818A0"/>
    <w:rsid w:val="00A81965"/>
    <w:rsid w:val="00A81B50"/>
    <w:rsid w:val="00A81B7A"/>
    <w:rsid w:val="00A826AB"/>
    <w:rsid w:val="00A82AB9"/>
    <w:rsid w:val="00A82B68"/>
    <w:rsid w:val="00A8329F"/>
    <w:rsid w:val="00A83D29"/>
    <w:rsid w:val="00A84060"/>
    <w:rsid w:val="00A84681"/>
    <w:rsid w:val="00A84DC7"/>
    <w:rsid w:val="00A84F23"/>
    <w:rsid w:val="00A85BB8"/>
    <w:rsid w:val="00A85C40"/>
    <w:rsid w:val="00A8607D"/>
    <w:rsid w:val="00A8652F"/>
    <w:rsid w:val="00A86C91"/>
    <w:rsid w:val="00A8717A"/>
    <w:rsid w:val="00A871A8"/>
    <w:rsid w:val="00A87962"/>
    <w:rsid w:val="00A87FE6"/>
    <w:rsid w:val="00A90232"/>
    <w:rsid w:val="00A90339"/>
    <w:rsid w:val="00A9064C"/>
    <w:rsid w:val="00A90788"/>
    <w:rsid w:val="00A90D7A"/>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774"/>
    <w:rsid w:val="00A96BD0"/>
    <w:rsid w:val="00A97134"/>
    <w:rsid w:val="00A97958"/>
    <w:rsid w:val="00A9796B"/>
    <w:rsid w:val="00A97A48"/>
    <w:rsid w:val="00A97AD2"/>
    <w:rsid w:val="00A97E7F"/>
    <w:rsid w:val="00AA0475"/>
    <w:rsid w:val="00AA0928"/>
    <w:rsid w:val="00AA0FD8"/>
    <w:rsid w:val="00AA13CB"/>
    <w:rsid w:val="00AA164F"/>
    <w:rsid w:val="00AA198E"/>
    <w:rsid w:val="00AA1B6B"/>
    <w:rsid w:val="00AA1BF4"/>
    <w:rsid w:val="00AA1DBC"/>
    <w:rsid w:val="00AA1EA2"/>
    <w:rsid w:val="00AA2988"/>
    <w:rsid w:val="00AA32F5"/>
    <w:rsid w:val="00AA331C"/>
    <w:rsid w:val="00AA3470"/>
    <w:rsid w:val="00AA3795"/>
    <w:rsid w:val="00AA475C"/>
    <w:rsid w:val="00AA4BCA"/>
    <w:rsid w:val="00AA4EE7"/>
    <w:rsid w:val="00AA6E7C"/>
    <w:rsid w:val="00AA6F7D"/>
    <w:rsid w:val="00AA7CE6"/>
    <w:rsid w:val="00AB0260"/>
    <w:rsid w:val="00AB07C4"/>
    <w:rsid w:val="00AB096B"/>
    <w:rsid w:val="00AB0E38"/>
    <w:rsid w:val="00AB0E3F"/>
    <w:rsid w:val="00AB100A"/>
    <w:rsid w:val="00AB1776"/>
    <w:rsid w:val="00AB1A62"/>
    <w:rsid w:val="00AB2052"/>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92"/>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04D"/>
    <w:rsid w:val="00AC4697"/>
    <w:rsid w:val="00AC4C13"/>
    <w:rsid w:val="00AC4DEA"/>
    <w:rsid w:val="00AC5639"/>
    <w:rsid w:val="00AC5D0B"/>
    <w:rsid w:val="00AC6FCC"/>
    <w:rsid w:val="00AC71B8"/>
    <w:rsid w:val="00AC73AC"/>
    <w:rsid w:val="00AC7C71"/>
    <w:rsid w:val="00AC7E8C"/>
    <w:rsid w:val="00AD0169"/>
    <w:rsid w:val="00AD0692"/>
    <w:rsid w:val="00AD0846"/>
    <w:rsid w:val="00AD0A55"/>
    <w:rsid w:val="00AD0BB9"/>
    <w:rsid w:val="00AD0E4D"/>
    <w:rsid w:val="00AD16DF"/>
    <w:rsid w:val="00AD1747"/>
    <w:rsid w:val="00AD175D"/>
    <w:rsid w:val="00AD1915"/>
    <w:rsid w:val="00AD1A57"/>
    <w:rsid w:val="00AD1E79"/>
    <w:rsid w:val="00AD24C2"/>
    <w:rsid w:val="00AD2563"/>
    <w:rsid w:val="00AD2D20"/>
    <w:rsid w:val="00AD3272"/>
    <w:rsid w:val="00AD3870"/>
    <w:rsid w:val="00AD4124"/>
    <w:rsid w:val="00AD4127"/>
    <w:rsid w:val="00AD41D9"/>
    <w:rsid w:val="00AD4558"/>
    <w:rsid w:val="00AD47FD"/>
    <w:rsid w:val="00AD48AA"/>
    <w:rsid w:val="00AD4BAE"/>
    <w:rsid w:val="00AD4CC9"/>
    <w:rsid w:val="00AD4D84"/>
    <w:rsid w:val="00AD4FA0"/>
    <w:rsid w:val="00AD515E"/>
    <w:rsid w:val="00AD51A2"/>
    <w:rsid w:val="00AD5525"/>
    <w:rsid w:val="00AD57C4"/>
    <w:rsid w:val="00AD5938"/>
    <w:rsid w:val="00AD5ECC"/>
    <w:rsid w:val="00AD6048"/>
    <w:rsid w:val="00AD65DA"/>
    <w:rsid w:val="00AD683C"/>
    <w:rsid w:val="00AD7302"/>
    <w:rsid w:val="00AD7EFA"/>
    <w:rsid w:val="00AE04EC"/>
    <w:rsid w:val="00AE09E5"/>
    <w:rsid w:val="00AE09F4"/>
    <w:rsid w:val="00AE1402"/>
    <w:rsid w:val="00AE20E8"/>
    <w:rsid w:val="00AE2182"/>
    <w:rsid w:val="00AE2189"/>
    <w:rsid w:val="00AE22E7"/>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0F89"/>
    <w:rsid w:val="00AF1026"/>
    <w:rsid w:val="00AF1156"/>
    <w:rsid w:val="00AF1A0C"/>
    <w:rsid w:val="00AF21C9"/>
    <w:rsid w:val="00AF28AE"/>
    <w:rsid w:val="00AF2A77"/>
    <w:rsid w:val="00AF3D91"/>
    <w:rsid w:val="00AF432C"/>
    <w:rsid w:val="00AF4381"/>
    <w:rsid w:val="00AF46EE"/>
    <w:rsid w:val="00AF4ADD"/>
    <w:rsid w:val="00AF4AEC"/>
    <w:rsid w:val="00AF4E64"/>
    <w:rsid w:val="00AF53CD"/>
    <w:rsid w:val="00AF5431"/>
    <w:rsid w:val="00AF5561"/>
    <w:rsid w:val="00AF57ED"/>
    <w:rsid w:val="00AF5DCD"/>
    <w:rsid w:val="00AF5FCB"/>
    <w:rsid w:val="00AF61C3"/>
    <w:rsid w:val="00AF68A3"/>
    <w:rsid w:val="00AF6DD0"/>
    <w:rsid w:val="00AF6EDB"/>
    <w:rsid w:val="00AF731F"/>
    <w:rsid w:val="00AF7B0D"/>
    <w:rsid w:val="00AF7E5A"/>
    <w:rsid w:val="00B00477"/>
    <w:rsid w:val="00B01054"/>
    <w:rsid w:val="00B0149E"/>
    <w:rsid w:val="00B01B06"/>
    <w:rsid w:val="00B01BDD"/>
    <w:rsid w:val="00B01E70"/>
    <w:rsid w:val="00B02520"/>
    <w:rsid w:val="00B02575"/>
    <w:rsid w:val="00B027A9"/>
    <w:rsid w:val="00B02A38"/>
    <w:rsid w:val="00B02CC4"/>
    <w:rsid w:val="00B0386F"/>
    <w:rsid w:val="00B04020"/>
    <w:rsid w:val="00B043D5"/>
    <w:rsid w:val="00B048B7"/>
    <w:rsid w:val="00B05314"/>
    <w:rsid w:val="00B05360"/>
    <w:rsid w:val="00B054AD"/>
    <w:rsid w:val="00B054B9"/>
    <w:rsid w:val="00B054BD"/>
    <w:rsid w:val="00B05592"/>
    <w:rsid w:val="00B05DB1"/>
    <w:rsid w:val="00B06527"/>
    <w:rsid w:val="00B06602"/>
    <w:rsid w:val="00B06C34"/>
    <w:rsid w:val="00B06C9F"/>
    <w:rsid w:val="00B06D16"/>
    <w:rsid w:val="00B06F6A"/>
    <w:rsid w:val="00B06F72"/>
    <w:rsid w:val="00B07113"/>
    <w:rsid w:val="00B071A8"/>
    <w:rsid w:val="00B075E4"/>
    <w:rsid w:val="00B07860"/>
    <w:rsid w:val="00B07CCA"/>
    <w:rsid w:val="00B116D1"/>
    <w:rsid w:val="00B117D0"/>
    <w:rsid w:val="00B11A66"/>
    <w:rsid w:val="00B11DB0"/>
    <w:rsid w:val="00B12739"/>
    <w:rsid w:val="00B12989"/>
    <w:rsid w:val="00B12DF2"/>
    <w:rsid w:val="00B12E4D"/>
    <w:rsid w:val="00B12FA3"/>
    <w:rsid w:val="00B13230"/>
    <w:rsid w:val="00B1436B"/>
    <w:rsid w:val="00B14441"/>
    <w:rsid w:val="00B14A91"/>
    <w:rsid w:val="00B15926"/>
    <w:rsid w:val="00B15D45"/>
    <w:rsid w:val="00B1601F"/>
    <w:rsid w:val="00B163B7"/>
    <w:rsid w:val="00B1789A"/>
    <w:rsid w:val="00B17BEA"/>
    <w:rsid w:val="00B20637"/>
    <w:rsid w:val="00B208D9"/>
    <w:rsid w:val="00B20CD0"/>
    <w:rsid w:val="00B219BF"/>
    <w:rsid w:val="00B21B9B"/>
    <w:rsid w:val="00B21C01"/>
    <w:rsid w:val="00B2221E"/>
    <w:rsid w:val="00B22420"/>
    <w:rsid w:val="00B224E6"/>
    <w:rsid w:val="00B22576"/>
    <w:rsid w:val="00B232FD"/>
    <w:rsid w:val="00B23479"/>
    <w:rsid w:val="00B23D9C"/>
    <w:rsid w:val="00B24100"/>
    <w:rsid w:val="00B246D7"/>
    <w:rsid w:val="00B2489F"/>
    <w:rsid w:val="00B24A51"/>
    <w:rsid w:val="00B24A89"/>
    <w:rsid w:val="00B24B6C"/>
    <w:rsid w:val="00B25D57"/>
    <w:rsid w:val="00B263DC"/>
    <w:rsid w:val="00B26415"/>
    <w:rsid w:val="00B264E5"/>
    <w:rsid w:val="00B269C8"/>
    <w:rsid w:val="00B27058"/>
    <w:rsid w:val="00B2707F"/>
    <w:rsid w:val="00B27A39"/>
    <w:rsid w:val="00B27EDB"/>
    <w:rsid w:val="00B30586"/>
    <w:rsid w:val="00B30856"/>
    <w:rsid w:val="00B3087A"/>
    <w:rsid w:val="00B30CA1"/>
    <w:rsid w:val="00B30E80"/>
    <w:rsid w:val="00B31A75"/>
    <w:rsid w:val="00B31D38"/>
    <w:rsid w:val="00B32363"/>
    <w:rsid w:val="00B32D7C"/>
    <w:rsid w:val="00B32F72"/>
    <w:rsid w:val="00B33739"/>
    <w:rsid w:val="00B33FD2"/>
    <w:rsid w:val="00B341D6"/>
    <w:rsid w:val="00B347C5"/>
    <w:rsid w:val="00B34A45"/>
    <w:rsid w:val="00B34AC7"/>
    <w:rsid w:val="00B34C88"/>
    <w:rsid w:val="00B351CF"/>
    <w:rsid w:val="00B36570"/>
    <w:rsid w:val="00B3716F"/>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C8D"/>
    <w:rsid w:val="00B46122"/>
    <w:rsid w:val="00B46177"/>
    <w:rsid w:val="00B46750"/>
    <w:rsid w:val="00B467B7"/>
    <w:rsid w:val="00B46CD9"/>
    <w:rsid w:val="00B47B45"/>
    <w:rsid w:val="00B47D0E"/>
    <w:rsid w:val="00B50338"/>
    <w:rsid w:val="00B50395"/>
    <w:rsid w:val="00B50479"/>
    <w:rsid w:val="00B508F8"/>
    <w:rsid w:val="00B50ADB"/>
    <w:rsid w:val="00B50B4B"/>
    <w:rsid w:val="00B513DE"/>
    <w:rsid w:val="00B517FF"/>
    <w:rsid w:val="00B520F1"/>
    <w:rsid w:val="00B5231A"/>
    <w:rsid w:val="00B535A0"/>
    <w:rsid w:val="00B536CE"/>
    <w:rsid w:val="00B538C8"/>
    <w:rsid w:val="00B53915"/>
    <w:rsid w:val="00B53BEB"/>
    <w:rsid w:val="00B53E56"/>
    <w:rsid w:val="00B53F0E"/>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B6"/>
    <w:rsid w:val="00B64E77"/>
    <w:rsid w:val="00B65400"/>
    <w:rsid w:val="00B654E8"/>
    <w:rsid w:val="00B65C36"/>
    <w:rsid w:val="00B66039"/>
    <w:rsid w:val="00B661CC"/>
    <w:rsid w:val="00B66438"/>
    <w:rsid w:val="00B665BA"/>
    <w:rsid w:val="00B66FB4"/>
    <w:rsid w:val="00B67212"/>
    <w:rsid w:val="00B67BD6"/>
    <w:rsid w:val="00B67DEE"/>
    <w:rsid w:val="00B70AD9"/>
    <w:rsid w:val="00B7161C"/>
    <w:rsid w:val="00B718CE"/>
    <w:rsid w:val="00B719BF"/>
    <w:rsid w:val="00B7248F"/>
    <w:rsid w:val="00B726D1"/>
    <w:rsid w:val="00B72A98"/>
    <w:rsid w:val="00B732B7"/>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B5"/>
    <w:rsid w:val="00B81DFB"/>
    <w:rsid w:val="00B823E9"/>
    <w:rsid w:val="00B82987"/>
    <w:rsid w:val="00B82D42"/>
    <w:rsid w:val="00B82DE8"/>
    <w:rsid w:val="00B83C69"/>
    <w:rsid w:val="00B840AB"/>
    <w:rsid w:val="00B84A9D"/>
    <w:rsid w:val="00B84BFB"/>
    <w:rsid w:val="00B85158"/>
    <w:rsid w:val="00B851AD"/>
    <w:rsid w:val="00B857D5"/>
    <w:rsid w:val="00B85A57"/>
    <w:rsid w:val="00B85D06"/>
    <w:rsid w:val="00B86ACF"/>
    <w:rsid w:val="00B86F3E"/>
    <w:rsid w:val="00B873CA"/>
    <w:rsid w:val="00B87A64"/>
    <w:rsid w:val="00B87E09"/>
    <w:rsid w:val="00B90013"/>
    <w:rsid w:val="00B90327"/>
    <w:rsid w:val="00B904E6"/>
    <w:rsid w:val="00B90C44"/>
    <w:rsid w:val="00B91AB2"/>
    <w:rsid w:val="00B922A9"/>
    <w:rsid w:val="00B92C5B"/>
    <w:rsid w:val="00B92CD5"/>
    <w:rsid w:val="00B92DB5"/>
    <w:rsid w:val="00B92EBD"/>
    <w:rsid w:val="00B93E26"/>
    <w:rsid w:val="00B944E7"/>
    <w:rsid w:val="00B94E68"/>
    <w:rsid w:val="00B95D72"/>
    <w:rsid w:val="00B965D7"/>
    <w:rsid w:val="00B969CB"/>
    <w:rsid w:val="00B96D73"/>
    <w:rsid w:val="00B96F14"/>
    <w:rsid w:val="00B978F3"/>
    <w:rsid w:val="00BA067E"/>
    <w:rsid w:val="00BA0A42"/>
    <w:rsid w:val="00BA0C1E"/>
    <w:rsid w:val="00BA0DF0"/>
    <w:rsid w:val="00BA0F5D"/>
    <w:rsid w:val="00BA10FA"/>
    <w:rsid w:val="00BA17BE"/>
    <w:rsid w:val="00BA196E"/>
    <w:rsid w:val="00BA1F46"/>
    <w:rsid w:val="00BA208B"/>
    <w:rsid w:val="00BA22DE"/>
    <w:rsid w:val="00BA2384"/>
    <w:rsid w:val="00BA278E"/>
    <w:rsid w:val="00BA29FD"/>
    <w:rsid w:val="00BA2FD6"/>
    <w:rsid w:val="00BA304F"/>
    <w:rsid w:val="00BA3C43"/>
    <w:rsid w:val="00BA4699"/>
    <w:rsid w:val="00BA4948"/>
    <w:rsid w:val="00BA4E66"/>
    <w:rsid w:val="00BA51CF"/>
    <w:rsid w:val="00BA5983"/>
    <w:rsid w:val="00BA634F"/>
    <w:rsid w:val="00BA72AE"/>
    <w:rsid w:val="00BA72E4"/>
    <w:rsid w:val="00BA7A89"/>
    <w:rsid w:val="00BA7F42"/>
    <w:rsid w:val="00BB004E"/>
    <w:rsid w:val="00BB026B"/>
    <w:rsid w:val="00BB02C1"/>
    <w:rsid w:val="00BB0CED"/>
    <w:rsid w:val="00BB1618"/>
    <w:rsid w:val="00BB1846"/>
    <w:rsid w:val="00BB1ADD"/>
    <w:rsid w:val="00BB1BDF"/>
    <w:rsid w:val="00BB1D6F"/>
    <w:rsid w:val="00BB1FEB"/>
    <w:rsid w:val="00BB2425"/>
    <w:rsid w:val="00BB24BB"/>
    <w:rsid w:val="00BB2572"/>
    <w:rsid w:val="00BB2574"/>
    <w:rsid w:val="00BB2B54"/>
    <w:rsid w:val="00BB2BB3"/>
    <w:rsid w:val="00BB3037"/>
    <w:rsid w:val="00BB32E8"/>
    <w:rsid w:val="00BB3632"/>
    <w:rsid w:val="00BB4BC0"/>
    <w:rsid w:val="00BB52B1"/>
    <w:rsid w:val="00BB5402"/>
    <w:rsid w:val="00BB59D3"/>
    <w:rsid w:val="00BB61A4"/>
    <w:rsid w:val="00BB6499"/>
    <w:rsid w:val="00BB64F4"/>
    <w:rsid w:val="00BB66B7"/>
    <w:rsid w:val="00BB690D"/>
    <w:rsid w:val="00BB7466"/>
    <w:rsid w:val="00BB7703"/>
    <w:rsid w:val="00BB7E3F"/>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D50"/>
    <w:rsid w:val="00BC6621"/>
    <w:rsid w:val="00BC7376"/>
    <w:rsid w:val="00BC7B4B"/>
    <w:rsid w:val="00BC7EFE"/>
    <w:rsid w:val="00BD00D4"/>
    <w:rsid w:val="00BD0254"/>
    <w:rsid w:val="00BD02E4"/>
    <w:rsid w:val="00BD0879"/>
    <w:rsid w:val="00BD0AE2"/>
    <w:rsid w:val="00BD0E9A"/>
    <w:rsid w:val="00BD1375"/>
    <w:rsid w:val="00BD1424"/>
    <w:rsid w:val="00BD149D"/>
    <w:rsid w:val="00BD14E2"/>
    <w:rsid w:val="00BD1F0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B8E"/>
    <w:rsid w:val="00BE0DA7"/>
    <w:rsid w:val="00BE116F"/>
    <w:rsid w:val="00BE1A58"/>
    <w:rsid w:val="00BE1D7C"/>
    <w:rsid w:val="00BE2066"/>
    <w:rsid w:val="00BE2A9B"/>
    <w:rsid w:val="00BE2C3F"/>
    <w:rsid w:val="00BE2EFB"/>
    <w:rsid w:val="00BE3554"/>
    <w:rsid w:val="00BE356A"/>
    <w:rsid w:val="00BE3626"/>
    <w:rsid w:val="00BE3B00"/>
    <w:rsid w:val="00BE43A4"/>
    <w:rsid w:val="00BE54D4"/>
    <w:rsid w:val="00BE5894"/>
    <w:rsid w:val="00BE5D11"/>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31B"/>
    <w:rsid w:val="00BF2576"/>
    <w:rsid w:val="00BF2A22"/>
    <w:rsid w:val="00BF31CA"/>
    <w:rsid w:val="00BF3233"/>
    <w:rsid w:val="00BF3EE5"/>
    <w:rsid w:val="00BF4666"/>
    <w:rsid w:val="00BF49D4"/>
    <w:rsid w:val="00BF4A16"/>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1EB0"/>
    <w:rsid w:val="00C026D3"/>
    <w:rsid w:val="00C02ECC"/>
    <w:rsid w:val="00C03745"/>
    <w:rsid w:val="00C03DAB"/>
    <w:rsid w:val="00C04175"/>
    <w:rsid w:val="00C0479E"/>
    <w:rsid w:val="00C047B7"/>
    <w:rsid w:val="00C050CA"/>
    <w:rsid w:val="00C05261"/>
    <w:rsid w:val="00C05328"/>
    <w:rsid w:val="00C05372"/>
    <w:rsid w:val="00C05709"/>
    <w:rsid w:val="00C05AA6"/>
    <w:rsid w:val="00C0616C"/>
    <w:rsid w:val="00C0623E"/>
    <w:rsid w:val="00C0627A"/>
    <w:rsid w:val="00C06363"/>
    <w:rsid w:val="00C067D9"/>
    <w:rsid w:val="00C06B92"/>
    <w:rsid w:val="00C06BFB"/>
    <w:rsid w:val="00C07198"/>
    <w:rsid w:val="00C07314"/>
    <w:rsid w:val="00C1008A"/>
    <w:rsid w:val="00C10155"/>
    <w:rsid w:val="00C1024A"/>
    <w:rsid w:val="00C103AE"/>
    <w:rsid w:val="00C1208E"/>
    <w:rsid w:val="00C12988"/>
    <w:rsid w:val="00C13541"/>
    <w:rsid w:val="00C136D3"/>
    <w:rsid w:val="00C13831"/>
    <w:rsid w:val="00C13F46"/>
    <w:rsid w:val="00C141B0"/>
    <w:rsid w:val="00C14956"/>
    <w:rsid w:val="00C14DAA"/>
    <w:rsid w:val="00C14F43"/>
    <w:rsid w:val="00C151CE"/>
    <w:rsid w:val="00C15FFA"/>
    <w:rsid w:val="00C160BE"/>
    <w:rsid w:val="00C16CDE"/>
    <w:rsid w:val="00C1753B"/>
    <w:rsid w:val="00C17872"/>
    <w:rsid w:val="00C17ABB"/>
    <w:rsid w:val="00C17B39"/>
    <w:rsid w:val="00C17DB3"/>
    <w:rsid w:val="00C208AE"/>
    <w:rsid w:val="00C20AFD"/>
    <w:rsid w:val="00C21012"/>
    <w:rsid w:val="00C21109"/>
    <w:rsid w:val="00C2144C"/>
    <w:rsid w:val="00C2149D"/>
    <w:rsid w:val="00C216A8"/>
    <w:rsid w:val="00C21894"/>
    <w:rsid w:val="00C21F10"/>
    <w:rsid w:val="00C225C3"/>
    <w:rsid w:val="00C225DA"/>
    <w:rsid w:val="00C22643"/>
    <w:rsid w:val="00C22950"/>
    <w:rsid w:val="00C22A6D"/>
    <w:rsid w:val="00C22AD2"/>
    <w:rsid w:val="00C22AFB"/>
    <w:rsid w:val="00C22F29"/>
    <w:rsid w:val="00C2346A"/>
    <w:rsid w:val="00C23886"/>
    <w:rsid w:val="00C24AD9"/>
    <w:rsid w:val="00C24BB0"/>
    <w:rsid w:val="00C24E6C"/>
    <w:rsid w:val="00C25404"/>
    <w:rsid w:val="00C25B8A"/>
    <w:rsid w:val="00C26178"/>
    <w:rsid w:val="00C26371"/>
    <w:rsid w:val="00C263B0"/>
    <w:rsid w:val="00C267FD"/>
    <w:rsid w:val="00C26869"/>
    <w:rsid w:val="00C271D6"/>
    <w:rsid w:val="00C27569"/>
    <w:rsid w:val="00C27FBF"/>
    <w:rsid w:val="00C303DB"/>
    <w:rsid w:val="00C31ACB"/>
    <w:rsid w:val="00C31BFF"/>
    <w:rsid w:val="00C3244A"/>
    <w:rsid w:val="00C324CE"/>
    <w:rsid w:val="00C32A90"/>
    <w:rsid w:val="00C331E6"/>
    <w:rsid w:val="00C3391D"/>
    <w:rsid w:val="00C34044"/>
    <w:rsid w:val="00C34664"/>
    <w:rsid w:val="00C3496B"/>
    <w:rsid w:val="00C35589"/>
    <w:rsid w:val="00C359B3"/>
    <w:rsid w:val="00C35B5F"/>
    <w:rsid w:val="00C35F75"/>
    <w:rsid w:val="00C36616"/>
    <w:rsid w:val="00C3669C"/>
    <w:rsid w:val="00C36779"/>
    <w:rsid w:val="00C368D6"/>
    <w:rsid w:val="00C36ADA"/>
    <w:rsid w:val="00C3718D"/>
    <w:rsid w:val="00C3728C"/>
    <w:rsid w:val="00C3736C"/>
    <w:rsid w:val="00C3753F"/>
    <w:rsid w:val="00C4074F"/>
    <w:rsid w:val="00C40E37"/>
    <w:rsid w:val="00C41253"/>
    <w:rsid w:val="00C416CE"/>
    <w:rsid w:val="00C419C1"/>
    <w:rsid w:val="00C41D68"/>
    <w:rsid w:val="00C4209C"/>
    <w:rsid w:val="00C423D3"/>
    <w:rsid w:val="00C4247F"/>
    <w:rsid w:val="00C4254F"/>
    <w:rsid w:val="00C42A20"/>
    <w:rsid w:val="00C42BF5"/>
    <w:rsid w:val="00C42EE4"/>
    <w:rsid w:val="00C42F21"/>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47FC2"/>
    <w:rsid w:val="00C50168"/>
    <w:rsid w:val="00C50ADD"/>
    <w:rsid w:val="00C50DFC"/>
    <w:rsid w:val="00C51309"/>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4"/>
    <w:rsid w:val="00C56E49"/>
    <w:rsid w:val="00C579A0"/>
    <w:rsid w:val="00C57AF5"/>
    <w:rsid w:val="00C57FFB"/>
    <w:rsid w:val="00C602F5"/>
    <w:rsid w:val="00C607BE"/>
    <w:rsid w:val="00C61108"/>
    <w:rsid w:val="00C62B66"/>
    <w:rsid w:val="00C62FB3"/>
    <w:rsid w:val="00C6448A"/>
    <w:rsid w:val="00C6475E"/>
    <w:rsid w:val="00C64D41"/>
    <w:rsid w:val="00C64F5D"/>
    <w:rsid w:val="00C650F6"/>
    <w:rsid w:val="00C65E25"/>
    <w:rsid w:val="00C66040"/>
    <w:rsid w:val="00C66692"/>
    <w:rsid w:val="00C66846"/>
    <w:rsid w:val="00C67AA6"/>
    <w:rsid w:val="00C67B47"/>
    <w:rsid w:val="00C67C7B"/>
    <w:rsid w:val="00C67FB3"/>
    <w:rsid w:val="00C7035C"/>
    <w:rsid w:val="00C703CE"/>
    <w:rsid w:val="00C70BD2"/>
    <w:rsid w:val="00C70DFF"/>
    <w:rsid w:val="00C712C6"/>
    <w:rsid w:val="00C72040"/>
    <w:rsid w:val="00C729C6"/>
    <w:rsid w:val="00C72F00"/>
    <w:rsid w:val="00C73688"/>
    <w:rsid w:val="00C73E71"/>
    <w:rsid w:val="00C7416F"/>
    <w:rsid w:val="00C748DE"/>
    <w:rsid w:val="00C7530C"/>
    <w:rsid w:val="00C75346"/>
    <w:rsid w:val="00C758FB"/>
    <w:rsid w:val="00C7610B"/>
    <w:rsid w:val="00C7624C"/>
    <w:rsid w:val="00C767B4"/>
    <w:rsid w:val="00C76DAB"/>
    <w:rsid w:val="00C7713E"/>
    <w:rsid w:val="00C77DED"/>
    <w:rsid w:val="00C802D5"/>
    <w:rsid w:val="00C803CD"/>
    <w:rsid w:val="00C8046A"/>
    <w:rsid w:val="00C80704"/>
    <w:rsid w:val="00C80753"/>
    <w:rsid w:val="00C80EB4"/>
    <w:rsid w:val="00C80F44"/>
    <w:rsid w:val="00C811E8"/>
    <w:rsid w:val="00C8133D"/>
    <w:rsid w:val="00C81476"/>
    <w:rsid w:val="00C8158A"/>
    <w:rsid w:val="00C815BE"/>
    <w:rsid w:val="00C829AD"/>
    <w:rsid w:val="00C82AF4"/>
    <w:rsid w:val="00C82BA8"/>
    <w:rsid w:val="00C82F4A"/>
    <w:rsid w:val="00C8324B"/>
    <w:rsid w:val="00C839F6"/>
    <w:rsid w:val="00C84800"/>
    <w:rsid w:val="00C85167"/>
    <w:rsid w:val="00C8534D"/>
    <w:rsid w:val="00C86094"/>
    <w:rsid w:val="00C869C7"/>
    <w:rsid w:val="00C86A7B"/>
    <w:rsid w:val="00C86B90"/>
    <w:rsid w:val="00C87C0B"/>
    <w:rsid w:val="00C87E75"/>
    <w:rsid w:val="00C90A11"/>
    <w:rsid w:val="00C90AEB"/>
    <w:rsid w:val="00C90C82"/>
    <w:rsid w:val="00C90C99"/>
    <w:rsid w:val="00C90E19"/>
    <w:rsid w:val="00C916D0"/>
    <w:rsid w:val="00C9274C"/>
    <w:rsid w:val="00C939EB"/>
    <w:rsid w:val="00C93B4B"/>
    <w:rsid w:val="00C93DFB"/>
    <w:rsid w:val="00C942FC"/>
    <w:rsid w:val="00C94A31"/>
    <w:rsid w:val="00C95675"/>
    <w:rsid w:val="00C95688"/>
    <w:rsid w:val="00C956DA"/>
    <w:rsid w:val="00C95979"/>
    <w:rsid w:val="00C96552"/>
    <w:rsid w:val="00C96C85"/>
    <w:rsid w:val="00C9702B"/>
    <w:rsid w:val="00C9711C"/>
    <w:rsid w:val="00C9725C"/>
    <w:rsid w:val="00C9740E"/>
    <w:rsid w:val="00C97532"/>
    <w:rsid w:val="00C976EF"/>
    <w:rsid w:val="00C97B75"/>
    <w:rsid w:val="00CA00CE"/>
    <w:rsid w:val="00CA03FC"/>
    <w:rsid w:val="00CA05FC"/>
    <w:rsid w:val="00CA0B1F"/>
    <w:rsid w:val="00CA0E7D"/>
    <w:rsid w:val="00CA11D0"/>
    <w:rsid w:val="00CA16C6"/>
    <w:rsid w:val="00CA1CB3"/>
    <w:rsid w:val="00CA1FEE"/>
    <w:rsid w:val="00CA2523"/>
    <w:rsid w:val="00CA284A"/>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541"/>
    <w:rsid w:val="00CB2B7A"/>
    <w:rsid w:val="00CB2CF8"/>
    <w:rsid w:val="00CB350A"/>
    <w:rsid w:val="00CB3835"/>
    <w:rsid w:val="00CB3A12"/>
    <w:rsid w:val="00CB3C32"/>
    <w:rsid w:val="00CB3FF5"/>
    <w:rsid w:val="00CB4021"/>
    <w:rsid w:val="00CB4993"/>
    <w:rsid w:val="00CB4998"/>
    <w:rsid w:val="00CB4C2D"/>
    <w:rsid w:val="00CB4F4C"/>
    <w:rsid w:val="00CB4FF5"/>
    <w:rsid w:val="00CB5F8F"/>
    <w:rsid w:val="00CB6361"/>
    <w:rsid w:val="00CB6AB2"/>
    <w:rsid w:val="00CB6B00"/>
    <w:rsid w:val="00CB6D46"/>
    <w:rsid w:val="00CB6FE9"/>
    <w:rsid w:val="00CB7307"/>
    <w:rsid w:val="00CB7C27"/>
    <w:rsid w:val="00CB7DE1"/>
    <w:rsid w:val="00CC0AA5"/>
    <w:rsid w:val="00CC17FF"/>
    <w:rsid w:val="00CC1C97"/>
    <w:rsid w:val="00CC201D"/>
    <w:rsid w:val="00CC25E9"/>
    <w:rsid w:val="00CC2A28"/>
    <w:rsid w:val="00CC2F15"/>
    <w:rsid w:val="00CC4421"/>
    <w:rsid w:val="00CC47D0"/>
    <w:rsid w:val="00CC4F36"/>
    <w:rsid w:val="00CC626B"/>
    <w:rsid w:val="00CC6837"/>
    <w:rsid w:val="00CC6D76"/>
    <w:rsid w:val="00CC747E"/>
    <w:rsid w:val="00CC7697"/>
    <w:rsid w:val="00CD00AB"/>
    <w:rsid w:val="00CD0791"/>
    <w:rsid w:val="00CD08E6"/>
    <w:rsid w:val="00CD0A97"/>
    <w:rsid w:val="00CD0EAD"/>
    <w:rsid w:val="00CD0FF8"/>
    <w:rsid w:val="00CD1226"/>
    <w:rsid w:val="00CD126D"/>
    <w:rsid w:val="00CD144A"/>
    <w:rsid w:val="00CD18A6"/>
    <w:rsid w:val="00CD23FA"/>
    <w:rsid w:val="00CD268B"/>
    <w:rsid w:val="00CD26DA"/>
    <w:rsid w:val="00CD2F86"/>
    <w:rsid w:val="00CD3123"/>
    <w:rsid w:val="00CD3150"/>
    <w:rsid w:val="00CD32C0"/>
    <w:rsid w:val="00CD3604"/>
    <w:rsid w:val="00CD36A0"/>
    <w:rsid w:val="00CD49B4"/>
    <w:rsid w:val="00CD5DB0"/>
    <w:rsid w:val="00CD5E48"/>
    <w:rsid w:val="00CD649F"/>
    <w:rsid w:val="00CD6D61"/>
    <w:rsid w:val="00CD6EE2"/>
    <w:rsid w:val="00CD7425"/>
    <w:rsid w:val="00CD7A22"/>
    <w:rsid w:val="00CD7AFB"/>
    <w:rsid w:val="00CD7D1F"/>
    <w:rsid w:val="00CD7E90"/>
    <w:rsid w:val="00CE037F"/>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8F2"/>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015"/>
    <w:rsid w:val="00CF37E2"/>
    <w:rsid w:val="00CF40C8"/>
    <w:rsid w:val="00CF42FD"/>
    <w:rsid w:val="00CF4713"/>
    <w:rsid w:val="00CF474F"/>
    <w:rsid w:val="00CF47AA"/>
    <w:rsid w:val="00CF4C29"/>
    <w:rsid w:val="00CF51B8"/>
    <w:rsid w:val="00CF557F"/>
    <w:rsid w:val="00CF5C62"/>
    <w:rsid w:val="00CF6130"/>
    <w:rsid w:val="00CF6283"/>
    <w:rsid w:val="00CF6A73"/>
    <w:rsid w:val="00CF6B7C"/>
    <w:rsid w:val="00CF6BD6"/>
    <w:rsid w:val="00CF6F69"/>
    <w:rsid w:val="00CF7354"/>
    <w:rsid w:val="00CF7B3A"/>
    <w:rsid w:val="00D00612"/>
    <w:rsid w:val="00D00684"/>
    <w:rsid w:val="00D00745"/>
    <w:rsid w:val="00D01828"/>
    <w:rsid w:val="00D02017"/>
    <w:rsid w:val="00D02179"/>
    <w:rsid w:val="00D021D6"/>
    <w:rsid w:val="00D026B5"/>
    <w:rsid w:val="00D027F2"/>
    <w:rsid w:val="00D02A5A"/>
    <w:rsid w:val="00D02AA4"/>
    <w:rsid w:val="00D02D7D"/>
    <w:rsid w:val="00D0326B"/>
    <w:rsid w:val="00D0358C"/>
    <w:rsid w:val="00D035BB"/>
    <w:rsid w:val="00D03757"/>
    <w:rsid w:val="00D038E6"/>
    <w:rsid w:val="00D03B24"/>
    <w:rsid w:val="00D04D39"/>
    <w:rsid w:val="00D04E4E"/>
    <w:rsid w:val="00D05676"/>
    <w:rsid w:val="00D05C72"/>
    <w:rsid w:val="00D0600C"/>
    <w:rsid w:val="00D06600"/>
    <w:rsid w:val="00D06876"/>
    <w:rsid w:val="00D06DDC"/>
    <w:rsid w:val="00D06E63"/>
    <w:rsid w:val="00D07265"/>
    <w:rsid w:val="00D07377"/>
    <w:rsid w:val="00D0737E"/>
    <w:rsid w:val="00D076A3"/>
    <w:rsid w:val="00D07805"/>
    <w:rsid w:val="00D07C72"/>
    <w:rsid w:val="00D10737"/>
    <w:rsid w:val="00D10A1D"/>
    <w:rsid w:val="00D10AEC"/>
    <w:rsid w:val="00D10BAF"/>
    <w:rsid w:val="00D114EA"/>
    <w:rsid w:val="00D115D4"/>
    <w:rsid w:val="00D1193B"/>
    <w:rsid w:val="00D11FA4"/>
    <w:rsid w:val="00D120B2"/>
    <w:rsid w:val="00D12587"/>
    <w:rsid w:val="00D12D5B"/>
    <w:rsid w:val="00D1379A"/>
    <w:rsid w:val="00D13A1D"/>
    <w:rsid w:val="00D14442"/>
    <w:rsid w:val="00D14582"/>
    <w:rsid w:val="00D158FF"/>
    <w:rsid w:val="00D15D3A"/>
    <w:rsid w:val="00D166A3"/>
    <w:rsid w:val="00D167BA"/>
    <w:rsid w:val="00D17227"/>
    <w:rsid w:val="00D17459"/>
    <w:rsid w:val="00D17831"/>
    <w:rsid w:val="00D17A1D"/>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2D6F"/>
    <w:rsid w:val="00D2396D"/>
    <w:rsid w:val="00D23E41"/>
    <w:rsid w:val="00D24059"/>
    <w:rsid w:val="00D24147"/>
    <w:rsid w:val="00D24255"/>
    <w:rsid w:val="00D2458B"/>
    <w:rsid w:val="00D2470B"/>
    <w:rsid w:val="00D24AE7"/>
    <w:rsid w:val="00D24C7E"/>
    <w:rsid w:val="00D2507D"/>
    <w:rsid w:val="00D25768"/>
    <w:rsid w:val="00D262A5"/>
    <w:rsid w:val="00D263D0"/>
    <w:rsid w:val="00D26679"/>
    <w:rsid w:val="00D266A2"/>
    <w:rsid w:val="00D26D8D"/>
    <w:rsid w:val="00D27CD9"/>
    <w:rsid w:val="00D27F1B"/>
    <w:rsid w:val="00D30181"/>
    <w:rsid w:val="00D3018F"/>
    <w:rsid w:val="00D3053B"/>
    <w:rsid w:val="00D3064D"/>
    <w:rsid w:val="00D30BA7"/>
    <w:rsid w:val="00D30BAB"/>
    <w:rsid w:val="00D30F6D"/>
    <w:rsid w:val="00D311FE"/>
    <w:rsid w:val="00D31687"/>
    <w:rsid w:val="00D31B7D"/>
    <w:rsid w:val="00D31DB1"/>
    <w:rsid w:val="00D31EA3"/>
    <w:rsid w:val="00D3201D"/>
    <w:rsid w:val="00D32334"/>
    <w:rsid w:val="00D327AD"/>
    <w:rsid w:val="00D329D4"/>
    <w:rsid w:val="00D32D1C"/>
    <w:rsid w:val="00D32E70"/>
    <w:rsid w:val="00D330C1"/>
    <w:rsid w:val="00D330D0"/>
    <w:rsid w:val="00D33B0E"/>
    <w:rsid w:val="00D33BE1"/>
    <w:rsid w:val="00D33D37"/>
    <w:rsid w:val="00D33F81"/>
    <w:rsid w:val="00D3478A"/>
    <w:rsid w:val="00D34EA9"/>
    <w:rsid w:val="00D34F7B"/>
    <w:rsid w:val="00D352AE"/>
    <w:rsid w:val="00D35308"/>
    <w:rsid w:val="00D3559D"/>
    <w:rsid w:val="00D3578A"/>
    <w:rsid w:val="00D35BF9"/>
    <w:rsid w:val="00D364CD"/>
    <w:rsid w:val="00D36F33"/>
    <w:rsid w:val="00D37F13"/>
    <w:rsid w:val="00D4010C"/>
    <w:rsid w:val="00D4039C"/>
    <w:rsid w:val="00D40AEA"/>
    <w:rsid w:val="00D40C6C"/>
    <w:rsid w:val="00D4122F"/>
    <w:rsid w:val="00D4153E"/>
    <w:rsid w:val="00D415D7"/>
    <w:rsid w:val="00D41C4A"/>
    <w:rsid w:val="00D41E7F"/>
    <w:rsid w:val="00D421F1"/>
    <w:rsid w:val="00D4255F"/>
    <w:rsid w:val="00D425B2"/>
    <w:rsid w:val="00D4307F"/>
    <w:rsid w:val="00D430FC"/>
    <w:rsid w:val="00D4315B"/>
    <w:rsid w:val="00D431E0"/>
    <w:rsid w:val="00D435BB"/>
    <w:rsid w:val="00D440BA"/>
    <w:rsid w:val="00D44A88"/>
    <w:rsid w:val="00D45106"/>
    <w:rsid w:val="00D455EE"/>
    <w:rsid w:val="00D45A5A"/>
    <w:rsid w:val="00D45C2B"/>
    <w:rsid w:val="00D466C9"/>
    <w:rsid w:val="00D469B6"/>
    <w:rsid w:val="00D46AB3"/>
    <w:rsid w:val="00D470A7"/>
    <w:rsid w:val="00D472F4"/>
    <w:rsid w:val="00D47906"/>
    <w:rsid w:val="00D50086"/>
    <w:rsid w:val="00D5008A"/>
    <w:rsid w:val="00D50742"/>
    <w:rsid w:val="00D50A36"/>
    <w:rsid w:val="00D50B75"/>
    <w:rsid w:val="00D50C76"/>
    <w:rsid w:val="00D516C4"/>
    <w:rsid w:val="00D5237E"/>
    <w:rsid w:val="00D527AA"/>
    <w:rsid w:val="00D53467"/>
    <w:rsid w:val="00D536A1"/>
    <w:rsid w:val="00D54F8B"/>
    <w:rsid w:val="00D56417"/>
    <w:rsid w:val="00D5683B"/>
    <w:rsid w:val="00D56875"/>
    <w:rsid w:val="00D56E63"/>
    <w:rsid w:val="00D572CE"/>
    <w:rsid w:val="00D5756E"/>
    <w:rsid w:val="00D57B93"/>
    <w:rsid w:val="00D57D1F"/>
    <w:rsid w:val="00D60023"/>
    <w:rsid w:val="00D60379"/>
    <w:rsid w:val="00D605F7"/>
    <w:rsid w:val="00D60B63"/>
    <w:rsid w:val="00D60CC7"/>
    <w:rsid w:val="00D60D09"/>
    <w:rsid w:val="00D60FD3"/>
    <w:rsid w:val="00D611D5"/>
    <w:rsid w:val="00D612FB"/>
    <w:rsid w:val="00D617EA"/>
    <w:rsid w:val="00D61E16"/>
    <w:rsid w:val="00D62679"/>
    <w:rsid w:val="00D62BD2"/>
    <w:rsid w:val="00D63294"/>
    <w:rsid w:val="00D6347D"/>
    <w:rsid w:val="00D63B40"/>
    <w:rsid w:val="00D6417E"/>
    <w:rsid w:val="00D64373"/>
    <w:rsid w:val="00D64613"/>
    <w:rsid w:val="00D649BC"/>
    <w:rsid w:val="00D65E4D"/>
    <w:rsid w:val="00D660A0"/>
    <w:rsid w:val="00D6651B"/>
    <w:rsid w:val="00D666C4"/>
    <w:rsid w:val="00D66C34"/>
    <w:rsid w:val="00D701AF"/>
    <w:rsid w:val="00D702E8"/>
    <w:rsid w:val="00D70999"/>
    <w:rsid w:val="00D70B46"/>
    <w:rsid w:val="00D70CF7"/>
    <w:rsid w:val="00D70EB6"/>
    <w:rsid w:val="00D70F84"/>
    <w:rsid w:val="00D71179"/>
    <w:rsid w:val="00D7125C"/>
    <w:rsid w:val="00D71B46"/>
    <w:rsid w:val="00D71BF8"/>
    <w:rsid w:val="00D71CE1"/>
    <w:rsid w:val="00D7226A"/>
    <w:rsid w:val="00D73B64"/>
    <w:rsid w:val="00D7419E"/>
    <w:rsid w:val="00D74782"/>
    <w:rsid w:val="00D74DC4"/>
    <w:rsid w:val="00D74ECF"/>
    <w:rsid w:val="00D7557E"/>
    <w:rsid w:val="00D756CB"/>
    <w:rsid w:val="00D75A52"/>
    <w:rsid w:val="00D75D05"/>
    <w:rsid w:val="00D764C8"/>
    <w:rsid w:val="00D76C86"/>
    <w:rsid w:val="00D76EF6"/>
    <w:rsid w:val="00D77BB1"/>
    <w:rsid w:val="00D80514"/>
    <w:rsid w:val="00D80743"/>
    <w:rsid w:val="00D80FE3"/>
    <w:rsid w:val="00D8196E"/>
    <w:rsid w:val="00D81978"/>
    <w:rsid w:val="00D81FD1"/>
    <w:rsid w:val="00D82619"/>
    <w:rsid w:val="00D82EA6"/>
    <w:rsid w:val="00D82ED8"/>
    <w:rsid w:val="00D8369A"/>
    <w:rsid w:val="00D83A22"/>
    <w:rsid w:val="00D842C5"/>
    <w:rsid w:val="00D843B7"/>
    <w:rsid w:val="00D854C8"/>
    <w:rsid w:val="00D8677D"/>
    <w:rsid w:val="00D86E9E"/>
    <w:rsid w:val="00D871C8"/>
    <w:rsid w:val="00D872B8"/>
    <w:rsid w:val="00D874FD"/>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C61"/>
    <w:rsid w:val="00DA3E1D"/>
    <w:rsid w:val="00DA4E68"/>
    <w:rsid w:val="00DA4EAA"/>
    <w:rsid w:val="00DA5207"/>
    <w:rsid w:val="00DA5585"/>
    <w:rsid w:val="00DA567D"/>
    <w:rsid w:val="00DA5698"/>
    <w:rsid w:val="00DA5B83"/>
    <w:rsid w:val="00DA6315"/>
    <w:rsid w:val="00DA6756"/>
    <w:rsid w:val="00DA6786"/>
    <w:rsid w:val="00DA68D3"/>
    <w:rsid w:val="00DA6E98"/>
    <w:rsid w:val="00DA754F"/>
    <w:rsid w:val="00DA7669"/>
    <w:rsid w:val="00DB05EC"/>
    <w:rsid w:val="00DB0AA6"/>
    <w:rsid w:val="00DB0BE0"/>
    <w:rsid w:val="00DB0D15"/>
    <w:rsid w:val="00DB0F4C"/>
    <w:rsid w:val="00DB0FC8"/>
    <w:rsid w:val="00DB1688"/>
    <w:rsid w:val="00DB1802"/>
    <w:rsid w:val="00DB2372"/>
    <w:rsid w:val="00DB3983"/>
    <w:rsid w:val="00DB4839"/>
    <w:rsid w:val="00DB4841"/>
    <w:rsid w:val="00DB49B3"/>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BCB"/>
    <w:rsid w:val="00DC2153"/>
    <w:rsid w:val="00DC2536"/>
    <w:rsid w:val="00DC3327"/>
    <w:rsid w:val="00DC34D4"/>
    <w:rsid w:val="00DC36F9"/>
    <w:rsid w:val="00DC3DE2"/>
    <w:rsid w:val="00DC3ED6"/>
    <w:rsid w:val="00DC4AA9"/>
    <w:rsid w:val="00DC58BC"/>
    <w:rsid w:val="00DC58D7"/>
    <w:rsid w:val="00DC5F63"/>
    <w:rsid w:val="00DC5FBE"/>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AA"/>
    <w:rsid w:val="00DD1BC9"/>
    <w:rsid w:val="00DD1D92"/>
    <w:rsid w:val="00DD26E8"/>
    <w:rsid w:val="00DD28F0"/>
    <w:rsid w:val="00DD2E18"/>
    <w:rsid w:val="00DD2E5C"/>
    <w:rsid w:val="00DD3165"/>
    <w:rsid w:val="00DD3372"/>
    <w:rsid w:val="00DD3BA6"/>
    <w:rsid w:val="00DD428B"/>
    <w:rsid w:val="00DD437D"/>
    <w:rsid w:val="00DD580C"/>
    <w:rsid w:val="00DD5A52"/>
    <w:rsid w:val="00DD737C"/>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620"/>
    <w:rsid w:val="00DF0ABC"/>
    <w:rsid w:val="00DF0D46"/>
    <w:rsid w:val="00DF115D"/>
    <w:rsid w:val="00DF1246"/>
    <w:rsid w:val="00DF1270"/>
    <w:rsid w:val="00DF12EC"/>
    <w:rsid w:val="00DF1C68"/>
    <w:rsid w:val="00DF1DFC"/>
    <w:rsid w:val="00DF2071"/>
    <w:rsid w:val="00DF2810"/>
    <w:rsid w:val="00DF293F"/>
    <w:rsid w:val="00DF2969"/>
    <w:rsid w:val="00DF2E1B"/>
    <w:rsid w:val="00DF2E74"/>
    <w:rsid w:val="00DF313D"/>
    <w:rsid w:val="00DF3142"/>
    <w:rsid w:val="00DF3346"/>
    <w:rsid w:val="00DF36E9"/>
    <w:rsid w:val="00DF3D48"/>
    <w:rsid w:val="00DF44E0"/>
    <w:rsid w:val="00DF4B79"/>
    <w:rsid w:val="00DF4BC6"/>
    <w:rsid w:val="00DF4C99"/>
    <w:rsid w:val="00DF5266"/>
    <w:rsid w:val="00DF5483"/>
    <w:rsid w:val="00DF56CD"/>
    <w:rsid w:val="00DF5C94"/>
    <w:rsid w:val="00DF5DF1"/>
    <w:rsid w:val="00DF6629"/>
    <w:rsid w:val="00DF7855"/>
    <w:rsid w:val="00DF78FE"/>
    <w:rsid w:val="00DF7A8B"/>
    <w:rsid w:val="00E00A24"/>
    <w:rsid w:val="00E00C55"/>
    <w:rsid w:val="00E00F93"/>
    <w:rsid w:val="00E01002"/>
    <w:rsid w:val="00E015CC"/>
    <w:rsid w:val="00E01918"/>
    <w:rsid w:val="00E01A3D"/>
    <w:rsid w:val="00E01EF3"/>
    <w:rsid w:val="00E023A2"/>
    <w:rsid w:val="00E023C2"/>
    <w:rsid w:val="00E0245E"/>
    <w:rsid w:val="00E0251E"/>
    <w:rsid w:val="00E02B4C"/>
    <w:rsid w:val="00E02E8A"/>
    <w:rsid w:val="00E031DA"/>
    <w:rsid w:val="00E032FB"/>
    <w:rsid w:val="00E03699"/>
    <w:rsid w:val="00E04517"/>
    <w:rsid w:val="00E04DF1"/>
    <w:rsid w:val="00E05C34"/>
    <w:rsid w:val="00E05EE9"/>
    <w:rsid w:val="00E06022"/>
    <w:rsid w:val="00E0674B"/>
    <w:rsid w:val="00E06C53"/>
    <w:rsid w:val="00E071F3"/>
    <w:rsid w:val="00E10017"/>
    <w:rsid w:val="00E103BF"/>
    <w:rsid w:val="00E105AC"/>
    <w:rsid w:val="00E1112F"/>
    <w:rsid w:val="00E11307"/>
    <w:rsid w:val="00E11409"/>
    <w:rsid w:val="00E1158D"/>
    <w:rsid w:val="00E115CF"/>
    <w:rsid w:val="00E11691"/>
    <w:rsid w:val="00E118E3"/>
    <w:rsid w:val="00E11EEF"/>
    <w:rsid w:val="00E12610"/>
    <w:rsid w:val="00E126ED"/>
    <w:rsid w:val="00E139DD"/>
    <w:rsid w:val="00E13FE1"/>
    <w:rsid w:val="00E14A23"/>
    <w:rsid w:val="00E14A2A"/>
    <w:rsid w:val="00E151C9"/>
    <w:rsid w:val="00E15429"/>
    <w:rsid w:val="00E15442"/>
    <w:rsid w:val="00E15A25"/>
    <w:rsid w:val="00E15C70"/>
    <w:rsid w:val="00E162E1"/>
    <w:rsid w:val="00E162E9"/>
    <w:rsid w:val="00E165A7"/>
    <w:rsid w:val="00E166B3"/>
    <w:rsid w:val="00E16A2E"/>
    <w:rsid w:val="00E16F55"/>
    <w:rsid w:val="00E17240"/>
    <w:rsid w:val="00E17434"/>
    <w:rsid w:val="00E17A96"/>
    <w:rsid w:val="00E17B4E"/>
    <w:rsid w:val="00E2011C"/>
    <w:rsid w:val="00E20821"/>
    <w:rsid w:val="00E209E6"/>
    <w:rsid w:val="00E211A6"/>
    <w:rsid w:val="00E21499"/>
    <w:rsid w:val="00E21B52"/>
    <w:rsid w:val="00E21C28"/>
    <w:rsid w:val="00E21EBC"/>
    <w:rsid w:val="00E21F1F"/>
    <w:rsid w:val="00E2297B"/>
    <w:rsid w:val="00E22B55"/>
    <w:rsid w:val="00E22FDF"/>
    <w:rsid w:val="00E2327B"/>
    <w:rsid w:val="00E23E89"/>
    <w:rsid w:val="00E241F8"/>
    <w:rsid w:val="00E244B7"/>
    <w:rsid w:val="00E24DF0"/>
    <w:rsid w:val="00E256AC"/>
    <w:rsid w:val="00E259F7"/>
    <w:rsid w:val="00E2641B"/>
    <w:rsid w:val="00E27315"/>
    <w:rsid w:val="00E279BC"/>
    <w:rsid w:val="00E27B64"/>
    <w:rsid w:val="00E27E7C"/>
    <w:rsid w:val="00E27FD2"/>
    <w:rsid w:val="00E303A8"/>
    <w:rsid w:val="00E31799"/>
    <w:rsid w:val="00E31857"/>
    <w:rsid w:val="00E319AD"/>
    <w:rsid w:val="00E3208A"/>
    <w:rsid w:val="00E32368"/>
    <w:rsid w:val="00E32F27"/>
    <w:rsid w:val="00E333BE"/>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12"/>
    <w:rsid w:val="00E404A7"/>
    <w:rsid w:val="00E404FF"/>
    <w:rsid w:val="00E4090E"/>
    <w:rsid w:val="00E40AB3"/>
    <w:rsid w:val="00E40C5B"/>
    <w:rsid w:val="00E40DE6"/>
    <w:rsid w:val="00E40EC1"/>
    <w:rsid w:val="00E4104A"/>
    <w:rsid w:val="00E4160C"/>
    <w:rsid w:val="00E4227B"/>
    <w:rsid w:val="00E42D94"/>
    <w:rsid w:val="00E42EC9"/>
    <w:rsid w:val="00E4376D"/>
    <w:rsid w:val="00E43E52"/>
    <w:rsid w:val="00E43FFF"/>
    <w:rsid w:val="00E44129"/>
    <w:rsid w:val="00E445D3"/>
    <w:rsid w:val="00E44C32"/>
    <w:rsid w:val="00E44C5F"/>
    <w:rsid w:val="00E4583C"/>
    <w:rsid w:val="00E45D49"/>
    <w:rsid w:val="00E461A7"/>
    <w:rsid w:val="00E468FE"/>
    <w:rsid w:val="00E46A6A"/>
    <w:rsid w:val="00E46E25"/>
    <w:rsid w:val="00E47173"/>
    <w:rsid w:val="00E473EE"/>
    <w:rsid w:val="00E47583"/>
    <w:rsid w:val="00E47CAB"/>
    <w:rsid w:val="00E507F4"/>
    <w:rsid w:val="00E51287"/>
    <w:rsid w:val="00E51349"/>
    <w:rsid w:val="00E51863"/>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86A"/>
    <w:rsid w:val="00E60B9B"/>
    <w:rsid w:val="00E60D96"/>
    <w:rsid w:val="00E611E7"/>
    <w:rsid w:val="00E6121F"/>
    <w:rsid w:val="00E61468"/>
    <w:rsid w:val="00E61A74"/>
    <w:rsid w:val="00E62424"/>
    <w:rsid w:val="00E62630"/>
    <w:rsid w:val="00E634BF"/>
    <w:rsid w:val="00E65006"/>
    <w:rsid w:val="00E6528B"/>
    <w:rsid w:val="00E65C67"/>
    <w:rsid w:val="00E66B1D"/>
    <w:rsid w:val="00E66BBE"/>
    <w:rsid w:val="00E6724E"/>
    <w:rsid w:val="00E673F0"/>
    <w:rsid w:val="00E674C2"/>
    <w:rsid w:val="00E6761E"/>
    <w:rsid w:val="00E67BAA"/>
    <w:rsid w:val="00E702B9"/>
    <w:rsid w:val="00E70513"/>
    <w:rsid w:val="00E706BD"/>
    <w:rsid w:val="00E7073B"/>
    <w:rsid w:val="00E70C15"/>
    <w:rsid w:val="00E70C6B"/>
    <w:rsid w:val="00E70E27"/>
    <w:rsid w:val="00E70E8B"/>
    <w:rsid w:val="00E71271"/>
    <w:rsid w:val="00E71431"/>
    <w:rsid w:val="00E715C4"/>
    <w:rsid w:val="00E71750"/>
    <w:rsid w:val="00E722B7"/>
    <w:rsid w:val="00E723E2"/>
    <w:rsid w:val="00E727B2"/>
    <w:rsid w:val="00E72B82"/>
    <w:rsid w:val="00E73B0D"/>
    <w:rsid w:val="00E73F88"/>
    <w:rsid w:val="00E74334"/>
    <w:rsid w:val="00E7506A"/>
    <w:rsid w:val="00E75692"/>
    <w:rsid w:val="00E7620F"/>
    <w:rsid w:val="00E765AE"/>
    <w:rsid w:val="00E769EF"/>
    <w:rsid w:val="00E77F01"/>
    <w:rsid w:val="00E80CA2"/>
    <w:rsid w:val="00E814F5"/>
    <w:rsid w:val="00E81FE4"/>
    <w:rsid w:val="00E82E44"/>
    <w:rsid w:val="00E832A4"/>
    <w:rsid w:val="00E83457"/>
    <w:rsid w:val="00E85160"/>
    <w:rsid w:val="00E8524D"/>
    <w:rsid w:val="00E85BDE"/>
    <w:rsid w:val="00E85D47"/>
    <w:rsid w:val="00E87017"/>
    <w:rsid w:val="00E87835"/>
    <w:rsid w:val="00E87B9D"/>
    <w:rsid w:val="00E87F65"/>
    <w:rsid w:val="00E90264"/>
    <w:rsid w:val="00E90951"/>
    <w:rsid w:val="00E909B2"/>
    <w:rsid w:val="00E90C8D"/>
    <w:rsid w:val="00E90ECE"/>
    <w:rsid w:val="00E9109C"/>
    <w:rsid w:val="00E91AB4"/>
    <w:rsid w:val="00E91C29"/>
    <w:rsid w:val="00E91D8E"/>
    <w:rsid w:val="00E91DCE"/>
    <w:rsid w:val="00E93C79"/>
    <w:rsid w:val="00E958C9"/>
    <w:rsid w:val="00E96189"/>
    <w:rsid w:val="00E961ED"/>
    <w:rsid w:val="00E963D8"/>
    <w:rsid w:val="00E96E47"/>
    <w:rsid w:val="00E97050"/>
    <w:rsid w:val="00E973EB"/>
    <w:rsid w:val="00E97642"/>
    <w:rsid w:val="00EA0153"/>
    <w:rsid w:val="00EA0C9C"/>
    <w:rsid w:val="00EA14C5"/>
    <w:rsid w:val="00EA17BF"/>
    <w:rsid w:val="00EA1D6C"/>
    <w:rsid w:val="00EA2DDF"/>
    <w:rsid w:val="00EA2FF4"/>
    <w:rsid w:val="00EA30B2"/>
    <w:rsid w:val="00EA357E"/>
    <w:rsid w:val="00EA4349"/>
    <w:rsid w:val="00EA4EC6"/>
    <w:rsid w:val="00EA4F19"/>
    <w:rsid w:val="00EA4F9B"/>
    <w:rsid w:val="00EA510D"/>
    <w:rsid w:val="00EA51A6"/>
    <w:rsid w:val="00EA51D1"/>
    <w:rsid w:val="00EA5BD6"/>
    <w:rsid w:val="00EA5F34"/>
    <w:rsid w:val="00EA6289"/>
    <w:rsid w:val="00EA6555"/>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3F05"/>
    <w:rsid w:val="00EB47EE"/>
    <w:rsid w:val="00EB6295"/>
    <w:rsid w:val="00EB66BD"/>
    <w:rsid w:val="00EB6893"/>
    <w:rsid w:val="00EB70FA"/>
    <w:rsid w:val="00EB729C"/>
    <w:rsid w:val="00EC016A"/>
    <w:rsid w:val="00EC06DD"/>
    <w:rsid w:val="00EC0947"/>
    <w:rsid w:val="00EC0DD8"/>
    <w:rsid w:val="00EC0E9C"/>
    <w:rsid w:val="00EC14B1"/>
    <w:rsid w:val="00EC2819"/>
    <w:rsid w:val="00EC28B9"/>
    <w:rsid w:val="00EC2C43"/>
    <w:rsid w:val="00EC39FB"/>
    <w:rsid w:val="00EC42F5"/>
    <w:rsid w:val="00EC48FC"/>
    <w:rsid w:val="00EC5160"/>
    <w:rsid w:val="00EC5508"/>
    <w:rsid w:val="00EC5651"/>
    <w:rsid w:val="00EC5BE3"/>
    <w:rsid w:val="00EC5F2E"/>
    <w:rsid w:val="00EC67AF"/>
    <w:rsid w:val="00EC6894"/>
    <w:rsid w:val="00EC68DE"/>
    <w:rsid w:val="00EC6D94"/>
    <w:rsid w:val="00EC6EC3"/>
    <w:rsid w:val="00EC77F8"/>
    <w:rsid w:val="00EC786B"/>
    <w:rsid w:val="00EC7BB1"/>
    <w:rsid w:val="00EC7BCE"/>
    <w:rsid w:val="00ED0021"/>
    <w:rsid w:val="00ED0178"/>
    <w:rsid w:val="00ED0686"/>
    <w:rsid w:val="00ED06F9"/>
    <w:rsid w:val="00ED09B2"/>
    <w:rsid w:val="00ED0BCD"/>
    <w:rsid w:val="00ED0DA6"/>
    <w:rsid w:val="00ED1552"/>
    <w:rsid w:val="00ED18ED"/>
    <w:rsid w:val="00ED24A7"/>
    <w:rsid w:val="00ED29EA"/>
    <w:rsid w:val="00ED2B82"/>
    <w:rsid w:val="00ED30E9"/>
    <w:rsid w:val="00ED36E6"/>
    <w:rsid w:val="00ED3F57"/>
    <w:rsid w:val="00ED4302"/>
    <w:rsid w:val="00ED4DEF"/>
    <w:rsid w:val="00ED54BD"/>
    <w:rsid w:val="00ED5939"/>
    <w:rsid w:val="00ED5FF2"/>
    <w:rsid w:val="00ED62E1"/>
    <w:rsid w:val="00ED6343"/>
    <w:rsid w:val="00ED68E3"/>
    <w:rsid w:val="00ED69CB"/>
    <w:rsid w:val="00ED70CA"/>
    <w:rsid w:val="00ED7474"/>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303"/>
    <w:rsid w:val="00EE4FE3"/>
    <w:rsid w:val="00EE52CE"/>
    <w:rsid w:val="00EE5457"/>
    <w:rsid w:val="00EE6A09"/>
    <w:rsid w:val="00EE6C12"/>
    <w:rsid w:val="00EE6D7D"/>
    <w:rsid w:val="00EE6E88"/>
    <w:rsid w:val="00EE7377"/>
    <w:rsid w:val="00EE76A2"/>
    <w:rsid w:val="00EE795E"/>
    <w:rsid w:val="00EE7BFA"/>
    <w:rsid w:val="00EE7FC7"/>
    <w:rsid w:val="00EF0BCD"/>
    <w:rsid w:val="00EF10FD"/>
    <w:rsid w:val="00EF170B"/>
    <w:rsid w:val="00EF17CD"/>
    <w:rsid w:val="00EF1B2A"/>
    <w:rsid w:val="00EF1D5C"/>
    <w:rsid w:val="00EF2791"/>
    <w:rsid w:val="00EF293E"/>
    <w:rsid w:val="00EF2D4C"/>
    <w:rsid w:val="00EF2FAA"/>
    <w:rsid w:val="00EF303E"/>
    <w:rsid w:val="00EF3FA4"/>
    <w:rsid w:val="00EF4047"/>
    <w:rsid w:val="00EF411E"/>
    <w:rsid w:val="00EF532A"/>
    <w:rsid w:val="00EF5BF9"/>
    <w:rsid w:val="00EF6222"/>
    <w:rsid w:val="00EF635D"/>
    <w:rsid w:val="00EF645B"/>
    <w:rsid w:val="00EF701C"/>
    <w:rsid w:val="00EF73AD"/>
    <w:rsid w:val="00EF7EB8"/>
    <w:rsid w:val="00EF7F0E"/>
    <w:rsid w:val="00F006E1"/>
    <w:rsid w:val="00F00E34"/>
    <w:rsid w:val="00F00F48"/>
    <w:rsid w:val="00F01EEC"/>
    <w:rsid w:val="00F02526"/>
    <w:rsid w:val="00F02967"/>
    <w:rsid w:val="00F03134"/>
    <w:rsid w:val="00F034FD"/>
    <w:rsid w:val="00F03766"/>
    <w:rsid w:val="00F03C18"/>
    <w:rsid w:val="00F03CB2"/>
    <w:rsid w:val="00F03E2F"/>
    <w:rsid w:val="00F03FAF"/>
    <w:rsid w:val="00F04069"/>
    <w:rsid w:val="00F05627"/>
    <w:rsid w:val="00F05D32"/>
    <w:rsid w:val="00F05DDB"/>
    <w:rsid w:val="00F05F01"/>
    <w:rsid w:val="00F061B4"/>
    <w:rsid w:val="00F0644F"/>
    <w:rsid w:val="00F06612"/>
    <w:rsid w:val="00F07B87"/>
    <w:rsid w:val="00F07F40"/>
    <w:rsid w:val="00F102B2"/>
    <w:rsid w:val="00F107AE"/>
    <w:rsid w:val="00F115F6"/>
    <w:rsid w:val="00F1160D"/>
    <w:rsid w:val="00F12200"/>
    <w:rsid w:val="00F122ED"/>
    <w:rsid w:val="00F13221"/>
    <w:rsid w:val="00F133BB"/>
    <w:rsid w:val="00F135B0"/>
    <w:rsid w:val="00F13FDF"/>
    <w:rsid w:val="00F146B4"/>
    <w:rsid w:val="00F15586"/>
    <w:rsid w:val="00F16659"/>
    <w:rsid w:val="00F16D9F"/>
    <w:rsid w:val="00F16EEE"/>
    <w:rsid w:val="00F174E6"/>
    <w:rsid w:val="00F17DAA"/>
    <w:rsid w:val="00F20B18"/>
    <w:rsid w:val="00F20D25"/>
    <w:rsid w:val="00F20E58"/>
    <w:rsid w:val="00F21492"/>
    <w:rsid w:val="00F220DA"/>
    <w:rsid w:val="00F22164"/>
    <w:rsid w:val="00F22298"/>
    <w:rsid w:val="00F2257C"/>
    <w:rsid w:val="00F225D4"/>
    <w:rsid w:val="00F22C11"/>
    <w:rsid w:val="00F22C65"/>
    <w:rsid w:val="00F22D18"/>
    <w:rsid w:val="00F23B2B"/>
    <w:rsid w:val="00F23FAF"/>
    <w:rsid w:val="00F23FDE"/>
    <w:rsid w:val="00F248E5"/>
    <w:rsid w:val="00F24C5C"/>
    <w:rsid w:val="00F25820"/>
    <w:rsid w:val="00F25952"/>
    <w:rsid w:val="00F26BE8"/>
    <w:rsid w:val="00F273C5"/>
    <w:rsid w:val="00F2748A"/>
    <w:rsid w:val="00F2797A"/>
    <w:rsid w:val="00F27FBD"/>
    <w:rsid w:val="00F27FE6"/>
    <w:rsid w:val="00F3000D"/>
    <w:rsid w:val="00F30038"/>
    <w:rsid w:val="00F302F7"/>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6A77"/>
    <w:rsid w:val="00F3729F"/>
    <w:rsid w:val="00F3772A"/>
    <w:rsid w:val="00F37E50"/>
    <w:rsid w:val="00F40008"/>
    <w:rsid w:val="00F404FF"/>
    <w:rsid w:val="00F40C5C"/>
    <w:rsid w:val="00F41811"/>
    <w:rsid w:val="00F41E83"/>
    <w:rsid w:val="00F42430"/>
    <w:rsid w:val="00F42588"/>
    <w:rsid w:val="00F42638"/>
    <w:rsid w:val="00F42C49"/>
    <w:rsid w:val="00F42E4D"/>
    <w:rsid w:val="00F439B2"/>
    <w:rsid w:val="00F43A53"/>
    <w:rsid w:val="00F44233"/>
    <w:rsid w:val="00F442C4"/>
    <w:rsid w:val="00F44449"/>
    <w:rsid w:val="00F4454D"/>
    <w:rsid w:val="00F445B7"/>
    <w:rsid w:val="00F446B2"/>
    <w:rsid w:val="00F452B5"/>
    <w:rsid w:val="00F45C59"/>
    <w:rsid w:val="00F465F7"/>
    <w:rsid w:val="00F4669B"/>
    <w:rsid w:val="00F46ED5"/>
    <w:rsid w:val="00F46F80"/>
    <w:rsid w:val="00F473C7"/>
    <w:rsid w:val="00F473EF"/>
    <w:rsid w:val="00F50508"/>
    <w:rsid w:val="00F50929"/>
    <w:rsid w:val="00F5115C"/>
    <w:rsid w:val="00F51C26"/>
    <w:rsid w:val="00F51E8A"/>
    <w:rsid w:val="00F52176"/>
    <w:rsid w:val="00F523A5"/>
    <w:rsid w:val="00F524F5"/>
    <w:rsid w:val="00F52662"/>
    <w:rsid w:val="00F52C09"/>
    <w:rsid w:val="00F52D04"/>
    <w:rsid w:val="00F52F76"/>
    <w:rsid w:val="00F52FFF"/>
    <w:rsid w:val="00F53B5A"/>
    <w:rsid w:val="00F53E2C"/>
    <w:rsid w:val="00F54473"/>
    <w:rsid w:val="00F54B5E"/>
    <w:rsid w:val="00F54BB4"/>
    <w:rsid w:val="00F550EB"/>
    <w:rsid w:val="00F55557"/>
    <w:rsid w:val="00F55783"/>
    <w:rsid w:val="00F56456"/>
    <w:rsid w:val="00F56E0A"/>
    <w:rsid w:val="00F577F4"/>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CBB"/>
    <w:rsid w:val="00F64DFB"/>
    <w:rsid w:val="00F64FFF"/>
    <w:rsid w:val="00F6554D"/>
    <w:rsid w:val="00F65858"/>
    <w:rsid w:val="00F65869"/>
    <w:rsid w:val="00F65CBB"/>
    <w:rsid w:val="00F661BB"/>
    <w:rsid w:val="00F6624B"/>
    <w:rsid w:val="00F6675F"/>
    <w:rsid w:val="00F66933"/>
    <w:rsid w:val="00F67002"/>
    <w:rsid w:val="00F67013"/>
    <w:rsid w:val="00F670F0"/>
    <w:rsid w:val="00F67A66"/>
    <w:rsid w:val="00F67C72"/>
    <w:rsid w:val="00F67EF4"/>
    <w:rsid w:val="00F67F54"/>
    <w:rsid w:val="00F701A6"/>
    <w:rsid w:val="00F704F9"/>
    <w:rsid w:val="00F707A7"/>
    <w:rsid w:val="00F70A73"/>
    <w:rsid w:val="00F70FA2"/>
    <w:rsid w:val="00F7109A"/>
    <w:rsid w:val="00F710C6"/>
    <w:rsid w:val="00F715D5"/>
    <w:rsid w:val="00F72282"/>
    <w:rsid w:val="00F726F1"/>
    <w:rsid w:val="00F72821"/>
    <w:rsid w:val="00F72862"/>
    <w:rsid w:val="00F72B38"/>
    <w:rsid w:val="00F72DAE"/>
    <w:rsid w:val="00F73330"/>
    <w:rsid w:val="00F7362E"/>
    <w:rsid w:val="00F7381B"/>
    <w:rsid w:val="00F73879"/>
    <w:rsid w:val="00F73B66"/>
    <w:rsid w:val="00F73C0F"/>
    <w:rsid w:val="00F73CF4"/>
    <w:rsid w:val="00F73FA6"/>
    <w:rsid w:val="00F73FCB"/>
    <w:rsid w:val="00F7434C"/>
    <w:rsid w:val="00F752EB"/>
    <w:rsid w:val="00F7572E"/>
    <w:rsid w:val="00F7645D"/>
    <w:rsid w:val="00F7689C"/>
    <w:rsid w:val="00F76E12"/>
    <w:rsid w:val="00F771B6"/>
    <w:rsid w:val="00F77204"/>
    <w:rsid w:val="00F772D1"/>
    <w:rsid w:val="00F77C30"/>
    <w:rsid w:val="00F77C4C"/>
    <w:rsid w:val="00F77DFB"/>
    <w:rsid w:val="00F80034"/>
    <w:rsid w:val="00F807CD"/>
    <w:rsid w:val="00F80FAD"/>
    <w:rsid w:val="00F8112B"/>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05D"/>
    <w:rsid w:val="00F878DB"/>
    <w:rsid w:val="00F87CFA"/>
    <w:rsid w:val="00F901E9"/>
    <w:rsid w:val="00F909CB"/>
    <w:rsid w:val="00F90BB7"/>
    <w:rsid w:val="00F91537"/>
    <w:rsid w:val="00F91B6A"/>
    <w:rsid w:val="00F91CD2"/>
    <w:rsid w:val="00F9213A"/>
    <w:rsid w:val="00F92927"/>
    <w:rsid w:val="00F93371"/>
    <w:rsid w:val="00F938F1"/>
    <w:rsid w:val="00F93996"/>
    <w:rsid w:val="00F94BE4"/>
    <w:rsid w:val="00F94E41"/>
    <w:rsid w:val="00F94ED5"/>
    <w:rsid w:val="00F962B7"/>
    <w:rsid w:val="00F965EC"/>
    <w:rsid w:val="00F969FF"/>
    <w:rsid w:val="00F96EBF"/>
    <w:rsid w:val="00F9723D"/>
    <w:rsid w:val="00F978BD"/>
    <w:rsid w:val="00F97B01"/>
    <w:rsid w:val="00F97D0B"/>
    <w:rsid w:val="00FA07A3"/>
    <w:rsid w:val="00FA0C59"/>
    <w:rsid w:val="00FA0FD8"/>
    <w:rsid w:val="00FA101D"/>
    <w:rsid w:val="00FA1597"/>
    <w:rsid w:val="00FA15D0"/>
    <w:rsid w:val="00FA19B4"/>
    <w:rsid w:val="00FA1ADE"/>
    <w:rsid w:val="00FA1C8D"/>
    <w:rsid w:val="00FA20A7"/>
    <w:rsid w:val="00FA2373"/>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609"/>
    <w:rsid w:val="00FA6AB5"/>
    <w:rsid w:val="00FA6D21"/>
    <w:rsid w:val="00FA72B4"/>
    <w:rsid w:val="00FA72F6"/>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3EC2"/>
    <w:rsid w:val="00FB4A09"/>
    <w:rsid w:val="00FB53D5"/>
    <w:rsid w:val="00FB53F0"/>
    <w:rsid w:val="00FB542A"/>
    <w:rsid w:val="00FB5C6F"/>
    <w:rsid w:val="00FB6503"/>
    <w:rsid w:val="00FB66BC"/>
    <w:rsid w:val="00FB6B3E"/>
    <w:rsid w:val="00FB6B45"/>
    <w:rsid w:val="00FB6E2C"/>
    <w:rsid w:val="00FB7441"/>
    <w:rsid w:val="00FB7E9D"/>
    <w:rsid w:val="00FC013C"/>
    <w:rsid w:val="00FC0A13"/>
    <w:rsid w:val="00FC1223"/>
    <w:rsid w:val="00FC1295"/>
    <w:rsid w:val="00FC12F9"/>
    <w:rsid w:val="00FC1AEF"/>
    <w:rsid w:val="00FC1F2E"/>
    <w:rsid w:val="00FC28B3"/>
    <w:rsid w:val="00FC29B0"/>
    <w:rsid w:val="00FC2A0A"/>
    <w:rsid w:val="00FC2A2A"/>
    <w:rsid w:val="00FC2F1F"/>
    <w:rsid w:val="00FC304E"/>
    <w:rsid w:val="00FC32C4"/>
    <w:rsid w:val="00FC32F6"/>
    <w:rsid w:val="00FC343A"/>
    <w:rsid w:val="00FC3671"/>
    <w:rsid w:val="00FC444E"/>
    <w:rsid w:val="00FC4600"/>
    <w:rsid w:val="00FC56FC"/>
    <w:rsid w:val="00FC59E1"/>
    <w:rsid w:val="00FC630D"/>
    <w:rsid w:val="00FC6996"/>
    <w:rsid w:val="00FC7691"/>
    <w:rsid w:val="00FC7D5C"/>
    <w:rsid w:val="00FD0FE4"/>
    <w:rsid w:val="00FD11B9"/>
    <w:rsid w:val="00FD1931"/>
    <w:rsid w:val="00FD1F6F"/>
    <w:rsid w:val="00FD2114"/>
    <w:rsid w:val="00FD2A6A"/>
    <w:rsid w:val="00FD2DDC"/>
    <w:rsid w:val="00FD3699"/>
    <w:rsid w:val="00FD3CDD"/>
    <w:rsid w:val="00FD41DF"/>
    <w:rsid w:val="00FD43D2"/>
    <w:rsid w:val="00FD4803"/>
    <w:rsid w:val="00FD4DD1"/>
    <w:rsid w:val="00FD507D"/>
    <w:rsid w:val="00FD510B"/>
    <w:rsid w:val="00FD537B"/>
    <w:rsid w:val="00FD5A02"/>
    <w:rsid w:val="00FD5BD5"/>
    <w:rsid w:val="00FD611A"/>
    <w:rsid w:val="00FD61E8"/>
    <w:rsid w:val="00FD6847"/>
    <w:rsid w:val="00FD6BCE"/>
    <w:rsid w:val="00FD6F05"/>
    <w:rsid w:val="00FD71D2"/>
    <w:rsid w:val="00FD781E"/>
    <w:rsid w:val="00FE0059"/>
    <w:rsid w:val="00FE0296"/>
    <w:rsid w:val="00FE0B1F"/>
    <w:rsid w:val="00FE1806"/>
    <w:rsid w:val="00FE1AA9"/>
    <w:rsid w:val="00FE2BAD"/>
    <w:rsid w:val="00FE2EF9"/>
    <w:rsid w:val="00FE30F2"/>
    <w:rsid w:val="00FE32D3"/>
    <w:rsid w:val="00FE380C"/>
    <w:rsid w:val="00FE39A5"/>
    <w:rsid w:val="00FE42DA"/>
    <w:rsid w:val="00FE43D3"/>
    <w:rsid w:val="00FE44F7"/>
    <w:rsid w:val="00FE45F9"/>
    <w:rsid w:val="00FE4B7A"/>
    <w:rsid w:val="00FE4F8B"/>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E7DF0"/>
    <w:rsid w:val="00FF03C4"/>
    <w:rsid w:val="00FF07C3"/>
    <w:rsid w:val="00FF08A3"/>
    <w:rsid w:val="00FF0D0E"/>
    <w:rsid w:val="00FF0E7C"/>
    <w:rsid w:val="00FF0F10"/>
    <w:rsid w:val="00FF0FCD"/>
    <w:rsid w:val="00FF1409"/>
    <w:rsid w:val="00FF1731"/>
    <w:rsid w:val="00FF18D4"/>
    <w:rsid w:val="00FF22E1"/>
    <w:rsid w:val="00FF2563"/>
    <w:rsid w:val="00FF2824"/>
    <w:rsid w:val="00FF2F45"/>
    <w:rsid w:val="00FF33DF"/>
    <w:rsid w:val="00FF3949"/>
    <w:rsid w:val="00FF3AAA"/>
    <w:rsid w:val="00FF3F26"/>
    <w:rsid w:val="00FF46B0"/>
    <w:rsid w:val="00FF4A34"/>
    <w:rsid w:val="00FF4F22"/>
    <w:rsid w:val="00FF4FBA"/>
    <w:rsid w:val="00FF5A4D"/>
    <w:rsid w:val="00FF5B85"/>
    <w:rsid w:val="00FF5D70"/>
    <w:rsid w:val="00FF6765"/>
    <w:rsid w:val="00FF6AE6"/>
    <w:rsid w:val="00FF7058"/>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7A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2"/>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xxxmsolistparagraph">
    <w:name w:val="x_xxmsolistparagraph"/>
    <w:basedOn w:val="Normal"/>
    <w:uiPriority w:val="99"/>
    <w:rsid w:val="006B1333"/>
    <w:pPr>
      <w:ind w:left="708"/>
    </w:pPr>
    <w:rPr>
      <w:rFonts w:ascii="Calibri" w:eastAsiaTheme="minorHAnsi" w:hAnsi="Calibri" w:cs="Calibri"/>
    </w:rPr>
  </w:style>
  <w:style w:type="paragraph" w:customStyle="1" w:styleId="msonormal0">
    <w:name w:val="msonormal"/>
    <w:basedOn w:val="Normal"/>
    <w:rsid w:val="00CB3A12"/>
    <w:pPr>
      <w:spacing w:before="100" w:beforeAutospacing="1" w:after="100" w:afterAutospacing="1"/>
    </w:pPr>
  </w:style>
  <w:style w:type="paragraph" w:customStyle="1" w:styleId="font5">
    <w:name w:val="font5"/>
    <w:basedOn w:val="Normal"/>
    <w:rsid w:val="00CB3A12"/>
    <w:pPr>
      <w:spacing w:before="100" w:beforeAutospacing="1" w:after="100" w:afterAutospacing="1"/>
    </w:pPr>
    <w:rPr>
      <w:rFonts w:ascii="Calibri" w:hAnsi="Calibri" w:cs="Calibri"/>
      <w:color w:val="FF0000"/>
      <w:sz w:val="22"/>
      <w:szCs w:val="22"/>
    </w:rPr>
  </w:style>
  <w:style w:type="paragraph" w:customStyle="1" w:styleId="font6">
    <w:name w:val="font6"/>
    <w:basedOn w:val="Normal"/>
    <w:rsid w:val="00CB3A12"/>
    <w:pPr>
      <w:spacing w:before="100" w:beforeAutospacing="1" w:after="100" w:afterAutospacing="1"/>
    </w:pPr>
    <w:rPr>
      <w:rFonts w:ascii="Calibri" w:hAnsi="Calibri" w:cs="Calibri"/>
      <w:color w:val="70AD47"/>
      <w:sz w:val="22"/>
      <w:szCs w:val="22"/>
    </w:rPr>
  </w:style>
  <w:style w:type="paragraph" w:customStyle="1" w:styleId="font7">
    <w:name w:val="font7"/>
    <w:basedOn w:val="Normal"/>
    <w:rsid w:val="00CB3A12"/>
    <w:pPr>
      <w:spacing w:before="100" w:beforeAutospacing="1" w:after="100" w:afterAutospacing="1"/>
    </w:pPr>
    <w:rPr>
      <w:rFonts w:ascii="Arial" w:hAnsi="Arial" w:cs="Arial"/>
    </w:rPr>
  </w:style>
  <w:style w:type="paragraph" w:customStyle="1" w:styleId="xl83">
    <w:name w:val="xl83"/>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5">
    <w:name w:val="xl85"/>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6">
    <w:name w:val="xl86"/>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rsid w:val="00CB3A12"/>
    <w:pPr>
      <w:pBdr>
        <w:top w:val="single" w:sz="8"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
    <w:name w:val="xl90"/>
    <w:basedOn w:val="Normal"/>
    <w:rsid w:val="00CB3A1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91">
    <w:name w:val="xl91"/>
    <w:basedOn w:val="Normal"/>
    <w:rsid w:val="00CB3A12"/>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2">
    <w:name w:val="xl92"/>
    <w:basedOn w:val="Normal"/>
    <w:rsid w:val="00CB3A1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Normal"/>
    <w:rsid w:val="00CB3A12"/>
    <w:pPr>
      <w:pBdr>
        <w:top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Normal"/>
    <w:rsid w:val="00CB3A12"/>
    <w:pPr>
      <w:pBdr>
        <w:top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CB3A12"/>
    <w:pPr>
      <w:pBdr>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97">
    <w:name w:val="xl97"/>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98">
    <w:name w:val="xl98"/>
    <w:basedOn w:val="Normal"/>
    <w:rsid w:val="00CB3A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9">
    <w:name w:val="xl99"/>
    <w:basedOn w:val="Normal"/>
    <w:rsid w:val="00CB3A12"/>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0">
    <w:name w:val="xl100"/>
    <w:basedOn w:val="Normal"/>
    <w:rsid w:val="00CB3A1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Normal"/>
    <w:rsid w:val="00CB3A1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Normal"/>
    <w:rsid w:val="00CB3A12"/>
    <w:pPr>
      <w:pBdr>
        <w:top w:val="single" w:sz="4" w:space="0" w:color="auto"/>
        <w:left w:val="single" w:sz="8" w:space="0" w:color="auto"/>
        <w:bottom w:val="single" w:sz="4" w:space="0" w:color="auto"/>
      </w:pBdr>
      <w:shd w:val="clear" w:color="000000" w:fill="BDD7EE"/>
      <w:spacing w:before="100" w:beforeAutospacing="1" w:after="100" w:afterAutospacing="1"/>
    </w:pPr>
  </w:style>
  <w:style w:type="paragraph" w:customStyle="1" w:styleId="xl103">
    <w:name w:val="xl103"/>
    <w:basedOn w:val="Normal"/>
    <w:rsid w:val="00CB3A12"/>
    <w:pPr>
      <w:pBdr>
        <w:top w:val="single" w:sz="4" w:space="0" w:color="auto"/>
        <w:bottom w:val="single" w:sz="4" w:space="0" w:color="auto"/>
      </w:pBdr>
      <w:shd w:val="clear" w:color="000000" w:fill="BDD7EE"/>
      <w:spacing w:before="100" w:beforeAutospacing="1" w:after="100" w:afterAutospacing="1"/>
    </w:pPr>
  </w:style>
  <w:style w:type="paragraph" w:customStyle="1" w:styleId="xl104">
    <w:name w:val="xl104"/>
    <w:basedOn w:val="Normal"/>
    <w:rsid w:val="00CB3A1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b/>
      <w:bCs/>
    </w:rPr>
  </w:style>
  <w:style w:type="paragraph" w:customStyle="1" w:styleId="xl105">
    <w:name w:val="xl105"/>
    <w:basedOn w:val="Normal"/>
    <w:rsid w:val="00CB3A1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106">
    <w:name w:val="xl106"/>
    <w:basedOn w:val="Normal"/>
    <w:rsid w:val="00CB3A1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CB3A12"/>
    <w:pPr>
      <w:pBdr>
        <w:top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108">
    <w:name w:val="xl108"/>
    <w:basedOn w:val="Normal"/>
    <w:rsid w:val="00CB3A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7030A0"/>
    </w:rPr>
  </w:style>
  <w:style w:type="paragraph" w:customStyle="1" w:styleId="xl109">
    <w:name w:val="xl109"/>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110">
    <w:name w:val="xl110"/>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70AD47"/>
    </w:rPr>
  </w:style>
  <w:style w:type="paragraph" w:customStyle="1" w:styleId="xl111">
    <w:name w:val="xl111"/>
    <w:basedOn w:val="Normal"/>
    <w:rsid w:val="00CB3A12"/>
    <w:pPr>
      <w:pBdr>
        <w:top w:val="single" w:sz="4" w:space="0" w:color="auto"/>
        <w:left w:val="single" w:sz="8" w:space="0" w:color="auto"/>
        <w:bottom w:val="single" w:sz="4" w:space="0" w:color="auto"/>
      </w:pBdr>
      <w:spacing w:before="100" w:beforeAutospacing="1" w:after="100" w:afterAutospacing="1"/>
    </w:pPr>
    <w:rPr>
      <w:color w:val="7030A0"/>
    </w:rPr>
  </w:style>
  <w:style w:type="paragraph" w:customStyle="1" w:styleId="xl112">
    <w:name w:val="xl112"/>
    <w:basedOn w:val="Normal"/>
    <w:rsid w:val="00CB3A12"/>
    <w:pPr>
      <w:pBdr>
        <w:top w:val="single" w:sz="4" w:space="0" w:color="auto"/>
        <w:bottom w:val="single" w:sz="4" w:space="0" w:color="auto"/>
      </w:pBdr>
      <w:spacing w:before="100" w:beforeAutospacing="1" w:after="100" w:afterAutospacing="1"/>
    </w:pPr>
    <w:rPr>
      <w:color w:val="7030A0"/>
    </w:rPr>
  </w:style>
  <w:style w:type="paragraph" w:customStyle="1" w:styleId="xl113">
    <w:name w:val="xl113"/>
    <w:basedOn w:val="Normal"/>
    <w:rsid w:val="00CB3A12"/>
    <w:pPr>
      <w:pBdr>
        <w:top w:val="single" w:sz="4" w:space="0" w:color="auto"/>
        <w:bottom w:val="single" w:sz="4" w:space="0" w:color="auto"/>
      </w:pBdr>
      <w:spacing w:before="100" w:beforeAutospacing="1" w:after="100" w:afterAutospacing="1"/>
    </w:pPr>
    <w:rPr>
      <w:color w:val="7030A0"/>
    </w:rPr>
  </w:style>
  <w:style w:type="paragraph" w:customStyle="1" w:styleId="xl114">
    <w:name w:val="xl114"/>
    <w:basedOn w:val="Normal"/>
    <w:rsid w:val="00CB3A12"/>
    <w:pPr>
      <w:pBdr>
        <w:top w:val="single" w:sz="4" w:space="0" w:color="auto"/>
        <w:bottom w:val="single" w:sz="4" w:space="0" w:color="auto"/>
      </w:pBdr>
      <w:spacing w:before="100" w:beforeAutospacing="1" w:after="100" w:afterAutospacing="1"/>
    </w:pPr>
    <w:rPr>
      <w:color w:val="7030A0"/>
    </w:rPr>
  </w:style>
  <w:style w:type="paragraph" w:customStyle="1" w:styleId="xl115">
    <w:name w:val="xl115"/>
    <w:basedOn w:val="Normal"/>
    <w:rsid w:val="00CB3A12"/>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7030A0"/>
      <w:sz w:val="20"/>
      <w:szCs w:val="20"/>
    </w:rPr>
  </w:style>
  <w:style w:type="paragraph" w:customStyle="1" w:styleId="xl116">
    <w:name w:val="xl116"/>
    <w:basedOn w:val="Normal"/>
    <w:rsid w:val="00CB3A12"/>
    <w:pPr>
      <w:pBdr>
        <w:top w:val="single" w:sz="4" w:space="0" w:color="auto"/>
        <w:bottom w:val="single" w:sz="4" w:space="0" w:color="auto"/>
      </w:pBdr>
      <w:spacing w:before="100" w:beforeAutospacing="1" w:after="100" w:afterAutospacing="1"/>
    </w:pPr>
  </w:style>
  <w:style w:type="paragraph" w:customStyle="1" w:styleId="xl117">
    <w:name w:val="xl117"/>
    <w:basedOn w:val="Normal"/>
    <w:rsid w:val="00CB3A12"/>
    <w:pPr>
      <w:pBdr>
        <w:top w:val="single" w:sz="4" w:space="0" w:color="auto"/>
        <w:bottom w:val="single" w:sz="4" w:space="0" w:color="auto"/>
      </w:pBdr>
      <w:spacing w:before="100" w:beforeAutospacing="1" w:after="100" w:afterAutospacing="1"/>
    </w:pPr>
    <w:rPr>
      <w:b/>
      <w:bCs/>
    </w:rPr>
  </w:style>
  <w:style w:type="paragraph" w:customStyle="1" w:styleId="xl118">
    <w:name w:val="xl118"/>
    <w:basedOn w:val="Normal"/>
    <w:rsid w:val="00CB3A12"/>
    <w:pPr>
      <w:pBdr>
        <w:top w:val="single" w:sz="4" w:space="0" w:color="auto"/>
        <w:left w:val="single" w:sz="8" w:space="0" w:color="auto"/>
        <w:bottom w:val="single" w:sz="4" w:space="0" w:color="auto"/>
      </w:pBdr>
      <w:spacing w:before="100" w:beforeAutospacing="1" w:after="100" w:afterAutospacing="1"/>
    </w:pPr>
  </w:style>
  <w:style w:type="paragraph" w:customStyle="1" w:styleId="xl119">
    <w:name w:val="xl119"/>
    <w:basedOn w:val="Normal"/>
    <w:rsid w:val="00CB3A12"/>
    <w:pPr>
      <w:pBdr>
        <w:top w:val="single" w:sz="4" w:space="0" w:color="auto"/>
        <w:bottom w:val="single" w:sz="4" w:space="0" w:color="auto"/>
      </w:pBdr>
      <w:spacing w:before="100" w:beforeAutospacing="1" w:after="100" w:afterAutospacing="1"/>
    </w:pPr>
  </w:style>
  <w:style w:type="paragraph" w:customStyle="1" w:styleId="xl120">
    <w:name w:val="xl120"/>
    <w:basedOn w:val="Normal"/>
    <w:rsid w:val="00CB3A12"/>
    <w:pPr>
      <w:pBdr>
        <w:top w:val="single" w:sz="4" w:space="0" w:color="auto"/>
        <w:bottom w:val="single" w:sz="4" w:space="0" w:color="auto"/>
      </w:pBdr>
      <w:spacing w:before="100" w:beforeAutospacing="1" w:after="100" w:afterAutospacing="1"/>
    </w:pPr>
    <w:rPr>
      <w:color w:val="70AD47"/>
    </w:rPr>
  </w:style>
  <w:style w:type="paragraph" w:customStyle="1" w:styleId="xl121">
    <w:name w:val="xl121"/>
    <w:basedOn w:val="Normal"/>
    <w:rsid w:val="00CB3A12"/>
    <w:pPr>
      <w:pBdr>
        <w:top w:val="single" w:sz="4" w:space="0" w:color="auto"/>
        <w:bottom w:val="single" w:sz="4" w:space="0" w:color="auto"/>
      </w:pBdr>
      <w:spacing w:before="100" w:beforeAutospacing="1" w:after="100" w:afterAutospacing="1"/>
    </w:pPr>
  </w:style>
  <w:style w:type="paragraph" w:customStyle="1" w:styleId="xl122">
    <w:name w:val="xl122"/>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color w:val="5B9BD5"/>
    </w:rPr>
  </w:style>
  <w:style w:type="paragraph" w:customStyle="1" w:styleId="xl123">
    <w:name w:val="xl123"/>
    <w:basedOn w:val="Normal"/>
    <w:rsid w:val="00CB3A12"/>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124">
    <w:name w:val="xl124"/>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5">
    <w:name w:val="xl125"/>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6">
    <w:name w:val="xl126"/>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rsid w:val="00CB3A1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CB3A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9">
    <w:name w:val="xl129"/>
    <w:basedOn w:val="Normal"/>
    <w:rsid w:val="00CB3A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0">
    <w:name w:val="xl130"/>
    <w:basedOn w:val="Normal"/>
    <w:rsid w:val="00CB3A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1">
    <w:name w:val="xl131"/>
    <w:basedOn w:val="Normal"/>
    <w:rsid w:val="00CB3A12"/>
    <w:pPr>
      <w:pBdr>
        <w:top w:val="single" w:sz="4" w:space="0" w:color="auto"/>
        <w:bottom w:val="single" w:sz="4" w:space="0" w:color="auto"/>
      </w:pBdr>
      <w:spacing w:before="100" w:beforeAutospacing="1" w:after="100" w:afterAutospacing="1"/>
    </w:pPr>
  </w:style>
  <w:style w:type="paragraph" w:customStyle="1" w:styleId="xl132">
    <w:name w:val="xl132"/>
    <w:basedOn w:val="Normal"/>
    <w:rsid w:val="00CB3A12"/>
    <w:pPr>
      <w:pBdr>
        <w:top w:val="single" w:sz="4" w:space="0" w:color="auto"/>
        <w:bottom w:val="single" w:sz="4" w:space="0" w:color="auto"/>
      </w:pBdr>
      <w:shd w:val="clear" w:color="000000" w:fill="FFFFFF"/>
      <w:spacing w:before="100" w:beforeAutospacing="1" w:after="100" w:afterAutospacing="1"/>
    </w:pPr>
  </w:style>
  <w:style w:type="paragraph" w:customStyle="1" w:styleId="xl133">
    <w:name w:val="xl133"/>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4">
    <w:name w:val="xl134"/>
    <w:basedOn w:val="Normal"/>
    <w:rsid w:val="00CB3A12"/>
    <w:pPr>
      <w:pBdr>
        <w:top w:val="single" w:sz="4" w:space="0" w:color="auto"/>
        <w:left w:val="single" w:sz="8" w:space="0" w:color="auto"/>
        <w:bottom w:val="single" w:sz="4" w:space="0" w:color="auto"/>
      </w:pBdr>
      <w:spacing w:before="100" w:beforeAutospacing="1" w:after="100" w:afterAutospacing="1"/>
    </w:pPr>
  </w:style>
  <w:style w:type="paragraph" w:customStyle="1" w:styleId="xl135">
    <w:name w:val="xl135"/>
    <w:basedOn w:val="Normal"/>
    <w:rsid w:val="00CB3A12"/>
    <w:pPr>
      <w:pBdr>
        <w:top w:val="single" w:sz="4" w:space="0" w:color="auto"/>
        <w:bottom w:val="single" w:sz="4" w:space="0" w:color="auto"/>
        <w:right w:val="single" w:sz="4" w:space="0" w:color="auto"/>
      </w:pBdr>
      <w:spacing w:before="100" w:beforeAutospacing="1" w:after="100" w:afterAutospacing="1"/>
    </w:pPr>
  </w:style>
  <w:style w:type="paragraph" w:customStyle="1" w:styleId="xl136">
    <w:name w:val="xl136"/>
    <w:basedOn w:val="Normal"/>
    <w:rsid w:val="00CB3A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7">
    <w:name w:val="xl137"/>
    <w:basedOn w:val="Normal"/>
    <w:rsid w:val="00CB3A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8">
    <w:name w:val="xl138"/>
    <w:basedOn w:val="Normal"/>
    <w:rsid w:val="00CB3A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9">
    <w:name w:val="xl139"/>
    <w:basedOn w:val="Normal"/>
    <w:rsid w:val="00CB3A12"/>
    <w:pPr>
      <w:pBdr>
        <w:top w:val="single" w:sz="4" w:space="0" w:color="auto"/>
        <w:left w:val="single" w:sz="4" w:space="0" w:color="auto"/>
        <w:right w:val="single" w:sz="4" w:space="0" w:color="auto"/>
      </w:pBdr>
      <w:spacing w:before="100" w:beforeAutospacing="1" w:after="100" w:afterAutospacing="1"/>
    </w:pPr>
  </w:style>
  <w:style w:type="paragraph" w:customStyle="1" w:styleId="xl140">
    <w:name w:val="xl140"/>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1">
    <w:name w:val="xl141"/>
    <w:basedOn w:val="Normal"/>
    <w:rsid w:val="00CB3A12"/>
    <w:pPr>
      <w:pBdr>
        <w:top w:val="single" w:sz="4" w:space="0" w:color="auto"/>
        <w:bottom w:val="single" w:sz="4" w:space="0" w:color="auto"/>
      </w:pBdr>
      <w:spacing w:before="100" w:beforeAutospacing="1" w:after="100" w:afterAutospacing="1"/>
    </w:pPr>
  </w:style>
  <w:style w:type="paragraph" w:customStyle="1" w:styleId="xl142">
    <w:name w:val="xl142"/>
    <w:basedOn w:val="Normal"/>
    <w:rsid w:val="00CB3A12"/>
    <w:pPr>
      <w:pBdr>
        <w:top w:val="single" w:sz="4" w:space="0" w:color="auto"/>
        <w:bottom w:val="single" w:sz="4" w:space="0" w:color="auto"/>
      </w:pBdr>
      <w:spacing w:before="100" w:beforeAutospacing="1" w:after="100" w:afterAutospacing="1"/>
    </w:pPr>
  </w:style>
  <w:style w:type="paragraph" w:customStyle="1" w:styleId="xl143">
    <w:name w:val="xl143"/>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Normal"/>
    <w:rsid w:val="00CB3A12"/>
    <w:pPr>
      <w:pBdr>
        <w:top w:val="single" w:sz="4" w:space="0" w:color="auto"/>
        <w:left w:val="single" w:sz="4" w:space="0" w:color="auto"/>
        <w:right w:val="single" w:sz="4" w:space="0" w:color="auto"/>
      </w:pBdr>
      <w:spacing w:before="100" w:beforeAutospacing="1" w:after="100" w:afterAutospacing="1"/>
    </w:pPr>
  </w:style>
  <w:style w:type="paragraph" w:customStyle="1" w:styleId="xl145">
    <w:name w:val="xl145"/>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6">
    <w:name w:val="xl146"/>
    <w:basedOn w:val="Normal"/>
    <w:rsid w:val="00CB3A12"/>
    <w:pPr>
      <w:pBdr>
        <w:top w:val="single" w:sz="4" w:space="0" w:color="auto"/>
        <w:left w:val="single" w:sz="4" w:space="0" w:color="auto"/>
        <w:right w:val="single" w:sz="4" w:space="0" w:color="auto"/>
      </w:pBdr>
      <w:spacing w:before="100" w:beforeAutospacing="1" w:after="100" w:afterAutospacing="1"/>
    </w:pPr>
  </w:style>
  <w:style w:type="paragraph" w:customStyle="1" w:styleId="xl147">
    <w:name w:val="xl147"/>
    <w:basedOn w:val="Normal"/>
    <w:rsid w:val="00CB3A12"/>
    <w:pPr>
      <w:pBdr>
        <w:top w:val="single" w:sz="4" w:space="0" w:color="auto"/>
        <w:bottom w:val="single" w:sz="4" w:space="0" w:color="auto"/>
        <w:right w:val="single" w:sz="4" w:space="0" w:color="auto"/>
      </w:pBdr>
      <w:spacing w:before="100" w:beforeAutospacing="1" w:after="100" w:afterAutospacing="1"/>
    </w:pPr>
  </w:style>
  <w:style w:type="paragraph" w:customStyle="1" w:styleId="xl148">
    <w:name w:val="xl148"/>
    <w:basedOn w:val="Normal"/>
    <w:rsid w:val="00CB3A12"/>
    <w:pPr>
      <w:pBdr>
        <w:top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Normal"/>
    <w:rsid w:val="00CB3A12"/>
    <w:pPr>
      <w:pBdr>
        <w:top w:val="single" w:sz="4" w:space="0" w:color="auto"/>
        <w:bottom w:val="single" w:sz="4" w:space="0" w:color="auto"/>
      </w:pBdr>
      <w:spacing w:before="100" w:beforeAutospacing="1" w:after="100" w:afterAutospacing="1"/>
    </w:pPr>
    <w:rPr>
      <w:b/>
      <w:bCs/>
    </w:rPr>
  </w:style>
  <w:style w:type="paragraph" w:customStyle="1" w:styleId="xl150">
    <w:name w:val="xl150"/>
    <w:basedOn w:val="Normal"/>
    <w:rsid w:val="00CB3A1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51">
    <w:name w:val="xl151"/>
    <w:basedOn w:val="Normal"/>
    <w:rsid w:val="00CB3A12"/>
    <w:pPr>
      <w:pBdr>
        <w:top w:val="single" w:sz="4" w:space="0" w:color="auto"/>
        <w:left w:val="single" w:sz="4" w:space="0" w:color="auto"/>
        <w:bottom w:val="single" w:sz="4" w:space="0" w:color="auto"/>
      </w:pBdr>
      <w:spacing w:before="100" w:beforeAutospacing="1" w:after="100" w:afterAutospacing="1"/>
    </w:pPr>
  </w:style>
  <w:style w:type="paragraph" w:customStyle="1" w:styleId="xl152">
    <w:name w:val="xl152"/>
    <w:basedOn w:val="Normal"/>
    <w:rsid w:val="00CB3A12"/>
    <w:pPr>
      <w:pBdr>
        <w:top w:val="single" w:sz="4" w:space="0" w:color="auto"/>
        <w:left w:val="single" w:sz="4" w:space="0" w:color="auto"/>
        <w:right w:val="single" w:sz="4" w:space="0" w:color="auto"/>
      </w:pBdr>
      <w:spacing w:before="100" w:beforeAutospacing="1" w:after="100" w:afterAutospacing="1"/>
    </w:pPr>
  </w:style>
  <w:style w:type="paragraph" w:customStyle="1" w:styleId="xl153">
    <w:name w:val="xl153"/>
    <w:basedOn w:val="Normal"/>
    <w:rsid w:val="00CB3A12"/>
    <w:pPr>
      <w:pBdr>
        <w:top w:val="single" w:sz="8" w:space="0" w:color="auto"/>
        <w:left w:val="single" w:sz="8" w:space="0" w:color="auto"/>
        <w:bottom w:val="single" w:sz="8" w:space="0" w:color="auto"/>
        <w:right w:val="single" w:sz="4" w:space="0" w:color="auto"/>
      </w:pBdr>
      <w:spacing w:before="100" w:beforeAutospacing="1" w:after="100" w:afterAutospacing="1"/>
    </w:pPr>
    <w:rPr>
      <w:b/>
      <w:bCs/>
    </w:rPr>
  </w:style>
  <w:style w:type="paragraph" w:customStyle="1" w:styleId="xl154">
    <w:name w:val="xl154"/>
    <w:basedOn w:val="Normal"/>
    <w:rsid w:val="00CB3A12"/>
    <w:pPr>
      <w:pBdr>
        <w:top w:val="single" w:sz="8" w:space="0" w:color="auto"/>
        <w:left w:val="single" w:sz="4" w:space="0" w:color="auto"/>
        <w:bottom w:val="single" w:sz="8" w:space="0" w:color="auto"/>
        <w:right w:val="single" w:sz="8" w:space="0" w:color="auto"/>
      </w:pBdr>
      <w:spacing w:before="100" w:beforeAutospacing="1" w:after="100" w:afterAutospacing="1"/>
    </w:pPr>
    <w:rPr>
      <w:b/>
      <w:bCs/>
    </w:rPr>
  </w:style>
  <w:style w:type="paragraph" w:customStyle="1" w:styleId="xl67">
    <w:name w:val="xl67"/>
    <w:basedOn w:val="Normal"/>
    <w:rsid w:val="0079029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79029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79029F"/>
    <w:pPr>
      <w:pBdr>
        <w:top w:val="single" w:sz="4" w:space="0" w:color="auto"/>
        <w:left w:val="single" w:sz="4" w:space="0" w:color="auto"/>
        <w:bottom w:val="single" w:sz="4" w:space="0" w:color="auto"/>
        <w:right w:val="single" w:sz="4" w:space="0" w:color="auto"/>
      </w:pBd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5863541">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9603812">
      <w:bodyDiv w:val="1"/>
      <w:marLeft w:val="0"/>
      <w:marRight w:val="0"/>
      <w:marTop w:val="0"/>
      <w:marBottom w:val="0"/>
      <w:divBdr>
        <w:top w:val="none" w:sz="0" w:space="0" w:color="auto"/>
        <w:left w:val="none" w:sz="0" w:space="0" w:color="auto"/>
        <w:bottom w:val="none" w:sz="0" w:space="0" w:color="auto"/>
        <w:right w:val="none" w:sz="0" w:space="0" w:color="auto"/>
      </w:divBdr>
    </w:div>
    <w:div w:id="368410534">
      <w:bodyDiv w:val="1"/>
      <w:marLeft w:val="0"/>
      <w:marRight w:val="0"/>
      <w:marTop w:val="0"/>
      <w:marBottom w:val="0"/>
      <w:divBdr>
        <w:top w:val="none" w:sz="0" w:space="0" w:color="auto"/>
        <w:left w:val="none" w:sz="0" w:space="0" w:color="auto"/>
        <w:bottom w:val="none" w:sz="0" w:space="0" w:color="auto"/>
        <w:right w:val="none" w:sz="0" w:space="0" w:color="auto"/>
      </w:divBdr>
    </w:div>
    <w:div w:id="39879246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7472508">
      <w:bodyDiv w:val="1"/>
      <w:marLeft w:val="0"/>
      <w:marRight w:val="0"/>
      <w:marTop w:val="0"/>
      <w:marBottom w:val="0"/>
      <w:divBdr>
        <w:top w:val="none" w:sz="0" w:space="0" w:color="auto"/>
        <w:left w:val="none" w:sz="0" w:space="0" w:color="auto"/>
        <w:bottom w:val="none" w:sz="0" w:space="0" w:color="auto"/>
        <w:right w:val="none" w:sz="0" w:space="0" w:color="auto"/>
      </w:divBdr>
    </w:div>
    <w:div w:id="518206263">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0098740">
      <w:bodyDiv w:val="1"/>
      <w:marLeft w:val="0"/>
      <w:marRight w:val="0"/>
      <w:marTop w:val="0"/>
      <w:marBottom w:val="0"/>
      <w:divBdr>
        <w:top w:val="none" w:sz="0" w:space="0" w:color="auto"/>
        <w:left w:val="none" w:sz="0" w:space="0" w:color="auto"/>
        <w:bottom w:val="none" w:sz="0" w:space="0" w:color="auto"/>
        <w:right w:val="none" w:sz="0" w:space="0" w:color="auto"/>
      </w:divBdr>
    </w:div>
    <w:div w:id="576207596">
      <w:bodyDiv w:val="1"/>
      <w:marLeft w:val="0"/>
      <w:marRight w:val="0"/>
      <w:marTop w:val="0"/>
      <w:marBottom w:val="0"/>
      <w:divBdr>
        <w:top w:val="none" w:sz="0" w:space="0" w:color="auto"/>
        <w:left w:val="none" w:sz="0" w:space="0" w:color="auto"/>
        <w:bottom w:val="none" w:sz="0" w:space="0" w:color="auto"/>
        <w:right w:val="none" w:sz="0" w:space="0" w:color="auto"/>
      </w:divBdr>
    </w:div>
    <w:div w:id="590550389">
      <w:bodyDiv w:val="1"/>
      <w:marLeft w:val="0"/>
      <w:marRight w:val="0"/>
      <w:marTop w:val="0"/>
      <w:marBottom w:val="0"/>
      <w:divBdr>
        <w:top w:val="none" w:sz="0" w:space="0" w:color="auto"/>
        <w:left w:val="none" w:sz="0" w:space="0" w:color="auto"/>
        <w:bottom w:val="none" w:sz="0" w:space="0" w:color="auto"/>
        <w:right w:val="none" w:sz="0" w:space="0" w:color="auto"/>
      </w:divBdr>
    </w:div>
    <w:div w:id="657727348">
      <w:bodyDiv w:val="1"/>
      <w:marLeft w:val="0"/>
      <w:marRight w:val="0"/>
      <w:marTop w:val="0"/>
      <w:marBottom w:val="0"/>
      <w:divBdr>
        <w:top w:val="none" w:sz="0" w:space="0" w:color="auto"/>
        <w:left w:val="none" w:sz="0" w:space="0" w:color="auto"/>
        <w:bottom w:val="none" w:sz="0" w:space="0" w:color="auto"/>
        <w:right w:val="none" w:sz="0" w:space="0" w:color="auto"/>
      </w:divBdr>
    </w:div>
    <w:div w:id="658120989">
      <w:bodyDiv w:val="1"/>
      <w:marLeft w:val="0"/>
      <w:marRight w:val="0"/>
      <w:marTop w:val="0"/>
      <w:marBottom w:val="0"/>
      <w:divBdr>
        <w:top w:val="none" w:sz="0" w:space="0" w:color="auto"/>
        <w:left w:val="none" w:sz="0" w:space="0" w:color="auto"/>
        <w:bottom w:val="none" w:sz="0" w:space="0" w:color="auto"/>
        <w:right w:val="none" w:sz="0" w:space="0" w:color="auto"/>
      </w:divBdr>
    </w:div>
    <w:div w:id="658920695">
      <w:bodyDiv w:val="1"/>
      <w:marLeft w:val="0"/>
      <w:marRight w:val="0"/>
      <w:marTop w:val="0"/>
      <w:marBottom w:val="0"/>
      <w:divBdr>
        <w:top w:val="none" w:sz="0" w:space="0" w:color="auto"/>
        <w:left w:val="none" w:sz="0" w:space="0" w:color="auto"/>
        <w:bottom w:val="none" w:sz="0" w:space="0" w:color="auto"/>
        <w:right w:val="none" w:sz="0" w:space="0" w:color="auto"/>
      </w:divBdr>
    </w:div>
    <w:div w:id="66382107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5298260">
      <w:bodyDiv w:val="1"/>
      <w:marLeft w:val="0"/>
      <w:marRight w:val="0"/>
      <w:marTop w:val="0"/>
      <w:marBottom w:val="0"/>
      <w:divBdr>
        <w:top w:val="none" w:sz="0" w:space="0" w:color="auto"/>
        <w:left w:val="none" w:sz="0" w:space="0" w:color="auto"/>
        <w:bottom w:val="none" w:sz="0" w:space="0" w:color="auto"/>
        <w:right w:val="none" w:sz="0" w:space="0" w:color="auto"/>
      </w:divBdr>
    </w:div>
    <w:div w:id="747190410">
      <w:bodyDiv w:val="1"/>
      <w:marLeft w:val="0"/>
      <w:marRight w:val="0"/>
      <w:marTop w:val="0"/>
      <w:marBottom w:val="0"/>
      <w:divBdr>
        <w:top w:val="none" w:sz="0" w:space="0" w:color="auto"/>
        <w:left w:val="none" w:sz="0" w:space="0" w:color="auto"/>
        <w:bottom w:val="none" w:sz="0" w:space="0" w:color="auto"/>
        <w:right w:val="none" w:sz="0" w:space="0" w:color="auto"/>
      </w:divBdr>
    </w:div>
    <w:div w:id="81299073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813053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6309290">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8389232">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207104">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880982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5524567">
      <w:bodyDiv w:val="1"/>
      <w:marLeft w:val="0"/>
      <w:marRight w:val="0"/>
      <w:marTop w:val="0"/>
      <w:marBottom w:val="0"/>
      <w:divBdr>
        <w:top w:val="none" w:sz="0" w:space="0" w:color="auto"/>
        <w:left w:val="none" w:sz="0" w:space="0" w:color="auto"/>
        <w:bottom w:val="none" w:sz="0" w:space="0" w:color="auto"/>
        <w:right w:val="none" w:sz="0" w:space="0" w:color="auto"/>
      </w:divBdr>
    </w:div>
    <w:div w:id="1447774411">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9614794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131335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6309504">
      <w:bodyDiv w:val="1"/>
      <w:marLeft w:val="0"/>
      <w:marRight w:val="0"/>
      <w:marTop w:val="0"/>
      <w:marBottom w:val="0"/>
      <w:divBdr>
        <w:top w:val="none" w:sz="0" w:space="0" w:color="auto"/>
        <w:left w:val="none" w:sz="0" w:space="0" w:color="auto"/>
        <w:bottom w:val="none" w:sz="0" w:space="0" w:color="auto"/>
        <w:right w:val="none" w:sz="0" w:space="0" w:color="auto"/>
      </w:divBdr>
    </w:div>
    <w:div w:id="1897887048">
      <w:bodyDiv w:val="1"/>
      <w:marLeft w:val="0"/>
      <w:marRight w:val="0"/>
      <w:marTop w:val="0"/>
      <w:marBottom w:val="0"/>
      <w:divBdr>
        <w:top w:val="none" w:sz="0" w:space="0" w:color="auto"/>
        <w:left w:val="none" w:sz="0" w:space="0" w:color="auto"/>
        <w:bottom w:val="none" w:sz="0" w:space="0" w:color="auto"/>
        <w:right w:val="none" w:sz="0" w:space="0" w:color="auto"/>
      </w:divBdr>
    </w:div>
    <w:div w:id="1950428845">
      <w:bodyDiv w:val="1"/>
      <w:marLeft w:val="0"/>
      <w:marRight w:val="0"/>
      <w:marTop w:val="0"/>
      <w:marBottom w:val="0"/>
      <w:divBdr>
        <w:top w:val="none" w:sz="0" w:space="0" w:color="auto"/>
        <w:left w:val="none" w:sz="0" w:space="0" w:color="auto"/>
        <w:bottom w:val="none" w:sz="0" w:space="0" w:color="auto"/>
        <w:right w:val="none" w:sz="0" w:space="0" w:color="auto"/>
      </w:divBdr>
    </w:div>
    <w:div w:id="1993295751">
      <w:bodyDiv w:val="1"/>
      <w:marLeft w:val="0"/>
      <w:marRight w:val="0"/>
      <w:marTop w:val="0"/>
      <w:marBottom w:val="0"/>
      <w:divBdr>
        <w:top w:val="none" w:sz="0" w:space="0" w:color="auto"/>
        <w:left w:val="none" w:sz="0" w:space="0" w:color="auto"/>
        <w:bottom w:val="none" w:sz="0" w:space="0" w:color="auto"/>
        <w:right w:val="none" w:sz="0" w:space="0" w:color="auto"/>
      </w:divBdr>
    </w:div>
    <w:div w:id="2049604290">
      <w:bodyDiv w:val="1"/>
      <w:marLeft w:val="0"/>
      <w:marRight w:val="0"/>
      <w:marTop w:val="0"/>
      <w:marBottom w:val="0"/>
      <w:divBdr>
        <w:top w:val="none" w:sz="0" w:space="0" w:color="auto"/>
        <w:left w:val="none" w:sz="0" w:space="0" w:color="auto"/>
        <w:bottom w:val="none" w:sz="0" w:space="0" w:color="auto"/>
        <w:right w:val="none" w:sz="0" w:space="0" w:color="auto"/>
      </w:divBdr>
    </w:div>
    <w:div w:id="2056809719">
      <w:bodyDiv w:val="1"/>
      <w:marLeft w:val="0"/>
      <w:marRight w:val="0"/>
      <w:marTop w:val="0"/>
      <w:marBottom w:val="0"/>
      <w:divBdr>
        <w:top w:val="none" w:sz="0" w:space="0" w:color="auto"/>
        <w:left w:val="none" w:sz="0" w:space="0" w:color="auto"/>
        <w:bottom w:val="none" w:sz="0" w:space="0" w:color="auto"/>
        <w:right w:val="none" w:sz="0" w:space="0" w:color="auto"/>
      </w:divBdr>
    </w:div>
    <w:div w:id="2073652887">
      <w:bodyDiv w:val="1"/>
      <w:marLeft w:val="0"/>
      <w:marRight w:val="0"/>
      <w:marTop w:val="0"/>
      <w:marBottom w:val="0"/>
      <w:divBdr>
        <w:top w:val="none" w:sz="0" w:space="0" w:color="auto"/>
        <w:left w:val="none" w:sz="0" w:space="0" w:color="auto"/>
        <w:bottom w:val="none" w:sz="0" w:space="0" w:color="auto"/>
        <w:right w:val="none" w:sz="0" w:space="0" w:color="auto"/>
      </w:divBdr>
    </w:div>
    <w:div w:id="209204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web01-s2oga/es/contenidos/informacion/efactura_portal/es_def/index.shtml" TargetMode="External"/><Relationship Id="rId26" Type="http://schemas.openxmlformats.org/officeDocument/2006/relationships/header" Target="header3.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ntratacion.euskadi.eu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hyperlink" Target="https://visor.registrodelicitadores.gob.es/home" TargetMode="External"/><Relationship Id="rId29" Type="http://schemas.openxmlformats.org/officeDocument/2006/relationships/hyperlink" Target="https://ec.europa.eu/growth/tools-databases/espd/filter?lan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skadi.eus" TargetMode="External"/><Relationship Id="rId32" Type="http://schemas.openxmlformats.org/officeDocument/2006/relationships/hyperlink" Target="http://www.euskadi.eus/proteccion-datos" TargetMode="External"/><Relationship Id="rId37"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s://www.contratacion.euskadi.eus/recomendaciones-uso-licitacion-electronica/w32-kpelicel/es/" TargetMode="External"/><Relationship Id="rId28" Type="http://schemas.openxmlformats.org/officeDocument/2006/relationships/image" Target="media/image7.png"/><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informacion-general-licitacion-electronica/w32-kpelicel/es/" TargetMode="Externa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2" ma:contentTypeDescription="Sortu dokumentu berri bat." ma:contentTypeScope="" ma:versionID="0f64f4f72b8c8be04824129b65056bf2">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6bfde2d622eb28750e0c82622b376452"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747f0141-3a03-4191-af67-4edb0b2eff8e"/>
    <ds:schemaRef ds:uri="71deca33-5749-4cb2-9179-cc803b5f4a35"/>
    <ds:schemaRef ds:uri="http://purl.org/dc/terms/"/>
    <ds:schemaRef ds:uri="http://www.w3.org/XML/1998/namespac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47A11DE-F05D-4D36-ADC5-41CA183005C4}"/>
</file>

<file path=customXml/itemProps4.xml><?xml version="1.0" encoding="utf-8"?>
<ds:datastoreItem xmlns:ds="http://schemas.openxmlformats.org/officeDocument/2006/customXml" ds:itemID="{F988C551-CCDC-4E8B-A904-A41FE252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157</Pages>
  <Words>51790</Words>
  <Characters>295206</Characters>
  <Application>Microsoft Office Word</Application>
  <DocSecurity>0</DocSecurity>
  <Lines>2460</Lines>
  <Paragraphs>692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346304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Gorrotxategi Oruna, Ainara</cp:lastModifiedBy>
  <cp:revision>33</cp:revision>
  <cp:lastPrinted>2021-11-05T11:17:00Z</cp:lastPrinted>
  <dcterms:created xsi:type="dcterms:W3CDTF">2022-01-25T12:37:00Z</dcterms:created>
  <dcterms:modified xsi:type="dcterms:W3CDTF">2022-02-07T09:56:00Z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ies>
</file>