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D6E28" w14:textId="75AF1ED9" w:rsidR="002929B8" w:rsidRDefault="00A74C8D" w:rsidP="00F42E25">
      <w:pPr>
        <w:pStyle w:val="Encabezado"/>
        <w:tabs>
          <w:tab w:val="clear" w:pos="4320"/>
          <w:tab w:val="clear" w:pos="8640"/>
        </w:tabs>
        <w:jc w:val="center"/>
        <w:rPr>
          <w:rFonts w:asciiTheme="minorHAnsi" w:hAnsiTheme="minorHAnsi" w:cstheme="minorHAnsi"/>
          <w:b/>
          <w:bCs/>
          <w:spacing w:val="0"/>
          <w:sz w:val="30"/>
          <w:szCs w:val="30"/>
          <w:lang w:val="es-ES_tradnl" w:eastAsia="es-ES_tradnl"/>
        </w:rPr>
      </w:pPr>
      <w:bookmarkStart w:id="0" w:name="_Hlk178938155"/>
      <w:bookmarkStart w:id="1" w:name="_Hlk76560356"/>
      <w:r w:rsidRPr="00A74C8D">
        <w:rPr>
          <w:rFonts w:asciiTheme="minorHAnsi" w:hAnsiTheme="minorHAnsi" w:cstheme="minorHAnsi"/>
          <w:b/>
          <w:bCs/>
          <w:spacing w:val="0"/>
          <w:sz w:val="30"/>
          <w:szCs w:val="30"/>
          <w:lang w:val="es-ES" w:eastAsia="es-ES_tradnl"/>
        </w:rPr>
        <w:t>DEMOLICIÓN EDIFICIO</w:t>
      </w:r>
      <w:r w:rsidR="009D25C5">
        <w:rPr>
          <w:rFonts w:asciiTheme="minorHAnsi" w:hAnsiTheme="minorHAnsi" w:cstheme="minorHAnsi"/>
          <w:b/>
          <w:bCs/>
          <w:spacing w:val="0"/>
          <w:sz w:val="30"/>
          <w:szCs w:val="30"/>
          <w:lang w:val="es-ES" w:eastAsia="es-ES_tradnl"/>
        </w:rPr>
        <w:t xml:space="preserve"> COLEGIO LUZARO</w:t>
      </w:r>
    </w:p>
    <w:bookmarkEnd w:id="0"/>
    <w:p w14:paraId="761527E7" w14:textId="2228745D" w:rsidR="00EF5F73" w:rsidRDefault="00EF5F73" w:rsidP="002929B8">
      <w:pPr>
        <w:pStyle w:val="Encabezado"/>
        <w:tabs>
          <w:tab w:val="clear" w:pos="4320"/>
          <w:tab w:val="clear" w:pos="8640"/>
        </w:tabs>
        <w:spacing w:after="120" w:line="252" w:lineRule="auto"/>
        <w:jc w:val="center"/>
        <w:rPr>
          <w:rFonts w:asciiTheme="minorHAnsi" w:hAnsiTheme="minorHAnsi" w:cstheme="minorHAnsi"/>
          <w:b/>
          <w:bCs/>
          <w:spacing w:val="0"/>
          <w:sz w:val="28"/>
          <w:szCs w:val="28"/>
          <w:lang w:val="es-ES_tradnl" w:eastAsia="es-ES_tradnl"/>
        </w:rPr>
      </w:pPr>
      <w:r w:rsidRPr="00EF5F73">
        <w:rPr>
          <w:rFonts w:asciiTheme="minorHAnsi" w:hAnsiTheme="minorHAnsi" w:cstheme="minorHAnsi"/>
          <w:b/>
          <w:bCs/>
          <w:spacing w:val="0"/>
          <w:sz w:val="28"/>
          <w:szCs w:val="28"/>
          <w:lang w:val="es-ES_tradnl" w:eastAsia="es-ES_tradnl"/>
        </w:rPr>
        <w:t xml:space="preserve">Número de expediente: </w:t>
      </w:r>
      <w:r w:rsidR="00153975" w:rsidRPr="00F63163">
        <w:rPr>
          <w:rFonts w:asciiTheme="minorHAnsi" w:hAnsiTheme="minorHAnsi" w:cstheme="minorHAnsi"/>
          <w:b/>
          <w:bCs/>
          <w:spacing w:val="0"/>
          <w:sz w:val="28"/>
          <w:szCs w:val="28"/>
          <w:lang w:val="eu-ES" w:eastAsia="es-ES_tradnl"/>
        </w:rPr>
        <w:t>20</w:t>
      </w:r>
      <w:r w:rsidR="00A74C8D">
        <w:rPr>
          <w:rFonts w:asciiTheme="minorHAnsi" w:hAnsiTheme="minorHAnsi" w:cstheme="minorHAnsi"/>
          <w:b/>
          <w:bCs/>
          <w:spacing w:val="0"/>
          <w:sz w:val="28"/>
          <w:szCs w:val="28"/>
          <w:lang w:val="eu-ES" w:eastAsia="es-ES_tradnl"/>
        </w:rPr>
        <w:t>2</w:t>
      </w:r>
      <w:r w:rsidR="009D25C5">
        <w:rPr>
          <w:rFonts w:asciiTheme="minorHAnsi" w:hAnsiTheme="minorHAnsi" w:cstheme="minorHAnsi"/>
          <w:b/>
          <w:bCs/>
          <w:spacing w:val="0"/>
          <w:sz w:val="28"/>
          <w:szCs w:val="28"/>
          <w:lang w:val="eu-ES" w:eastAsia="es-ES_tradnl"/>
        </w:rPr>
        <w:t>4</w:t>
      </w:r>
      <w:r w:rsidR="00153975" w:rsidRPr="00F63163">
        <w:rPr>
          <w:rFonts w:asciiTheme="minorHAnsi" w:hAnsiTheme="minorHAnsi" w:cstheme="minorHAnsi"/>
          <w:b/>
          <w:bCs/>
          <w:spacing w:val="0"/>
          <w:sz w:val="28"/>
          <w:szCs w:val="28"/>
          <w:lang w:val="eu-ES" w:eastAsia="es-ES_tradnl"/>
        </w:rPr>
        <w:t>SCOU00</w:t>
      </w:r>
      <w:r w:rsidR="009D25C5">
        <w:rPr>
          <w:rFonts w:asciiTheme="minorHAnsi" w:hAnsiTheme="minorHAnsi" w:cstheme="minorHAnsi"/>
          <w:b/>
          <w:bCs/>
          <w:spacing w:val="0"/>
          <w:sz w:val="28"/>
          <w:szCs w:val="28"/>
          <w:lang w:val="eu-ES" w:eastAsia="es-ES_tradnl"/>
        </w:rPr>
        <w:t>11</w:t>
      </w:r>
    </w:p>
    <w:p w14:paraId="712DE141" w14:textId="6AC55685" w:rsidR="00EF5F73" w:rsidRPr="008E7A62" w:rsidRDefault="00EF5F73" w:rsidP="002929B8">
      <w:pPr>
        <w:pStyle w:val="Encabezado"/>
        <w:tabs>
          <w:tab w:val="clear" w:pos="4320"/>
          <w:tab w:val="clear" w:pos="8640"/>
        </w:tabs>
        <w:spacing w:after="120" w:line="252" w:lineRule="auto"/>
        <w:jc w:val="center"/>
        <w:rPr>
          <w:rFonts w:asciiTheme="minorHAnsi" w:hAnsiTheme="minorHAnsi" w:cstheme="minorHAnsi"/>
          <w:b/>
          <w:bCs/>
          <w:spacing w:val="0"/>
          <w:sz w:val="30"/>
          <w:szCs w:val="30"/>
          <w:lang w:val="es-ES_tradnl" w:eastAsia="es-ES_tradnl"/>
        </w:rPr>
      </w:pPr>
      <w:r w:rsidRPr="008E7A62">
        <w:rPr>
          <w:rFonts w:asciiTheme="minorHAnsi" w:hAnsiTheme="minorHAnsi" w:cstheme="minorHAnsi"/>
          <w:b/>
          <w:bCs/>
          <w:spacing w:val="0"/>
          <w:sz w:val="30"/>
          <w:szCs w:val="30"/>
          <w:lang w:val="es-ES_tradnl" w:eastAsia="es-ES_tradnl"/>
        </w:rPr>
        <w:t>PLIEGO DE CLÁUSULAS ADMINISTRATIVAS PARTICULARES</w:t>
      </w:r>
    </w:p>
    <w:bookmarkEnd w:id="1"/>
    <w:p w14:paraId="3957CEF8" w14:textId="77777777" w:rsidR="002929B8" w:rsidRPr="002929B8" w:rsidRDefault="002929B8" w:rsidP="00D2794F">
      <w:pPr>
        <w:pStyle w:val="Encabezado"/>
        <w:tabs>
          <w:tab w:val="clear" w:pos="4320"/>
          <w:tab w:val="clear" w:pos="8640"/>
        </w:tabs>
        <w:spacing w:before="360" w:after="120" w:line="252" w:lineRule="auto"/>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 ASPECTOS GENERALES Y CONFIGURACIÓN DEL CONTRATO</w:t>
      </w:r>
    </w:p>
    <w:p w14:paraId="75360796" w14:textId="77777777" w:rsidR="002929B8" w:rsidRPr="002929B8" w:rsidRDefault="002929B8" w:rsidP="00D2794F">
      <w:pPr>
        <w:pStyle w:val="Encabezado"/>
        <w:tabs>
          <w:tab w:val="clear" w:pos="4320"/>
          <w:tab w:val="clear" w:pos="8640"/>
        </w:tabs>
        <w:spacing w:before="240" w:after="120" w:line="252" w:lineRule="auto"/>
        <w:rPr>
          <w:rFonts w:asciiTheme="minorHAnsi" w:hAnsiTheme="minorHAnsi" w:cstheme="minorHAnsi"/>
          <w:sz w:val="24"/>
        </w:rPr>
      </w:pPr>
      <w:r w:rsidRPr="002929B8">
        <w:rPr>
          <w:rFonts w:asciiTheme="minorHAnsi" w:hAnsiTheme="minorHAnsi" w:cstheme="minorHAnsi"/>
          <w:b/>
          <w:bCs/>
          <w:spacing w:val="0"/>
          <w:sz w:val="24"/>
          <w:szCs w:val="22"/>
          <w:lang w:val="es-ES_tradnl" w:eastAsia="es-ES_tradnl"/>
        </w:rPr>
        <w:t>1. OBJETO DEL CONTRATO</w:t>
      </w:r>
    </w:p>
    <w:p w14:paraId="5D759E27" w14:textId="17E98A45" w:rsidR="002929B8" w:rsidRPr="008B1D46" w:rsidRDefault="002929B8" w:rsidP="00D2794F">
      <w:pPr>
        <w:suppressAutoHyphens/>
        <w:spacing w:after="120" w:line="252" w:lineRule="auto"/>
        <w:rPr>
          <w:rFonts w:asciiTheme="minorHAnsi" w:hAnsiTheme="minorHAnsi" w:cstheme="minorHAnsi"/>
          <w:b/>
          <w:bCs/>
          <w:spacing w:val="-2"/>
          <w:sz w:val="22"/>
          <w:lang w:val="es-ES_tradnl"/>
        </w:rPr>
      </w:pPr>
      <w:r w:rsidRPr="002929B8">
        <w:rPr>
          <w:rFonts w:asciiTheme="minorHAnsi" w:hAnsiTheme="minorHAnsi" w:cstheme="minorHAnsi"/>
          <w:spacing w:val="-2"/>
          <w:sz w:val="22"/>
          <w:lang w:val="es-ES_tradnl"/>
        </w:rPr>
        <w:t xml:space="preserve">El contrato que en base al presente pliego se realice tendrá por objeto </w:t>
      </w:r>
      <w:r w:rsidR="00D2794F">
        <w:rPr>
          <w:rFonts w:asciiTheme="minorHAnsi" w:hAnsiTheme="minorHAnsi" w:cstheme="minorHAnsi"/>
          <w:spacing w:val="-2"/>
          <w:sz w:val="22"/>
          <w:lang w:val="es-ES_tradnl"/>
        </w:rPr>
        <w:t>la realización de la</w:t>
      </w:r>
      <w:r w:rsidR="0059644F" w:rsidRPr="0059644F">
        <w:rPr>
          <w:rFonts w:asciiTheme="minorHAnsi" w:hAnsiTheme="minorHAnsi" w:cstheme="minorHAnsi"/>
          <w:b/>
          <w:bCs/>
          <w:spacing w:val="0"/>
          <w:sz w:val="30"/>
          <w:szCs w:val="30"/>
          <w:lang w:eastAsia="es-ES_tradnl"/>
        </w:rPr>
        <w:t xml:space="preserve"> </w:t>
      </w:r>
      <w:r w:rsidR="0059644F" w:rsidRPr="0059644F">
        <w:rPr>
          <w:rFonts w:asciiTheme="minorHAnsi" w:hAnsiTheme="minorHAnsi" w:cstheme="minorHAnsi"/>
          <w:b/>
          <w:bCs/>
          <w:spacing w:val="-2"/>
          <w:sz w:val="22"/>
        </w:rPr>
        <w:t xml:space="preserve">DEMOLICIÓN DE EDIFICIO </w:t>
      </w:r>
      <w:r w:rsidR="009D25C5">
        <w:rPr>
          <w:rFonts w:asciiTheme="minorHAnsi" w:hAnsiTheme="minorHAnsi" w:cstheme="minorHAnsi"/>
          <w:b/>
          <w:bCs/>
          <w:spacing w:val="-2"/>
          <w:sz w:val="22"/>
        </w:rPr>
        <w:t xml:space="preserve">UBICADO </w:t>
      </w:r>
      <w:r w:rsidR="0059644F" w:rsidRPr="0059644F">
        <w:rPr>
          <w:rFonts w:asciiTheme="minorHAnsi" w:hAnsiTheme="minorHAnsi" w:cstheme="minorHAnsi"/>
          <w:b/>
          <w:bCs/>
          <w:spacing w:val="-2"/>
          <w:sz w:val="22"/>
        </w:rPr>
        <w:t>EN</w:t>
      </w:r>
      <w:r w:rsidR="009D25C5" w:rsidRPr="009D25C5">
        <w:t xml:space="preserve"> </w:t>
      </w:r>
      <w:r w:rsidR="009D25C5" w:rsidRPr="009D25C5">
        <w:rPr>
          <w:rFonts w:asciiTheme="minorHAnsi" w:hAnsiTheme="minorHAnsi" w:cstheme="minorHAnsi"/>
          <w:b/>
          <w:bCs/>
          <w:spacing w:val="-2"/>
          <w:sz w:val="22"/>
        </w:rPr>
        <w:t>ITZIAR BIDEA Nº18 (LUZARO IKASTETXEA),</w:t>
      </w:r>
      <w:r w:rsidR="009D25C5" w:rsidRPr="0059644F">
        <w:rPr>
          <w:rFonts w:asciiTheme="minorHAnsi" w:hAnsiTheme="minorHAnsi" w:cstheme="minorHAnsi"/>
          <w:b/>
          <w:bCs/>
          <w:spacing w:val="-2"/>
          <w:sz w:val="22"/>
        </w:rPr>
        <w:t xml:space="preserve"> </w:t>
      </w:r>
      <w:r w:rsidR="0059644F" w:rsidRPr="0059644F">
        <w:rPr>
          <w:rFonts w:asciiTheme="minorHAnsi" w:hAnsiTheme="minorHAnsi" w:cstheme="minorHAnsi"/>
          <w:b/>
          <w:bCs/>
          <w:spacing w:val="-2"/>
          <w:sz w:val="22"/>
        </w:rPr>
        <w:t>DEBA</w:t>
      </w:r>
      <w:r w:rsidRPr="002929B8">
        <w:rPr>
          <w:rFonts w:asciiTheme="minorHAnsi" w:hAnsiTheme="minorHAnsi" w:cstheme="minorHAnsi"/>
          <w:spacing w:val="-2"/>
          <w:sz w:val="22"/>
          <w:lang w:val="es-ES_tradnl"/>
        </w:rPr>
        <w:t>, de conformidad con la documentación técnica que figura en el expediente que tendrá carácter contractual.</w:t>
      </w:r>
    </w:p>
    <w:p w14:paraId="7A1DFF55" w14:textId="5A71EB97" w:rsidR="0059644F" w:rsidRDefault="002929B8" w:rsidP="00D2794F">
      <w:pPr>
        <w:suppressAutoHyphens/>
        <w:spacing w:after="120" w:line="252" w:lineRule="auto"/>
        <w:outlineLvl w:val="0"/>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Código CPV: </w:t>
      </w:r>
      <w:r w:rsidR="0059644F" w:rsidRPr="0059644F">
        <w:rPr>
          <w:rFonts w:asciiTheme="minorHAnsi" w:hAnsiTheme="minorHAnsi" w:cstheme="minorHAnsi"/>
          <w:spacing w:val="-2"/>
          <w:sz w:val="22"/>
          <w:lang w:val="es-ES_tradnl"/>
        </w:rPr>
        <w:t>45110000-1 - Trabajos de demolición de inmuebles y movimiento de tierras</w:t>
      </w:r>
    </w:p>
    <w:p w14:paraId="4F9A6679" w14:textId="77777777" w:rsidR="00D2794F" w:rsidRPr="00D2794F" w:rsidRDefault="00D2794F"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División por lotes: NO</w:t>
      </w:r>
    </w:p>
    <w:p w14:paraId="715A0ED0" w14:textId="77777777" w:rsidR="00D2794F" w:rsidRPr="00D2794F" w:rsidRDefault="00D2794F"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La realización independiente de las diversas prestaciones comprendidas en el objeto del contrato dificultaría su correcta ejecución desde el punto de vista técnico ya que se trata de prestaciones interrelacionadas entre sí que conviene que se presten por un único contratista.</w:t>
      </w:r>
    </w:p>
    <w:p w14:paraId="6FBDFB27" w14:textId="30E14267" w:rsidR="002929B8" w:rsidRPr="002929B8" w:rsidRDefault="008E7A62" w:rsidP="00D2794F">
      <w:pPr>
        <w:suppressAutoHyphens/>
        <w:spacing w:after="120" w:line="252" w:lineRule="auto"/>
        <w:rPr>
          <w:rFonts w:asciiTheme="minorHAnsi" w:hAnsiTheme="minorHAnsi" w:cstheme="minorHAnsi"/>
          <w:spacing w:val="-2"/>
          <w:sz w:val="22"/>
          <w:lang w:val="es-ES_tradnl"/>
        </w:rPr>
      </w:pPr>
      <w:r w:rsidRPr="00D2794F">
        <w:rPr>
          <w:rFonts w:asciiTheme="minorHAnsi" w:hAnsiTheme="minorHAnsi" w:cstheme="minorHAnsi"/>
          <w:spacing w:val="-2"/>
          <w:sz w:val="22"/>
          <w:lang w:val="es-ES_tradnl"/>
        </w:rPr>
        <w:t>Asimismo,</w:t>
      </w:r>
      <w:r w:rsidR="00D2794F" w:rsidRPr="00D2794F">
        <w:rPr>
          <w:rFonts w:asciiTheme="minorHAnsi" w:hAnsiTheme="minorHAnsi" w:cstheme="minorHAnsi"/>
          <w:spacing w:val="-2"/>
          <w:sz w:val="22"/>
          <w:lang w:val="es-ES_tradnl"/>
        </w:rPr>
        <w:t xml:space="preserve"> se hace constar que el contenido del contrato permite la concurrencia de pequeñas y medianas empresas dado que su magnitud está adaptada a sectores especializados propios de la capacidad de las PYMES.</w:t>
      </w:r>
    </w:p>
    <w:p w14:paraId="538ADF1E" w14:textId="77777777" w:rsidR="002929B8" w:rsidRPr="002929B8" w:rsidRDefault="002929B8" w:rsidP="00D2794F">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 JUSTIFICACIÓN DE LA NECESIDAD DE CONTRATAR</w:t>
      </w:r>
    </w:p>
    <w:p w14:paraId="02F0164F" w14:textId="477AE15A" w:rsidR="002929B8" w:rsidRPr="002929B8" w:rsidRDefault="002929B8" w:rsidP="00D2794F">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w:t>
      </w:r>
      <w:r w:rsidR="008E7A62">
        <w:rPr>
          <w:rFonts w:asciiTheme="minorHAnsi" w:hAnsiTheme="minorHAnsi" w:cstheme="minorHAnsi"/>
          <w:bCs/>
          <w:spacing w:val="0"/>
          <w:sz w:val="22"/>
          <w:szCs w:val="22"/>
          <w:lang w:val="es-ES_tradnl" w:eastAsia="es-ES_tradnl"/>
        </w:rPr>
        <w:t xml:space="preserve">documentación del proyecto </w:t>
      </w:r>
      <w:r w:rsidRPr="002929B8">
        <w:rPr>
          <w:rFonts w:asciiTheme="minorHAnsi" w:hAnsiTheme="minorHAnsi" w:cstheme="minorHAnsi"/>
          <w:bCs/>
          <w:spacing w:val="0"/>
          <w:sz w:val="22"/>
          <w:szCs w:val="22"/>
          <w:lang w:val="es-ES_tradnl" w:eastAsia="es-ES_tradnl"/>
        </w:rPr>
        <w:t xml:space="preserve">constan las razones que han llevado a esta </w:t>
      </w:r>
      <w:r w:rsidR="00D2794F">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dministración a la celebración del contrato a que se refiere el presente pliego.</w:t>
      </w:r>
    </w:p>
    <w:p w14:paraId="12DC79A2" w14:textId="77777777" w:rsidR="002929B8" w:rsidRPr="002929B8" w:rsidRDefault="002929B8" w:rsidP="00E65770">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 PLAZO DE EJECUCIÓN</w:t>
      </w:r>
    </w:p>
    <w:p w14:paraId="1A9E0EC7" w14:textId="70E3D919" w:rsidR="005B2C4B" w:rsidRDefault="002929B8" w:rsidP="005B2C4B">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El plazo total de ejecución de las obras objeto de la presente contratación será de</w:t>
      </w:r>
      <w:r w:rsidR="00E65770">
        <w:rPr>
          <w:rFonts w:asciiTheme="minorHAnsi" w:hAnsiTheme="minorHAnsi" w:cstheme="minorHAnsi"/>
          <w:spacing w:val="-2"/>
          <w:sz w:val="22"/>
          <w:lang w:val="es-ES_tradnl"/>
        </w:rPr>
        <w:t xml:space="preserve"> </w:t>
      </w:r>
      <w:r w:rsidR="009D25C5">
        <w:rPr>
          <w:rFonts w:asciiTheme="minorHAnsi" w:hAnsiTheme="minorHAnsi" w:cstheme="minorHAnsi"/>
          <w:spacing w:val="-2"/>
          <w:sz w:val="22"/>
          <w:lang w:val="es-ES_tradnl"/>
        </w:rPr>
        <w:t>UN</w:t>
      </w:r>
      <w:r w:rsidR="005B2C4B">
        <w:rPr>
          <w:rFonts w:asciiTheme="minorHAnsi" w:hAnsiTheme="minorHAnsi" w:cstheme="minorHAnsi"/>
          <w:spacing w:val="-2"/>
          <w:sz w:val="22"/>
          <w:lang w:val="es-ES_tradnl"/>
        </w:rPr>
        <w:t xml:space="preserve"> (</w:t>
      </w:r>
      <w:r w:rsidR="009D25C5">
        <w:rPr>
          <w:rFonts w:asciiTheme="minorHAnsi" w:hAnsiTheme="minorHAnsi" w:cstheme="minorHAnsi"/>
          <w:spacing w:val="-2"/>
          <w:sz w:val="22"/>
          <w:lang w:val="es-ES_tradnl"/>
        </w:rPr>
        <w:t>1</w:t>
      </w:r>
      <w:r w:rsidR="005B2C4B">
        <w:rPr>
          <w:rFonts w:asciiTheme="minorHAnsi" w:hAnsiTheme="minorHAnsi" w:cstheme="minorHAnsi"/>
          <w:spacing w:val="-2"/>
          <w:sz w:val="22"/>
          <w:lang w:val="es-ES_tradnl"/>
        </w:rPr>
        <w:t>) MESES</w:t>
      </w:r>
      <w:r w:rsidR="005B2C4B" w:rsidRPr="005B2C4B">
        <w:rPr>
          <w:rFonts w:asciiTheme="minorHAnsi" w:hAnsiTheme="minorHAnsi" w:cstheme="minorHAnsi"/>
          <w:spacing w:val="-2"/>
          <w:sz w:val="22"/>
          <w:lang w:val="es-ES_tradnl"/>
        </w:rPr>
        <w:t xml:space="preserve"> </w:t>
      </w:r>
    </w:p>
    <w:p w14:paraId="2D18FB38" w14:textId="345ACE03" w:rsidR="00E65770" w:rsidRPr="001C7D8C" w:rsidRDefault="002929B8" w:rsidP="005B2C4B">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 </w:t>
      </w:r>
      <w:r w:rsidRPr="001C7D8C">
        <w:rPr>
          <w:rFonts w:asciiTheme="minorHAnsi" w:hAnsiTheme="minorHAnsi" w:cstheme="minorHAnsi"/>
          <w:spacing w:val="-2"/>
          <w:sz w:val="22"/>
          <w:lang w:val="es-ES_tradnl"/>
        </w:rPr>
        <w:t>contado a partir del día siguiente al de la firma del acta de comprobación del replanteo.</w:t>
      </w:r>
    </w:p>
    <w:p w14:paraId="371424AC" w14:textId="00883B2A" w:rsidR="002929B8" w:rsidRPr="002929B8" w:rsidRDefault="00EE529D" w:rsidP="00DB70F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La</w:t>
      </w:r>
      <w:r w:rsidR="002929B8" w:rsidRPr="002929B8">
        <w:rPr>
          <w:rFonts w:asciiTheme="minorHAnsi" w:hAnsiTheme="minorHAnsi" w:cstheme="minorHAnsi"/>
          <w:spacing w:val="-2"/>
          <w:sz w:val="22"/>
          <w:lang w:val="es-ES_tradnl"/>
        </w:rPr>
        <w:t xml:space="preserve"> contratista se entenderá incurso en mora por el transcurso del plazo citado, y para ello no será necesaria intimación previa por parte de la Administración.</w:t>
      </w:r>
    </w:p>
    <w:p w14:paraId="0B832803" w14:textId="77777777" w:rsidR="002929B8" w:rsidRPr="002929B8" w:rsidRDefault="002929B8" w:rsidP="00DB70F7">
      <w:pPr>
        <w:pStyle w:val="Encabezado"/>
        <w:tabs>
          <w:tab w:val="clear" w:pos="4320"/>
          <w:tab w:val="clear" w:pos="8640"/>
        </w:tabs>
        <w:spacing w:before="240" w:after="120" w:line="252" w:lineRule="auto"/>
        <w:rPr>
          <w:rFonts w:asciiTheme="minorHAnsi" w:hAnsiTheme="minorHAnsi" w:cstheme="minorHAnsi"/>
          <w:b/>
          <w:spacing w:val="-2"/>
          <w:sz w:val="24"/>
          <w:szCs w:val="24"/>
          <w:lang w:val="es-ES_tradnl"/>
        </w:rPr>
      </w:pPr>
      <w:r w:rsidRPr="002929B8">
        <w:rPr>
          <w:rFonts w:asciiTheme="minorHAnsi" w:hAnsiTheme="minorHAnsi" w:cstheme="minorHAnsi"/>
          <w:b/>
          <w:bCs/>
          <w:spacing w:val="0"/>
          <w:sz w:val="24"/>
          <w:szCs w:val="22"/>
          <w:lang w:val="es-ES_tradnl" w:eastAsia="es-ES_tradnl"/>
        </w:rPr>
        <w:t>4. PRESUPUESTO BASE DE LICITACIÓN Y VALOR ESTIMADO DEL CONTRATO</w:t>
      </w:r>
    </w:p>
    <w:p w14:paraId="6D06BE3E" w14:textId="7932C091" w:rsidR="002929B8" w:rsidRPr="002929B8" w:rsidRDefault="009D4507" w:rsidP="00DB70F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4.1</w:t>
      </w:r>
      <w:r w:rsidR="002929B8" w:rsidRPr="002929B8">
        <w:rPr>
          <w:rFonts w:asciiTheme="minorHAnsi" w:hAnsiTheme="minorHAnsi" w:cstheme="minorHAnsi"/>
          <w:spacing w:val="-2"/>
          <w:sz w:val="22"/>
          <w:lang w:val="es-ES_tradnl"/>
        </w:rPr>
        <w:t>.- El</w:t>
      </w:r>
      <w:r w:rsidR="002929B8" w:rsidRPr="002929B8">
        <w:rPr>
          <w:rFonts w:asciiTheme="minorHAnsi" w:hAnsiTheme="minorHAnsi" w:cstheme="minorHAnsi"/>
          <w:b/>
          <w:spacing w:val="-2"/>
          <w:sz w:val="22"/>
          <w:lang w:val="es-ES_tradnl"/>
        </w:rPr>
        <w:t xml:space="preserve"> </w:t>
      </w:r>
      <w:r w:rsidR="002929B8" w:rsidRPr="002929B8">
        <w:rPr>
          <w:rFonts w:asciiTheme="minorHAnsi" w:hAnsiTheme="minorHAnsi" w:cstheme="minorHAnsi"/>
          <w:spacing w:val="-2"/>
          <w:sz w:val="22"/>
          <w:lang w:val="es-ES_tradnl"/>
        </w:rPr>
        <w:t xml:space="preserve">presupuesto base de licitación será de </w:t>
      </w:r>
      <w:bookmarkStart w:id="2" w:name="_Hlk102543495"/>
      <w:r w:rsidR="009D25C5">
        <w:rPr>
          <w:rFonts w:ascii="Calibri" w:hAnsi="Calibri" w:cs="Calibri"/>
          <w:color w:val="000000"/>
          <w:spacing w:val="0"/>
          <w:sz w:val="22"/>
          <w:szCs w:val="22"/>
          <w:lang w:val="eu-ES" w:eastAsia="eu-ES"/>
        </w:rPr>
        <w:t>2</w:t>
      </w:r>
      <w:r w:rsidR="005B546B">
        <w:rPr>
          <w:rFonts w:ascii="Calibri" w:hAnsi="Calibri" w:cs="Calibri"/>
          <w:color w:val="000000"/>
          <w:spacing w:val="0"/>
          <w:sz w:val="22"/>
          <w:szCs w:val="22"/>
          <w:lang w:val="eu-ES" w:eastAsia="eu-ES"/>
        </w:rPr>
        <w:t>29.261,37</w:t>
      </w:r>
      <w:r w:rsidR="00DB70F7" w:rsidRPr="00DB70F7">
        <w:rPr>
          <w:rFonts w:ascii="Calibri" w:hAnsi="Calibri" w:cs="Calibri"/>
          <w:color w:val="000000"/>
          <w:spacing w:val="0"/>
          <w:sz w:val="22"/>
          <w:szCs w:val="22"/>
          <w:lang w:eastAsia="eu-ES"/>
        </w:rPr>
        <w:t xml:space="preserve"> </w:t>
      </w:r>
      <w:bookmarkEnd w:id="2"/>
      <w:r w:rsidR="00DB70F7" w:rsidRPr="00DB70F7">
        <w:rPr>
          <w:rFonts w:ascii="Calibri" w:hAnsi="Calibri" w:cs="Calibri"/>
          <w:color w:val="000000"/>
          <w:spacing w:val="0"/>
          <w:sz w:val="22"/>
          <w:szCs w:val="22"/>
          <w:lang w:eastAsia="eu-ES"/>
        </w:rPr>
        <w:t>euros</w:t>
      </w:r>
      <w:r w:rsidR="002929B8" w:rsidRPr="00DB70F7">
        <w:rPr>
          <w:rFonts w:asciiTheme="minorHAnsi" w:hAnsiTheme="minorHAnsi" w:cstheme="minorHAnsi"/>
          <w:spacing w:val="-2"/>
          <w:sz w:val="22"/>
        </w:rPr>
        <w:t xml:space="preserve">, más </w:t>
      </w:r>
      <w:bookmarkStart w:id="3" w:name="_Hlk102543507"/>
      <w:r w:rsidR="009D25C5">
        <w:rPr>
          <w:rFonts w:ascii="Calibri" w:hAnsi="Calibri" w:cs="Calibri"/>
          <w:color w:val="000000"/>
          <w:spacing w:val="0"/>
          <w:sz w:val="22"/>
          <w:szCs w:val="22"/>
          <w:lang w:eastAsia="eu-ES"/>
        </w:rPr>
        <w:t>4</w:t>
      </w:r>
      <w:r w:rsidR="005B546B">
        <w:rPr>
          <w:rFonts w:ascii="Calibri" w:hAnsi="Calibri" w:cs="Calibri"/>
          <w:color w:val="000000"/>
          <w:spacing w:val="0"/>
          <w:sz w:val="22"/>
          <w:szCs w:val="22"/>
          <w:lang w:eastAsia="eu-ES"/>
        </w:rPr>
        <w:t>8.144,89</w:t>
      </w:r>
      <w:r w:rsidR="00DB70F7" w:rsidRPr="00D93C55">
        <w:rPr>
          <w:rFonts w:ascii="Calibri" w:hAnsi="Calibri" w:cs="Calibri"/>
          <w:color w:val="000000"/>
          <w:spacing w:val="0"/>
          <w:sz w:val="22"/>
          <w:szCs w:val="22"/>
          <w:lang w:eastAsia="eu-ES"/>
        </w:rPr>
        <w:t xml:space="preserve"> </w:t>
      </w:r>
      <w:bookmarkEnd w:id="3"/>
      <w:r w:rsidR="00DB70F7" w:rsidRPr="00DB70F7">
        <w:rPr>
          <w:rFonts w:asciiTheme="minorHAnsi" w:hAnsiTheme="minorHAnsi" w:cstheme="minorHAnsi"/>
          <w:spacing w:val="-2"/>
          <w:sz w:val="22"/>
        </w:rPr>
        <w:t>euros</w:t>
      </w:r>
      <w:r w:rsidR="002929B8" w:rsidRPr="00DB70F7">
        <w:rPr>
          <w:rFonts w:asciiTheme="minorHAnsi" w:hAnsiTheme="minorHAnsi" w:cstheme="minorHAnsi"/>
          <w:spacing w:val="-2"/>
          <w:sz w:val="22"/>
        </w:rPr>
        <w:t xml:space="preserve">, correspondientes al IVA, </w:t>
      </w:r>
      <w:r w:rsidR="00DB70F7">
        <w:rPr>
          <w:rFonts w:asciiTheme="minorHAnsi" w:hAnsiTheme="minorHAnsi" w:cstheme="minorHAnsi"/>
          <w:spacing w:val="-2"/>
          <w:sz w:val="22"/>
        </w:rPr>
        <w:t>en total</w:t>
      </w:r>
      <w:bookmarkStart w:id="4" w:name="_Hlk178935602"/>
      <w:r w:rsidR="00DB70F7">
        <w:rPr>
          <w:rFonts w:asciiTheme="minorHAnsi" w:hAnsiTheme="minorHAnsi" w:cstheme="minorHAnsi"/>
          <w:spacing w:val="-2"/>
          <w:sz w:val="22"/>
        </w:rPr>
        <w:t xml:space="preserve">, </w:t>
      </w:r>
      <w:bookmarkStart w:id="5" w:name="_Hlk102543523"/>
      <w:r w:rsidR="009D25C5">
        <w:rPr>
          <w:rFonts w:asciiTheme="minorHAnsi" w:hAnsiTheme="minorHAnsi" w:cstheme="minorHAnsi"/>
          <w:sz w:val="22"/>
          <w:szCs w:val="22"/>
        </w:rPr>
        <w:t>2</w:t>
      </w:r>
      <w:r w:rsidR="005B546B">
        <w:rPr>
          <w:rFonts w:asciiTheme="minorHAnsi" w:hAnsiTheme="minorHAnsi" w:cstheme="minorHAnsi"/>
          <w:sz w:val="22"/>
          <w:szCs w:val="22"/>
        </w:rPr>
        <w:t>77.406,25</w:t>
      </w:r>
      <w:r w:rsidR="00DB70F7">
        <w:rPr>
          <w:rFonts w:asciiTheme="minorHAnsi" w:hAnsiTheme="minorHAnsi" w:cstheme="minorHAnsi"/>
          <w:sz w:val="22"/>
          <w:szCs w:val="22"/>
        </w:rPr>
        <w:t xml:space="preserve"> </w:t>
      </w:r>
      <w:bookmarkEnd w:id="5"/>
      <w:bookmarkEnd w:id="4"/>
      <w:r w:rsidR="00DB70F7">
        <w:rPr>
          <w:rFonts w:asciiTheme="minorHAnsi" w:hAnsiTheme="minorHAnsi" w:cstheme="minorHAnsi"/>
          <w:sz w:val="22"/>
          <w:szCs w:val="22"/>
        </w:rPr>
        <w:t xml:space="preserve">euros. Este </w:t>
      </w:r>
      <w:r w:rsidR="002929B8" w:rsidRPr="00DB70F7">
        <w:rPr>
          <w:rFonts w:asciiTheme="minorHAnsi" w:hAnsiTheme="minorHAnsi" w:cstheme="minorHAnsi"/>
          <w:spacing w:val="-2"/>
          <w:sz w:val="22"/>
        </w:rPr>
        <w:t>presupuesto podrá ser mejorado por l</w:t>
      </w:r>
      <w:r w:rsidR="00DB70F7">
        <w:rPr>
          <w:rFonts w:asciiTheme="minorHAnsi" w:hAnsiTheme="minorHAnsi" w:cstheme="minorHAnsi"/>
          <w:spacing w:val="-2"/>
          <w:sz w:val="22"/>
        </w:rPr>
        <w:t>a</w:t>
      </w:r>
      <w:r w:rsidR="002929B8" w:rsidRPr="00DB70F7">
        <w:rPr>
          <w:rFonts w:asciiTheme="minorHAnsi" w:hAnsiTheme="minorHAnsi" w:cstheme="minorHAnsi"/>
          <w:spacing w:val="-2"/>
          <w:sz w:val="22"/>
        </w:rPr>
        <w:t>s licitador</w:t>
      </w:r>
      <w:r w:rsidR="00DB70F7">
        <w:rPr>
          <w:rFonts w:asciiTheme="minorHAnsi" w:hAnsiTheme="minorHAnsi" w:cstheme="minorHAnsi"/>
          <w:spacing w:val="-2"/>
          <w:sz w:val="22"/>
        </w:rPr>
        <w:t>a</w:t>
      </w:r>
      <w:r w:rsidR="002929B8" w:rsidRPr="00DB70F7">
        <w:rPr>
          <w:rFonts w:asciiTheme="minorHAnsi" w:hAnsiTheme="minorHAnsi" w:cstheme="minorHAnsi"/>
          <w:spacing w:val="-2"/>
          <w:sz w:val="22"/>
        </w:rPr>
        <w:t>s.</w:t>
      </w:r>
    </w:p>
    <w:p w14:paraId="151FC027" w14:textId="12467E78" w:rsidR="002929B8" w:rsidRDefault="00DB70F7" w:rsidP="00DB70F7">
      <w:pPr>
        <w:suppressAutoHyphens/>
        <w:spacing w:after="120" w:line="252" w:lineRule="auto"/>
        <w:rPr>
          <w:rFonts w:asciiTheme="minorHAnsi" w:hAnsiTheme="minorHAnsi" w:cstheme="minorHAnsi"/>
          <w:sz w:val="22"/>
          <w:szCs w:val="22"/>
        </w:rPr>
      </w:pPr>
      <w:r>
        <w:rPr>
          <w:rFonts w:asciiTheme="minorHAnsi" w:hAnsiTheme="minorHAnsi" w:cstheme="minorHAnsi"/>
          <w:spacing w:val="-2"/>
          <w:sz w:val="22"/>
          <w:lang w:val="es-ES_tradnl"/>
        </w:rPr>
        <w:t>L</w:t>
      </w:r>
      <w:r w:rsidRPr="00015B4C">
        <w:rPr>
          <w:rFonts w:asciiTheme="minorHAnsi" w:hAnsiTheme="minorHAnsi" w:cstheme="minorHAnsi"/>
          <w:sz w:val="22"/>
          <w:szCs w:val="22"/>
        </w:rPr>
        <w:t>os costes y gastos tenidos en cuenta para su cálculo son los indicados en el proyecto.</w:t>
      </w:r>
    </w:p>
    <w:p w14:paraId="1734A009" w14:textId="043B9818" w:rsidR="00DB70F7" w:rsidRPr="002929B8" w:rsidRDefault="00DB70F7" w:rsidP="00DB70F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precio del contrato incluirá una relación de precios unitarios, debidamente desglosados, que son los que regirán durante su ejecución. Si tales precios no son presentados, se entenderá que </w:t>
      </w:r>
      <w:r>
        <w:rPr>
          <w:rFonts w:asciiTheme="minorHAnsi" w:hAnsiTheme="minorHAnsi" w:cstheme="minorHAnsi"/>
          <w:spacing w:val="-2"/>
          <w:sz w:val="22"/>
          <w:lang w:val="es-ES_tradnl"/>
        </w:rPr>
        <w:t>la</w:t>
      </w:r>
      <w:r w:rsidRPr="002929B8">
        <w:rPr>
          <w:rFonts w:asciiTheme="minorHAnsi" w:hAnsiTheme="minorHAnsi" w:cstheme="minorHAnsi"/>
          <w:spacing w:val="-2"/>
          <w:sz w:val="22"/>
          <w:lang w:val="es-ES_tradnl"/>
        </w:rPr>
        <w:t xml:space="preserve"> licitador</w:t>
      </w:r>
      <w:r>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aporta los que figuran en el presupuesto del</w:t>
      </w:r>
      <w:r>
        <w:rPr>
          <w:rFonts w:asciiTheme="minorHAnsi" w:hAnsiTheme="minorHAnsi" w:cstheme="minorHAnsi"/>
          <w:spacing w:val="-2"/>
          <w:sz w:val="22"/>
          <w:lang w:val="es-ES_tradnl"/>
        </w:rPr>
        <w:t xml:space="preserve"> proyec</w:t>
      </w:r>
      <w:r w:rsidR="009D4507">
        <w:rPr>
          <w:rFonts w:asciiTheme="minorHAnsi" w:hAnsiTheme="minorHAnsi" w:cstheme="minorHAnsi"/>
          <w:spacing w:val="-2"/>
          <w:sz w:val="22"/>
          <w:lang w:val="es-ES_tradnl"/>
        </w:rPr>
        <w:t>to</w:t>
      </w:r>
      <w:r w:rsidRPr="002929B8">
        <w:rPr>
          <w:rFonts w:asciiTheme="minorHAnsi" w:hAnsiTheme="minorHAnsi" w:cstheme="minorHAnsi"/>
          <w:spacing w:val="-2"/>
          <w:sz w:val="22"/>
          <w:lang w:val="es-ES_tradnl"/>
        </w:rPr>
        <w:t>, afectados en igual porcentaje de baja que el precio contenido en su proposición económica.</w:t>
      </w:r>
    </w:p>
    <w:p w14:paraId="12E4DFCC" w14:textId="432BF20A" w:rsidR="002929B8" w:rsidRPr="002929B8" w:rsidRDefault="009D4507" w:rsidP="009D4507">
      <w:pPr>
        <w:suppressAutoHyphens/>
        <w:spacing w:after="120" w:line="252" w:lineRule="auto"/>
        <w:rPr>
          <w:rFonts w:asciiTheme="minorHAnsi" w:hAnsiTheme="minorHAnsi" w:cstheme="minorHAnsi"/>
          <w:spacing w:val="-2"/>
          <w:sz w:val="22"/>
          <w:lang w:val="es-ES_tradnl"/>
        </w:rPr>
      </w:pPr>
      <w:r>
        <w:rPr>
          <w:rFonts w:asciiTheme="minorHAnsi" w:hAnsiTheme="minorHAnsi" w:cstheme="minorHAnsi"/>
          <w:spacing w:val="-2"/>
          <w:sz w:val="22"/>
          <w:lang w:val="es-ES_tradnl"/>
        </w:rPr>
        <w:t>4.</w:t>
      </w:r>
      <w:r w:rsidR="002929B8" w:rsidRPr="002929B8">
        <w:rPr>
          <w:rFonts w:asciiTheme="minorHAnsi" w:hAnsiTheme="minorHAnsi" w:cstheme="minorHAnsi"/>
          <w:spacing w:val="-2"/>
          <w:sz w:val="22"/>
          <w:lang w:val="es-ES_tradnl"/>
        </w:rPr>
        <w:t xml:space="preserve">2.- </w:t>
      </w:r>
      <w:bookmarkStart w:id="6" w:name="_Hlk76555278"/>
      <w:r w:rsidR="002929B8" w:rsidRPr="002929B8">
        <w:rPr>
          <w:rFonts w:asciiTheme="minorHAnsi" w:hAnsiTheme="minorHAnsi" w:cstheme="minorHAnsi"/>
          <w:spacing w:val="-2"/>
          <w:sz w:val="22"/>
          <w:lang w:val="es-ES_tradnl"/>
        </w:rPr>
        <w:t>El valor estimado del contrato es de</w:t>
      </w:r>
      <w:r w:rsidR="005B546B">
        <w:rPr>
          <w:rFonts w:asciiTheme="minorHAnsi" w:hAnsiTheme="minorHAnsi" w:cstheme="minorHAnsi"/>
          <w:spacing w:val="-2"/>
          <w:sz w:val="22"/>
          <w:lang w:val="es-ES_tradnl"/>
        </w:rPr>
        <w:t xml:space="preserve"> </w:t>
      </w:r>
      <w:r w:rsidR="005B546B" w:rsidRPr="005B546B">
        <w:rPr>
          <w:rFonts w:asciiTheme="minorHAnsi" w:hAnsiTheme="minorHAnsi" w:cstheme="minorHAnsi"/>
          <w:spacing w:val="-2"/>
          <w:sz w:val="22"/>
          <w:lang w:val="eu-ES"/>
        </w:rPr>
        <w:t>229.261,</w:t>
      </w:r>
      <w:proofErr w:type="gramStart"/>
      <w:r w:rsidR="005B546B" w:rsidRPr="005B546B">
        <w:rPr>
          <w:rFonts w:asciiTheme="minorHAnsi" w:hAnsiTheme="minorHAnsi" w:cstheme="minorHAnsi"/>
          <w:spacing w:val="-2"/>
          <w:sz w:val="22"/>
          <w:lang w:val="eu-ES"/>
        </w:rPr>
        <w:t xml:space="preserve">37 </w:t>
      </w:r>
      <w:r w:rsidR="002929B8" w:rsidRPr="002929B8">
        <w:rPr>
          <w:rFonts w:asciiTheme="minorHAnsi" w:hAnsiTheme="minorHAnsi" w:cstheme="minorHAnsi"/>
          <w:spacing w:val="-2"/>
          <w:sz w:val="22"/>
          <w:lang w:val="es-ES_tradnl"/>
        </w:rPr>
        <w:t xml:space="preserve"> </w:t>
      </w:r>
      <w:r>
        <w:rPr>
          <w:rFonts w:asciiTheme="minorHAnsi" w:hAnsiTheme="minorHAnsi" w:cstheme="minorHAnsi"/>
          <w:spacing w:val="-2"/>
          <w:sz w:val="22"/>
          <w:lang w:val="es-ES_tradnl"/>
        </w:rPr>
        <w:t>euros</w:t>
      </w:r>
      <w:proofErr w:type="gramEnd"/>
      <w:r w:rsidR="002929B8" w:rsidRPr="002929B8">
        <w:rPr>
          <w:rFonts w:asciiTheme="minorHAnsi" w:hAnsiTheme="minorHAnsi" w:cstheme="minorHAnsi"/>
          <w:spacing w:val="-2"/>
          <w:sz w:val="22"/>
          <w:lang w:val="es-ES_tradnl"/>
        </w:rPr>
        <w:t>, excluido IVA</w:t>
      </w:r>
      <w:r>
        <w:rPr>
          <w:rFonts w:asciiTheme="minorHAnsi" w:hAnsiTheme="minorHAnsi" w:cstheme="minorHAnsi"/>
          <w:spacing w:val="-2"/>
          <w:sz w:val="22"/>
          <w:lang w:val="es-ES_tradnl"/>
        </w:rPr>
        <w:t>, calculado de la siguiente forma:</w:t>
      </w:r>
    </w:p>
    <w:p w14:paraId="321A8DC0" w14:textId="34DFB942" w:rsidR="009D4507" w:rsidRPr="009D4507" w:rsidRDefault="009D4507" w:rsidP="009D4507">
      <w:pPr>
        <w:tabs>
          <w:tab w:val="left" w:pos="851"/>
          <w:tab w:val="decimal" w:leader="dot" w:pos="5954"/>
        </w:tabs>
        <w:suppressAutoHyphens/>
        <w:spacing w:after="120" w:line="252" w:lineRule="auto"/>
        <w:ind w:firstLine="708"/>
        <w:rPr>
          <w:rFonts w:asciiTheme="minorHAnsi" w:hAnsiTheme="minorHAnsi" w:cstheme="minorHAnsi"/>
          <w:spacing w:val="-2"/>
          <w:sz w:val="22"/>
          <w:lang w:val="es-ES_tradnl"/>
        </w:rPr>
      </w:pPr>
      <w:r w:rsidRPr="009D4507">
        <w:rPr>
          <w:rFonts w:asciiTheme="minorHAnsi" w:hAnsiTheme="minorHAnsi" w:cstheme="minorHAnsi"/>
          <w:spacing w:val="-2"/>
          <w:sz w:val="22"/>
          <w:lang w:val="es-ES_tradnl"/>
        </w:rPr>
        <w:lastRenderedPageBreak/>
        <w:t xml:space="preserve">Presupuesto de licitación (sin IVA) </w:t>
      </w:r>
      <w:r w:rsidRPr="009D4507">
        <w:rPr>
          <w:rFonts w:asciiTheme="minorHAnsi" w:hAnsiTheme="minorHAnsi" w:cstheme="minorHAnsi"/>
          <w:spacing w:val="-2"/>
          <w:sz w:val="22"/>
          <w:lang w:val="es-ES_tradnl"/>
        </w:rPr>
        <w:tab/>
      </w:r>
      <w:r w:rsidR="005B546B" w:rsidRPr="005B546B">
        <w:rPr>
          <w:rFonts w:asciiTheme="minorHAnsi" w:hAnsiTheme="minorHAnsi" w:cstheme="minorHAnsi"/>
          <w:spacing w:val="-2"/>
          <w:sz w:val="22"/>
          <w:lang w:val="eu-ES"/>
        </w:rPr>
        <w:t>229.261,37</w:t>
      </w:r>
      <w:r w:rsidRPr="009D4507">
        <w:rPr>
          <w:rFonts w:asciiTheme="minorHAnsi" w:hAnsiTheme="minorHAnsi" w:cstheme="minorHAnsi"/>
          <w:spacing w:val="-2"/>
          <w:sz w:val="22"/>
          <w:lang w:val="es-ES_tradnl"/>
        </w:rPr>
        <w:t>.- €</w:t>
      </w:r>
    </w:p>
    <w:p w14:paraId="6BB4983B" w14:textId="3471E15A" w:rsidR="002929B8" w:rsidRPr="002929B8" w:rsidRDefault="009D4507" w:rsidP="009D4507">
      <w:pPr>
        <w:tabs>
          <w:tab w:val="left" w:pos="851"/>
          <w:tab w:val="decimal" w:leader="dot" w:pos="5954"/>
        </w:tabs>
        <w:suppressAutoHyphens/>
        <w:spacing w:after="120" w:line="252" w:lineRule="auto"/>
        <w:ind w:firstLine="709"/>
        <w:rPr>
          <w:rFonts w:asciiTheme="minorHAnsi" w:hAnsiTheme="minorHAnsi" w:cstheme="minorHAnsi"/>
          <w:spacing w:val="-2"/>
          <w:sz w:val="22"/>
          <w:lang w:val="es-ES_tradnl"/>
        </w:rPr>
      </w:pPr>
      <w:proofErr w:type="gramStart"/>
      <w:r w:rsidRPr="009D4507">
        <w:rPr>
          <w:rFonts w:asciiTheme="minorHAnsi" w:hAnsiTheme="minorHAnsi" w:cstheme="minorHAnsi"/>
          <w:spacing w:val="-2"/>
          <w:sz w:val="22"/>
          <w:lang w:val="es-ES_tradnl"/>
        </w:rPr>
        <w:t>TOTAL</w:t>
      </w:r>
      <w:proofErr w:type="gramEnd"/>
      <w:r w:rsidRPr="009D4507">
        <w:rPr>
          <w:rFonts w:asciiTheme="minorHAnsi" w:hAnsiTheme="minorHAnsi" w:cstheme="minorHAnsi"/>
          <w:spacing w:val="-2"/>
          <w:sz w:val="22"/>
          <w:lang w:val="es-ES_tradnl"/>
        </w:rPr>
        <w:t xml:space="preserve"> VALOR ESTIMADO </w:t>
      </w:r>
      <w:r w:rsidRPr="009D4507">
        <w:rPr>
          <w:rFonts w:asciiTheme="minorHAnsi" w:hAnsiTheme="minorHAnsi" w:cstheme="minorHAnsi"/>
          <w:spacing w:val="-2"/>
          <w:sz w:val="22"/>
          <w:lang w:val="es-ES_tradnl"/>
        </w:rPr>
        <w:tab/>
      </w:r>
      <w:r w:rsidR="005B546B" w:rsidRPr="005B546B">
        <w:rPr>
          <w:rFonts w:asciiTheme="minorHAnsi" w:hAnsiTheme="minorHAnsi" w:cstheme="minorHAnsi"/>
          <w:spacing w:val="-2"/>
          <w:sz w:val="22"/>
          <w:lang w:val="eu-ES"/>
        </w:rPr>
        <w:t>229.261,37</w:t>
      </w:r>
      <w:r w:rsidR="003A68BF">
        <w:rPr>
          <w:rFonts w:asciiTheme="minorHAnsi" w:hAnsiTheme="minorHAnsi" w:cstheme="minorHAnsi"/>
          <w:spacing w:val="-2"/>
          <w:sz w:val="22"/>
          <w:lang w:val="es-ES_tradnl"/>
        </w:rPr>
        <w:t>.-</w:t>
      </w:r>
      <w:r w:rsidRPr="009D4507">
        <w:rPr>
          <w:rFonts w:asciiTheme="minorHAnsi" w:hAnsiTheme="minorHAnsi" w:cstheme="minorHAnsi"/>
          <w:spacing w:val="-2"/>
          <w:sz w:val="22"/>
          <w:lang w:val="es-ES_tradnl"/>
        </w:rPr>
        <w:t>€</w:t>
      </w:r>
    </w:p>
    <w:bookmarkEnd w:id="6"/>
    <w:p w14:paraId="0A410FB7" w14:textId="77777777" w:rsidR="002929B8" w:rsidRPr="002929B8" w:rsidRDefault="002929B8" w:rsidP="009D4507">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5. FINANCIACIÓN</w:t>
      </w:r>
    </w:p>
    <w:p w14:paraId="0E3E5FBA" w14:textId="45E935A0" w:rsidR="002929B8" w:rsidRPr="002929B8" w:rsidRDefault="002929B8" w:rsidP="009D450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Para sufragar el precio del contrato hay prevista financiación con cargo al presupuesto del año en curso</w:t>
      </w:r>
      <w:r w:rsidR="00EE233A">
        <w:rPr>
          <w:rFonts w:asciiTheme="minorHAnsi" w:hAnsiTheme="minorHAnsi" w:cstheme="minorHAnsi"/>
          <w:spacing w:val="-2"/>
          <w:sz w:val="22"/>
          <w:lang w:val="es-ES_tradnl"/>
        </w:rPr>
        <w:t>.</w:t>
      </w:r>
    </w:p>
    <w:p w14:paraId="651573A2" w14:textId="77777777" w:rsidR="002929B8" w:rsidRPr="002929B8" w:rsidRDefault="002929B8" w:rsidP="009D4507">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6. RÉGIMEN DE PAGOS</w:t>
      </w:r>
    </w:p>
    <w:p w14:paraId="7EE257C6" w14:textId="49F7E570" w:rsidR="002929B8" w:rsidRPr="002929B8" w:rsidRDefault="002929B8" w:rsidP="009D4507">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pago de las obras ejecutadas se realizará mediante </w:t>
      </w:r>
      <w:proofErr w:type="gramStart"/>
      <w:r w:rsidR="003A68BF">
        <w:rPr>
          <w:rFonts w:asciiTheme="minorHAnsi" w:hAnsiTheme="minorHAnsi" w:cstheme="minorHAnsi"/>
          <w:spacing w:val="-2"/>
          <w:sz w:val="22"/>
          <w:lang w:val="es-ES_tradnl"/>
        </w:rPr>
        <w:t xml:space="preserve">la </w:t>
      </w:r>
      <w:r w:rsidRPr="005C7C66">
        <w:rPr>
          <w:rFonts w:asciiTheme="minorHAnsi" w:hAnsiTheme="minorHAnsi" w:cstheme="minorHAnsi"/>
          <w:spacing w:val="-2"/>
          <w:sz w:val="22"/>
          <w:lang w:val="es-ES_tradnl"/>
        </w:rPr>
        <w:t>certificaciones periódicas expedidas</w:t>
      </w:r>
      <w:proofErr w:type="gramEnd"/>
      <w:r w:rsidRPr="005C7C66">
        <w:rPr>
          <w:rFonts w:asciiTheme="minorHAnsi" w:hAnsiTheme="minorHAnsi" w:cstheme="minorHAnsi"/>
          <w:spacing w:val="-2"/>
          <w:sz w:val="22"/>
          <w:lang w:val="es-ES_tradnl"/>
        </w:rPr>
        <w:t xml:space="preserve"> por </w:t>
      </w:r>
      <w:r w:rsidR="00A6592C" w:rsidRPr="005C7C66">
        <w:rPr>
          <w:rFonts w:asciiTheme="minorHAnsi" w:hAnsiTheme="minorHAnsi" w:cstheme="minorHAnsi"/>
          <w:spacing w:val="-2"/>
          <w:sz w:val="22"/>
          <w:lang w:val="es-ES_tradnl"/>
        </w:rPr>
        <w:t>la</w:t>
      </w:r>
      <w:r w:rsidRPr="005C7C66">
        <w:rPr>
          <w:rFonts w:asciiTheme="minorHAnsi" w:hAnsiTheme="minorHAnsi" w:cstheme="minorHAnsi"/>
          <w:spacing w:val="-2"/>
          <w:sz w:val="22"/>
          <w:lang w:val="es-ES_tradnl"/>
        </w:rPr>
        <w:t xml:space="preserve"> direc</w:t>
      </w:r>
      <w:r w:rsidR="00A6592C" w:rsidRPr="005C7C66">
        <w:rPr>
          <w:rFonts w:asciiTheme="minorHAnsi" w:hAnsiTheme="minorHAnsi" w:cstheme="minorHAnsi"/>
          <w:spacing w:val="-2"/>
          <w:sz w:val="22"/>
          <w:lang w:val="es-ES_tradnl"/>
        </w:rPr>
        <w:t>ción</w:t>
      </w:r>
      <w:r w:rsidRPr="005C7C66">
        <w:rPr>
          <w:rFonts w:asciiTheme="minorHAnsi" w:hAnsiTheme="minorHAnsi" w:cstheme="minorHAnsi"/>
          <w:spacing w:val="-2"/>
          <w:sz w:val="22"/>
          <w:lang w:val="es-ES_tradnl"/>
        </w:rPr>
        <w:t xml:space="preserve"> facultativ</w:t>
      </w:r>
      <w:r w:rsidR="00A6592C" w:rsidRPr="005C7C66">
        <w:rPr>
          <w:rFonts w:asciiTheme="minorHAnsi" w:hAnsiTheme="minorHAnsi" w:cstheme="minorHAnsi"/>
          <w:spacing w:val="-2"/>
          <w:sz w:val="22"/>
          <w:lang w:val="es-ES_tradnl"/>
        </w:rPr>
        <w:t>a</w:t>
      </w:r>
      <w:r w:rsidRPr="005C7C66">
        <w:rPr>
          <w:rFonts w:asciiTheme="minorHAnsi" w:hAnsiTheme="minorHAnsi" w:cstheme="minorHAnsi"/>
          <w:spacing w:val="-2"/>
          <w:sz w:val="22"/>
          <w:lang w:val="es-ES_tradnl"/>
        </w:rPr>
        <w:t>.</w:t>
      </w:r>
    </w:p>
    <w:p w14:paraId="72ACC4C8" w14:textId="3478CD16" w:rsidR="002929B8" w:rsidRDefault="002929B8" w:rsidP="009D4507">
      <w:pPr>
        <w:suppressAutoHyphens/>
        <w:spacing w:after="120" w:line="252" w:lineRule="auto"/>
        <w:rPr>
          <w:rFonts w:asciiTheme="minorHAnsi" w:hAnsiTheme="minorHAnsi" w:cstheme="minorHAnsi"/>
          <w:color w:val="0000FF"/>
          <w:sz w:val="22"/>
          <w:szCs w:val="22"/>
        </w:rPr>
      </w:pPr>
      <w:r w:rsidRPr="002929B8">
        <w:rPr>
          <w:rFonts w:asciiTheme="minorHAnsi" w:hAnsiTheme="minorHAnsi" w:cstheme="minorHAnsi"/>
          <w:spacing w:val="-2"/>
          <w:sz w:val="22"/>
          <w:lang w:val="es-ES_tradnl"/>
        </w:rPr>
        <w:t xml:space="preserve">De acuerdo con la disposición adicional </w:t>
      </w:r>
      <w:proofErr w:type="gramStart"/>
      <w:r w:rsidR="00D63A3F" w:rsidRPr="002929B8">
        <w:rPr>
          <w:rFonts w:asciiTheme="minorHAnsi" w:hAnsiTheme="minorHAnsi" w:cstheme="minorHAnsi"/>
          <w:spacing w:val="-2"/>
          <w:sz w:val="22"/>
          <w:lang w:val="es-ES_tradnl"/>
        </w:rPr>
        <w:t>trigésimo segunda</w:t>
      </w:r>
      <w:proofErr w:type="gramEnd"/>
      <w:r w:rsidRPr="002929B8">
        <w:rPr>
          <w:rFonts w:asciiTheme="minorHAnsi" w:hAnsiTheme="minorHAnsi" w:cstheme="minorHAnsi"/>
          <w:spacing w:val="-2"/>
          <w:sz w:val="22"/>
          <w:lang w:val="es-ES_tradnl"/>
        </w:rPr>
        <w:t xml:space="preserve"> de la LCSP, y a efectos de que se haga constar en las facturas correspondientes, se señala que </w:t>
      </w:r>
      <w:r w:rsidR="00755224" w:rsidRPr="002929B8">
        <w:rPr>
          <w:rFonts w:asciiTheme="minorHAnsi" w:hAnsiTheme="minorHAnsi" w:cstheme="minorHAnsi"/>
          <w:spacing w:val="-2"/>
          <w:sz w:val="22"/>
          <w:lang w:val="es-ES_tradnl"/>
        </w:rPr>
        <w:t xml:space="preserve">el órgano de contratación es </w:t>
      </w:r>
      <w:r w:rsidR="00755224">
        <w:rPr>
          <w:rFonts w:asciiTheme="minorHAnsi" w:hAnsiTheme="minorHAnsi" w:cstheme="minorHAnsi"/>
          <w:spacing w:val="-2"/>
          <w:sz w:val="22"/>
          <w:lang w:val="es-ES_tradnl"/>
        </w:rPr>
        <w:t xml:space="preserve">la Alcaldía, </w:t>
      </w:r>
      <w:r w:rsidRPr="002929B8">
        <w:rPr>
          <w:rFonts w:asciiTheme="minorHAnsi" w:hAnsiTheme="minorHAnsi" w:cstheme="minorHAnsi"/>
          <w:spacing w:val="-2"/>
          <w:sz w:val="22"/>
          <w:lang w:val="es-ES_tradnl"/>
        </w:rPr>
        <w:t xml:space="preserve">el órgano administrativo con competencias en materia de contabilidad pública es </w:t>
      </w:r>
      <w:r w:rsidR="00755224">
        <w:rPr>
          <w:rFonts w:asciiTheme="minorHAnsi" w:hAnsiTheme="minorHAnsi" w:cstheme="minorHAnsi"/>
          <w:spacing w:val="-2"/>
          <w:sz w:val="22"/>
          <w:lang w:val="es-ES_tradnl"/>
        </w:rPr>
        <w:t xml:space="preserve">la </w:t>
      </w:r>
      <w:r w:rsidR="004A1EF3">
        <w:rPr>
          <w:rFonts w:asciiTheme="minorHAnsi" w:hAnsiTheme="minorHAnsi" w:cstheme="minorHAnsi"/>
          <w:spacing w:val="-2"/>
          <w:sz w:val="22"/>
          <w:lang w:val="es-ES_tradnl"/>
        </w:rPr>
        <w:t xml:space="preserve">Intervención </w:t>
      </w:r>
      <w:r w:rsidR="00755224">
        <w:rPr>
          <w:rFonts w:asciiTheme="minorHAnsi" w:hAnsiTheme="minorHAnsi" w:cstheme="minorHAnsi"/>
          <w:spacing w:val="-2"/>
          <w:sz w:val="22"/>
          <w:lang w:val="es-ES_tradnl"/>
        </w:rPr>
        <w:t>municipal</w:t>
      </w:r>
      <w:r w:rsidR="00EE233A">
        <w:rPr>
          <w:rFonts w:asciiTheme="minorHAnsi" w:hAnsiTheme="minorHAnsi" w:cstheme="minorHAnsi"/>
          <w:spacing w:val="-2"/>
          <w:sz w:val="22"/>
          <w:lang w:val="es-ES_tradnl"/>
        </w:rPr>
        <w:t>.</w:t>
      </w:r>
    </w:p>
    <w:p w14:paraId="00D71AF9" w14:textId="06477527" w:rsidR="00755224" w:rsidRDefault="00755224" w:rsidP="009D4507">
      <w:pPr>
        <w:suppressAutoHyphens/>
        <w:spacing w:after="120" w:line="252" w:lineRule="auto"/>
        <w:rPr>
          <w:rFonts w:asciiTheme="minorHAnsi" w:hAnsiTheme="minorHAnsi" w:cstheme="minorHAnsi"/>
          <w:spacing w:val="-2"/>
          <w:sz w:val="22"/>
          <w:lang w:val="es-ES_tradnl"/>
        </w:rPr>
      </w:pPr>
      <w:r w:rsidRPr="00755224">
        <w:rPr>
          <w:rFonts w:asciiTheme="minorHAnsi" w:hAnsiTheme="minorHAnsi" w:cstheme="minorHAnsi"/>
          <w:spacing w:val="-2"/>
          <w:sz w:val="22"/>
          <w:lang w:val="es-ES_tradnl"/>
        </w:rPr>
        <w:t>Código DIR3: L01200296</w:t>
      </w:r>
    </w:p>
    <w:p w14:paraId="07F5D35A" w14:textId="52AF75A7" w:rsidR="00811E13" w:rsidRDefault="00811E13" w:rsidP="009D4507">
      <w:pPr>
        <w:suppressAutoHyphens/>
        <w:spacing w:after="120" w:line="252" w:lineRule="auto"/>
        <w:rPr>
          <w:rFonts w:asciiTheme="minorHAnsi" w:hAnsiTheme="minorHAnsi" w:cstheme="minorHAnsi"/>
          <w:spacing w:val="-2"/>
          <w:sz w:val="22"/>
          <w:lang w:val="es-ES_tradnl"/>
        </w:rPr>
      </w:pPr>
      <w:r w:rsidRPr="00811E13">
        <w:rPr>
          <w:rFonts w:asciiTheme="minorHAnsi" w:hAnsiTheme="minorHAnsi" w:cstheme="minorHAnsi"/>
          <w:spacing w:val="-2"/>
          <w:sz w:val="22"/>
          <w:lang w:val="es-ES_tradnl"/>
        </w:rPr>
        <w:t xml:space="preserve">Registro </w:t>
      </w:r>
      <w:r>
        <w:rPr>
          <w:rFonts w:asciiTheme="minorHAnsi" w:hAnsiTheme="minorHAnsi" w:cstheme="minorHAnsi"/>
          <w:spacing w:val="-2"/>
          <w:sz w:val="22"/>
          <w:lang w:val="es-ES_tradnl"/>
        </w:rPr>
        <w:t>para</w:t>
      </w:r>
      <w:r w:rsidRPr="00811E13">
        <w:rPr>
          <w:rFonts w:asciiTheme="minorHAnsi" w:hAnsiTheme="minorHAnsi" w:cstheme="minorHAnsi"/>
          <w:spacing w:val="-2"/>
          <w:sz w:val="22"/>
          <w:lang w:val="es-ES_tradnl"/>
        </w:rPr>
        <w:t xml:space="preserve"> presentación de certificaciones: </w:t>
      </w:r>
      <w:hyperlink r:id="rId7" w:history="1">
        <w:r w:rsidRPr="00811E13">
          <w:rPr>
            <w:rStyle w:val="Hipervnculo"/>
            <w:rFonts w:asciiTheme="minorHAnsi" w:hAnsiTheme="minorHAnsi" w:cstheme="minorHAnsi"/>
            <w:spacing w:val="-2"/>
            <w:sz w:val="22"/>
            <w:lang w:val="es-ES_tradnl"/>
          </w:rPr>
          <w:t>Registro electrónico</w:t>
        </w:r>
      </w:hyperlink>
      <w:r w:rsidRPr="00811E13">
        <w:rPr>
          <w:rFonts w:asciiTheme="minorHAnsi" w:hAnsiTheme="minorHAnsi" w:cstheme="minorHAnsi"/>
          <w:spacing w:val="-2"/>
          <w:sz w:val="22"/>
          <w:lang w:val="es-ES_tradnl"/>
        </w:rPr>
        <w:t xml:space="preserve"> del Ayuntamiento de Deba</w:t>
      </w:r>
      <w:r>
        <w:rPr>
          <w:rFonts w:asciiTheme="minorHAnsi" w:hAnsiTheme="minorHAnsi" w:cstheme="minorHAnsi"/>
          <w:spacing w:val="-2"/>
          <w:sz w:val="22"/>
          <w:lang w:val="es-ES_tradnl"/>
        </w:rPr>
        <w:t>.</w:t>
      </w:r>
    </w:p>
    <w:p w14:paraId="17A98F83" w14:textId="1D461990" w:rsidR="00811E13" w:rsidRPr="002929B8" w:rsidRDefault="00811E13" w:rsidP="009D4507">
      <w:pPr>
        <w:suppressAutoHyphens/>
        <w:spacing w:after="120" w:line="252" w:lineRule="auto"/>
        <w:rPr>
          <w:rFonts w:asciiTheme="minorHAnsi" w:hAnsiTheme="minorHAnsi" w:cstheme="minorHAnsi"/>
          <w:spacing w:val="-2"/>
          <w:sz w:val="22"/>
          <w:lang w:val="es-ES_tradnl"/>
        </w:rPr>
      </w:pPr>
      <w:r w:rsidRPr="00811E13">
        <w:rPr>
          <w:rFonts w:asciiTheme="minorHAnsi" w:hAnsiTheme="minorHAnsi" w:cstheme="minorHAnsi"/>
          <w:spacing w:val="-2"/>
          <w:sz w:val="22"/>
          <w:lang w:val="es-ES_tradnl"/>
        </w:rPr>
        <w:t xml:space="preserve">Registro </w:t>
      </w:r>
      <w:r>
        <w:rPr>
          <w:rFonts w:asciiTheme="minorHAnsi" w:hAnsiTheme="minorHAnsi" w:cstheme="minorHAnsi"/>
          <w:spacing w:val="-2"/>
          <w:sz w:val="22"/>
          <w:lang w:val="es-ES_tradnl"/>
        </w:rPr>
        <w:t>para</w:t>
      </w:r>
      <w:r w:rsidRPr="00811E13">
        <w:rPr>
          <w:rFonts w:asciiTheme="minorHAnsi" w:hAnsiTheme="minorHAnsi" w:cstheme="minorHAnsi"/>
          <w:spacing w:val="-2"/>
          <w:sz w:val="22"/>
          <w:lang w:val="es-ES_tradnl"/>
        </w:rPr>
        <w:t xml:space="preserve"> presentación de facturas: </w:t>
      </w:r>
      <w:hyperlink r:id="rId8" w:history="1">
        <w:r w:rsidRPr="00EE233A">
          <w:rPr>
            <w:rStyle w:val="Hipervnculo"/>
            <w:rFonts w:asciiTheme="minorHAnsi" w:hAnsiTheme="minorHAnsi" w:cstheme="minorHAnsi"/>
            <w:spacing w:val="-2"/>
            <w:sz w:val="22"/>
            <w:lang w:val="es-ES_tradnl"/>
          </w:rPr>
          <w:t>Punto general de entrada de facturas electrónicas</w:t>
        </w:r>
      </w:hyperlink>
      <w:r w:rsidRPr="00811E13">
        <w:rPr>
          <w:rFonts w:asciiTheme="minorHAnsi" w:hAnsiTheme="minorHAnsi" w:cstheme="minorHAnsi"/>
          <w:spacing w:val="-2"/>
          <w:sz w:val="22"/>
          <w:lang w:val="es-ES_tradnl"/>
        </w:rPr>
        <w:t xml:space="preserve"> de la Diputación Foral de Gipuzkoa</w:t>
      </w:r>
      <w:r>
        <w:rPr>
          <w:rFonts w:asciiTheme="minorHAnsi" w:hAnsiTheme="minorHAnsi" w:cstheme="minorHAnsi"/>
          <w:spacing w:val="-2"/>
          <w:sz w:val="22"/>
          <w:lang w:val="es-ES_tradnl"/>
        </w:rPr>
        <w:t>.</w:t>
      </w:r>
    </w:p>
    <w:p w14:paraId="690622BE" w14:textId="77777777" w:rsidR="002929B8" w:rsidRPr="002929B8" w:rsidRDefault="002929B8" w:rsidP="00A6592C">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7. REVISIÓN DE PRECIOS</w:t>
      </w:r>
    </w:p>
    <w:p w14:paraId="16813EC6" w14:textId="77777777" w:rsidR="002929B8" w:rsidRPr="002929B8" w:rsidRDefault="002929B8" w:rsidP="00A6592C">
      <w:pPr>
        <w:pStyle w:val="Encabezado"/>
        <w:tabs>
          <w:tab w:val="clear" w:pos="4320"/>
          <w:tab w:val="clear" w:pos="8640"/>
        </w:tab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En el presente contrato no procederá la revisión de precios, de conformidad con el artículo 103.1 de la LCSP.</w:t>
      </w:r>
    </w:p>
    <w:p w14:paraId="14FC10A6" w14:textId="4B9275FC" w:rsidR="002929B8" w:rsidRPr="002929B8" w:rsidRDefault="002929B8" w:rsidP="00A6592C">
      <w:pPr>
        <w:pStyle w:val="Encabezado"/>
        <w:tabs>
          <w:tab w:val="clear" w:pos="4320"/>
          <w:tab w:val="clear" w:pos="8640"/>
        </w:tabs>
        <w:spacing w:before="240" w:after="120" w:line="252" w:lineRule="auto"/>
        <w:outlineLvl w:val="0"/>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8. GARANTÍAS</w:t>
      </w:r>
    </w:p>
    <w:p w14:paraId="5CFF0F62" w14:textId="77777777" w:rsidR="001C1346" w:rsidRPr="001C1346" w:rsidRDefault="001C1346" w:rsidP="00E11DEC">
      <w:pPr>
        <w:spacing w:after="120" w:line="252" w:lineRule="auto"/>
        <w:rPr>
          <w:rFonts w:asciiTheme="minorHAnsi" w:hAnsiTheme="minorHAnsi" w:cstheme="minorHAnsi"/>
          <w:bCs/>
          <w:sz w:val="22"/>
          <w:szCs w:val="22"/>
        </w:rPr>
      </w:pPr>
      <w:bookmarkStart w:id="7" w:name="_Hlk76561882"/>
      <w:r w:rsidRPr="001C1346">
        <w:rPr>
          <w:rFonts w:asciiTheme="minorHAnsi" w:hAnsiTheme="minorHAnsi" w:cstheme="minorHAnsi"/>
          <w:b/>
          <w:sz w:val="22"/>
          <w:szCs w:val="22"/>
        </w:rPr>
        <w:t>8.1.-</w:t>
      </w:r>
      <w:r w:rsidRPr="001C1346">
        <w:rPr>
          <w:rFonts w:asciiTheme="minorHAnsi" w:hAnsiTheme="minorHAnsi" w:cstheme="minorHAnsi"/>
          <w:b/>
          <w:spacing w:val="-4"/>
          <w:sz w:val="22"/>
          <w:szCs w:val="22"/>
        </w:rPr>
        <w:t xml:space="preserve"> </w:t>
      </w:r>
      <w:r w:rsidRPr="00EE529D">
        <w:rPr>
          <w:rFonts w:asciiTheme="minorHAnsi" w:hAnsiTheme="minorHAnsi" w:cstheme="minorHAnsi"/>
          <w:b/>
          <w:sz w:val="22"/>
          <w:szCs w:val="22"/>
        </w:rPr>
        <w:t>Garantía provisional:</w:t>
      </w:r>
      <w:r w:rsidRPr="001C1346">
        <w:rPr>
          <w:rFonts w:asciiTheme="minorHAnsi" w:hAnsiTheme="minorHAnsi" w:cstheme="minorHAnsi"/>
          <w:bCs/>
          <w:spacing w:val="-2"/>
          <w:sz w:val="22"/>
          <w:szCs w:val="22"/>
        </w:rPr>
        <w:t xml:space="preserve"> </w:t>
      </w:r>
      <w:r w:rsidRPr="001C1346">
        <w:rPr>
          <w:rFonts w:asciiTheme="minorHAnsi" w:hAnsiTheme="minorHAnsi" w:cstheme="minorHAnsi"/>
          <w:bCs/>
          <w:sz w:val="22"/>
          <w:szCs w:val="22"/>
        </w:rPr>
        <w:t>No procede.</w:t>
      </w:r>
    </w:p>
    <w:p w14:paraId="3FFE02E2" w14:textId="039AD6F2" w:rsidR="001C1346" w:rsidRPr="001C1346" w:rsidRDefault="001C1346" w:rsidP="00E11DEC">
      <w:pPr>
        <w:tabs>
          <w:tab w:val="left" w:leader="dot" w:pos="6890"/>
        </w:tabs>
        <w:spacing w:after="120" w:line="252" w:lineRule="auto"/>
        <w:rPr>
          <w:rFonts w:asciiTheme="minorHAnsi" w:hAnsiTheme="minorHAnsi" w:cstheme="minorHAnsi"/>
          <w:sz w:val="22"/>
          <w:szCs w:val="22"/>
        </w:rPr>
      </w:pPr>
      <w:r w:rsidRPr="001C1346">
        <w:rPr>
          <w:rFonts w:asciiTheme="minorHAnsi" w:hAnsiTheme="minorHAnsi" w:cstheme="minorHAnsi"/>
          <w:b/>
          <w:sz w:val="22"/>
          <w:szCs w:val="22"/>
        </w:rPr>
        <w:t>8.2.-</w:t>
      </w:r>
      <w:r w:rsidRPr="001C1346">
        <w:rPr>
          <w:rFonts w:asciiTheme="minorHAnsi" w:hAnsiTheme="minorHAnsi" w:cstheme="minorHAnsi"/>
          <w:b/>
          <w:spacing w:val="4"/>
          <w:sz w:val="22"/>
          <w:szCs w:val="22"/>
        </w:rPr>
        <w:t xml:space="preserve"> </w:t>
      </w:r>
      <w:r w:rsidRPr="001C1346">
        <w:rPr>
          <w:rFonts w:asciiTheme="minorHAnsi" w:hAnsiTheme="minorHAnsi" w:cstheme="minorHAnsi"/>
          <w:b/>
          <w:sz w:val="22"/>
          <w:szCs w:val="22"/>
        </w:rPr>
        <w:t>Garantía</w:t>
      </w:r>
      <w:r w:rsidRPr="001C1346">
        <w:rPr>
          <w:rFonts w:asciiTheme="minorHAnsi" w:hAnsiTheme="minorHAnsi" w:cstheme="minorHAnsi"/>
          <w:b/>
          <w:spacing w:val="5"/>
          <w:sz w:val="22"/>
          <w:szCs w:val="22"/>
        </w:rPr>
        <w:t xml:space="preserve"> </w:t>
      </w:r>
      <w:r w:rsidRPr="001C1346">
        <w:rPr>
          <w:rFonts w:asciiTheme="minorHAnsi" w:hAnsiTheme="minorHAnsi" w:cstheme="minorHAnsi"/>
          <w:b/>
          <w:sz w:val="22"/>
          <w:szCs w:val="22"/>
        </w:rPr>
        <w:t>definitiva:</w:t>
      </w:r>
      <w:r w:rsidRPr="001C1346">
        <w:rPr>
          <w:rFonts w:asciiTheme="minorHAnsi" w:hAnsiTheme="minorHAnsi" w:cstheme="minorHAnsi"/>
          <w:b/>
          <w:spacing w:val="6"/>
          <w:sz w:val="22"/>
          <w:szCs w:val="22"/>
        </w:rPr>
        <w:t xml:space="preserve"> </w:t>
      </w:r>
      <w:r w:rsidRPr="001C1346">
        <w:rPr>
          <w:rFonts w:asciiTheme="minorHAnsi" w:hAnsiTheme="minorHAnsi" w:cstheme="minorHAnsi"/>
          <w:sz w:val="22"/>
          <w:szCs w:val="22"/>
        </w:rPr>
        <w:t>5% del precio de adjudicación</w:t>
      </w:r>
      <w:r>
        <w:rPr>
          <w:rFonts w:asciiTheme="minorHAnsi" w:hAnsiTheme="minorHAnsi" w:cstheme="minorHAnsi"/>
          <w:sz w:val="22"/>
          <w:szCs w:val="22"/>
        </w:rPr>
        <w:t xml:space="preserve">, </w:t>
      </w:r>
      <w:r w:rsidRPr="002929B8">
        <w:rPr>
          <w:rFonts w:asciiTheme="minorHAnsi" w:hAnsiTheme="minorHAnsi" w:cstheme="minorHAnsi"/>
          <w:spacing w:val="-2"/>
          <w:sz w:val="22"/>
          <w:lang w:val="es-ES_tradnl"/>
        </w:rPr>
        <w:t>excluido el IVA.</w:t>
      </w:r>
    </w:p>
    <w:p w14:paraId="0EC1819B" w14:textId="258EF82E" w:rsidR="001C1346" w:rsidRPr="00E11DEC" w:rsidRDefault="001C1346" w:rsidP="00E11DEC">
      <w:pPr>
        <w:spacing w:after="120" w:line="252" w:lineRule="auto"/>
        <w:rPr>
          <w:rFonts w:asciiTheme="minorHAnsi" w:hAnsiTheme="minorHAnsi" w:cstheme="minorHAnsi"/>
          <w:bCs/>
          <w:sz w:val="22"/>
          <w:szCs w:val="22"/>
        </w:rPr>
      </w:pPr>
      <w:r w:rsidRPr="001C1346">
        <w:rPr>
          <w:rFonts w:asciiTheme="minorHAnsi" w:hAnsiTheme="minorHAnsi" w:cstheme="minorHAnsi"/>
          <w:b/>
          <w:sz w:val="22"/>
          <w:szCs w:val="22"/>
        </w:rPr>
        <w:t>8.3.-</w:t>
      </w:r>
      <w:r w:rsidRPr="001C1346">
        <w:rPr>
          <w:rFonts w:asciiTheme="minorHAnsi" w:hAnsiTheme="minorHAnsi" w:cstheme="minorHAnsi"/>
          <w:b/>
          <w:spacing w:val="28"/>
          <w:sz w:val="22"/>
          <w:szCs w:val="22"/>
        </w:rPr>
        <w:t xml:space="preserve"> </w:t>
      </w:r>
      <w:r w:rsidRPr="00EE529D">
        <w:rPr>
          <w:rFonts w:asciiTheme="minorHAnsi" w:hAnsiTheme="minorHAnsi" w:cstheme="minorHAnsi"/>
          <w:b/>
          <w:sz w:val="22"/>
          <w:szCs w:val="22"/>
        </w:rPr>
        <w:t>Garantía</w:t>
      </w:r>
      <w:r w:rsidRPr="00EE529D">
        <w:rPr>
          <w:rFonts w:asciiTheme="minorHAnsi" w:hAnsiTheme="minorHAnsi" w:cstheme="minorHAnsi"/>
          <w:b/>
          <w:spacing w:val="27"/>
          <w:sz w:val="22"/>
          <w:szCs w:val="22"/>
        </w:rPr>
        <w:t xml:space="preserve"> </w:t>
      </w:r>
      <w:r w:rsidRPr="00EE529D">
        <w:rPr>
          <w:rFonts w:asciiTheme="minorHAnsi" w:hAnsiTheme="minorHAnsi" w:cstheme="minorHAnsi"/>
          <w:b/>
          <w:sz w:val="22"/>
          <w:szCs w:val="22"/>
        </w:rPr>
        <w:t>complementaria:</w:t>
      </w:r>
      <w:r w:rsidRPr="00E11DEC">
        <w:rPr>
          <w:rFonts w:asciiTheme="minorHAnsi" w:hAnsiTheme="minorHAnsi" w:cstheme="minorHAnsi"/>
          <w:bCs/>
          <w:spacing w:val="31"/>
          <w:sz w:val="22"/>
          <w:szCs w:val="22"/>
        </w:rPr>
        <w:t xml:space="preserve"> </w:t>
      </w:r>
      <w:r w:rsidRPr="00E11DEC">
        <w:rPr>
          <w:rFonts w:asciiTheme="minorHAnsi" w:hAnsiTheme="minorHAnsi" w:cstheme="minorHAnsi"/>
          <w:bCs/>
          <w:sz w:val="22"/>
          <w:szCs w:val="22"/>
        </w:rPr>
        <w:t>NO</w:t>
      </w:r>
      <w:r w:rsidR="00E11DEC">
        <w:rPr>
          <w:rFonts w:asciiTheme="minorHAnsi" w:hAnsiTheme="minorHAnsi" w:cstheme="minorHAnsi"/>
          <w:bCs/>
          <w:sz w:val="22"/>
          <w:szCs w:val="22"/>
        </w:rPr>
        <w:t xml:space="preserve"> se establece.</w:t>
      </w:r>
    </w:p>
    <w:p w14:paraId="7C21633E" w14:textId="4E62CB50" w:rsidR="001C1346" w:rsidRPr="00E11DEC" w:rsidRDefault="001C1346" w:rsidP="00E11DEC">
      <w:pPr>
        <w:spacing w:after="120" w:line="252" w:lineRule="auto"/>
        <w:rPr>
          <w:rFonts w:asciiTheme="minorHAnsi" w:hAnsiTheme="minorHAnsi" w:cstheme="minorHAnsi"/>
          <w:sz w:val="22"/>
          <w:szCs w:val="22"/>
        </w:rPr>
      </w:pPr>
      <w:r w:rsidRPr="001C1346">
        <w:rPr>
          <w:rFonts w:asciiTheme="minorHAnsi" w:hAnsiTheme="minorHAnsi" w:cstheme="minorHAnsi"/>
          <w:b/>
          <w:bCs/>
          <w:sz w:val="22"/>
          <w:szCs w:val="22"/>
        </w:rPr>
        <w:t>8.</w:t>
      </w:r>
      <w:r>
        <w:rPr>
          <w:rFonts w:asciiTheme="minorHAnsi" w:hAnsiTheme="minorHAnsi" w:cstheme="minorHAnsi"/>
          <w:b/>
          <w:bCs/>
          <w:sz w:val="22"/>
          <w:szCs w:val="22"/>
        </w:rPr>
        <w:t>4</w:t>
      </w:r>
      <w:r w:rsidRPr="001C1346">
        <w:rPr>
          <w:rFonts w:asciiTheme="minorHAnsi" w:hAnsiTheme="minorHAnsi" w:cstheme="minorHAnsi"/>
          <w:b/>
          <w:bCs/>
          <w:sz w:val="22"/>
          <w:szCs w:val="22"/>
        </w:rPr>
        <w:t>.-</w:t>
      </w:r>
      <w:r w:rsidRPr="001C1346">
        <w:rPr>
          <w:rFonts w:asciiTheme="minorHAnsi" w:hAnsiTheme="minorHAnsi" w:cstheme="minorHAnsi"/>
          <w:b/>
          <w:bCs/>
          <w:spacing w:val="33"/>
          <w:sz w:val="22"/>
          <w:szCs w:val="22"/>
        </w:rPr>
        <w:t xml:space="preserve"> </w:t>
      </w:r>
      <w:r w:rsidRPr="00E11DEC">
        <w:rPr>
          <w:rFonts w:asciiTheme="minorHAnsi" w:hAnsiTheme="minorHAnsi" w:cstheme="minorHAnsi"/>
          <w:sz w:val="22"/>
          <w:szCs w:val="22"/>
        </w:rPr>
        <w:t>En</w:t>
      </w:r>
      <w:r w:rsidRPr="00E11DEC">
        <w:rPr>
          <w:rFonts w:asciiTheme="minorHAnsi" w:hAnsiTheme="minorHAnsi" w:cstheme="minorHAnsi"/>
          <w:spacing w:val="32"/>
          <w:sz w:val="22"/>
          <w:szCs w:val="22"/>
        </w:rPr>
        <w:t xml:space="preserve"> </w:t>
      </w:r>
      <w:r w:rsidRPr="00E11DEC">
        <w:rPr>
          <w:rFonts w:asciiTheme="minorHAnsi" w:hAnsiTheme="minorHAnsi" w:cstheme="minorHAnsi"/>
          <w:sz w:val="22"/>
          <w:szCs w:val="22"/>
        </w:rPr>
        <w:t>el</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supuesto</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de</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recepción</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parcial,</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 xml:space="preserve">la contratista </w:t>
      </w:r>
      <w:r w:rsidRPr="00E11DEC">
        <w:rPr>
          <w:rFonts w:asciiTheme="minorHAnsi" w:hAnsiTheme="minorHAnsi" w:cstheme="minorHAnsi"/>
          <w:b/>
          <w:bCs/>
          <w:sz w:val="22"/>
          <w:szCs w:val="22"/>
        </w:rPr>
        <w:t>NO</w:t>
      </w:r>
      <w:r w:rsidRPr="00E11DEC">
        <w:rPr>
          <w:rFonts w:asciiTheme="minorHAnsi" w:hAnsiTheme="minorHAnsi" w:cstheme="minorHAnsi"/>
          <w:sz w:val="22"/>
          <w:szCs w:val="22"/>
        </w:rPr>
        <w:t xml:space="preserve"> podrá</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solicitar</w:t>
      </w:r>
      <w:r w:rsidRPr="00E11DEC">
        <w:rPr>
          <w:rFonts w:asciiTheme="minorHAnsi" w:hAnsiTheme="minorHAnsi" w:cstheme="minorHAnsi"/>
          <w:spacing w:val="32"/>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35"/>
          <w:sz w:val="22"/>
          <w:szCs w:val="22"/>
        </w:rPr>
        <w:t xml:space="preserve"> </w:t>
      </w:r>
      <w:r w:rsidRPr="00E11DEC">
        <w:rPr>
          <w:rFonts w:asciiTheme="minorHAnsi" w:hAnsiTheme="minorHAnsi" w:cstheme="minorHAnsi"/>
          <w:sz w:val="22"/>
          <w:szCs w:val="22"/>
        </w:rPr>
        <w:t>devolución</w:t>
      </w:r>
      <w:r w:rsidRPr="00E11DEC">
        <w:rPr>
          <w:rFonts w:asciiTheme="minorHAnsi" w:hAnsiTheme="minorHAnsi" w:cstheme="minorHAnsi"/>
          <w:spacing w:val="34"/>
          <w:sz w:val="22"/>
          <w:szCs w:val="22"/>
        </w:rPr>
        <w:t xml:space="preserve"> </w:t>
      </w:r>
      <w:r w:rsidRPr="00E11DEC">
        <w:rPr>
          <w:rFonts w:asciiTheme="minorHAnsi" w:hAnsiTheme="minorHAnsi" w:cstheme="minorHAnsi"/>
          <w:sz w:val="22"/>
          <w:szCs w:val="22"/>
        </w:rPr>
        <w:t>o</w:t>
      </w:r>
      <w:r w:rsidRPr="00E11DEC">
        <w:rPr>
          <w:rFonts w:asciiTheme="minorHAnsi" w:hAnsiTheme="minorHAnsi" w:cstheme="minorHAnsi"/>
          <w:spacing w:val="-62"/>
          <w:sz w:val="22"/>
          <w:szCs w:val="22"/>
        </w:rPr>
        <w:t xml:space="preserve"> </w:t>
      </w:r>
      <w:r w:rsidRPr="00E11DEC">
        <w:rPr>
          <w:rFonts w:asciiTheme="minorHAnsi" w:hAnsiTheme="minorHAnsi" w:cstheme="minorHAnsi"/>
          <w:sz w:val="22"/>
          <w:szCs w:val="22"/>
        </w:rPr>
        <w:t>cancelación de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2"/>
          <w:sz w:val="22"/>
          <w:szCs w:val="22"/>
        </w:rPr>
        <w:t xml:space="preserve"> </w:t>
      </w:r>
      <w:r w:rsidRPr="00E11DEC">
        <w:rPr>
          <w:rFonts w:asciiTheme="minorHAnsi" w:hAnsiTheme="minorHAnsi" w:cstheme="minorHAnsi"/>
          <w:sz w:val="22"/>
          <w:szCs w:val="22"/>
        </w:rPr>
        <w:t>parte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proporcional</w:t>
      </w:r>
      <w:r w:rsidRPr="00E11DEC">
        <w:rPr>
          <w:rFonts w:asciiTheme="minorHAnsi" w:hAnsiTheme="minorHAnsi" w:cstheme="minorHAnsi"/>
          <w:spacing w:val="2"/>
          <w:sz w:val="22"/>
          <w:szCs w:val="22"/>
        </w:rPr>
        <w:t xml:space="preserve"> </w:t>
      </w:r>
      <w:r w:rsidRPr="00E11DEC">
        <w:rPr>
          <w:rFonts w:asciiTheme="minorHAnsi" w:hAnsiTheme="minorHAnsi" w:cstheme="minorHAnsi"/>
          <w:sz w:val="22"/>
          <w:szCs w:val="22"/>
        </w:rPr>
        <w:t>de</w:t>
      </w:r>
      <w:r w:rsidRPr="00E11DEC">
        <w:rPr>
          <w:rFonts w:asciiTheme="minorHAnsi" w:hAnsiTheme="minorHAnsi" w:cstheme="minorHAnsi"/>
          <w:spacing w:val="-3"/>
          <w:sz w:val="22"/>
          <w:szCs w:val="22"/>
        </w:rPr>
        <w:t xml:space="preserve"> </w:t>
      </w:r>
      <w:r w:rsidRPr="00E11DEC">
        <w:rPr>
          <w:rFonts w:asciiTheme="minorHAnsi" w:hAnsiTheme="minorHAnsi" w:cstheme="minorHAnsi"/>
          <w:sz w:val="22"/>
          <w:szCs w:val="22"/>
        </w:rPr>
        <w:t>la</w:t>
      </w:r>
      <w:r w:rsidRPr="00E11DEC">
        <w:rPr>
          <w:rFonts w:asciiTheme="minorHAnsi" w:hAnsiTheme="minorHAnsi" w:cstheme="minorHAnsi"/>
          <w:spacing w:val="1"/>
          <w:sz w:val="22"/>
          <w:szCs w:val="22"/>
        </w:rPr>
        <w:t xml:space="preserve"> </w:t>
      </w:r>
      <w:r w:rsidRPr="00E11DEC">
        <w:rPr>
          <w:rFonts w:asciiTheme="minorHAnsi" w:hAnsiTheme="minorHAnsi" w:cstheme="minorHAnsi"/>
          <w:sz w:val="22"/>
          <w:szCs w:val="22"/>
        </w:rPr>
        <w:t>garantía.</w:t>
      </w:r>
    </w:p>
    <w:p w14:paraId="27E937B0" w14:textId="265F568A" w:rsidR="001C1346" w:rsidRPr="001C1346" w:rsidRDefault="001C1346" w:rsidP="00E11DEC">
      <w:pPr>
        <w:tabs>
          <w:tab w:val="left" w:pos="8077"/>
        </w:tabs>
        <w:spacing w:after="120" w:line="252" w:lineRule="auto"/>
        <w:rPr>
          <w:rFonts w:asciiTheme="minorHAnsi" w:hAnsiTheme="minorHAnsi" w:cstheme="minorHAnsi"/>
          <w:bCs/>
          <w:sz w:val="22"/>
          <w:szCs w:val="22"/>
        </w:rPr>
      </w:pPr>
      <w:r w:rsidRPr="001C1346">
        <w:rPr>
          <w:rFonts w:asciiTheme="minorHAnsi" w:hAnsiTheme="minorHAnsi" w:cstheme="minorHAnsi"/>
          <w:b/>
          <w:sz w:val="22"/>
          <w:szCs w:val="22"/>
        </w:rPr>
        <w:t>8.6.-</w:t>
      </w:r>
      <w:r w:rsidRPr="001C1346">
        <w:rPr>
          <w:rFonts w:asciiTheme="minorHAnsi" w:hAnsiTheme="minorHAnsi" w:cstheme="minorHAnsi"/>
          <w:b/>
          <w:spacing w:val="-2"/>
          <w:sz w:val="22"/>
          <w:szCs w:val="22"/>
        </w:rPr>
        <w:t xml:space="preserve"> </w:t>
      </w:r>
      <w:r w:rsidRPr="00E11DEC">
        <w:rPr>
          <w:rFonts w:asciiTheme="minorHAnsi" w:hAnsiTheme="minorHAnsi" w:cstheme="minorHAnsi"/>
          <w:bCs/>
          <w:sz w:val="22"/>
          <w:szCs w:val="22"/>
        </w:rPr>
        <w:t>La</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garantía</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se</w:t>
      </w:r>
      <w:r w:rsidRPr="00E11DEC">
        <w:rPr>
          <w:rFonts w:asciiTheme="minorHAnsi" w:hAnsiTheme="minorHAnsi" w:cstheme="minorHAnsi"/>
          <w:bCs/>
          <w:spacing w:val="-2"/>
          <w:sz w:val="22"/>
          <w:szCs w:val="22"/>
        </w:rPr>
        <w:t xml:space="preserve"> </w:t>
      </w:r>
      <w:r w:rsidRPr="00E11DEC">
        <w:rPr>
          <w:rFonts w:asciiTheme="minorHAnsi" w:hAnsiTheme="minorHAnsi" w:cstheme="minorHAnsi"/>
          <w:bCs/>
          <w:sz w:val="22"/>
          <w:szCs w:val="22"/>
        </w:rPr>
        <w:t>constituirá</w:t>
      </w:r>
      <w:r w:rsidRPr="00E11DEC">
        <w:rPr>
          <w:rFonts w:asciiTheme="minorHAnsi" w:hAnsiTheme="minorHAnsi" w:cstheme="minorHAnsi"/>
          <w:bCs/>
          <w:spacing w:val="-3"/>
          <w:sz w:val="22"/>
          <w:szCs w:val="22"/>
        </w:rPr>
        <w:t xml:space="preserve"> </w:t>
      </w:r>
      <w:r w:rsidRPr="00E11DEC">
        <w:rPr>
          <w:rFonts w:asciiTheme="minorHAnsi" w:hAnsiTheme="minorHAnsi" w:cstheme="minorHAnsi"/>
          <w:bCs/>
          <w:sz w:val="22"/>
          <w:szCs w:val="22"/>
        </w:rPr>
        <w:t>a</w:t>
      </w:r>
      <w:r w:rsidRPr="00E11DEC">
        <w:rPr>
          <w:rFonts w:asciiTheme="minorHAnsi" w:hAnsiTheme="minorHAnsi" w:cstheme="minorHAnsi"/>
          <w:bCs/>
          <w:spacing w:val="-3"/>
          <w:sz w:val="22"/>
          <w:szCs w:val="22"/>
        </w:rPr>
        <w:t xml:space="preserve"> </w:t>
      </w:r>
      <w:r w:rsidRPr="00E11DEC">
        <w:rPr>
          <w:rFonts w:asciiTheme="minorHAnsi" w:hAnsiTheme="minorHAnsi" w:cstheme="minorHAnsi"/>
          <w:bCs/>
          <w:sz w:val="22"/>
          <w:szCs w:val="22"/>
        </w:rPr>
        <w:t>favor de</w:t>
      </w:r>
      <w:r w:rsidR="00E11DEC">
        <w:rPr>
          <w:rFonts w:asciiTheme="minorHAnsi" w:hAnsiTheme="minorHAnsi" w:cstheme="minorHAnsi"/>
          <w:bCs/>
          <w:sz w:val="22"/>
          <w:szCs w:val="22"/>
        </w:rPr>
        <w:t xml:space="preserve">l </w:t>
      </w:r>
      <w:r w:rsidRPr="00E11DEC">
        <w:rPr>
          <w:rFonts w:asciiTheme="minorHAnsi" w:hAnsiTheme="minorHAnsi" w:cstheme="minorHAnsi"/>
          <w:b/>
          <w:sz w:val="22"/>
          <w:szCs w:val="22"/>
        </w:rPr>
        <w:t>Ayuntamiento de Deba</w:t>
      </w:r>
      <w:r w:rsidR="00E11DEC" w:rsidRPr="00E11DEC">
        <w:rPr>
          <w:rFonts w:asciiTheme="minorHAnsi" w:hAnsiTheme="minorHAnsi" w:cstheme="minorHAnsi"/>
          <w:bCs/>
          <w:sz w:val="22"/>
          <w:szCs w:val="22"/>
        </w:rPr>
        <w:t xml:space="preserve"> (</w:t>
      </w:r>
      <w:r w:rsidRPr="00E11DEC">
        <w:rPr>
          <w:rFonts w:asciiTheme="minorHAnsi" w:hAnsiTheme="minorHAnsi" w:cstheme="minorHAnsi"/>
          <w:bCs/>
          <w:sz w:val="22"/>
          <w:szCs w:val="22"/>
        </w:rPr>
        <w:t xml:space="preserve">NIF: </w:t>
      </w:r>
      <w:r w:rsidRPr="00E11DEC">
        <w:rPr>
          <w:rFonts w:asciiTheme="minorHAnsi" w:hAnsiTheme="minorHAnsi" w:cstheme="minorHAnsi"/>
          <w:b/>
          <w:sz w:val="22"/>
          <w:szCs w:val="22"/>
        </w:rPr>
        <w:t>P2003000C</w:t>
      </w:r>
      <w:r w:rsidR="00E11DEC" w:rsidRPr="00E11DEC">
        <w:rPr>
          <w:rFonts w:asciiTheme="minorHAnsi" w:hAnsiTheme="minorHAnsi" w:cstheme="minorHAnsi"/>
          <w:bCs/>
          <w:sz w:val="22"/>
          <w:szCs w:val="22"/>
        </w:rPr>
        <w:t>)</w:t>
      </w:r>
    </w:p>
    <w:bookmarkEnd w:id="7"/>
    <w:p w14:paraId="1EEEB90D" w14:textId="0367B0F4" w:rsidR="002929B8" w:rsidRPr="002929B8" w:rsidRDefault="002929B8" w:rsidP="00E11DEC">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El plazo para la constitución de la garantía </w:t>
      </w:r>
      <w:r w:rsidR="00E11DEC">
        <w:rPr>
          <w:rFonts w:asciiTheme="minorHAnsi" w:hAnsiTheme="minorHAnsi" w:cstheme="minorHAnsi"/>
          <w:spacing w:val="-2"/>
          <w:sz w:val="22"/>
          <w:lang w:val="es-ES_tradnl"/>
        </w:rPr>
        <w:t xml:space="preserve">definitiva </w:t>
      </w:r>
      <w:r w:rsidRPr="002929B8">
        <w:rPr>
          <w:rFonts w:asciiTheme="minorHAnsi" w:hAnsiTheme="minorHAnsi" w:cstheme="minorHAnsi"/>
          <w:spacing w:val="-2"/>
          <w:sz w:val="22"/>
          <w:lang w:val="es-ES_tradnl"/>
        </w:rPr>
        <w:t>será el que se señale en el requerimiento al que se refiere la cláusula 17, y podrá constituirse en cualquiera de los medios establecidos en el artículo 108 de la LCSP. La acreditación de su constitución podrá realizarse por medios electrónicos, informáticos o telemáticos. De no cumplirse este requisito por causas imputables a</w:t>
      </w:r>
      <w:r w:rsidR="00A6592C">
        <w:rPr>
          <w:rFonts w:asciiTheme="minorHAnsi" w:hAnsiTheme="minorHAnsi" w:cstheme="minorHAnsi"/>
          <w:spacing w:val="-2"/>
          <w:sz w:val="22"/>
          <w:lang w:val="es-ES_tradnl"/>
        </w:rPr>
        <w:t xml:space="preserve"> </w:t>
      </w:r>
      <w:r w:rsidRPr="002929B8">
        <w:rPr>
          <w:rFonts w:asciiTheme="minorHAnsi" w:hAnsiTheme="minorHAnsi" w:cstheme="minorHAnsi"/>
          <w:spacing w:val="-2"/>
          <w:sz w:val="22"/>
          <w:lang w:val="es-ES_tradnl"/>
        </w:rPr>
        <w:t>l</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licitador</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 xml:space="preserve">, la </w:t>
      </w:r>
      <w:r w:rsidR="00A6592C">
        <w:rPr>
          <w:rFonts w:asciiTheme="minorHAnsi" w:hAnsiTheme="minorHAnsi" w:cstheme="minorHAnsi"/>
          <w:spacing w:val="-2"/>
          <w:sz w:val="22"/>
          <w:lang w:val="es-ES_tradnl"/>
        </w:rPr>
        <w:t>a</w:t>
      </w:r>
      <w:r w:rsidRPr="002929B8">
        <w:rPr>
          <w:rFonts w:asciiTheme="minorHAnsi" w:hAnsiTheme="minorHAnsi" w:cstheme="minorHAnsi"/>
          <w:spacing w:val="-2"/>
          <w:sz w:val="22"/>
          <w:lang w:val="es-ES_tradnl"/>
        </w:rPr>
        <w:t>dministración no efectuará la adjudicación a su favor.</w:t>
      </w:r>
    </w:p>
    <w:p w14:paraId="2FFFCC4C" w14:textId="56E6835E" w:rsidR="002929B8" w:rsidRDefault="002929B8" w:rsidP="00A6592C">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La devolución o cancelación de la garantía</w:t>
      </w:r>
      <w:r w:rsidR="00E11DEC">
        <w:rPr>
          <w:rFonts w:asciiTheme="minorHAnsi" w:hAnsiTheme="minorHAnsi" w:cstheme="minorHAnsi"/>
          <w:spacing w:val="-2"/>
          <w:sz w:val="22"/>
          <w:lang w:val="es-ES_tradnl"/>
        </w:rPr>
        <w:t xml:space="preserve"> </w:t>
      </w:r>
      <w:r w:rsidRPr="002929B8">
        <w:rPr>
          <w:rFonts w:asciiTheme="minorHAnsi" w:hAnsiTheme="minorHAnsi" w:cstheme="minorHAnsi"/>
          <w:spacing w:val="-2"/>
          <w:sz w:val="22"/>
          <w:lang w:val="es-ES_tradnl"/>
        </w:rPr>
        <w:t>se realizará de acuerdo con lo dispuesto en el artículo 111 de la Ley 9/2017, de 8 de noviembre, de Contratos del Sector Público, una vez vencido el plazo de garantía y cumplidas por el adjudicatario todas sus obligaciones contractuales.</w:t>
      </w:r>
    </w:p>
    <w:p w14:paraId="5957F2B2" w14:textId="77777777" w:rsidR="002929B8" w:rsidRPr="002929B8" w:rsidRDefault="002929B8" w:rsidP="00A6592C">
      <w:pPr>
        <w:pStyle w:val="Encabezado"/>
        <w:tabs>
          <w:tab w:val="clear" w:pos="4320"/>
          <w:tab w:val="clear" w:pos="8640"/>
        </w:tabs>
        <w:spacing w:before="240" w:after="120" w:line="252" w:lineRule="auto"/>
        <w:outlineLvl w:val="0"/>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II.- PROCEDIMIENTO PARA CONTRATAR</w:t>
      </w:r>
    </w:p>
    <w:p w14:paraId="4E8A1830" w14:textId="77777777" w:rsidR="002929B8" w:rsidRPr="002929B8" w:rsidRDefault="002929B8" w:rsidP="004A1EF3">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lastRenderedPageBreak/>
        <w:t>9. PROCEDIMIENTO DE ADJUDICACIÓN</w:t>
      </w:r>
    </w:p>
    <w:p w14:paraId="72963BE9" w14:textId="77777777" w:rsidR="002929B8" w:rsidRPr="002929B8" w:rsidRDefault="002929B8" w:rsidP="004A1EF3">
      <w:pPr>
        <w:pStyle w:val="Encabezado"/>
        <w:spacing w:after="120" w:line="252" w:lineRule="auto"/>
        <w:outlineLvl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adjudicación del presente contrato se realizará por procedimiento abierto simplificado, de acuerdo con lo previsto en el artículo 159, apartados 1 a 5 de la LCSP, en cuya tramitación se seguirán las actuaciones recogidas en la citada Ley y sus normas de desarrollo.</w:t>
      </w:r>
    </w:p>
    <w:p w14:paraId="08853CA1" w14:textId="0C6CF172" w:rsidR="002929B8" w:rsidRPr="002929B8" w:rsidRDefault="002929B8" w:rsidP="004A1EF3">
      <w:pPr>
        <w:pStyle w:val="Encabezado"/>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10. LICITACIÓN ELECTRÓNICA</w:t>
      </w:r>
    </w:p>
    <w:p w14:paraId="4081DBC4" w14:textId="09BEA7D8" w:rsidR="002929B8" w:rsidRDefault="002929B8" w:rsidP="00FB6EF6">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p>
    <w:p w14:paraId="263D2E28" w14:textId="77777777" w:rsidR="002929B8" w:rsidRPr="002929B8" w:rsidRDefault="002929B8" w:rsidP="00FB6EF6">
      <w:pPr>
        <w:pStyle w:val="Encabezado"/>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11. NOTIFICACIONES Y COMUNICACIONES</w:t>
      </w:r>
    </w:p>
    <w:p w14:paraId="5687A421" w14:textId="7632D0A8" w:rsidR="001D3E34" w:rsidRPr="003C5F4A" w:rsidRDefault="00001790" w:rsidP="00BD5CC4">
      <w:pPr>
        <w:pStyle w:val="Encabezado"/>
        <w:spacing w:after="120" w:line="252" w:lineRule="auto"/>
        <w:rPr>
          <w:rFonts w:asciiTheme="minorHAnsi" w:hAnsiTheme="minorHAnsi" w:cstheme="minorHAnsi"/>
          <w:bCs/>
          <w:spacing w:val="0"/>
          <w:sz w:val="22"/>
          <w:szCs w:val="22"/>
          <w:lang w:val="es-ES" w:eastAsia="es-ES_tradnl"/>
        </w:rPr>
      </w:pPr>
      <w:r w:rsidRPr="003C5F4A">
        <w:rPr>
          <w:rFonts w:asciiTheme="minorHAnsi" w:hAnsiTheme="minorHAnsi" w:cstheme="minorHAnsi"/>
          <w:bCs/>
          <w:spacing w:val="0"/>
          <w:sz w:val="22"/>
          <w:szCs w:val="22"/>
          <w:lang w:val="es-ES" w:eastAsia="es-ES_tradnl"/>
        </w:rPr>
        <w:t>Todas las notificaciones y comunicaciones relativas a este expediente se realizarán de forma electrónica</w:t>
      </w:r>
      <w:r w:rsidR="001D3E34" w:rsidRPr="003C5F4A">
        <w:rPr>
          <w:rFonts w:asciiTheme="minorHAnsi" w:hAnsiTheme="minorHAnsi" w:cstheme="minorHAnsi"/>
          <w:bCs/>
          <w:spacing w:val="0"/>
          <w:sz w:val="22"/>
          <w:szCs w:val="22"/>
          <w:lang w:val="es-ES" w:eastAsia="es-ES_tradnl"/>
        </w:rPr>
        <w:t xml:space="preserve"> a través del sistema de licitación electrónica</w:t>
      </w:r>
      <w:r w:rsidR="003C5F4A" w:rsidRPr="003C5F4A">
        <w:rPr>
          <w:rFonts w:asciiTheme="minorHAnsi" w:hAnsiTheme="minorHAnsi" w:cstheme="minorHAnsi"/>
          <w:bCs/>
          <w:spacing w:val="0"/>
          <w:sz w:val="22"/>
          <w:szCs w:val="22"/>
          <w:lang w:val="es-ES" w:eastAsia="es-ES_tradnl"/>
        </w:rPr>
        <w:t xml:space="preserve"> </w:t>
      </w:r>
      <w:r w:rsidR="003C5F4A" w:rsidRPr="003C5F4A">
        <w:rPr>
          <w:rFonts w:asciiTheme="minorHAnsi" w:hAnsiTheme="minorHAnsi" w:cstheme="minorHAnsi"/>
          <w:bCs/>
          <w:lang w:val="es-ES"/>
        </w:rPr>
        <w:t>ubicado en la plataforma KONTRATAZIO PUBLIKOA EUSKADIN / CONTRATACIÓNPÚBLICA EN EUSKADI.</w:t>
      </w:r>
    </w:p>
    <w:p w14:paraId="1CD8AE03" w14:textId="0DE94D2C" w:rsidR="001D3E34" w:rsidRDefault="001D3E34" w:rsidP="00BD5CC4">
      <w:pPr>
        <w:pStyle w:val="Encabezado"/>
        <w:spacing w:after="120" w:line="252" w:lineRule="auto"/>
        <w:rPr>
          <w:rFonts w:asciiTheme="minorHAnsi" w:hAnsiTheme="minorHAnsi" w:cstheme="minorHAnsi"/>
          <w:bCs/>
          <w:spacing w:val="0"/>
          <w:sz w:val="22"/>
          <w:szCs w:val="22"/>
          <w:lang w:val="es-ES_tradnl" w:eastAsia="es-ES_tradnl"/>
        </w:rPr>
      </w:pPr>
      <w:bookmarkStart w:id="8" w:name="_Hlk76563104"/>
      <w:r w:rsidRPr="001D3E34">
        <w:rPr>
          <w:rFonts w:asciiTheme="minorHAnsi" w:hAnsiTheme="minorHAnsi" w:cstheme="minorHAnsi"/>
          <w:bCs/>
          <w:spacing w:val="0"/>
          <w:sz w:val="22"/>
          <w:szCs w:val="22"/>
          <w:lang w:val="es-ES_tradnl" w:eastAsia="es-ES_tradnl"/>
        </w:rPr>
        <w:t>Serán notificados el acuerdo de adjudicación y los actos de trámite definidos en la letra b) del art. 44.2 LCSP.</w:t>
      </w:r>
    </w:p>
    <w:p w14:paraId="4A423C4B" w14:textId="567728A4" w:rsidR="001D3E34" w:rsidRDefault="001D3E34" w:rsidP="00BD5CC4">
      <w:pPr>
        <w:pStyle w:val="Encabezado"/>
        <w:spacing w:after="120" w:line="252" w:lineRule="auto"/>
        <w:rPr>
          <w:rFonts w:asciiTheme="minorHAnsi" w:hAnsiTheme="minorHAnsi" w:cstheme="minorHAnsi"/>
          <w:bCs/>
          <w:spacing w:val="0"/>
          <w:sz w:val="22"/>
          <w:szCs w:val="22"/>
          <w:lang w:val="es-ES_tradnl" w:eastAsia="es-ES_tradnl"/>
        </w:rPr>
      </w:pPr>
      <w:r w:rsidRPr="001D3E34">
        <w:rPr>
          <w:rFonts w:asciiTheme="minorHAnsi" w:hAnsiTheme="minorHAnsi" w:cstheme="minorHAnsi"/>
          <w:bCs/>
          <w:spacing w:val="0"/>
          <w:sz w:val="22"/>
          <w:szCs w:val="22"/>
          <w:lang w:val="es-ES_tradnl" w:eastAsia="es-ES_tradnl"/>
        </w:rPr>
        <w:t>Se entenderá por comunicación las solicitudes de aclaraciones, los requerimientos para subsanar defectos u omisiones, los requerimientos de presentación de documentos previstos en este pliego y otros actos de trámite no incluidos en el art. 44.2 b) LCSP.</w:t>
      </w:r>
      <w:bookmarkEnd w:id="8"/>
    </w:p>
    <w:p w14:paraId="3D0505FC" w14:textId="77777777" w:rsidR="002929B8" w:rsidRPr="002929B8" w:rsidRDefault="002929B8" w:rsidP="00BD5CC4">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58C20559" w14:textId="77777777" w:rsidR="002929B8" w:rsidRPr="002929B8" w:rsidRDefault="002929B8" w:rsidP="00FB6EF6">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12. APTITUD PARA CONTRATAR</w:t>
      </w:r>
    </w:p>
    <w:p w14:paraId="038F1AB0" w14:textId="77777777" w:rsidR="002929B8" w:rsidRPr="002929B8"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Podrán tomar parte en este procedimiento de contratación las personas naturales o jurídicas que se hallen en plena posesión de su capacidad jurídica y de obrar; posean la necesaria solvencia económica, financiera y técnica o profesional; no estén incursas en ninguna de las prohibiciones para contratar establecidas en el artículo </w:t>
      </w:r>
      <w:r w:rsidRPr="002929B8">
        <w:rPr>
          <w:rFonts w:asciiTheme="minorHAnsi" w:hAnsiTheme="minorHAnsi" w:cstheme="minorHAnsi"/>
          <w:bCs/>
          <w:spacing w:val="0"/>
          <w:sz w:val="22"/>
          <w:szCs w:val="22"/>
          <w:lang w:val="es-ES_tradnl" w:eastAsia="es-ES_tradnl"/>
        </w:rPr>
        <w:t xml:space="preserve">71 </w:t>
      </w:r>
      <w:r w:rsidRPr="002929B8">
        <w:rPr>
          <w:rFonts w:asciiTheme="minorHAnsi" w:hAnsiTheme="minorHAnsi" w:cstheme="minorHAnsi"/>
          <w:spacing w:val="-2"/>
          <w:sz w:val="22"/>
          <w:lang w:val="es-ES_tradnl"/>
        </w:rPr>
        <w:t xml:space="preserve">de la LCSP; y estén inscritas en el Registro Oficial de Licitadores y Empresas Clasificadas del Sector Público, o en el Registro </w:t>
      </w:r>
      <w:r w:rsidRPr="002929B8">
        <w:rPr>
          <w:rFonts w:asciiTheme="minorHAnsi" w:hAnsiTheme="minorHAnsi" w:cstheme="minorHAnsi"/>
          <w:sz w:val="22"/>
          <w:szCs w:val="22"/>
        </w:rPr>
        <w:t>de Licitadores y Empresas Clasificadas de Euskadi, tal como se exige, para el procedimiento abierto simplificado, en el artículo 159.4 de la LCSP</w:t>
      </w:r>
      <w:r w:rsidRPr="002929B8">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spacing w:val="-2"/>
          <w:sz w:val="22"/>
          <w:lang w:val="es-ES_tradnl"/>
        </w:rPr>
        <w:t>La solvencia se acreditará y evaluará de acuerdo con los medios establecidos en la cláusula 17.</w:t>
      </w:r>
    </w:p>
    <w:p w14:paraId="23FF9740" w14:textId="5CEDB838" w:rsidR="002929B8" w:rsidRPr="002929B8"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14:paraId="60800114" w14:textId="24AC59DF" w:rsidR="002929B8" w:rsidRDefault="002929B8" w:rsidP="00FB6EF6">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Dichas personas deberán contar, asimismo, con la habilitación empresarial o profesional que, en su caso, sea exigible para la realización de la actividad o prestación objeto del presente contrato.</w:t>
      </w:r>
    </w:p>
    <w:p w14:paraId="4E661A0F" w14:textId="77777777" w:rsidR="002929B8" w:rsidRPr="002929B8" w:rsidRDefault="002929B8" w:rsidP="00FB6EF6">
      <w:pPr>
        <w:pStyle w:val="Encabezado"/>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13. CRITERIOS DE ADJUDICACIÓN</w:t>
      </w:r>
    </w:p>
    <w:p w14:paraId="0189D45D" w14:textId="016FF359" w:rsidR="002929B8" w:rsidRPr="000537C6" w:rsidRDefault="002929B8" w:rsidP="00FB6EF6">
      <w:pPr>
        <w:pStyle w:val="Encabezado"/>
        <w:spacing w:after="120" w:line="252" w:lineRule="auto"/>
        <w:rPr>
          <w:rFonts w:asciiTheme="minorHAnsi" w:hAnsiTheme="minorHAnsi" w:cstheme="minorHAnsi"/>
          <w:bCs/>
          <w:spacing w:val="0"/>
          <w:sz w:val="22"/>
          <w:szCs w:val="22"/>
          <w:lang w:val="es-ES_tradnl" w:eastAsia="es-ES_tradnl"/>
        </w:rPr>
      </w:pPr>
      <w:r w:rsidRPr="00FB6EF6">
        <w:rPr>
          <w:rFonts w:asciiTheme="minorHAnsi" w:hAnsiTheme="minorHAnsi" w:cstheme="minorHAnsi"/>
          <w:bCs/>
          <w:spacing w:val="0"/>
          <w:sz w:val="22"/>
          <w:szCs w:val="22"/>
          <w:lang w:val="es-ES_tradnl" w:eastAsia="es-ES_tradnl"/>
        </w:rPr>
        <w:t>Los criterios de valoración de las ofertas que han de servir de base para la adjudicación del contrato y la ponderación que se les atribuye son los siguientes:</w:t>
      </w:r>
      <w:bookmarkStart w:id="9" w:name="_Hlk76626950"/>
    </w:p>
    <w:p w14:paraId="0A4C5062" w14:textId="77777777" w:rsidR="00FB6EF6" w:rsidRPr="000537C6" w:rsidRDefault="00FB6EF6" w:rsidP="00FB6EF6">
      <w:pPr>
        <w:pStyle w:val="Textoindependiente"/>
        <w:tabs>
          <w:tab w:val="center" w:pos="2240"/>
          <w:tab w:val="center" w:pos="5954"/>
        </w:tabs>
        <w:spacing w:after="120" w:line="252" w:lineRule="auto"/>
        <w:ind w:left="476"/>
        <w:rPr>
          <w:rFonts w:asciiTheme="minorHAnsi" w:hAnsiTheme="minorHAnsi" w:cstheme="minorHAnsi"/>
          <w:sz w:val="22"/>
          <w:szCs w:val="22"/>
          <w:u w:val="single"/>
          <w:lang w:val="es-ES"/>
        </w:rPr>
      </w:pPr>
      <w:r w:rsidRPr="000537C6">
        <w:rPr>
          <w:rFonts w:asciiTheme="minorHAnsi" w:hAnsiTheme="minorHAnsi" w:cstheme="minorHAnsi"/>
          <w:sz w:val="22"/>
          <w:szCs w:val="22"/>
        </w:rPr>
        <w:lastRenderedPageBreak/>
        <w:tab/>
      </w:r>
      <w:r w:rsidRPr="000537C6">
        <w:rPr>
          <w:rFonts w:asciiTheme="minorHAnsi" w:hAnsiTheme="minorHAnsi" w:cstheme="minorHAnsi"/>
          <w:sz w:val="22"/>
          <w:szCs w:val="22"/>
          <w:u w:val="single"/>
          <w:lang w:val="es-ES"/>
        </w:rPr>
        <w:t>Criterio</w:t>
      </w:r>
      <w:r w:rsidRPr="000537C6">
        <w:rPr>
          <w:rFonts w:asciiTheme="minorHAnsi" w:hAnsiTheme="minorHAnsi" w:cstheme="minorHAnsi"/>
          <w:sz w:val="22"/>
          <w:szCs w:val="22"/>
          <w:lang w:val="es-ES"/>
        </w:rPr>
        <w:tab/>
      </w:r>
      <w:r w:rsidRPr="000537C6">
        <w:rPr>
          <w:rFonts w:asciiTheme="minorHAnsi" w:hAnsiTheme="minorHAnsi" w:cstheme="minorHAnsi"/>
          <w:sz w:val="22"/>
          <w:szCs w:val="22"/>
          <w:u w:val="single"/>
          <w:lang w:val="es-ES"/>
        </w:rPr>
        <w:t>Ponderación</w:t>
      </w:r>
    </w:p>
    <w:p w14:paraId="2CB4812A" w14:textId="06FC9C1F" w:rsidR="00FB6EF6" w:rsidRPr="00F63163" w:rsidRDefault="00FB6EF6" w:rsidP="00FB6EF6">
      <w:pPr>
        <w:pStyle w:val="Textoindependiente"/>
        <w:tabs>
          <w:tab w:val="left" w:pos="1985"/>
          <w:tab w:val="center" w:leader="dot" w:pos="5954"/>
        </w:tabs>
        <w:spacing w:after="120" w:line="252" w:lineRule="auto"/>
        <w:ind w:left="476"/>
        <w:rPr>
          <w:rFonts w:asciiTheme="minorHAnsi" w:hAnsiTheme="minorHAnsi" w:cstheme="minorHAnsi"/>
          <w:sz w:val="22"/>
          <w:szCs w:val="22"/>
          <w:lang w:val="es-ES"/>
        </w:rPr>
      </w:pPr>
      <w:r w:rsidRPr="000537C6">
        <w:rPr>
          <w:rFonts w:asciiTheme="minorHAnsi" w:hAnsiTheme="minorHAnsi" w:cstheme="minorHAnsi"/>
          <w:sz w:val="22"/>
          <w:szCs w:val="22"/>
          <w:lang w:val="es-ES"/>
        </w:rPr>
        <w:tab/>
      </w:r>
      <w:r w:rsidRPr="00F63163">
        <w:rPr>
          <w:rFonts w:asciiTheme="minorHAnsi" w:hAnsiTheme="minorHAnsi" w:cstheme="minorHAnsi"/>
          <w:sz w:val="22"/>
          <w:szCs w:val="22"/>
          <w:lang w:val="es-ES"/>
        </w:rPr>
        <w:t xml:space="preserve">Precio: </w:t>
      </w:r>
      <w:r w:rsidRPr="00F63163">
        <w:rPr>
          <w:rFonts w:asciiTheme="minorHAnsi" w:hAnsiTheme="minorHAnsi" w:cstheme="minorHAnsi"/>
          <w:sz w:val="22"/>
          <w:szCs w:val="22"/>
          <w:lang w:val="es-ES"/>
        </w:rPr>
        <w:tab/>
        <w:t xml:space="preserve"> </w:t>
      </w:r>
      <w:r w:rsidR="00F611C9">
        <w:rPr>
          <w:rFonts w:asciiTheme="minorHAnsi" w:hAnsiTheme="minorHAnsi" w:cstheme="minorHAnsi"/>
          <w:sz w:val="22"/>
          <w:szCs w:val="22"/>
          <w:lang w:val="es-ES"/>
        </w:rPr>
        <w:t>60</w:t>
      </w:r>
      <w:r w:rsidRPr="00F63163">
        <w:rPr>
          <w:rFonts w:asciiTheme="minorHAnsi" w:hAnsiTheme="minorHAnsi" w:cstheme="minorHAnsi"/>
          <w:sz w:val="22"/>
          <w:szCs w:val="22"/>
          <w:lang w:val="es-ES"/>
        </w:rPr>
        <w:t>%</w:t>
      </w:r>
    </w:p>
    <w:p w14:paraId="23CBFFA0" w14:textId="6DBE7DBE" w:rsidR="00FB6EF6" w:rsidRPr="000537C6" w:rsidRDefault="00FB6EF6" w:rsidP="00FB6EF6">
      <w:pPr>
        <w:pStyle w:val="Textoindependiente"/>
        <w:tabs>
          <w:tab w:val="left" w:pos="1985"/>
          <w:tab w:val="center" w:leader="dot" w:pos="5954"/>
        </w:tabs>
        <w:spacing w:after="120" w:line="252" w:lineRule="auto"/>
        <w:ind w:left="476"/>
        <w:rPr>
          <w:rFonts w:asciiTheme="minorHAnsi" w:hAnsiTheme="minorHAnsi" w:cstheme="minorHAnsi"/>
          <w:sz w:val="22"/>
          <w:szCs w:val="22"/>
          <w:u w:val="single"/>
          <w:lang w:val="es-ES"/>
        </w:rPr>
      </w:pPr>
      <w:r w:rsidRPr="00F63163">
        <w:rPr>
          <w:rFonts w:asciiTheme="minorHAnsi" w:hAnsiTheme="minorHAnsi" w:cstheme="minorHAnsi"/>
          <w:sz w:val="22"/>
          <w:szCs w:val="22"/>
          <w:lang w:val="es-ES"/>
        </w:rPr>
        <w:tab/>
        <w:t xml:space="preserve">Plazo: </w:t>
      </w:r>
      <w:r w:rsidRPr="00F63163">
        <w:rPr>
          <w:rFonts w:asciiTheme="minorHAnsi" w:hAnsiTheme="minorHAnsi" w:cstheme="minorHAnsi"/>
          <w:sz w:val="22"/>
          <w:szCs w:val="22"/>
          <w:lang w:val="es-ES"/>
        </w:rPr>
        <w:tab/>
        <w:t xml:space="preserve"> </w:t>
      </w:r>
      <w:r w:rsidR="00F611C9">
        <w:rPr>
          <w:rFonts w:asciiTheme="minorHAnsi" w:hAnsiTheme="minorHAnsi" w:cstheme="minorHAnsi"/>
          <w:sz w:val="22"/>
          <w:szCs w:val="22"/>
          <w:lang w:val="es-ES"/>
        </w:rPr>
        <w:t>40</w:t>
      </w:r>
      <w:r w:rsidRPr="00F63163">
        <w:rPr>
          <w:rFonts w:asciiTheme="minorHAnsi" w:hAnsiTheme="minorHAnsi" w:cstheme="minorHAnsi"/>
          <w:sz w:val="22"/>
          <w:szCs w:val="22"/>
          <w:lang w:val="es-ES"/>
        </w:rPr>
        <w:t>%</w:t>
      </w:r>
    </w:p>
    <w:p w14:paraId="66F82D2A" w14:textId="1B9267BE" w:rsidR="00FB6EF6" w:rsidRPr="000537C6" w:rsidRDefault="002167CB" w:rsidP="000537C6">
      <w:pPr>
        <w:suppressAutoHyphens/>
        <w:spacing w:after="120" w:line="252" w:lineRule="auto"/>
        <w:rPr>
          <w:rFonts w:asciiTheme="minorHAnsi" w:eastAsiaTheme="minorHAnsi" w:hAnsiTheme="minorHAnsi" w:cs="Calibri"/>
          <w:sz w:val="22"/>
          <w:szCs w:val="22"/>
        </w:rPr>
      </w:pPr>
      <w:r w:rsidRPr="000537C6">
        <w:rPr>
          <w:rFonts w:asciiTheme="minorHAnsi" w:hAnsiTheme="minorHAnsi" w:cstheme="minorHAnsi"/>
          <w:spacing w:val="-2"/>
          <w:sz w:val="22"/>
          <w:szCs w:val="22"/>
          <w:lang w:val="es-ES_tradnl"/>
        </w:rPr>
        <w:t xml:space="preserve">Estos criterios se valorarán mediante la aplicación de </w:t>
      </w:r>
      <w:r w:rsidR="000537C6" w:rsidRPr="000537C6">
        <w:rPr>
          <w:rFonts w:asciiTheme="minorHAnsi" w:hAnsiTheme="minorHAnsi" w:cstheme="minorHAnsi"/>
          <w:spacing w:val="-2"/>
          <w:sz w:val="22"/>
          <w:szCs w:val="22"/>
          <w:lang w:val="es-ES_tradnl"/>
        </w:rPr>
        <w:t>la siguiente</w:t>
      </w:r>
      <w:r w:rsidRPr="000537C6">
        <w:rPr>
          <w:rFonts w:asciiTheme="minorHAnsi" w:hAnsiTheme="minorHAnsi" w:cstheme="minorHAnsi"/>
          <w:spacing w:val="-2"/>
          <w:sz w:val="22"/>
          <w:szCs w:val="22"/>
          <w:lang w:val="es-ES_tradnl"/>
        </w:rPr>
        <w:t xml:space="preserve"> fórmula</w:t>
      </w:r>
      <w:r w:rsidR="002929B8" w:rsidRPr="000537C6">
        <w:rPr>
          <w:rFonts w:asciiTheme="minorHAnsi" w:hAnsiTheme="minorHAnsi" w:cstheme="minorHAnsi"/>
          <w:spacing w:val="-2"/>
          <w:sz w:val="22"/>
          <w:szCs w:val="22"/>
          <w:lang w:val="es-ES_tradnl"/>
        </w:rPr>
        <w:t xml:space="preserve">: </w:t>
      </w:r>
      <w:proofErr w:type="spellStart"/>
      <w:r w:rsidR="00FB6EF6" w:rsidRPr="000537C6">
        <w:rPr>
          <w:rFonts w:asciiTheme="minorHAnsi" w:eastAsiaTheme="minorHAnsi" w:hAnsiTheme="minorHAnsi" w:cs="Calibri"/>
          <w:sz w:val="22"/>
          <w:szCs w:val="22"/>
        </w:rPr>
        <w:t>Pl</w:t>
      </w:r>
      <w:proofErr w:type="spellEnd"/>
      <w:r w:rsidR="000537C6">
        <w:rPr>
          <w:rFonts w:asciiTheme="minorHAnsi" w:eastAsiaTheme="minorHAnsi" w:hAnsiTheme="minorHAnsi" w:cs="Calibri"/>
          <w:sz w:val="22"/>
          <w:szCs w:val="22"/>
        </w:rPr>
        <w:t xml:space="preserve"> </w:t>
      </w:r>
      <w:r w:rsidR="00FB6EF6" w:rsidRPr="000537C6">
        <w:rPr>
          <w:rFonts w:asciiTheme="minorHAnsi" w:eastAsiaTheme="minorHAnsi" w:hAnsiTheme="minorHAnsi" w:cs="Calibri"/>
          <w:sz w:val="22"/>
          <w:szCs w:val="22"/>
        </w:rPr>
        <w:t xml:space="preserve">= </w:t>
      </w:r>
      <w:proofErr w:type="spellStart"/>
      <w:r w:rsidR="00FB6EF6" w:rsidRPr="000537C6">
        <w:rPr>
          <w:rFonts w:asciiTheme="minorHAnsi" w:eastAsiaTheme="minorHAnsi" w:hAnsiTheme="minorHAnsi" w:cs="Calibri"/>
          <w:sz w:val="22"/>
          <w:szCs w:val="22"/>
        </w:rPr>
        <w:t>Ob</w:t>
      </w:r>
      <w:proofErr w:type="spellEnd"/>
      <w:r w:rsidR="00FB6EF6" w:rsidRPr="000537C6">
        <w:rPr>
          <w:rFonts w:asciiTheme="minorHAnsi" w:eastAsiaTheme="minorHAnsi" w:hAnsiTheme="minorHAnsi" w:cs="Calibri"/>
          <w:sz w:val="22"/>
          <w:szCs w:val="22"/>
        </w:rPr>
        <w:t>/</w:t>
      </w:r>
      <w:proofErr w:type="spellStart"/>
      <w:r w:rsidR="00FB6EF6" w:rsidRPr="000537C6">
        <w:rPr>
          <w:rFonts w:asciiTheme="minorHAnsi" w:eastAsiaTheme="minorHAnsi" w:hAnsiTheme="minorHAnsi" w:cs="Calibri"/>
          <w:sz w:val="22"/>
          <w:szCs w:val="22"/>
        </w:rPr>
        <w:t>Ol</w:t>
      </w:r>
      <w:proofErr w:type="spellEnd"/>
      <w:r w:rsidR="00FB6EF6" w:rsidRPr="000537C6">
        <w:rPr>
          <w:rFonts w:asciiTheme="minorHAnsi" w:eastAsiaTheme="minorHAnsi" w:hAnsiTheme="minorHAnsi" w:cs="Calibri"/>
          <w:sz w:val="22"/>
          <w:szCs w:val="22"/>
        </w:rPr>
        <w:t xml:space="preserve"> x P</w:t>
      </w:r>
    </w:p>
    <w:bookmarkEnd w:id="9"/>
    <w:p w14:paraId="59E98FEE" w14:textId="77777777" w:rsidR="00FB6EF6" w:rsidRPr="00FB6EF6" w:rsidRDefault="00FB6EF6" w:rsidP="00FB6EF6">
      <w:pPr>
        <w:adjustRightInd w:val="0"/>
        <w:spacing w:after="120" w:line="252" w:lineRule="auto"/>
        <w:ind w:left="798"/>
        <w:rPr>
          <w:rFonts w:ascii="Calibri" w:eastAsiaTheme="minorHAnsi" w:hAnsi="Calibri" w:cs="Calibri"/>
          <w:color w:val="000000"/>
          <w:sz w:val="22"/>
          <w:szCs w:val="22"/>
        </w:rPr>
      </w:pPr>
      <w:r w:rsidRPr="00FB6EF6">
        <w:rPr>
          <w:rFonts w:ascii="Calibri" w:eastAsiaTheme="minorHAnsi" w:hAnsi="Calibri" w:cs="Calibri"/>
          <w:color w:val="000000"/>
          <w:sz w:val="22"/>
          <w:szCs w:val="22"/>
        </w:rPr>
        <w:t xml:space="preserve">Donde: </w:t>
      </w:r>
    </w:p>
    <w:p w14:paraId="704377F9" w14:textId="2E638F9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Pl</w:t>
      </w:r>
      <w:proofErr w:type="spellEnd"/>
      <w:r w:rsidRPr="00FB6EF6">
        <w:rPr>
          <w:rFonts w:ascii="Calibri" w:eastAsiaTheme="minorHAnsi" w:hAnsi="Calibri" w:cs="Calibri"/>
          <w:color w:val="000000"/>
          <w:sz w:val="22"/>
          <w:szCs w:val="22"/>
        </w:rPr>
        <w:t>: Puntuación de la licitadora</w:t>
      </w:r>
      <w:r w:rsidR="000537C6">
        <w:rPr>
          <w:rFonts w:ascii="Calibri" w:eastAsiaTheme="minorHAnsi" w:hAnsi="Calibri" w:cs="Calibri"/>
          <w:color w:val="000000"/>
          <w:sz w:val="22"/>
          <w:szCs w:val="22"/>
        </w:rPr>
        <w:t>.</w:t>
      </w:r>
    </w:p>
    <w:p w14:paraId="675E757A" w14:textId="7777777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Ob</w:t>
      </w:r>
      <w:proofErr w:type="spellEnd"/>
      <w:r w:rsidRPr="00FB6EF6">
        <w:rPr>
          <w:rFonts w:ascii="Calibri" w:eastAsiaTheme="minorHAnsi" w:hAnsi="Calibri" w:cs="Calibri"/>
          <w:color w:val="000000"/>
          <w:sz w:val="22"/>
          <w:szCs w:val="22"/>
        </w:rPr>
        <w:t>: Precio o plazo menor ofertado.</w:t>
      </w:r>
    </w:p>
    <w:p w14:paraId="2DCDCA6C" w14:textId="78213477"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proofErr w:type="spellStart"/>
      <w:r w:rsidRPr="00FB6EF6">
        <w:rPr>
          <w:rFonts w:ascii="Calibri" w:eastAsiaTheme="minorHAnsi" w:hAnsi="Calibri" w:cs="Calibri"/>
          <w:color w:val="000000"/>
          <w:sz w:val="22"/>
          <w:szCs w:val="22"/>
        </w:rPr>
        <w:t>Ol</w:t>
      </w:r>
      <w:proofErr w:type="spellEnd"/>
      <w:r w:rsidRPr="00FB6EF6">
        <w:rPr>
          <w:rFonts w:ascii="Calibri" w:eastAsiaTheme="minorHAnsi" w:hAnsi="Calibri" w:cs="Calibri"/>
          <w:color w:val="000000"/>
          <w:sz w:val="22"/>
          <w:szCs w:val="22"/>
        </w:rPr>
        <w:t>: Precio o plazo oferta</w:t>
      </w:r>
      <w:r w:rsidR="000537C6">
        <w:rPr>
          <w:rFonts w:ascii="Calibri" w:eastAsiaTheme="minorHAnsi" w:hAnsi="Calibri" w:cs="Calibri"/>
          <w:color w:val="000000"/>
          <w:sz w:val="22"/>
          <w:szCs w:val="22"/>
        </w:rPr>
        <w:t>do por la</w:t>
      </w:r>
      <w:r w:rsidRPr="00FB6EF6">
        <w:rPr>
          <w:rFonts w:ascii="Calibri" w:eastAsiaTheme="minorHAnsi" w:hAnsi="Calibri" w:cs="Calibri"/>
          <w:color w:val="000000"/>
          <w:sz w:val="22"/>
          <w:szCs w:val="22"/>
        </w:rPr>
        <w:t xml:space="preserve"> licitadora objeto de valoración</w:t>
      </w:r>
      <w:r w:rsidR="000537C6">
        <w:rPr>
          <w:rFonts w:ascii="Calibri" w:eastAsiaTheme="minorHAnsi" w:hAnsi="Calibri" w:cs="Calibri"/>
          <w:color w:val="000000"/>
          <w:sz w:val="22"/>
          <w:szCs w:val="22"/>
        </w:rPr>
        <w:t>.</w:t>
      </w:r>
    </w:p>
    <w:p w14:paraId="4ADB69CD" w14:textId="3F95E1D9" w:rsidR="00FB6EF6" w:rsidRPr="00FB6EF6" w:rsidRDefault="00FB6EF6" w:rsidP="00FB6EF6">
      <w:pPr>
        <w:adjustRightInd w:val="0"/>
        <w:spacing w:after="120" w:line="252" w:lineRule="auto"/>
        <w:ind w:left="1498"/>
        <w:rPr>
          <w:rFonts w:ascii="Calibri" w:eastAsiaTheme="minorHAnsi" w:hAnsi="Calibri" w:cs="Calibri"/>
          <w:color w:val="000000"/>
          <w:sz w:val="22"/>
          <w:szCs w:val="22"/>
        </w:rPr>
      </w:pPr>
      <w:r w:rsidRPr="00FB6EF6">
        <w:rPr>
          <w:rFonts w:ascii="Calibri" w:eastAsiaTheme="minorHAnsi" w:hAnsi="Calibri" w:cs="Calibri"/>
          <w:color w:val="000000"/>
          <w:sz w:val="22"/>
          <w:szCs w:val="22"/>
        </w:rPr>
        <w:t>P: Valor absoluto de la ponderación (</w:t>
      </w:r>
      <w:r w:rsidR="00F611C9">
        <w:rPr>
          <w:rFonts w:ascii="Calibri" w:eastAsiaTheme="minorHAnsi" w:hAnsi="Calibri" w:cs="Calibri"/>
          <w:color w:val="000000"/>
          <w:sz w:val="22"/>
          <w:szCs w:val="22"/>
        </w:rPr>
        <w:t>60</w:t>
      </w:r>
      <w:r w:rsidRPr="00FB6EF6">
        <w:rPr>
          <w:rFonts w:ascii="Calibri" w:eastAsiaTheme="minorHAnsi" w:hAnsi="Calibri" w:cs="Calibri"/>
          <w:color w:val="000000"/>
          <w:sz w:val="22"/>
          <w:szCs w:val="22"/>
        </w:rPr>
        <w:t xml:space="preserve"> </w:t>
      </w:r>
      <w:proofErr w:type="spellStart"/>
      <w:r w:rsidRPr="00FB6EF6">
        <w:rPr>
          <w:rFonts w:ascii="Calibri" w:eastAsiaTheme="minorHAnsi" w:hAnsi="Calibri" w:cs="Calibri"/>
          <w:color w:val="000000"/>
          <w:sz w:val="22"/>
          <w:szCs w:val="22"/>
        </w:rPr>
        <w:t>ó</w:t>
      </w:r>
      <w:proofErr w:type="spellEnd"/>
      <w:r w:rsidRPr="00FB6EF6">
        <w:rPr>
          <w:rFonts w:ascii="Calibri" w:eastAsiaTheme="minorHAnsi" w:hAnsi="Calibri" w:cs="Calibri"/>
          <w:color w:val="000000"/>
          <w:sz w:val="22"/>
          <w:szCs w:val="22"/>
        </w:rPr>
        <w:t xml:space="preserve"> </w:t>
      </w:r>
      <w:r w:rsidR="00F611C9">
        <w:rPr>
          <w:rFonts w:ascii="Calibri" w:eastAsiaTheme="minorHAnsi" w:hAnsi="Calibri" w:cs="Calibri"/>
          <w:color w:val="000000"/>
          <w:sz w:val="22"/>
          <w:szCs w:val="22"/>
        </w:rPr>
        <w:t>40</w:t>
      </w:r>
      <w:r w:rsidRPr="00FB6EF6">
        <w:rPr>
          <w:rFonts w:ascii="Calibri" w:eastAsiaTheme="minorHAnsi" w:hAnsi="Calibri" w:cs="Calibri"/>
          <w:color w:val="000000"/>
          <w:sz w:val="22"/>
          <w:szCs w:val="22"/>
        </w:rPr>
        <w:t>)</w:t>
      </w:r>
    </w:p>
    <w:p w14:paraId="2312CB2E" w14:textId="1800E7B7" w:rsidR="002929B8" w:rsidRPr="002929B8" w:rsidRDefault="00FB6EF6" w:rsidP="00FB6EF6">
      <w:pPr>
        <w:suppressAutoHyphens/>
        <w:spacing w:after="120" w:line="252" w:lineRule="auto"/>
        <w:ind w:left="28"/>
        <w:rPr>
          <w:rFonts w:asciiTheme="minorHAnsi" w:hAnsiTheme="minorHAnsi" w:cstheme="minorHAnsi"/>
          <w:spacing w:val="-2"/>
          <w:sz w:val="22"/>
          <w:lang w:val="es-ES_tradnl"/>
        </w:rPr>
      </w:pPr>
      <w:r w:rsidRPr="005054F7">
        <w:rPr>
          <w:rFonts w:asciiTheme="minorHAnsi" w:hAnsiTheme="minorHAnsi" w:cstheme="minorHAnsi"/>
          <w:sz w:val="22"/>
          <w:szCs w:val="22"/>
        </w:rPr>
        <w:t>Se considerarán ofertas que incurren en presunción de ser anormalmente bajas aquellas que resulten inferiores en un 10% al promedio de las ofertas admitidas.</w:t>
      </w:r>
    </w:p>
    <w:p w14:paraId="3D02E8D4" w14:textId="77777777" w:rsidR="002929B8" w:rsidRPr="002929B8" w:rsidRDefault="002929B8" w:rsidP="00FB6EF6">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14. MESA DE CONTRATACIÓN</w:t>
      </w:r>
    </w:p>
    <w:p w14:paraId="3CDA8314" w14:textId="2E85F145" w:rsidR="002929B8" w:rsidRPr="002929B8" w:rsidRDefault="002929B8" w:rsidP="00FB6EF6">
      <w:pPr>
        <w:pStyle w:val="Encabezado"/>
        <w:tabs>
          <w:tab w:val="clear" w:pos="4320"/>
          <w:tab w:val="clear" w:pos="8640"/>
        </w:tabs>
        <w:spacing w:after="120" w:line="252" w:lineRule="auto"/>
        <w:ind w:left="4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w:t>
      </w:r>
      <w:r w:rsidR="000537C6" w:rsidRPr="002929B8">
        <w:rPr>
          <w:rFonts w:asciiTheme="minorHAnsi" w:hAnsiTheme="minorHAnsi" w:cstheme="minorHAnsi"/>
          <w:bCs/>
          <w:spacing w:val="0"/>
          <w:sz w:val="22"/>
          <w:szCs w:val="22"/>
          <w:lang w:val="es-ES_tradnl" w:eastAsia="es-ES_tradnl"/>
        </w:rPr>
        <w:t xml:space="preserve">mesa de contratación </w:t>
      </w:r>
      <w:r w:rsidRPr="002929B8">
        <w:rPr>
          <w:rFonts w:asciiTheme="minorHAnsi" w:hAnsiTheme="minorHAnsi" w:cstheme="minorHAnsi"/>
          <w:bCs/>
          <w:spacing w:val="0"/>
          <w:sz w:val="22"/>
          <w:szCs w:val="22"/>
          <w:lang w:val="es-ES_tradnl" w:eastAsia="es-ES_tradnl"/>
        </w:rPr>
        <w:t>estará compuesta por l</w:t>
      </w:r>
      <w:r w:rsidR="003D3C6D">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s siguientes </w:t>
      </w:r>
      <w:r w:rsidR="003D3C6D">
        <w:rPr>
          <w:rFonts w:asciiTheme="minorHAnsi" w:hAnsiTheme="minorHAnsi" w:cstheme="minorHAnsi"/>
          <w:bCs/>
          <w:spacing w:val="0"/>
          <w:sz w:val="22"/>
          <w:szCs w:val="22"/>
          <w:lang w:val="es-ES_tradnl" w:eastAsia="es-ES_tradnl"/>
        </w:rPr>
        <w:t>personas</w:t>
      </w:r>
      <w:r w:rsidRPr="002929B8">
        <w:rPr>
          <w:rFonts w:asciiTheme="minorHAnsi" w:hAnsiTheme="minorHAnsi" w:cstheme="minorHAnsi"/>
          <w:bCs/>
          <w:spacing w:val="0"/>
          <w:sz w:val="22"/>
          <w:szCs w:val="22"/>
          <w:lang w:val="es-ES_tradnl" w:eastAsia="es-ES_tradnl"/>
        </w:rPr>
        <w:t>:</w:t>
      </w:r>
    </w:p>
    <w:p w14:paraId="203C99E6" w14:textId="232BB89C" w:rsidR="002929B8" w:rsidRPr="002929B8" w:rsidRDefault="002929B8" w:rsidP="002929B8">
      <w:pPr>
        <w:pStyle w:val="Encabezado"/>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Presidencia:</w:t>
      </w:r>
      <w:r w:rsidR="003D3C6D">
        <w:rPr>
          <w:rFonts w:asciiTheme="minorHAnsi" w:hAnsiTheme="minorHAnsi" w:cstheme="minorHAnsi"/>
          <w:bCs/>
          <w:spacing w:val="0"/>
          <w:sz w:val="22"/>
          <w:szCs w:val="22"/>
          <w:lang w:val="es-ES_tradnl" w:eastAsia="es-ES_tradnl"/>
        </w:rPr>
        <w:t xml:space="preserve"> </w:t>
      </w:r>
      <w:proofErr w:type="gramStart"/>
      <w:r w:rsidR="00EE233A" w:rsidRPr="00F63163">
        <w:rPr>
          <w:rFonts w:asciiTheme="minorHAnsi" w:hAnsiTheme="minorHAnsi" w:cstheme="minorHAnsi"/>
          <w:bCs/>
          <w:spacing w:val="0"/>
          <w:sz w:val="22"/>
          <w:szCs w:val="22"/>
          <w:lang w:val="es-ES_tradnl" w:eastAsia="es-ES_tradnl"/>
        </w:rPr>
        <w:t>Concejal</w:t>
      </w:r>
      <w:proofErr w:type="gramEnd"/>
      <w:r w:rsidR="00DF7DF9">
        <w:rPr>
          <w:rFonts w:asciiTheme="minorHAnsi" w:hAnsiTheme="minorHAnsi" w:cstheme="minorHAnsi"/>
          <w:bCs/>
          <w:spacing w:val="0"/>
          <w:sz w:val="22"/>
          <w:szCs w:val="22"/>
          <w:lang w:val="es-ES_tradnl" w:eastAsia="es-ES_tradnl"/>
        </w:rPr>
        <w:t xml:space="preserve">, Asier Urain </w:t>
      </w:r>
      <w:proofErr w:type="spellStart"/>
      <w:r w:rsidR="00DF7DF9">
        <w:rPr>
          <w:rFonts w:asciiTheme="minorHAnsi" w:hAnsiTheme="minorHAnsi" w:cstheme="minorHAnsi"/>
          <w:bCs/>
          <w:spacing w:val="0"/>
          <w:sz w:val="22"/>
          <w:szCs w:val="22"/>
          <w:lang w:val="es-ES_tradnl" w:eastAsia="es-ES_tradnl"/>
        </w:rPr>
        <w:t>Buenetxea</w:t>
      </w:r>
      <w:proofErr w:type="spellEnd"/>
      <w:r w:rsidR="00EE233A" w:rsidRPr="001C7D8C">
        <w:rPr>
          <w:rFonts w:asciiTheme="minorHAnsi" w:hAnsiTheme="minorHAnsi" w:cstheme="minorHAnsi"/>
          <w:bCs/>
          <w:spacing w:val="0"/>
          <w:sz w:val="22"/>
          <w:szCs w:val="22"/>
          <w:lang w:val="es-ES_tradnl" w:eastAsia="es-ES_tradnl"/>
        </w:rPr>
        <w:t xml:space="preserve"> o suplente</w:t>
      </w:r>
      <w:r w:rsidR="00EE233A" w:rsidRPr="003D3C6D">
        <w:rPr>
          <w:rFonts w:asciiTheme="minorHAnsi" w:hAnsiTheme="minorHAnsi" w:cstheme="minorHAnsi"/>
          <w:bCs/>
          <w:spacing w:val="0"/>
          <w:sz w:val="22"/>
          <w:szCs w:val="22"/>
          <w:lang w:val="es-ES_tradnl" w:eastAsia="es-ES_tradnl"/>
        </w:rPr>
        <w:t xml:space="preserve"> que se designe.</w:t>
      </w:r>
    </w:p>
    <w:p w14:paraId="4FE8CB92" w14:textId="1C31584A" w:rsidR="002929B8" w:rsidRDefault="002929B8" w:rsidP="002929B8">
      <w:pPr>
        <w:pStyle w:val="Encabezado"/>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Vocal</w:t>
      </w:r>
      <w:r w:rsidR="003D3C6D">
        <w:rPr>
          <w:rFonts w:asciiTheme="minorHAnsi" w:hAnsiTheme="minorHAnsi" w:cstheme="minorHAnsi"/>
          <w:bCs/>
          <w:spacing w:val="0"/>
          <w:sz w:val="22"/>
          <w:szCs w:val="22"/>
          <w:lang w:val="es-ES_tradnl" w:eastAsia="es-ES_tradnl"/>
        </w:rPr>
        <w:t>ía</w:t>
      </w:r>
      <w:r w:rsidRPr="002929B8">
        <w:rPr>
          <w:rFonts w:asciiTheme="minorHAnsi" w:hAnsiTheme="minorHAnsi" w:cstheme="minorHAnsi"/>
          <w:bCs/>
          <w:spacing w:val="0"/>
          <w:sz w:val="22"/>
          <w:szCs w:val="22"/>
          <w:lang w:val="es-ES_tradnl" w:eastAsia="es-ES_tradnl"/>
        </w:rPr>
        <w:t>s:</w:t>
      </w:r>
    </w:p>
    <w:p w14:paraId="156EB615" w14:textId="196D16E9" w:rsidR="003D3C6D" w:rsidRPr="003D3C6D" w:rsidRDefault="003D3C6D" w:rsidP="00051FE2">
      <w:pPr>
        <w:pStyle w:val="Encabezado"/>
        <w:numPr>
          <w:ilvl w:val="0"/>
          <w:numId w:val="9"/>
        </w:numPr>
        <w:spacing w:after="120" w:line="252" w:lineRule="auto"/>
        <w:ind w:left="1064" w:hanging="280"/>
        <w:rPr>
          <w:rFonts w:asciiTheme="minorHAnsi" w:hAnsiTheme="minorHAnsi" w:cstheme="minorHAnsi"/>
          <w:bCs/>
          <w:spacing w:val="0"/>
          <w:sz w:val="22"/>
          <w:szCs w:val="22"/>
          <w:lang w:val="es-ES_tradnl" w:eastAsia="es-ES_tradnl"/>
        </w:rPr>
      </w:pPr>
      <w:bookmarkStart w:id="10" w:name="_Hlk76627314"/>
      <w:r w:rsidRPr="003D3C6D">
        <w:rPr>
          <w:rFonts w:asciiTheme="minorHAnsi" w:hAnsiTheme="minorHAnsi" w:cstheme="minorHAnsi"/>
          <w:bCs/>
          <w:spacing w:val="0"/>
          <w:sz w:val="22"/>
          <w:szCs w:val="22"/>
          <w:lang w:val="es-ES_tradnl" w:eastAsia="es-ES_tradnl"/>
        </w:rPr>
        <w:t xml:space="preserve">Secretario municipal, </w:t>
      </w:r>
      <w:bookmarkStart w:id="11" w:name="_Hlk102545174"/>
      <w:r w:rsidRPr="003D3C6D">
        <w:rPr>
          <w:rFonts w:asciiTheme="minorHAnsi" w:hAnsiTheme="minorHAnsi" w:cstheme="minorHAnsi"/>
          <w:bCs/>
          <w:spacing w:val="0"/>
          <w:sz w:val="22"/>
          <w:szCs w:val="22"/>
          <w:lang w:val="es-ES_tradnl" w:eastAsia="es-ES_tradnl"/>
        </w:rPr>
        <w:t>J</w:t>
      </w:r>
      <w:r w:rsidR="00E9281B">
        <w:rPr>
          <w:rFonts w:asciiTheme="minorHAnsi" w:hAnsiTheme="minorHAnsi" w:cstheme="minorHAnsi"/>
          <w:bCs/>
          <w:spacing w:val="0"/>
          <w:sz w:val="22"/>
          <w:szCs w:val="22"/>
          <w:lang w:val="es-ES_tradnl" w:eastAsia="es-ES_tradnl"/>
        </w:rPr>
        <w:t>ose</w:t>
      </w:r>
      <w:r w:rsidR="00DF7DF9">
        <w:rPr>
          <w:rFonts w:asciiTheme="minorHAnsi" w:hAnsiTheme="minorHAnsi" w:cstheme="minorHAnsi"/>
          <w:bCs/>
          <w:spacing w:val="0"/>
          <w:sz w:val="22"/>
          <w:szCs w:val="22"/>
          <w:lang w:val="es-ES_tradnl" w:eastAsia="es-ES_tradnl"/>
        </w:rPr>
        <w:t xml:space="preserve"> L</w:t>
      </w:r>
      <w:r w:rsidR="00E9281B">
        <w:rPr>
          <w:rFonts w:asciiTheme="minorHAnsi" w:hAnsiTheme="minorHAnsi" w:cstheme="minorHAnsi"/>
          <w:bCs/>
          <w:spacing w:val="0"/>
          <w:sz w:val="22"/>
          <w:szCs w:val="22"/>
          <w:lang w:val="es-ES_tradnl" w:eastAsia="es-ES_tradnl"/>
        </w:rPr>
        <w:t>uis Salaberri Iñarra</w:t>
      </w:r>
      <w:bookmarkEnd w:id="11"/>
      <w:r w:rsidRPr="003D3C6D">
        <w:rPr>
          <w:rFonts w:asciiTheme="minorHAnsi" w:hAnsiTheme="minorHAnsi" w:cstheme="minorHAnsi"/>
          <w:bCs/>
          <w:spacing w:val="0"/>
          <w:sz w:val="22"/>
          <w:szCs w:val="22"/>
          <w:lang w:val="es-ES_tradnl" w:eastAsia="es-ES_tradnl"/>
        </w:rPr>
        <w:t>, o suplente que se designe.</w:t>
      </w:r>
    </w:p>
    <w:p w14:paraId="534C0065" w14:textId="77777777" w:rsidR="003D3C6D" w:rsidRPr="003D3C6D" w:rsidRDefault="003D3C6D" w:rsidP="00051FE2">
      <w:pPr>
        <w:pStyle w:val="Encabezado"/>
        <w:numPr>
          <w:ilvl w:val="0"/>
          <w:numId w:val="9"/>
        </w:numPr>
        <w:spacing w:after="120" w:line="252" w:lineRule="auto"/>
        <w:ind w:left="1064" w:hanging="280"/>
        <w:rPr>
          <w:rFonts w:asciiTheme="minorHAnsi" w:hAnsiTheme="minorHAnsi" w:cstheme="minorHAnsi"/>
          <w:bCs/>
          <w:spacing w:val="0"/>
          <w:sz w:val="22"/>
          <w:szCs w:val="22"/>
          <w:lang w:val="es-ES_tradnl" w:eastAsia="es-ES_tradnl"/>
        </w:rPr>
      </w:pPr>
      <w:r w:rsidRPr="003D3C6D">
        <w:rPr>
          <w:rFonts w:asciiTheme="minorHAnsi" w:hAnsiTheme="minorHAnsi" w:cstheme="minorHAnsi"/>
          <w:bCs/>
          <w:spacing w:val="0"/>
          <w:sz w:val="22"/>
          <w:szCs w:val="22"/>
          <w:lang w:val="es-ES_tradnl" w:eastAsia="es-ES_tradnl"/>
        </w:rPr>
        <w:t xml:space="preserve">Interventor municipal, Jesus Mendizabal </w:t>
      </w:r>
      <w:proofErr w:type="spellStart"/>
      <w:r w:rsidRPr="003D3C6D">
        <w:rPr>
          <w:rFonts w:asciiTheme="minorHAnsi" w:hAnsiTheme="minorHAnsi" w:cstheme="minorHAnsi"/>
          <w:bCs/>
          <w:spacing w:val="0"/>
          <w:sz w:val="22"/>
          <w:szCs w:val="22"/>
          <w:lang w:val="es-ES_tradnl" w:eastAsia="es-ES_tradnl"/>
        </w:rPr>
        <w:t>Mendizabal</w:t>
      </w:r>
      <w:proofErr w:type="spellEnd"/>
      <w:r w:rsidRPr="003D3C6D">
        <w:rPr>
          <w:rFonts w:asciiTheme="minorHAnsi" w:hAnsiTheme="minorHAnsi" w:cstheme="minorHAnsi"/>
          <w:bCs/>
          <w:spacing w:val="0"/>
          <w:sz w:val="22"/>
          <w:szCs w:val="22"/>
          <w:lang w:val="es-ES_tradnl" w:eastAsia="es-ES_tradnl"/>
        </w:rPr>
        <w:t>, o suplente que se designe.</w:t>
      </w:r>
    </w:p>
    <w:p w14:paraId="25B80872" w14:textId="40C91C17" w:rsidR="003D3C6D" w:rsidRPr="005B546B" w:rsidRDefault="003D3C6D" w:rsidP="00051FE2">
      <w:pPr>
        <w:pStyle w:val="Encabezado"/>
        <w:numPr>
          <w:ilvl w:val="0"/>
          <w:numId w:val="9"/>
        </w:numPr>
        <w:spacing w:after="120" w:line="252" w:lineRule="auto"/>
        <w:ind w:left="1064" w:hanging="280"/>
        <w:rPr>
          <w:rFonts w:asciiTheme="minorHAnsi" w:hAnsiTheme="minorHAnsi" w:cstheme="minorHAnsi"/>
          <w:bCs/>
          <w:spacing w:val="0"/>
          <w:sz w:val="22"/>
          <w:szCs w:val="22"/>
          <w:lang w:val="pt-PT" w:eastAsia="es-ES_tradnl"/>
        </w:rPr>
      </w:pPr>
      <w:proofErr w:type="spellStart"/>
      <w:r w:rsidRPr="005B546B">
        <w:rPr>
          <w:rFonts w:asciiTheme="minorHAnsi" w:hAnsiTheme="minorHAnsi" w:cstheme="minorHAnsi"/>
          <w:bCs/>
          <w:spacing w:val="0"/>
          <w:sz w:val="22"/>
          <w:szCs w:val="22"/>
          <w:lang w:val="pt-PT" w:eastAsia="es-ES_tradnl"/>
        </w:rPr>
        <w:t>Arquitecto</w:t>
      </w:r>
      <w:proofErr w:type="spellEnd"/>
      <w:r w:rsidRPr="005B546B">
        <w:rPr>
          <w:rFonts w:asciiTheme="minorHAnsi" w:hAnsiTheme="minorHAnsi" w:cstheme="minorHAnsi"/>
          <w:bCs/>
          <w:spacing w:val="0"/>
          <w:sz w:val="22"/>
          <w:szCs w:val="22"/>
          <w:lang w:val="pt-PT" w:eastAsia="es-ES_tradnl"/>
        </w:rPr>
        <w:t xml:space="preserve"> técnic</w:t>
      </w:r>
      <w:r w:rsidR="00EE233A" w:rsidRPr="005B546B">
        <w:rPr>
          <w:rFonts w:asciiTheme="minorHAnsi" w:hAnsiTheme="minorHAnsi" w:cstheme="minorHAnsi"/>
          <w:bCs/>
          <w:spacing w:val="0"/>
          <w:sz w:val="22"/>
          <w:szCs w:val="22"/>
          <w:lang w:val="pt-PT" w:eastAsia="es-ES_tradnl"/>
        </w:rPr>
        <w:t xml:space="preserve">o </w:t>
      </w:r>
      <w:r w:rsidRPr="005B546B">
        <w:rPr>
          <w:rFonts w:asciiTheme="minorHAnsi" w:hAnsiTheme="minorHAnsi" w:cstheme="minorHAnsi"/>
          <w:bCs/>
          <w:spacing w:val="0"/>
          <w:sz w:val="22"/>
          <w:szCs w:val="22"/>
          <w:lang w:val="pt-PT" w:eastAsia="es-ES_tradnl"/>
        </w:rPr>
        <w:t xml:space="preserve">municipal, </w:t>
      </w:r>
      <w:r w:rsidR="00DF7DF9">
        <w:rPr>
          <w:rFonts w:asciiTheme="minorHAnsi" w:hAnsiTheme="minorHAnsi" w:cstheme="minorHAnsi"/>
          <w:bCs/>
          <w:spacing w:val="0"/>
          <w:sz w:val="22"/>
          <w:szCs w:val="22"/>
          <w:lang w:val="eu-ES" w:eastAsia="es-ES_tradnl"/>
        </w:rPr>
        <w:t>Iraitz Udabe</w:t>
      </w:r>
      <w:r w:rsidR="00625425">
        <w:rPr>
          <w:rFonts w:asciiTheme="minorHAnsi" w:hAnsiTheme="minorHAnsi" w:cstheme="minorHAnsi"/>
          <w:bCs/>
          <w:spacing w:val="0"/>
          <w:sz w:val="22"/>
          <w:szCs w:val="22"/>
          <w:lang w:val="eu-ES" w:eastAsia="es-ES_tradnl"/>
        </w:rPr>
        <w:t xml:space="preserve"> </w:t>
      </w:r>
      <w:proofErr w:type="gramStart"/>
      <w:r w:rsidR="00625425">
        <w:rPr>
          <w:rFonts w:asciiTheme="minorHAnsi" w:hAnsiTheme="minorHAnsi" w:cstheme="minorHAnsi"/>
          <w:bCs/>
          <w:spacing w:val="0"/>
          <w:sz w:val="22"/>
          <w:szCs w:val="22"/>
          <w:lang w:val="eu-ES" w:eastAsia="es-ES_tradnl"/>
        </w:rPr>
        <w:t>Garitagoitia</w:t>
      </w:r>
      <w:r w:rsidR="00DF7DF9">
        <w:rPr>
          <w:rFonts w:asciiTheme="minorHAnsi" w:hAnsiTheme="minorHAnsi" w:cstheme="minorHAnsi"/>
          <w:bCs/>
          <w:spacing w:val="0"/>
          <w:sz w:val="22"/>
          <w:szCs w:val="22"/>
          <w:lang w:val="eu-ES" w:eastAsia="es-ES_tradnl"/>
        </w:rPr>
        <w:t xml:space="preserve"> </w:t>
      </w:r>
      <w:r w:rsidRPr="005B546B">
        <w:rPr>
          <w:rFonts w:asciiTheme="minorHAnsi" w:hAnsiTheme="minorHAnsi" w:cstheme="minorHAnsi"/>
          <w:bCs/>
          <w:spacing w:val="0"/>
          <w:sz w:val="22"/>
          <w:szCs w:val="22"/>
          <w:lang w:val="pt-PT" w:eastAsia="es-ES_tradnl"/>
        </w:rPr>
        <w:t>,</w:t>
      </w:r>
      <w:proofErr w:type="gramEnd"/>
      <w:r w:rsidRPr="005B546B">
        <w:rPr>
          <w:rFonts w:asciiTheme="minorHAnsi" w:hAnsiTheme="minorHAnsi" w:cstheme="minorHAnsi"/>
          <w:bCs/>
          <w:spacing w:val="0"/>
          <w:sz w:val="22"/>
          <w:szCs w:val="22"/>
          <w:lang w:val="pt-PT" w:eastAsia="es-ES_tradnl"/>
        </w:rPr>
        <w:t xml:space="preserve"> o suplente que se designe.</w:t>
      </w:r>
    </w:p>
    <w:p w14:paraId="30D670AA" w14:textId="5AE5A6FF" w:rsidR="002929B8" w:rsidRPr="002929B8" w:rsidRDefault="003D3C6D" w:rsidP="002929B8">
      <w:pPr>
        <w:pStyle w:val="Encabezado"/>
        <w:numPr>
          <w:ilvl w:val="0"/>
          <w:numId w:val="1"/>
        </w:numPr>
        <w:tabs>
          <w:tab w:val="clear" w:pos="4320"/>
          <w:tab w:val="clear" w:pos="8640"/>
        </w:tabs>
        <w:spacing w:after="120" w:line="252" w:lineRule="auto"/>
        <w:rPr>
          <w:rFonts w:asciiTheme="minorHAnsi" w:hAnsiTheme="minorHAnsi" w:cstheme="minorHAnsi"/>
          <w:bCs/>
          <w:spacing w:val="0"/>
          <w:sz w:val="22"/>
          <w:szCs w:val="22"/>
          <w:lang w:val="es-ES_tradnl" w:eastAsia="es-ES_tradnl"/>
        </w:rPr>
      </w:pPr>
      <w:bookmarkStart w:id="12" w:name="_Hlk76627625"/>
      <w:bookmarkEnd w:id="10"/>
      <w:r>
        <w:rPr>
          <w:rFonts w:asciiTheme="minorHAnsi" w:hAnsiTheme="minorHAnsi" w:cstheme="minorHAnsi"/>
          <w:bCs/>
          <w:spacing w:val="0"/>
          <w:sz w:val="22"/>
          <w:szCs w:val="22"/>
          <w:lang w:val="es-ES_tradnl" w:eastAsia="es-ES_tradnl"/>
        </w:rPr>
        <w:t>S</w:t>
      </w:r>
      <w:r w:rsidR="002929B8" w:rsidRPr="002929B8">
        <w:rPr>
          <w:rFonts w:asciiTheme="minorHAnsi" w:hAnsiTheme="minorHAnsi" w:cstheme="minorHAnsi"/>
          <w:bCs/>
          <w:spacing w:val="0"/>
          <w:sz w:val="22"/>
          <w:szCs w:val="22"/>
          <w:lang w:val="es-ES_tradnl" w:eastAsia="es-ES_tradnl"/>
        </w:rPr>
        <w:t>ecretario de la Mesa:</w:t>
      </w:r>
      <w:r>
        <w:rPr>
          <w:rFonts w:asciiTheme="minorHAnsi" w:hAnsiTheme="minorHAnsi" w:cstheme="minorHAnsi"/>
          <w:bCs/>
          <w:spacing w:val="0"/>
          <w:sz w:val="22"/>
          <w:szCs w:val="22"/>
          <w:lang w:val="es-ES_tradnl" w:eastAsia="es-ES_tradnl"/>
        </w:rPr>
        <w:t xml:space="preserve"> </w:t>
      </w:r>
      <w:r w:rsidRPr="003D3C6D">
        <w:rPr>
          <w:rFonts w:asciiTheme="minorHAnsi" w:hAnsiTheme="minorHAnsi" w:cstheme="minorHAnsi"/>
          <w:bCs/>
          <w:spacing w:val="0"/>
          <w:sz w:val="22"/>
          <w:szCs w:val="22"/>
          <w:lang w:val="es-ES_tradnl" w:eastAsia="es-ES_tradnl"/>
        </w:rPr>
        <w:t xml:space="preserve">Técnico de la Secretaría municipal, </w:t>
      </w:r>
      <w:r w:rsidR="001473C8">
        <w:rPr>
          <w:rFonts w:asciiTheme="minorHAnsi" w:hAnsiTheme="minorHAnsi" w:cstheme="minorHAnsi"/>
          <w:bCs/>
          <w:spacing w:val="0"/>
          <w:sz w:val="22"/>
          <w:szCs w:val="22"/>
          <w:lang w:val="es-ES_tradnl" w:eastAsia="es-ES_tradnl"/>
        </w:rPr>
        <w:t xml:space="preserve">Garbiñe Agirregomezkorta </w:t>
      </w:r>
      <w:proofErr w:type="spellStart"/>
      <w:r w:rsidR="001473C8">
        <w:rPr>
          <w:rFonts w:asciiTheme="minorHAnsi" w:hAnsiTheme="minorHAnsi" w:cstheme="minorHAnsi"/>
          <w:bCs/>
          <w:spacing w:val="0"/>
          <w:sz w:val="22"/>
          <w:szCs w:val="22"/>
          <w:lang w:val="es-ES_tradnl" w:eastAsia="es-ES_tradnl"/>
        </w:rPr>
        <w:t>Lekube</w:t>
      </w:r>
      <w:proofErr w:type="spellEnd"/>
      <w:r w:rsidRPr="003D3C6D">
        <w:rPr>
          <w:rFonts w:asciiTheme="minorHAnsi" w:hAnsiTheme="minorHAnsi" w:cstheme="minorHAnsi"/>
          <w:bCs/>
          <w:spacing w:val="0"/>
          <w:sz w:val="22"/>
          <w:szCs w:val="22"/>
          <w:lang w:val="es-ES_tradnl" w:eastAsia="es-ES_tradnl"/>
        </w:rPr>
        <w:t>, o suplente que se designe</w:t>
      </w:r>
    </w:p>
    <w:bookmarkEnd w:id="12"/>
    <w:p w14:paraId="2EB86C39" w14:textId="349AD003" w:rsidR="002929B8" w:rsidRPr="002929B8" w:rsidRDefault="002929B8" w:rsidP="003D3C6D">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15. PLAZO Y CARACTERÍSTICAS DE LA PRESENTACIÓN DE PROPOSICIONES, Y ACCESO A LOS PLIEGOS</w:t>
      </w:r>
    </w:p>
    <w:p w14:paraId="0559D9CD" w14:textId="77777777" w:rsidR="002929B8" w:rsidRPr="002929B8"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s-ES_tradnl"/>
        </w:rPr>
      </w:pPr>
      <w:r w:rsidRPr="002929B8">
        <w:rPr>
          <w:rFonts w:asciiTheme="minorHAnsi" w:hAnsiTheme="minorHAnsi" w:cstheme="minorHAnsi"/>
          <w:spacing w:val="-2"/>
          <w:sz w:val="22"/>
          <w:szCs w:val="22"/>
          <w:lang w:val="es-ES_tradnl"/>
        </w:rPr>
        <w:t>La presente licitación será anunciada en el perfil de contratante de este Ayuntamiento, alojado en la Plataforma de Contratación Pública de Euskadi.</w:t>
      </w:r>
    </w:p>
    <w:p w14:paraId="7D774407" w14:textId="77777777" w:rsidR="007A303E" w:rsidRDefault="00474CD0"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z w:val="22"/>
          <w:szCs w:val="22"/>
        </w:rPr>
      </w:pPr>
      <w:r>
        <w:rPr>
          <w:rFonts w:asciiTheme="minorHAnsi" w:hAnsiTheme="minorHAnsi" w:cstheme="minorHAnsi"/>
          <w:sz w:val="22"/>
          <w:szCs w:val="22"/>
        </w:rPr>
        <w:t xml:space="preserve">Acceso al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015B4C">
        <w:rPr>
          <w:rFonts w:asciiTheme="minorHAnsi" w:hAnsiTheme="minorHAnsi" w:cstheme="minorHAnsi"/>
          <w:spacing w:val="5"/>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la</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Contratación</w:t>
      </w:r>
      <w:r w:rsidRPr="00015B4C">
        <w:rPr>
          <w:rFonts w:asciiTheme="minorHAnsi" w:hAnsiTheme="minorHAnsi" w:cstheme="minorHAnsi"/>
          <w:spacing w:val="3"/>
          <w:sz w:val="22"/>
          <w:szCs w:val="22"/>
        </w:rPr>
        <w:t xml:space="preserve"> </w:t>
      </w:r>
      <w:r w:rsidRPr="00015B4C">
        <w:rPr>
          <w:rFonts w:asciiTheme="minorHAnsi" w:hAnsiTheme="minorHAnsi" w:cstheme="minorHAnsi"/>
          <w:sz w:val="22"/>
          <w:szCs w:val="22"/>
        </w:rPr>
        <w:t>Pública</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Euskadi</w:t>
      </w:r>
      <w:r>
        <w:rPr>
          <w:rFonts w:asciiTheme="minorHAnsi" w:hAnsiTheme="minorHAnsi" w:cstheme="minorHAnsi"/>
          <w:sz w:val="22"/>
          <w:szCs w:val="22"/>
        </w:rPr>
        <w:t>:</w:t>
      </w:r>
    </w:p>
    <w:p w14:paraId="5993CF95" w14:textId="525140C9" w:rsidR="00474CD0" w:rsidRDefault="00474CD0"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color w:val="0000FF"/>
          <w:sz w:val="22"/>
          <w:szCs w:val="22"/>
          <w:u w:val="single" w:color="0000FF"/>
        </w:rPr>
      </w:pPr>
      <w:hyperlink r:id="rId9">
        <w:r w:rsidRPr="00015B4C">
          <w:rPr>
            <w:rFonts w:asciiTheme="minorHAnsi" w:hAnsiTheme="minorHAnsi" w:cstheme="minorHAnsi"/>
            <w:color w:val="0000FF"/>
            <w:sz w:val="22"/>
            <w:szCs w:val="22"/>
            <w:u w:val="single" w:color="0000FF"/>
          </w:rPr>
          <w:t>https://www.contratacion.euskadi.eus/inicio/</w:t>
        </w:r>
      </w:hyperlink>
    </w:p>
    <w:p w14:paraId="40148408" w14:textId="77777777" w:rsidR="007A303E" w:rsidRDefault="007A303E"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z w:val="22"/>
          <w:szCs w:val="22"/>
        </w:rPr>
      </w:pPr>
      <w:r>
        <w:rPr>
          <w:rFonts w:asciiTheme="minorHAnsi" w:hAnsiTheme="minorHAnsi" w:cstheme="minorHAnsi"/>
          <w:sz w:val="22"/>
          <w:szCs w:val="22"/>
        </w:rPr>
        <w:t xml:space="preserve">Acceso al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015B4C">
        <w:rPr>
          <w:rFonts w:asciiTheme="minorHAnsi" w:hAnsiTheme="minorHAnsi" w:cstheme="minorHAnsi"/>
          <w:spacing w:val="5"/>
          <w:sz w:val="22"/>
          <w:szCs w:val="22"/>
        </w:rPr>
        <w:t xml:space="preserve"> </w:t>
      </w:r>
      <w:r w:rsidRPr="002929B8">
        <w:rPr>
          <w:rFonts w:asciiTheme="minorHAnsi" w:hAnsiTheme="minorHAnsi" w:cstheme="minorHAnsi"/>
          <w:spacing w:val="-2"/>
          <w:sz w:val="22"/>
          <w:szCs w:val="22"/>
          <w:lang w:val="es-ES_tradnl"/>
        </w:rPr>
        <w:t>de</w:t>
      </w:r>
      <w:r>
        <w:rPr>
          <w:rFonts w:asciiTheme="minorHAnsi" w:hAnsiTheme="minorHAnsi" w:cstheme="minorHAnsi"/>
          <w:spacing w:val="-2"/>
          <w:sz w:val="22"/>
          <w:szCs w:val="22"/>
          <w:lang w:val="es-ES_tradnl"/>
        </w:rPr>
        <w:t>l</w:t>
      </w:r>
      <w:r w:rsidRPr="002929B8">
        <w:rPr>
          <w:rFonts w:asciiTheme="minorHAnsi" w:hAnsiTheme="minorHAnsi" w:cstheme="minorHAnsi"/>
          <w:spacing w:val="-2"/>
          <w:sz w:val="22"/>
          <w:szCs w:val="22"/>
          <w:lang w:val="es-ES_tradnl"/>
        </w:rPr>
        <w:t xml:space="preserve"> Ayuntamiento </w:t>
      </w:r>
      <w:r>
        <w:rPr>
          <w:rFonts w:asciiTheme="minorHAnsi" w:hAnsiTheme="minorHAnsi" w:cstheme="minorHAnsi"/>
          <w:spacing w:val="-2"/>
          <w:sz w:val="22"/>
          <w:szCs w:val="22"/>
          <w:lang w:val="es-ES_tradnl"/>
        </w:rPr>
        <w:t>de Deba</w:t>
      </w:r>
      <w:r>
        <w:rPr>
          <w:rFonts w:asciiTheme="minorHAnsi" w:hAnsiTheme="minorHAnsi" w:cstheme="minorHAnsi"/>
          <w:sz w:val="22"/>
          <w:szCs w:val="22"/>
        </w:rPr>
        <w:t>:</w:t>
      </w:r>
    </w:p>
    <w:p w14:paraId="4C34E1A4" w14:textId="7802C0E4" w:rsidR="00474CD0" w:rsidRDefault="00474CD0"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hyperlink r:id="rId10" w:history="1">
        <w:r w:rsidRPr="00D933A9">
          <w:rPr>
            <w:rStyle w:val="Hipervnculo"/>
            <w:rFonts w:asciiTheme="minorHAnsi" w:hAnsiTheme="minorHAnsi" w:cstheme="minorHAnsi"/>
            <w:spacing w:val="-2"/>
            <w:sz w:val="22"/>
            <w:szCs w:val="22"/>
            <w:lang w:val="es-ES_tradnl"/>
          </w:rPr>
          <w:t>https://www.deba.eus/es/tramites/perfil-de-contratante-1?set_language=es</w:t>
        </w:r>
      </w:hyperlink>
    </w:p>
    <w:p w14:paraId="68AB2993" w14:textId="4C1F9454" w:rsidR="00DA293C" w:rsidRDefault="00DA293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En e</w:t>
      </w:r>
      <w:r>
        <w:rPr>
          <w:rFonts w:asciiTheme="minorHAnsi" w:hAnsiTheme="minorHAnsi" w:cstheme="minorHAnsi"/>
          <w:spacing w:val="-2"/>
          <w:sz w:val="22"/>
          <w:lang w:val="es-ES_tradnl"/>
        </w:rPr>
        <w:t xml:space="preserve">l </w:t>
      </w:r>
      <w:r w:rsidRPr="00015B4C">
        <w:rPr>
          <w:rFonts w:asciiTheme="minorHAnsi" w:hAnsiTheme="minorHAnsi" w:cstheme="minorHAnsi"/>
          <w:sz w:val="22"/>
          <w:szCs w:val="22"/>
        </w:rPr>
        <w:t>perfil</w:t>
      </w:r>
      <w:r w:rsidRPr="00015B4C">
        <w:rPr>
          <w:rFonts w:asciiTheme="minorHAnsi" w:hAnsiTheme="minorHAnsi" w:cstheme="minorHAnsi"/>
          <w:spacing w:val="1"/>
          <w:sz w:val="22"/>
          <w:szCs w:val="22"/>
        </w:rPr>
        <w:t xml:space="preserve"> </w:t>
      </w:r>
      <w:r w:rsidRPr="00015B4C">
        <w:rPr>
          <w:rFonts w:asciiTheme="minorHAnsi" w:hAnsiTheme="minorHAnsi" w:cstheme="minorHAnsi"/>
          <w:sz w:val="22"/>
          <w:szCs w:val="22"/>
        </w:rPr>
        <w:t>de</w:t>
      </w:r>
      <w:r w:rsidRPr="00015B4C">
        <w:rPr>
          <w:rFonts w:asciiTheme="minorHAnsi" w:hAnsiTheme="minorHAnsi" w:cstheme="minorHAnsi"/>
          <w:spacing w:val="2"/>
          <w:sz w:val="22"/>
          <w:szCs w:val="22"/>
        </w:rPr>
        <w:t xml:space="preserve"> </w:t>
      </w:r>
      <w:r w:rsidRPr="00015B4C">
        <w:rPr>
          <w:rFonts w:asciiTheme="minorHAnsi" w:hAnsiTheme="minorHAnsi" w:cstheme="minorHAnsi"/>
          <w:sz w:val="22"/>
          <w:szCs w:val="22"/>
        </w:rPr>
        <w:t>contratante</w:t>
      </w:r>
      <w:r w:rsidRPr="002929B8">
        <w:rPr>
          <w:rFonts w:asciiTheme="minorHAnsi" w:hAnsiTheme="minorHAnsi" w:cstheme="minorHAnsi"/>
          <w:spacing w:val="-2"/>
          <w:sz w:val="22"/>
          <w:lang w:val="es-ES_tradnl"/>
        </w:rPr>
        <w:t xml:space="preserve"> se podrá tener acceso a los pliegos y a la documentación complementaria.</w:t>
      </w:r>
    </w:p>
    <w:p w14:paraId="5938175D" w14:textId="12C55497" w:rsidR="002929B8" w:rsidRPr="002929B8"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16"/>
          <w:szCs w:val="16"/>
          <w:lang w:val="es-ES_tradnl"/>
        </w:rPr>
      </w:pPr>
      <w:r w:rsidRPr="002929B8">
        <w:rPr>
          <w:rFonts w:asciiTheme="minorHAnsi" w:hAnsiTheme="minorHAnsi" w:cstheme="minorHAnsi"/>
          <w:spacing w:val="-2"/>
          <w:sz w:val="22"/>
          <w:lang w:val="es-ES_tradnl"/>
        </w:rPr>
        <w:t xml:space="preserve">Las proposiciones deberán presentarse electrónicamente a través de la citada </w:t>
      </w:r>
      <w:r w:rsidR="00F809E5" w:rsidRPr="002929B8">
        <w:rPr>
          <w:rFonts w:asciiTheme="minorHAnsi" w:hAnsiTheme="minorHAnsi" w:cstheme="minorHAnsi"/>
          <w:spacing w:val="-2"/>
          <w:sz w:val="22"/>
          <w:lang w:val="es-ES_tradnl"/>
        </w:rPr>
        <w:t>plataforma</w:t>
      </w:r>
      <w:r w:rsidRPr="002929B8">
        <w:rPr>
          <w:rFonts w:asciiTheme="minorHAnsi" w:hAnsiTheme="minorHAnsi" w:cstheme="minorHAnsi"/>
          <w:spacing w:val="-2"/>
          <w:sz w:val="22"/>
          <w:lang w:val="es-ES_tradnl"/>
        </w:rPr>
        <w:t xml:space="preserve">, durante el </w:t>
      </w:r>
      <w:r w:rsidR="00CB5018" w:rsidRPr="00CB5018">
        <w:rPr>
          <w:rFonts w:asciiTheme="minorHAnsi" w:hAnsiTheme="minorHAnsi" w:cstheme="minorHAnsi"/>
          <w:b/>
          <w:bCs/>
          <w:spacing w:val="-2"/>
          <w:sz w:val="22"/>
          <w:lang w:val="es-ES_tradnl"/>
        </w:rPr>
        <w:t>PLAZO DE VEINTE (20) DÍAS NATURALES</w:t>
      </w:r>
      <w:r w:rsidRPr="002929B8">
        <w:rPr>
          <w:rFonts w:asciiTheme="minorHAnsi" w:hAnsiTheme="minorHAnsi" w:cstheme="minorHAnsi"/>
          <w:spacing w:val="-2"/>
          <w:sz w:val="22"/>
          <w:lang w:val="es-ES_tradnl"/>
        </w:rPr>
        <w:t>, contado a partir del siguiente a aquel en que aparezca el referido anuncio, hasta las 1</w:t>
      </w:r>
      <w:r w:rsidR="009E67A2">
        <w:rPr>
          <w:rFonts w:asciiTheme="minorHAnsi" w:hAnsiTheme="minorHAnsi" w:cstheme="minorHAnsi"/>
          <w:spacing w:val="-2"/>
          <w:sz w:val="22"/>
          <w:lang w:val="es-ES_tradnl"/>
        </w:rPr>
        <w:t>0</w:t>
      </w:r>
      <w:r w:rsidRPr="002929B8">
        <w:rPr>
          <w:rFonts w:asciiTheme="minorHAnsi" w:hAnsiTheme="minorHAnsi" w:cstheme="minorHAnsi"/>
          <w:spacing w:val="-2"/>
          <w:sz w:val="22"/>
          <w:lang w:val="es-ES_tradnl"/>
        </w:rPr>
        <w:t>:00 horas del último día del plazo señalado.</w:t>
      </w:r>
    </w:p>
    <w:p w14:paraId="420ADF0D" w14:textId="361BD0B0" w:rsidR="00652AFB" w:rsidRDefault="00652AFB" w:rsidP="00A26760">
      <w:pPr>
        <w:pStyle w:val="Prrafodelista"/>
        <w:numPr>
          <w:ilvl w:val="0"/>
          <w:numId w:val="15"/>
        </w:numPr>
        <w:suppressAutoHyphens/>
        <w:spacing w:after="120" w:line="252" w:lineRule="auto"/>
        <w:ind w:left="289" w:hanging="278"/>
        <w:contextualSpacing w:val="0"/>
        <w:rPr>
          <w:rFonts w:asciiTheme="minorHAnsi" w:hAnsiTheme="minorHAnsi" w:cstheme="minorHAnsi"/>
          <w:bCs/>
          <w:spacing w:val="0"/>
          <w:sz w:val="22"/>
          <w:szCs w:val="22"/>
          <w:lang w:val="es-ES_tradnl" w:eastAsia="es-ES_tradnl"/>
        </w:rPr>
      </w:pPr>
      <w:r w:rsidRPr="00652AFB">
        <w:rPr>
          <w:rFonts w:asciiTheme="minorHAnsi" w:hAnsiTheme="minorHAnsi" w:cstheme="minorHAnsi"/>
          <w:bCs/>
          <w:spacing w:val="0"/>
          <w:sz w:val="22"/>
          <w:szCs w:val="22"/>
          <w:lang w:val="es-ES_tradnl" w:eastAsia="es-ES_tradnl"/>
        </w:rPr>
        <w:t>Contacto para atender consultas sobre licitación electrónica: 945 016 298.</w:t>
      </w:r>
    </w:p>
    <w:p w14:paraId="233AE83C" w14:textId="6F4574A4" w:rsidR="00A26760" w:rsidRPr="00652AFB" w:rsidRDefault="00A26760" w:rsidP="00A26760">
      <w:pPr>
        <w:pStyle w:val="Prrafodelista"/>
        <w:numPr>
          <w:ilvl w:val="0"/>
          <w:numId w:val="15"/>
        </w:numPr>
        <w:suppressAutoHyphens/>
        <w:spacing w:after="120" w:line="252" w:lineRule="auto"/>
        <w:ind w:left="289" w:hanging="278"/>
        <w:contextualSpacing w:val="0"/>
        <w:rPr>
          <w:rFonts w:asciiTheme="minorHAnsi" w:hAnsiTheme="minorHAnsi" w:cstheme="minorHAnsi"/>
          <w:bCs/>
          <w:spacing w:val="0"/>
          <w:sz w:val="22"/>
          <w:szCs w:val="22"/>
          <w:lang w:val="es-ES_tradnl" w:eastAsia="es-ES_tradnl"/>
        </w:rPr>
      </w:pPr>
      <w:r w:rsidRPr="00A91203">
        <w:rPr>
          <w:rFonts w:asciiTheme="minorHAnsi" w:hAnsiTheme="minorHAnsi" w:cstheme="minorHAnsi"/>
          <w:bCs/>
          <w:spacing w:val="0"/>
          <w:sz w:val="22"/>
          <w:szCs w:val="22"/>
          <w:lang w:val="es-ES_tradnl" w:eastAsia="es-ES_tradnl"/>
        </w:rPr>
        <w:lastRenderedPageBreak/>
        <w:t>En el anexo I del presente pliego</w:t>
      </w:r>
      <w:r>
        <w:rPr>
          <w:rFonts w:asciiTheme="minorHAnsi" w:hAnsiTheme="minorHAnsi" w:cstheme="minorHAnsi"/>
          <w:bCs/>
          <w:spacing w:val="0"/>
          <w:sz w:val="22"/>
          <w:szCs w:val="22"/>
          <w:lang w:val="es-ES_tradnl" w:eastAsia="es-ES_tradnl"/>
        </w:rPr>
        <w:t xml:space="preserve"> se recogen las </w:t>
      </w:r>
      <w:r w:rsidRPr="00A26760">
        <w:rPr>
          <w:rFonts w:asciiTheme="minorHAnsi" w:hAnsiTheme="minorHAnsi" w:cstheme="minorHAnsi"/>
          <w:bCs/>
          <w:spacing w:val="0"/>
          <w:sz w:val="22"/>
          <w:szCs w:val="22"/>
          <w:lang w:val="es-ES_tradnl" w:eastAsia="es-ES_tradnl"/>
        </w:rPr>
        <w:t>instrucciones para la licitación electrónica</w:t>
      </w:r>
    </w:p>
    <w:p w14:paraId="63CD20B5" w14:textId="0025231B" w:rsidR="00652AFB" w:rsidRPr="00652AFB" w:rsidRDefault="002929B8" w:rsidP="00652AFB">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información adicional sobre los pliegos o sobre la documentación complementaria que, en su caso, soliciten los licitadores será facilitada en el plazo de seis </w:t>
      </w:r>
      <w:r w:rsidR="00D631C5">
        <w:rPr>
          <w:rFonts w:asciiTheme="minorHAnsi" w:hAnsiTheme="minorHAnsi" w:cstheme="minorHAnsi"/>
          <w:bCs/>
          <w:spacing w:val="0"/>
          <w:sz w:val="22"/>
          <w:szCs w:val="22"/>
          <w:lang w:val="es-ES_tradnl" w:eastAsia="es-ES_tradnl"/>
        </w:rPr>
        <w:t xml:space="preserve">(6) </w:t>
      </w:r>
      <w:r w:rsidRPr="002929B8">
        <w:rPr>
          <w:rFonts w:asciiTheme="minorHAnsi" w:hAnsiTheme="minorHAnsi" w:cstheme="minorHAnsi"/>
          <w:bCs/>
          <w:spacing w:val="0"/>
          <w:sz w:val="22"/>
          <w:szCs w:val="22"/>
          <w:lang w:val="es-ES_tradnl" w:eastAsia="es-ES_tradnl"/>
        </w:rPr>
        <w:t xml:space="preserve">días antes de la fecha límite fijada para la recepción de proposiciones, siempre que la solicitud haya sido realizada al menos </w:t>
      </w:r>
      <w:r w:rsidR="00D631C5">
        <w:rPr>
          <w:rFonts w:asciiTheme="minorHAnsi" w:hAnsiTheme="minorHAnsi" w:cstheme="minorHAnsi"/>
          <w:bCs/>
          <w:spacing w:val="0"/>
          <w:sz w:val="22"/>
          <w:szCs w:val="22"/>
          <w:lang w:val="es-ES_tradnl" w:eastAsia="es-ES_tradnl"/>
        </w:rPr>
        <w:t>doce (</w:t>
      </w:r>
      <w:r w:rsidRPr="002929B8">
        <w:rPr>
          <w:rFonts w:asciiTheme="minorHAnsi" w:hAnsiTheme="minorHAnsi" w:cstheme="minorHAnsi"/>
          <w:bCs/>
          <w:spacing w:val="0"/>
          <w:sz w:val="22"/>
          <w:szCs w:val="22"/>
          <w:lang w:val="es-ES_tradnl" w:eastAsia="es-ES_tradnl"/>
        </w:rPr>
        <w:t>12</w:t>
      </w:r>
      <w:r w:rsidR="00D631C5">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días antes del vencimiento del plazo de recepción de las proposiciones señalado anteriormente.</w:t>
      </w:r>
      <w:r w:rsidR="00652AFB" w:rsidRPr="00652AFB">
        <w:rPr>
          <w:rFonts w:asciiTheme="minorHAnsi" w:hAnsiTheme="minorHAnsi" w:cstheme="minorHAnsi"/>
          <w:bCs/>
          <w:spacing w:val="0"/>
          <w:sz w:val="22"/>
          <w:szCs w:val="22"/>
          <w:lang w:val="es-ES_tradnl" w:eastAsia="es-ES_tradnl"/>
        </w:rPr>
        <w:t xml:space="preserve"> </w:t>
      </w:r>
    </w:p>
    <w:p w14:paraId="53F40A62" w14:textId="5000E140" w:rsidR="002929B8" w:rsidRDefault="002929B8" w:rsidP="003D3C6D">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De acuerdo con lo dispuesto en </w:t>
      </w:r>
      <w:r w:rsidR="00D631C5">
        <w:rPr>
          <w:rFonts w:asciiTheme="minorHAnsi" w:hAnsiTheme="minorHAnsi" w:cstheme="minorHAnsi"/>
          <w:bCs/>
          <w:spacing w:val="0"/>
          <w:sz w:val="22"/>
          <w:szCs w:val="22"/>
          <w:lang w:val="es-ES_tradnl" w:eastAsia="es-ES_tradnl"/>
        </w:rPr>
        <w:t xml:space="preserve">los apartados </w:t>
      </w:r>
      <w:r w:rsidR="00D631C5" w:rsidRPr="002929B8">
        <w:rPr>
          <w:rFonts w:asciiTheme="minorHAnsi" w:hAnsiTheme="minorHAnsi" w:cstheme="minorHAnsi"/>
          <w:bCs/>
          <w:spacing w:val="0"/>
          <w:sz w:val="22"/>
          <w:szCs w:val="22"/>
          <w:lang w:val="es-ES_tradnl" w:eastAsia="es-ES_tradnl"/>
        </w:rPr>
        <w:t xml:space="preserve">2 y 3 </w:t>
      </w:r>
      <w:r w:rsidR="00D631C5">
        <w:rPr>
          <w:rFonts w:asciiTheme="minorHAnsi" w:hAnsiTheme="minorHAnsi" w:cstheme="minorHAnsi"/>
          <w:bCs/>
          <w:spacing w:val="0"/>
          <w:sz w:val="22"/>
          <w:szCs w:val="22"/>
          <w:lang w:val="es-ES_tradnl" w:eastAsia="es-ES_tradnl"/>
        </w:rPr>
        <w:t>d</w:t>
      </w:r>
      <w:r w:rsidRPr="002929B8">
        <w:rPr>
          <w:rFonts w:asciiTheme="minorHAnsi" w:hAnsiTheme="minorHAnsi" w:cstheme="minorHAnsi"/>
          <w:bCs/>
          <w:spacing w:val="0"/>
          <w:sz w:val="22"/>
          <w:szCs w:val="22"/>
          <w:lang w:val="es-ES_tradnl" w:eastAsia="es-ES_tradnl"/>
        </w:rPr>
        <w:t xml:space="preserve">el artículo 136. </w:t>
      </w:r>
      <w:r w:rsidRPr="002929B8">
        <w:rPr>
          <w:rFonts w:asciiTheme="minorHAnsi" w:hAnsiTheme="minorHAnsi" w:cstheme="minorHAnsi"/>
          <w:spacing w:val="-2"/>
          <w:sz w:val="22"/>
          <w:lang w:val="es-ES_tradnl"/>
        </w:rPr>
        <w:t>de la LCSP</w:t>
      </w:r>
      <w:r w:rsidRPr="002929B8">
        <w:rPr>
          <w:rFonts w:asciiTheme="minorHAnsi" w:hAnsiTheme="minorHAnsi" w:cstheme="minorHAnsi"/>
          <w:bCs/>
          <w:spacing w:val="0"/>
          <w:sz w:val="22"/>
          <w:szCs w:val="22"/>
          <w:lang w:val="es-ES_tradnl" w:eastAsia="es-ES_tradnl"/>
        </w:rPr>
        <w:t>, cuando la información adicional sobre los pliegos o sobre la documentación complementaria no haya podido ser facilitada en los plazos indicados</w:t>
      </w:r>
      <w:r w:rsidR="000E4B40">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el plazo para la recepción de ofertas se prorrogará el tiempo que se considere conveniente para que l</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candidat</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afectad</w:t>
      </w:r>
      <w:r w:rsidR="000E4B40">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s puedan tener conocimiento de toda la información necesaria para formular </w:t>
      </w:r>
      <w:r w:rsidR="000E4B40">
        <w:rPr>
          <w:rFonts w:asciiTheme="minorHAnsi" w:hAnsiTheme="minorHAnsi" w:cstheme="minorHAnsi"/>
          <w:bCs/>
          <w:spacing w:val="0"/>
          <w:sz w:val="22"/>
          <w:szCs w:val="22"/>
          <w:lang w:val="es-ES_tradnl" w:eastAsia="es-ES_tradnl"/>
        </w:rPr>
        <w:t>su</w:t>
      </w:r>
      <w:r w:rsidRPr="002929B8">
        <w:rPr>
          <w:rFonts w:asciiTheme="minorHAnsi" w:hAnsiTheme="minorHAnsi" w:cstheme="minorHAnsi"/>
          <w:bCs/>
          <w:spacing w:val="0"/>
          <w:sz w:val="22"/>
          <w:szCs w:val="22"/>
          <w:lang w:val="es-ES_tradnl" w:eastAsia="es-ES_tradnl"/>
        </w:rPr>
        <w:t>s ofertas.</w:t>
      </w:r>
    </w:p>
    <w:p w14:paraId="10DFE7B2" w14:textId="77777777" w:rsidR="00652AFB" w:rsidRPr="00652AFB" w:rsidRDefault="00652AFB" w:rsidP="00652AFB">
      <w:pPr>
        <w:pStyle w:val="Prrafodelista"/>
        <w:numPr>
          <w:ilvl w:val="0"/>
          <w:numId w:val="14"/>
        </w:numPr>
        <w:suppressAutoHyphens/>
        <w:spacing w:after="120" w:line="252" w:lineRule="auto"/>
        <w:ind w:left="294" w:hanging="280"/>
        <w:rPr>
          <w:rFonts w:asciiTheme="minorHAnsi" w:hAnsiTheme="minorHAnsi" w:cstheme="minorHAnsi"/>
          <w:bCs/>
          <w:spacing w:val="0"/>
          <w:sz w:val="22"/>
          <w:szCs w:val="22"/>
          <w:lang w:val="es-ES_tradnl" w:eastAsia="es-ES_tradnl"/>
        </w:rPr>
      </w:pPr>
      <w:r w:rsidRPr="00652AFB">
        <w:rPr>
          <w:rFonts w:asciiTheme="minorHAnsi" w:hAnsiTheme="minorHAnsi" w:cstheme="minorHAnsi"/>
          <w:bCs/>
          <w:spacing w:val="0"/>
          <w:sz w:val="22"/>
          <w:szCs w:val="22"/>
          <w:lang w:val="es-ES_tradnl" w:eastAsia="es-ES_tradnl"/>
        </w:rPr>
        <w:t xml:space="preserve">Contacto para atender consultas sobre aspectos técnicos y o jurídicos: </w:t>
      </w:r>
      <w:hyperlink r:id="rId11" w:history="1">
        <w:r w:rsidRPr="00652AFB">
          <w:rPr>
            <w:rStyle w:val="Hipervnculo"/>
            <w:rFonts w:asciiTheme="minorHAnsi" w:hAnsiTheme="minorHAnsi" w:cstheme="minorHAnsi"/>
            <w:bCs/>
            <w:spacing w:val="0"/>
            <w:sz w:val="22"/>
            <w:szCs w:val="22"/>
            <w:lang w:val="es-ES_tradnl" w:eastAsia="es-ES_tradnl"/>
          </w:rPr>
          <w:t>idazkaritza@deba.eus</w:t>
        </w:r>
      </w:hyperlink>
    </w:p>
    <w:p w14:paraId="16839EF3" w14:textId="77777777" w:rsidR="002929B8" w:rsidRPr="002929B8" w:rsidRDefault="002929B8" w:rsidP="003D3C6D">
      <w:pPr>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En el presente procedimiento de licitación no se admitirán ofertas que no sean presentadas a través de los medios electrónicos descritos. A estos efectos, es requisito necesario ser usuario registrado de la Plataforma de Contratación Pública de Euskadi o de la Plataforma de Contratación del Sector Público.</w:t>
      </w:r>
    </w:p>
    <w:p w14:paraId="03463E07" w14:textId="4C9A7E3F" w:rsidR="002929B8" w:rsidRPr="002929B8" w:rsidRDefault="002929B8" w:rsidP="003D3C6D">
      <w:pPr>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 xml:space="preserve">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w:t>
      </w:r>
      <w:r w:rsidR="000E4B40" w:rsidRPr="002929B8">
        <w:rPr>
          <w:rFonts w:asciiTheme="minorHAnsi" w:hAnsiTheme="minorHAnsi" w:cstheme="minorHAnsi"/>
          <w:sz w:val="22"/>
          <w:szCs w:val="22"/>
        </w:rPr>
        <w:t xml:space="preserve">órgano </w:t>
      </w:r>
      <w:r w:rsidR="000E4B40">
        <w:rPr>
          <w:rFonts w:asciiTheme="minorHAnsi" w:hAnsiTheme="minorHAnsi" w:cstheme="minorHAnsi"/>
          <w:sz w:val="22"/>
          <w:szCs w:val="22"/>
        </w:rPr>
        <w:t xml:space="preserve">o la mesa </w:t>
      </w:r>
      <w:r w:rsidR="000E4B40" w:rsidRPr="002929B8">
        <w:rPr>
          <w:rFonts w:asciiTheme="minorHAnsi" w:hAnsiTheme="minorHAnsi" w:cstheme="minorHAnsi"/>
          <w:sz w:val="22"/>
          <w:szCs w:val="22"/>
        </w:rPr>
        <w:t>de contratación</w:t>
      </w:r>
      <w:r w:rsidRPr="002929B8">
        <w:rPr>
          <w:rFonts w:asciiTheme="minorHAnsi" w:hAnsiTheme="minorHAnsi" w:cstheme="minorHAnsi"/>
          <w:sz w:val="22"/>
          <w:szCs w:val="22"/>
        </w:rPr>
        <w:t xml:space="preserve"> comprueba que el documento ha sufrido modificaciones, la oferta no será tenida en cuenta.</w:t>
      </w:r>
      <w:r w:rsidR="000E4B40">
        <w:rPr>
          <w:rFonts w:asciiTheme="minorHAnsi" w:hAnsiTheme="minorHAnsi" w:cstheme="minorHAnsi"/>
          <w:sz w:val="22"/>
          <w:szCs w:val="22"/>
        </w:rPr>
        <w:t xml:space="preserve"> Esta posibilidad de subsanación no se aplicará, y serán rechazadas, a aquellas ofertas que, en cualquiera de los ficheros presentados, c</w:t>
      </w:r>
      <w:r w:rsidR="000E4B40" w:rsidRPr="000E4B40">
        <w:rPr>
          <w:rFonts w:asciiTheme="minorHAnsi" w:hAnsiTheme="minorHAnsi" w:cstheme="minorHAnsi"/>
          <w:sz w:val="22"/>
          <w:szCs w:val="22"/>
        </w:rPr>
        <w:t>ontenga</w:t>
      </w:r>
      <w:r w:rsidR="000E4B40">
        <w:rPr>
          <w:rFonts w:asciiTheme="minorHAnsi" w:hAnsiTheme="minorHAnsi" w:cstheme="minorHAnsi"/>
          <w:sz w:val="22"/>
          <w:szCs w:val="22"/>
        </w:rPr>
        <w:t>n</w:t>
      </w:r>
      <w:r w:rsidR="000E4B40" w:rsidRPr="000E4B40">
        <w:rPr>
          <w:rFonts w:asciiTheme="minorHAnsi" w:hAnsiTheme="minorHAnsi" w:cstheme="minorHAnsi"/>
          <w:sz w:val="22"/>
          <w:szCs w:val="22"/>
        </w:rPr>
        <w:t xml:space="preserve"> </w:t>
      </w:r>
      <w:r w:rsidR="000E4B40">
        <w:rPr>
          <w:rFonts w:asciiTheme="minorHAnsi" w:hAnsiTheme="minorHAnsi" w:cstheme="minorHAnsi"/>
          <w:sz w:val="22"/>
          <w:szCs w:val="22"/>
        </w:rPr>
        <w:t xml:space="preserve">algún </w:t>
      </w:r>
      <w:r w:rsidR="000E4B40" w:rsidRPr="000E4B40">
        <w:rPr>
          <w:rFonts w:asciiTheme="minorHAnsi" w:hAnsiTheme="minorHAnsi" w:cstheme="minorHAnsi"/>
          <w:sz w:val="22"/>
          <w:szCs w:val="22"/>
        </w:rPr>
        <w:t>virus que imposibiliten su lectura o el acceso a su contenido</w:t>
      </w:r>
      <w:r w:rsidR="000E4B40">
        <w:rPr>
          <w:rFonts w:asciiTheme="minorHAnsi" w:hAnsiTheme="minorHAnsi" w:cstheme="minorHAnsi"/>
          <w:sz w:val="22"/>
          <w:szCs w:val="22"/>
        </w:rPr>
        <w:t>.</w:t>
      </w:r>
    </w:p>
    <w:p w14:paraId="29F1BA10" w14:textId="2CCCF588"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 xml:space="preserve">Las proposiciones deberán ajustarse a lo previsto en este </w:t>
      </w:r>
      <w:r w:rsidR="003D3C6D" w:rsidRPr="002929B8">
        <w:rPr>
          <w:rFonts w:asciiTheme="minorHAnsi" w:hAnsiTheme="minorHAnsi" w:cstheme="minorHAnsi"/>
          <w:sz w:val="22"/>
          <w:szCs w:val="22"/>
        </w:rPr>
        <w:t>pliego de cláusulas administrativas particulares</w:t>
      </w:r>
      <w:r w:rsidRPr="002929B8">
        <w:rPr>
          <w:rFonts w:asciiTheme="minorHAnsi" w:hAnsiTheme="minorHAnsi" w:cstheme="minorHAnsi"/>
          <w:sz w:val="22"/>
          <w:szCs w:val="22"/>
        </w:rPr>
        <w:t>, y su presentación supone, por parte de</w:t>
      </w:r>
      <w:r w:rsidR="00BB2FBE">
        <w:rPr>
          <w:rFonts w:asciiTheme="minorHAnsi" w:hAnsiTheme="minorHAnsi" w:cstheme="minorHAnsi"/>
          <w:sz w:val="22"/>
          <w:szCs w:val="22"/>
        </w:rPr>
        <w:t xml:space="preserve"> </w:t>
      </w:r>
      <w:r w:rsidRPr="002929B8">
        <w:rPr>
          <w:rFonts w:asciiTheme="minorHAnsi" w:hAnsiTheme="minorHAnsi" w:cstheme="minorHAnsi"/>
          <w:sz w:val="22"/>
          <w:szCs w:val="22"/>
        </w:rPr>
        <w:t>l</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licitador</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la aceptación incondicionada de dichas cláusulas o condiciones, sin salvedad ni reserva alguna, así como la autorización a la </w:t>
      </w:r>
      <w:r w:rsidR="00BB2FBE" w:rsidRPr="002929B8">
        <w:rPr>
          <w:rFonts w:asciiTheme="minorHAnsi" w:hAnsiTheme="minorHAnsi" w:cstheme="minorHAnsi"/>
          <w:sz w:val="22"/>
          <w:szCs w:val="22"/>
        </w:rPr>
        <w:t xml:space="preserve">mesa y al órgano de contratación </w:t>
      </w:r>
      <w:r w:rsidRPr="002929B8">
        <w:rPr>
          <w:rFonts w:asciiTheme="minorHAnsi" w:hAnsiTheme="minorHAnsi" w:cstheme="minorHAnsi"/>
          <w:sz w:val="22"/>
          <w:szCs w:val="22"/>
        </w:rPr>
        <w:t>para consultar los datos obrantes en el Registro de Licitadores y Empresas Clasificadas de Euskadi o en el Registro Oficial de Licitadores y Empresas Clasificadas del Sector Público.</w:t>
      </w:r>
    </w:p>
    <w:p w14:paraId="58D72282" w14:textId="0329E078"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Cada licitador</w:t>
      </w:r>
      <w:r w:rsidR="00BB2FBE">
        <w:rPr>
          <w:rFonts w:asciiTheme="minorHAnsi" w:hAnsiTheme="minorHAnsi" w:cstheme="minorHAnsi"/>
          <w:sz w:val="22"/>
          <w:szCs w:val="22"/>
        </w:rPr>
        <w:t>a</w:t>
      </w:r>
      <w:r w:rsidRPr="002929B8">
        <w:rPr>
          <w:rFonts w:asciiTheme="minorHAnsi" w:hAnsiTheme="minorHAnsi" w:cstheme="minorHAnsi"/>
          <w:sz w:val="22"/>
          <w:szCs w:val="22"/>
        </w:rPr>
        <w:t xml:space="preserve"> no podrá presentar más de una proposición. Tampoco podrá suscribir propuesta alguna en unión temporal de empresas si lo ha hecho individualmente, ni figurar en más de una unión temporal. La infracción de estas normas dará lugar a la no admisión de todas las proposiciones suscritas por </w:t>
      </w:r>
      <w:r w:rsidR="00BB2FBE">
        <w:rPr>
          <w:rFonts w:asciiTheme="minorHAnsi" w:hAnsiTheme="minorHAnsi" w:cstheme="minorHAnsi"/>
          <w:sz w:val="22"/>
          <w:szCs w:val="22"/>
        </w:rPr>
        <w:t xml:space="preserve">la </w:t>
      </w:r>
      <w:r w:rsidRPr="002929B8">
        <w:rPr>
          <w:rFonts w:asciiTheme="minorHAnsi" w:hAnsiTheme="minorHAnsi" w:cstheme="minorHAnsi"/>
          <w:sz w:val="22"/>
          <w:szCs w:val="22"/>
        </w:rPr>
        <w:t>licitador</w:t>
      </w:r>
      <w:r w:rsidR="00BB2FBE">
        <w:rPr>
          <w:rFonts w:asciiTheme="minorHAnsi" w:hAnsiTheme="minorHAnsi" w:cstheme="minorHAnsi"/>
          <w:sz w:val="22"/>
          <w:szCs w:val="22"/>
        </w:rPr>
        <w:t>a</w:t>
      </w:r>
      <w:r w:rsidRPr="002929B8">
        <w:rPr>
          <w:rFonts w:asciiTheme="minorHAnsi" w:hAnsiTheme="minorHAnsi" w:cstheme="minorHAnsi"/>
          <w:sz w:val="22"/>
          <w:szCs w:val="22"/>
        </w:rPr>
        <w:t>.</w:t>
      </w:r>
    </w:p>
    <w:p w14:paraId="3A079BF4" w14:textId="77777777" w:rsidR="002929B8" w:rsidRPr="002929B8" w:rsidRDefault="002929B8" w:rsidP="003D3C6D">
      <w:pPr>
        <w:tabs>
          <w:tab w:val="left" w:pos="993"/>
        </w:tabs>
        <w:spacing w:after="120" w:line="252" w:lineRule="auto"/>
        <w:rPr>
          <w:rFonts w:asciiTheme="minorHAnsi" w:hAnsiTheme="minorHAnsi" w:cstheme="minorHAnsi"/>
          <w:sz w:val="22"/>
          <w:szCs w:val="22"/>
        </w:rPr>
      </w:pPr>
      <w:r w:rsidRPr="002929B8">
        <w:rPr>
          <w:rFonts w:asciiTheme="minorHAnsi" w:hAnsiTheme="minorHAnsi" w:cstheme="minorHAnsi"/>
          <w:sz w:val="22"/>
          <w:szCs w:val="22"/>
        </w:rPr>
        <w:t>Sin perjuicio de lo dispuesto en la legislación vigente en materia de acceso a la información pública y de las disposiciones de la LCSP relativas a la publicidad de la adjudicación y a la información que debe darse a los candidatos y a los licitadores, estos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p w14:paraId="50F6BB81" w14:textId="5D36B209" w:rsidR="002929B8" w:rsidRPr="002929B8" w:rsidRDefault="002929B8" w:rsidP="003D3C6D">
      <w:pPr>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16. FORMA DE PRESENTACIÓN DE LAS PROPOSICIONES</w:t>
      </w:r>
    </w:p>
    <w:p w14:paraId="449CC3C6" w14:textId="70965516" w:rsidR="002929B8" w:rsidRDefault="002929B8" w:rsidP="003D3C6D">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w:t>
      </w:r>
      <w:r w:rsidR="00BB2FB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licitador</w:t>
      </w:r>
      <w:r w:rsidR="00BB2FB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deberán presentar un único</w:t>
      </w:r>
      <w:r w:rsidRPr="002929B8">
        <w:rPr>
          <w:rFonts w:asciiTheme="minorHAnsi" w:hAnsiTheme="minorHAnsi" w:cstheme="minorHAnsi"/>
          <w:b/>
          <w:bCs/>
          <w:spacing w:val="0"/>
          <w:sz w:val="22"/>
          <w:szCs w:val="22"/>
          <w:lang w:val="es-ES_tradnl" w:eastAsia="es-ES_tradnl"/>
        </w:rPr>
        <w:t xml:space="preserve"> SOBRE ELECTRÓNICO, </w:t>
      </w:r>
      <w:r w:rsidRPr="002929B8">
        <w:rPr>
          <w:rFonts w:asciiTheme="minorHAnsi" w:hAnsiTheme="minorHAnsi" w:cstheme="minorHAnsi"/>
          <w:bCs/>
          <w:spacing w:val="0"/>
          <w:sz w:val="22"/>
          <w:szCs w:val="22"/>
          <w:lang w:val="es-ES_tradnl" w:eastAsia="es-ES_tradnl"/>
        </w:rPr>
        <w:t xml:space="preserve">titulado </w:t>
      </w:r>
      <w:r w:rsidRPr="002929B8">
        <w:rPr>
          <w:rFonts w:asciiTheme="minorHAnsi" w:hAnsiTheme="minorHAnsi" w:cstheme="minorHAnsi"/>
          <w:b/>
          <w:bCs/>
          <w:spacing w:val="0"/>
          <w:sz w:val="22"/>
          <w:szCs w:val="22"/>
          <w:lang w:val="es-ES_tradnl" w:eastAsia="es-ES_tradnl"/>
        </w:rPr>
        <w:t>«CAPACIDAD, SOLVENCIA Y CRITERIOS DE ADJUDICACIÓN»,</w:t>
      </w:r>
      <w:r w:rsidRPr="002929B8">
        <w:rPr>
          <w:rFonts w:asciiTheme="minorHAnsi" w:hAnsiTheme="minorHAnsi" w:cstheme="minorHAnsi"/>
          <w:bCs/>
          <w:spacing w:val="0"/>
          <w:sz w:val="22"/>
          <w:szCs w:val="22"/>
          <w:lang w:val="es-ES_tradnl" w:eastAsia="es-ES_tradnl"/>
        </w:rPr>
        <w:t xml:space="preserve"> que</w:t>
      </w:r>
      <w:r w:rsidRPr="002929B8">
        <w:rPr>
          <w:rFonts w:asciiTheme="minorHAnsi" w:hAnsiTheme="minorHAnsi" w:cstheme="minorHAnsi"/>
          <w:b/>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 xml:space="preserve">irá firmado por </w:t>
      </w:r>
      <w:r w:rsidR="00A91203">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licitador</w:t>
      </w:r>
      <w:r w:rsidR="00A91203">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o su representante y contendrá los siguientes documentos:</w:t>
      </w:r>
    </w:p>
    <w:p w14:paraId="618941AF" w14:textId="15E8E993" w:rsidR="002929B8" w:rsidRDefault="00A91203"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A91203">
        <w:rPr>
          <w:rFonts w:asciiTheme="minorHAnsi" w:hAnsiTheme="minorHAnsi" w:cstheme="minorHAnsi"/>
          <w:b/>
          <w:spacing w:val="0"/>
          <w:sz w:val="22"/>
          <w:szCs w:val="22"/>
          <w:lang w:val="es-ES_tradnl" w:eastAsia="es-ES_tradnl"/>
        </w:rPr>
        <w:lastRenderedPageBreak/>
        <w:t>Datos a efectos de recibir notificaciones y comunicaciones</w:t>
      </w:r>
      <w:r w:rsidRPr="00A91203">
        <w:rPr>
          <w:rFonts w:asciiTheme="minorHAnsi" w:hAnsiTheme="minorHAnsi" w:cstheme="minorHAnsi"/>
          <w:bCs/>
          <w:spacing w:val="0"/>
          <w:sz w:val="22"/>
          <w:szCs w:val="22"/>
          <w:lang w:val="es-ES_tradnl" w:eastAsia="es-ES_tradnl"/>
        </w:rPr>
        <w:t>, de acuerdo con el modelo que figura en el anexo I</w:t>
      </w:r>
      <w:r w:rsidR="00A26760">
        <w:rPr>
          <w:rFonts w:asciiTheme="minorHAnsi" w:hAnsiTheme="minorHAnsi" w:cstheme="minorHAnsi"/>
          <w:bCs/>
          <w:spacing w:val="0"/>
          <w:sz w:val="22"/>
          <w:szCs w:val="22"/>
          <w:lang w:val="es-ES_tradnl" w:eastAsia="es-ES_tradnl"/>
        </w:rPr>
        <w:t>I</w:t>
      </w:r>
      <w:r w:rsidRPr="00A91203">
        <w:rPr>
          <w:rFonts w:asciiTheme="minorHAnsi" w:hAnsiTheme="minorHAnsi" w:cstheme="minorHAnsi"/>
          <w:bCs/>
          <w:spacing w:val="0"/>
          <w:sz w:val="22"/>
          <w:szCs w:val="22"/>
          <w:lang w:val="es-ES_tradnl" w:eastAsia="es-ES_tradnl"/>
        </w:rPr>
        <w:t xml:space="preserve"> del presente pliego.</w:t>
      </w:r>
    </w:p>
    <w:p w14:paraId="06D0F67B" w14:textId="64865E3A" w:rsidR="00A91203" w:rsidRDefault="00A91203"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
          <w:spacing w:val="0"/>
          <w:sz w:val="22"/>
          <w:szCs w:val="22"/>
          <w:lang w:val="es-ES_tradnl" w:eastAsia="es-ES_tradnl"/>
        </w:rPr>
        <w:t>Documento Europeo Único de Contratación (DEUC)</w:t>
      </w:r>
      <w:r w:rsidRPr="00A91203">
        <w:rPr>
          <w:rFonts w:asciiTheme="minorHAnsi" w:hAnsiTheme="minorHAnsi" w:cstheme="minorHAnsi"/>
          <w:bCs/>
          <w:spacing w:val="0"/>
          <w:sz w:val="22"/>
          <w:szCs w:val="22"/>
          <w:lang w:val="es-ES_tradnl" w:eastAsia="es-ES_tradnl"/>
        </w:rPr>
        <w:t xml:space="preserve">. De conformidad con lo previsto en los artículos 140 y 141 de la LCSP se presentará una declaración responsable a cumplimentar conforme a las indicaciones incluidas en el </w:t>
      </w:r>
      <w:r w:rsidR="006E1C08">
        <w:rPr>
          <w:rFonts w:asciiTheme="minorHAnsi" w:hAnsiTheme="minorHAnsi" w:cstheme="minorHAnsi"/>
          <w:bCs/>
          <w:spacing w:val="0"/>
          <w:sz w:val="22"/>
          <w:szCs w:val="22"/>
          <w:lang w:val="es-ES_tradnl" w:eastAsia="es-ES_tradnl"/>
        </w:rPr>
        <w:t>a</w:t>
      </w:r>
      <w:r w:rsidRPr="00A91203">
        <w:rPr>
          <w:rFonts w:asciiTheme="minorHAnsi" w:hAnsiTheme="minorHAnsi" w:cstheme="minorHAnsi"/>
          <w:bCs/>
          <w:spacing w:val="0"/>
          <w:sz w:val="22"/>
          <w:szCs w:val="22"/>
          <w:lang w:val="es-ES_tradnl" w:eastAsia="es-ES_tradnl"/>
        </w:rPr>
        <w:t>nexo I</w:t>
      </w:r>
      <w:r w:rsidR="004A34E8">
        <w:rPr>
          <w:rFonts w:asciiTheme="minorHAnsi" w:hAnsiTheme="minorHAnsi" w:cstheme="minorHAnsi"/>
          <w:bCs/>
          <w:spacing w:val="0"/>
          <w:sz w:val="22"/>
          <w:szCs w:val="22"/>
          <w:lang w:val="es-ES_tradnl" w:eastAsia="es-ES_tradnl"/>
        </w:rPr>
        <w:t>I</w:t>
      </w:r>
      <w:r w:rsidRPr="00A91203">
        <w:rPr>
          <w:rFonts w:asciiTheme="minorHAnsi" w:hAnsiTheme="minorHAnsi" w:cstheme="minorHAnsi"/>
          <w:bCs/>
          <w:spacing w:val="0"/>
          <w:sz w:val="22"/>
          <w:szCs w:val="22"/>
          <w:lang w:val="es-ES_tradnl" w:eastAsia="es-ES_tradnl"/>
        </w:rPr>
        <w:t>I, firmada por la licitadora o su representante, ajustada al modelo de formulario que allí se indica.</w:t>
      </w:r>
    </w:p>
    <w:p w14:paraId="51F6FCC4" w14:textId="4AD94B49" w:rsidR="00A91203" w:rsidRDefault="00A91203" w:rsidP="00A91203">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los casos en que, de conformidad con lo dispuesto en el artículo 75 de la LCSP, </w:t>
      </w:r>
      <w:r>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licitador</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se base en la solvencia y medios de otras entidades, </w:t>
      </w:r>
      <w:r w:rsidRPr="00A91203">
        <w:rPr>
          <w:rFonts w:asciiTheme="minorHAnsi" w:hAnsiTheme="minorHAnsi" w:cstheme="minorHAnsi"/>
          <w:bCs/>
          <w:spacing w:val="0"/>
          <w:sz w:val="22"/>
          <w:szCs w:val="22"/>
          <w:lang w:val="es-ES_tradnl" w:eastAsia="es-ES_tradnl"/>
        </w:rPr>
        <w:t>deberá presentarse un DEUC por cada una de ellas.</w:t>
      </w:r>
    </w:p>
    <w:p w14:paraId="02689E94" w14:textId="1F6298B5" w:rsidR="00A91203" w:rsidRPr="006E1C08" w:rsidRDefault="006E1C08" w:rsidP="00A91203">
      <w:pPr>
        <w:pStyle w:val="Prrafodelista"/>
        <w:numPr>
          <w:ilvl w:val="0"/>
          <w:numId w:val="11"/>
        </w:numPr>
        <w:suppressAutoHyphens/>
        <w:spacing w:after="120" w:line="252" w:lineRule="auto"/>
        <w:ind w:left="363" w:hanging="335"/>
        <w:contextualSpacing w:val="0"/>
        <w:rPr>
          <w:rFonts w:asciiTheme="minorHAnsi" w:hAnsiTheme="minorHAnsi" w:cstheme="minorHAnsi"/>
          <w:b/>
          <w:spacing w:val="0"/>
          <w:sz w:val="22"/>
          <w:szCs w:val="22"/>
          <w:lang w:val="es-ES_tradnl" w:eastAsia="es-ES_tradnl"/>
        </w:rPr>
      </w:pPr>
      <w:r w:rsidRPr="006E1C08">
        <w:rPr>
          <w:rFonts w:asciiTheme="minorHAnsi" w:hAnsiTheme="minorHAnsi" w:cstheme="minorHAnsi"/>
          <w:b/>
          <w:spacing w:val="0"/>
          <w:sz w:val="22"/>
          <w:szCs w:val="22"/>
          <w:lang w:eastAsia="es-ES_tradnl"/>
        </w:rPr>
        <w:t>Unión Temporal de Empresas.</w:t>
      </w:r>
    </w:p>
    <w:p w14:paraId="3A1CA672" w14:textId="30C0DAF2" w:rsidR="006E1C08" w:rsidRDefault="006E1C08" w:rsidP="006E1C08">
      <w:pPr>
        <w:pStyle w:val="Prrafodelist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Cuando dos o más empresas concurran en unión temporal de empresas (UTE), deberán aportar un documento privado indicando los nombres y circunstancias de las empresas que lo suscriban, la participación de cada una de ellas, así como que asumen el compromiso de constituirse formalmente en </w:t>
      </w:r>
      <w:r>
        <w:rPr>
          <w:rFonts w:asciiTheme="minorHAnsi" w:hAnsiTheme="minorHAnsi" w:cstheme="minorHAnsi"/>
          <w:bCs/>
          <w:spacing w:val="0"/>
          <w:sz w:val="22"/>
          <w:szCs w:val="22"/>
          <w:lang w:eastAsia="es-ES_tradnl"/>
        </w:rPr>
        <w:t xml:space="preserve">UTE en el </w:t>
      </w:r>
      <w:r w:rsidRPr="006E1C08">
        <w:rPr>
          <w:rFonts w:asciiTheme="minorHAnsi" w:hAnsiTheme="minorHAnsi" w:cstheme="minorHAnsi"/>
          <w:bCs/>
          <w:spacing w:val="0"/>
          <w:sz w:val="22"/>
          <w:szCs w:val="22"/>
          <w:lang w:eastAsia="es-ES_tradnl"/>
        </w:rPr>
        <w:t xml:space="preserve">caso de resultar adjudicatarias (arts. 69 de la LCSP y 24 del RGLCAP). El citado documento deberá estar firmado por quienes tengan la representación de cada una de las empresas componentes de la </w:t>
      </w:r>
      <w:r>
        <w:rPr>
          <w:rFonts w:asciiTheme="minorHAnsi" w:hAnsiTheme="minorHAnsi" w:cstheme="minorHAnsi"/>
          <w:bCs/>
          <w:spacing w:val="0"/>
          <w:sz w:val="22"/>
          <w:szCs w:val="22"/>
          <w:lang w:eastAsia="es-ES_tradnl"/>
        </w:rPr>
        <w:t>UTE</w:t>
      </w:r>
      <w:r w:rsidRPr="006E1C08">
        <w:rPr>
          <w:rFonts w:asciiTheme="minorHAnsi" w:hAnsiTheme="minorHAnsi" w:cstheme="minorHAnsi"/>
          <w:bCs/>
          <w:spacing w:val="0"/>
          <w:sz w:val="22"/>
          <w:szCs w:val="22"/>
          <w:lang w:eastAsia="es-ES_tradnl"/>
        </w:rPr>
        <w:t>.</w:t>
      </w:r>
      <w:r w:rsidR="00B518EF">
        <w:rPr>
          <w:rFonts w:asciiTheme="minorHAnsi" w:hAnsiTheme="minorHAnsi" w:cstheme="minorHAnsi"/>
          <w:bCs/>
          <w:spacing w:val="0"/>
          <w:sz w:val="22"/>
          <w:szCs w:val="22"/>
          <w:lang w:eastAsia="es-ES_tradnl"/>
        </w:rPr>
        <w:t xml:space="preserve"> </w:t>
      </w:r>
      <w:r w:rsidRPr="006E1C08">
        <w:rPr>
          <w:rFonts w:asciiTheme="minorHAnsi" w:hAnsiTheme="minorHAnsi" w:cstheme="minorHAnsi"/>
          <w:bCs/>
          <w:spacing w:val="0"/>
          <w:sz w:val="22"/>
          <w:szCs w:val="22"/>
          <w:lang w:eastAsia="es-ES_tradnl"/>
        </w:rPr>
        <w:t xml:space="preserve">En el </w:t>
      </w:r>
      <w:r>
        <w:rPr>
          <w:rFonts w:asciiTheme="minorHAnsi" w:hAnsiTheme="minorHAnsi" w:cstheme="minorHAnsi"/>
          <w:bCs/>
          <w:spacing w:val="0"/>
          <w:sz w:val="22"/>
          <w:szCs w:val="22"/>
          <w:lang w:eastAsia="es-ES_tradnl"/>
        </w:rPr>
        <w:t>a</w:t>
      </w:r>
      <w:r w:rsidRPr="006E1C08">
        <w:rPr>
          <w:rFonts w:asciiTheme="minorHAnsi" w:hAnsiTheme="minorHAnsi" w:cstheme="minorHAnsi"/>
          <w:bCs/>
          <w:spacing w:val="0"/>
          <w:sz w:val="22"/>
          <w:szCs w:val="22"/>
          <w:lang w:eastAsia="es-ES_tradnl"/>
        </w:rPr>
        <w:t>nexo I</w:t>
      </w:r>
      <w:r w:rsidR="00926417">
        <w:rPr>
          <w:rFonts w:asciiTheme="minorHAnsi" w:hAnsiTheme="minorHAnsi" w:cstheme="minorHAnsi"/>
          <w:bCs/>
          <w:spacing w:val="0"/>
          <w:sz w:val="22"/>
          <w:szCs w:val="22"/>
          <w:lang w:eastAsia="es-ES_tradnl"/>
        </w:rPr>
        <w:t>V</w:t>
      </w:r>
      <w:r w:rsidRPr="006E1C08">
        <w:rPr>
          <w:rFonts w:asciiTheme="minorHAnsi" w:hAnsiTheme="minorHAnsi" w:cstheme="minorHAnsi"/>
          <w:bCs/>
          <w:spacing w:val="0"/>
          <w:sz w:val="22"/>
          <w:szCs w:val="22"/>
          <w:lang w:eastAsia="es-ES_tradnl"/>
        </w:rPr>
        <w:t xml:space="preserve"> de este pliego se incorpora el modelo de compromiso de constitución de </w:t>
      </w:r>
      <w:r w:rsidR="00B518EF">
        <w:rPr>
          <w:rFonts w:asciiTheme="minorHAnsi" w:hAnsiTheme="minorHAnsi" w:cstheme="minorHAnsi"/>
          <w:bCs/>
          <w:spacing w:val="0"/>
          <w:sz w:val="22"/>
          <w:szCs w:val="22"/>
          <w:lang w:eastAsia="es-ES_tradnl"/>
        </w:rPr>
        <w:t>UTE</w:t>
      </w:r>
      <w:r w:rsidRPr="006E1C08">
        <w:rPr>
          <w:rFonts w:asciiTheme="minorHAnsi" w:hAnsiTheme="minorHAnsi" w:cstheme="minorHAnsi"/>
          <w:bCs/>
          <w:spacing w:val="0"/>
          <w:sz w:val="22"/>
          <w:szCs w:val="22"/>
          <w:lang w:eastAsia="es-ES_tradnl"/>
        </w:rPr>
        <w:t>.</w:t>
      </w:r>
    </w:p>
    <w:p w14:paraId="7F48600A" w14:textId="1F15B620" w:rsidR="006E1C08" w:rsidRDefault="006E1C08" w:rsidP="006E1C08">
      <w:pPr>
        <w:pStyle w:val="Prrafodelist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En estos casos, cada una de las empresas </w:t>
      </w:r>
      <w:r>
        <w:rPr>
          <w:rFonts w:asciiTheme="minorHAnsi" w:hAnsiTheme="minorHAnsi" w:cstheme="minorHAnsi"/>
          <w:bCs/>
          <w:spacing w:val="0"/>
          <w:sz w:val="22"/>
          <w:szCs w:val="22"/>
          <w:lang w:eastAsia="es-ES_tradnl"/>
        </w:rPr>
        <w:t xml:space="preserve">que vayan a integrar la UTE </w:t>
      </w:r>
      <w:r w:rsidRPr="006E1C08">
        <w:rPr>
          <w:rFonts w:asciiTheme="minorHAnsi" w:hAnsiTheme="minorHAnsi" w:cstheme="minorHAnsi"/>
          <w:bCs/>
          <w:spacing w:val="0"/>
          <w:sz w:val="22"/>
          <w:szCs w:val="22"/>
          <w:lang w:eastAsia="es-ES_tradnl"/>
        </w:rPr>
        <w:t xml:space="preserve">deberá presentar su </w:t>
      </w:r>
      <w:r>
        <w:rPr>
          <w:rFonts w:asciiTheme="minorHAnsi" w:hAnsiTheme="minorHAnsi" w:cstheme="minorHAnsi"/>
          <w:bCs/>
          <w:spacing w:val="0"/>
          <w:sz w:val="22"/>
          <w:szCs w:val="22"/>
          <w:lang w:eastAsia="es-ES_tradnl"/>
        </w:rPr>
        <w:t xml:space="preserve">propio </w:t>
      </w:r>
      <w:r w:rsidRPr="006E1C08">
        <w:rPr>
          <w:rFonts w:asciiTheme="minorHAnsi" w:hAnsiTheme="minorHAnsi" w:cstheme="minorHAnsi"/>
          <w:bCs/>
          <w:spacing w:val="0"/>
          <w:sz w:val="22"/>
          <w:szCs w:val="22"/>
          <w:lang w:eastAsia="es-ES_tradnl"/>
        </w:rPr>
        <w:t>DEUC.</w:t>
      </w:r>
    </w:p>
    <w:p w14:paraId="7449D971" w14:textId="12E56DF2" w:rsidR="000F5BAB" w:rsidRDefault="006E1C08"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
          <w:spacing w:val="0"/>
          <w:sz w:val="22"/>
          <w:szCs w:val="22"/>
          <w:lang w:eastAsia="es-ES_tradnl"/>
        </w:rPr>
        <w:t>Declaración responsable de adscripción a la ejecución del contrato de los medios personales y materiales</w:t>
      </w:r>
      <w:r w:rsidRPr="006E1C08">
        <w:rPr>
          <w:rFonts w:asciiTheme="minorHAnsi" w:hAnsiTheme="minorHAnsi" w:cstheme="minorHAnsi"/>
          <w:bCs/>
          <w:spacing w:val="0"/>
          <w:sz w:val="22"/>
          <w:szCs w:val="22"/>
          <w:lang w:eastAsia="es-ES_tradnl"/>
        </w:rPr>
        <w:t xml:space="preserve">. </w:t>
      </w:r>
    </w:p>
    <w:p w14:paraId="140F05EA" w14:textId="12060F4F" w:rsidR="006E1C08" w:rsidRPr="006E1C08" w:rsidRDefault="006E1C08" w:rsidP="000F5BAB">
      <w:pPr>
        <w:pStyle w:val="Prrafodelista"/>
        <w:suppressAutoHyphens/>
        <w:spacing w:after="120" w:line="252" w:lineRule="auto"/>
        <w:ind w:left="363"/>
        <w:contextualSpacing w:val="0"/>
        <w:rPr>
          <w:rFonts w:asciiTheme="minorHAnsi" w:hAnsiTheme="minorHAnsi" w:cstheme="minorHAnsi"/>
          <w:bCs/>
          <w:spacing w:val="0"/>
          <w:sz w:val="22"/>
          <w:szCs w:val="22"/>
          <w:lang w:eastAsia="es-ES_tradnl"/>
        </w:rPr>
      </w:pPr>
      <w:r w:rsidRPr="006E1C08">
        <w:rPr>
          <w:rFonts w:asciiTheme="minorHAnsi" w:hAnsiTheme="minorHAnsi" w:cstheme="minorHAnsi"/>
          <w:bCs/>
          <w:spacing w:val="0"/>
          <w:sz w:val="22"/>
          <w:szCs w:val="22"/>
          <w:lang w:eastAsia="es-ES_tradnl"/>
        </w:rPr>
        <w:t xml:space="preserve">Se incorpora modelo en el </w:t>
      </w:r>
      <w:r>
        <w:rPr>
          <w:rFonts w:asciiTheme="minorHAnsi" w:hAnsiTheme="minorHAnsi" w:cstheme="minorHAnsi"/>
          <w:bCs/>
          <w:spacing w:val="0"/>
          <w:sz w:val="22"/>
          <w:szCs w:val="22"/>
          <w:lang w:eastAsia="es-ES_tradnl"/>
        </w:rPr>
        <w:t>a</w:t>
      </w:r>
      <w:r w:rsidRPr="006E1C08">
        <w:rPr>
          <w:rFonts w:asciiTheme="minorHAnsi" w:hAnsiTheme="minorHAnsi" w:cstheme="minorHAnsi"/>
          <w:bCs/>
          <w:spacing w:val="0"/>
          <w:sz w:val="22"/>
          <w:szCs w:val="22"/>
          <w:lang w:eastAsia="es-ES_tradnl"/>
        </w:rPr>
        <w:t>n</w:t>
      </w:r>
      <w:bookmarkStart w:id="13" w:name="_Hlt505787521"/>
      <w:r w:rsidRPr="006E1C08">
        <w:rPr>
          <w:rFonts w:asciiTheme="minorHAnsi" w:hAnsiTheme="minorHAnsi" w:cstheme="minorHAnsi"/>
          <w:bCs/>
          <w:spacing w:val="0"/>
          <w:sz w:val="22"/>
          <w:szCs w:val="22"/>
          <w:lang w:eastAsia="es-ES_tradnl"/>
        </w:rPr>
        <w:t>e</w:t>
      </w:r>
      <w:bookmarkEnd w:id="13"/>
      <w:r w:rsidR="00926417">
        <w:rPr>
          <w:rFonts w:asciiTheme="minorHAnsi" w:hAnsiTheme="minorHAnsi" w:cstheme="minorHAnsi"/>
          <w:bCs/>
          <w:spacing w:val="0"/>
          <w:sz w:val="22"/>
          <w:szCs w:val="22"/>
          <w:lang w:eastAsia="es-ES_tradnl"/>
        </w:rPr>
        <w:t xml:space="preserve">xo </w:t>
      </w:r>
      <w:r w:rsidRPr="006E1C08">
        <w:rPr>
          <w:rFonts w:asciiTheme="minorHAnsi" w:hAnsiTheme="minorHAnsi" w:cstheme="minorHAnsi"/>
          <w:bCs/>
          <w:spacing w:val="0"/>
          <w:sz w:val="22"/>
          <w:szCs w:val="22"/>
          <w:lang w:eastAsia="es-ES_tradnl"/>
        </w:rPr>
        <w:t>V del presente pliego.</w:t>
      </w:r>
    </w:p>
    <w:p w14:paraId="5A193D80" w14:textId="77777777" w:rsidR="00DD4F8B" w:rsidRDefault="006E1C08"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bookmarkStart w:id="14" w:name="_Hlk76634133"/>
      <w:r w:rsidRPr="006E1C08">
        <w:rPr>
          <w:rFonts w:asciiTheme="minorHAnsi" w:hAnsiTheme="minorHAnsi" w:cstheme="minorHAnsi"/>
          <w:b/>
          <w:spacing w:val="0"/>
          <w:sz w:val="22"/>
          <w:szCs w:val="22"/>
          <w:lang w:val="es-ES_tradnl" w:eastAsia="es-ES_tradnl"/>
        </w:rPr>
        <w:t>Declaración responsable relativa al grupo empresarial al que pertenece</w:t>
      </w:r>
      <w:r w:rsidRPr="006E1C08">
        <w:rPr>
          <w:rFonts w:asciiTheme="minorHAnsi" w:hAnsiTheme="minorHAnsi" w:cstheme="minorHAnsi"/>
          <w:bCs/>
          <w:spacing w:val="0"/>
          <w:sz w:val="22"/>
          <w:szCs w:val="22"/>
          <w:lang w:val="es-ES_tradnl" w:eastAsia="es-ES_tradnl"/>
        </w:rPr>
        <w:t xml:space="preserve"> </w:t>
      </w:r>
      <w:r w:rsidR="00B518EF">
        <w:rPr>
          <w:rFonts w:asciiTheme="minorHAnsi" w:hAnsiTheme="minorHAnsi" w:cstheme="minorHAnsi"/>
          <w:bCs/>
          <w:spacing w:val="0"/>
          <w:sz w:val="22"/>
          <w:szCs w:val="22"/>
          <w:lang w:val="es-ES_tradnl" w:eastAsia="es-ES_tradnl"/>
        </w:rPr>
        <w:t xml:space="preserve">la licitadora </w:t>
      </w:r>
      <w:r w:rsidRPr="006E1C08">
        <w:rPr>
          <w:rFonts w:asciiTheme="minorHAnsi" w:hAnsiTheme="minorHAnsi" w:cstheme="minorHAnsi"/>
          <w:bCs/>
          <w:spacing w:val="0"/>
          <w:sz w:val="22"/>
          <w:szCs w:val="22"/>
          <w:lang w:val="es-ES_tradnl" w:eastAsia="es-ES_tradnl"/>
        </w:rPr>
        <w:t xml:space="preserve">y comprensiva de todas las sociedades pertenecientes a un mismo grupo, en los términos establecidos en el artículo 42 del Código de Comercio. </w:t>
      </w:r>
    </w:p>
    <w:p w14:paraId="0A1492B7" w14:textId="6B3E8FA3" w:rsidR="000F5BAB" w:rsidRDefault="006E1C08" w:rsidP="00DD4F8B">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Cs/>
          <w:spacing w:val="0"/>
          <w:sz w:val="22"/>
          <w:szCs w:val="22"/>
          <w:lang w:val="es-ES_tradnl" w:eastAsia="es-ES_tradnl"/>
        </w:rPr>
        <w:t xml:space="preserve">En caso de no pertenecer a ningún grupo empresarial, la declaración se realizará en este sentido. </w:t>
      </w:r>
      <w:bookmarkEnd w:id="14"/>
    </w:p>
    <w:p w14:paraId="12BD1793" w14:textId="0D860A5E" w:rsidR="006E1C08" w:rsidRDefault="006E1C08" w:rsidP="000F5BAB">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6E1C08">
        <w:rPr>
          <w:rFonts w:asciiTheme="minorHAnsi" w:hAnsiTheme="minorHAnsi" w:cstheme="minorHAnsi"/>
          <w:bCs/>
          <w:spacing w:val="0"/>
          <w:sz w:val="22"/>
          <w:szCs w:val="22"/>
          <w:lang w:val="es-ES_tradnl" w:eastAsia="es-ES_tradnl"/>
        </w:rPr>
        <w:t xml:space="preserve">Se incorpora modelo en el </w:t>
      </w:r>
      <w:r w:rsidR="000F5BAB">
        <w:rPr>
          <w:rFonts w:asciiTheme="minorHAnsi" w:hAnsiTheme="minorHAnsi" w:cstheme="minorHAnsi"/>
          <w:bCs/>
          <w:spacing w:val="0"/>
          <w:sz w:val="22"/>
          <w:szCs w:val="22"/>
          <w:lang w:val="es-ES_tradnl" w:eastAsia="es-ES_tradnl"/>
        </w:rPr>
        <w:t>a</w:t>
      </w:r>
      <w:r w:rsidRPr="006E1C08">
        <w:rPr>
          <w:rFonts w:asciiTheme="minorHAnsi" w:hAnsiTheme="minorHAnsi" w:cstheme="minorHAnsi"/>
          <w:bCs/>
          <w:spacing w:val="0"/>
          <w:sz w:val="22"/>
          <w:szCs w:val="22"/>
          <w:lang w:val="es-ES_tradnl" w:eastAsia="es-ES_tradnl"/>
        </w:rPr>
        <w:t>nexo V</w:t>
      </w:r>
      <w:r w:rsidR="00926417">
        <w:rPr>
          <w:rFonts w:asciiTheme="minorHAnsi" w:hAnsiTheme="minorHAnsi" w:cstheme="minorHAnsi"/>
          <w:bCs/>
          <w:spacing w:val="0"/>
          <w:sz w:val="22"/>
          <w:szCs w:val="22"/>
          <w:lang w:val="es-ES_tradnl" w:eastAsia="es-ES_tradnl"/>
        </w:rPr>
        <w:t>I</w:t>
      </w:r>
      <w:r w:rsidRPr="006E1C08">
        <w:rPr>
          <w:rFonts w:asciiTheme="minorHAnsi" w:hAnsiTheme="minorHAnsi" w:cstheme="minorHAnsi"/>
          <w:bCs/>
          <w:spacing w:val="0"/>
          <w:sz w:val="22"/>
          <w:szCs w:val="22"/>
          <w:lang w:val="es-ES_tradnl" w:eastAsia="es-ES_tradnl"/>
        </w:rPr>
        <w:t xml:space="preserve"> del presente pliego.</w:t>
      </w:r>
    </w:p>
    <w:p w14:paraId="74ECB5B7" w14:textId="1CE5EE3E" w:rsidR="000F5BAB" w:rsidRDefault="000F5BAB"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bookmarkStart w:id="15" w:name="_Hlk76634855"/>
      <w:r w:rsidRPr="000F5BAB">
        <w:rPr>
          <w:rFonts w:asciiTheme="minorHAnsi" w:hAnsiTheme="minorHAnsi" w:cstheme="minorHAnsi"/>
          <w:b/>
          <w:spacing w:val="0"/>
          <w:sz w:val="22"/>
          <w:szCs w:val="22"/>
          <w:lang w:val="es-ES_tradnl" w:eastAsia="es-ES_tradnl"/>
        </w:rPr>
        <w:t>Declaración de los documentos y datos</w:t>
      </w:r>
      <w:r w:rsidR="003F33B3" w:rsidRPr="003F33B3">
        <w:rPr>
          <w:rFonts w:asciiTheme="minorHAnsi" w:hAnsiTheme="minorHAnsi" w:cstheme="minorHAnsi"/>
          <w:b/>
          <w:spacing w:val="0"/>
          <w:sz w:val="22"/>
          <w:szCs w:val="22"/>
          <w:lang w:val="es-ES_tradnl" w:eastAsia="es-ES_tradnl"/>
        </w:rPr>
        <w:t xml:space="preserve"> </w:t>
      </w:r>
      <w:r w:rsidR="003F33B3" w:rsidRPr="000F5BAB">
        <w:rPr>
          <w:rFonts w:asciiTheme="minorHAnsi" w:hAnsiTheme="minorHAnsi" w:cstheme="minorHAnsi"/>
          <w:b/>
          <w:spacing w:val="0"/>
          <w:sz w:val="22"/>
          <w:szCs w:val="22"/>
          <w:lang w:val="es-ES_tradnl" w:eastAsia="es-ES_tradnl"/>
        </w:rPr>
        <w:t>de carácter confidencial</w:t>
      </w:r>
      <w:r w:rsidRPr="000F5BAB">
        <w:rPr>
          <w:rFonts w:asciiTheme="minorHAnsi" w:hAnsiTheme="minorHAnsi" w:cstheme="minorHAnsi"/>
          <w:b/>
          <w:spacing w:val="0"/>
          <w:sz w:val="22"/>
          <w:szCs w:val="22"/>
          <w:lang w:val="es-ES_tradnl" w:eastAsia="es-ES_tradnl"/>
        </w:rPr>
        <w:t xml:space="preserve"> de las licitadoras</w:t>
      </w:r>
      <w:r w:rsidRPr="000F5BAB">
        <w:rPr>
          <w:rFonts w:asciiTheme="minorHAnsi" w:hAnsiTheme="minorHAnsi" w:cstheme="minorHAnsi"/>
          <w:bCs/>
          <w:spacing w:val="0"/>
          <w:sz w:val="22"/>
          <w:szCs w:val="22"/>
          <w:lang w:val="es-ES_tradnl" w:eastAsia="es-ES_tradnl"/>
        </w:rPr>
        <w:t xml:space="preserve">. Las empresas licitadoras tendrán que indicar, si es el caso, qué documentos administrativos y técnicos y datos presentados son, a su parecer, constitutivos de ser considerados confidenciales. </w:t>
      </w:r>
    </w:p>
    <w:p w14:paraId="1073D414" w14:textId="2FB76E66" w:rsidR="000F5BAB" w:rsidRDefault="00A91973" w:rsidP="000F5BAB">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Además, e</w:t>
      </w:r>
      <w:r w:rsidR="000F5BAB" w:rsidRPr="000F5BAB">
        <w:rPr>
          <w:rFonts w:asciiTheme="minorHAnsi" w:hAnsiTheme="minorHAnsi" w:cstheme="minorHAnsi"/>
          <w:bCs/>
          <w:spacing w:val="0"/>
          <w:sz w:val="22"/>
          <w:szCs w:val="22"/>
          <w:lang w:val="es-ES_tradnl" w:eastAsia="es-ES_tradnl"/>
        </w:rPr>
        <w:t xml:space="preserve">sta circunstancia deberá reflejarse (sobreimpresa, al margen o de cualquier otra forma) en el propio documento señalado como tal. </w:t>
      </w:r>
    </w:p>
    <w:p w14:paraId="4DEE6D80" w14:textId="77777777" w:rsidR="000F5BAB" w:rsidRDefault="000F5BAB" w:rsidP="000F5BAB">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0F5BAB">
        <w:rPr>
          <w:rFonts w:asciiTheme="minorHAnsi" w:hAnsiTheme="minorHAnsi" w:cstheme="minorHAnsi"/>
          <w:bCs/>
          <w:spacing w:val="0"/>
          <w:sz w:val="22"/>
          <w:szCs w:val="22"/>
          <w:lang w:val="es-ES_tradnl" w:eastAsia="es-ES_tradnl"/>
        </w:rPr>
        <w:t xml:space="preserve">De no cumplimentarse esta declaración se presumirá que ningún documento o dato posee dicho carácter. </w:t>
      </w:r>
    </w:p>
    <w:p w14:paraId="126FB864" w14:textId="6A486242" w:rsidR="006E1C08" w:rsidRDefault="000F5BAB" w:rsidP="000F5BAB">
      <w:pPr>
        <w:pStyle w:val="Prrafodelista"/>
        <w:suppressAutoHyphens/>
        <w:spacing w:after="120" w:line="252" w:lineRule="auto"/>
        <w:ind w:left="363"/>
        <w:contextualSpacing w:val="0"/>
        <w:rPr>
          <w:rFonts w:asciiTheme="minorHAnsi" w:hAnsiTheme="minorHAnsi" w:cstheme="minorHAnsi"/>
          <w:bCs/>
          <w:spacing w:val="0"/>
          <w:sz w:val="22"/>
          <w:szCs w:val="22"/>
          <w:lang w:val="es-ES_tradnl" w:eastAsia="es-ES_tradnl"/>
        </w:rPr>
      </w:pPr>
      <w:r w:rsidRPr="000F5BAB">
        <w:rPr>
          <w:rFonts w:asciiTheme="minorHAnsi" w:hAnsiTheme="minorHAnsi" w:cstheme="minorHAnsi"/>
          <w:bCs/>
          <w:spacing w:val="0"/>
          <w:sz w:val="22"/>
          <w:szCs w:val="22"/>
          <w:lang w:val="es-ES_tradnl" w:eastAsia="es-ES_tradnl"/>
        </w:rPr>
        <w:t xml:space="preserve">Se incorpora modelo en el </w:t>
      </w:r>
      <w:r>
        <w:rPr>
          <w:rFonts w:asciiTheme="minorHAnsi" w:hAnsiTheme="minorHAnsi" w:cstheme="minorHAnsi"/>
          <w:bCs/>
          <w:spacing w:val="0"/>
          <w:sz w:val="22"/>
          <w:szCs w:val="22"/>
          <w:lang w:val="es-ES_tradnl" w:eastAsia="es-ES_tradnl"/>
        </w:rPr>
        <w:t>a</w:t>
      </w:r>
      <w:r w:rsidRPr="000F5BAB">
        <w:rPr>
          <w:rFonts w:asciiTheme="minorHAnsi" w:hAnsiTheme="minorHAnsi" w:cstheme="minorHAnsi"/>
          <w:bCs/>
          <w:spacing w:val="0"/>
          <w:sz w:val="22"/>
          <w:szCs w:val="22"/>
          <w:lang w:val="es-ES_tradnl" w:eastAsia="es-ES_tradnl"/>
        </w:rPr>
        <w:t>nexo V</w:t>
      </w:r>
      <w:r w:rsidR="00926417">
        <w:rPr>
          <w:rFonts w:asciiTheme="minorHAnsi" w:hAnsiTheme="minorHAnsi" w:cstheme="minorHAnsi"/>
          <w:bCs/>
          <w:spacing w:val="0"/>
          <w:sz w:val="22"/>
          <w:szCs w:val="22"/>
          <w:lang w:val="es-ES_tradnl" w:eastAsia="es-ES_tradnl"/>
        </w:rPr>
        <w:t>I</w:t>
      </w:r>
      <w:r w:rsidRPr="000F5BAB">
        <w:rPr>
          <w:rFonts w:asciiTheme="minorHAnsi" w:hAnsiTheme="minorHAnsi" w:cstheme="minorHAnsi"/>
          <w:bCs/>
          <w:spacing w:val="0"/>
          <w:sz w:val="22"/>
          <w:szCs w:val="22"/>
          <w:lang w:val="es-ES_tradnl" w:eastAsia="es-ES_tradnl"/>
        </w:rPr>
        <w:t>I del presente pliego</w:t>
      </w:r>
      <w:r>
        <w:rPr>
          <w:rFonts w:asciiTheme="minorHAnsi" w:hAnsiTheme="minorHAnsi" w:cstheme="minorHAnsi"/>
          <w:bCs/>
          <w:spacing w:val="0"/>
          <w:sz w:val="22"/>
          <w:szCs w:val="22"/>
          <w:lang w:val="es-ES_tradnl" w:eastAsia="es-ES_tradnl"/>
        </w:rPr>
        <w:t>.</w:t>
      </w:r>
    </w:p>
    <w:bookmarkEnd w:id="15"/>
    <w:p w14:paraId="07CC76B2" w14:textId="77777777" w:rsidR="000F5BAB" w:rsidRDefault="000F5BAB" w:rsidP="00A91203">
      <w:pPr>
        <w:pStyle w:val="Prrafodelista"/>
        <w:numPr>
          <w:ilvl w:val="0"/>
          <w:numId w:val="11"/>
        </w:numPr>
        <w:suppressAutoHyphens/>
        <w:spacing w:after="120" w:line="252" w:lineRule="auto"/>
        <w:ind w:left="363" w:hanging="335"/>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Document</w:t>
      </w:r>
      <w:r>
        <w:rPr>
          <w:rFonts w:asciiTheme="minorHAnsi" w:hAnsiTheme="minorHAnsi" w:cstheme="minorHAnsi"/>
          <w:bCs/>
          <w:spacing w:val="0"/>
          <w:sz w:val="22"/>
          <w:szCs w:val="22"/>
          <w:lang w:val="es-ES_tradnl" w:eastAsia="es-ES_tradnl"/>
        </w:rPr>
        <w:t xml:space="preserve">ación </w:t>
      </w:r>
      <w:r w:rsidRPr="002929B8">
        <w:rPr>
          <w:rFonts w:asciiTheme="minorHAnsi" w:hAnsiTheme="minorHAnsi" w:cstheme="minorHAnsi"/>
          <w:bCs/>
          <w:spacing w:val="0"/>
          <w:sz w:val="22"/>
          <w:szCs w:val="22"/>
          <w:lang w:val="es-ES_tradnl" w:eastAsia="es-ES_tradnl"/>
        </w:rPr>
        <w:t>relativ</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a los criterios de a</w:t>
      </w:r>
      <w:r>
        <w:rPr>
          <w:rFonts w:asciiTheme="minorHAnsi" w:hAnsiTheme="minorHAnsi" w:cstheme="minorHAnsi"/>
          <w:bCs/>
          <w:spacing w:val="0"/>
          <w:sz w:val="22"/>
          <w:szCs w:val="22"/>
          <w:lang w:val="es-ES_tradnl" w:eastAsia="es-ES_tradnl"/>
        </w:rPr>
        <w:t>djudicación:</w:t>
      </w:r>
    </w:p>
    <w:p w14:paraId="35F48386" w14:textId="5424792A" w:rsidR="000F5BAB" w:rsidRDefault="000F5BAB" w:rsidP="007948E7">
      <w:pPr>
        <w:pStyle w:val="Prrafodelista"/>
        <w:numPr>
          <w:ilvl w:val="1"/>
          <w:numId w:val="11"/>
        </w:numPr>
        <w:suppressAutoHyphens/>
        <w:spacing w:after="120" w:line="252" w:lineRule="auto"/>
        <w:ind w:left="910" w:hanging="490"/>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Proposición económica </w:t>
      </w:r>
      <w:r>
        <w:rPr>
          <w:rFonts w:asciiTheme="minorHAnsi" w:hAnsiTheme="minorHAnsi" w:cstheme="minorHAnsi"/>
          <w:bCs/>
          <w:spacing w:val="0"/>
          <w:sz w:val="22"/>
          <w:szCs w:val="22"/>
          <w:lang w:val="es-ES_tradnl" w:eastAsia="es-ES_tradnl"/>
        </w:rPr>
        <w:t xml:space="preserve">y del plazo de ejecución, </w:t>
      </w:r>
      <w:r w:rsidRPr="002929B8">
        <w:rPr>
          <w:rFonts w:asciiTheme="minorHAnsi" w:hAnsiTheme="minorHAnsi" w:cstheme="minorHAnsi"/>
          <w:bCs/>
          <w:spacing w:val="0"/>
          <w:sz w:val="22"/>
          <w:szCs w:val="22"/>
          <w:lang w:val="es-ES_tradnl" w:eastAsia="es-ES_tradnl"/>
        </w:rPr>
        <w:t xml:space="preserve">ajustada al modelo incorporado en el </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nexo </w:t>
      </w:r>
      <w:r>
        <w:rPr>
          <w:rFonts w:asciiTheme="minorHAnsi" w:hAnsiTheme="minorHAnsi" w:cstheme="minorHAnsi"/>
          <w:bCs/>
          <w:spacing w:val="0"/>
          <w:sz w:val="22"/>
          <w:szCs w:val="22"/>
          <w:lang w:val="es-ES_tradnl" w:eastAsia="es-ES_tradnl"/>
        </w:rPr>
        <w:t>V</w:t>
      </w:r>
      <w:r w:rsidRPr="002929B8">
        <w:rPr>
          <w:rFonts w:asciiTheme="minorHAnsi" w:hAnsiTheme="minorHAnsi" w:cstheme="minorHAnsi"/>
          <w:bCs/>
          <w:spacing w:val="0"/>
          <w:sz w:val="22"/>
          <w:szCs w:val="22"/>
          <w:lang w:val="es-ES_tradnl" w:eastAsia="es-ES_tradnl"/>
        </w:rPr>
        <w:t>I</w:t>
      </w:r>
      <w:r w:rsidR="00926417">
        <w:rPr>
          <w:rFonts w:asciiTheme="minorHAnsi" w:hAnsiTheme="minorHAnsi" w:cstheme="minorHAnsi"/>
          <w:bCs/>
          <w:spacing w:val="0"/>
          <w:sz w:val="22"/>
          <w:szCs w:val="22"/>
          <w:lang w:val="es-ES_tradnl" w:eastAsia="es-ES_tradnl"/>
        </w:rPr>
        <w:t>II</w:t>
      </w:r>
      <w:r w:rsidR="007948E7">
        <w:rPr>
          <w:rFonts w:asciiTheme="minorHAnsi" w:hAnsiTheme="minorHAnsi" w:cstheme="minorHAnsi"/>
          <w:bCs/>
          <w:spacing w:val="0"/>
          <w:sz w:val="22"/>
          <w:szCs w:val="22"/>
          <w:lang w:val="es-ES_tradnl" w:eastAsia="es-ES_tradnl"/>
        </w:rPr>
        <w:t xml:space="preserve"> del presente pliego</w:t>
      </w:r>
      <w:r w:rsidRPr="002929B8">
        <w:rPr>
          <w:rFonts w:asciiTheme="minorHAnsi" w:hAnsiTheme="minorHAnsi" w:cstheme="minorHAnsi"/>
          <w:bCs/>
          <w:spacing w:val="0"/>
          <w:sz w:val="22"/>
          <w:szCs w:val="22"/>
          <w:lang w:val="es-ES_tradnl" w:eastAsia="es-ES_tradnl"/>
        </w:rPr>
        <w:t>.</w:t>
      </w:r>
    </w:p>
    <w:p w14:paraId="51F422E6" w14:textId="52512872" w:rsidR="000F5BAB" w:rsidRPr="00A91203" w:rsidRDefault="000F5BAB" w:rsidP="007948E7">
      <w:pPr>
        <w:pStyle w:val="Prrafodelista"/>
        <w:numPr>
          <w:ilvl w:val="1"/>
          <w:numId w:val="11"/>
        </w:numPr>
        <w:suppressAutoHyphens/>
        <w:spacing w:after="120" w:line="252" w:lineRule="auto"/>
        <w:ind w:left="910" w:hanging="490"/>
        <w:contextualSpacing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lastRenderedPageBreak/>
        <w:t>Relación de precios unitarios, en su caso</w:t>
      </w:r>
    </w:p>
    <w:p w14:paraId="3B4C1847" w14:textId="2ED93501" w:rsidR="002929B8" w:rsidRPr="002929B8" w:rsidRDefault="002929B8" w:rsidP="007948E7">
      <w:pPr>
        <w:pStyle w:val="Encabezado"/>
        <w:tabs>
          <w:tab w:val="clear" w:pos="4320"/>
          <w:tab w:val="clear" w:pos="8640"/>
        </w:tabs>
        <w:spacing w:before="240" w:after="120" w:line="252" w:lineRule="auto"/>
        <w:ind w:left="28" w:hanging="28"/>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17. APERTURA Y TRATAMIENTO DE LA DOCUMENTACIÓN PRESENTADA, SELECCIÓN DE EMPRESAS Y VALORACIÓN DE OFERTAS</w:t>
      </w:r>
    </w:p>
    <w:p w14:paraId="4E440AAC" w14:textId="0E544959" w:rsidR="007948E7" w:rsidRPr="00505834" w:rsidRDefault="007948E7" w:rsidP="007948E7">
      <w:pPr>
        <w:pStyle w:val="Encabezado"/>
        <w:spacing w:after="120" w:line="252" w:lineRule="auto"/>
        <w:rPr>
          <w:rFonts w:asciiTheme="minorHAnsi" w:hAnsiTheme="minorHAnsi" w:cstheme="minorHAnsi"/>
          <w:bCs/>
          <w:i/>
          <w:iCs/>
          <w:spacing w:val="0"/>
          <w:sz w:val="22"/>
          <w:szCs w:val="22"/>
          <w:lang w:val="es-ES" w:eastAsia="es-ES_tradnl"/>
        </w:rPr>
      </w:pPr>
      <w:r w:rsidRPr="00505834">
        <w:rPr>
          <w:rFonts w:asciiTheme="minorHAnsi" w:hAnsiTheme="minorHAnsi" w:cstheme="minorHAnsi"/>
          <w:i/>
          <w:iCs/>
          <w:sz w:val="22"/>
          <w:szCs w:val="22"/>
          <w:lang w:val="es-ES"/>
        </w:rPr>
        <w:t>En</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el</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contenido</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esta</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cláusula</w:t>
      </w:r>
      <w:r w:rsidRPr="00505834">
        <w:rPr>
          <w:rFonts w:asciiTheme="minorHAnsi" w:hAnsiTheme="minorHAnsi" w:cstheme="minorHAnsi"/>
          <w:i/>
          <w:iCs/>
          <w:spacing w:val="13"/>
          <w:sz w:val="22"/>
          <w:szCs w:val="22"/>
          <w:lang w:val="es-ES"/>
        </w:rPr>
        <w:t xml:space="preserve"> </w:t>
      </w:r>
      <w:r w:rsidRPr="00505834">
        <w:rPr>
          <w:rFonts w:asciiTheme="minorHAnsi" w:hAnsiTheme="minorHAnsi" w:cstheme="minorHAnsi"/>
          <w:i/>
          <w:iCs/>
          <w:sz w:val="22"/>
          <w:szCs w:val="22"/>
          <w:lang w:val="es-ES"/>
        </w:rPr>
        <w:t>ha</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entenderse</w:t>
      </w:r>
      <w:r w:rsidRPr="00505834">
        <w:rPr>
          <w:rFonts w:asciiTheme="minorHAnsi" w:hAnsiTheme="minorHAnsi" w:cstheme="minorHAnsi"/>
          <w:i/>
          <w:iCs/>
          <w:spacing w:val="14"/>
          <w:sz w:val="22"/>
          <w:szCs w:val="22"/>
          <w:lang w:val="es-ES"/>
        </w:rPr>
        <w:t xml:space="preserve"> </w:t>
      </w:r>
      <w:r w:rsidRPr="00505834">
        <w:rPr>
          <w:rFonts w:asciiTheme="minorHAnsi" w:hAnsiTheme="minorHAnsi" w:cstheme="minorHAnsi"/>
          <w:i/>
          <w:iCs/>
          <w:sz w:val="22"/>
          <w:szCs w:val="22"/>
          <w:lang w:val="es-ES"/>
        </w:rPr>
        <w:t>que</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17"/>
          <w:sz w:val="22"/>
          <w:szCs w:val="22"/>
          <w:lang w:val="es-ES"/>
        </w:rPr>
        <w:t xml:space="preserve"> </w:t>
      </w:r>
      <w:r w:rsidRPr="00505834">
        <w:rPr>
          <w:rFonts w:asciiTheme="minorHAnsi" w:hAnsiTheme="minorHAnsi" w:cstheme="minorHAnsi"/>
          <w:i/>
          <w:iCs/>
          <w:sz w:val="22"/>
          <w:szCs w:val="22"/>
          <w:lang w:val="es-ES"/>
        </w:rPr>
        <w:t>las</w:t>
      </w:r>
      <w:r w:rsidRPr="00505834">
        <w:rPr>
          <w:rFonts w:asciiTheme="minorHAnsi" w:hAnsiTheme="minorHAnsi" w:cstheme="minorHAnsi"/>
          <w:i/>
          <w:iCs/>
          <w:spacing w:val="15"/>
          <w:sz w:val="22"/>
          <w:szCs w:val="22"/>
          <w:lang w:val="es-ES"/>
        </w:rPr>
        <w:t xml:space="preserve"> </w:t>
      </w:r>
      <w:r w:rsidRPr="00505834">
        <w:rPr>
          <w:rFonts w:asciiTheme="minorHAnsi" w:hAnsiTheme="minorHAnsi" w:cstheme="minorHAnsi"/>
          <w:i/>
          <w:iCs/>
          <w:sz w:val="22"/>
          <w:szCs w:val="22"/>
          <w:lang w:val="es-ES"/>
        </w:rPr>
        <w:t>referencias</w:t>
      </w:r>
      <w:r w:rsidRPr="00505834">
        <w:rPr>
          <w:rFonts w:asciiTheme="minorHAnsi" w:hAnsiTheme="minorHAnsi" w:cstheme="minorHAnsi"/>
          <w:i/>
          <w:iCs/>
          <w:spacing w:val="18"/>
          <w:sz w:val="22"/>
          <w:szCs w:val="22"/>
          <w:lang w:val="es-ES"/>
        </w:rPr>
        <w:t xml:space="preserve"> </w:t>
      </w:r>
      <w:r w:rsidRPr="00505834">
        <w:rPr>
          <w:rFonts w:asciiTheme="minorHAnsi" w:hAnsiTheme="minorHAnsi" w:cstheme="minorHAnsi"/>
          <w:i/>
          <w:iCs/>
          <w:sz w:val="22"/>
          <w:szCs w:val="22"/>
          <w:lang w:val="es-ES"/>
        </w:rPr>
        <w:t>a</w:t>
      </w:r>
      <w:r w:rsidRPr="00505834">
        <w:rPr>
          <w:rFonts w:asciiTheme="minorHAnsi" w:hAnsiTheme="minorHAnsi" w:cstheme="minorHAnsi"/>
          <w:i/>
          <w:iCs/>
          <w:spacing w:val="19"/>
          <w:sz w:val="22"/>
          <w:szCs w:val="22"/>
          <w:lang w:val="es-ES"/>
        </w:rPr>
        <w:t xml:space="preserve"> </w:t>
      </w:r>
      <w:r w:rsidRPr="00505834">
        <w:rPr>
          <w:rFonts w:asciiTheme="minorHAnsi" w:hAnsiTheme="minorHAnsi" w:cstheme="minorHAnsi"/>
          <w:i/>
          <w:iCs/>
          <w:sz w:val="22"/>
          <w:szCs w:val="22"/>
          <w:lang w:val="es-ES"/>
        </w:rPr>
        <w:t>“acto</w:t>
      </w:r>
      <w:r w:rsidRPr="00505834">
        <w:rPr>
          <w:rFonts w:asciiTheme="minorHAnsi" w:hAnsiTheme="minorHAnsi" w:cstheme="minorHAnsi"/>
          <w:i/>
          <w:iCs/>
          <w:spacing w:val="16"/>
          <w:sz w:val="22"/>
          <w:szCs w:val="22"/>
          <w:lang w:val="es-ES"/>
        </w:rPr>
        <w:t xml:space="preserve"> </w:t>
      </w:r>
      <w:r w:rsidRPr="00505834">
        <w:rPr>
          <w:rFonts w:asciiTheme="minorHAnsi" w:hAnsiTheme="minorHAnsi" w:cstheme="minorHAnsi"/>
          <w:i/>
          <w:iCs/>
          <w:sz w:val="22"/>
          <w:szCs w:val="22"/>
          <w:lang w:val="es-ES"/>
        </w:rPr>
        <w:t>público</w:t>
      </w:r>
      <w:r w:rsidR="00DA293C">
        <w:rPr>
          <w:rFonts w:asciiTheme="minorHAnsi" w:hAnsiTheme="minorHAnsi" w:cstheme="minorHAnsi"/>
          <w:i/>
          <w:iCs/>
          <w:sz w:val="22"/>
          <w:szCs w:val="22"/>
          <w:lang w:val="es-ES"/>
        </w:rPr>
        <w:t xml:space="preserve">” </w:t>
      </w:r>
      <w:r w:rsidRPr="00505834">
        <w:rPr>
          <w:rFonts w:asciiTheme="minorHAnsi" w:hAnsiTheme="minorHAnsi" w:cstheme="minorHAnsi"/>
          <w:i/>
          <w:iCs/>
          <w:sz w:val="22"/>
          <w:szCs w:val="22"/>
          <w:lang w:val="es-ES"/>
        </w:rPr>
        <w:t>el carácter de público viene dado por la posibilidad de las</w:t>
      </w:r>
      <w:r w:rsidRPr="00505834">
        <w:rPr>
          <w:rFonts w:asciiTheme="minorHAnsi" w:hAnsiTheme="minorHAnsi" w:cstheme="minorHAnsi"/>
          <w:i/>
          <w:iCs/>
          <w:spacing w:val="1"/>
          <w:sz w:val="22"/>
          <w:szCs w:val="22"/>
          <w:lang w:val="es-ES"/>
        </w:rPr>
        <w:t xml:space="preserve"> </w:t>
      </w:r>
      <w:r w:rsidRPr="00505834">
        <w:rPr>
          <w:rFonts w:asciiTheme="minorHAnsi" w:hAnsiTheme="minorHAnsi" w:cstheme="minorHAnsi"/>
          <w:i/>
          <w:iCs/>
          <w:sz w:val="22"/>
          <w:szCs w:val="22"/>
          <w:lang w:val="es-ES"/>
        </w:rPr>
        <w:t>personas interesadas de acceder a la sesión mediante medios electrónicos, ya sea por medio de</w:t>
      </w:r>
      <w:r w:rsidRPr="00505834">
        <w:rPr>
          <w:rFonts w:asciiTheme="minorHAnsi" w:hAnsiTheme="minorHAnsi" w:cstheme="minorHAnsi"/>
          <w:i/>
          <w:iCs/>
          <w:spacing w:val="1"/>
          <w:sz w:val="22"/>
          <w:szCs w:val="22"/>
          <w:lang w:val="es-ES"/>
        </w:rPr>
        <w:t xml:space="preserve"> </w:t>
      </w:r>
      <w:r w:rsidRPr="00505834">
        <w:rPr>
          <w:rFonts w:asciiTheme="minorHAnsi" w:hAnsiTheme="minorHAnsi" w:cstheme="minorHAnsi"/>
          <w:i/>
          <w:iCs/>
          <w:sz w:val="22"/>
          <w:szCs w:val="22"/>
          <w:lang w:val="es-ES"/>
        </w:rPr>
        <w:t>“</w:t>
      </w:r>
      <w:proofErr w:type="spellStart"/>
      <w:r w:rsidRPr="00505834">
        <w:rPr>
          <w:rFonts w:asciiTheme="minorHAnsi" w:hAnsiTheme="minorHAnsi" w:cstheme="minorHAnsi"/>
          <w:i/>
          <w:iCs/>
          <w:sz w:val="22"/>
          <w:szCs w:val="22"/>
          <w:lang w:val="es-ES"/>
        </w:rPr>
        <w:t>streaming</w:t>
      </w:r>
      <w:proofErr w:type="spellEnd"/>
      <w:r w:rsidRPr="00505834">
        <w:rPr>
          <w:rFonts w:asciiTheme="minorHAnsi" w:hAnsiTheme="minorHAnsi" w:cstheme="minorHAnsi"/>
          <w:i/>
          <w:iCs/>
          <w:sz w:val="22"/>
          <w:szCs w:val="22"/>
          <w:lang w:val="es-ES"/>
        </w:rPr>
        <w:t>”</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(retransmisión</w:t>
      </w:r>
      <w:r w:rsidRPr="00505834">
        <w:rPr>
          <w:rFonts w:asciiTheme="minorHAnsi" w:hAnsiTheme="minorHAnsi" w:cstheme="minorHAnsi"/>
          <w:i/>
          <w:iCs/>
          <w:spacing w:val="36"/>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directo),</w:t>
      </w:r>
      <w:r w:rsidRPr="00505834">
        <w:rPr>
          <w:rFonts w:asciiTheme="minorHAnsi" w:hAnsiTheme="minorHAnsi" w:cstheme="minorHAnsi"/>
          <w:i/>
          <w:iCs/>
          <w:spacing w:val="37"/>
          <w:sz w:val="22"/>
          <w:szCs w:val="22"/>
          <w:lang w:val="es-ES"/>
        </w:rPr>
        <w:t xml:space="preserve"> </w:t>
      </w:r>
      <w:r w:rsidRPr="00505834">
        <w:rPr>
          <w:rFonts w:asciiTheme="minorHAnsi" w:hAnsiTheme="minorHAnsi" w:cstheme="minorHAnsi"/>
          <w:i/>
          <w:iCs/>
          <w:sz w:val="22"/>
          <w:szCs w:val="22"/>
          <w:lang w:val="es-ES"/>
        </w:rPr>
        <w:t>ya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sea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mediante</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grabación</w:t>
      </w:r>
      <w:r w:rsidRPr="00505834">
        <w:rPr>
          <w:rFonts w:asciiTheme="minorHAnsi" w:hAnsiTheme="minorHAnsi" w:cstheme="minorHAnsi"/>
          <w:i/>
          <w:iCs/>
          <w:spacing w:val="36"/>
          <w:sz w:val="22"/>
          <w:szCs w:val="22"/>
          <w:lang w:val="es-ES"/>
        </w:rPr>
        <w:t xml:space="preserve"> </w:t>
      </w:r>
      <w:r w:rsidRPr="00505834">
        <w:rPr>
          <w:rFonts w:asciiTheme="minorHAnsi" w:hAnsiTheme="minorHAnsi" w:cstheme="minorHAnsi"/>
          <w:i/>
          <w:iCs/>
          <w:sz w:val="22"/>
          <w:szCs w:val="22"/>
          <w:lang w:val="es-ES"/>
        </w:rPr>
        <w:t>de</w:t>
      </w:r>
      <w:r w:rsidRPr="00505834">
        <w:rPr>
          <w:rFonts w:asciiTheme="minorHAnsi" w:hAnsiTheme="minorHAnsi" w:cstheme="minorHAnsi"/>
          <w:i/>
          <w:iCs/>
          <w:spacing w:val="37"/>
          <w:sz w:val="22"/>
          <w:szCs w:val="22"/>
          <w:lang w:val="es-ES"/>
        </w:rPr>
        <w:t xml:space="preserve"> </w:t>
      </w:r>
      <w:proofErr w:type="gramStart"/>
      <w:r w:rsidRPr="00505834">
        <w:rPr>
          <w:rFonts w:asciiTheme="minorHAnsi" w:hAnsiTheme="minorHAnsi" w:cstheme="minorHAnsi"/>
          <w:i/>
          <w:iCs/>
          <w:sz w:val="22"/>
          <w:szCs w:val="22"/>
          <w:lang w:val="es-ES"/>
        </w:rPr>
        <w:t>la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misma</w:t>
      </w:r>
      <w:proofErr w:type="gramEnd"/>
      <w:r w:rsidRPr="00505834">
        <w:rPr>
          <w:rFonts w:asciiTheme="minorHAnsi" w:hAnsiTheme="minorHAnsi" w:cstheme="minorHAnsi"/>
          <w:i/>
          <w:iCs/>
          <w:spacing w:val="34"/>
          <w:sz w:val="22"/>
          <w:szCs w:val="22"/>
          <w:lang w:val="es-ES"/>
        </w:rPr>
        <w:t xml:space="preserve"> </w:t>
      </w:r>
      <w:r w:rsidRPr="00505834">
        <w:rPr>
          <w:rFonts w:asciiTheme="minorHAnsi" w:hAnsiTheme="minorHAnsi" w:cstheme="minorHAnsi"/>
          <w:i/>
          <w:iCs/>
          <w:sz w:val="22"/>
          <w:szCs w:val="22"/>
          <w:lang w:val="es-ES"/>
        </w:rPr>
        <w:t>publicada</w:t>
      </w:r>
      <w:r w:rsidRPr="00505834">
        <w:rPr>
          <w:rFonts w:asciiTheme="minorHAnsi" w:hAnsiTheme="minorHAnsi" w:cstheme="minorHAnsi"/>
          <w:i/>
          <w:iCs/>
          <w:spacing w:val="35"/>
          <w:sz w:val="22"/>
          <w:szCs w:val="22"/>
          <w:lang w:val="es-ES"/>
        </w:rPr>
        <w:t xml:space="preserve"> </w:t>
      </w:r>
      <w:r w:rsidRPr="00505834">
        <w:rPr>
          <w:rFonts w:asciiTheme="minorHAnsi" w:hAnsiTheme="minorHAnsi" w:cstheme="minorHAnsi"/>
          <w:i/>
          <w:iCs/>
          <w:sz w:val="22"/>
          <w:szCs w:val="22"/>
          <w:lang w:val="es-ES"/>
        </w:rPr>
        <w:t>en</w:t>
      </w:r>
      <w:r w:rsidRPr="00505834">
        <w:rPr>
          <w:rFonts w:asciiTheme="minorHAnsi" w:hAnsiTheme="minorHAnsi" w:cstheme="minorHAnsi"/>
          <w:i/>
          <w:iCs/>
          <w:spacing w:val="35"/>
          <w:sz w:val="22"/>
          <w:szCs w:val="22"/>
          <w:lang w:val="es-ES"/>
        </w:rPr>
        <w:t xml:space="preserve"> el </w:t>
      </w:r>
      <w:r w:rsidRPr="00505834">
        <w:rPr>
          <w:rFonts w:asciiTheme="minorHAnsi" w:hAnsiTheme="minorHAnsi" w:cstheme="minorHAnsi"/>
          <w:i/>
          <w:iCs/>
          <w:spacing w:val="-64"/>
          <w:sz w:val="22"/>
          <w:szCs w:val="22"/>
          <w:lang w:val="es-ES"/>
        </w:rPr>
        <w:t xml:space="preserve">  </w:t>
      </w:r>
      <w:r w:rsidRPr="00505834">
        <w:rPr>
          <w:rFonts w:asciiTheme="minorHAnsi" w:hAnsiTheme="minorHAnsi" w:cstheme="minorHAnsi"/>
          <w:i/>
          <w:iCs/>
          <w:sz w:val="22"/>
          <w:szCs w:val="22"/>
          <w:lang w:val="es-ES"/>
        </w:rPr>
        <w:t>perfil</w:t>
      </w:r>
      <w:r w:rsidRPr="00505834">
        <w:rPr>
          <w:rFonts w:asciiTheme="minorHAnsi" w:hAnsiTheme="minorHAnsi" w:cstheme="minorHAnsi"/>
          <w:i/>
          <w:iCs/>
          <w:spacing w:val="-3"/>
          <w:sz w:val="22"/>
          <w:szCs w:val="22"/>
          <w:lang w:val="es-ES"/>
        </w:rPr>
        <w:t xml:space="preserve"> </w:t>
      </w:r>
      <w:r w:rsidRPr="00505834">
        <w:rPr>
          <w:rFonts w:asciiTheme="minorHAnsi" w:hAnsiTheme="minorHAnsi" w:cstheme="minorHAnsi"/>
          <w:i/>
          <w:iCs/>
          <w:sz w:val="22"/>
          <w:szCs w:val="22"/>
          <w:lang w:val="es-ES"/>
        </w:rPr>
        <w:t>de contratante.</w:t>
      </w:r>
    </w:p>
    <w:p w14:paraId="1361DD26" w14:textId="243DDB56" w:rsidR="002929B8" w:rsidRPr="002929B8" w:rsidRDefault="002929B8" w:rsidP="007948E7">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Vencido el plazo de presentación de proposiciones se llevarán a cabo las siguientes actuaciones:</w:t>
      </w:r>
    </w:p>
    <w:p w14:paraId="45D18195" w14:textId="3AE426CB" w:rsidR="002929B8" w:rsidRPr="00B6326F" w:rsidRDefault="002929B8" w:rsidP="001D7779">
      <w:pPr>
        <w:spacing w:after="120" w:line="252" w:lineRule="auto"/>
        <w:rPr>
          <w:rFonts w:asciiTheme="minorHAnsi" w:hAnsiTheme="minorHAnsi" w:cstheme="minorHAnsi"/>
          <w:b/>
          <w:spacing w:val="0"/>
          <w:sz w:val="22"/>
          <w:szCs w:val="22"/>
          <w:lang w:val="es-ES_tradnl" w:eastAsia="es-ES_tradnl"/>
        </w:rPr>
      </w:pPr>
      <w:r w:rsidRPr="00B6326F">
        <w:rPr>
          <w:rFonts w:asciiTheme="minorHAnsi" w:hAnsiTheme="minorHAnsi" w:cstheme="minorHAnsi"/>
          <w:b/>
          <w:spacing w:val="0"/>
          <w:sz w:val="22"/>
          <w:szCs w:val="22"/>
          <w:lang w:val="es-ES_tradnl" w:eastAsia="es-ES_tradnl"/>
        </w:rPr>
        <w:t>1</w:t>
      </w:r>
      <w:r w:rsidR="00721A4C">
        <w:rPr>
          <w:rFonts w:asciiTheme="minorHAnsi" w:hAnsiTheme="minorHAnsi" w:cstheme="minorHAnsi"/>
          <w:b/>
          <w:spacing w:val="0"/>
          <w:sz w:val="22"/>
          <w:szCs w:val="22"/>
          <w:lang w:val="es-ES_tradnl" w:eastAsia="es-ES_tradnl"/>
        </w:rPr>
        <w:t>)</w:t>
      </w:r>
      <w:r w:rsidRPr="00B6326F">
        <w:rPr>
          <w:rFonts w:asciiTheme="minorHAnsi" w:hAnsiTheme="minorHAnsi" w:cstheme="minorHAnsi"/>
          <w:b/>
          <w:spacing w:val="0"/>
          <w:sz w:val="22"/>
          <w:szCs w:val="22"/>
          <w:lang w:val="es-ES_tradnl" w:eastAsia="es-ES_tradnl"/>
        </w:rPr>
        <w:t xml:space="preserve">. </w:t>
      </w:r>
      <w:r w:rsidR="00505834" w:rsidRPr="00B6326F">
        <w:rPr>
          <w:rFonts w:asciiTheme="minorHAnsi" w:hAnsiTheme="minorHAnsi" w:cstheme="minorHAnsi"/>
          <w:b/>
          <w:spacing w:val="0"/>
          <w:sz w:val="22"/>
          <w:szCs w:val="22"/>
          <w:lang w:val="es-ES_tradnl" w:eastAsia="es-ES_tradnl"/>
        </w:rPr>
        <w:t>Apertura del sobre electrónico</w:t>
      </w:r>
    </w:p>
    <w:p w14:paraId="0D3152B1" w14:textId="77777777" w:rsidR="00505834" w:rsidRDefault="002929B8" w:rsidP="001D7779">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 </w:t>
      </w:r>
      <w:r w:rsidR="00505834" w:rsidRPr="002929B8">
        <w:rPr>
          <w:rFonts w:asciiTheme="minorHAnsi" w:hAnsiTheme="minorHAnsi" w:cstheme="minorHAnsi"/>
          <w:bCs/>
          <w:spacing w:val="0"/>
          <w:sz w:val="22"/>
          <w:szCs w:val="22"/>
          <w:lang w:val="es-ES_tradnl" w:eastAsia="es-ES_tradnl"/>
        </w:rPr>
        <w:t>mesa de contratación</w:t>
      </w:r>
      <w:r w:rsidRPr="002929B8">
        <w:rPr>
          <w:rFonts w:asciiTheme="minorHAnsi" w:hAnsiTheme="minorHAnsi" w:cstheme="minorHAnsi"/>
          <w:bCs/>
          <w:spacing w:val="0"/>
          <w:sz w:val="22"/>
          <w:szCs w:val="22"/>
          <w:lang w:val="es-ES_tradnl" w:eastAsia="es-ES_tradnl"/>
        </w:rPr>
        <w:t>, en acto público, y en el lugar, día y hora que se publique en el perfil de contratante</w:t>
      </w:r>
      <w:r w:rsidR="00505834">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llevará a cabo la apertura electrónica del sobre, comprobará la documentación incluida en el mismo referida al cumplimiento de los requisitos para acceder a este contrato, y dará a conocer los datos de la </w:t>
      </w:r>
      <w:r w:rsidR="00505834">
        <w:rPr>
          <w:rFonts w:asciiTheme="minorHAnsi" w:hAnsiTheme="minorHAnsi" w:cstheme="minorHAnsi"/>
          <w:bCs/>
          <w:spacing w:val="0"/>
          <w:sz w:val="22"/>
          <w:szCs w:val="22"/>
          <w:lang w:val="es-ES_tradnl" w:eastAsia="es-ES_tradnl"/>
        </w:rPr>
        <w:t xml:space="preserve">propuesta </w:t>
      </w:r>
      <w:r w:rsidRPr="002929B8">
        <w:rPr>
          <w:rFonts w:asciiTheme="minorHAnsi" w:hAnsiTheme="minorHAnsi" w:cstheme="minorHAnsi"/>
          <w:bCs/>
          <w:spacing w:val="0"/>
          <w:sz w:val="22"/>
          <w:szCs w:val="22"/>
          <w:lang w:val="es-ES_tradnl" w:eastAsia="es-ES_tradnl"/>
        </w:rPr>
        <w:t xml:space="preserve">económica y el </w:t>
      </w:r>
      <w:r w:rsidR="00505834">
        <w:rPr>
          <w:rFonts w:asciiTheme="minorHAnsi" w:hAnsiTheme="minorHAnsi" w:cstheme="minorHAnsi"/>
          <w:bCs/>
          <w:spacing w:val="0"/>
          <w:sz w:val="22"/>
          <w:szCs w:val="22"/>
          <w:lang w:val="es-ES_tradnl" w:eastAsia="es-ES_tradnl"/>
        </w:rPr>
        <w:t xml:space="preserve">plazo </w:t>
      </w:r>
      <w:r w:rsidR="00505834" w:rsidRPr="002929B8">
        <w:rPr>
          <w:rFonts w:asciiTheme="minorHAnsi" w:hAnsiTheme="minorHAnsi" w:cstheme="minorHAnsi"/>
          <w:bCs/>
          <w:spacing w:val="0"/>
          <w:sz w:val="22"/>
          <w:szCs w:val="22"/>
          <w:lang w:val="es-ES_tradnl" w:eastAsia="es-ES_tradnl"/>
        </w:rPr>
        <w:t>oferta</w:t>
      </w:r>
      <w:r w:rsidR="00505834">
        <w:rPr>
          <w:rFonts w:asciiTheme="minorHAnsi" w:hAnsiTheme="minorHAnsi" w:cstheme="minorHAnsi"/>
          <w:bCs/>
          <w:spacing w:val="0"/>
          <w:sz w:val="22"/>
          <w:szCs w:val="22"/>
          <w:lang w:val="es-ES_tradnl" w:eastAsia="es-ES_tradnl"/>
        </w:rPr>
        <w:t>dos por las licitadoras.</w:t>
      </w:r>
    </w:p>
    <w:p w14:paraId="7838B31C" w14:textId="2B911245" w:rsidR="00163F30" w:rsidRDefault="00A44F87" w:rsidP="001D7779">
      <w:pPr>
        <w:pStyle w:val="Encabezado"/>
        <w:tabs>
          <w:tab w:val="clear" w:pos="4320"/>
          <w:tab w:val="clear" w:pos="8640"/>
        </w:tabs>
        <w:spacing w:after="120" w:line="252" w:lineRule="auto"/>
        <w:rPr>
          <w:rFonts w:asciiTheme="minorHAnsi" w:hAnsiTheme="minorHAnsi" w:cstheme="minorHAnsi"/>
          <w:bCs/>
          <w:spacing w:val="0"/>
          <w:sz w:val="22"/>
          <w:szCs w:val="22"/>
          <w:lang w:val="es-ES" w:eastAsia="es-ES_tradnl"/>
        </w:rPr>
      </w:pPr>
      <w:bookmarkStart w:id="16" w:name="_Hlk76637207"/>
      <w:r w:rsidRPr="00A44F87">
        <w:rPr>
          <w:rFonts w:asciiTheme="minorHAnsi" w:hAnsiTheme="minorHAnsi" w:cstheme="minorHAnsi"/>
          <w:bCs/>
          <w:spacing w:val="0"/>
          <w:sz w:val="22"/>
          <w:szCs w:val="22"/>
          <w:lang w:val="es-ES" w:eastAsia="es-ES_tradnl"/>
        </w:rPr>
        <w:t>En caso de detectarse defectos u omisiones subsanables en dicha documentación,</w:t>
      </w:r>
      <w:r w:rsidR="002929B8" w:rsidRPr="001D7779">
        <w:rPr>
          <w:rFonts w:asciiTheme="minorHAnsi" w:hAnsiTheme="minorHAnsi" w:cstheme="minorHAnsi"/>
          <w:bCs/>
          <w:spacing w:val="0"/>
          <w:sz w:val="22"/>
          <w:szCs w:val="22"/>
          <w:lang w:val="es-ES" w:eastAsia="es-ES_tradnl"/>
        </w:rPr>
        <w:t xml:space="preserve"> la </w:t>
      </w:r>
      <w:r w:rsidR="003A408F">
        <w:rPr>
          <w:rFonts w:asciiTheme="minorHAnsi" w:hAnsiTheme="minorHAnsi" w:cstheme="minorHAnsi"/>
          <w:bCs/>
          <w:spacing w:val="0"/>
          <w:sz w:val="22"/>
          <w:szCs w:val="22"/>
          <w:lang w:val="es-ES" w:eastAsia="es-ES_tradnl"/>
        </w:rPr>
        <w:t>m</w:t>
      </w:r>
      <w:r w:rsidR="002929B8" w:rsidRPr="001D7779">
        <w:rPr>
          <w:rFonts w:asciiTheme="minorHAnsi" w:hAnsiTheme="minorHAnsi" w:cstheme="minorHAnsi"/>
          <w:bCs/>
          <w:spacing w:val="0"/>
          <w:sz w:val="22"/>
          <w:szCs w:val="22"/>
          <w:lang w:val="es-ES" w:eastAsia="es-ES_tradnl"/>
        </w:rPr>
        <w:t xml:space="preserve">esa concederá un plazo máximo de </w:t>
      </w:r>
      <w:r w:rsidR="00163F30">
        <w:rPr>
          <w:rFonts w:asciiTheme="minorHAnsi" w:hAnsiTheme="minorHAnsi" w:cstheme="minorHAnsi"/>
          <w:bCs/>
          <w:spacing w:val="0"/>
          <w:sz w:val="22"/>
          <w:szCs w:val="22"/>
          <w:lang w:val="es-ES" w:eastAsia="es-ES_tradnl"/>
        </w:rPr>
        <w:t>tres (3)</w:t>
      </w:r>
      <w:r w:rsidR="002929B8" w:rsidRPr="001D7779">
        <w:rPr>
          <w:rFonts w:asciiTheme="minorHAnsi" w:hAnsiTheme="minorHAnsi" w:cstheme="minorHAnsi"/>
          <w:bCs/>
          <w:spacing w:val="0"/>
          <w:sz w:val="22"/>
          <w:szCs w:val="22"/>
          <w:lang w:val="es-ES" w:eastAsia="es-ES_tradnl"/>
        </w:rPr>
        <w:t xml:space="preserve"> días </w:t>
      </w:r>
      <w:r w:rsidR="00163F30">
        <w:rPr>
          <w:rFonts w:asciiTheme="minorHAnsi" w:hAnsiTheme="minorHAnsi" w:cstheme="minorHAnsi"/>
          <w:bCs/>
          <w:spacing w:val="0"/>
          <w:sz w:val="22"/>
          <w:szCs w:val="22"/>
          <w:lang w:val="es-ES" w:eastAsia="es-ES_tradnl"/>
        </w:rPr>
        <w:t xml:space="preserve">hábiles </w:t>
      </w:r>
      <w:r w:rsidR="00163F30" w:rsidRPr="00163F30">
        <w:rPr>
          <w:rFonts w:asciiTheme="minorHAnsi" w:hAnsiTheme="minorHAnsi" w:cstheme="minorHAnsi"/>
          <w:bCs/>
          <w:spacing w:val="0"/>
          <w:sz w:val="22"/>
          <w:szCs w:val="22"/>
          <w:lang w:val="es-ES" w:eastAsia="es-ES_tradnl"/>
        </w:rPr>
        <w:t>para que aporten la documentación necesaria para subsanar el defecto o la omisión detectada. El acuerdo se comunicará a las interesadas a través del perfil de contratante.</w:t>
      </w:r>
    </w:p>
    <w:bookmarkEnd w:id="16"/>
    <w:p w14:paraId="5133C889" w14:textId="5DB10D97" w:rsidR="002929B8" w:rsidRPr="002929B8" w:rsidRDefault="002929B8" w:rsidP="001D7779">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Tras dicho acto público, pero </w:t>
      </w:r>
      <w:r w:rsidR="00505834">
        <w:rPr>
          <w:rFonts w:asciiTheme="minorHAnsi" w:hAnsiTheme="minorHAnsi" w:cstheme="minorHAnsi"/>
          <w:bCs/>
          <w:spacing w:val="0"/>
          <w:sz w:val="22"/>
          <w:szCs w:val="22"/>
          <w:lang w:val="es-ES_tradnl" w:eastAsia="es-ES_tradnl"/>
        </w:rPr>
        <w:t>de forma privada</w:t>
      </w:r>
      <w:r w:rsidRPr="002929B8">
        <w:rPr>
          <w:rFonts w:asciiTheme="minorHAnsi" w:hAnsiTheme="minorHAnsi" w:cstheme="minorHAnsi"/>
          <w:bCs/>
          <w:spacing w:val="0"/>
          <w:sz w:val="22"/>
          <w:szCs w:val="22"/>
          <w:lang w:val="es-ES_tradnl" w:eastAsia="es-ES_tradnl"/>
        </w:rPr>
        <w:t xml:space="preserve">, la </w:t>
      </w:r>
      <w:r w:rsidR="00505834" w:rsidRPr="002929B8">
        <w:rPr>
          <w:rFonts w:asciiTheme="minorHAnsi" w:hAnsiTheme="minorHAnsi" w:cstheme="minorHAnsi"/>
          <w:bCs/>
          <w:spacing w:val="0"/>
          <w:sz w:val="22"/>
          <w:szCs w:val="22"/>
          <w:lang w:val="es-ES_tradnl" w:eastAsia="es-ES_tradnl"/>
        </w:rPr>
        <w:t xml:space="preserve">mesa </w:t>
      </w:r>
      <w:r w:rsidRPr="002929B8">
        <w:rPr>
          <w:rFonts w:asciiTheme="minorHAnsi" w:hAnsiTheme="minorHAnsi" w:cstheme="minorHAnsi"/>
          <w:bCs/>
          <w:spacing w:val="0"/>
          <w:sz w:val="22"/>
          <w:szCs w:val="22"/>
          <w:lang w:val="es-ES_tradnl" w:eastAsia="es-ES_tradnl"/>
        </w:rPr>
        <w:t>llevará a cabo las actuaciones siguientes:</w:t>
      </w:r>
    </w:p>
    <w:p w14:paraId="4AA11226" w14:textId="77777777" w:rsidR="002929B8" w:rsidRPr="002929B8" w:rsidRDefault="002929B8" w:rsidP="001D7779">
      <w:pPr>
        <w:pStyle w:val="Encabezado"/>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1.- Excluir las ofertas que, en su caso, no cumplan los requisitos y exigencias del pliego.</w:t>
      </w:r>
    </w:p>
    <w:p w14:paraId="2042289A" w14:textId="7776AF37" w:rsidR="002929B8" w:rsidRPr="002929B8" w:rsidRDefault="002929B8" w:rsidP="001D7779">
      <w:pPr>
        <w:pStyle w:val="Encabezado"/>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2.- Valorar los criterios evaluables mediante la utilización de fórmulas.</w:t>
      </w:r>
    </w:p>
    <w:p w14:paraId="251C6BE5" w14:textId="77777777" w:rsidR="002929B8" w:rsidRPr="002929B8" w:rsidRDefault="002929B8" w:rsidP="001D7779">
      <w:pPr>
        <w:pStyle w:val="Encabezado"/>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3.- Establecer la puntuación total obtenida por cada oferta y clasificarlas por orden decreciente.</w:t>
      </w:r>
    </w:p>
    <w:p w14:paraId="1DEA18C3" w14:textId="5841023D" w:rsidR="001D7779" w:rsidRDefault="002929B8" w:rsidP="001D7779">
      <w:pPr>
        <w:pStyle w:val="Encabezado"/>
        <w:tabs>
          <w:tab w:val="clear" w:pos="4320"/>
          <w:tab w:val="clear" w:pos="8640"/>
        </w:tabs>
        <w:spacing w:after="120" w:line="252" w:lineRule="auto"/>
        <w:ind w:left="322"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4.- Realizar la propuesta de adjudicación a favor de</w:t>
      </w:r>
      <w:r w:rsidR="00A44F87">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con mejor puntuación. </w:t>
      </w:r>
    </w:p>
    <w:p w14:paraId="6DCAD31F" w14:textId="6472EB87" w:rsidR="002929B8" w:rsidRDefault="002929B8" w:rsidP="005647DA">
      <w:pPr>
        <w:pStyle w:val="Encabezado"/>
        <w:tabs>
          <w:tab w:val="clear" w:pos="4320"/>
          <w:tab w:val="clear" w:pos="8640"/>
        </w:tabs>
        <w:spacing w:after="120" w:line="252" w:lineRule="auto"/>
        <w:ind w:left="29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En el caso de que la oferta de</w:t>
      </w:r>
      <w:r w:rsidR="005647DA">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que haya obtenido la mejor puntuación se presuma que es anormalmente baja, la </w:t>
      </w:r>
      <w:r w:rsidR="005647DA">
        <w:rPr>
          <w:rFonts w:asciiTheme="minorHAnsi" w:hAnsiTheme="minorHAnsi" w:cstheme="minorHAnsi"/>
          <w:bCs/>
          <w:spacing w:val="0"/>
          <w:sz w:val="22"/>
          <w:szCs w:val="22"/>
          <w:lang w:val="es-ES_tradnl" w:eastAsia="es-ES_tradnl"/>
        </w:rPr>
        <w:t>m</w:t>
      </w:r>
      <w:r w:rsidRPr="002929B8">
        <w:rPr>
          <w:rFonts w:asciiTheme="minorHAnsi" w:hAnsiTheme="minorHAnsi" w:cstheme="minorHAnsi"/>
          <w:bCs/>
          <w:spacing w:val="0"/>
          <w:sz w:val="22"/>
          <w:szCs w:val="22"/>
          <w:lang w:val="es-ES_tradnl" w:eastAsia="es-ES_tradnl"/>
        </w:rPr>
        <w:t xml:space="preserve">esa seguirá el procedimiento previsto en el </w:t>
      </w:r>
      <w:r w:rsidR="005647DA" w:rsidRPr="002929B8">
        <w:rPr>
          <w:rFonts w:asciiTheme="minorHAnsi" w:hAnsiTheme="minorHAnsi" w:cstheme="minorHAnsi"/>
          <w:bCs/>
          <w:spacing w:val="0"/>
          <w:sz w:val="22"/>
          <w:szCs w:val="22"/>
          <w:lang w:val="es-ES_tradnl" w:eastAsia="es-ES_tradnl"/>
        </w:rPr>
        <w:t>artículo 149</w:t>
      </w:r>
      <w:r w:rsidR="005647DA">
        <w:rPr>
          <w:rFonts w:asciiTheme="minorHAnsi" w:hAnsiTheme="minorHAnsi" w:cstheme="minorHAnsi"/>
          <w:bCs/>
          <w:spacing w:val="0"/>
          <w:sz w:val="22"/>
          <w:szCs w:val="22"/>
          <w:lang w:val="es-ES_tradnl" w:eastAsia="es-ES_tradnl"/>
        </w:rPr>
        <w:t xml:space="preserve"> de la LCSP</w:t>
      </w:r>
      <w:r w:rsidRPr="002929B8">
        <w:rPr>
          <w:rFonts w:asciiTheme="minorHAnsi" w:hAnsiTheme="minorHAnsi" w:cstheme="minorHAnsi"/>
          <w:bCs/>
          <w:spacing w:val="0"/>
          <w:sz w:val="22"/>
          <w:szCs w:val="22"/>
          <w:lang w:val="es-ES_tradnl" w:eastAsia="es-ES_tradnl"/>
        </w:rPr>
        <w:t>, si bien el plazo máximo para que justifique su oferta l</w:t>
      </w:r>
      <w:r w:rsidR="00721A4C">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721A4C">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no podrá superar los 5 días hábiles desde el envío de la correspondiente comunicación.</w:t>
      </w:r>
    </w:p>
    <w:p w14:paraId="6AA54A16" w14:textId="77777777" w:rsidR="002929B8" w:rsidRPr="002929B8" w:rsidRDefault="002929B8" w:rsidP="001D7779">
      <w:pPr>
        <w:pStyle w:val="Encabezado"/>
        <w:tabs>
          <w:tab w:val="clear" w:pos="4320"/>
          <w:tab w:val="clear" w:pos="8640"/>
        </w:tabs>
        <w:spacing w:after="120" w:line="252" w:lineRule="auto"/>
        <w:ind w:left="29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todo lo actuado se dejará constancia en el expediente mediante las correspondientes actas que deberán extenderse necesariamente.</w:t>
      </w:r>
    </w:p>
    <w:p w14:paraId="5207C47C" w14:textId="6D9F93A4" w:rsidR="002929B8" w:rsidRPr="002929B8" w:rsidRDefault="002929B8" w:rsidP="005647DA">
      <w:pPr>
        <w:pStyle w:val="Encabezado"/>
        <w:tabs>
          <w:tab w:val="clear" w:pos="4320"/>
          <w:tab w:val="clear" w:pos="8640"/>
        </w:tabs>
        <w:spacing w:after="120" w:line="252" w:lineRule="auto"/>
        <w:ind w:left="308"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5.- Acceder al Registro de Licitadores y Empresas Clasificadas de Euskadi o al Registro Oficial de Licitadores y Empresas Clasificadas del Sector Público y, en cuanto a</w:t>
      </w:r>
      <w:r w:rsidR="00A44F87">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propuest</w:t>
      </w:r>
      <w:r w:rsidR="00A44F87">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para la adjudicación del contrato, comprobar la veracidad de los datos referidos a la personalidad, la capacidad, la solvencia y la no prohibición para contratar.</w:t>
      </w:r>
    </w:p>
    <w:p w14:paraId="024CF286" w14:textId="70DB607A" w:rsidR="002929B8" w:rsidRPr="002929B8" w:rsidRDefault="002929B8" w:rsidP="005647DA">
      <w:pPr>
        <w:pStyle w:val="Encabezado"/>
        <w:tabs>
          <w:tab w:val="clear" w:pos="4320"/>
          <w:tab w:val="clear" w:pos="8640"/>
        </w:tabs>
        <w:spacing w:after="120" w:line="252" w:lineRule="auto"/>
        <w:ind w:left="336" w:hanging="308"/>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6.- Requerir a</w:t>
      </w:r>
      <w:r w:rsidR="00C344F6">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propuest</w:t>
      </w:r>
      <w:r w:rsidR="00C344F6">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para la adjudicación del contrato, mediante comunicación electrónica, para que en el plazo de siete días hábiles a contar desde el envío de dicha comunicación realice las actuaciones o aporte los documentos que se señalan a continuación:</w:t>
      </w:r>
    </w:p>
    <w:p w14:paraId="00FB8079" w14:textId="38C23077" w:rsidR="002929B8" w:rsidRPr="002929B8" w:rsidRDefault="002929B8" w:rsidP="00051FE2">
      <w:pPr>
        <w:pStyle w:val="Encabezado"/>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Acreditación de haber constituido la garantía definitiva.</w:t>
      </w:r>
    </w:p>
    <w:p w14:paraId="7D1CC707" w14:textId="0E128A32" w:rsidR="002929B8" w:rsidRPr="002929B8" w:rsidRDefault="002929B8" w:rsidP="00051FE2">
      <w:pPr>
        <w:pStyle w:val="Encabezado"/>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lastRenderedPageBreak/>
        <w:t xml:space="preserve"> Aportación, en su caso, del compromiso de las entidades que prestarán los recursos necesarios a</w:t>
      </w:r>
      <w:r w:rsidR="005506F8">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506F8">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licitador</w:t>
      </w:r>
      <w:r w:rsidR="005506F8">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de acuerdo con lo previsto en el artículo 75.2 de la LCSP.</w:t>
      </w:r>
    </w:p>
    <w:p w14:paraId="76C04107" w14:textId="77777777" w:rsidR="002929B8" w:rsidRPr="002929B8" w:rsidRDefault="002929B8" w:rsidP="00C344F6">
      <w:pPr>
        <w:pStyle w:val="Encabezado"/>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Documentación justificativa, en su caso, de que dispone efectivamente de los medios que se hubiese comprometido a dedicar o adscribir a la ejecución del contrato, conforme al artículo 76.2 de la LCSP.</w:t>
      </w:r>
    </w:p>
    <w:p w14:paraId="5C324EE7" w14:textId="2B112BBF" w:rsidR="005647DA" w:rsidRDefault="002929B8" w:rsidP="00C344F6">
      <w:pPr>
        <w:pStyle w:val="Encabezado"/>
        <w:numPr>
          <w:ilvl w:val="0"/>
          <w:numId w:val="10"/>
        </w:numPr>
        <w:tabs>
          <w:tab w:val="clear" w:pos="4320"/>
          <w:tab w:val="clear" w:pos="8640"/>
        </w:tabs>
        <w:spacing w:after="120" w:line="252" w:lineRule="auto"/>
        <w:ind w:left="686" w:hanging="32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En su caso, cualquier otra documentación, referida a la solvencia, que no esté inscrita en el Registro de Licitadores correspondiente. A este respecto, los requisitos mínimos de solvencia exigibles para acceder a este contrato son los siguientes: </w:t>
      </w:r>
    </w:p>
    <w:p w14:paraId="0F1BEDB3" w14:textId="5DF09B3A" w:rsidR="00C344F6" w:rsidRDefault="00C344F6" w:rsidP="00EE233A">
      <w:pPr>
        <w:pStyle w:val="Textoindependiente"/>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C344F6">
        <w:rPr>
          <w:rFonts w:asciiTheme="minorHAnsi" w:hAnsiTheme="minorHAnsi" w:cstheme="minorHAnsi"/>
          <w:b/>
          <w:spacing w:val="0"/>
          <w:sz w:val="22"/>
          <w:szCs w:val="22"/>
          <w:lang w:val="es-ES" w:eastAsia="es-ES_tradnl"/>
        </w:rPr>
        <w:t>Solvencia económica y financiera:</w:t>
      </w:r>
      <w:r w:rsidRPr="00C344F6">
        <w:rPr>
          <w:rFonts w:asciiTheme="minorHAnsi" w:hAnsiTheme="minorHAnsi" w:cstheme="minorHAnsi"/>
          <w:bCs/>
          <w:spacing w:val="0"/>
          <w:sz w:val="22"/>
          <w:szCs w:val="22"/>
          <w:lang w:val="es-ES" w:eastAsia="es-ES_tradnl"/>
        </w:rPr>
        <w:t xml:space="preserve"> Volumen anual de negocios en el ámbito al que se refiera el contrato, referido al mejor ejercicio dentro de los tres últimos disponibles en función de las fechas de constitución o de inicio de actividades del empresario y de presentación de las ofertas por importe igual o superior </w:t>
      </w:r>
      <w:r w:rsidRPr="00827E3D">
        <w:rPr>
          <w:rFonts w:asciiTheme="minorHAnsi" w:hAnsiTheme="minorHAnsi" w:cstheme="minorHAnsi"/>
          <w:bCs/>
          <w:spacing w:val="0"/>
          <w:sz w:val="22"/>
          <w:szCs w:val="22"/>
          <w:lang w:val="es-ES" w:eastAsia="es-ES_tradnl"/>
        </w:rPr>
        <w:t xml:space="preserve">a </w:t>
      </w:r>
      <w:r w:rsidR="00DF7DF9">
        <w:rPr>
          <w:rFonts w:asciiTheme="minorHAnsi" w:hAnsiTheme="minorHAnsi" w:cstheme="minorHAnsi"/>
          <w:bCs/>
          <w:spacing w:val="0"/>
          <w:sz w:val="22"/>
          <w:szCs w:val="22"/>
          <w:lang w:val="es-ES" w:eastAsia="es-ES_tradnl"/>
        </w:rPr>
        <w:t>325</w:t>
      </w:r>
      <w:r w:rsidR="001C7D8C">
        <w:rPr>
          <w:rFonts w:asciiTheme="minorHAnsi" w:hAnsiTheme="minorHAnsi" w:cstheme="minorHAnsi"/>
          <w:bCs/>
          <w:spacing w:val="0"/>
          <w:sz w:val="22"/>
          <w:szCs w:val="22"/>
          <w:lang w:val="es-ES" w:eastAsia="es-ES_tradnl"/>
        </w:rPr>
        <w:t>.000</w:t>
      </w:r>
      <w:r w:rsidRPr="001C7D8C">
        <w:rPr>
          <w:rFonts w:asciiTheme="minorHAnsi" w:hAnsiTheme="minorHAnsi" w:cstheme="minorHAnsi"/>
          <w:bCs/>
          <w:spacing w:val="0"/>
          <w:sz w:val="22"/>
          <w:szCs w:val="22"/>
          <w:lang w:val="es-ES" w:eastAsia="es-ES_tradnl"/>
        </w:rPr>
        <w:t xml:space="preserve"> </w:t>
      </w:r>
      <w:r w:rsidR="00EE233A" w:rsidRPr="001C7D8C">
        <w:rPr>
          <w:rFonts w:asciiTheme="minorHAnsi" w:hAnsiTheme="minorHAnsi" w:cstheme="minorHAnsi"/>
          <w:bCs/>
          <w:spacing w:val="0"/>
          <w:sz w:val="22"/>
          <w:szCs w:val="22"/>
          <w:lang w:val="es-ES" w:eastAsia="es-ES_tradnl"/>
        </w:rPr>
        <w:t>euros</w:t>
      </w:r>
      <w:r w:rsidR="005506F8" w:rsidRPr="001C7D8C">
        <w:rPr>
          <w:rFonts w:asciiTheme="minorHAnsi" w:hAnsiTheme="minorHAnsi" w:cstheme="minorHAnsi"/>
          <w:bCs/>
          <w:spacing w:val="0"/>
          <w:sz w:val="22"/>
          <w:szCs w:val="22"/>
          <w:lang w:val="es-ES" w:eastAsia="es-ES_tradnl"/>
        </w:rPr>
        <w:t>.</w:t>
      </w:r>
    </w:p>
    <w:p w14:paraId="6D2115F6" w14:textId="31111965" w:rsidR="00EE233A" w:rsidRDefault="00EE233A" w:rsidP="00EE233A">
      <w:pPr>
        <w:pStyle w:val="Textoindependiente"/>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C344F6">
        <w:rPr>
          <w:rFonts w:asciiTheme="minorHAnsi" w:hAnsiTheme="minorHAnsi" w:cstheme="minorHAnsi"/>
          <w:b/>
          <w:spacing w:val="0"/>
          <w:sz w:val="22"/>
          <w:szCs w:val="22"/>
          <w:lang w:val="es-ES" w:eastAsia="es-ES_tradnl"/>
        </w:rPr>
        <w:t>Solvencia técnica o profesional:</w:t>
      </w:r>
      <w:r w:rsidRPr="00C344F6">
        <w:rPr>
          <w:rFonts w:asciiTheme="minorHAnsi" w:hAnsiTheme="minorHAnsi" w:cstheme="minorHAnsi"/>
          <w:bCs/>
          <w:spacing w:val="0"/>
          <w:sz w:val="22"/>
          <w:szCs w:val="22"/>
          <w:lang w:val="es-ES" w:eastAsia="es-ES_tradnl"/>
        </w:rPr>
        <w:t xml:space="preserve"> Relación de las obras ejecutadas en el curso </w:t>
      </w:r>
      <w:r w:rsidRPr="00D57C6C">
        <w:rPr>
          <w:rFonts w:asciiTheme="minorHAnsi" w:hAnsiTheme="minorHAnsi" w:cstheme="minorHAnsi"/>
          <w:bCs/>
          <w:spacing w:val="0"/>
          <w:sz w:val="22"/>
          <w:szCs w:val="22"/>
          <w:lang w:val="es-ES" w:eastAsia="es-ES_tradnl"/>
        </w:rPr>
        <w:t>de los cinco últimos años</w:t>
      </w:r>
      <w:r w:rsidRPr="00C344F6">
        <w:rPr>
          <w:rFonts w:asciiTheme="minorHAnsi" w:hAnsiTheme="minorHAnsi" w:cstheme="minorHAnsi"/>
          <w:bCs/>
          <w:spacing w:val="0"/>
          <w:sz w:val="22"/>
          <w:szCs w:val="22"/>
          <w:lang w:val="es-ES" w:eastAsia="es-ES_tradnl"/>
        </w:rPr>
        <w:t>, avalada por certificados de buena ejecución; estos certificados indicarán el importe, las fechas y el lugar de ejecución de las obras y se precisará si se realizaron según las reglas por las que se rige la profesión y se llevaron normalmente a buen término.</w:t>
      </w:r>
    </w:p>
    <w:p w14:paraId="6C524EE3" w14:textId="612FD816" w:rsidR="00EE233A" w:rsidRDefault="00EE233A" w:rsidP="00EE233A">
      <w:pPr>
        <w:pStyle w:val="Textoindependiente"/>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5506F8">
        <w:rPr>
          <w:rFonts w:asciiTheme="minorHAnsi" w:hAnsiTheme="minorHAnsi" w:cstheme="minorHAnsi"/>
          <w:b/>
          <w:spacing w:val="0"/>
          <w:sz w:val="22"/>
          <w:szCs w:val="22"/>
          <w:lang w:val="es-ES" w:eastAsia="es-ES_tradnl"/>
        </w:rPr>
        <w:t>Clasificación:</w:t>
      </w:r>
      <w:r w:rsidRPr="00C344F6">
        <w:rPr>
          <w:rFonts w:asciiTheme="minorHAnsi" w:hAnsiTheme="minorHAnsi" w:cstheme="minorHAnsi"/>
          <w:bCs/>
          <w:spacing w:val="0"/>
          <w:sz w:val="22"/>
          <w:szCs w:val="22"/>
          <w:lang w:val="es-ES" w:eastAsia="es-ES_tradnl"/>
        </w:rPr>
        <w:t xml:space="preserve"> A efectos de sustituir los requisitos de solvencia indicados se debe disponer de la clasificación siguiente: </w:t>
      </w:r>
      <w:r w:rsidRPr="00D57C6C">
        <w:rPr>
          <w:rFonts w:asciiTheme="minorHAnsi" w:hAnsiTheme="minorHAnsi" w:cstheme="minorHAnsi"/>
          <w:bCs/>
          <w:spacing w:val="0"/>
          <w:sz w:val="22"/>
          <w:szCs w:val="22"/>
          <w:lang w:val="es-ES" w:eastAsia="es-ES_tradnl"/>
        </w:rPr>
        <w:t xml:space="preserve">Grupo </w:t>
      </w:r>
      <w:r w:rsidR="00A507B0">
        <w:rPr>
          <w:rFonts w:asciiTheme="minorHAnsi" w:hAnsiTheme="minorHAnsi" w:cstheme="minorHAnsi"/>
          <w:bCs/>
          <w:spacing w:val="0"/>
          <w:sz w:val="22"/>
          <w:szCs w:val="22"/>
          <w:lang w:val="es-ES" w:eastAsia="es-ES_tradnl"/>
        </w:rPr>
        <w:t>C</w:t>
      </w:r>
      <w:r w:rsidRPr="00D57C6C">
        <w:rPr>
          <w:rFonts w:asciiTheme="minorHAnsi" w:hAnsiTheme="minorHAnsi" w:cstheme="minorHAnsi"/>
          <w:bCs/>
          <w:spacing w:val="0"/>
          <w:sz w:val="22"/>
          <w:szCs w:val="22"/>
          <w:lang w:val="es-ES" w:eastAsia="es-ES_tradnl"/>
        </w:rPr>
        <w:t xml:space="preserve">, </w:t>
      </w:r>
      <w:r w:rsidR="00B91F2A" w:rsidRPr="00D57C6C">
        <w:rPr>
          <w:rFonts w:asciiTheme="minorHAnsi" w:hAnsiTheme="minorHAnsi" w:cstheme="minorHAnsi"/>
          <w:bCs/>
          <w:spacing w:val="0"/>
          <w:sz w:val="22"/>
          <w:szCs w:val="22"/>
          <w:lang w:val="es-ES" w:eastAsia="es-ES_tradnl"/>
        </w:rPr>
        <w:t>Subgrupo</w:t>
      </w:r>
      <w:r w:rsidRPr="00D57C6C">
        <w:rPr>
          <w:rFonts w:asciiTheme="minorHAnsi" w:hAnsiTheme="minorHAnsi" w:cstheme="minorHAnsi"/>
          <w:bCs/>
          <w:spacing w:val="0"/>
          <w:sz w:val="22"/>
          <w:szCs w:val="22"/>
          <w:lang w:val="es-ES" w:eastAsia="es-ES_tradnl"/>
        </w:rPr>
        <w:t xml:space="preserve"> </w:t>
      </w:r>
      <w:r w:rsidR="00A507B0">
        <w:rPr>
          <w:rFonts w:asciiTheme="minorHAnsi" w:hAnsiTheme="minorHAnsi" w:cstheme="minorHAnsi"/>
          <w:bCs/>
          <w:spacing w:val="0"/>
          <w:sz w:val="22"/>
          <w:szCs w:val="22"/>
          <w:lang w:val="es-ES" w:eastAsia="es-ES_tradnl"/>
        </w:rPr>
        <w:t>1</w:t>
      </w:r>
      <w:r w:rsidR="00B91F2A" w:rsidRPr="00D57C6C">
        <w:rPr>
          <w:rFonts w:asciiTheme="minorHAnsi" w:hAnsiTheme="minorHAnsi" w:cstheme="minorHAnsi"/>
          <w:bCs/>
          <w:spacing w:val="0"/>
          <w:sz w:val="22"/>
          <w:szCs w:val="22"/>
          <w:lang w:val="es-ES" w:eastAsia="es-ES_tradnl"/>
        </w:rPr>
        <w:t xml:space="preserve">, categoría </w:t>
      </w:r>
      <w:proofErr w:type="gramStart"/>
      <w:r w:rsidR="00DF7DF9">
        <w:rPr>
          <w:rFonts w:asciiTheme="minorHAnsi" w:hAnsiTheme="minorHAnsi" w:cstheme="minorHAnsi"/>
          <w:bCs/>
          <w:spacing w:val="0"/>
          <w:sz w:val="22"/>
          <w:szCs w:val="22"/>
          <w:lang w:val="es-ES" w:eastAsia="es-ES_tradnl"/>
        </w:rPr>
        <w:t>2</w:t>
      </w:r>
      <w:r w:rsidR="00B91F2A" w:rsidRPr="00D57C6C">
        <w:rPr>
          <w:rFonts w:asciiTheme="minorHAnsi" w:hAnsiTheme="minorHAnsi" w:cstheme="minorHAnsi"/>
          <w:bCs/>
          <w:spacing w:val="0"/>
          <w:sz w:val="22"/>
          <w:szCs w:val="22"/>
          <w:lang w:val="es-ES" w:eastAsia="es-ES_tradnl"/>
        </w:rPr>
        <w:t xml:space="preserve"> </w:t>
      </w:r>
      <w:r w:rsidRPr="00D57C6C">
        <w:rPr>
          <w:rFonts w:asciiTheme="minorHAnsi" w:hAnsiTheme="minorHAnsi" w:cstheme="minorHAnsi"/>
          <w:bCs/>
          <w:spacing w:val="0"/>
          <w:sz w:val="22"/>
          <w:szCs w:val="22"/>
          <w:lang w:val="es-ES" w:eastAsia="es-ES_tradnl"/>
        </w:rPr>
        <w:t>.</w:t>
      </w:r>
      <w:proofErr w:type="gramEnd"/>
    </w:p>
    <w:p w14:paraId="5C2B6BD1" w14:textId="77777777" w:rsidR="00EE233A" w:rsidRDefault="00EE233A" w:rsidP="00EE233A">
      <w:pPr>
        <w:pStyle w:val="Textoindependiente"/>
        <w:spacing w:after="120" w:line="252" w:lineRule="auto"/>
        <w:ind w:left="714"/>
        <w:rPr>
          <w:rFonts w:asciiTheme="minorHAnsi" w:hAnsiTheme="minorHAnsi" w:cstheme="minorHAnsi"/>
          <w:bCs/>
          <w:spacing w:val="0"/>
          <w:sz w:val="22"/>
          <w:szCs w:val="22"/>
          <w:lang w:val="es-ES" w:eastAsia="es-ES_tradnl"/>
        </w:rPr>
      </w:pPr>
      <w:r>
        <w:rPr>
          <w:rFonts w:asciiTheme="minorHAnsi" w:hAnsiTheme="minorHAnsi" w:cstheme="minorHAnsi"/>
          <w:bCs/>
          <w:spacing w:val="0"/>
          <w:sz w:val="22"/>
          <w:szCs w:val="22"/>
          <w:lang w:val="es-ES" w:eastAsia="es-ES_tradnl"/>
        </w:rPr>
        <w:t>E</w:t>
      </w:r>
      <w:r w:rsidRPr="00C344F6">
        <w:rPr>
          <w:rFonts w:asciiTheme="minorHAnsi" w:hAnsiTheme="minorHAnsi" w:cstheme="minorHAnsi"/>
          <w:bCs/>
          <w:spacing w:val="0"/>
          <w:sz w:val="22"/>
          <w:szCs w:val="22"/>
          <w:lang w:val="es-ES" w:eastAsia="es-ES_tradnl"/>
        </w:rPr>
        <w:t>stos requisitos de solvencia se acreditarán mediante la oportuna c</w:t>
      </w:r>
      <w:r>
        <w:rPr>
          <w:rFonts w:asciiTheme="minorHAnsi" w:hAnsiTheme="minorHAnsi" w:cstheme="minorHAnsi"/>
          <w:bCs/>
          <w:spacing w:val="0"/>
          <w:sz w:val="22"/>
          <w:szCs w:val="22"/>
          <w:lang w:val="es-ES" w:eastAsia="es-ES_tradnl"/>
        </w:rPr>
        <w:t xml:space="preserve">onsulta al </w:t>
      </w:r>
      <w:r w:rsidRPr="00C344F6">
        <w:rPr>
          <w:rFonts w:asciiTheme="minorHAnsi" w:hAnsiTheme="minorHAnsi" w:cstheme="minorHAnsi"/>
          <w:bCs/>
          <w:spacing w:val="0"/>
          <w:sz w:val="22"/>
          <w:szCs w:val="22"/>
          <w:lang w:val="es-ES" w:eastAsia="es-ES_tradnl"/>
        </w:rPr>
        <w:t xml:space="preserve">Registro de Licitadores y Empresas Clasificadas de la Comunidad Autónoma de Euskadi, </w:t>
      </w:r>
      <w:proofErr w:type="spellStart"/>
      <w:r>
        <w:rPr>
          <w:rFonts w:asciiTheme="minorHAnsi" w:hAnsiTheme="minorHAnsi" w:cstheme="minorHAnsi"/>
          <w:bCs/>
          <w:spacing w:val="0"/>
          <w:sz w:val="22"/>
          <w:szCs w:val="22"/>
          <w:lang w:val="es-ES" w:eastAsia="es-ES_tradnl"/>
        </w:rPr>
        <w:t>al</w:t>
      </w:r>
      <w:r w:rsidRPr="00C344F6">
        <w:rPr>
          <w:rFonts w:asciiTheme="minorHAnsi" w:hAnsiTheme="minorHAnsi" w:cstheme="minorHAnsi"/>
          <w:bCs/>
          <w:spacing w:val="0"/>
          <w:sz w:val="22"/>
          <w:szCs w:val="22"/>
          <w:lang w:val="es-ES" w:eastAsia="es-ES_tradnl"/>
        </w:rPr>
        <w:t>l</w:t>
      </w:r>
      <w:proofErr w:type="spellEnd"/>
      <w:r w:rsidRPr="00C344F6">
        <w:rPr>
          <w:rFonts w:asciiTheme="minorHAnsi" w:hAnsiTheme="minorHAnsi" w:cstheme="minorHAnsi"/>
          <w:bCs/>
          <w:spacing w:val="0"/>
          <w:sz w:val="22"/>
          <w:szCs w:val="22"/>
          <w:lang w:val="es-ES" w:eastAsia="es-ES_tradnl"/>
        </w:rPr>
        <w:t xml:space="preserve"> Registro Oficial de Licitadores y Empresas Clasificadas del Sector Público, </w:t>
      </w:r>
      <w:r>
        <w:rPr>
          <w:rFonts w:asciiTheme="minorHAnsi" w:hAnsiTheme="minorHAnsi" w:cstheme="minorHAnsi"/>
          <w:bCs/>
          <w:spacing w:val="0"/>
          <w:sz w:val="22"/>
          <w:szCs w:val="22"/>
          <w:lang w:val="es-ES" w:eastAsia="es-ES_tradnl"/>
        </w:rPr>
        <w:t>o a</w:t>
      </w:r>
      <w:r w:rsidRPr="00C344F6">
        <w:rPr>
          <w:rFonts w:asciiTheme="minorHAnsi" w:hAnsiTheme="minorHAnsi" w:cstheme="minorHAnsi"/>
          <w:bCs/>
          <w:spacing w:val="0"/>
          <w:sz w:val="22"/>
          <w:szCs w:val="22"/>
          <w:lang w:val="es-ES" w:eastAsia="es-ES_tradnl"/>
        </w:rPr>
        <w:t xml:space="preserve"> las listas oficiales de operadoras económicas o base de datos nacional de un Estado miembro de la Unión Europea, siempre que en este último caso sea accesible de modo gratuito.</w:t>
      </w:r>
    </w:p>
    <w:p w14:paraId="26E7A3A4" w14:textId="08D426A4" w:rsidR="00EE233A" w:rsidRDefault="00EE233A" w:rsidP="00EE233A">
      <w:pPr>
        <w:pStyle w:val="Textoindependiente"/>
        <w:spacing w:after="120" w:line="252" w:lineRule="auto"/>
        <w:ind w:left="714"/>
        <w:rPr>
          <w:rFonts w:asciiTheme="minorHAnsi" w:hAnsiTheme="minorHAnsi" w:cstheme="minorHAnsi"/>
          <w:b/>
          <w:spacing w:val="0"/>
          <w:sz w:val="22"/>
          <w:szCs w:val="22"/>
          <w:lang w:val="es-ES" w:eastAsia="es-ES_tradnl"/>
        </w:rPr>
      </w:pPr>
      <w:r w:rsidRPr="00E84945">
        <w:rPr>
          <w:rFonts w:asciiTheme="minorHAnsi" w:hAnsiTheme="minorHAnsi" w:cstheme="minorHAnsi"/>
          <w:bCs/>
          <w:spacing w:val="0"/>
          <w:sz w:val="22"/>
          <w:szCs w:val="22"/>
          <w:lang w:val="es-ES" w:eastAsia="es-ES_tradnl"/>
        </w:rPr>
        <w:t>La acreditación de la solvencia se complementará, además, con los medios materiales o personales que l</w:t>
      </w:r>
      <w:r>
        <w:rPr>
          <w:rFonts w:asciiTheme="minorHAnsi" w:hAnsiTheme="minorHAnsi" w:cstheme="minorHAnsi"/>
          <w:bCs/>
          <w:spacing w:val="0"/>
          <w:sz w:val="22"/>
          <w:szCs w:val="22"/>
          <w:lang w:val="es-ES" w:eastAsia="es-ES_tradnl"/>
        </w:rPr>
        <w:t>a</w:t>
      </w:r>
      <w:r w:rsidRPr="00E84945">
        <w:rPr>
          <w:rFonts w:asciiTheme="minorHAnsi" w:hAnsiTheme="minorHAnsi" w:cstheme="minorHAnsi"/>
          <w:bCs/>
          <w:spacing w:val="0"/>
          <w:sz w:val="22"/>
          <w:szCs w:val="22"/>
          <w:lang w:val="es-ES" w:eastAsia="es-ES_tradnl"/>
        </w:rPr>
        <w:t>s licitador</w:t>
      </w:r>
      <w:r>
        <w:rPr>
          <w:rFonts w:asciiTheme="minorHAnsi" w:hAnsiTheme="minorHAnsi" w:cstheme="minorHAnsi"/>
          <w:bCs/>
          <w:spacing w:val="0"/>
          <w:sz w:val="22"/>
          <w:szCs w:val="22"/>
          <w:lang w:val="es-ES" w:eastAsia="es-ES_tradnl"/>
        </w:rPr>
        <w:t>a</w:t>
      </w:r>
      <w:r w:rsidRPr="00E84945">
        <w:rPr>
          <w:rFonts w:asciiTheme="minorHAnsi" w:hAnsiTheme="minorHAnsi" w:cstheme="minorHAnsi"/>
          <w:bCs/>
          <w:spacing w:val="0"/>
          <w:sz w:val="22"/>
          <w:szCs w:val="22"/>
          <w:lang w:val="es-ES" w:eastAsia="es-ES_tradnl"/>
        </w:rPr>
        <w:t>s especifiquen en sus ofertas, cuya adscripción al contrato tendrá carácter de obligación contractual esencial, por lo que, al amparo de lo previsto en el artículo 76.2 de la LCSP, su incumplimiento podrá ser considerado causa de resolución del contrato a los efectos señalados en el artículo 211.1.f). Esta circunstancia se acreditará directamente, aun cuando los licitadores aporten la certificación de algún Registro Oficial o la certificación comunitaria referidas en esta misma cláusula.</w:t>
      </w:r>
    </w:p>
    <w:p w14:paraId="7808035E" w14:textId="6B82E96F" w:rsidR="00EE233A" w:rsidRDefault="00EE233A" w:rsidP="00EE233A">
      <w:pPr>
        <w:pStyle w:val="Textoindependiente"/>
        <w:numPr>
          <w:ilvl w:val="0"/>
          <w:numId w:val="18"/>
        </w:numPr>
        <w:spacing w:after="120" w:line="252" w:lineRule="auto"/>
        <w:ind w:left="1106" w:hanging="420"/>
        <w:rPr>
          <w:rFonts w:asciiTheme="minorHAnsi" w:hAnsiTheme="minorHAnsi" w:cstheme="minorHAnsi"/>
          <w:bCs/>
          <w:spacing w:val="0"/>
          <w:sz w:val="22"/>
          <w:szCs w:val="22"/>
          <w:lang w:val="es-ES" w:eastAsia="es-ES_tradnl"/>
        </w:rPr>
      </w:pPr>
      <w:r w:rsidRPr="00E84945">
        <w:rPr>
          <w:rFonts w:asciiTheme="minorHAnsi" w:hAnsiTheme="minorHAnsi" w:cstheme="minorHAnsi"/>
          <w:b/>
          <w:spacing w:val="0"/>
          <w:sz w:val="22"/>
          <w:szCs w:val="22"/>
          <w:lang w:val="es-ES" w:eastAsia="es-ES_tradnl"/>
        </w:rPr>
        <w:t>Seguros.</w:t>
      </w:r>
    </w:p>
    <w:p w14:paraId="3367AD41" w14:textId="6FD6E756" w:rsidR="00C344F6" w:rsidRPr="00C344F6" w:rsidRDefault="00C344F6" w:rsidP="00C344F6">
      <w:pPr>
        <w:pStyle w:val="Textoindependiente"/>
        <w:spacing w:after="120" w:line="252" w:lineRule="auto"/>
        <w:ind w:left="728"/>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La contratista deberá tener contratados los seguros obligatorios, así como los que</w:t>
      </w:r>
      <w:r w:rsidR="00E84945">
        <w:rPr>
          <w:rFonts w:asciiTheme="minorHAnsi" w:hAnsiTheme="minorHAnsi" w:cstheme="minorHAnsi"/>
          <w:bCs/>
          <w:spacing w:val="0"/>
          <w:sz w:val="22"/>
          <w:szCs w:val="22"/>
          <w:lang w:val="es-ES" w:eastAsia="es-ES_tradnl"/>
        </w:rPr>
        <w:t xml:space="preserve"> se señalan a continuación</w:t>
      </w:r>
      <w:r w:rsidRPr="00C344F6">
        <w:rPr>
          <w:rFonts w:asciiTheme="minorHAnsi" w:hAnsiTheme="minorHAnsi" w:cstheme="minorHAnsi"/>
          <w:bCs/>
          <w:spacing w:val="0"/>
          <w:sz w:val="22"/>
          <w:szCs w:val="22"/>
          <w:lang w:val="es-ES" w:eastAsia="es-ES_tradnl"/>
        </w:rPr>
        <w:t xml:space="preserve"> durante todo el plazo de ejecución y el plazo de garantía. </w:t>
      </w:r>
    </w:p>
    <w:p w14:paraId="2B6E75D9" w14:textId="56F9EAD1" w:rsidR="00C344F6" w:rsidRDefault="00C344F6" w:rsidP="00EE233A">
      <w:pPr>
        <w:pStyle w:val="Textoindependiente"/>
        <w:numPr>
          <w:ilvl w:val="0"/>
          <w:numId w:val="19"/>
        </w:numPr>
        <w:spacing w:after="120" w:line="252" w:lineRule="auto"/>
        <w:ind w:left="1316" w:hanging="590"/>
        <w:rPr>
          <w:rFonts w:asciiTheme="minorHAnsi" w:hAnsiTheme="minorHAnsi" w:cstheme="minorHAnsi"/>
          <w:bCs/>
          <w:spacing w:val="0"/>
          <w:sz w:val="22"/>
          <w:szCs w:val="22"/>
          <w:u w:val="single"/>
          <w:lang w:val="es-ES" w:eastAsia="es-ES_tradnl"/>
        </w:rPr>
      </w:pPr>
      <w:r w:rsidRPr="00E84945">
        <w:rPr>
          <w:rFonts w:asciiTheme="minorHAnsi" w:hAnsiTheme="minorHAnsi" w:cstheme="minorHAnsi"/>
          <w:bCs/>
          <w:spacing w:val="0"/>
          <w:sz w:val="22"/>
          <w:szCs w:val="22"/>
          <w:u w:val="single"/>
          <w:lang w:val="es-ES" w:eastAsia="es-ES_tradnl"/>
        </w:rPr>
        <w:t>Seguro a todo riesgo de construcción.</w:t>
      </w:r>
    </w:p>
    <w:p w14:paraId="52E1A1F3" w14:textId="77777777" w:rsidR="00EE233A" w:rsidRPr="00C344F6" w:rsidRDefault="00EE233A" w:rsidP="00EE233A">
      <w:pPr>
        <w:pStyle w:val="Textoindependiente"/>
        <w:spacing w:after="120" w:line="252" w:lineRule="auto"/>
        <w:ind w:left="1344"/>
        <w:rPr>
          <w:rFonts w:asciiTheme="minorHAnsi" w:hAnsiTheme="minorHAnsi" w:cstheme="minorHAnsi"/>
          <w:bCs/>
          <w:spacing w:val="0"/>
          <w:sz w:val="22"/>
          <w:szCs w:val="22"/>
          <w:lang w:val="es-ES" w:eastAsia="es-ES_tradnl"/>
        </w:rPr>
      </w:pPr>
      <w:r w:rsidRPr="00E84945">
        <w:rPr>
          <w:rFonts w:asciiTheme="minorHAnsi" w:hAnsiTheme="minorHAnsi" w:cstheme="minorHAnsi"/>
          <w:bCs/>
          <w:spacing w:val="0"/>
          <w:sz w:val="22"/>
          <w:szCs w:val="22"/>
          <w:lang w:val="es-ES" w:eastAsia="es-ES_tradnl"/>
        </w:rPr>
        <w:t>La suma asegurada será la correspondiente al precio final ofertado (sin IVA) por la adjudicataria</w:t>
      </w:r>
      <w:r>
        <w:rPr>
          <w:rFonts w:asciiTheme="minorHAnsi" w:hAnsiTheme="minorHAnsi" w:cstheme="minorHAnsi"/>
          <w:bCs/>
          <w:spacing w:val="0"/>
          <w:sz w:val="22"/>
          <w:szCs w:val="22"/>
          <w:lang w:val="es-ES" w:eastAsia="es-ES_tradnl"/>
        </w:rPr>
        <w:t xml:space="preserve"> y deberá cubrir </w:t>
      </w:r>
      <w:r w:rsidRPr="00C344F6">
        <w:rPr>
          <w:rFonts w:asciiTheme="minorHAnsi" w:hAnsiTheme="minorHAnsi" w:cstheme="minorHAnsi"/>
          <w:bCs/>
          <w:spacing w:val="0"/>
          <w:sz w:val="22"/>
          <w:szCs w:val="22"/>
          <w:lang w:val="es-ES" w:eastAsia="es-ES_tradnl"/>
        </w:rPr>
        <w:t>los daños que puedan sufrir las obras realizadas y en curso de realización</w:t>
      </w:r>
      <w:r>
        <w:rPr>
          <w:rFonts w:asciiTheme="minorHAnsi" w:hAnsiTheme="minorHAnsi" w:cstheme="minorHAnsi"/>
          <w:bCs/>
          <w:spacing w:val="0"/>
          <w:sz w:val="22"/>
          <w:szCs w:val="22"/>
          <w:lang w:val="es-ES" w:eastAsia="es-ES_tradnl"/>
        </w:rPr>
        <w:t>.</w:t>
      </w:r>
    </w:p>
    <w:p w14:paraId="350ECDB5" w14:textId="77777777" w:rsidR="00EE233A" w:rsidRPr="00C344F6" w:rsidRDefault="00EE233A" w:rsidP="00EE233A">
      <w:pPr>
        <w:pStyle w:val="Textoindependiente"/>
        <w:spacing w:after="120" w:line="252" w:lineRule="auto"/>
        <w:ind w:left="1344"/>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 xml:space="preserve">Quedará asegurada toda pérdida o daño que resulte de una causa </w:t>
      </w:r>
      <w:r>
        <w:rPr>
          <w:rFonts w:asciiTheme="minorHAnsi" w:hAnsiTheme="minorHAnsi" w:cstheme="minorHAnsi"/>
          <w:bCs/>
          <w:spacing w:val="0"/>
          <w:sz w:val="22"/>
          <w:szCs w:val="22"/>
          <w:lang w:val="es-ES" w:eastAsia="es-ES_tradnl"/>
        </w:rPr>
        <w:t>que se produzca</w:t>
      </w:r>
      <w:r w:rsidRPr="00C344F6">
        <w:rPr>
          <w:rFonts w:asciiTheme="minorHAnsi" w:hAnsiTheme="minorHAnsi" w:cstheme="minorHAnsi"/>
          <w:bCs/>
          <w:spacing w:val="0"/>
          <w:sz w:val="22"/>
          <w:szCs w:val="22"/>
          <w:lang w:val="es-ES" w:eastAsia="es-ES_tradnl"/>
        </w:rPr>
        <w:t xml:space="preserve"> </w:t>
      </w:r>
      <w:r>
        <w:rPr>
          <w:rFonts w:asciiTheme="minorHAnsi" w:hAnsiTheme="minorHAnsi" w:cstheme="minorHAnsi"/>
          <w:bCs/>
          <w:spacing w:val="0"/>
          <w:sz w:val="22"/>
          <w:szCs w:val="22"/>
          <w:lang w:val="es-ES" w:eastAsia="es-ES_tradnl"/>
        </w:rPr>
        <w:t>durante</w:t>
      </w:r>
      <w:r w:rsidRPr="00C344F6">
        <w:rPr>
          <w:rFonts w:asciiTheme="minorHAnsi" w:hAnsiTheme="minorHAnsi" w:cstheme="minorHAnsi"/>
          <w:bCs/>
          <w:spacing w:val="0"/>
          <w:sz w:val="22"/>
          <w:szCs w:val="22"/>
          <w:lang w:val="es-ES" w:eastAsia="es-ES_tradnl"/>
        </w:rPr>
        <w:t xml:space="preserve"> el periodo de construcción, </w:t>
      </w:r>
      <w:r w:rsidRPr="00D11318">
        <w:rPr>
          <w:rFonts w:asciiTheme="minorHAnsi" w:hAnsiTheme="minorHAnsi" w:cstheme="minorHAnsi"/>
          <w:bCs/>
          <w:spacing w:val="0"/>
          <w:sz w:val="22"/>
          <w:szCs w:val="22"/>
          <w:lang w:val="es-ES" w:eastAsia="es-ES_tradnl"/>
        </w:rPr>
        <w:t xml:space="preserve">así como toda pérdida o perjuicio que se produzca como consecuencia de los trabajos realizados durante esta o posteriores etapas para el </w:t>
      </w:r>
      <w:r w:rsidRPr="00D11318">
        <w:rPr>
          <w:rFonts w:asciiTheme="minorHAnsi" w:hAnsiTheme="minorHAnsi" w:cstheme="minorHAnsi"/>
          <w:bCs/>
          <w:spacing w:val="0"/>
          <w:sz w:val="22"/>
          <w:szCs w:val="22"/>
          <w:lang w:val="es-ES" w:eastAsia="es-ES_tradnl"/>
        </w:rPr>
        <w:lastRenderedPageBreak/>
        <w:t>correcto cumplimiento de las obligaciones establecidas en el presente contrato</w:t>
      </w:r>
      <w:r>
        <w:rPr>
          <w:rFonts w:asciiTheme="minorHAnsi" w:hAnsiTheme="minorHAnsi" w:cstheme="minorHAnsi"/>
          <w:bCs/>
          <w:spacing w:val="0"/>
          <w:sz w:val="22"/>
          <w:szCs w:val="22"/>
          <w:lang w:val="es-ES" w:eastAsia="es-ES_tradnl"/>
        </w:rPr>
        <w:t xml:space="preserve">, y deberá mantenerse durante todo el </w:t>
      </w:r>
      <w:r w:rsidRPr="00C344F6">
        <w:rPr>
          <w:rFonts w:asciiTheme="minorHAnsi" w:hAnsiTheme="minorHAnsi" w:cstheme="minorHAnsi"/>
          <w:bCs/>
          <w:spacing w:val="0"/>
          <w:sz w:val="22"/>
          <w:szCs w:val="22"/>
          <w:lang w:val="es-ES" w:eastAsia="es-ES_tradnl"/>
        </w:rPr>
        <w:t>plazo de garantía.</w:t>
      </w:r>
    </w:p>
    <w:p w14:paraId="53372D5E" w14:textId="13F657D9" w:rsidR="00EE233A" w:rsidRDefault="00EE233A" w:rsidP="00EE233A">
      <w:pPr>
        <w:pStyle w:val="Textoindependiente"/>
        <w:spacing w:after="120" w:line="252" w:lineRule="auto"/>
        <w:ind w:left="1316"/>
        <w:rPr>
          <w:rFonts w:asciiTheme="minorHAnsi" w:hAnsiTheme="minorHAnsi" w:cstheme="minorHAnsi"/>
          <w:bCs/>
          <w:spacing w:val="0"/>
          <w:sz w:val="22"/>
          <w:szCs w:val="22"/>
          <w:u w:val="single"/>
          <w:lang w:val="es-ES" w:eastAsia="es-ES_tradnl"/>
        </w:rPr>
      </w:pPr>
      <w:r w:rsidRPr="00C344F6">
        <w:rPr>
          <w:rFonts w:asciiTheme="minorHAnsi" w:hAnsiTheme="minorHAnsi" w:cstheme="minorHAnsi"/>
          <w:bCs/>
          <w:spacing w:val="0"/>
          <w:sz w:val="22"/>
          <w:szCs w:val="22"/>
          <w:lang w:val="es-ES" w:eastAsia="es-ES_tradnl"/>
        </w:rPr>
        <w:t>Esta obligación podrá cumplirse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7E4BFEC3" w14:textId="5EFC817B" w:rsidR="00EE233A" w:rsidRDefault="00EE233A" w:rsidP="00EE233A">
      <w:pPr>
        <w:pStyle w:val="Textoindependiente"/>
        <w:numPr>
          <w:ilvl w:val="0"/>
          <w:numId w:val="19"/>
        </w:numPr>
        <w:spacing w:after="120" w:line="252" w:lineRule="auto"/>
        <w:ind w:left="1316" w:hanging="590"/>
        <w:rPr>
          <w:rFonts w:asciiTheme="minorHAnsi" w:hAnsiTheme="minorHAnsi" w:cstheme="minorHAnsi"/>
          <w:bCs/>
          <w:spacing w:val="0"/>
          <w:sz w:val="22"/>
          <w:szCs w:val="22"/>
          <w:u w:val="single"/>
          <w:lang w:val="es-ES" w:eastAsia="es-ES_tradnl"/>
        </w:rPr>
      </w:pPr>
      <w:r w:rsidRPr="00E84945">
        <w:rPr>
          <w:rFonts w:asciiTheme="minorHAnsi" w:hAnsiTheme="minorHAnsi" w:cstheme="minorHAnsi"/>
          <w:bCs/>
          <w:spacing w:val="0"/>
          <w:sz w:val="22"/>
          <w:szCs w:val="22"/>
          <w:u w:val="single"/>
          <w:lang w:val="es-ES" w:eastAsia="es-ES_tradnl"/>
        </w:rPr>
        <w:t>Seguro de responsabilidad civil.</w:t>
      </w:r>
    </w:p>
    <w:p w14:paraId="77AE0A2B" w14:textId="11FFCD3D" w:rsidR="00EE233A" w:rsidRPr="00C344F6" w:rsidRDefault="00EE233A" w:rsidP="00EE233A">
      <w:pPr>
        <w:pStyle w:val="Textoindependiente"/>
        <w:spacing w:after="120" w:line="252" w:lineRule="auto"/>
        <w:ind w:left="1316"/>
        <w:rPr>
          <w:rFonts w:asciiTheme="minorHAnsi" w:hAnsiTheme="minorHAnsi" w:cstheme="minorHAnsi"/>
          <w:bCs/>
          <w:spacing w:val="0"/>
          <w:sz w:val="22"/>
          <w:szCs w:val="22"/>
          <w:lang w:val="es-ES" w:eastAsia="es-ES_tradnl"/>
        </w:rPr>
      </w:pPr>
      <w:r w:rsidRPr="00C344F6">
        <w:rPr>
          <w:rFonts w:asciiTheme="minorHAnsi" w:hAnsiTheme="minorHAnsi" w:cstheme="minorHAnsi"/>
          <w:bCs/>
          <w:spacing w:val="0"/>
          <w:sz w:val="22"/>
          <w:szCs w:val="22"/>
          <w:lang w:val="es-ES" w:eastAsia="es-ES_tradnl"/>
        </w:rPr>
        <w:t xml:space="preserve">En sus vertientes de general, patronal, cruzada y trabajos terminados, incluyendo como asegurada a la contratista, subcontratistas y el poder adjudicador como promotor de las obras y </w:t>
      </w:r>
      <w:r>
        <w:rPr>
          <w:rFonts w:asciiTheme="minorHAnsi" w:hAnsiTheme="minorHAnsi" w:cstheme="minorHAnsi"/>
          <w:bCs/>
          <w:spacing w:val="0"/>
          <w:sz w:val="22"/>
          <w:szCs w:val="22"/>
          <w:lang w:val="es-ES" w:eastAsia="es-ES_tradnl"/>
        </w:rPr>
        <w:t xml:space="preserve">con </w:t>
      </w:r>
      <w:r w:rsidRPr="00E84945">
        <w:rPr>
          <w:rFonts w:asciiTheme="minorHAnsi" w:hAnsiTheme="minorHAnsi" w:cstheme="minorHAnsi"/>
          <w:bCs/>
          <w:spacing w:val="0"/>
          <w:sz w:val="22"/>
          <w:szCs w:val="22"/>
          <w:lang w:val="es-ES" w:eastAsia="es-ES_tradnl"/>
        </w:rPr>
        <w:t xml:space="preserve">una cobertura mínima </w:t>
      </w:r>
      <w:r w:rsidRPr="009F12C8">
        <w:rPr>
          <w:rFonts w:asciiTheme="minorHAnsi" w:hAnsiTheme="minorHAnsi" w:cstheme="minorHAnsi"/>
          <w:bCs/>
          <w:spacing w:val="0"/>
          <w:sz w:val="22"/>
          <w:szCs w:val="22"/>
          <w:lang w:val="es-ES" w:eastAsia="es-ES_tradnl"/>
        </w:rPr>
        <w:t xml:space="preserve">de </w:t>
      </w:r>
      <w:r w:rsidR="00DF7DF9">
        <w:rPr>
          <w:rFonts w:asciiTheme="minorHAnsi" w:hAnsiTheme="minorHAnsi" w:cstheme="minorHAnsi"/>
          <w:bCs/>
          <w:spacing w:val="0"/>
          <w:sz w:val="22"/>
          <w:szCs w:val="22"/>
          <w:lang w:val="es-ES" w:eastAsia="es-ES_tradnl"/>
        </w:rPr>
        <w:t>325</w:t>
      </w:r>
      <w:r w:rsidRPr="001C7D8C">
        <w:rPr>
          <w:rFonts w:asciiTheme="minorHAnsi" w:hAnsiTheme="minorHAnsi" w:cstheme="minorHAnsi"/>
          <w:bCs/>
          <w:spacing w:val="0"/>
          <w:sz w:val="22"/>
          <w:szCs w:val="22"/>
          <w:lang w:val="es-ES" w:eastAsia="es-ES_tradnl"/>
        </w:rPr>
        <w:t>.000 euros.</w:t>
      </w:r>
    </w:p>
    <w:p w14:paraId="7985BC9D" w14:textId="6AC8FEB1" w:rsidR="00EE233A" w:rsidRDefault="00EE233A" w:rsidP="00EE233A">
      <w:pPr>
        <w:pStyle w:val="Textoindependiente"/>
        <w:spacing w:after="120" w:line="252" w:lineRule="auto"/>
        <w:ind w:left="1316"/>
        <w:rPr>
          <w:rFonts w:asciiTheme="minorHAnsi" w:hAnsiTheme="minorHAnsi" w:cstheme="minorHAnsi"/>
          <w:bCs/>
          <w:spacing w:val="0"/>
          <w:sz w:val="22"/>
          <w:szCs w:val="22"/>
          <w:u w:val="single"/>
          <w:lang w:val="es-ES" w:eastAsia="es-ES_tradnl"/>
        </w:rPr>
      </w:pPr>
      <w:r w:rsidRPr="00C344F6">
        <w:rPr>
          <w:rFonts w:asciiTheme="minorHAnsi" w:hAnsiTheme="minorHAnsi" w:cstheme="minorHAnsi"/>
          <w:bCs/>
          <w:spacing w:val="0"/>
          <w:sz w:val="22"/>
          <w:szCs w:val="22"/>
          <w:lang w:val="es-ES" w:eastAsia="es-ES_tradnl"/>
        </w:rPr>
        <w:t>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w:t>
      </w:r>
    </w:p>
    <w:p w14:paraId="63A4F9BF" w14:textId="59549480" w:rsidR="002929B8" w:rsidRPr="002929B8" w:rsidRDefault="002929B8" w:rsidP="00B6326F">
      <w:pPr>
        <w:pStyle w:val="Encabezado"/>
        <w:tabs>
          <w:tab w:val="clear" w:pos="4320"/>
          <w:tab w:val="clear" w:pos="8640"/>
        </w:tabs>
        <w:spacing w:after="120" w:line="252" w:lineRule="auto"/>
        <w:ind w:left="742"/>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Si la documentación presentada tras el requerimiento referido en este apartado adoleciese de defectos subsanables, se concederá un plazo de tres </w:t>
      </w:r>
      <w:r w:rsidR="006223EF">
        <w:rPr>
          <w:rFonts w:asciiTheme="minorHAnsi" w:hAnsiTheme="minorHAnsi" w:cstheme="minorHAnsi"/>
          <w:bCs/>
          <w:spacing w:val="0"/>
          <w:sz w:val="22"/>
          <w:szCs w:val="22"/>
          <w:lang w:val="es-ES_tradnl" w:eastAsia="es-ES_tradnl"/>
        </w:rPr>
        <w:t xml:space="preserve">(3) </w:t>
      </w:r>
      <w:r w:rsidRPr="002929B8">
        <w:rPr>
          <w:rFonts w:asciiTheme="minorHAnsi" w:hAnsiTheme="minorHAnsi" w:cstheme="minorHAnsi"/>
          <w:bCs/>
          <w:spacing w:val="0"/>
          <w:sz w:val="22"/>
          <w:szCs w:val="22"/>
          <w:lang w:val="es-ES_tradnl" w:eastAsia="es-ES_tradnl"/>
        </w:rPr>
        <w:t>días naturales para su subsanación, lo que se comunicará directamente al licitador, y será también anunciado en el perfil de contratante del Ayuntamiento.</w:t>
      </w:r>
    </w:p>
    <w:p w14:paraId="736736FC" w14:textId="39D7F6B5" w:rsidR="002929B8" w:rsidRPr="002929B8" w:rsidRDefault="002929B8" w:rsidP="00B6326F">
      <w:pPr>
        <w:spacing w:after="120" w:line="252" w:lineRule="auto"/>
        <w:rPr>
          <w:rFonts w:asciiTheme="minorHAnsi" w:hAnsiTheme="minorHAnsi" w:cstheme="minorHAnsi"/>
          <w:b/>
          <w:bCs/>
          <w:spacing w:val="0"/>
          <w:sz w:val="22"/>
          <w:szCs w:val="22"/>
          <w:lang w:val="es-ES_tradnl" w:eastAsia="es-ES_tradnl"/>
        </w:rPr>
      </w:pPr>
      <w:r w:rsidRPr="002929B8">
        <w:rPr>
          <w:rFonts w:asciiTheme="minorHAnsi" w:hAnsiTheme="minorHAnsi" w:cstheme="minorHAnsi"/>
          <w:b/>
          <w:bCs/>
          <w:spacing w:val="0"/>
          <w:sz w:val="22"/>
          <w:szCs w:val="22"/>
          <w:lang w:val="es-ES_tradnl" w:eastAsia="es-ES_tradnl"/>
        </w:rPr>
        <w:t>2</w:t>
      </w:r>
      <w:r w:rsidR="006223EF">
        <w:rPr>
          <w:rFonts w:asciiTheme="minorHAnsi" w:hAnsiTheme="minorHAnsi" w:cstheme="minorHAnsi"/>
          <w:b/>
          <w:bCs/>
          <w:spacing w:val="0"/>
          <w:sz w:val="22"/>
          <w:szCs w:val="22"/>
          <w:lang w:val="es-ES_tradnl" w:eastAsia="es-ES_tradnl"/>
        </w:rPr>
        <w:t>)</w:t>
      </w:r>
      <w:r w:rsidRPr="002929B8">
        <w:rPr>
          <w:rFonts w:asciiTheme="minorHAnsi" w:hAnsiTheme="minorHAnsi" w:cstheme="minorHAnsi"/>
          <w:b/>
          <w:bCs/>
          <w:spacing w:val="0"/>
          <w:sz w:val="22"/>
          <w:szCs w:val="22"/>
          <w:lang w:val="es-ES_tradnl" w:eastAsia="es-ES_tradnl"/>
        </w:rPr>
        <w:t xml:space="preserve"> </w:t>
      </w:r>
      <w:r w:rsidR="00B6326F" w:rsidRPr="002929B8">
        <w:rPr>
          <w:rFonts w:asciiTheme="minorHAnsi" w:hAnsiTheme="minorHAnsi" w:cstheme="minorHAnsi"/>
          <w:b/>
          <w:bCs/>
          <w:spacing w:val="0"/>
          <w:sz w:val="22"/>
          <w:szCs w:val="22"/>
          <w:lang w:val="es-ES_tradnl" w:eastAsia="es-ES_tradnl"/>
        </w:rPr>
        <w:t>En caso de incumplimiento del requerimiento</w:t>
      </w:r>
    </w:p>
    <w:p w14:paraId="1E2BF7CF" w14:textId="37877C07" w:rsidR="002929B8" w:rsidRDefault="002929B8" w:rsidP="00B6326F">
      <w:pPr>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caso de que en el plazo otorgado al efecto </w:t>
      </w:r>
      <w:r w:rsidR="005647DA">
        <w:rPr>
          <w:rFonts w:asciiTheme="minorHAnsi" w:hAnsiTheme="minorHAnsi" w:cstheme="minorHAnsi"/>
          <w:bCs/>
          <w:spacing w:val="0"/>
          <w:sz w:val="22"/>
          <w:szCs w:val="22"/>
          <w:lang w:val="es-ES_tradnl" w:eastAsia="es-ES_tradnl"/>
        </w:rPr>
        <w:t>la licitadora</w:t>
      </w:r>
      <w:r w:rsidRPr="002929B8">
        <w:rPr>
          <w:rFonts w:asciiTheme="minorHAnsi" w:hAnsiTheme="minorHAnsi" w:cstheme="minorHAnsi"/>
          <w:bCs/>
          <w:spacing w:val="0"/>
          <w:sz w:val="22"/>
          <w:szCs w:val="22"/>
          <w:lang w:val="es-ES_tradnl" w:eastAsia="es-ES_tradnl"/>
        </w:rPr>
        <w:t xml:space="preserve"> propuest</w:t>
      </w:r>
      <w:r w:rsidR="005647DA">
        <w:rPr>
          <w:rFonts w:asciiTheme="minorHAnsi" w:hAnsiTheme="minorHAnsi" w:cstheme="minorHAnsi"/>
          <w:bCs/>
          <w:spacing w:val="0"/>
          <w:sz w:val="22"/>
          <w:szCs w:val="22"/>
          <w:lang w:val="es-ES_tradnl" w:eastAsia="es-ES_tradnl"/>
        </w:rPr>
        <w:t xml:space="preserve">a </w:t>
      </w:r>
      <w:r w:rsidRPr="002929B8">
        <w:rPr>
          <w:rFonts w:asciiTheme="minorHAnsi" w:hAnsiTheme="minorHAnsi" w:cstheme="minorHAnsi"/>
          <w:bCs/>
          <w:spacing w:val="0"/>
          <w:sz w:val="22"/>
          <w:szCs w:val="22"/>
          <w:lang w:val="es-ES_tradnl" w:eastAsia="es-ES_tradnl"/>
        </w:rPr>
        <w:t>como adjudicatari</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no presente la garantía definitiva ni el resto de </w:t>
      </w:r>
      <w:r w:rsidR="00153975" w:rsidRPr="002929B8">
        <w:rPr>
          <w:rFonts w:asciiTheme="minorHAnsi" w:hAnsiTheme="minorHAnsi" w:cstheme="minorHAnsi"/>
          <w:bCs/>
          <w:spacing w:val="0"/>
          <w:sz w:val="22"/>
          <w:szCs w:val="22"/>
          <w:lang w:val="es-ES_tradnl" w:eastAsia="es-ES_tradnl"/>
        </w:rPr>
        <w:t>los documentos</w:t>
      </w:r>
      <w:r w:rsidRPr="002929B8">
        <w:rPr>
          <w:rFonts w:asciiTheme="minorHAnsi" w:hAnsiTheme="minorHAnsi" w:cstheme="minorHAnsi"/>
          <w:bCs/>
          <w:spacing w:val="0"/>
          <w:sz w:val="22"/>
          <w:szCs w:val="22"/>
          <w:lang w:val="es-ES_tradnl" w:eastAsia="es-ES_tradnl"/>
        </w:rPr>
        <w:t>, se efectuará propuesta de adjudicación a favor de</w:t>
      </w:r>
      <w:r w:rsidR="005647DA">
        <w:rPr>
          <w:rFonts w:asciiTheme="minorHAnsi" w:hAnsiTheme="minorHAnsi" w:cstheme="minorHAnsi"/>
          <w:bCs/>
          <w:spacing w:val="0"/>
          <w:sz w:val="22"/>
          <w:szCs w:val="22"/>
          <w:lang w:val="es-ES_tradnl" w:eastAsia="es-ES_tradnl"/>
        </w:rPr>
        <w:t xml:space="preserve"> </w:t>
      </w:r>
      <w:r w:rsidRPr="002929B8">
        <w:rPr>
          <w:rFonts w:asciiTheme="minorHAnsi" w:hAnsiTheme="minorHAnsi" w:cstheme="minorHAnsi"/>
          <w:bCs/>
          <w:spacing w:val="0"/>
          <w:sz w:val="22"/>
          <w:szCs w:val="22"/>
          <w:lang w:val="es-ES_tradnl" w:eastAsia="es-ES_tradnl"/>
        </w:rPr>
        <w:t>l</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siguiente candidat</w:t>
      </w:r>
      <w:r w:rsidR="005647DA">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en puntuación al que se le otorgará el correspondiente plazo para constituir la citada garantía definitiva.</w:t>
      </w:r>
    </w:p>
    <w:p w14:paraId="666F230F" w14:textId="77777777" w:rsidR="002929B8" w:rsidRPr="002929B8" w:rsidRDefault="002929B8" w:rsidP="006223EF">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18. ADJUDICACIÓN Y FORMALIZACIÓN</w:t>
      </w:r>
    </w:p>
    <w:p w14:paraId="49D599D5" w14:textId="1E4D9712" w:rsidR="002929B8" w:rsidRPr="002929B8" w:rsidRDefault="00B6326F"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E</w:t>
      </w:r>
      <w:r w:rsidR="002929B8" w:rsidRPr="002929B8">
        <w:rPr>
          <w:rFonts w:asciiTheme="minorHAnsi" w:hAnsiTheme="minorHAnsi" w:cstheme="minorHAnsi"/>
          <w:bCs/>
          <w:spacing w:val="0"/>
          <w:sz w:val="22"/>
          <w:szCs w:val="22"/>
          <w:lang w:val="es-ES_tradnl" w:eastAsia="es-ES_tradnl"/>
        </w:rPr>
        <w:t xml:space="preserve">l </w:t>
      </w:r>
      <w:r w:rsidRPr="002929B8">
        <w:rPr>
          <w:rFonts w:asciiTheme="minorHAnsi" w:hAnsiTheme="minorHAnsi" w:cstheme="minorHAnsi"/>
          <w:bCs/>
          <w:spacing w:val="0"/>
          <w:sz w:val="22"/>
          <w:szCs w:val="22"/>
          <w:lang w:val="es-ES_tradnl" w:eastAsia="es-ES_tradnl"/>
        </w:rPr>
        <w:t xml:space="preserve">órgano de contratación </w:t>
      </w:r>
      <w:r w:rsidR="002929B8" w:rsidRPr="002929B8">
        <w:rPr>
          <w:rFonts w:asciiTheme="minorHAnsi" w:hAnsiTheme="minorHAnsi" w:cstheme="minorHAnsi"/>
          <w:bCs/>
          <w:spacing w:val="0"/>
          <w:sz w:val="22"/>
          <w:szCs w:val="22"/>
          <w:lang w:val="es-ES_tradnl" w:eastAsia="es-ES_tradnl"/>
        </w:rPr>
        <w:t>acordará la adjudicación del contrato dentro de los cinco días hábiles siguientes a la recepción de la documentación requerida al primer clasificado</w:t>
      </w:r>
      <w:r>
        <w:rPr>
          <w:rFonts w:asciiTheme="minorHAnsi" w:hAnsiTheme="minorHAnsi" w:cstheme="minorHAnsi"/>
          <w:bCs/>
          <w:spacing w:val="0"/>
          <w:sz w:val="22"/>
          <w:szCs w:val="22"/>
          <w:lang w:val="es-ES_tradnl" w:eastAsia="es-ES_tradnl"/>
        </w:rPr>
        <w:t>.</w:t>
      </w:r>
    </w:p>
    <w:p w14:paraId="709D0F62" w14:textId="21A951CD" w:rsidR="002929B8" w:rsidRPr="002929B8" w:rsidRDefault="002929B8"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adjudicación será notificada a todos los licitadores y se publicará en el perfil de contratante.</w:t>
      </w:r>
    </w:p>
    <w:p w14:paraId="54642713" w14:textId="77777777" w:rsidR="002929B8" w:rsidRPr="002929B8" w:rsidRDefault="002929B8" w:rsidP="003C2C9F">
      <w:pPr>
        <w:tabs>
          <w:tab w:val="center" w:pos="4320"/>
          <w:tab w:val="right"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eastAsia="es-ES_tradnl"/>
        </w:rPr>
        <w:t xml:space="preserve">El contrato se perfeccionará mediante su formalización en documento administrativo que se ajuste con exactitud a las condiciones de la licitación, </w:t>
      </w:r>
      <w:r w:rsidRPr="002929B8">
        <w:rPr>
          <w:rFonts w:asciiTheme="minorHAnsi" w:hAnsiTheme="minorHAnsi" w:cstheme="minorHAnsi"/>
          <w:sz w:val="22"/>
          <w:szCs w:val="22"/>
        </w:rPr>
        <w:t>y dicho documento constituirá título suficiente para acceder a cualquier registro público. No obstante, el contratista podrá solicitar que el contrato se eleve a escritura pública, en cuyo caso correrán de su cargo los correspondientes gastos.</w:t>
      </w:r>
    </w:p>
    <w:p w14:paraId="11858A63" w14:textId="47431F95" w:rsidR="002929B8" w:rsidRPr="002929B8" w:rsidRDefault="002929B8" w:rsidP="00C8175E">
      <w:pPr>
        <w:pStyle w:val="Encabezado"/>
        <w:spacing w:after="120" w:line="252" w:lineRule="auto"/>
        <w:ind w:left="1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En el plazo que se señale en la notificación de la adjudicación, que no podrá exceder de 15 días hábiles, </w:t>
      </w:r>
      <w:r w:rsidR="00C8175E">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adjudicatari</w:t>
      </w:r>
      <w:r w:rsidR="00C8175E">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 xml:space="preserve"> deberá comparecer para formalizar el contrato en documento administrativo.</w:t>
      </w:r>
    </w:p>
    <w:p w14:paraId="5AA58EE9" w14:textId="751F76CF" w:rsidR="002929B8" w:rsidRPr="002929B8" w:rsidRDefault="002929B8" w:rsidP="00C8175E">
      <w:pPr>
        <w:pStyle w:val="Encabezado"/>
        <w:spacing w:after="120" w:line="252" w:lineRule="auto"/>
        <w:ind w:left="1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Finalmente, dentro del plazo que se consigne en el documento de formalización, y que no será superior a un mes desde su firma, </w:t>
      </w:r>
      <w:r w:rsidR="00C8175E">
        <w:rPr>
          <w:rFonts w:asciiTheme="minorHAnsi" w:hAnsiTheme="minorHAnsi" w:cstheme="minorHAnsi"/>
          <w:bCs/>
          <w:spacing w:val="0"/>
          <w:sz w:val="22"/>
          <w:szCs w:val="22"/>
          <w:lang w:val="es-ES_tradnl" w:eastAsia="es-ES_tradnl"/>
        </w:rPr>
        <w:t>la</w:t>
      </w:r>
      <w:r w:rsidRPr="002929B8">
        <w:rPr>
          <w:rFonts w:asciiTheme="minorHAnsi" w:hAnsiTheme="minorHAnsi" w:cstheme="minorHAnsi"/>
          <w:bCs/>
          <w:spacing w:val="0"/>
          <w:sz w:val="22"/>
          <w:szCs w:val="22"/>
          <w:lang w:val="es-ES_tradnl" w:eastAsia="es-ES_tradnl"/>
        </w:rPr>
        <w:t xml:space="preserve"> adjudicatar</w:t>
      </w:r>
      <w:r w:rsidR="00C8175E">
        <w:rPr>
          <w:rFonts w:asciiTheme="minorHAnsi" w:hAnsiTheme="minorHAnsi" w:cstheme="minorHAnsi"/>
          <w:bCs/>
          <w:spacing w:val="0"/>
          <w:sz w:val="22"/>
          <w:szCs w:val="22"/>
          <w:lang w:val="es-ES_tradnl" w:eastAsia="es-ES_tradnl"/>
        </w:rPr>
        <w:t>ia</w:t>
      </w:r>
      <w:r w:rsidRPr="002929B8">
        <w:rPr>
          <w:rFonts w:asciiTheme="minorHAnsi" w:hAnsiTheme="minorHAnsi" w:cstheme="minorHAnsi"/>
          <w:bCs/>
          <w:spacing w:val="0"/>
          <w:sz w:val="22"/>
          <w:szCs w:val="22"/>
          <w:lang w:val="es-ES_tradnl" w:eastAsia="es-ES_tradnl"/>
        </w:rPr>
        <w:t xml:space="preserve"> deberá comparecer para comprobar el replanteo del </w:t>
      </w:r>
      <w:r w:rsidRPr="002929B8">
        <w:rPr>
          <w:rFonts w:asciiTheme="minorHAnsi" w:hAnsiTheme="minorHAnsi" w:cstheme="minorHAnsi"/>
          <w:bCs/>
          <w:spacing w:val="0"/>
          <w:sz w:val="22"/>
          <w:szCs w:val="22"/>
          <w:lang w:val="es-ES_tradnl" w:eastAsia="es-ES_tradnl"/>
        </w:rPr>
        <w:lastRenderedPageBreak/>
        <w:t>proyecto y firmar la correspondiente acta, momento desde el cual comenzará a contar el plazo de ejecución del contrato.</w:t>
      </w:r>
    </w:p>
    <w:p w14:paraId="6A86972A" w14:textId="77777777" w:rsidR="002929B8" w:rsidRPr="002929B8" w:rsidRDefault="002929B8" w:rsidP="00C8175E">
      <w:pPr>
        <w:pStyle w:val="Encabezado"/>
        <w:tabs>
          <w:tab w:val="clear" w:pos="4320"/>
          <w:tab w:val="clear" w:pos="8640"/>
        </w:tabs>
        <w:spacing w:before="240" w:after="120" w:line="252" w:lineRule="auto"/>
        <w:ind w:left="425" w:hanging="425"/>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19. DECISIÓN DE NO CELEBRAR EL CONTRATO Y DESISTIMIENTO DEL PROCEDIMIENTO</w:t>
      </w:r>
    </w:p>
    <w:p w14:paraId="76AFA274" w14:textId="0DBE58A6" w:rsidR="002929B8" w:rsidRPr="002929B8" w:rsidRDefault="002929B8" w:rsidP="003C2C9F">
      <w:pPr>
        <w:pStyle w:val="Encabezado"/>
        <w:spacing w:after="120" w:line="252" w:lineRule="auto"/>
        <w:rPr>
          <w:rFonts w:asciiTheme="minorHAnsi" w:hAnsiTheme="minorHAnsi" w:cstheme="minorHAnsi"/>
          <w:bCs/>
          <w:spacing w:val="0"/>
          <w:sz w:val="22"/>
          <w:szCs w:val="22"/>
          <w:lang w:val="es-ES" w:eastAsia="es-ES_tradnl"/>
        </w:rPr>
      </w:pPr>
      <w:r w:rsidRPr="002929B8">
        <w:rPr>
          <w:rFonts w:asciiTheme="minorHAnsi" w:hAnsiTheme="minorHAnsi" w:cstheme="minorHAnsi"/>
          <w:bCs/>
          <w:spacing w:val="0"/>
          <w:sz w:val="22"/>
          <w:szCs w:val="22"/>
          <w:lang w:val="es-ES" w:eastAsia="es-ES_tradnl"/>
        </w:rPr>
        <w:t xml:space="preserve">De acuerdo con lo previsto en el artículo 152 de la LCSP, el </w:t>
      </w:r>
      <w:r w:rsidR="00C8175E" w:rsidRPr="002929B8">
        <w:rPr>
          <w:rFonts w:asciiTheme="minorHAnsi" w:hAnsiTheme="minorHAnsi" w:cstheme="minorHAnsi"/>
          <w:bCs/>
          <w:spacing w:val="0"/>
          <w:sz w:val="22"/>
          <w:szCs w:val="22"/>
          <w:lang w:val="es-ES" w:eastAsia="es-ES_tradnl"/>
        </w:rPr>
        <w:t>órgano de contratación</w:t>
      </w:r>
      <w:r w:rsidRPr="002929B8">
        <w:rPr>
          <w:rFonts w:asciiTheme="minorHAnsi" w:hAnsiTheme="minorHAnsi" w:cstheme="minorHAnsi"/>
          <w:bCs/>
          <w:spacing w:val="0"/>
          <w:sz w:val="22"/>
          <w:szCs w:val="22"/>
          <w:lang w:val="es-ES" w:eastAsia="es-ES_tradnl"/>
        </w:rPr>
        <w:t>,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p w14:paraId="2D7DECC1" w14:textId="77777777" w:rsidR="002929B8" w:rsidRPr="002929B8" w:rsidRDefault="002929B8" w:rsidP="00C8175E">
      <w:pPr>
        <w:suppressAutoHyphens/>
        <w:spacing w:before="360" w:after="120" w:line="252" w:lineRule="auto"/>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t>III. EJECUCIÓN DEL CONTRATO</w:t>
      </w:r>
    </w:p>
    <w:p w14:paraId="6F6E628B" w14:textId="77777777" w:rsidR="002929B8" w:rsidRPr="002929B8" w:rsidRDefault="002929B8" w:rsidP="00C8175E">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20. RÉGIMEN GENERAL DE LA EJECUCIÓN DEL CONTRATO</w:t>
      </w:r>
    </w:p>
    <w:p w14:paraId="140E904D" w14:textId="14DF83D1" w:rsidR="002929B8" w:rsidRPr="002929B8" w:rsidRDefault="002929B8" w:rsidP="00C8175E">
      <w:pPr>
        <w:suppressAutoHyphens/>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La ejecución del contrato de obras comenzará con la firma del acta de comprobación del replanteo.</w:t>
      </w:r>
    </w:p>
    <w:p w14:paraId="0DC28AC1" w14:textId="13573F9F" w:rsidR="002929B8" w:rsidRPr="002929B8" w:rsidRDefault="002929B8" w:rsidP="00C8175E">
      <w:pPr>
        <w:suppressAutoHyphens/>
        <w:spacing w:after="120" w:line="252" w:lineRule="auto"/>
        <w:rPr>
          <w:rFonts w:asciiTheme="minorHAnsi" w:hAnsiTheme="minorHAnsi" w:cstheme="minorHAnsi"/>
          <w:spacing w:val="-2"/>
          <w:sz w:val="16"/>
          <w:szCs w:val="16"/>
          <w:lang w:val="es-ES_tradnl"/>
        </w:rPr>
      </w:pPr>
      <w:r w:rsidRPr="002929B8">
        <w:rPr>
          <w:rFonts w:asciiTheme="minorHAnsi" w:hAnsiTheme="minorHAnsi" w:cstheme="minorHAnsi"/>
          <w:spacing w:val="-2"/>
          <w:sz w:val="22"/>
          <w:lang w:val="es-ES_tradnl"/>
        </w:rPr>
        <w:t>La ejecución del contrato se realizará a riesgo y ventura del contratista y este no tendrá derecho a indemnizaciones por causa de pérdidas, averías o perjuicios ocasionados en las obras, salvo en los casos de fuerza mayor previstos en el artículo 239 de la LCSP.</w:t>
      </w:r>
    </w:p>
    <w:p w14:paraId="0E0B2C3D" w14:textId="5DACE205" w:rsidR="00881973" w:rsidRPr="00D06B2B" w:rsidRDefault="00881973" w:rsidP="00881973">
      <w:pPr>
        <w:spacing w:after="120" w:line="252" w:lineRule="auto"/>
        <w:rPr>
          <w:rFonts w:asciiTheme="minorHAnsi" w:hAnsiTheme="minorHAnsi" w:cstheme="minorHAnsi"/>
          <w:sz w:val="22"/>
          <w:szCs w:val="22"/>
        </w:rPr>
      </w:pPr>
      <w:r w:rsidRPr="002929B8">
        <w:rPr>
          <w:rFonts w:asciiTheme="minorHAnsi" w:hAnsiTheme="minorHAnsi" w:cstheme="minorHAnsi"/>
          <w:spacing w:val="-2"/>
          <w:sz w:val="22"/>
          <w:lang w:val="es-ES_tradnl"/>
        </w:rPr>
        <w:t>En todo caso, las obras se realizarán con estricta sujeción a las cláusulas estipuladas en el presente pliego, a las especificaciones técnicas unidas al mismo, así como a lo establecido en</w:t>
      </w:r>
      <w:r w:rsidRPr="002929B8">
        <w:rPr>
          <w:rFonts w:asciiTheme="minorHAnsi" w:hAnsiTheme="minorHAnsi" w:cstheme="minorHAnsi"/>
          <w:b/>
          <w:spacing w:val="-2"/>
          <w:sz w:val="22"/>
          <w:lang w:val="es-ES_tradnl"/>
        </w:rPr>
        <w:t xml:space="preserve"> </w:t>
      </w:r>
      <w:r w:rsidRPr="002929B8">
        <w:rPr>
          <w:rFonts w:asciiTheme="minorHAnsi" w:hAnsiTheme="minorHAnsi" w:cstheme="minorHAnsi"/>
          <w:spacing w:val="-2"/>
          <w:sz w:val="22"/>
          <w:lang w:val="es-ES_tradnl"/>
        </w:rPr>
        <w:t>la Ley 9/2017, de 8 de noviembre, de Contratos del Sector Público y en el Reglamento General de la Ley de Contratos de las Administraciones Públicas, aprobado por Real Decreto 1098/2001, de 12 de octubre. En especial, la ejecución del contrato se desarrollará bajo la dirección, inspección y control de la Administración, quien ejercerá estas facultades tanto por escrito como verbalmente.</w:t>
      </w:r>
    </w:p>
    <w:p w14:paraId="67861823" w14:textId="0AF17D1D" w:rsidR="00881973" w:rsidRPr="00D06B2B"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14:paraId="1E58DF51" w14:textId="6D596B6B" w:rsidR="00881973" w:rsidRPr="00D06B2B" w:rsidRDefault="00881973" w:rsidP="00881973">
      <w:pPr>
        <w:spacing w:after="120" w:line="252" w:lineRule="auto"/>
        <w:rPr>
          <w:rFonts w:asciiTheme="minorHAnsi" w:hAnsiTheme="minorHAnsi" w:cstheme="minorHAnsi"/>
          <w:sz w:val="22"/>
          <w:szCs w:val="22"/>
        </w:rPr>
      </w:pPr>
      <w:bookmarkStart w:id="17" w:name="_Hlt107312100"/>
      <w:bookmarkEnd w:id="17"/>
      <w:r w:rsidRPr="00D06B2B">
        <w:rPr>
          <w:rFonts w:asciiTheme="minorHAnsi" w:hAnsiTheme="minorHAnsi" w:cstheme="minorHAnsi"/>
          <w:sz w:val="22"/>
          <w:szCs w:val="22"/>
        </w:rPr>
        <w:t>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527BEFC8" w14:textId="1A7AD651" w:rsidR="00881973" w:rsidRPr="00D06B2B"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En todo caso, serán soportados por la empresa adjudicataria los daños y perjuicios en lo que superen los límites que se establezcan en las distintas pólizas de seguro; así como en los bienes y riesgos no cubiertos por las mismas.</w:t>
      </w:r>
    </w:p>
    <w:p w14:paraId="77AA9ED3" w14:textId="2A15329F" w:rsidR="00881973" w:rsidRDefault="00881973" w:rsidP="00881973">
      <w:pPr>
        <w:spacing w:after="120" w:line="252" w:lineRule="auto"/>
        <w:rPr>
          <w:rFonts w:asciiTheme="minorHAnsi" w:hAnsiTheme="minorHAnsi" w:cstheme="minorHAnsi"/>
          <w:sz w:val="22"/>
          <w:szCs w:val="22"/>
        </w:rPr>
      </w:pPr>
      <w:r w:rsidRPr="00D06B2B">
        <w:rPr>
          <w:rFonts w:asciiTheme="minorHAnsi" w:hAnsiTheme="minorHAnsi" w:cstheme="minorHAnsi"/>
          <w:sz w:val="22"/>
          <w:szCs w:val="22"/>
        </w:rPr>
        <w:t>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0A43C4F2" w14:textId="64E740D1" w:rsidR="00881973" w:rsidRPr="00D06B2B" w:rsidRDefault="00881973" w:rsidP="00881973">
      <w:pPr>
        <w:spacing w:after="120" w:line="252" w:lineRule="auto"/>
        <w:rPr>
          <w:rFonts w:asciiTheme="minorHAnsi" w:hAnsiTheme="minorHAnsi" w:cstheme="minorHAnsi"/>
          <w:sz w:val="22"/>
          <w:szCs w:val="22"/>
        </w:rPr>
      </w:pPr>
      <w:r w:rsidRPr="002929B8">
        <w:rPr>
          <w:rFonts w:asciiTheme="minorHAnsi" w:hAnsiTheme="minorHAnsi" w:cstheme="minorHAnsi"/>
          <w:spacing w:val="-2"/>
          <w:sz w:val="22"/>
          <w:lang w:val="es-ES_tradnl"/>
        </w:rPr>
        <w:lastRenderedPageBreak/>
        <w:t>Cuando por actos u omisiones imputables al contratista o a personas de él dependientes se comprometa la buena marcha del contrato, la Administración podrá exigir la adopción de las medidas que estime necesarias para conseguir o restablecer el buen orden en su ejecución.</w:t>
      </w:r>
    </w:p>
    <w:p w14:paraId="2C4900B0" w14:textId="4BAD8272" w:rsidR="00881973" w:rsidRDefault="00881973" w:rsidP="00881973">
      <w:pPr>
        <w:suppressAutoHyphens/>
        <w:spacing w:after="120" w:line="252" w:lineRule="auto"/>
        <w:rPr>
          <w:rFonts w:asciiTheme="minorHAnsi" w:hAnsiTheme="minorHAnsi" w:cstheme="minorHAnsi"/>
          <w:spacing w:val="-2"/>
          <w:sz w:val="22"/>
          <w:lang w:val="es-ES_tradnl"/>
        </w:rPr>
      </w:pPr>
      <w:r w:rsidRPr="00D06B2B">
        <w:rPr>
          <w:rFonts w:asciiTheme="minorHAnsi" w:hAnsiTheme="minorHAnsi" w:cstheme="minorHAnsi"/>
          <w:sz w:val="22"/>
          <w:szCs w:val="22"/>
        </w:rPr>
        <w:t>Las empresas que concurran a la licitación aceptan voluntariamente dar transparencia institucional a todos los datos derivados de los procesos de licitación, adjudicación y ejecución hasta su finalización.</w:t>
      </w:r>
    </w:p>
    <w:p w14:paraId="7CB8648C" w14:textId="7EF6EE0A" w:rsidR="002929B8" w:rsidRPr="002929B8" w:rsidRDefault="002929B8" w:rsidP="00881973">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 xml:space="preserve">21. </w:t>
      </w:r>
      <w:r w:rsidR="00901273" w:rsidRPr="00901273">
        <w:rPr>
          <w:rFonts w:asciiTheme="minorHAnsi" w:hAnsiTheme="minorHAnsi" w:cstheme="minorHAnsi"/>
          <w:b/>
          <w:bCs/>
          <w:spacing w:val="0"/>
          <w:sz w:val="24"/>
          <w:szCs w:val="22"/>
          <w:lang w:val="es-ES_tradnl" w:eastAsia="es-ES_tradnl"/>
        </w:rPr>
        <w:t>CONDICIONES ESPECIALES DE EJECUCIÓN DEL CONTRATO</w:t>
      </w:r>
    </w:p>
    <w:p w14:paraId="523AD1D7" w14:textId="4436CD5D" w:rsidR="00B820E8" w:rsidRDefault="00901273" w:rsidP="00E9084A">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De acuerdo con lo previsto en el artículo 202.1 de la LCSP, para la ejecución de este contrato se exigirán las siguientes condiciones especiales de ejecución</w:t>
      </w:r>
    </w:p>
    <w:p w14:paraId="160481ED" w14:textId="0F16BC17" w:rsidR="00B820E8" w:rsidRDefault="00901273" w:rsidP="00E9084A">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Las citadas condiciones tienen el carácter de obligación contractual esencial, por lo que, al amparo de lo previsto en el artículo 201 de la LCSP, su incumplimiento podrá ser considerado causa de resolución del contrato a los efectos señalados en el artículo 211.1.f) de la citada Ley.</w:t>
      </w:r>
    </w:p>
    <w:p w14:paraId="6F9FA593" w14:textId="77777777" w:rsidR="00901273" w:rsidRPr="00901273" w:rsidRDefault="00901273" w:rsidP="00901273">
      <w:pPr>
        <w:pStyle w:val="Encabezado"/>
        <w:spacing w:after="120" w:line="252" w:lineRule="auto"/>
        <w:rPr>
          <w:rFonts w:asciiTheme="minorHAnsi" w:hAnsiTheme="minorHAnsi" w:cstheme="minorHAnsi"/>
          <w:b/>
          <w:spacing w:val="0"/>
          <w:sz w:val="22"/>
          <w:szCs w:val="22"/>
          <w:lang w:val="es-ES_tradnl" w:eastAsia="es-ES_tradnl"/>
        </w:rPr>
      </w:pPr>
      <w:r w:rsidRPr="00901273">
        <w:rPr>
          <w:rFonts w:asciiTheme="minorHAnsi" w:hAnsiTheme="minorHAnsi" w:cstheme="minorHAnsi"/>
          <w:b/>
          <w:spacing w:val="0"/>
          <w:sz w:val="22"/>
          <w:szCs w:val="22"/>
          <w:lang w:val="es-ES_tradnl" w:eastAsia="es-ES_tradnl"/>
        </w:rPr>
        <w:t>21.1.- Obligaciones laborales, sociales y de protección del medio ambiente</w:t>
      </w:r>
    </w:p>
    <w:p w14:paraId="5A9FE0A0" w14:textId="77777777" w:rsidR="00901273" w:rsidRPr="00901273" w:rsidRDefault="00901273" w:rsidP="00901273">
      <w:pPr>
        <w:pStyle w:val="Encabezado"/>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42794D71" w14:textId="77777777" w:rsidR="00901273" w:rsidRPr="00901273" w:rsidRDefault="00901273" w:rsidP="00901273">
      <w:pPr>
        <w:pStyle w:val="Encabezado"/>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429CB06F" w14:textId="77777777" w:rsidR="00901273" w:rsidRPr="00901273" w:rsidRDefault="00901273" w:rsidP="00901273">
      <w:pPr>
        <w:pStyle w:val="Encabezado"/>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 xml:space="preserve">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w:t>
      </w:r>
    </w:p>
    <w:p w14:paraId="102957A3" w14:textId="41B8EA6D" w:rsidR="00901273" w:rsidRDefault="00901273" w:rsidP="00901273">
      <w:pPr>
        <w:pStyle w:val="Encabezado"/>
        <w:spacing w:after="120" w:line="252" w:lineRule="auto"/>
        <w:rPr>
          <w:rFonts w:asciiTheme="minorHAnsi" w:hAnsiTheme="minorHAnsi" w:cstheme="minorHAnsi"/>
          <w:bCs/>
          <w:spacing w:val="0"/>
          <w:sz w:val="22"/>
          <w:szCs w:val="22"/>
          <w:lang w:val="es-ES_tradnl" w:eastAsia="es-ES_tradnl"/>
        </w:rPr>
      </w:pPr>
      <w:r w:rsidRPr="00901273">
        <w:rPr>
          <w:rFonts w:asciiTheme="minorHAnsi" w:hAnsiTheme="minorHAnsi" w:cstheme="minorHAnsi"/>
          <w:bCs/>
          <w:spacing w:val="0"/>
          <w:sz w:val="22"/>
          <w:szCs w:val="22"/>
          <w:lang w:val="es-ES_tradnl" w:eastAsia="es-ES_tradnl"/>
        </w:rPr>
        <w:t>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E062525" w14:textId="2E230C87" w:rsidR="005E5833" w:rsidRPr="00901273" w:rsidRDefault="005E5833" w:rsidP="00901273">
      <w:pPr>
        <w:pStyle w:val="Encabezado"/>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3</w:t>
      </w:r>
      <w:r w:rsidRPr="008A416C">
        <w:rPr>
          <w:rFonts w:asciiTheme="minorHAnsi" w:hAnsiTheme="minorHAnsi" w:cstheme="minorHAnsi"/>
          <w:bCs/>
          <w:spacing w:val="0"/>
          <w:sz w:val="22"/>
          <w:szCs w:val="22"/>
          <w:lang w:val="es-ES_tradnl" w:eastAsia="es-ES_tradnl"/>
        </w:rPr>
        <w:t>.- La empresa adjudicataria, con carácter previo al inicio de la actividad contratada</w:t>
      </w:r>
      <w:r>
        <w:rPr>
          <w:rFonts w:asciiTheme="minorHAnsi" w:hAnsiTheme="minorHAnsi" w:cstheme="minorHAnsi"/>
          <w:bCs/>
          <w:spacing w:val="0"/>
          <w:sz w:val="22"/>
          <w:szCs w:val="22"/>
          <w:lang w:val="es-ES_tradnl" w:eastAsia="es-ES_tradnl"/>
        </w:rPr>
        <w:t>,</w:t>
      </w:r>
      <w:r w:rsidRPr="008A416C">
        <w:rPr>
          <w:rFonts w:asciiTheme="minorHAnsi" w:hAnsiTheme="minorHAnsi" w:cstheme="minorHAnsi"/>
          <w:bCs/>
          <w:spacing w:val="0"/>
          <w:sz w:val="22"/>
          <w:szCs w:val="22"/>
          <w:lang w:val="es-ES_tradnl" w:eastAsia="es-ES_tradnl"/>
        </w:rPr>
        <w:t xml:space="preserve"> debe aportar la relación del personal que destinará a la ejecución del contrato y acreditar su alta y afiliación en la seguridad social.</w:t>
      </w:r>
    </w:p>
    <w:p w14:paraId="1D13BC5E" w14:textId="696C43B9" w:rsidR="00901273" w:rsidRPr="00901273" w:rsidRDefault="005E5833" w:rsidP="00901273">
      <w:pPr>
        <w:pStyle w:val="Encabezado"/>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3</w:t>
      </w:r>
      <w:r w:rsidR="00901273" w:rsidRPr="00901273">
        <w:rPr>
          <w:rFonts w:asciiTheme="minorHAnsi" w:hAnsiTheme="minorHAnsi" w:cstheme="minorHAnsi"/>
          <w:bCs/>
          <w:spacing w:val="0"/>
          <w:sz w:val="22"/>
          <w:szCs w:val="22"/>
          <w:lang w:val="es-ES_tradnl" w:eastAsia="es-ES_tradnl"/>
        </w:rPr>
        <w:t xml:space="preserve">.- En caso de subcontratación, la empresa subcontratista deberá igualmente cumplir con lo dispuesto en esta cláusula. La empresa contratista comprobará, con carácter previo al inicio de la actividad subcontratada, la afiliación y el alta en la seguridad social de </w:t>
      </w:r>
      <w:proofErr w:type="gramStart"/>
      <w:r w:rsidR="00901273" w:rsidRPr="00901273">
        <w:rPr>
          <w:rFonts w:asciiTheme="minorHAnsi" w:hAnsiTheme="minorHAnsi" w:cstheme="minorHAnsi"/>
          <w:bCs/>
          <w:spacing w:val="0"/>
          <w:sz w:val="22"/>
          <w:szCs w:val="22"/>
          <w:lang w:val="es-ES_tradnl" w:eastAsia="es-ES_tradnl"/>
        </w:rPr>
        <w:t>los trabajadores y las trabajadoras</w:t>
      </w:r>
      <w:proofErr w:type="gramEnd"/>
      <w:r w:rsidR="00901273" w:rsidRPr="00901273">
        <w:rPr>
          <w:rFonts w:asciiTheme="minorHAnsi" w:hAnsiTheme="minorHAnsi" w:cstheme="minorHAnsi"/>
          <w:bCs/>
          <w:spacing w:val="0"/>
          <w:sz w:val="22"/>
          <w:szCs w:val="22"/>
          <w:lang w:val="es-ES_tradnl" w:eastAsia="es-ES_tradnl"/>
        </w:rPr>
        <w:t xml:space="preserve"> de las empresas con las cuales subcontrate, y lo comunicará al órgano de contratación.</w:t>
      </w:r>
    </w:p>
    <w:p w14:paraId="0109EC65" w14:textId="33FAE7A5" w:rsidR="00B820E8" w:rsidRDefault="005E5833" w:rsidP="00901273">
      <w:pPr>
        <w:pStyle w:val="Encabezado"/>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5</w:t>
      </w:r>
      <w:r w:rsidR="00901273" w:rsidRPr="00901273">
        <w:rPr>
          <w:rFonts w:asciiTheme="minorHAnsi" w:hAnsiTheme="minorHAnsi" w:cstheme="minorHAnsi"/>
          <w:bCs/>
          <w:spacing w:val="0"/>
          <w:sz w:val="22"/>
          <w:szCs w:val="22"/>
          <w:lang w:val="es-ES_tradnl" w:eastAsia="es-ES_tradnl"/>
        </w:rPr>
        <w:t xml:space="preserve">.-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w:t>
      </w:r>
      <w:r w:rsidR="00901273" w:rsidRPr="00901273">
        <w:rPr>
          <w:rFonts w:asciiTheme="minorHAnsi" w:hAnsiTheme="minorHAnsi" w:cstheme="minorHAnsi"/>
          <w:bCs/>
          <w:spacing w:val="0"/>
          <w:sz w:val="22"/>
          <w:szCs w:val="22"/>
          <w:lang w:val="es-ES_tradnl" w:eastAsia="es-ES_tradnl"/>
        </w:rPr>
        <w:lastRenderedPageBreak/>
        <w:t>judiciales, que sean adecuadas y convenientes hasta la total recuperación de las cantidades satisfechas.</w:t>
      </w:r>
    </w:p>
    <w:p w14:paraId="3C3AB0E0" w14:textId="1927DC40" w:rsidR="00D44A4A" w:rsidRPr="00D44A4A" w:rsidRDefault="00D44A4A" w:rsidP="00D44A4A">
      <w:pPr>
        <w:pStyle w:val="Encabezado"/>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
          <w:spacing w:val="0"/>
          <w:sz w:val="22"/>
          <w:szCs w:val="22"/>
          <w:lang w:val="es-ES_tradnl" w:eastAsia="es-ES_tradnl"/>
        </w:rPr>
        <w:t>21.2.- Obligaciones lingüísticas</w:t>
      </w:r>
    </w:p>
    <w:p w14:paraId="32A05EF6" w14:textId="77777777" w:rsidR="00D44A4A" w:rsidRPr="00D44A4A" w:rsidRDefault="00D44A4A" w:rsidP="00D44A4A">
      <w:pPr>
        <w:pStyle w:val="Encabezado"/>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 xml:space="preserve">21.2.1.- En las relaciones entre el Ayuntamiento de Deba y la contratista se empleará normalmente el euskera. </w:t>
      </w:r>
    </w:p>
    <w:p w14:paraId="4D67D82F" w14:textId="77777777" w:rsidR="00D44A4A" w:rsidRPr="00D44A4A" w:rsidRDefault="00D44A4A" w:rsidP="00D44A4A">
      <w:pPr>
        <w:pStyle w:val="Encabezado"/>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A estos efectos se entiende por emplear “normalmente el euskera”, lo siguiente:</w:t>
      </w:r>
    </w:p>
    <w:p w14:paraId="23DD7498" w14:textId="43455F6F" w:rsidR="00D44A4A" w:rsidRPr="00D44A4A" w:rsidRDefault="00D44A4A" w:rsidP="00D44A4A">
      <w:pPr>
        <w:pStyle w:val="Encabezado"/>
        <w:numPr>
          <w:ilvl w:val="0"/>
          <w:numId w:val="12"/>
        </w:numPr>
        <w:spacing w:after="120" w:line="252" w:lineRule="auto"/>
        <w:ind w:left="350" w:hanging="308"/>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En las comunicaciones verbales, el personal con conocimiento de euskera se relacionará en esta lengua con el Ayuntamiento de Deba. Si el Ayuntamiento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Ayuntamiento pueda desarrollarse en euskera.</w:t>
      </w:r>
    </w:p>
    <w:p w14:paraId="01CEA5D1" w14:textId="0124D4BE" w:rsidR="00D44A4A" w:rsidRPr="00D44A4A" w:rsidRDefault="00D44A4A" w:rsidP="00D44A4A">
      <w:pPr>
        <w:pStyle w:val="Encabezado"/>
        <w:numPr>
          <w:ilvl w:val="0"/>
          <w:numId w:val="12"/>
        </w:numPr>
        <w:spacing w:after="120" w:line="252" w:lineRule="auto"/>
        <w:ind w:left="350" w:hanging="308"/>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Las comunicaciones escritas se redactarán en euskera y, excepcionalmente, en euskera y castellano.</w:t>
      </w:r>
    </w:p>
    <w:p w14:paraId="5C3F37FA" w14:textId="22DC6C54" w:rsidR="00B820E8" w:rsidRDefault="00D44A4A" w:rsidP="00D44A4A">
      <w:pPr>
        <w:pStyle w:val="Encabezado"/>
        <w:spacing w:after="120" w:line="252" w:lineRule="auto"/>
        <w:rPr>
          <w:rFonts w:asciiTheme="minorHAnsi" w:hAnsiTheme="minorHAnsi" w:cstheme="minorHAnsi"/>
          <w:bCs/>
          <w:spacing w:val="0"/>
          <w:sz w:val="22"/>
          <w:szCs w:val="22"/>
          <w:lang w:val="es-ES_tradnl" w:eastAsia="es-ES_tradnl"/>
        </w:rPr>
      </w:pPr>
      <w:r w:rsidRPr="00D44A4A">
        <w:rPr>
          <w:rFonts w:asciiTheme="minorHAnsi" w:hAnsiTheme="minorHAnsi" w:cstheme="minorHAnsi"/>
          <w:bCs/>
          <w:spacing w:val="0"/>
          <w:sz w:val="22"/>
          <w:szCs w:val="22"/>
          <w:lang w:val="es-ES_tradnl" w:eastAsia="es-ES_tradnl"/>
        </w:rPr>
        <w:t>2</w:t>
      </w:r>
      <w:r>
        <w:rPr>
          <w:rFonts w:asciiTheme="minorHAnsi" w:hAnsiTheme="minorHAnsi" w:cstheme="minorHAnsi"/>
          <w:bCs/>
          <w:spacing w:val="0"/>
          <w:sz w:val="22"/>
          <w:szCs w:val="22"/>
          <w:lang w:val="es-ES_tradnl" w:eastAsia="es-ES_tradnl"/>
        </w:rPr>
        <w:t>1.2</w:t>
      </w:r>
      <w:r w:rsidRPr="00D44A4A">
        <w:rPr>
          <w:rFonts w:asciiTheme="minorHAnsi" w:hAnsiTheme="minorHAnsi" w:cstheme="minorHAnsi"/>
          <w:bCs/>
          <w:spacing w:val="0"/>
          <w:sz w:val="22"/>
          <w:szCs w:val="22"/>
          <w:lang w:val="es-ES_tradnl" w:eastAsia="es-ES_tradnl"/>
        </w:rPr>
        <w:t>.2.- Se garantizará el uso del euskera en los rótulos, publicaciones, señalizaciones, avisos y comunicaciones, y en general, en la interlocución</w:t>
      </w:r>
      <w:r>
        <w:rPr>
          <w:rFonts w:asciiTheme="minorHAnsi" w:hAnsiTheme="minorHAnsi" w:cstheme="minorHAnsi"/>
          <w:bCs/>
          <w:spacing w:val="0"/>
          <w:sz w:val="22"/>
          <w:szCs w:val="22"/>
          <w:lang w:val="es-ES_tradnl" w:eastAsia="es-ES_tradnl"/>
        </w:rPr>
        <w:t xml:space="preserve"> con la ciudadanía</w:t>
      </w:r>
      <w:r w:rsidRPr="00D44A4A">
        <w:rPr>
          <w:rFonts w:asciiTheme="minorHAnsi" w:hAnsiTheme="minorHAnsi" w:cstheme="minorHAnsi"/>
          <w:bCs/>
          <w:spacing w:val="0"/>
          <w:sz w:val="22"/>
          <w:szCs w:val="22"/>
          <w:lang w:val="es-ES_tradnl" w:eastAsia="es-ES_tradnl"/>
        </w:rPr>
        <w:t>.</w:t>
      </w:r>
    </w:p>
    <w:p w14:paraId="2E8037DF" w14:textId="77777777" w:rsidR="00D44A4A" w:rsidRPr="00D44A4A" w:rsidRDefault="00D44A4A" w:rsidP="00D44A4A">
      <w:pPr>
        <w:pStyle w:val="Ttulo4"/>
        <w:spacing w:before="0" w:after="120" w:line="252" w:lineRule="auto"/>
        <w:jc w:val="left"/>
        <w:rPr>
          <w:rFonts w:asciiTheme="minorHAnsi" w:hAnsiTheme="minorHAnsi" w:cstheme="minorHAnsi"/>
          <w:bCs w:val="0"/>
          <w:spacing w:val="0"/>
          <w:sz w:val="22"/>
          <w:szCs w:val="22"/>
          <w:lang w:val="es-ES_tradnl" w:eastAsia="es-ES_tradnl"/>
        </w:rPr>
      </w:pPr>
      <w:bookmarkStart w:id="18" w:name="_Toc24615647"/>
      <w:r w:rsidRPr="00D44A4A">
        <w:rPr>
          <w:rFonts w:asciiTheme="minorHAnsi" w:hAnsiTheme="minorHAnsi" w:cstheme="minorHAnsi"/>
          <w:bCs w:val="0"/>
          <w:spacing w:val="0"/>
          <w:sz w:val="22"/>
          <w:szCs w:val="22"/>
          <w:lang w:val="es-ES_tradnl" w:eastAsia="es-ES_tradnl"/>
        </w:rPr>
        <w:t>21.3.- Obligaciones en materia de igualdad de mujeres y hombres</w:t>
      </w:r>
      <w:bookmarkEnd w:id="18"/>
    </w:p>
    <w:p w14:paraId="07EC336B" w14:textId="6BA7FBB2" w:rsidR="00D44A4A" w:rsidRPr="00D44A4A" w:rsidRDefault="00D44A4A" w:rsidP="00D44A4A">
      <w:pPr>
        <w:autoSpaceDE w:val="0"/>
        <w:autoSpaceDN w:val="0"/>
        <w:adjustRightInd w:val="0"/>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21.3.</w:t>
      </w:r>
      <w:r w:rsidRPr="00D44A4A">
        <w:rPr>
          <w:rFonts w:asciiTheme="minorHAnsi" w:hAnsiTheme="minorHAnsi" w:cstheme="minorHAnsi"/>
          <w:bCs/>
          <w:spacing w:val="0"/>
          <w:sz w:val="22"/>
          <w:szCs w:val="22"/>
          <w:lang w:val="es-ES_tradnl" w:eastAsia="es-ES_tradn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0B7D3557" w14:textId="41D38CA3" w:rsidR="00D44A4A" w:rsidRPr="00D44A4A" w:rsidRDefault="00D44A4A" w:rsidP="00D44A4A">
      <w:pPr>
        <w:autoSpaceDE w:val="0"/>
        <w:autoSpaceDN w:val="0"/>
        <w:adjustRightInd w:val="0"/>
        <w:spacing w:after="120" w:line="252" w:lineRule="auto"/>
        <w:rPr>
          <w:rFonts w:asciiTheme="minorHAnsi" w:hAnsiTheme="minorHAnsi" w:cstheme="minorHAnsi"/>
          <w:bCs/>
          <w:spacing w:val="0"/>
          <w:sz w:val="22"/>
          <w:szCs w:val="22"/>
          <w:lang w:val="es-ES_tradnl" w:eastAsia="es-ES_tradnl"/>
        </w:rPr>
      </w:pPr>
      <w:r>
        <w:rPr>
          <w:rFonts w:asciiTheme="minorHAnsi" w:hAnsiTheme="minorHAnsi" w:cstheme="minorHAnsi"/>
          <w:bCs/>
          <w:spacing w:val="0"/>
          <w:sz w:val="22"/>
          <w:szCs w:val="22"/>
          <w:lang w:val="es-ES_tradnl" w:eastAsia="es-ES_tradnl"/>
        </w:rPr>
        <w:t>21.3.2</w:t>
      </w:r>
      <w:r w:rsidRPr="00D44A4A">
        <w:rPr>
          <w:rFonts w:asciiTheme="minorHAnsi" w:hAnsiTheme="minorHAnsi" w:cstheme="minorHAnsi"/>
          <w:bCs/>
          <w:spacing w:val="0"/>
          <w:sz w:val="22"/>
          <w:szCs w:val="22"/>
          <w:lang w:val="es-ES_tradnl" w:eastAsia="es-ES_tradnl"/>
        </w:rPr>
        <w:t>.-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5D73F730" w14:textId="036C0F1C" w:rsidR="00D44A4A" w:rsidRPr="00D06B2B" w:rsidRDefault="00D44A4A" w:rsidP="00D44A4A">
      <w:pPr>
        <w:autoSpaceDE w:val="0"/>
        <w:autoSpaceDN w:val="0"/>
        <w:adjustRightInd w:val="0"/>
        <w:spacing w:after="120" w:line="252" w:lineRule="auto"/>
        <w:rPr>
          <w:rFonts w:asciiTheme="minorHAnsi" w:hAnsiTheme="minorHAnsi" w:cstheme="minorHAnsi"/>
          <w:sz w:val="22"/>
          <w:szCs w:val="22"/>
        </w:rPr>
      </w:pPr>
      <w:r>
        <w:rPr>
          <w:rFonts w:asciiTheme="minorHAnsi" w:hAnsiTheme="minorHAnsi" w:cstheme="minorHAnsi"/>
          <w:sz w:val="22"/>
          <w:szCs w:val="22"/>
        </w:rPr>
        <w:t>21.3.3</w:t>
      </w:r>
      <w:r w:rsidRPr="00D06B2B">
        <w:rPr>
          <w:rFonts w:asciiTheme="minorHAnsi" w:hAnsiTheme="minorHAnsi" w:cstheme="minorHAnsi"/>
          <w:sz w:val="22"/>
          <w:szCs w:val="22"/>
        </w:rPr>
        <w:t>.- La empresa o entidad adjudicataria garantizará la adopción de medidas para prevenir el acoso sexual y el acoso por razón de sexo en el trabajo en aquellos contratos cuya ejecución requiera más de diez personas trabajadoras.</w:t>
      </w:r>
    </w:p>
    <w:p w14:paraId="7C53B5FA" w14:textId="77777777" w:rsidR="0006641F" w:rsidRPr="0006641F" w:rsidRDefault="0006641F" w:rsidP="0006641F">
      <w:pPr>
        <w:pStyle w:val="Encabezado"/>
        <w:spacing w:after="120" w:line="252" w:lineRule="auto"/>
        <w:rPr>
          <w:rFonts w:asciiTheme="minorHAnsi" w:hAnsiTheme="minorHAnsi" w:cstheme="minorHAnsi"/>
          <w:b/>
          <w:spacing w:val="0"/>
          <w:sz w:val="22"/>
          <w:szCs w:val="22"/>
          <w:lang w:val="es-ES_tradnl" w:eastAsia="es-ES_tradnl"/>
        </w:rPr>
      </w:pPr>
      <w:r w:rsidRPr="0006641F">
        <w:rPr>
          <w:rFonts w:asciiTheme="minorHAnsi" w:hAnsiTheme="minorHAnsi" w:cstheme="minorHAnsi"/>
          <w:b/>
          <w:spacing w:val="0"/>
          <w:sz w:val="22"/>
          <w:szCs w:val="22"/>
          <w:lang w:val="es-ES_tradnl" w:eastAsia="es-ES_tradnl"/>
        </w:rPr>
        <w:t>21.4.- Obligaciones en materia de seguridad y salud en el trabajo</w:t>
      </w:r>
    </w:p>
    <w:p w14:paraId="32792D3C" w14:textId="77777777" w:rsidR="0006641F" w:rsidRPr="0006641F"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21.4.1.- La empresa contratista deberá cumplir con las disposiciones vigentes en materia de seguridad y prevención de riesgos laborales en el trabajo, así como las derivadas del convenio colectivo aplicable.</w:t>
      </w:r>
    </w:p>
    <w:p w14:paraId="6DC9228C" w14:textId="77777777" w:rsidR="0006641F" w:rsidRPr="0006641F"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21.4.2.- La empresa contratista deberá adoptar las medidas de seguridad e higiene en el trabajo que sean obligatorias o necesarias para prevenir de manera rigurosa los riesgos que pueden afectar a la integridad y salud del personal afecto al objeto del contrato.</w:t>
      </w:r>
    </w:p>
    <w:p w14:paraId="583F4733" w14:textId="77777777" w:rsidR="0006641F" w:rsidRPr="0006641F"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 xml:space="preserve">21.4.3.- Cuando la empresa contratista subcontrate con otra empresa la realización de parte del objeto del contrato, velará por que la subcontratista cumpla todas las obligaciones en materia de seguridad y </w:t>
      </w:r>
      <w:r w:rsidRPr="0006641F">
        <w:rPr>
          <w:rFonts w:asciiTheme="minorHAnsi" w:hAnsiTheme="minorHAnsi" w:cstheme="minorHAnsi"/>
          <w:bCs/>
          <w:spacing w:val="0"/>
          <w:sz w:val="22"/>
          <w:szCs w:val="22"/>
          <w:lang w:val="es-ES_tradnl" w:eastAsia="es-ES_tradnl"/>
        </w:rPr>
        <w:lastRenderedPageBreak/>
        <w:t>salud laboral y, concretamente, que cumple lo que prevé la normativa en cuanto a la coordinación de actividades preventivas y puesta a disposición de los recursos preventivos cuando sean necesarios.</w:t>
      </w:r>
    </w:p>
    <w:p w14:paraId="0E9B5090" w14:textId="77777777" w:rsidR="0006641F" w:rsidRPr="0006641F"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La empresa contratista deberá garantizar que la subcontratada dispone de infraestructura y medios adecuados para llevar a cabo la actividad y ejercer directamente la dirección de los trabajos.</w:t>
      </w:r>
    </w:p>
    <w:p w14:paraId="776E6067" w14:textId="77777777" w:rsidR="0006641F" w:rsidRPr="0006641F"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La entidad contratante vigilará el cumplimiento por las contratistas y subcontratistas de la normativa de prevención de riesgos laborales, para lo cual podrá adoptar cualquier medida acorde con dicha finalidad.</w:t>
      </w:r>
    </w:p>
    <w:p w14:paraId="1B58ACB8" w14:textId="6075432E" w:rsidR="00B820E8" w:rsidRDefault="0006641F" w:rsidP="0006641F">
      <w:pPr>
        <w:pStyle w:val="Encabezado"/>
        <w:spacing w:after="120" w:line="252" w:lineRule="auto"/>
        <w:rPr>
          <w:rFonts w:asciiTheme="minorHAnsi" w:hAnsiTheme="minorHAnsi" w:cstheme="minorHAnsi"/>
          <w:bCs/>
          <w:spacing w:val="0"/>
          <w:sz w:val="22"/>
          <w:szCs w:val="22"/>
          <w:lang w:val="es-ES_tradnl" w:eastAsia="es-ES_tradnl"/>
        </w:rPr>
      </w:pPr>
      <w:r w:rsidRPr="0006641F">
        <w:rPr>
          <w:rFonts w:asciiTheme="minorHAnsi" w:hAnsiTheme="minorHAnsi" w:cstheme="minorHAnsi"/>
          <w:bCs/>
          <w:spacing w:val="0"/>
          <w:sz w:val="22"/>
          <w:szCs w:val="22"/>
          <w:lang w:val="es-ES_tradnl" w:eastAsia="es-ES_tradnl"/>
        </w:rPr>
        <w:t>21.4.4.-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A18C74B" w14:textId="77777777" w:rsidR="002A1E04" w:rsidRPr="002A1E04" w:rsidRDefault="002A1E04" w:rsidP="002A1E04">
      <w:pPr>
        <w:pStyle w:val="Encabezado"/>
        <w:spacing w:after="120" w:line="252" w:lineRule="auto"/>
        <w:rPr>
          <w:rFonts w:asciiTheme="minorHAnsi" w:hAnsiTheme="minorHAnsi" w:cstheme="minorHAnsi"/>
          <w:b/>
          <w:spacing w:val="0"/>
          <w:sz w:val="22"/>
          <w:szCs w:val="22"/>
          <w:lang w:val="es-ES_tradnl" w:eastAsia="es-ES_tradnl"/>
        </w:rPr>
      </w:pPr>
      <w:r w:rsidRPr="002A1E04">
        <w:rPr>
          <w:rFonts w:asciiTheme="minorHAnsi" w:hAnsiTheme="minorHAnsi" w:cstheme="minorHAnsi"/>
          <w:b/>
          <w:spacing w:val="0"/>
          <w:sz w:val="22"/>
          <w:szCs w:val="22"/>
          <w:lang w:val="es-ES_tradnl" w:eastAsia="es-ES_tradnl"/>
        </w:rPr>
        <w:t>21.5.- Obligaciones relativas a la gestión de permisos, licencias y autorizaciones</w:t>
      </w:r>
    </w:p>
    <w:p w14:paraId="13A25952" w14:textId="77777777" w:rsidR="002A1E04" w:rsidRPr="002A1E04" w:rsidRDefault="002A1E04" w:rsidP="002A1E04">
      <w:pPr>
        <w:pStyle w:val="Encabezado"/>
        <w:spacing w:after="120" w:line="252" w:lineRule="auto"/>
        <w:rPr>
          <w:rFonts w:asciiTheme="minorHAnsi" w:hAnsiTheme="minorHAnsi" w:cstheme="minorHAnsi"/>
          <w:bCs/>
          <w:spacing w:val="0"/>
          <w:sz w:val="22"/>
          <w:szCs w:val="22"/>
          <w:lang w:val="es-ES_tradnl" w:eastAsia="es-ES_tradnl"/>
        </w:rPr>
      </w:pPr>
      <w:r w:rsidRPr="002A1E04">
        <w:rPr>
          <w:rFonts w:asciiTheme="minorHAnsi" w:hAnsiTheme="minorHAnsi" w:cstheme="minorHAnsi"/>
          <w:bCs/>
          <w:spacing w:val="0"/>
          <w:sz w:val="22"/>
          <w:szCs w:val="22"/>
          <w:lang w:val="es-ES_tradnl" w:eastAsia="es-ES_tradnl"/>
        </w:rPr>
        <w:t>21.5.1.-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36CAE312" w14:textId="7BB89845" w:rsidR="00B820E8" w:rsidRDefault="002A1E04" w:rsidP="002A1E04">
      <w:pPr>
        <w:pStyle w:val="Encabezado"/>
        <w:spacing w:after="120" w:line="252" w:lineRule="auto"/>
        <w:rPr>
          <w:rFonts w:asciiTheme="minorHAnsi" w:hAnsiTheme="minorHAnsi" w:cstheme="minorHAnsi"/>
          <w:bCs/>
          <w:spacing w:val="0"/>
          <w:sz w:val="22"/>
          <w:szCs w:val="22"/>
          <w:lang w:val="es-ES_tradnl" w:eastAsia="es-ES_tradnl"/>
        </w:rPr>
      </w:pPr>
      <w:r w:rsidRPr="002A1E04">
        <w:rPr>
          <w:rFonts w:asciiTheme="minorHAnsi" w:hAnsiTheme="minorHAnsi" w:cstheme="minorHAnsi"/>
          <w:bCs/>
          <w:spacing w:val="0"/>
          <w:sz w:val="22"/>
          <w:szCs w:val="22"/>
          <w:lang w:val="es-ES_tradnl" w:eastAsia="es-ES_tradnl"/>
        </w:rPr>
        <w:t>21.5.2.- Cuando se exijan tasas, fianzas u otros gastos por dichos permisos, licencias o autorizaciones, su abono o depósito será también a cargo de la empresa contratista.</w:t>
      </w:r>
    </w:p>
    <w:p w14:paraId="683C8EC6" w14:textId="77777777" w:rsidR="002929B8" w:rsidRPr="002929B8" w:rsidRDefault="002929B8" w:rsidP="00E9084A">
      <w:pPr>
        <w:pStyle w:val="Encabezado"/>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22. RESPONSABILIDAD DEL CONTRATISTA POR LOS DAÑOS CAUSADOS A TERCEROS DURANTE LA EJECUCIÓN DEL CONTRATO</w:t>
      </w:r>
    </w:p>
    <w:p w14:paraId="4AF800FE" w14:textId="77777777" w:rsidR="002929B8" w:rsidRPr="002929B8" w:rsidRDefault="002929B8" w:rsidP="008345B2">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acuerdo con lo dispuesto en el artículo 196 de la LCSP, el contratista será responsable, durante la ejecución de las obras, de todos los daños y perjuicios que se puedan ocasionar a cualquier persona, propiedad o servicio, público o privado, como consecuencia de los actos, omisiones o negligencias del personal a su cargo, o de una deficiente organización, protección o señalización de las obras.</w:t>
      </w:r>
    </w:p>
    <w:p w14:paraId="0054A897"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23. MODIFICACIONES DEL CONTRATO</w:t>
      </w:r>
    </w:p>
    <w:p w14:paraId="583496A9" w14:textId="56BB75B1" w:rsidR="002929B8" w:rsidRDefault="002929B8" w:rsidP="008345B2">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Administración podrá modificar el contrato por razones de interés público en los supuestos, en las condiciones y con el alcance y límites que a continuación se señalan</w:t>
      </w:r>
      <w:r w:rsidR="00C659F1">
        <w:rPr>
          <w:rFonts w:asciiTheme="minorHAnsi" w:hAnsiTheme="minorHAnsi" w:cstheme="minorHAnsi"/>
          <w:bCs/>
          <w:spacing w:val="0"/>
          <w:sz w:val="22"/>
          <w:szCs w:val="22"/>
          <w:lang w:val="es-ES_tradnl" w:eastAsia="es-ES_tradnl"/>
        </w:rPr>
        <w:t>.</w:t>
      </w:r>
    </w:p>
    <w:p w14:paraId="57C0FD11" w14:textId="6C8EA681" w:rsidR="00C659F1" w:rsidRPr="00BE7D27" w:rsidRDefault="00C659F1" w:rsidP="00C659F1">
      <w:pPr>
        <w:pStyle w:val="Prrafodelista"/>
        <w:numPr>
          <w:ilvl w:val="0"/>
          <w:numId w:val="16"/>
        </w:numPr>
        <w:suppressAutoHyphens/>
        <w:spacing w:after="120" w:line="252" w:lineRule="auto"/>
        <w:ind w:left="280" w:hanging="308"/>
        <w:contextualSpacing w:val="0"/>
        <w:rPr>
          <w:rFonts w:asciiTheme="minorHAnsi" w:hAnsiTheme="minorHAnsi" w:cstheme="minorHAnsi"/>
          <w:bCs/>
          <w:spacing w:val="0"/>
          <w:sz w:val="22"/>
          <w:szCs w:val="22"/>
          <w:lang w:val="es-ES_tradnl" w:eastAsia="es-ES_tradnl"/>
        </w:rPr>
      </w:pPr>
      <w:r w:rsidRPr="00BE7D27">
        <w:rPr>
          <w:rFonts w:asciiTheme="minorHAnsi" w:hAnsiTheme="minorHAnsi" w:cstheme="minorHAnsi"/>
          <w:bCs/>
          <w:spacing w:val="0"/>
          <w:sz w:val="22"/>
          <w:szCs w:val="22"/>
          <w:lang w:val="es-ES_tradnl" w:eastAsia="es-ES_tradnl"/>
        </w:rPr>
        <w:t>Supuestos: Incremento de las unidades de obra del proyecto.</w:t>
      </w:r>
    </w:p>
    <w:p w14:paraId="21B953D0" w14:textId="14759744" w:rsidR="00C659F1" w:rsidRPr="00BE7D27" w:rsidRDefault="00C659F1" w:rsidP="00C659F1">
      <w:pPr>
        <w:pStyle w:val="Prrafodelista"/>
        <w:numPr>
          <w:ilvl w:val="0"/>
          <w:numId w:val="16"/>
        </w:numPr>
        <w:suppressAutoHyphens/>
        <w:spacing w:after="120" w:line="252" w:lineRule="auto"/>
        <w:ind w:left="280" w:hanging="308"/>
        <w:contextualSpacing w:val="0"/>
        <w:rPr>
          <w:rFonts w:asciiTheme="minorHAnsi" w:hAnsiTheme="minorHAnsi" w:cstheme="minorHAnsi"/>
          <w:bCs/>
          <w:spacing w:val="0"/>
          <w:sz w:val="22"/>
          <w:szCs w:val="22"/>
          <w:lang w:val="es-ES_tradnl" w:eastAsia="es-ES_tradnl"/>
        </w:rPr>
      </w:pPr>
      <w:r w:rsidRPr="00BE7D27">
        <w:rPr>
          <w:rFonts w:asciiTheme="minorHAnsi" w:hAnsiTheme="minorHAnsi" w:cstheme="minorHAnsi"/>
          <w:bCs/>
          <w:spacing w:val="0"/>
          <w:sz w:val="22"/>
          <w:szCs w:val="22"/>
          <w:lang w:val="es-ES_tradnl" w:eastAsia="es-ES_tradnl"/>
        </w:rPr>
        <w:t>Porcentaje del precio del contrato al que como máximo pueden afectar: 20%</w:t>
      </w:r>
    </w:p>
    <w:p w14:paraId="7D236874" w14:textId="589977C4" w:rsidR="002929B8" w:rsidRPr="002929B8" w:rsidRDefault="002929B8" w:rsidP="00C659F1">
      <w:pPr>
        <w:suppressAutoHyphen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spacing w:val="-2"/>
          <w:sz w:val="22"/>
          <w:lang w:val="es-ES_tradnl"/>
        </w:rPr>
        <w:t>No obstante, el contrato también podrá modificarse</w:t>
      </w:r>
      <w:r w:rsidRPr="002929B8">
        <w:rPr>
          <w:rFonts w:asciiTheme="minorHAnsi" w:hAnsiTheme="minorHAnsi" w:cstheme="minorHAnsi"/>
          <w:bCs/>
          <w:spacing w:val="0"/>
          <w:sz w:val="22"/>
          <w:szCs w:val="22"/>
          <w:lang w:val="es-ES_tradnl" w:eastAsia="es-ES_tradnl"/>
        </w:rPr>
        <w:t xml:space="preserve"> en las circunstancias, supuestos y condiciones que se recogen expresamente en los artículos 203 a 207 y en el 242 de la LCSP, y siempre que con ello no se alteren las condiciones esenciales de la licitación y adjudicación.</w:t>
      </w:r>
    </w:p>
    <w:p w14:paraId="64F163A7" w14:textId="77777777" w:rsidR="002929B8" w:rsidRPr="002929B8" w:rsidRDefault="002929B8" w:rsidP="008345B2">
      <w:pPr>
        <w:pStyle w:val="Encabezado"/>
        <w:spacing w:after="120" w:line="252" w:lineRule="auto"/>
        <w:outlineLvl w:val="0"/>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Las posibles modificaciones referidas anteriormente serán obligatorias para el contratista.</w:t>
      </w:r>
    </w:p>
    <w:p w14:paraId="6C3082DA" w14:textId="77777777" w:rsidR="002929B8" w:rsidRPr="002929B8" w:rsidRDefault="002929B8" w:rsidP="008345B2">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De acuerdo con lo dispuesto en el artículo 242.2 </w:t>
      </w:r>
      <w:r w:rsidRPr="002929B8">
        <w:rPr>
          <w:rFonts w:asciiTheme="minorHAnsi" w:hAnsiTheme="minorHAnsi" w:cstheme="minorHAnsi"/>
          <w:spacing w:val="-2"/>
          <w:sz w:val="22"/>
          <w:lang w:val="es-ES_tradnl"/>
        </w:rPr>
        <w:t>de la LCSP</w:t>
      </w:r>
      <w:r w:rsidRPr="002929B8">
        <w:rPr>
          <w:rFonts w:asciiTheme="minorHAnsi" w:hAnsiTheme="minorHAnsi" w:cstheme="minorHAnsi"/>
          <w:bCs/>
          <w:spacing w:val="0"/>
          <w:sz w:val="22"/>
          <w:szCs w:val="22"/>
          <w:lang w:val="es-ES_tradnl" w:eastAsia="es-ES_tradnl"/>
        </w:rPr>
        <w:t xml:space="preserve">, cuando las modificaciones en el contrato supongan la introducción de nuevas unidades de obra no comprendidas en el proyecto, los precios de dichas modificaciones serán los fijados por la Administración y, en caso de que el contratista no los </w:t>
      </w:r>
      <w:r w:rsidRPr="002929B8">
        <w:rPr>
          <w:rFonts w:asciiTheme="minorHAnsi" w:hAnsiTheme="minorHAnsi" w:cstheme="minorHAnsi"/>
          <w:bCs/>
          <w:spacing w:val="0"/>
          <w:sz w:val="22"/>
          <w:szCs w:val="22"/>
          <w:lang w:val="es-ES_tradnl" w:eastAsia="es-ES_tradnl"/>
        </w:rPr>
        <w:lastRenderedPageBreak/>
        <w:t>acepte, el Órgano de Contratación podrá contratarlas con otro empresario en los mismos precios que hubiese fijado o ejecutarlas directamente.</w:t>
      </w:r>
    </w:p>
    <w:p w14:paraId="00FD390D"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24. PROTECCIÓN DE DATOS DE CARÁCTER PERSONAL</w:t>
      </w:r>
    </w:p>
    <w:p w14:paraId="17CDABE6" w14:textId="6479D888" w:rsidR="00063975" w:rsidRDefault="00063975" w:rsidP="008345B2">
      <w:pPr>
        <w:pStyle w:val="Encabezado"/>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No se prevé que la empresa adjudicataria acceda a datos de carácter personal.</w:t>
      </w:r>
    </w:p>
    <w:p w14:paraId="1B3844F5" w14:textId="7D1AC748" w:rsidR="00063975" w:rsidRDefault="00063975" w:rsidP="008345B2">
      <w:pPr>
        <w:pStyle w:val="Encabezado"/>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No obstante, si por cualquier causa la empresa adjudicataria</w:t>
      </w:r>
      <w:r w:rsidR="00680679" w:rsidRPr="00680679">
        <w:rPr>
          <w:rFonts w:asciiTheme="minorHAnsi" w:hAnsiTheme="minorHAnsi" w:cstheme="minorHAnsi"/>
          <w:bCs/>
          <w:spacing w:val="0"/>
          <w:sz w:val="22"/>
          <w:szCs w:val="22"/>
          <w:lang w:val="es-ES_tradnl" w:eastAsia="es-ES_tradnl"/>
        </w:rPr>
        <w:t>, las personas a su servicio y</w:t>
      </w:r>
      <w:r w:rsidR="00680679">
        <w:rPr>
          <w:rFonts w:asciiTheme="minorHAnsi" w:hAnsiTheme="minorHAnsi" w:cstheme="minorHAnsi"/>
          <w:bCs/>
          <w:spacing w:val="0"/>
          <w:sz w:val="22"/>
          <w:szCs w:val="22"/>
          <w:lang w:val="es-ES_tradnl" w:eastAsia="es-ES_tradnl"/>
        </w:rPr>
        <w:t>/o</w:t>
      </w:r>
      <w:r w:rsidR="00680679" w:rsidRPr="00680679">
        <w:rPr>
          <w:rFonts w:asciiTheme="minorHAnsi" w:hAnsiTheme="minorHAnsi" w:cstheme="minorHAnsi"/>
          <w:bCs/>
          <w:spacing w:val="0"/>
          <w:sz w:val="22"/>
          <w:szCs w:val="22"/>
          <w:lang w:val="es-ES_tradnl" w:eastAsia="es-ES_tradnl"/>
        </w:rPr>
        <w:t xml:space="preserve"> las personas o entidades subcontratadas </w:t>
      </w:r>
      <w:r w:rsidR="00680679">
        <w:rPr>
          <w:rFonts w:asciiTheme="minorHAnsi" w:hAnsiTheme="minorHAnsi" w:cstheme="minorHAnsi"/>
          <w:bCs/>
          <w:spacing w:val="0"/>
          <w:sz w:val="22"/>
          <w:szCs w:val="22"/>
          <w:lang w:val="es-ES_tradnl" w:eastAsia="es-ES_tradnl"/>
        </w:rPr>
        <w:t xml:space="preserve">por ella </w:t>
      </w:r>
      <w:r w:rsidRPr="00063975">
        <w:rPr>
          <w:rFonts w:asciiTheme="minorHAnsi" w:hAnsiTheme="minorHAnsi" w:cstheme="minorHAnsi"/>
          <w:bCs/>
          <w:spacing w:val="0"/>
          <w:sz w:val="22"/>
          <w:szCs w:val="22"/>
          <w:lang w:val="es-ES_tradnl" w:eastAsia="es-ES_tradnl"/>
        </w:rPr>
        <w:t>tuviera</w:t>
      </w:r>
      <w:r w:rsidR="00680679">
        <w:rPr>
          <w:rFonts w:asciiTheme="minorHAnsi" w:hAnsiTheme="minorHAnsi" w:cstheme="minorHAnsi"/>
          <w:bCs/>
          <w:spacing w:val="0"/>
          <w:sz w:val="22"/>
          <w:szCs w:val="22"/>
          <w:lang w:val="es-ES_tradnl" w:eastAsia="es-ES_tradnl"/>
        </w:rPr>
        <w:t>n</w:t>
      </w:r>
      <w:r w:rsidRPr="00063975">
        <w:rPr>
          <w:rFonts w:asciiTheme="minorHAnsi" w:hAnsiTheme="minorHAnsi" w:cstheme="minorHAnsi"/>
          <w:bCs/>
          <w:spacing w:val="0"/>
          <w:sz w:val="22"/>
          <w:szCs w:val="22"/>
          <w:lang w:val="es-ES_tradnl" w:eastAsia="es-ES_tradnl"/>
        </w:rPr>
        <w:t xml:space="preserve"> acceso a datos de carácter personal del Ayuntamiento de Deba, deberán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así como lo dispuesto en la Ley Orgánica 3/2018, de 5 de diciembre, de Protección de Datos Personales y garantía de los derechos digitales.</w:t>
      </w:r>
    </w:p>
    <w:p w14:paraId="35C3EC87" w14:textId="3EFB6365" w:rsidR="00063975" w:rsidRDefault="00063975" w:rsidP="008345B2">
      <w:pPr>
        <w:pStyle w:val="Encabezado"/>
        <w:spacing w:after="120" w:line="252" w:lineRule="auto"/>
        <w:rPr>
          <w:rFonts w:asciiTheme="minorHAnsi" w:hAnsiTheme="minorHAnsi" w:cstheme="minorHAnsi"/>
          <w:bCs/>
          <w:spacing w:val="0"/>
          <w:sz w:val="22"/>
          <w:szCs w:val="22"/>
          <w:lang w:val="es-ES_tradnl" w:eastAsia="es-ES_tradnl"/>
        </w:rPr>
      </w:pPr>
      <w:r w:rsidRPr="00063975">
        <w:rPr>
          <w:rFonts w:asciiTheme="minorHAnsi" w:hAnsiTheme="minorHAnsi" w:cstheme="minorHAnsi"/>
          <w:bCs/>
          <w:spacing w:val="0"/>
          <w:sz w:val="22"/>
          <w:szCs w:val="22"/>
          <w:lang w:val="es-ES_tradnl" w:eastAsia="es-ES_tradnl"/>
        </w:rPr>
        <w:t>Si como consecuencia del incumplimiento por la empresa contratista o por las personas a su servicio de las obligaciones asumidas en virtud de esta cláusula, el Ayuntamiento de Deba fuera condenado al pago de cualquier cantidad, se repercutirá en la contratista la suma satisfecha, a cuyos efectos el Ayuntamiento de Deba se reserva el ejercicio de cualesquiera acciones, administrativas o judiciales, que sean adecuadas y convenientes hasta la total recuperación de las cantidades pagadas.</w:t>
      </w:r>
    </w:p>
    <w:p w14:paraId="5AC78D2E"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25. RECEPCIÓN DE LAS OBRAS Y PLAZO DE GARANTÍA</w:t>
      </w:r>
    </w:p>
    <w:p w14:paraId="2F95C7E0" w14:textId="32FF891A" w:rsidR="002929B8" w:rsidRPr="002929B8" w:rsidRDefault="002929B8"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En el plazo máximo de un mes desde la finalización de las obras se producirá el acto formal y positivo de recepción de estas, del que se levantará la correspondiente acta.</w:t>
      </w:r>
    </w:p>
    <w:p w14:paraId="44EE54F8" w14:textId="103B75C1" w:rsidR="002929B8" w:rsidRPr="002929B8" w:rsidRDefault="002929B8"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Asimismo, se establece </w:t>
      </w:r>
      <w:r w:rsidRPr="009F12C8">
        <w:rPr>
          <w:rFonts w:asciiTheme="minorHAnsi" w:hAnsiTheme="minorHAnsi" w:cstheme="minorHAnsi"/>
          <w:bCs/>
          <w:spacing w:val="0"/>
          <w:sz w:val="22"/>
          <w:szCs w:val="22"/>
          <w:lang w:val="es-ES_tradnl" w:eastAsia="es-ES_tradnl"/>
        </w:rPr>
        <w:t xml:space="preserve">un plazo de </w:t>
      </w:r>
      <w:r w:rsidR="00405FB9" w:rsidRPr="009F12C8">
        <w:rPr>
          <w:rFonts w:asciiTheme="minorHAnsi" w:hAnsiTheme="minorHAnsi" w:cstheme="minorHAnsi"/>
          <w:bCs/>
          <w:spacing w:val="0"/>
          <w:sz w:val="22"/>
          <w:szCs w:val="22"/>
          <w:lang w:val="es-ES_tradnl" w:eastAsia="es-ES_tradnl"/>
        </w:rPr>
        <w:t>garantía de un (1) año</w:t>
      </w:r>
      <w:r w:rsidRPr="009F12C8">
        <w:rPr>
          <w:rFonts w:asciiTheme="minorHAnsi" w:hAnsiTheme="minorHAnsi" w:cstheme="minorHAnsi"/>
          <w:bCs/>
          <w:spacing w:val="0"/>
          <w:sz w:val="22"/>
          <w:szCs w:val="22"/>
          <w:lang w:val="es-ES_tradnl" w:eastAsia="es-ES_tradnl"/>
        </w:rPr>
        <w:t>,</w:t>
      </w:r>
      <w:r w:rsidRPr="002929B8">
        <w:rPr>
          <w:rFonts w:asciiTheme="minorHAnsi" w:hAnsiTheme="minorHAnsi" w:cstheme="minorHAnsi"/>
          <w:bCs/>
          <w:spacing w:val="0"/>
          <w:sz w:val="22"/>
          <w:szCs w:val="22"/>
          <w:lang w:val="es-ES_tradnl" w:eastAsia="es-ES_tradnl"/>
        </w:rPr>
        <w:t xml:space="preserve"> a contar desde la fecha de recepción formal, a los efectos previstos en la Ley de Contratos del Sector Público y en el Reglamento General de la Ley de Contratos de las Administraciones Públicas.</w:t>
      </w:r>
    </w:p>
    <w:p w14:paraId="25E68509" w14:textId="4765A5F6" w:rsidR="002929B8" w:rsidRPr="002929B8" w:rsidRDefault="002929B8"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No obstante, si la obra se arruinase con posterioridad a la expiración del plazo de garantía por vicios ocultos de la construcción debido al incumplimiento del contrato por parte del contratista, responderá este de los daños y perjuicios durante un plazo de quince </w:t>
      </w:r>
      <w:r w:rsidR="00405FB9">
        <w:rPr>
          <w:rFonts w:asciiTheme="minorHAnsi" w:hAnsiTheme="minorHAnsi" w:cstheme="minorHAnsi"/>
          <w:bCs/>
          <w:spacing w:val="0"/>
          <w:sz w:val="22"/>
          <w:szCs w:val="22"/>
          <w:lang w:val="es-ES_tradnl" w:eastAsia="es-ES_tradnl"/>
        </w:rPr>
        <w:t xml:space="preserve">(15) </w:t>
      </w:r>
      <w:r w:rsidRPr="002929B8">
        <w:rPr>
          <w:rFonts w:asciiTheme="minorHAnsi" w:hAnsiTheme="minorHAnsi" w:cstheme="minorHAnsi"/>
          <w:bCs/>
          <w:spacing w:val="0"/>
          <w:sz w:val="22"/>
          <w:szCs w:val="22"/>
          <w:lang w:val="es-ES_tradnl" w:eastAsia="es-ES_tradnl"/>
        </w:rPr>
        <w:t>años a contar desde la recepción. Transcurrido este plazo sin que se haya manifestado ningún daño o perjuicio, quedará totalmente extinguida la responsabilidad del contratista.</w:t>
      </w:r>
    </w:p>
    <w:p w14:paraId="3554965E" w14:textId="77777777" w:rsidR="002929B8" w:rsidRPr="002E2231"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E2231">
        <w:rPr>
          <w:rFonts w:asciiTheme="minorHAnsi" w:hAnsiTheme="minorHAnsi" w:cstheme="minorHAnsi"/>
          <w:b/>
          <w:bCs/>
          <w:spacing w:val="0"/>
          <w:sz w:val="24"/>
          <w:szCs w:val="22"/>
          <w:lang w:val="es-ES_tradnl" w:eastAsia="es-ES_tradnl"/>
        </w:rPr>
        <w:t>26. PENALIDADES AL CONTRATISTA POR INCUMPLIMIENTO</w:t>
      </w:r>
    </w:p>
    <w:p w14:paraId="2BD1C04C" w14:textId="3CDDC8F3" w:rsidR="002929B8" w:rsidRPr="002E2231"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sidRPr="002E2231">
        <w:rPr>
          <w:rFonts w:asciiTheme="minorHAnsi" w:hAnsiTheme="minorHAnsi" w:cstheme="minorHAnsi"/>
          <w:b/>
          <w:bCs/>
          <w:spacing w:val="0"/>
          <w:sz w:val="22"/>
          <w:szCs w:val="22"/>
          <w:lang w:val="es-ES_tradnl" w:eastAsia="es-ES_tradnl"/>
        </w:rPr>
        <w:t xml:space="preserve">a) </w:t>
      </w:r>
      <w:r w:rsidR="002929B8" w:rsidRPr="002E2231">
        <w:rPr>
          <w:rFonts w:asciiTheme="minorHAnsi" w:hAnsiTheme="minorHAnsi" w:cstheme="minorHAnsi"/>
          <w:b/>
          <w:bCs/>
          <w:spacing w:val="0"/>
          <w:sz w:val="22"/>
          <w:szCs w:val="22"/>
          <w:lang w:val="es-ES_tradnl" w:eastAsia="es-ES_tradnl"/>
        </w:rPr>
        <w:t>Incumplimiento de los plazos de ejecución del contrato</w:t>
      </w:r>
    </w:p>
    <w:p w14:paraId="6B6CB27F" w14:textId="20674CEC" w:rsidR="00E9084A" w:rsidRDefault="00E9084A" w:rsidP="008345B2">
      <w:pPr>
        <w:pStyle w:val="Encabezado"/>
        <w:spacing w:after="120" w:line="252" w:lineRule="auto"/>
        <w:rPr>
          <w:rFonts w:asciiTheme="minorHAnsi" w:hAnsiTheme="minorHAnsi" w:cstheme="minorHAnsi"/>
          <w:sz w:val="22"/>
          <w:szCs w:val="22"/>
          <w:shd w:val="clear" w:color="auto" w:fill="FFFFFF"/>
          <w:lang w:val="es-ES"/>
        </w:rPr>
      </w:pPr>
      <w:r w:rsidRPr="002E2231">
        <w:rPr>
          <w:rFonts w:asciiTheme="minorHAnsi" w:hAnsiTheme="minorHAnsi" w:cstheme="minorHAnsi"/>
          <w:bCs/>
          <w:spacing w:val="0"/>
          <w:sz w:val="22"/>
          <w:szCs w:val="22"/>
          <w:lang w:val="es-ES" w:eastAsia="es-ES_tradnl"/>
        </w:rPr>
        <w:t xml:space="preserve">Si el contratista, por causas que le fueran imputables, hubiese incurrido en demora respecto del cumplimiento del plazo de ejecución del contrato, tanto del plazo total como, en su caso, de los plazos parciales, </w:t>
      </w:r>
      <w:r w:rsidRPr="002E2231">
        <w:rPr>
          <w:rFonts w:asciiTheme="minorHAnsi" w:hAnsiTheme="minorHAnsi" w:cstheme="minorHAnsi"/>
          <w:bCs/>
          <w:spacing w:val="0"/>
          <w:sz w:val="22"/>
          <w:szCs w:val="22"/>
          <w:lang w:val="es-ES_tradnl" w:eastAsia="es-ES_tradnl"/>
        </w:rPr>
        <w:t xml:space="preserve">el órgano de contratación </w:t>
      </w:r>
      <w:r w:rsidRPr="002E2231">
        <w:rPr>
          <w:rFonts w:asciiTheme="minorHAnsi" w:hAnsiTheme="minorHAnsi" w:cstheme="minorHAnsi"/>
          <w:bCs/>
          <w:spacing w:val="0"/>
          <w:sz w:val="22"/>
          <w:szCs w:val="22"/>
          <w:lang w:val="es-ES" w:eastAsia="es-ES_tradnl"/>
        </w:rPr>
        <w:t>podrá optar indistintamente por su resolución, con pérdida de la garantía, o por la imposición de penalidades en la proporción de 0,60 euros diarios por cada 1.000 del precio del contrato</w:t>
      </w:r>
      <w:r w:rsidRPr="002E2231">
        <w:rPr>
          <w:rFonts w:asciiTheme="minorHAnsi" w:hAnsiTheme="minorHAnsi" w:cstheme="minorHAnsi"/>
          <w:sz w:val="22"/>
          <w:szCs w:val="22"/>
          <w:shd w:val="clear" w:color="auto" w:fill="FFFFFF"/>
          <w:lang w:val="es-ES"/>
        </w:rPr>
        <w:t>, IVA excluido.</w:t>
      </w:r>
    </w:p>
    <w:p w14:paraId="39B8067C" w14:textId="3229F13A" w:rsidR="00E9084A" w:rsidRPr="00E9084A" w:rsidRDefault="00E9084A" w:rsidP="008345B2">
      <w:pPr>
        <w:pStyle w:val="Encabezado"/>
        <w:spacing w:after="120" w:line="252" w:lineRule="auto"/>
        <w:rPr>
          <w:rFonts w:asciiTheme="minorHAnsi" w:hAnsiTheme="minorHAnsi" w:cstheme="minorHAnsi"/>
          <w:bCs/>
          <w:spacing w:val="0"/>
          <w:sz w:val="22"/>
          <w:szCs w:val="22"/>
          <w:lang w:val="es-ES" w:eastAsia="es-ES_tradnl"/>
        </w:rPr>
      </w:pPr>
      <w:r w:rsidRPr="002929B8">
        <w:rPr>
          <w:rFonts w:asciiTheme="minorHAnsi" w:hAnsiTheme="minorHAnsi" w:cstheme="minorHAnsi"/>
          <w:bCs/>
          <w:spacing w:val="0"/>
          <w:sz w:val="22"/>
          <w:szCs w:val="22"/>
          <w:lang w:val="es-ES_tradnl" w:eastAsia="es-ES_tradnl"/>
        </w:rPr>
        <w:t>Cada vez que las penalidades por demora alcancen un múltiplo del 5 por ciento del precio del contrato, el órgano de contratación estará facultado para proceder a su resolución o acordar la continuidad de su ejecución con imposición de nuevas penalidades.</w:t>
      </w:r>
    </w:p>
    <w:p w14:paraId="685ABDCB" w14:textId="4B781F97" w:rsidR="00E9084A" w:rsidRP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b) </w:t>
      </w:r>
      <w:r w:rsidR="00E9084A" w:rsidRPr="002929B8">
        <w:rPr>
          <w:rFonts w:asciiTheme="minorHAnsi" w:hAnsiTheme="minorHAnsi" w:cstheme="minorHAnsi"/>
          <w:b/>
          <w:bCs/>
          <w:spacing w:val="0"/>
          <w:sz w:val="24"/>
          <w:szCs w:val="24"/>
          <w:lang w:val="es-ES_tradnl" w:eastAsia="es-ES_tradnl"/>
        </w:rPr>
        <w:t xml:space="preserve">Incumplimiento </w:t>
      </w:r>
      <w:r>
        <w:rPr>
          <w:rFonts w:asciiTheme="minorHAnsi" w:hAnsiTheme="minorHAnsi" w:cstheme="minorHAnsi"/>
          <w:b/>
          <w:bCs/>
          <w:spacing w:val="0"/>
          <w:sz w:val="24"/>
          <w:szCs w:val="24"/>
          <w:lang w:val="es-ES_tradnl" w:eastAsia="es-ES_tradnl"/>
        </w:rPr>
        <w:t>en</w:t>
      </w:r>
      <w:r w:rsidR="00E9084A" w:rsidRPr="002929B8">
        <w:rPr>
          <w:rFonts w:asciiTheme="minorHAnsi" w:hAnsiTheme="minorHAnsi" w:cstheme="minorHAnsi"/>
          <w:b/>
          <w:bCs/>
          <w:spacing w:val="0"/>
          <w:sz w:val="24"/>
          <w:szCs w:val="24"/>
          <w:lang w:val="es-ES_tradnl" w:eastAsia="es-ES_tradnl"/>
        </w:rPr>
        <w:t xml:space="preserve"> la ejecución de las prestaciones</w:t>
      </w:r>
    </w:p>
    <w:p w14:paraId="01E70539" w14:textId="77777777" w:rsidR="00E9084A" w:rsidRPr="002929B8" w:rsidRDefault="00E9084A" w:rsidP="008345B2">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lastRenderedPageBreak/>
        <w:t>Cuando el contratista, por causas que le fueren imputables, hubiere incumplido la ejecución parcial de las prestaciones definidas en el contrato, la Administración podrá optar, indistintamente, por su resolución o por la imposición de una penalidad equivalente al 10 por ciento del precio total del contrato.</w:t>
      </w:r>
    </w:p>
    <w:p w14:paraId="16C01003" w14:textId="77777777" w:rsidR="00E9084A" w:rsidRDefault="00E9084A" w:rsidP="008345B2">
      <w:pPr>
        <w:spacing w:after="120" w:line="252" w:lineRule="auto"/>
        <w:rPr>
          <w:rFonts w:asciiTheme="minorHAnsi" w:hAnsiTheme="minorHAnsi" w:cstheme="minorHAnsi"/>
          <w:sz w:val="22"/>
          <w:szCs w:val="22"/>
          <w:shd w:val="clear" w:color="auto" w:fill="FFFFFF"/>
        </w:rPr>
      </w:pPr>
      <w:r w:rsidRPr="002929B8">
        <w:rPr>
          <w:rFonts w:asciiTheme="minorHAnsi" w:hAnsiTheme="minorHAnsi" w:cstheme="minorHAnsi"/>
          <w:bCs/>
          <w:spacing w:val="0"/>
          <w:sz w:val="22"/>
          <w:szCs w:val="22"/>
          <w:lang w:val="es-ES_tradnl" w:eastAsia="es-ES_tradnl"/>
        </w:rPr>
        <w:t xml:space="preserve">En caso de cumplimiento defectuoso de la prestación, la Administración podrá imponer penalidades por cuantía cada una de ellas </w:t>
      </w:r>
      <w:r w:rsidRPr="002929B8">
        <w:rPr>
          <w:rFonts w:asciiTheme="minorHAnsi" w:hAnsiTheme="minorHAnsi" w:cstheme="minorHAnsi"/>
          <w:sz w:val="22"/>
          <w:szCs w:val="22"/>
          <w:shd w:val="clear" w:color="auto" w:fill="FFFFFF"/>
        </w:rPr>
        <w:t>no superior al 10 por ciento del precio del contrato, IVA excluido; y sin que el total de dichas penalizaciones pueda superar el 50 por ciento del precio convenido.</w:t>
      </w:r>
    </w:p>
    <w:p w14:paraId="78632C85" w14:textId="1FA0F51E" w:rsidR="00E9084A" w:rsidRP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c) </w:t>
      </w:r>
      <w:r w:rsidR="00E9084A" w:rsidRPr="002929B8">
        <w:rPr>
          <w:rFonts w:asciiTheme="minorHAnsi" w:hAnsiTheme="minorHAnsi" w:cstheme="minorHAnsi"/>
          <w:b/>
          <w:bCs/>
          <w:spacing w:val="0"/>
          <w:sz w:val="24"/>
          <w:szCs w:val="24"/>
          <w:lang w:val="es-ES_tradnl" w:eastAsia="es-ES_tradnl"/>
        </w:rPr>
        <w:t>Incumplimiento de las obligaciones en materia medioambiental, social o laboral</w:t>
      </w:r>
    </w:p>
    <w:p w14:paraId="3486C55C" w14:textId="49BA7C10" w:rsidR="00E9084A" w:rsidRPr="00E9084A" w:rsidRDefault="00E9084A" w:rsidP="008345B2">
      <w:pPr>
        <w:suppressAutoHyphens/>
        <w:spacing w:after="120" w:line="252" w:lineRule="auto"/>
        <w:rPr>
          <w:rFonts w:asciiTheme="minorHAnsi" w:hAnsiTheme="minorHAnsi" w:cstheme="minorHAnsi"/>
          <w:spacing w:val="0"/>
          <w:sz w:val="24"/>
          <w:szCs w:val="24"/>
          <w:lang w:val="es-ES_tradnl" w:eastAsia="es-ES_tradnl"/>
        </w:rPr>
      </w:pPr>
      <w:r w:rsidRPr="002929B8">
        <w:rPr>
          <w:rFonts w:asciiTheme="minorHAnsi" w:hAnsiTheme="minorHAnsi" w:cstheme="minorHAnsi"/>
          <w:sz w:val="22"/>
          <w:szCs w:val="22"/>
          <w:lang w:eastAsia="es-ES_tradnl"/>
        </w:rPr>
        <w:t xml:space="preserve">En caso de incumplimiento de las obligaciones del contratista en materia medioambiental, social o laboral, en especial los retrasos reiterados en el pago de los salarios o la aplicación de condiciones salariales inferiores a las derivadas de los convenios colectivos que sea grave y dolosa, la Administración, en aplicación de lo previsto en el artículo 201 de la LCSP, podrá imponer penalidades </w:t>
      </w:r>
      <w:r w:rsidRPr="002929B8">
        <w:rPr>
          <w:rFonts w:asciiTheme="minorHAnsi" w:hAnsiTheme="minorHAnsi" w:cstheme="minorHAnsi"/>
          <w:bCs/>
          <w:spacing w:val="0"/>
          <w:sz w:val="22"/>
          <w:szCs w:val="22"/>
          <w:lang w:val="es-ES_tradnl" w:eastAsia="es-ES_tradnl"/>
        </w:rPr>
        <w:t xml:space="preserve">por cuantía cada una de ellas </w:t>
      </w:r>
      <w:r w:rsidRPr="002929B8">
        <w:rPr>
          <w:rFonts w:asciiTheme="minorHAnsi" w:hAnsiTheme="minorHAnsi" w:cstheme="minorHAnsi"/>
          <w:sz w:val="22"/>
          <w:szCs w:val="22"/>
          <w:shd w:val="clear" w:color="auto" w:fill="FFFFFF"/>
        </w:rPr>
        <w:t>no superior al 10 por ciento del precio del contrato, IVA excluido; y sin que el total de dichas penalizaciones pueda superar el 50 por ciento del precio convenido.</w:t>
      </w:r>
    </w:p>
    <w:p w14:paraId="5A1D55BF" w14:textId="5C6AA608" w:rsidR="00E9084A" w:rsidRDefault="00405FB9" w:rsidP="00405FB9">
      <w:pPr>
        <w:suppressAutoHyphens/>
        <w:spacing w:after="120" w:line="252" w:lineRule="auto"/>
        <w:rPr>
          <w:rFonts w:asciiTheme="minorHAnsi" w:hAnsiTheme="minorHAnsi" w:cstheme="minorHAnsi"/>
          <w:b/>
          <w:bCs/>
          <w:spacing w:val="0"/>
          <w:sz w:val="22"/>
          <w:szCs w:val="22"/>
          <w:lang w:val="es-ES_tradnl" w:eastAsia="es-ES_tradnl"/>
        </w:rPr>
      </w:pPr>
      <w:r>
        <w:rPr>
          <w:rFonts w:asciiTheme="minorHAnsi" w:hAnsiTheme="minorHAnsi" w:cstheme="minorHAnsi"/>
          <w:b/>
          <w:bCs/>
          <w:spacing w:val="0"/>
          <w:sz w:val="24"/>
          <w:szCs w:val="24"/>
          <w:lang w:val="es-ES_tradnl" w:eastAsia="es-ES_tradnl"/>
        </w:rPr>
        <w:t xml:space="preserve">d) </w:t>
      </w:r>
      <w:r w:rsidR="00E9084A" w:rsidRPr="002929B8">
        <w:rPr>
          <w:rFonts w:asciiTheme="minorHAnsi" w:hAnsiTheme="minorHAnsi" w:cstheme="minorHAnsi"/>
          <w:b/>
          <w:bCs/>
          <w:spacing w:val="0"/>
          <w:sz w:val="24"/>
          <w:szCs w:val="24"/>
          <w:lang w:val="es-ES_tradnl" w:eastAsia="es-ES_tradnl"/>
        </w:rPr>
        <w:t>Incumplimiento de las obligaciones con l</w:t>
      </w:r>
      <w:r w:rsidR="00E9084A">
        <w:rPr>
          <w:rFonts w:asciiTheme="minorHAnsi" w:hAnsiTheme="minorHAnsi" w:cstheme="minorHAnsi"/>
          <w:b/>
          <w:bCs/>
          <w:spacing w:val="0"/>
          <w:sz w:val="24"/>
          <w:szCs w:val="24"/>
          <w:lang w:val="es-ES_tradnl" w:eastAsia="es-ES_tradnl"/>
        </w:rPr>
        <w:t>a</w:t>
      </w:r>
      <w:r w:rsidR="00E9084A" w:rsidRPr="002929B8">
        <w:rPr>
          <w:rFonts w:asciiTheme="minorHAnsi" w:hAnsiTheme="minorHAnsi" w:cstheme="minorHAnsi"/>
          <w:b/>
          <w:bCs/>
          <w:spacing w:val="0"/>
          <w:sz w:val="24"/>
          <w:szCs w:val="24"/>
          <w:lang w:val="es-ES_tradnl" w:eastAsia="es-ES_tradnl"/>
        </w:rPr>
        <w:t>s subcontratistas</w:t>
      </w:r>
    </w:p>
    <w:p w14:paraId="447206A1" w14:textId="5ED33174" w:rsidR="00E9084A" w:rsidRDefault="00E9084A" w:rsidP="008345B2">
      <w:pPr>
        <w:suppressAutoHyphens/>
        <w:spacing w:after="120" w:line="252" w:lineRule="auto"/>
        <w:rPr>
          <w:rFonts w:asciiTheme="minorHAnsi" w:hAnsiTheme="minorHAnsi" w:cstheme="minorHAnsi"/>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Sin perjuicio de lo dispuesto en el artículo 217 de la LCSP, en caso de incumplimiento del contratista de sus obligaciones con l</w:t>
      </w:r>
      <w:r>
        <w:rPr>
          <w:rFonts w:asciiTheme="minorHAnsi" w:hAnsiTheme="minorHAnsi" w:cstheme="minorHAnsi"/>
          <w:bCs/>
          <w:spacing w:val="0"/>
          <w:sz w:val="22"/>
          <w:szCs w:val="22"/>
          <w:lang w:val="es-ES_tradnl" w:eastAsia="es-ES_tradnl"/>
        </w:rPr>
        <w:t>a</w:t>
      </w:r>
      <w:r w:rsidRPr="002929B8">
        <w:rPr>
          <w:rFonts w:asciiTheme="minorHAnsi" w:hAnsiTheme="minorHAnsi" w:cstheme="minorHAnsi"/>
          <w:bCs/>
          <w:spacing w:val="0"/>
          <w:sz w:val="22"/>
          <w:szCs w:val="22"/>
          <w:lang w:val="es-ES_tradnl" w:eastAsia="es-ES_tradnl"/>
        </w:rPr>
        <w:t>s subcontratistas</w:t>
      </w:r>
      <w:r w:rsidRPr="002929B8">
        <w:rPr>
          <w:rFonts w:asciiTheme="minorHAnsi" w:hAnsiTheme="minorHAnsi" w:cstheme="minorHAnsi"/>
          <w:bCs/>
          <w:spacing w:val="0"/>
          <w:sz w:val="24"/>
          <w:szCs w:val="24"/>
          <w:lang w:val="es-ES_tradnl" w:eastAsia="es-ES_tradnl"/>
        </w:rPr>
        <w:t>,</w:t>
      </w:r>
      <w:r w:rsidRPr="002929B8">
        <w:rPr>
          <w:rFonts w:asciiTheme="minorHAnsi" w:hAnsiTheme="minorHAnsi" w:cstheme="minorHAnsi"/>
          <w:sz w:val="22"/>
          <w:szCs w:val="22"/>
          <w:lang w:eastAsia="es-ES_tradnl"/>
        </w:rPr>
        <w:t xml:space="preserve"> la Administración podrá imponer penalidades por cuantía cada una de ellas no superior al 10 por ciento del precio del contrato</w:t>
      </w:r>
      <w:r w:rsidRPr="002929B8">
        <w:rPr>
          <w:rFonts w:asciiTheme="minorHAnsi" w:hAnsiTheme="minorHAnsi" w:cstheme="minorHAnsi"/>
          <w:sz w:val="22"/>
          <w:szCs w:val="22"/>
          <w:shd w:val="clear" w:color="auto" w:fill="FFFFFF"/>
        </w:rPr>
        <w:t>, IVA excluido, y sin que el total de dichas penalizaciones pueda superar el 50 por ciento del precio convenido.</w:t>
      </w:r>
    </w:p>
    <w:p w14:paraId="20D62401"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27. CAUSAS DE RESOLUCIÓN DEL CONTRATO</w:t>
      </w:r>
    </w:p>
    <w:p w14:paraId="152E527C" w14:textId="77777777" w:rsidR="002929B8" w:rsidRPr="002929B8" w:rsidRDefault="002929B8" w:rsidP="008345B2">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Constituyen causas de resolución del contrato de obras las establecidas en los artículos 211 y 245 </w:t>
      </w:r>
      <w:r w:rsidRPr="002929B8">
        <w:rPr>
          <w:rFonts w:asciiTheme="minorHAnsi" w:hAnsiTheme="minorHAnsi" w:cstheme="minorHAnsi"/>
          <w:spacing w:val="-2"/>
          <w:sz w:val="22"/>
          <w:lang w:val="es-ES_tradnl"/>
        </w:rPr>
        <w:t>de la Ley 9/2017, de 8 de noviembre, de Contratos del Sector Público</w:t>
      </w:r>
      <w:r w:rsidRPr="002929B8">
        <w:rPr>
          <w:rFonts w:asciiTheme="minorHAnsi" w:hAnsiTheme="minorHAnsi" w:cstheme="minorHAnsi"/>
          <w:bCs/>
          <w:spacing w:val="0"/>
          <w:sz w:val="22"/>
          <w:szCs w:val="22"/>
          <w:lang w:val="es-ES_tradnl" w:eastAsia="es-ES_tradnl"/>
        </w:rPr>
        <w:t>.</w:t>
      </w:r>
    </w:p>
    <w:p w14:paraId="1EB1525A"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28. CESIÓN DEL CONTRATO</w:t>
      </w:r>
    </w:p>
    <w:p w14:paraId="07DBF743" w14:textId="77777777" w:rsidR="002929B8" w:rsidRPr="002929B8" w:rsidRDefault="002929B8"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Los derechos y obligaciones dimanantes del contrato podrán ser cedidos por el contratista a un tercero siempre que:</w:t>
      </w:r>
    </w:p>
    <w:p w14:paraId="2E7B255B" w14:textId="272CEC1C" w:rsidR="002929B8" w:rsidRPr="002929B8" w:rsidRDefault="002929B8" w:rsidP="00405FB9">
      <w:pPr>
        <w:pStyle w:val="Encabezado"/>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las cualidades técnicas o personales del cedente no hayan sido razón determinante de la adjudicación del contrato,</w:t>
      </w:r>
    </w:p>
    <w:p w14:paraId="4554DB2A" w14:textId="56AD37E5" w:rsidR="002929B8" w:rsidRPr="002929B8" w:rsidRDefault="002929B8" w:rsidP="00405FB9">
      <w:pPr>
        <w:pStyle w:val="Encabezado"/>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de la cesión no resulte una restricción efectiva de la competencia en el mercado,</w:t>
      </w:r>
    </w:p>
    <w:p w14:paraId="6368C28E" w14:textId="743F28CD" w:rsidR="002929B8" w:rsidRPr="002929B8" w:rsidRDefault="002929B8" w:rsidP="00405FB9">
      <w:pPr>
        <w:pStyle w:val="Encabezado"/>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la cesión no suponga una alteración sustancial de las características del contratista, y</w:t>
      </w:r>
    </w:p>
    <w:p w14:paraId="44FCBBCB" w14:textId="77777777" w:rsidR="002929B8" w:rsidRPr="002929B8" w:rsidRDefault="002929B8" w:rsidP="00405FB9">
      <w:pPr>
        <w:pStyle w:val="Encabezado"/>
        <w:numPr>
          <w:ilvl w:val="0"/>
          <w:numId w:val="7"/>
        </w:numPr>
        <w:tabs>
          <w:tab w:val="clear" w:pos="4320"/>
          <w:tab w:val="clear" w:pos="8640"/>
        </w:tabs>
        <w:spacing w:after="120" w:line="252" w:lineRule="auto"/>
        <w:ind w:left="364" w:hanging="364"/>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 la cesión se realice de acuerdo con los requisitos y exigencias recogidos en el artículo 214.2 de la LCSP.</w:t>
      </w:r>
    </w:p>
    <w:p w14:paraId="2D0FBF39"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4"/>
          <w:lang w:val="es-ES_tradnl" w:eastAsia="es-ES_tradnl"/>
        </w:rPr>
      </w:pPr>
      <w:r w:rsidRPr="002929B8">
        <w:rPr>
          <w:rFonts w:asciiTheme="minorHAnsi" w:hAnsiTheme="minorHAnsi" w:cstheme="minorHAnsi"/>
          <w:b/>
          <w:bCs/>
          <w:spacing w:val="0"/>
          <w:sz w:val="24"/>
          <w:szCs w:val="24"/>
          <w:lang w:val="es-ES_tradnl" w:eastAsia="es-ES_tradnl"/>
        </w:rPr>
        <w:t>29. SUBCONTRATACIÓN</w:t>
      </w:r>
    </w:p>
    <w:p w14:paraId="20A37D18" w14:textId="36646E74" w:rsidR="002929B8" w:rsidRPr="002929B8" w:rsidRDefault="002F23E2"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 w:eastAsia="es-ES_tradnl"/>
        </w:rPr>
      </w:pPr>
      <w:r>
        <w:rPr>
          <w:rFonts w:asciiTheme="minorHAnsi" w:hAnsiTheme="minorHAnsi" w:cstheme="minorHAnsi"/>
          <w:bCs/>
          <w:spacing w:val="0"/>
          <w:sz w:val="22"/>
          <w:szCs w:val="22"/>
          <w:lang w:val="es-ES" w:eastAsia="es-ES_tradnl"/>
        </w:rPr>
        <w:t>La</w:t>
      </w:r>
      <w:r w:rsidR="002929B8" w:rsidRPr="002929B8">
        <w:rPr>
          <w:rFonts w:asciiTheme="minorHAnsi" w:hAnsiTheme="minorHAnsi" w:cstheme="minorHAnsi"/>
          <w:bCs/>
          <w:spacing w:val="0"/>
          <w:sz w:val="22"/>
          <w:szCs w:val="22"/>
          <w:lang w:val="es-ES" w:eastAsia="es-ES_tradnl"/>
        </w:rPr>
        <w:t xml:space="preserve"> contratista podrá concertar con tercer</w:t>
      </w:r>
      <w:r>
        <w:rPr>
          <w:rFonts w:asciiTheme="minorHAnsi" w:hAnsiTheme="minorHAnsi" w:cstheme="minorHAnsi"/>
          <w:bCs/>
          <w:spacing w:val="0"/>
          <w:sz w:val="22"/>
          <w:szCs w:val="22"/>
          <w:lang w:val="es-ES" w:eastAsia="es-ES_tradnl"/>
        </w:rPr>
        <w:t>a</w:t>
      </w:r>
      <w:r w:rsidR="002929B8" w:rsidRPr="002929B8">
        <w:rPr>
          <w:rFonts w:asciiTheme="minorHAnsi" w:hAnsiTheme="minorHAnsi" w:cstheme="minorHAnsi"/>
          <w:bCs/>
          <w:spacing w:val="0"/>
          <w:sz w:val="22"/>
          <w:szCs w:val="22"/>
          <w:lang w:val="es-ES" w:eastAsia="es-ES_tradnl"/>
        </w:rPr>
        <w:t xml:space="preserve">s </w:t>
      </w:r>
      <w:r>
        <w:rPr>
          <w:rFonts w:asciiTheme="minorHAnsi" w:hAnsiTheme="minorHAnsi" w:cstheme="minorHAnsi"/>
          <w:bCs/>
          <w:spacing w:val="0"/>
          <w:sz w:val="22"/>
          <w:szCs w:val="22"/>
          <w:lang w:val="es-ES" w:eastAsia="es-ES_tradnl"/>
        </w:rPr>
        <w:t xml:space="preserve">personas y/ entidades </w:t>
      </w:r>
      <w:r w:rsidR="002929B8" w:rsidRPr="002929B8">
        <w:rPr>
          <w:rFonts w:asciiTheme="minorHAnsi" w:hAnsiTheme="minorHAnsi" w:cstheme="minorHAnsi"/>
          <w:bCs/>
          <w:spacing w:val="0"/>
          <w:sz w:val="22"/>
          <w:szCs w:val="22"/>
          <w:lang w:val="es-ES" w:eastAsia="es-ES_tradnl"/>
        </w:rPr>
        <w:t>la realización parcial de la prestación. En todo caso, dicha subcontratación, estará sometida al cumplimiento de los requisitos de los artículos 215 y 216 de la Ley 9/2017, de 8 de noviembre, de Contratos del Sector Público.</w:t>
      </w:r>
    </w:p>
    <w:p w14:paraId="756C089D" w14:textId="2EE82CA1" w:rsidR="002929B8" w:rsidRPr="002929B8" w:rsidRDefault="002929B8" w:rsidP="008345B2">
      <w:pPr>
        <w:pStyle w:val="Encabezado"/>
        <w:tabs>
          <w:tab w:val="clear" w:pos="4320"/>
          <w:tab w:val="clear" w:pos="8640"/>
        </w:tabs>
        <w:spacing w:before="360" w:after="120" w:line="252" w:lineRule="auto"/>
        <w:outlineLvl w:val="0"/>
        <w:rPr>
          <w:rFonts w:asciiTheme="minorHAnsi" w:hAnsiTheme="minorHAnsi" w:cstheme="minorHAnsi"/>
          <w:b/>
          <w:bCs/>
          <w:spacing w:val="0"/>
          <w:sz w:val="28"/>
          <w:szCs w:val="28"/>
          <w:lang w:val="es-ES_tradnl" w:eastAsia="es-ES_tradnl"/>
        </w:rPr>
      </w:pPr>
      <w:r w:rsidRPr="002929B8">
        <w:rPr>
          <w:rFonts w:asciiTheme="minorHAnsi" w:hAnsiTheme="minorHAnsi" w:cstheme="minorHAnsi"/>
          <w:b/>
          <w:bCs/>
          <w:spacing w:val="0"/>
          <w:sz w:val="28"/>
          <w:szCs w:val="28"/>
          <w:lang w:val="es-ES_tradnl" w:eastAsia="es-ES_tradnl"/>
        </w:rPr>
        <w:lastRenderedPageBreak/>
        <w:t>IV.- NATURALEZA, RÉGIMEN JURÍDICO</w:t>
      </w:r>
      <w:r w:rsidR="002F23E2">
        <w:rPr>
          <w:rFonts w:asciiTheme="minorHAnsi" w:hAnsiTheme="minorHAnsi" w:cstheme="minorHAnsi"/>
          <w:b/>
          <w:bCs/>
          <w:spacing w:val="0"/>
          <w:sz w:val="28"/>
          <w:szCs w:val="28"/>
          <w:lang w:val="es-ES_tradnl" w:eastAsia="es-ES_tradnl"/>
        </w:rPr>
        <w:t xml:space="preserve"> </w:t>
      </w:r>
      <w:r w:rsidRPr="002929B8">
        <w:rPr>
          <w:rFonts w:asciiTheme="minorHAnsi" w:hAnsiTheme="minorHAnsi" w:cstheme="minorHAnsi"/>
          <w:b/>
          <w:bCs/>
          <w:spacing w:val="0"/>
          <w:sz w:val="28"/>
          <w:szCs w:val="28"/>
          <w:lang w:val="es-ES_tradnl" w:eastAsia="es-ES_tradnl"/>
        </w:rPr>
        <w:t>Y JURISDICCIÓN COMPETENTE</w:t>
      </w:r>
    </w:p>
    <w:p w14:paraId="4CB544A3"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30. NATURALEZA Y RÉGIMEN JURÍDICO DEL CONTRATO</w:t>
      </w:r>
    </w:p>
    <w:p w14:paraId="4A25B432" w14:textId="77777777" w:rsidR="002929B8" w:rsidRPr="002929B8" w:rsidRDefault="002929B8" w:rsidP="008345B2">
      <w:pPr>
        <w:pStyle w:val="Encabezado"/>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El contrato que en base a este pliego se realice tendrá carácter administrativo, y se regirá por el presente pliego y el resto de la documentación técnica que lo acompaña. 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las Administraciones Públicas.</w:t>
      </w:r>
    </w:p>
    <w:p w14:paraId="521E8B97" w14:textId="2650457E" w:rsidR="002929B8" w:rsidRPr="002929B8" w:rsidRDefault="002929B8" w:rsidP="008345B2">
      <w:pPr>
        <w:pStyle w:val="Encabezado"/>
        <w:spacing w:after="120" w:line="252" w:lineRule="auto"/>
        <w:rPr>
          <w:rFonts w:asciiTheme="minorHAnsi" w:hAnsiTheme="minorHAnsi" w:cstheme="minorHAnsi"/>
          <w:spacing w:val="-2"/>
          <w:sz w:val="22"/>
          <w:lang w:val="es-ES_tradnl"/>
        </w:rPr>
      </w:pPr>
      <w:r w:rsidRPr="002929B8">
        <w:rPr>
          <w:rFonts w:asciiTheme="minorHAnsi" w:hAnsiTheme="minorHAnsi" w:cstheme="minorHAnsi"/>
          <w:spacing w:val="-2"/>
          <w:sz w:val="22"/>
          <w:lang w:val="es-ES_tradnl"/>
        </w:rPr>
        <w:t xml:space="preserve">En caso de contradicción entre el presente </w:t>
      </w:r>
      <w:r w:rsidR="002F23E2" w:rsidRPr="002929B8">
        <w:rPr>
          <w:rFonts w:asciiTheme="minorHAnsi" w:hAnsiTheme="minorHAnsi" w:cstheme="minorHAnsi"/>
          <w:spacing w:val="-2"/>
          <w:sz w:val="22"/>
          <w:lang w:val="es-ES_tradnl"/>
        </w:rPr>
        <w:t xml:space="preserve">pliego de cláusulas administrativas particulares </w:t>
      </w:r>
      <w:r w:rsidRPr="002929B8">
        <w:rPr>
          <w:rFonts w:asciiTheme="minorHAnsi" w:hAnsiTheme="minorHAnsi" w:cstheme="minorHAnsi"/>
          <w:spacing w:val="-2"/>
          <w:sz w:val="22"/>
          <w:lang w:val="es-ES_tradnl"/>
        </w:rPr>
        <w:t xml:space="preserve">y el resto de la documentación técnica unida al expediente, prevalecerá lo dispuesto en este </w:t>
      </w:r>
      <w:r w:rsidR="002F23E2" w:rsidRPr="002929B8">
        <w:rPr>
          <w:rFonts w:asciiTheme="minorHAnsi" w:hAnsiTheme="minorHAnsi" w:cstheme="minorHAnsi"/>
          <w:spacing w:val="-2"/>
          <w:sz w:val="22"/>
          <w:lang w:val="es-ES_tradnl"/>
        </w:rPr>
        <w:t>pliego</w:t>
      </w:r>
      <w:r w:rsidRPr="002929B8">
        <w:rPr>
          <w:rFonts w:asciiTheme="minorHAnsi" w:hAnsiTheme="minorHAnsi" w:cstheme="minorHAnsi"/>
          <w:spacing w:val="-2"/>
          <w:sz w:val="22"/>
          <w:lang w:val="es-ES_tradnl"/>
        </w:rPr>
        <w:t>.</w:t>
      </w:r>
    </w:p>
    <w:p w14:paraId="7AB1E5F0"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31. PRERROGATIVAS DE LA ADMINISTRACIÓN</w:t>
      </w:r>
    </w:p>
    <w:p w14:paraId="48F10331" w14:textId="77777777" w:rsidR="002929B8" w:rsidRPr="002929B8" w:rsidRDefault="002929B8" w:rsidP="008345B2">
      <w:pPr>
        <w:pStyle w:val="Encabezado"/>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Corresponden a la Administración las prerrogativas de interpretar el contrato, resolver las dudas que ofrezca su cumplimiento, modificarlo por razones de interés público, </w:t>
      </w:r>
      <w:r w:rsidRPr="002929B8">
        <w:rPr>
          <w:rFonts w:asciiTheme="minorHAnsi" w:hAnsiTheme="minorHAnsi" w:cstheme="minorHAnsi"/>
          <w:bCs/>
          <w:spacing w:val="0"/>
          <w:sz w:val="22"/>
          <w:szCs w:val="22"/>
          <w:lang w:val="es-ES" w:eastAsia="es-ES_tradnl"/>
        </w:rPr>
        <w:t>declarar la responsabilidad imputable al contratista a raíz de la ejecución del contrato, suspender su ejecución, acordar su resolución y determinar los efectos de esta</w:t>
      </w:r>
      <w:r w:rsidRPr="002929B8">
        <w:rPr>
          <w:rFonts w:asciiTheme="minorHAnsi" w:hAnsiTheme="minorHAnsi" w:cstheme="minorHAnsi"/>
          <w:bCs/>
          <w:spacing w:val="0"/>
          <w:sz w:val="22"/>
          <w:szCs w:val="22"/>
          <w:lang w:val="es-ES_tradnl" w:eastAsia="es-ES_tradnl"/>
        </w:rPr>
        <w:t xml:space="preserve">, dentro de los límites y con sujeción a los requisitos y efectos establecidos en </w:t>
      </w:r>
      <w:r w:rsidRPr="002929B8">
        <w:rPr>
          <w:rFonts w:asciiTheme="minorHAnsi" w:hAnsiTheme="minorHAnsi" w:cstheme="minorHAnsi"/>
          <w:spacing w:val="-2"/>
          <w:sz w:val="22"/>
          <w:lang w:val="es-ES_tradnl"/>
        </w:rPr>
        <w:t>la LCSP</w:t>
      </w:r>
      <w:r w:rsidRPr="002929B8">
        <w:rPr>
          <w:rFonts w:asciiTheme="minorHAnsi" w:hAnsiTheme="minorHAnsi" w:cstheme="minorHAnsi"/>
          <w:bCs/>
          <w:spacing w:val="0"/>
          <w:sz w:val="22"/>
          <w:szCs w:val="22"/>
          <w:lang w:val="es-ES_tradnl" w:eastAsia="es-ES_tradnl"/>
        </w:rPr>
        <w:t>, así como en el Reglamento General de la Ley de Contratos de las Administraciones Públicas.</w:t>
      </w:r>
    </w:p>
    <w:p w14:paraId="64FF4D0C" w14:textId="77777777" w:rsidR="002929B8" w:rsidRPr="002929B8" w:rsidRDefault="002929B8" w:rsidP="008345B2">
      <w:pPr>
        <w:pStyle w:val="Encabezado"/>
        <w:tabs>
          <w:tab w:val="clear" w:pos="4320"/>
          <w:tab w:val="clear" w:pos="8640"/>
        </w:tabs>
        <w:spacing w:before="240" w:after="120" w:line="252" w:lineRule="auto"/>
        <w:rPr>
          <w:rFonts w:asciiTheme="minorHAnsi" w:hAnsiTheme="minorHAnsi" w:cstheme="minorHAnsi"/>
          <w:b/>
          <w:bCs/>
          <w:spacing w:val="0"/>
          <w:sz w:val="24"/>
          <w:szCs w:val="22"/>
          <w:lang w:val="es-ES_tradnl" w:eastAsia="es-ES_tradnl"/>
        </w:rPr>
      </w:pPr>
      <w:r w:rsidRPr="002929B8">
        <w:rPr>
          <w:rFonts w:asciiTheme="minorHAnsi" w:hAnsiTheme="minorHAnsi" w:cstheme="minorHAnsi"/>
          <w:b/>
          <w:bCs/>
          <w:spacing w:val="0"/>
          <w:sz w:val="24"/>
          <w:szCs w:val="22"/>
          <w:lang w:val="es-ES_tradnl" w:eastAsia="es-ES_tradnl"/>
        </w:rPr>
        <w:t>32. JURISDICCIÓN COMPETENTE</w:t>
      </w:r>
    </w:p>
    <w:p w14:paraId="58B8C94A" w14:textId="36AFE4F1" w:rsidR="002929B8" w:rsidRDefault="002929B8"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2929B8">
        <w:rPr>
          <w:rFonts w:asciiTheme="minorHAnsi" w:hAnsiTheme="minorHAnsi" w:cstheme="minorHAnsi"/>
          <w:bCs/>
          <w:spacing w:val="0"/>
          <w:sz w:val="22"/>
          <w:szCs w:val="22"/>
          <w:lang w:val="es-ES_tradnl" w:eastAsia="es-ES_tradnl"/>
        </w:rPr>
        <w:t xml:space="preserve">Las cuestiones controvertidas que puedan derivarse del presente contrato serán resueltas por el </w:t>
      </w:r>
      <w:r w:rsidR="002F23E2" w:rsidRPr="002929B8">
        <w:rPr>
          <w:rFonts w:asciiTheme="minorHAnsi" w:hAnsiTheme="minorHAnsi" w:cstheme="minorHAnsi"/>
          <w:bCs/>
          <w:spacing w:val="0"/>
          <w:sz w:val="22"/>
          <w:szCs w:val="22"/>
          <w:lang w:val="es-ES_tradnl" w:eastAsia="es-ES_tradnl"/>
        </w:rPr>
        <w:t>órgano de contratación</w:t>
      </w:r>
      <w:r w:rsidRPr="002929B8">
        <w:rPr>
          <w:rFonts w:asciiTheme="minorHAnsi" w:hAnsiTheme="minorHAnsi" w:cstheme="minorHAnsi"/>
          <w:bCs/>
          <w:spacing w:val="0"/>
          <w:sz w:val="22"/>
          <w:szCs w:val="22"/>
          <w:lang w:val="es-ES_tradnl" w:eastAsia="es-ES_tradnl"/>
        </w:rPr>
        <w:t xml:space="preserve">, cuyos acuerdos pondrán fin a la vía administrativa y podrán ser impugnados directamente ante la jurisdicción contencioso-administrativa, sin perjuicio de que, en su caso, proceda la interposición </w:t>
      </w:r>
      <w:r w:rsidR="002F23E2">
        <w:rPr>
          <w:rFonts w:asciiTheme="minorHAnsi" w:hAnsiTheme="minorHAnsi" w:cstheme="minorHAnsi"/>
          <w:bCs/>
          <w:spacing w:val="0"/>
          <w:sz w:val="22"/>
          <w:szCs w:val="22"/>
          <w:lang w:val="es-ES_tradnl" w:eastAsia="es-ES_tradnl"/>
        </w:rPr>
        <w:t>de</w:t>
      </w:r>
      <w:r w:rsidRPr="002929B8">
        <w:rPr>
          <w:rFonts w:asciiTheme="minorHAnsi" w:hAnsiTheme="minorHAnsi" w:cstheme="minorHAnsi"/>
          <w:bCs/>
          <w:spacing w:val="0"/>
          <w:sz w:val="22"/>
          <w:szCs w:val="22"/>
          <w:lang w:val="es-ES_tradnl" w:eastAsia="es-ES_tradnl"/>
        </w:rPr>
        <w:t xml:space="preserve"> cualquiera de los </w:t>
      </w:r>
      <w:r w:rsidR="002F23E2">
        <w:rPr>
          <w:rFonts w:asciiTheme="minorHAnsi" w:hAnsiTheme="minorHAnsi" w:cstheme="minorHAnsi"/>
          <w:bCs/>
          <w:spacing w:val="0"/>
          <w:sz w:val="22"/>
          <w:szCs w:val="22"/>
          <w:lang w:val="es-ES_tradnl" w:eastAsia="es-ES_tradnl"/>
        </w:rPr>
        <w:t xml:space="preserve">recursos </w:t>
      </w:r>
      <w:r w:rsidRPr="002929B8">
        <w:rPr>
          <w:rFonts w:asciiTheme="minorHAnsi" w:hAnsiTheme="minorHAnsi" w:cstheme="minorHAnsi"/>
          <w:bCs/>
          <w:spacing w:val="0"/>
          <w:sz w:val="22"/>
          <w:szCs w:val="22"/>
          <w:lang w:val="es-ES_tradnl" w:eastAsia="es-ES_tradnl"/>
        </w:rPr>
        <w:t>regulados en la Ley 39/2015, de 1 de octubre, de Procedimiento Administrativo Común de las Administraciones Públicas.</w:t>
      </w:r>
    </w:p>
    <w:p w14:paraId="14EECEEA" w14:textId="2884A6EC" w:rsid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p>
    <w:p w14:paraId="04048341" w14:textId="4DDDD9FF" w:rsidR="00974D34" w:rsidRPr="00BE3E4F" w:rsidRDefault="00974D34" w:rsidP="008345B2">
      <w:pPr>
        <w:pStyle w:val="Encabezado"/>
        <w:tabs>
          <w:tab w:val="clear" w:pos="4320"/>
          <w:tab w:val="clear" w:pos="8640"/>
        </w:tabs>
        <w:spacing w:after="120" w:line="252" w:lineRule="auto"/>
        <w:rPr>
          <w:rFonts w:asciiTheme="minorHAnsi" w:hAnsiTheme="minorHAnsi" w:cstheme="minorHAnsi"/>
          <w:b/>
          <w:spacing w:val="0"/>
          <w:sz w:val="22"/>
          <w:szCs w:val="22"/>
          <w:lang w:val="es-ES_tradnl" w:eastAsia="es-ES_tradnl"/>
        </w:rPr>
      </w:pPr>
      <w:r w:rsidRPr="00BE3E4F">
        <w:rPr>
          <w:rFonts w:asciiTheme="minorHAnsi" w:hAnsiTheme="minorHAnsi" w:cstheme="minorHAnsi"/>
          <w:b/>
          <w:spacing w:val="0"/>
          <w:sz w:val="22"/>
          <w:szCs w:val="22"/>
          <w:lang w:val="es-ES_tradnl" w:eastAsia="es-ES_tradnl"/>
        </w:rPr>
        <w:t>RELACIÓN DE ANEXOS.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5"/>
        <w:gridCol w:w="7775"/>
      </w:tblGrid>
      <w:tr w:rsidR="00974D34" w14:paraId="37A77FC0" w14:textId="77777777" w:rsidTr="00BE3E4F">
        <w:tc>
          <w:tcPr>
            <w:tcW w:w="1312" w:type="dxa"/>
          </w:tcPr>
          <w:p w14:paraId="163F690C" w14:textId="76222C97" w:rsid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w:t>
            </w:r>
          </w:p>
        </w:tc>
        <w:tc>
          <w:tcPr>
            <w:tcW w:w="7974" w:type="dxa"/>
          </w:tcPr>
          <w:p w14:paraId="19ADB28D" w14:textId="0BBBF4A0" w:rsid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Instrucciones para la licitación electrónica</w:t>
            </w:r>
            <w:r>
              <w:rPr>
                <w:rFonts w:asciiTheme="minorHAnsi" w:hAnsiTheme="minorHAnsi" w:cstheme="minorHAnsi"/>
                <w:bCs/>
                <w:spacing w:val="0"/>
                <w:sz w:val="22"/>
                <w:szCs w:val="22"/>
                <w:lang w:val="es-ES_tradnl" w:eastAsia="es-ES_tradnl"/>
              </w:rPr>
              <w:t>.</w:t>
            </w:r>
          </w:p>
        </w:tc>
      </w:tr>
      <w:tr w:rsidR="00974D34" w14:paraId="4A46DC37" w14:textId="77777777" w:rsidTr="00BE3E4F">
        <w:tc>
          <w:tcPr>
            <w:tcW w:w="1312" w:type="dxa"/>
          </w:tcPr>
          <w:p w14:paraId="60F265B3" w14:textId="71B3E2B2"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II.-</w:t>
            </w:r>
          </w:p>
        </w:tc>
        <w:tc>
          <w:tcPr>
            <w:tcW w:w="7974" w:type="dxa"/>
          </w:tcPr>
          <w:p w14:paraId="4E345FAA" w14:textId="4B5A88DD"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Datos a efectos de recibir notificaciones y comunicaciones</w:t>
            </w:r>
            <w:r>
              <w:rPr>
                <w:rFonts w:asciiTheme="minorHAnsi" w:hAnsiTheme="minorHAnsi" w:cstheme="minorHAnsi"/>
                <w:bCs/>
                <w:spacing w:val="0"/>
                <w:sz w:val="22"/>
                <w:szCs w:val="22"/>
                <w:lang w:val="es-ES_tradnl" w:eastAsia="es-ES_tradnl"/>
              </w:rPr>
              <w:t>.</w:t>
            </w:r>
          </w:p>
        </w:tc>
      </w:tr>
      <w:tr w:rsidR="00974D34" w14:paraId="3DCC49C5" w14:textId="77777777" w:rsidTr="00BE3E4F">
        <w:tc>
          <w:tcPr>
            <w:tcW w:w="1312" w:type="dxa"/>
          </w:tcPr>
          <w:p w14:paraId="4D7C6031" w14:textId="7DECE181"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III.-</w:t>
            </w:r>
          </w:p>
        </w:tc>
        <w:tc>
          <w:tcPr>
            <w:tcW w:w="7974" w:type="dxa"/>
          </w:tcPr>
          <w:p w14:paraId="37832918" w14:textId="6B415961"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Instrucciones para la cumplimentación del Documento Europeo Único de Contratación (DEUC)</w:t>
            </w:r>
            <w:r>
              <w:rPr>
                <w:rFonts w:asciiTheme="minorHAnsi" w:hAnsiTheme="minorHAnsi" w:cstheme="minorHAnsi"/>
                <w:bCs/>
                <w:spacing w:val="0"/>
                <w:sz w:val="22"/>
                <w:szCs w:val="22"/>
                <w:lang w:val="es-ES_tradnl" w:eastAsia="es-ES_tradnl"/>
              </w:rPr>
              <w:t>.</w:t>
            </w:r>
          </w:p>
        </w:tc>
      </w:tr>
      <w:tr w:rsidR="00974D34" w14:paraId="58DC7F52" w14:textId="77777777" w:rsidTr="00BE3E4F">
        <w:tc>
          <w:tcPr>
            <w:tcW w:w="1312" w:type="dxa"/>
          </w:tcPr>
          <w:p w14:paraId="1EC84A22" w14:textId="067252F7"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IV.-</w:t>
            </w:r>
          </w:p>
        </w:tc>
        <w:tc>
          <w:tcPr>
            <w:tcW w:w="7974" w:type="dxa"/>
          </w:tcPr>
          <w:p w14:paraId="04D0C9DB" w14:textId="450EC8F0"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compromiso de constitución en unión temporal de empresas</w:t>
            </w:r>
            <w:r>
              <w:rPr>
                <w:rFonts w:asciiTheme="minorHAnsi" w:hAnsiTheme="minorHAnsi" w:cstheme="minorHAnsi"/>
                <w:bCs/>
                <w:spacing w:val="0"/>
                <w:sz w:val="22"/>
                <w:szCs w:val="22"/>
                <w:lang w:val="es-ES_tradnl" w:eastAsia="es-ES_tradnl"/>
              </w:rPr>
              <w:t>.</w:t>
            </w:r>
          </w:p>
        </w:tc>
      </w:tr>
      <w:tr w:rsidR="00974D34" w14:paraId="6EA3DD78" w14:textId="77777777" w:rsidTr="00BE3E4F">
        <w:tc>
          <w:tcPr>
            <w:tcW w:w="1312" w:type="dxa"/>
          </w:tcPr>
          <w:p w14:paraId="3DD4F19D" w14:textId="287F9B03"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V.-</w:t>
            </w:r>
          </w:p>
        </w:tc>
        <w:tc>
          <w:tcPr>
            <w:tcW w:w="7974" w:type="dxa"/>
          </w:tcPr>
          <w:p w14:paraId="2D45ED0D" w14:textId="03EB9902"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de compromiso de adscripción de medios</w:t>
            </w:r>
            <w:r>
              <w:rPr>
                <w:rFonts w:asciiTheme="minorHAnsi" w:hAnsiTheme="minorHAnsi" w:cstheme="minorHAnsi"/>
                <w:bCs/>
                <w:spacing w:val="0"/>
                <w:sz w:val="22"/>
                <w:szCs w:val="22"/>
                <w:lang w:val="es-ES_tradnl" w:eastAsia="es-ES_tradnl"/>
              </w:rPr>
              <w:t>.</w:t>
            </w:r>
          </w:p>
        </w:tc>
      </w:tr>
      <w:tr w:rsidR="00974D34" w14:paraId="28884C10" w14:textId="77777777" w:rsidTr="00BE3E4F">
        <w:tc>
          <w:tcPr>
            <w:tcW w:w="1312" w:type="dxa"/>
          </w:tcPr>
          <w:p w14:paraId="133732A5" w14:textId="37BD09EB"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 xml:space="preserve">Anexo </w:t>
            </w:r>
            <w:proofErr w:type="gramStart"/>
            <w:r w:rsidRPr="00974D34">
              <w:rPr>
                <w:rFonts w:asciiTheme="minorHAnsi" w:hAnsiTheme="minorHAnsi" w:cstheme="minorHAnsi"/>
                <w:bCs/>
                <w:spacing w:val="0"/>
                <w:sz w:val="22"/>
                <w:szCs w:val="22"/>
                <w:lang w:val="es-ES_tradnl" w:eastAsia="es-ES_tradnl"/>
              </w:rPr>
              <w:t>VI.-</w:t>
            </w:r>
            <w:proofErr w:type="gramEnd"/>
          </w:p>
        </w:tc>
        <w:tc>
          <w:tcPr>
            <w:tcW w:w="7974" w:type="dxa"/>
          </w:tcPr>
          <w:p w14:paraId="479E8CB1" w14:textId="29A42B59"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relativa al grupo empresarial</w:t>
            </w:r>
            <w:r>
              <w:rPr>
                <w:rFonts w:asciiTheme="minorHAnsi" w:hAnsiTheme="minorHAnsi" w:cstheme="minorHAnsi"/>
                <w:bCs/>
                <w:spacing w:val="0"/>
                <w:sz w:val="22"/>
                <w:szCs w:val="22"/>
                <w:lang w:val="es-ES_tradnl" w:eastAsia="es-ES_tradnl"/>
              </w:rPr>
              <w:t>.</w:t>
            </w:r>
          </w:p>
        </w:tc>
      </w:tr>
      <w:tr w:rsidR="00974D34" w14:paraId="146C51C0" w14:textId="77777777" w:rsidTr="00BE3E4F">
        <w:tc>
          <w:tcPr>
            <w:tcW w:w="1312" w:type="dxa"/>
          </w:tcPr>
          <w:p w14:paraId="5E6D4E62" w14:textId="6DCA80EA"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Anexo VII.-</w:t>
            </w:r>
          </w:p>
        </w:tc>
        <w:tc>
          <w:tcPr>
            <w:tcW w:w="7974" w:type="dxa"/>
          </w:tcPr>
          <w:p w14:paraId="2264E9DC" w14:textId="6009B433"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declaración de los documentos y datos s considerados confidenciales</w:t>
            </w:r>
            <w:r>
              <w:rPr>
                <w:rFonts w:asciiTheme="minorHAnsi" w:hAnsiTheme="minorHAnsi" w:cstheme="minorHAnsi"/>
                <w:bCs/>
                <w:spacing w:val="0"/>
                <w:sz w:val="22"/>
                <w:szCs w:val="22"/>
                <w:lang w:val="es-ES_tradnl" w:eastAsia="es-ES_tradnl"/>
              </w:rPr>
              <w:t>.</w:t>
            </w:r>
          </w:p>
        </w:tc>
      </w:tr>
      <w:tr w:rsidR="00974D34" w14:paraId="1D7D5E4F" w14:textId="77777777" w:rsidTr="00BE3E4F">
        <w:tc>
          <w:tcPr>
            <w:tcW w:w="1312" w:type="dxa"/>
          </w:tcPr>
          <w:p w14:paraId="07400F48" w14:textId="016965AC" w:rsidR="00974D34" w:rsidRPr="00974D34" w:rsidRDefault="00974D34" w:rsidP="00BE3E4F">
            <w:pPr>
              <w:pStyle w:val="Encabezado"/>
              <w:tabs>
                <w:tab w:val="clear" w:pos="4320"/>
                <w:tab w:val="clear" w:pos="8640"/>
              </w:tabs>
              <w:spacing w:after="120" w:line="252" w:lineRule="auto"/>
              <w:jc w:val="right"/>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lastRenderedPageBreak/>
              <w:t>Anexo VIII.-</w:t>
            </w:r>
          </w:p>
        </w:tc>
        <w:tc>
          <w:tcPr>
            <w:tcW w:w="7974" w:type="dxa"/>
          </w:tcPr>
          <w:p w14:paraId="3F96F68D" w14:textId="65D02FC9" w:rsidR="00974D34" w:rsidRPr="00974D34" w:rsidRDefault="00974D34"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pPr>
            <w:r w:rsidRPr="00974D34">
              <w:rPr>
                <w:rFonts w:asciiTheme="minorHAnsi" w:hAnsiTheme="minorHAnsi" w:cstheme="minorHAnsi"/>
                <w:bCs/>
                <w:spacing w:val="0"/>
                <w:sz w:val="22"/>
                <w:szCs w:val="22"/>
                <w:lang w:val="es-ES_tradnl" w:eastAsia="es-ES_tradnl"/>
              </w:rPr>
              <w:t>Modelo de oferta económica y de los otros elementos de la oferta evaluables mediante fórmulas</w:t>
            </w:r>
            <w:r>
              <w:rPr>
                <w:rFonts w:asciiTheme="minorHAnsi" w:hAnsiTheme="minorHAnsi" w:cstheme="minorHAnsi"/>
                <w:bCs/>
                <w:spacing w:val="0"/>
                <w:sz w:val="22"/>
                <w:szCs w:val="22"/>
                <w:lang w:val="es-ES_tradnl" w:eastAsia="es-ES_tradnl"/>
              </w:rPr>
              <w:t>.</w:t>
            </w:r>
          </w:p>
        </w:tc>
      </w:tr>
    </w:tbl>
    <w:p w14:paraId="63CF582B" w14:textId="77777777" w:rsidR="00153975" w:rsidRDefault="00153975" w:rsidP="008345B2">
      <w:pPr>
        <w:pStyle w:val="Encabezado"/>
        <w:tabs>
          <w:tab w:val="clear" w:pos="4320"/>
          <w:tab w:val="clear" w:pos="8640"/>
        </w:tabs>
        <w:spacing w:after="120" w:line="252" w:lineRule="auto"/>
        <w:rPr>
          <w:rFonts w:asciiTheme="minorHAnsi" w:hAnsiTheme="minorHAnsi" w:cstheme="minorHAnsi"/>
          <w:bCs/>
          <w:spacing w:val="0"/>
          <w:sz w:val="22"/>
          <w:szCs w:val="22"/>
          <w:lang w:val="es-ES_tradnl" w:eastAsia="es-ES_tradnl"/>
        </w:rPr>
        <w:sectPr w:rsidR="00153975" w:rsidSect="002167CB">
          <w:headerReference w:type="default" r:id="rId12"/>
          <w:footerReference w:type="even" r:id="rId13"/>
          <w:footerReference w:type="default" r:id="rId14"/>
          <w:pgSz w:w="11906" w:h="16838" w:code="9"/>
          <w:pgMar w:top="2835" w:right="1418" w:bottom="1134" w:left="1418" w:header="567" w:footer="567" w:gutter="0"/>
          <w:cols w:space="708"/>
          <w:docGrid w:linePitch="360"/>
        </w:sectPr>
      </w:pPr>
    </w:p>
    <w:p w14:paraId="67639DBE" w14:textId="77777777" w:rsidR="00AE272C" w:rsidRDefault="00AE272C" w:rsidP="00153975">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bookmarkStart w:id="19" w:name="_Hlk113276462"/>
      <w:r w:rsidRPr="00AE272C">
        <w:rPr>
          <w:rFonts w:asciiTheme="minorHAnsi" w:hAnsiTheme="minorHAnsi" w:cstheme="minorHAnsi"/>
          <w:b/>
          <w:bCs/>
          <w:spacing w:val="0"/>
          <w:sz w:val="24"/>
          <w:szCs w:val="24"/>
          <w:lang w:val="es-ES_tradnl" w:eastAsia="es-ES_tradnl"/>
        </w:rPr>
        <w:lastRenderedPageBreak/>
        <w:t>DEMOLICIÓN EDIFICIO COLEGIO LUZARO</w:t>
      </w:r>
    </w:p>
    <w:p w14:paraId="09A7B268" w14:textId="070C6199" w:rsidR="00153975" w:rsidRPr="00153975" w:rsidRDefault="00153975" w:rsidP="00153975">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 xml:space="preserve">Número de expediente: </w:t>
      </w:r>
      <w:r w:rsidRPr="00153975">
        <w:rPr>
          <w:rFonts w:asciiTheme="minorHAnsi" w:hAnsiTheme="minorHAnsi" w:cstheme="minorHAnsi"/>
          <w:b/>
          <w:bCs/>
          <w:spacing w:val="0"/>
          <w:sz w:val="24"/>
          <w:szCs w:val="24"/>
          <w:lang w:val="eu-ES" w:eastAsia="es-ES_tradnl"/>
        </w:rPr>
        <w:t>20</w:t>
      </w:r>
      <w:r w:rsidR="00C93855">
        <w:rPr>
          <w:rFonts w:asciiTheme="minorHAnsi" w:hAnsiTheme="minorHAnsi" w:cstheme="minorHAnsi"/>
          <w:b/>
          <w:bCs/>
          <w:spacing w:val="0"/>
          <w:sz w:val="24"/>
          <w:szCs w:val="24"/>
          <w:lang w:val="eu-ES" w:eastAsia="es-ES_tradnl"/>
        </w:rPr>
        <w:t>2</w:t>
      </w:r>
      <w:r w:rsidR="00AE272C">
        <w:rPr>
          <w:rFonts w:asciiTheme="minorHAnsi" w:hAnsiTheme="minorHAnsi" w:cstheme="minorHAnsi"/>
          <w:b/>
          <w:bCs/>
          <w:spacing w:val="0"/>
          <w:sz w:val="24"/>
          <w:szCs w:val="24"/>
          <w:lang w:val="eu-ES" w:eastAsia="es-ES_tradnl"/>
        </w:rPr>
        <w:t>4</w:t>
      </w:r>
      <w:r w:rsidRPr="00153975">
        <w:rPr>
          <w:rFonts w:asciiTheme="minorHAnsi" w:hAnsiTheme="minorHAnsi" w:cstheme="minorHAnsi"/>
          <w:b/>
          <w:bCs/>
          <w:spacing w:val="0"/>
          <w:sz w:val="24"/>
          <w:szCs w:val="24"/>
          <w:lang w:val="eu-ES" w:eastAsia="es-ES_tradnl"/>
        </w:rPr>
        <w:t>SCOU00</w:t>
      </w:r>
      <w:r w:rsidR="00AE272C">
        <w:rPr>
          <w:rFonts w:asciiTheme="minorHAnsi" w:hAnsiTheme="minorHAnsi" w:cstheme="minorHAnsi"/>
          <w:b/>
          <w:bCs/>
          <w:spacing w:val="0"/>
          <w:sz w:val="24"/>
          <w:szCs w:val="24"/>
          <w:lang w:val="eu-ES" w:eastAsia="es-ES_tradnl"/>
        </w:rPr>
        <w:t>11</w:t>
      </w:r>
    </w:p>
    <w:bookmarkEnd w:id="19"/>
    <w:p w14:paraId="0173F3DC" w14:textId="77777777" w:rsidR="00153975" w:rsidRPr="00153975" w:rsidRDefault="00153975" w:rsidP="00153975">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6DCC6D62" w14:textId="180CEAAE" w:rsidR="00153975" w:rsidRDefault="00153975" w:rsidP="00153975">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Anexo I</w:t>
      </w:r>
    </w:p>
    <w:p w14:paraId="069EB19F" w14:textId="680FAF9D" w:rsidR="00153975" w:rsidRDefault="00153975" w:rsidP="00153975">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INSTRUCCIONES PARA LA LICITACIÓN ELECTRÓNICA</w:t>
      </w:r>
    </w:p>
    <w:p w14:paraId="23F17E4E" w14:textId="77777777" w:rsidR="00153975" w:rsidRPr="00153975" w:rsidRDefault="00153975" w:rsidP="0011062A">
      <w:pPr>
        <w:spacing w:after="120" w:line="252" w:lineRule="auto"/>
        <w:rPr>
          <w:rFonts w:asciiTheme="minorHAnsi" w:hAnsiTheme="minorHAnsi" w:cstheme="minorHAnsi"/>
          <w:b/>
          <w:sz w:val="22"/>
          <w:szCs w:val="22"/>
        </w:rPr>
      </w:pPr>
      <w:r w:rsidRPr="00153975">
        <w:rPr>
          <w:rFonts w:asciiTheme="minorHAnsi" w:hAnsiTheme="minorHAnsi" w:cstheme="minorHAnsi"/>
          <w:b/>
          <w:sz w:val="22"/>
          <w:szCs w:val="22"/>
        </w:rPr>
        <w:t>I.- SISTEMA DE LICITACIÓN ELECTRÓNICA</w:t>
      </w:r>
    </w:p>
    <w:p w14:paraId="02873282" w14:textId="77777777" w:rsidR="00153975" w:rsidRPr="00153975" w:rsidRDefault="00153975" w:rsidP="0011062A">
      <w:pPr>
        <w:pStyle w:val="Prrafodelista"/>
        <w:numPr>
          <w:ilvl w:val="0"/>
          <w:numId w:val="22"/>
        </w:numPr>
        <w:spacing w:after="120" w:line="252" w:lineRule="auto"/>
        <w:ind w:left="322" w:hanging="308"/>
        <w:contextualSpacing w:val="0"/>
        <w:rPr>
          <w:rFonts w:asciiTheme="minorHAnsi" w:hAnsiTheme="minorHAnsi" w:cstheme="minorHAnsi"/>
          <w:sz w:val="22"/>
          <w:szCs w:val="22"/>
        </w:rPr>
      </w:pPr>
      <w:r w:rsidRPr="00153975">
        <w:rPr>
          <w:rFonts w:asciiTheme="minorHAnsi" w:hAnsiTheme="minorHAnsi" w:cstheme="minorHAnsi"/>
          <w:b/>
          <w:sz w:val="22"/>
          <w:szCs w:val="22"/>
        </w:rPr>
        <w:t>Requisitos para utilizar el sistema de licitación electrónica para los trámites del procedimiento de contratación</w:t>
      </w:r>
    </w:p>
    <w:p w14:paraId="17A9533C" w14:textId="77777777" w:rsidR="00153975" w:rsidRPr="00153975" w:rsidRDefault="00153975" w:rsidP="0011062A">
      <w:pPr>
        <w:numPr>
          <w:ilvl w:val="1"/>
          <w:numId w:val="23"/>
        </w:numPr>
        <w:spacing w:after="120" w:line="252" w:lineRule="auto"/>
        <w:ind w:left="742" w:hanging="406"/>
        <w:rPr>
          <w:rFonts w:asciiTheme="minorHAnsi" w:hAnsiTheme="minorHAnsi" w:cstheme="minorHAnsi"/>
          <w:b/>
          <w:sz w:val="22"/>
          <w:szCs w:val="22"/>
        </w:rPr>
      </w:pPr>
      <w:r w:rsidRPr="00153975">
        <w:rPr>
          <w:rFonts w:asciiTheme="minorHAnsi" w:hAnsiTheme="minorHAnsi" w:cstheme="minorHAnsi"/>
          <w:b/>
          <w:sz w:val="22"/>
          <w:szCs w:val="22"/>
        </w:rPr>
        <w:t>Requisitos administrativos:</w:t>
      </w:r>
    </w:p>
    <w:p w14:paraId="55EAEC81" w14:textId="77777777" w:rsidR="00153975" w:rsidRPr="00153975" w:rsidRDefault="00153975" w:rsidP="0011062A">
      <w:pPr>
        <w:pStyle w:val="Prrafodelista"/>
        <w:numPr>
          <w:ilvl w:val="0"/>
          <w:numId w:val="24"/>
        </w:numPr>
        <w:spacing w:after="120" w:line="252" w:lineRule="auto"/>
        <w:ind w:left="1092" w:hanging="294"/>
        <w:contextualSpacing w:val="0"/>
        <w:rPr>
          <w:rFonts w:asciiTheme="minorHAnsi" w:hAnsiTheme="minorHAnsi" w:cstheme="minorHAnsi"/>
          <w:b/>
          <w:sz w:val="22"/>
          <w:szCs w:val="22"/>
        </w:rPr>
      </w:pPr>
      <w:r w:rsidRPr="00153975">
        <w:rPr>
          <w:rFonts w:asciiTheme="minorHAnsi" w:hAnsiTheme="minorHAnsi" w:cstheme="minorHAnsi"/>
          <w:sz w:val="22"/>
          <w:szCs w:val="22"/>
        </w:rPr>
        <w:t>Disponer de un certificado digital cuyo uso esté admitido como medio de identificación y firma en el sistema de licitación electrónica. Actualmente estos certificados electrónicos son los siguientes:</w:t>
      </w:r>
    </w:p>
    <w:p w14:paraId="307FFB30" w14:textId="77777777" w:rsidR="00153975" w:rsidRPr="00153975" w:rsidRDefault="00153975" w:rsidP="0011062A">
      <w:pPr>
        <w:pStyle w:val="Prrafodelist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Izenpe</w:t>
      </w:r>
      <w:proofErr w:type="spellEnd"/>
      <w:r w:rsidRPr="00153975">
        <w:rPr>
          <w:rFonts w:asciiTheme="minorHAnsi" w:hAnsiTheme="minorHAnsi" w:cstheme="minorHAnsi"/>
          <w:sz w:val="22"/>
          <w:szCs w:val="22"/>
        </w:rPr>
        <w:t xml:space="preserve"> (Entidad, Ciudadano, Representante de Entidad)</w:t>
      </w:r>
    </w:p>
    <w:p w14:paraId="38D4309D" w14:textId="77777777" w:rsidR="00153975" w:rsidRPr="00153975" w:rsidRDefault="00153975" w:rsidP="0011062A">
      <w:pPr>
        <w:pStyle w:val="Prrafodelista"/>
        <w:numPr>
          <w:ilvl w:val="1"/>
          <w:numId w:val="20"/>
        </w:numPr>
        <w:spacing w:after="120" w:line="252" w:lineRule="auto"/>
        <w:ind w:left="1418" w:hanging="284"/>
        <w:contextualSpacing w:val="0"/>
        <w:rPr>
          <w:rFonts w:asciiTheme="minorHAnsi" w:hAnsiTheme="minorHAnsi" w:cstheme="minorHAnsi"/>
          <w:sz w:val="22"/>
          <w:szCs w:val="22"/>
        </w:rPr>
      </w:pPr>
      <w:r w:rsidRPr="00153975">
        <w:rPr>
          <w:rFonts w:asciiTheme="minorHAnsi" w:hAnsiTheme="minorHAnsi" w:cstheme="minorHAnsi"/>
          <w:sz w:val="22"/>
          <w:szCs w:val="22"/>
        </w:rPr>
        <w:t>FNMT (Entidad, Ciudadano, Representante de Entidad)</w:t>
      </w:r>
    </w:p>
    <w:p w14:paraId="3F59B826" w14:textId="77777777" w:rsidR="00153975" w:rsidRPr="00153975" w:rsidRDefault="00153975" w:rsidP="0011062A">
      <w:pPr>
        <w:pStyle w:val="Prrafodelist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Dni</w:t>
      </w:r>
      <w:proofErr w:type="spellEnd"/>
      <w:r w:rsidRPr="00153975">
        <w:rPr>
          <w:rFonts w:asciiTheme="minorHAnsi" w:hAnsiTheme="minorHAnsi" w:cstheme="minorHAnsi"/>
          <w:sz w:val="22"/>
          <w:szCs w:val="22"/>
        </w:rPr>
        <w:t>-e</w:t>
      </w:r>
    </w:p>
    <w:p w14:paraId="6FFA5DB9" w14:textId="77777777" w:rsidR="00153975" w:rsidRPr="00153975" w:rsidRDefault="00153975" w:rsidP="0011062A">
      <w:pPr>
        <w:pStyle w:val="Prrafodelista"/>
        <w:numPr>
          <w:ilvl w:val="1"/>
          <w:numId w:val="20"/>
        </w:numPr>
        <w:spacing w:after="120" w:line="252" w:lineRule="auto"/>
        <w:ind w:left="1418" w:hanging="284"/>
        <w:contextualSpacing w:val="0"/>
        <w:rPr>
          <w:rFonts w:asciiTheme="minorHAnsi" w:hAnsiTheme="minorHAnsi" w:cstheme="minorHAnsi"/>
          <w:sz w:val="22"/>
          <w:szCs w:val="22"/>
        </w:rPr>
      </w:pPr>
      <w:proofErr w:type="spellStart"/>
      <w:r w:rsidRPr="00153975">
        <w:rPr>
          <w:rFonts w:asciiTheme="minorHAnsi" w:hAnsiTheme="minorHAnsi" w:cstheme="minorHAnsi"/>
          <w:sz w:val="22"/>
          <w:szCs w:val="22"/>
        </w:rPr>
        <w:t>Camerfirma</w:t>
      </w:r>
      <w:proofErr w:type="spellEnd"/>
      <w:r w:rsidRPr="00153975">
        <w:rPr>
          <w:rFonts w:asciiTheme="minorHAnsi" w:hAnsiTheme="minorHAnsi" w:cstheme="minorHAnsi"/>
          <w:sz w:val="22"/>
          <w:szCs w:val="22"/>
        </w:rPr>
        <w:t xml:space="preserve"> (Entidad, Ciudadano)</w:t>
      </w:r>
    </w:p>
    <w:p w14:paraId="72EA6CD4" w14:textId="77777777" w:rsidR="00153975" w:rsidRPr="00153975" w:rsidRDefault="00153975" w:rsidP="0011062A">
      <w:pPr>
        <w:spacing w:after="120" w:line="252" w:lineRule="auto"/>
        <w:ind w:left="1134" w:hanging="28"/>
        <w:rPr>
          <w:rFonts w:asciiTheme="minorHAnsi" w:hAnsiTheme="minorHAnsi" w:cstheme="minorHAnsi"/>
          <w:sz w:val="22"/>
          <w:szCs w:val="22"/>
        </w:rPr>
      </w:pPr>
      <w:r w:rsidRPr="00153975">
        <w:rPr>
          <w:rFonts w:asciiTheme="minorHAnsi" w:hAnsiTheme="minorHAnsi" w:cstheme="minorHAnsi"/>
          <w:sz w:val="22"/>
          <w:szCs w:val="22"/>
        </w:rPr>
        <w:t>La relación de certificados permitidos puede sufrir modificaciones. El portal de acceso al sistema de licitación electrónica mostrará en todo momento una relación actualizada de los certificados electrónicos permitidos.</w:t>
      </w:r>
    </w:p>
    <w:p w14:paraId="265DED24" w14:textId="77777777" w:rsidR="00153975" w:rsidRPr="00153975" w:rsidRDefault="00153975" w:rsidP="0011062A">
      <w:pPr>
        <w:spacing w:after="120" w:line="252" w:lineRule="auto"/>
        <w:ind w:left="1134"/>
        <w:rPr>
          <w:rFonts w:asciiTheme="minorHAnsi" w:hAnsiTheme="minorHAnsi" w:cstheme="minorHAnsi"/>
          <w:sz w:val="22"/>
          <w:szCs w:val="22"/>
        </w:rPr>
      </w:pPr>
      <w:r w:rsidRPr="00153975">
        <w:rPr>
          <w:rFonts w:asciiTheme="minorHAnsi" w:hAnsiTheme="minorHAnsi" w:cstheme="minorHAnsi"/>
          <w:sz w:val="22"/>
          <w:szCs w:val="22"/>
        </w:rPr>
        <w:t>Los certificados de entidad, aunque no es posible su renovación, podrán seguir utilizándose hasta su caducidad o revocación.</w:t>
      </w:r>
    </w:p>
    <w:p w14:paraId="7C5F35BF" w14:textId="77777777" w:rsidR="00153975" w:rsidRPr="00153975" w:rsidRDefault="00153975" w:rsidP="0011062A">
      <w:pPr>
        <w:pStyle w:val="Prrafodelista"/>
        <w:numPr>
          <w:ilvl w:val="0"/>
          <w:numId w:val="24"/>
        </w:numPr>
        <w:spacing w:after="120" w:line="252" w:lineRule="auto"/>
        <w:ind w:left="1135" w:hanging="337"/>
        <w:contextualSpacing w:val="0"/>
        <w:rPr>
          <w:rFonts w:asciiTheme="minorHAnsi" w:hAnsiTheme="minorHAnsi" w:cstheme="minorHAnsi"/>
          <w:sz w:val="22"/>
          <w:szCs w:val="22"/>
        </w:rPr>
      </w:pPr>
      <w:r w:rsidRPr="00153975">
        <w:rPr>
          <w:rFonts w:asciiTheme="minorHAnsi" w:hAnsiTheme="minorHAnsi" w:cstheme="minorHAnsi"/>
          <w:sz w:val="22"/>
          <w:szCs w:val="22"/>
        </w:rPr>
        <w:t>Estar en alguna de estas situaciones:</w:t>
      </w:r>
    </w:p>
    <w:p w14:paraId="6B9DDF03" w14:textId="77777777" w:rsidR="00153975" w:rsidRPr="00153975" w:rsidRDefault="00153975" w:rsidP="0011062A">
      <w:pPr>
        <w:pStyle w:val="Prrafodelist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Estar dada de alta y disponer de certificación vigente en el Registro de Licitadores y Empresas Clasificadas de Euskadi</w:t>
      </w:r>
    </w:p>
    <w:p w14:paraId="22817565" w14:textId="77777777" w:rsidR="00153975" w:rsidRPr="00153975" w:rsidRDefault="00153975" w:rsidP="0011062A">
      <w:pPr>
        <w:pStyle w:val="Prrafodelist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Estar dada de alta en el sistema de habilitación temporal para la licitación electrónica</w:t>
      </w:r>
    </w:p>
    <w:p w14:paraId="5B816E8B" w14:textId="77777777" w:rsidR="00153975" w:rsidRPr="00153975" w:rsidRDefault="00153975" w:rsidP="0011062A">
      <w:pPr>
        <w:pStyle w:val="Prrafodelista"/>
        <w:numPr>
          <w:ilvl w:val="1"/>
          <w:numId w:val="21"/>
        </w:numPr>
        <w:spacing w:after="120" w:line="252" w:lineRule="auto"/>
        <w:ind w:left="1484" w:hanging="308"/>
        <w:contextualSpacing w:val="0"/>
        <w:rPr>
          <w:rFonts w:asciiTheme="minorHAnsi" w:hAnsiTheme="minorHAnsi" w:cstheme="minorHAnsi"/>
          <w:sz w:val="22"/>
          <w:szCs w:val="22"/>
        </w:rPr>
      </w:pPr>
      <w:r w:rsidRPr="00153975">
        <w:rPr>
          <w:rFonts w:asciiTheme="minorHAnsi" w:hAnsiTheme="minorHAnsi" w:cstheme="minorHAnsi"/>
          <w:sz w:val="22"/>
          <w:szCs w:val="22"/>
        </w:rPr>
        <w:t>En el caso de que dos o más operadores económicos concurran agrupados con el compromiso de constituirse formalmente en UTE, el compromiso de la UTE deberá estar registrado en el sistema de habilitación temporal</w:t>
      </w:r>
    </w:p>
    <w:p w14:paraId="0F7AB5F2" w14:textId="77777777" w:rsidR="00153975" w:rsidRPr="00153975" w:rsidRDefault="00153975" w:rsidP="0011062A">
      <w:pPr>
        <w:numPr>
          <w:ilvl w:val="1"/>
          <w:numId w:val="23"/>
        </w:numPr>
        <w:spacing w:after="120" w:line="252" w:lineRule="auto"/>
        <w:ind w:left="992" w:hanging="656"/>
        <w:rPr>
          <w:rFonts w:asciiTheme="minorHAnsi" w:hAnsiTheme="minorHAnsi" w:cstheme="minorHAnsi"/>
          <w:b/>
          <w:sz w:val="22"/>
          <w:szCs w:val="22"/>
        </w:rPr>
      </w:pPr>
      <w:r w:rsidRPr="00153975">
        <w:rPr>
          <w:rFonts w:asciiTheme="minorHAnsi" w:hAnsiTheme="minorHAnsi" w:cstheme="minorHAnsi"/>
          <w:b/>
          <w:sz w:val="22"/>
          <w:szCs w:val="22"/>
        </w:rPr>
        <w:t>Requisitos técnicos:</w:t>
      </w:r>
    </w:p>
    <w:p w14:paraId="71A2CA85" w14:textId="604BAF64" w:rsidR="00153975" w:rsidRDefault="00153975" w:rsidP="0011062A">
      <w:pPr>
        <w:spacing w:after="120" w:line="252" w:lineRule="auto"/>
        <w:ind w:left="350"/>
        <w:rPr>
          <w:rStyle w:val="Hipervnculo"/>
          <w:rFonts w:asciiTheme="minorHAnsi" w:hAnsiTheme="minorHAnsi" w:cstheme="minorHAnsi"/>
          <w:sz w:val="22"/>
          <w:szCs w:val="22"/>
        </w:rPr>
      </w:pPr>
      <w:r w:rsidRPr="00153975">
        <w:rPr>
          <w:rFonts w:asciiTheme="minorHAnsi" w:hAnsiTheme="minorHAnsi" w:cstheme="minorHAnsi"/>
          <w:sz w:val="22"/>
          <w:szCs w:val="22"/>
        </w:rPr>
        <w:t xml:space="preserve">La información sobre los requerimientos técnicos para licitar electrónicamente se encuentra disponible en el siguiente enlace: </w:t>
      </w:r>
      <w:hyperlink r:id="rId15" w:history="1">
        <w:r w:rsidRPr="00153975">
          <w:rPr>
            <w:rStyle w:val="Hipervnculo"/>
            <w:rFonts w:asciiTheme="minorHAnsi" w:hAnsiTheme="minorHAnsi" w:cstheme="minorHAnsi"/>
            <w:sz w:val="22"/>
            <w:szCs w:val="22"/>
          </w:rPr>
          <w:t>https://www.contratacion.euskadi.eus/informacion-general-licitacion-electronica/w32-kpelicel/es/</w:t>
        </w:r>
      </w:hyperlink>
    </w:p>
    <w:p w14:paraId="5294790E" w14:textId="77777777" w:rsidR="0011062A" w:rsidRPr="0011062A" w:rsidRDefault="0011062A" w:rsidP="0011062A">
      <w:pPr>
        <w:spacing w:after="120" w:line="252" w:lineRule="auto"/>
        <w:ind w:left="350"/>
      </w:pPr>
    </w:p>
    <w:p w14:paraId="0D4046B5" w14:textId="1BC89443" w:rsidR="00153975" w:rsidRPr="00153975" w:rsidRDefault="00153975" w:rsidP="0011062A">
      <w:pPr>
        <w:pStyle w:val="Prrafodelista"/>
        <w:numPr>
          <w:ilvl w:val="0"/>
          <w:numId w:val="22"/>
        </w:numPr>
        <w:spacing w:after="120" w:line="252" w:lineRule="auto"/>
        <w:ind w:left="568" w:hanging="284"/>
        <w:contextualSpacing w:val="0"/>
        <w:rPr>
          <w:rFonts w:asciiTheme="minorHAnsi" w:hAnsiTheme="minorHAnsi" w:cstheme="minorHAnsi"/>
          <w:b/>
          <w:sz w:val="22"/>
          <w:szCs w:val="22"/>
        </w:rPr>
      </w:pPr>
      <w:r w:rsidRPr="00153975">
        <w:rPr>
          <w:rFonts w:asciiTheme="minorHAnsi" w:hAnsiTheme="minorHAnsi" w:cstheme="minorHAnsi"/>
          <w:b/>
          <w:sz w:val="22"/>
          <w:szCs w:val="22"/>
        </w:rPr>
        <w:t>Acceso al sistema de licitación electrónica:</w:t>
      </w:r>
      <w:r w:rsidR="0011062A">
        <w:rPr>
          <w:rFonts w:asciiTheme="minorHAnsi" w:hAnsiTheme="minorHAnsi" w:cstheme="minorHAnsi"/>
          <w:b/>
          <w:sz w:val="22"/>
          <w:szCs w:val="22"/>
        </w:rPr>
        <w:t xml:space="preserve"> </w:t>
      </w:r>
    </w:p>
    <w:p w14:paraId="76F8C69F" w14:textId="1C673148" w:rsidR="00153975" w:rsidRPr="00153975" w:rsidRDefault="00153975" w:rsidP="0011062A">
      <w:pPr>
        <w:pStyle w:val="Prrafodelista"/>
        <w:spacing w:after="120" w:line="252" w:lineRule="auto"/>
        <w:ind w:left="567"/>
        <w:contextualSpacing w:val="0"/>
        <w:rPr>
          <w:rStyle w:val="Hipervnculo"/>
          <w:rFonts w:asciiTheme="minorHAnsi" w:hAnsiTheme="minorHAnsi" w:cstheme="minorHAnsi"/>
          <w:color w:val="auto"/>
          <w:sz w:val="22"/>
          <w:szCs w:val="22"/>
          <w:u w:val="none"/>
        </w:rPr>
      </w:pPr>
      <w:r w:rsidRPr="00153975">
        <w:rPr>
          <w:rFonts w:asciiTheme="minorHAnsi" w:hAnsiTheme="minorHAnsi" w:cstheme="minorHAnsi"/>
          <w:sz w:val="22"/>
          <w:szCs w:val="22"/>
        </w:rPr>
        <w:t>Para utilizar el sistema deberá accederse al portal:</w:t>
      </w:r>
      <w:r w:rsidR="0011062A">
        <w:rPr>
          <w:rFonts w:asciiTheme="minorHAnsi" w:hAnsiTheme="minorHAnsi" w:cstheme="minorHAnsi"/>
          <w:sz w:val="22"/>
          <w:szCs w:val="22"/>
        </w:rPr>
        <w:t xml:space="preserve"> </w:t>
      </w:r>
      <w:hyperlink r:id="rId16" w:history="1">
        <w:r w:rsidRPr="00153975">
          <w:rPr>
            <w:rStyle w:val="Hipervnculo"/>
            <w:rFonts w:asciiTheme="minorHAnsi" w:hAnsiTheme="minorHAnsi" w:cstheme="minorHAnsi"/>
            <w:sz w:val="22"/>
            <w:szCs w:val="22"/>
          </w:rPr>
          <w:t>https://www6.euskadi.net/lizitazioa/</w:t>
        </w:r>
      </w:hyperlink>
    </w:p>
    <w:p w14:paraId="391318C2" w14:textId="387D486B" w:rsidR="00153975" w:rsidRPr="00153975" w:rsidRDefault="00153975" w:rsidP="0011062A">
      <w:pPr>
        <w:spacing w:after="120" w:line="252" w:lineRule="auto"/>
        <w:rPr>
          <w:rFonts w:asciiTheme="minorHAnsi" w:hAnsiTheme="minorHAnsi" w:cstheme="minorHAnsi"/>
          <w:b/>
          <w:sz w:val="22"/>
          <w:szCs w:val="22"/>
        </w:rPr>
      </w:pPr>
      <w:r w:rsidRPr="00153975">
        <w:rPr>
          <w:rFonts w:asciiTheme="minorHAnsi" w:hAnsiTheme="minorHAnsi" w:cstheme="minorHAnsi"/>
          <w:b/>
          <w:sz w:val="22"/>
          <w:szCs w:val="22"/>
        </w:rPr>
        <w:lastRenderedPageBreak/>
        <w:t>Servicio de soporte para resolver dudas o incidencias sobre licitación electrónica:</w:t>
      </w:r>
      <w:r w:rsidR="0011062A">
        <w:rPr>
          <w:rFonts w:asciiTheme="minorHAnsi" w:hAnsiTheme="minorHAnsi" w:cstheme="minorHAnsi"/>
          <w:b/>
          <w:sz w:val="22"/>
          <w:szCs w:val="22"/>
        </w:rPr>
        <w:t xml:space="preserve"> </w:t>
      </w:r>
      <w:r w:rsidRPr="00153975">
        <w:rPr>
          <w:rFonts w:asciiTheme="minorHAnsi" w:hAnsiTheme="minorHAnsi" w:cstheme="minorHAnsi"/>
          <w:b/>
          <w:sz w:val="22"/>
          <w:szCs w:val="22"/>
        </w:rPr>
        <w:t>945 016 298</w:t>
      </w:r>
    </w:p>
    <w:p w14:paraId="02E0AB4D" w14:textId="77777777" w:rsidR="00153975" w:rsidRPr="00153975" w:rsidRDefault="00153975" w:rsidP="0011062A">
      <w:pPr>
        <w:spacing w:before="240" w:after="120" w:line="252" w:lineRule="auto"/>
        <w:rPr>
          <w:rFonts w:asciiTheme="minorHAnsi" w:hAnsiTheme="minorHAnsi" w:cstheme="minorHAnsi"/>
          <w:b/>
          <w:sz w:val="22"/>
          <w:szCs w:val="22"/>
        </w:rPr>
      </w:pPr>
      <w:r w:rsidRPr="00153975">
        <w:rPr>
          <w:rFonts w:asciiTheme="minorHAnsi" w:hAnsiTheme="minorHAnsi" w:cstheme="minorHAnsi"/>
          <w:b/>
          <w:sz w:val="22"/>
          <w:szCs w:val="22"/>
        </w:rPr>
        <w:t>II.- NOTIFICACIÓN Y COMUNICACIÓN ELECTRÓNICAS</w:t>
      </w:r>
    </w:p>
    <w:p w14:paraId="4EF4DB39" w14:textId="77777777" w:rsidR="00B779E6" w:rsidRPr="003C5F4A" w:rsidRDefault="00B779E6" w:rsidP="00B779E6">
      <w:pPr>
        <w:pStyle w:val="Encabezado"/>
        <w:spacing w:after="120" w:line="252" w:lineRule="auto"/>
        <w:rPr>
          <w:rFonts w:asciiTheme="minorHAnsi" w:hAnsiTheme="minorHAnsi" w:cstheme="minorHAnsi"/>
          <w:bCs/>
          <w:spacing w:val="0"/>
          <w:sz w:val="22"/>
          <w:szCs w:val="22"/>
          <w:lang w:val="es-ES" w:eastAsia="es-ES_tradnl"/>
        </w:rPr>
      </w:pPr>
      <w:r w:rsidRPr="003C5F4A">
        <w:rPr>
          <w:rFonts w:asciiTheme="minorHAnsi" w:hAnsiTheme="minorHAnsi" w:cstheme="minorHAnsi"/>
          <w:bCs/>
          <w:spacing w:val="0"/>
          <w:sz w:val="22"/>
          <w:szCs w:val="22"/>
          <w:lang w:val="es-ES" w:eastAsia="es-ES_tradnl"/>
        </w:rPr>
        <w:t xml:space="preserve">Todas las notificaciones y comunicaciones relativas a este expediente se realizarán de forma electrónica a través del sistema de licitación electrónica </w:t>
      </w:r>
      <w:r w:rsidRPr="003C5F4A">
        <w:rPr>
          <w:rFonts w:asciiTheme="minorHAnsi" w:hAnsiTheme="minorHAnsi" w:cstheme="minorHAnsi"/>
          <w:bCs/>
          <w:lang w:val="es-ES"/>
        </w:rPr>
        <w:t>ubicado en la plataforma KONTRATAZIO PUBLIKOA EUSKADIN / CONTRATACIÓNPÚBLICA EN EUSKADI.</w:t>
      </w:r>
    </w:p>
    <w:p w14:paraId="07F9603E" w14:textId="44A006FA" w:rsidR="00153975" w:rsidRPr="00B779E6" w:rsidRDefault="00B779E6" w:rsidP="00B779E6">
      <w:pPr>
        <w:pStyle w:val="Encabezado"/>
        <w:spacing w:after="120" w:line="252" w:lineRule="auto"/>
        <w:rPr>
          <w:rFonts w:asciiTheme="minorHAnsi" w:hAnsiTheme="minorHAnsi" w:cstheme="minorHAnsi"/>
          <w:bCs/>
          <w:spacing w:val="-2"/>
          <w:sz w:val="22"/>
          <w:szCs w:val="22"/>
          <w:lang w:val="es-ES_tradnl"/>
        </w:rPr>
      </w:pPr>
      <w:r w:rsidRPr="002929B8">
        <w:rPr>
          <w:rFonts w:asciiTheme="minorHAnsi" w:hAnsiTheme="minorHAnsi" w:cstheme="minorHAnsi"/>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1269193D" w14:textId="77777777" w:rsidR="00B779E6" w:rsidRDefault="00B779E6" w:rsidP="00153975">
      <w:pPr>
        <w:pStyle w:val="Encabezado"/>
        <w:spacing w:after="120" w:line="252" w:lineRule="auto"/>
        <w:ind w:left="196"/>
        <w:rPr>
          <w:rFonts w:asciiTheme="minorHAnsi" w:hAnsiTheme="minorHAnsi" w:cstheme="minorHAnsi"/>
          <w:bCs/>
          <w:spacing w:val="-2"/>
          <w:sz w:val="22"/>
          <w:szCs w:val="22"/>
          <w:lang w:val="es-ES_tradnl"/>
        </w:rPr>
        <w:sectPr w:rsidR="00B779E6" w:rsidSect="00153975">
          <w:type w:val="oddPage"/>
          <w:pgSz w:w="11906" w:h="16838" w:code="9"/>
          <w:pgMar w:top="2835" w:right="1418" w:bottom="1134" w:left="1418" w:header="567" w:footer="567" w:gutter="0"/>
          <w:cols w:space="708"/>
          <w:docGrid w:linePitch="360"/>
        </w:sectPr>
      </w:pPr>
    </w:p>
    <w:p w14:paraId="69C58938"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7A1C68C1" w14:textId="36651CE7" w:rsidR="00152E59"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2E59">
        <w:rPr>
          <w:rFonts w:asciiTheme="minorHAnsi" w:hAnsiTheme="minorHAnsi" w:cstheme="minorHAnsi"/>
          <w:b/>
          <w:bCs/>
          <w:spacing w:val="0"/>
          <w:sz w:val="24"/>
          <w:szCs w:val="24"/>
          <w:lang w:val="es-ES_tradnl" w:eastAsia="es-ES_tradnl"/>
        </w:rPr>
        <w:t>Número de expediente: 202</w:t>
      </w:r>
      <w:r w:rsidR="00AE272C">
        <w:rPr>
          <w:rFonts w:asciiTheme="minorHAnsi" w:hAnsiTheme="minorHAnsi" w:cstheme="minorHAnsi"/>
          <w:b/>
          <w:bCs/>
          <w:spacing w:val="0"/>
          <w:sz w:val="24"/>
          <w:szCs w:val="24"/>
          <w:lang w:val="es-ES_tradnl" w:eastAsia="es-ES_tradnl"/>
        </w:rPr>
        <w:t>4</w:t>
      </w:r>
      <w:r w:rsidRPr="00152E59">
        <w:rPr>
          <w:rFonts w:asciiTheme="minorHAnsi" w:hAnsiTheme="minorHAnsi" w:cstheme="minorHAnsi"/>
          <w:b/>
          <w:bCs/>
          <w:spacing w:val="0"/>
          <w:sz w:val="24"/>
          <w:szCs w:val="24"/>
          <w:lang w:val="es-ES_tradnl" w:eastAsia="es-ES_tradnl"/>
        </w:rPr>
        <w:t>SCOU00</w:t>
      </w:r>
      <w:r w:rsidR="00AE272C">
        <w:rPr>
          <w:rFonts w:asciiTheme="minorHAnsi" w:hAnsiTheme="minorHAnsi" w:cstheme="minorHAnsi"/>
          <w:b/>
          <w:bCs/>
          <w:spacing w:val="0"/>
          <w:sz w:val="24"/>
          <w:szCs w:val="24"/>
          <w:lang w:val="es-ES_tradnl" w:eastAsia="es-ES_tradnl"/>
        </w:rPr>
        <w:t>11</w:t>
      </w:r>
    </w:p>
    <w:p w14:paraId="5EB4E75A" w14:textId="0B814ABA" w:rsidR="00B779E6" w:rsidRPr="00153975" w:rsidRDefault="00B779E6"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5D1C48A7" w14:textId="2A7FF43E" w:rsidR="00B779E6" w:rsidRDefault="00B779E6" w:rsidP="00B779E6">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Anexo I</w:t>
      </w:r>
      <w:r>
        <w:rPr>
          <w:rFonts w:asciiTheme="minorHAnsi" w:hAnsiTheme="minorHAnsi" w:cstheme="minorHAnsi"/>
          <w:b/>
          <w:spacing w:val="-2"/>
          <w:sz w:val="24"/>
          <w:szCs w:val="24"/>
          <w:lang w:val="es-ES_tradnl"/>
        </w:rPr>
        <w:t>I</w:t>
      </w:r>
    </w:p>
    <w:p w14:paraId="211C0A28" w14:textId="5D5C71DC" w:rsidR="00B779E6" w:rsidRDefault="00B779E6" w:rsidP="00872DDC">
      <w:pPr>
        <w:pStyle w:val="Encabezado"/>
        <w:spacing w:after="360" w:line="252" w:lineRule="auto"/>
        <w:ind w:left="198"/>
        <w:jc w:val="center"/>
        <w:rPr>
          <w:rFonts w:asciiTheme="minorHAnsi" w:hAnsiTheme="minorHAnsi" w:cstheme="minorHAnsi"/>
          <w:b/>
          <w:bCs/>
          <w:spacing w:val="0"/>
          <w:sz w:val="24"/>
          <w:szCs w:val="24"/>
          <w:lang w:val="es-ES_tradnl" w:eastAsia="es-ES_tradnl"/>
        </w:rPr>
      </w:pPr>
      <w:r w:rsidRPr="00B779E6">
        <w:rPr>
          <w:rFonts w:asciiTheme="minorHAnsi" w:hAnsiTheme="minorHAnsi" w:cstheme="minorHAnsi"/>
          <w:b/>
          <w:bCs/>
          <w:spacing w:val="0"/>
          <w:sz w:val="24"/>
          <w:szCs w:val="24"/>
          <w:lang w:val="es-ES_tradnl" w:eastAsia="es-ES_tradnl"/>
        </w:rPr>
        <w:t>DATOS A EFECTOS DE RECIBIR NOTIFICACIONES Y COMUNICACIONES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779E6" w:rsidRPr="00B779E6" w14:paraId="2A682330" w14:textId="77777777" w:rsidTr="007F01F5">
        <w:trPr>
          <w:trHeight w:hRule="exact" w:val="340"/>
        </w:trPr>
        <w:tc>
          <w:tcPr>
            <w:tcW w:w="8504" w:type="dxa"/>
            <w:gridSpan w:val="4"/>
            <w:tcBorders>
              <w:bottom w:val="single" w:sz="4" w:space="0" w:color="auto"/>
            </w:tcBorders>
            <w:vAlign w:val="center"/>
          </w:tcPr>
          <w:p w14:paraId="124634E6" w14:textId="77777777" w:rsidR="00B779E6" w:rsidRPr="00B779E6" w:rsidRDefault="00B779E6" w:rsidP="007F01F5">
            <w:pPr>
              <w:spacing w:before="80" w:after="20"/>
              <w:rPr>
                <w:rFonts w:asciiTheme="minorHAnsi" w:hAnsiTheme="minorHAnsi" w:cstheme="minorHAnsi"/>
                <w:sz w:val="22"/>
                <w:szCs w:val="22"/>
              </w:rPr>
            </w:pPr>
            <w:r w:rsidRPr="00B779E6">
              <w:rPr>
                <w:rFonts w:asciiTheme="minorHAnsi" w:hAnsiTheme="minorHAnsi" w:cstheme="minorHAnsi"/>
                <w:b/>
                <w:bCs/>
                <w:color w:val="000000"/>
                <w:position w:val="19"/>
                <w:sz w:val="22"/>
                <w:szCs w:val="22"/>
              </w:rPr>
              <w:t>DATOS DE IDENTIFICACIÓN</w:t>
            </w:r>
          </w:p>
        </w:tc>
      </w:tr>
      <w:tr w:rsidR="00B779E6" w:rsidRPr="00B779E6" w14:paraId="3A2CE107" w14:textId="77777777" w:rsidTr="007F01F5">
        <w:trPr>
          <w:trHeight w:val="463"/>
        </w:trPr>
        <w:tc>
          <w:tcPr>
            <w:tcW w:w="5617" w:type="dxa"/>
            <w:gridSpan w:val="3"/>
            <w:tcBorders>
              <w:top w:val="single" w:sz="4" w:space="0" w:color="auto"/>
            </w:tcBorders>
            <w:vAlign w:val="center"/>
          </w:tcPr>
          <w:p w14:paraId="781AB4C9" w14:textId="77777777" w:rsidR="00B779E6" w:rsidRPr="00B779E6" w:rsidRDefault="00B779E6" w:rsidP="007F01F5">
            <w:pPr>
              <w:spacing w:after="80"/>
              <w:rPr>
                <w:rFonts w:asciiTheme="minorHAnsi" w:hAnsiTheme="minorHAnsi" w:cstheme="minorHAnsi"/>
                <w:color w:val="000000"/>
                <w:sz w:val="22"/>
                <w:szCs w:val="22"/>
              </w:rPr>
            </w:pPr>
            <w:r w:rsidRPr="00B779E6">
              <w:rPr>
                <w:rFonts w:asciiTheme="minorHAnsi" w:hAnsiTheme="minorHAnsi" w:cstheme="minorHAnsi"/>
                <w:b/>
                <w:bCs/>
                <w:color w:val="000000"/>
                <w:sz w:val="22"/>
                <w:szCs w:val="22"/>
              </w:rPr>
              <w:t>1</w:t>
            </w:r>
            <w:r w:rsidRPr="00B779E6">
              <w:rPr>
                <w:rFonts w:asciiTheme="minorHAnsi" w:hAnsiTheme="minorHAnsi" w:cstheme="minorHAnsi"/>
                <w:b/>
                <w:bCs/>
                <w:sz w:val="22"/>
                <w:szCs w:val="22"/>
                <w:vertAlign w:val="superscript"/>
              </w:rPr>
              <w:t>er</w:t>
            </w:r>
            <w:r w:rsidRPr="00B779E6">
              <w:rPr>
                <w:rFonts w:asciiTheme="minorHAnsi" w:hAnsiTheme="minorHAnsi" w:cstheme="minorHAnsi"/>
                <w:b/>
                <w:bCs/>
                <w:sz w:val="22"/>
                <w:szCs w:val="22"/>
              </w:rPr>
              <w:t xml:space="preserve"> </w:t>
            </w:r>
            <w:r w:rsidRPr="00B779E6">
              <w:rPr>
                <w:rFonts w:asciiTheme="minorHAnsi" w:hAnsiTheme="minorHAnsi" w:cstheme="minorHAnsi"/>
                <w:b/>
                <w:bCs/>
                <w:color w:val="000000"/>
                <w:sz w:val="22"/>
                <w:szCs w:val="22"/>
              </w:rPr>
              <w:t>apellido, 2º apellido, Nombre</w:t>
            </w:r>
          </w:p>
          <w:p w14:paraId="339686BF" w14:textId="77777777" w:rsidR="00B779E6" w:rsidRPr="00B779E6" w:rsidRDefault="00B779E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30BC0D74" w14:textId="77777777" w:rsidR="00B779E6" w:rsidRPr="00B779E6" w:rsidRDefault="00B779E6" w:rsidP="007F01F5">
            <w:pPr>
              <w:spacing w:after="80"/>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DNI-NIF</w:t>
            </w:r>
          </w:p>
          <w:p w14:paraId="395CDA3B" w14:textId="77777777" w:rsidR="00B779E6" w:rsidRPr="00B779E6" w:rsidRDefault="00B779E6" w:rsidP="007F01F5">
            <w:pPr>
              <w:spacing w:after="40"/>
              <w:ind w:left="45"/>
              <w:rPr>
                <w:rFonts w:asciiTheme="minorHAnsi" w:hAnsiTheme="minorHAnsi" w:cstheme="minorHAnsi"/>
                <w:color w:val="000000"/>
                <w:sz w:val="22"/>
                <w:szCs w:val="22"/>
              </w:rPr>
            </w:pPr>
          </w:p>
        </w:tc>
      </w:tr>
      <w:tr w:rsidR="00B779E6" w:rsidRPr="00B779E6" w14:paraId="425CF5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C189FB" w14:textId="77777777" w:rsidR="00B779E6" w:rsidRPr="00B779E6" w:rsidRDefault="00B779E6" w:rsidP="007F01F5">
            <w:pPr>
              <w:rPr>
                <w:rFonts w:asciiTheme="minorHAnsi" w:hAnsiTheme="minorHAnsi" w:cstheme="minorHAnsi"/>
                <w:b/>
                <w:bCs/>
                <w:color w:val="000000"/>
                <w:sz w:val="22"/>
                <w:szCs w:val="22"/>
              </w:rPr>
            </w:pPr>
            <w:r w:rsidRPr="00B779E6">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29D7441E" w14:textId="77777777" w:rsidR="00B779E6" w:rsidRPr="00B779E6" w:rsidRDefault="00B779E6" w:rsidP="007F01F5">
            <w:pPr>
              <w:ind w:left="57"/>
              <w:rPr>
                <w:rFonts w:asciiTheme="minorHAnsi" w:hAnsiTheme="minorHAnsi" w:cstheme="minorHAnsi"/>
                <w:sz w:val="22"/>
                <w:szCs w:val="22"/>
              </w:rPr>
            </w:pPr>
            <w:r w:rsidRPr="00B779E6">
              <w:rPr>
                <w:rFonts w:asciiTheme="minorHAnsi" w:hAnsiTheme="minorHAnsi" w:cstheme="minorHAnsi"/>
                <w:b/>
                <w:bCs/>
                <w:color w:val="000000"/>
                <w:sz w:val="22"/>
                <w:szCs w:val="22"/>
              </w:rPr>
              <w:t>En nombre propio</w:t>
            </w:r>
          </w:p>
        </w:tc>
      </w:tr>
      <w:tr w:rsidR="00B779E6" w:rsidRPr="00B779E6" w14:paraId="41CD9573"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351C7C8" w14:textId="77777777" w:rsidR="00B779E6" w:rsidRPr="00B779E6" w:rsidRDefault="00B779E6" w:rsidP="007F01F5">
            <w:pPr>
              <w:rPr>
                <w:rFonts w:asciiTheme="minorHAnsi" w:hAnsiTheme="minorHAnsi" w:cstheme="minorHAnsi"/>
                <w:b/>
                <w:bCs/>
                <w:color w:val="000000"/>
                <w:sz w:val="22"/>
                <w:szCs w:val="22"/>
              </w:rPr>
            </w:pPr>
            <w:r w:rsidRPr="00B779E6">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369ED9D" w14:textId="77777777" w:rsidR="00B779E6" w:rsidRPr="00B779E6" w:rsidRDefault="00B779E6" w:rsidP="007F01F5">
            <w:pPr>
              <w:ind w:left="57"/>
              <w:rPr>
                <w:rFonts w:asciiTheme="minorHAnsi" w:hAnsiTheme="minorHAnsi" w:cstheme="minorHAnsi"/>
                <w:sz w:val="22"/>
                <w:szCs w:val="22"/>
              </w:rPr>
            </w:pPr>
            <w:r w:rsidRPr="00B779E6">
              <w:rPr>
                <w:rFonts w:asciiTheme="minorHAnsi" w:hAnsiTheme="minorHAnsi" w:cstheme="minorHAnsi"/>
                <w:b/>
                <w:bCs/>
                <w:color w:val="000000"/>
                <w:sz w:val="22"/>
                <w:szCs w:val="22"/>
              </w:rPr>
              <w:t xml:space="preserve">En nombre de la empresa que represento </w:t>
            </w:r>
          </w:p>
        </w:tc>
      </w:tr>
      <w:tr w:rsidR="00B779E6" w:rsidRPr="00B779E6" w14:paraId="162BE408" w14:textId="77777777" w:rsidTr="007F01F5">
        <w:trPr>
          <w:trHeight w:val="340"/>
        </w:trPr>
        <w:tc>
          <w:tcPr>
            <w:tcW w:w="3261" w:type="dxa"/>
            <w:gridSpan w:val="2"/>
            <w:vAlign w:val="center"/>
          </w:tcPr>
          <w:p w14:paraId="06EB3F76" w14:textId="77777777" w:rsidR="00B779E6" w:rsidRPr="00B779E6" w:rsidRDefault="00B779E6" w:rsidP="007F01F5">
            <w:pPr>
              <w:ind w:left="312"/>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Razón social de la representada:</w:t>
            </w:r>
          </w:p>
        </w:tc>
        <w:tc>
          <w:tcPr>
            <w:tcW w:w="5243" w:type="dxa"/>
            <w:gridSpan w:val="2"/>
            <w:vAlign w:val="center"/>
          </w:tcPr>
          <w:p w14:paraId="09EE4DD0" w14:textId="77777777" w:rsidR="00B779E6" w:rsidRPr="00B779E6" w:rsidRDefault="00B779E6" w:rsidP="007F01F5">
            <w:pPr>
              <w:ind w:left="45"/>
              <w:rPr>
                <w:rFonts w:asciiTheme="minorHAnsi" w:hAnsiTheme="minorHAnsi" w:cstheme="minorHAnsi"/>
                <w:bCs/>
                <w:color w:val="000000"/>
                <w:sz w:val="22"/>
                <w:szCs w:val="22"/>
              </w:rPr>
            </w:pPr>
          </w:p>
        </w:tc>
      </w:tr>
      <w:tr w:rsidR="00B779E6" w:rsidRPr="00B779E6" w14:paraId="1DC0643E" w14:textId="77777777" w:rsidTr="007F01F5">
        <w:trPr>
          <w:trHeight w:val="340"/>
        </w:trPr>
        <w:tc>
          <w:tcPr>
            <w:tcW w:w="3261" w:type="dxa"/>
            <w:gridSpan w:val="2"/>
            <w:vAlign w:val="center"/>
          </w:tcPr>
          <w:p w14:paraId="2CD7B49D" w14:textId="77777777" w:rsidR="00B779E6" w:rsidRPr="00B779E6" w:rsidRDefault="00B779E6" w:rsidP="007F01F5">
            <w:pPr>
              <w:ind w:left="312"/>
              <w:rPr>
                <w:rFonts w:asciiTheme="minorHAnsi" w:hAnsiTheme="minorHAnsi" w:cstheme="minorHAnsi"/>
                <w:b/>
                <w:bCs/>
                <w:color w:val="000000"/>
                <w:sz w:val="22"/>
                <w:szCs w:val="22"/>
              </w:rPr>
            </w:pPr>
            <w:r w:rsidRPr="00B779E6">
              <w:rPr>
                <w:rFonts w:asciiTheme="minorHAnsi" w:hAnsiTheme="minorHAnsi" w:cstheme="minorHAnsi"/>
                <w:b/>
                <w:bCs/>
                <w:color w:val="000000"/>
                <w:sz w:val="22"/>
                <w:szCs w:val="22"/>
              </w:rPr>
              <w:t>CIF de la representada:</w:t>
            </w:r>
          </w:p>
        </w:tc>
        <w:tc>
          <w:tcPr>
            <w:tcW w:w="5243" w:type="dxa"/>
            <w:gridSpan w:val="2"/>
            <w:vAlign w:val="center"/>
          </w:tcPr>
          <w:p w14:paraId="6A38BD3B" w14:textId="77777777" w:rsidR="00B779E6" w:rsidRPr="00B779E6" w:rsidRDefault="00B779E6" w:rsidP="007F01F5">
            <w:pPr>
              <w:ind w:left="45"/>
              <w:rPr>
                <w:rFonts w:asciiTheme="minorHAnsi" w:hAnsiTheme="minorHAnsi" w:cstheme="minorHAnsi"/>
                <w:bCs/>
                <w:color w:val="000000"/>
                <w:sz w:val="22"/>
                <w:szCs w:val="22"/>
              </w:rPr>
            </w:pPr>
          </w:p>
        </w:tc>
      </w:tr>
    </w:tbl>
    <w:p w14:paraId="3C05CFAA" w14:textId="3F05C3BE" w:rsidR="00B779E6" w:rsidRPr="00872DDC" w:rsidRDefault="00B779E6" w:rsidP="00872DDC">
      <w:pPr>
        <w:autoSpaceDE w:val="0"/>
        <w:autoSpaceDN w:val="0"/>
        <w:adjustRightInd w:val="0"/>
        <w:spacing w:before="120"/>
        <w:rPr>
          <w:rFonts w:asciiTheme="minorHAnsi" w:hAnsiTheme="minorHAnsi" w:cstheme="minorHAnsi"/>
          <w:i/>
        </w:rPr>
      </w:pPr>
      <w:r w:rsidRPr="00872DDC">
        <w:rPr>
          <w:rFonts w:asciiTheme="minorHAnsi" w:hAnsiTheme="minorHAnsi" w:cstheme="minorHAnsi"/>
        </w:rPr>
        <w:t xml:space="preserve">* </w:t>
      </w:r>
      <w:r w:rsidRPr="00872DDC">
        <w:rPr>
          <w:rFonts w:asciiTheme="minorHAnsi" w:hAnsiTheme="minorHAnsi" w:cstheme="minorHAnsi"/>
          <w:i/>
        </w:rPr>
        <w:t>En el caso de Unión Temporal de Empresas, adaptar el modelo para añadir los datos relativos a todas las personas que representen a cada una de las empresas que formarán la UTE.</w:t>
      </w:r>
    </w:p>
    <w:p w14:paraId="03B32E09" w14:textId="28B02534" w:rsidR="00B779E6" w:rsidRPr="00B779E6" w:rsidRDefault="00872DDC" w:rsidP="00872DDC">
      <w:pPr>
        <w:autoSpaceDE w:val="0"/>
        <w:autoSpaceDN w:val="0"/>
        <w:adjustRightInd w:val="0"/>
        <w:spacing w:before="240" w:after="120" w:line="252" w:lineRule="auto"/>
        <w:rPr>
          <w:rFonts w:asciiTheme="minorHAnsi" w:hAnsiTheme="minorHAnsi" w:cstheme="minorHAnsi"/>
          <w:sz w:val="22"/>
          <w:szCs w:val="22"/>
        </w:rPr>
      </w:pPr>
      <w:r>
        <w:rPr>
          <w:rFonts w:asciiTheme="minorHAnsi" w:hAnsiTheme="minorHAnsi" w:cstheme="minorHAnsi"/>
          <w:sz w:val="22"/>
          <w:szCs w:val="22"/>
        </w:rPr>
        <w:t>A</w:t>
      </w:r>
      <w:r w:rsidR="00B779E6" w:rsidRPr="00B779E6">
        <w:rPr>
          <w:rFonts w:asciiTheme="minorHAnsi" w:hAnsiTheme="minorHAnsi" w:cstheme="minorHAnsi"/>
          <w:sz w:val="22"/>
          <w:szCs w:val="22"/>
        </w:rPr>
        <w:t xml:space="preserve"> efectos de notificaciones y comunicaciones en relación con el procedimiento de adjudicación del contrato</w:t>
      </w:r>
      <w:r>
        <w:rPr>
          <w:rFonts w:asciiTheme="minorHAnsi" w:hAnsiTheme="minorHAnsi" w:cstheme="minorHAnsi"/>
          <w:sz w:val="22"/>
          <w:szCs w:val="22"/>
        </w:rPr>
        <w:t xml:space="preserve">, </w:t>
      </w:r>
      <w:r w:rsidRPr="00B779E6">
        <w:rPr>
          <w:rFonts w:asciiTheme="minorHAnsi" w:hAnsiTheme="minorHAnsi" w:cstheme="minorHAnsi"/>
          <w:b/>
          <w:sz w:val="22"/>
          <w:szCs w:val="22"/>
        </w:rPr>
        <w:t>DECLARA(N)</w:t>
      </w:r>
      <w:r>
        <w:rPr>
          <w:rFonts w:asciiTheme="minorHAnsi" w:hAnsiTheme="minorHAnsi" w:cstheme="minorHAnsi"/>
          <w:b/>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872DDC" w:rsidRPr="00872DDC" w14:paraId="22A2B96D" w14:textId="77777777" w:rsidTr="007F01F5">
        <w:trPr>
          <w:trHeight w:hRule="exact" w:val="284"/>
        </w:trPr>
        <w:tc>
          <w:tcPr>
            <w:tcW w:w="8504" w:type="dxa"/>
            <w:tcBorders>
              <w:top w:val="nil"/>
              <w:left w:val="nil"/>
              <w:right w:val="nil"/>
            </w:tcBorders>
            <w:vAlign w:val="center"/>
          </w:tcPr>
          <w:p w14:paraId="2D72A7F9" w14:textId="77777777" w:rsidR="00872DDC" w:rsidRPr="00872DDC" w:rsidRDefault="00872DDC" w:rsidP="007F01F5">
            <w:pPr>
              <w:spacing w:before="60" w:after="20"/>
              <w:rPr>
                <w:rFonts w:asciiTheme="minorHAnsi" w:hAnsiTheme="minorHAnsi" w:cstheme="minorHAnsi"/>
                <w:b/>
                <w:bCs/>
                <w:color w:val="000000"/>
                <w:position w:val="21"/>
                <w:sz w:val="22"/>
                <w:szCs w:val="22"/>
              </w:rPr>
            </w:pPr>
            <w:r w:rsidRPr="00872DDC">
              <w:rPr>
                <w:rFonts w:asciiTheme="minorHAnsi" w:hAnsiTheme="minorHAnsi" w:cstheme="minorHAnsi"/>
                <w:b/>
                <w:bCs/>
                <w:color w:val="000000"/>
                <w:position w:val="21"/>
                <w:sz w:val="22"/>
                <w:szCs w:val="22"/>
              </w:rPr>
              <w:t>DATOS DEL EXPEDIENTE DE CONTRATACIÓN</w:t>
            </w:r>
          </w:p>
        </w:tc>
      </w:tr>
    </w:tbl>
    <w:p w14:paraId="7ACB5538" w14:textId="77777777" w:rsidR="00AE272C" w:rsidRDefault="00AE272C" w:rsidP="00152E59">
      <w:pPr>
        <w:tabs>
          <w:tab w:val="num" w:pos="2940"/>
        </w:tabs>
        <w:spacing w:before="240" w:after="120" w:line="252" w:lineRule="auto"/>
        <w:rPr>
          <w:rFonts w:asciiTheme="minorHAnsi" w:hAnsiTheme="minorHAnsi" w:cstheme="minorHAnsi"/>
          <w:b/>
          <w:bCs/>
          <w:sz w:val="22"/>
          <w:szCs w:val="22"/>
        </w:rPr>
      </w:pPr>
      <w:r w:rsidRPr="00AE272C">
        <w:rPr>
          <w:rFonts w:asciiTheme="minorHAnsi" w:hAnsiTheme="minorHAnsi" w:cstheme="minorHAnsi"/>
          <w:b/>
          <w:bCs/>
          <w:sz w:val="22"/>
          <w:szCs w:val="22"/>
        </w:rPr>
        <w:t>DEMOLICIÓN EDIFICIO COLEGIO LUZARO</w:t>
      </w:r>
    </w:p>
    <w:p w14:paraId="1F1896D1" w14:textId="3FB39C0C" w:rsidR="00152E59" w:rsidRPr="00152E59" w:rsidRDefault="00152E59" w:rsidP="00152E59">
      <w:pPr>
        <w:tabs>
          <w:tab w:val="num" w:pos="2940"/>
        </w:tabs>
        <w:spacing w:before="240" w:after="120" w:line="252" w:lineRule="auto"/>
        <w:rPr>
          <w:rFonts w:asciiTheme="minorHAnsi" w:hAnsiTheme="minorHAnsi" w:cstheme="minorHAnsi"/>
          <w:b/>
          <w:bCs/>
          <w:sz w:val="22"/>
          <w:szCs w:val="22"/>
        </w:rPr>
      </w:pPr>
      <w:r w:rsidRPr="00152E59">
        <w:rPr>
          <w:rFonts w:asciiTheme="minorHAnsi" w:hAnsiTheme="minorHAnsi" w:cstheme="minorHAnsi"/>
          <w:b/>
          <w:bCs/>
          <w:sz w:val="22"/>
          <w:szCs w:val="22"/>
        </w:rPr>
        <w:t>Número de expediente: 202</w:t>
      </w:r>
      <w:r w:rsidR="00AE272C">
        <w:rPr>
          <w:rFonts w:asciiTheme="minorHAnsi" w:hAnsiTheme="minorHAnsi" w:cstheme="minorHAnsi"/>
          <w:b/>
          <w:bCs/>
          <w:sz w:val="22"/>
          <w:szCs w:val="22"/>
        </w:rPr>
        <w:t>4</w:t>
      </w:r>
      <w:r w:rsidRPr="00152E59">
        <w:rPr>
          <w:rFonts w:asciiTheme="minorHAnsi" w:hAnsiTheme="minorHAnsi" w:cstheme="minorHAnsi"/>
          <w:b/>
          <w:bCs/>
          <w:sz w:val="22"/>
          <w:szCs w:val="22"/>
        </w:rPr>
        <w:t>SCOU00</w:t>
      </w:r>
      <w:r w:rsidR="00AE272C">
        <w:rPr>
          <w:rFonts w:asciiTheme="minorHAnsi" w:hAnsiTheme="minorHAnsi" w:cstheme="minorHAnsi"/>
          <w:b/>
          <w:bCs/>
          <w:sz w:val="22"/>
          <w:szCs w:val="22"/>
        </w:rPr>
        <w:t>11</w:t>
      </w:r>
    </w:p>
    <w:p w14:paraId="71BEAA8F" w14:textId="1C41B063" w:rsidR="00B779E6" w:rsidRPr="00B779E6" w:rsidRDefault="00B779E6" w:rsidP="00152E59">
      <w:pPr>
        <w:tabs>
          <w:tab w:val="num" w:pos="2940"/>
        </w:tabs>
        <w:spacing w:before="240" w:after="120" w:line="252" w:lineRule="auto"/>
        <w:rPr>
          <w:rFonts w:asciiTheme="minorHAnsi" w:hAnsiTheme="minorHAnsi" w:cstheme="minorHAnsi"/>
          <w:sz w:val="22"/>
          <w:szCs w:val="22"/>
        </w:rPr>
      </w:pPr>
      <w:r w:rsidRPr="00B779E6">
        <w:rPr>
          <w:rFonts w:asciiTheme="minorHAnsi" w:hAnsiTheme="minorHAnsi" w:cstheme="minorHAnsi"/>
          <w:sz w:val="22"/>
          <w:szCs w:val="22"/>
        </w:rPr>
        <w:t xml:space="preserve">Los datos a efectos de practicar las notificaciones y comunicaciones vía electrónica son </w:t>
      </w:r>
      <w:r w:rsidRPr="00B779E6">
        <w:rPr>
          <w:rStyle w:val="Refdenotaalpie"/>
          <w:rFonts w:asciiTheme="minorHAnsi" w:hAnsiTheme="minorHAnsi" w:cstheme="minorHAnsi"/>
          <w:b/>
          <w:sz w:val="22"/>
          <w:szCs w:val="22"/>
        </w:rPr>
        <w:footnoteReference w:id="1"/>
      </w:r>
      <w:r w:rsidRPr="00B779E6">
        <w:rPr>
          <w:rFonts w:asciiTheme="minorHAnsi" w:hAnsiTheme="minorHAnsi" w:cstheme="minorHAnsi"/>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779E6" w:rsidRPr="00872DDC" w14:paraId="53446133" w14:textId="77777777" w:rsidTr="007F01F5">
        <w:trPr>
          <w:trHeight w:hRule="exact" w:val="284"/>
        </w:trPr>
        <w:tc>
          <w:tcPr>
            <w:tcW w:w="8506" w:type="dxa"/>
            <w:gridSpan w:val="10"/>
            <w:tcBorders>
              <w:top w:val="nil"/>
              <w:left w:val="nil"/>
              <w:right w:val="nil"/>
            </w:tcBorders>
            <w:vAlign w:val="center"/>
          </w:tcPr>
          <w:p w14:paraId="77F37E62" w14:textId="77777777" w:rsidR="00B779E6" w:rsidRPr="00872DDC" w:rsidRDefault="00B779E6" w:rsidP="00872DDC">
            <w:pPr>
              <w:rPr>
                <w:rFonts w:asciiTheme="minorHAnsi" w:hAnsiTheme="minorHAnsi" w:cstheme="minorHAnsi"/>
                <w:sz w:val="22"/>
                <w:szCs w:val="22"/>
              </w:rPr>
            </w:pPr>
            <w:r w:rsidRPr="00872DDC">
              <w:rPr>
                <w:rFonts w:asciiTheme="minorHAnsi" w:hAnsiTheme="minorHAnsi" w:cstheme="minorHAnsi"/>
                <w:b/>
                <w:bCs/>
                <w:position w:val="21"/>
                <w:sz w:val="22"/>
                <w:szCs w:val="22"/>
              </w:rPr>
              <w:t>DATOS PARA NOTIFICACIONES Y COMUNICACIONES</w:t>
            </w:r>
          </w:p>
        </w:tc>
      </w:tr>
      <w:tr w:rsidR="00B779E6" w:rsidRPr="00872DDC" w14:paraId="04DF3FF4" w14:textId="77777777" w:rsidTr="007F01F5">
        <w:trPr>
          <w:trHeight w:val="567"/>
        </w:trPr>
        <w:tc>
          <w:tcPr>
            <w:tcW w:w="4876" w:type="dxa"/>
            <w:gridSpan w:val="4"/>
            <w:tcBorders>
              <w:left w:val="nil"/>
              <w:bottom w:val="nil"/>
              <w:right w:val="nil"/>
            </w:tcBorders>
          </w:tcPr>
          <w:p w14:paraId="0151B514"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 xml:space="preserve">Calle/Plaza/Avenida/... </w:t>
            </w:r>
          </w:p>
          <w:p w14:paraId="369C61AF" w14:textId="77777777" w:rsidR="00B779E6" w:rsidRPr="00872DDC" w:rsidRDefault="00B779E6" w:rsidP="00872DDC">
            <w:pPr>
              <w:ind w:left="45"/>
              <w:rPr>
                <w:rFonts w:asciiTheme="minorHAnsi" w:hAnsiTheme="minorHAnsi" w:cstheme="minorHAnsi"/>
                <w:color w:val="000000"/>
                <w:sz w:val="22"/>
                <w:szCs w:val="22"/>
              </w:rPr>
            </w:pPr>
          </w:p>
        </w:tc>
        <w:tc>
          <w:tcPr>
            <w:tcW w:w="741" w:type="dxa"/>
            <w:tcBorders>
              <w:left w:val="nil"/>
              <w:bottom w:val="nil"/>
              <w:right w:val="nil"/>
            </w:tcBorders>
          </w:tcPr>
          <w:p w14:paraId="285C50DE"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N.º</w:t>
            </w:r>
          </w:p>
          <w:p w14:paraId="78970EDD" w14:textId="77777777" w:rsidR="00B779E6" w:rsidRPr="00872DDC" w:rsidRDefault="00B779E6" w:rsidP="00872DDC">
            <w:pPr>
              <w:ind w:left="45"/>
              <w:rPr>
                <w:rFonts w:asciiTheme="minorHAnsi" w:hAnsiTheme="minorHAnsi" w:cstheme="minorHAnsi"/>
                <w:bCs/>
                <w:color w:val="000000"/>
                <w:sz w:val="22"/>
                <w:szCs w:val="22"/>
              </w:rPr>
            </w:pPr>
          </w:p>
        </w:tc>
        <w:tc>
          <w:tcPr>
            <w:tcW w:w="1482" w:type="dxa"/>
            <w:gridSpan w:val="3"/>
            <w:tcBorders>
              <w:left w:val="nil"/>
              <w:bottom w:val="nil"/>
              <w:right w:val="nil"/>
            </w:tcBorders>
          </w:tcPr>
          <w:p w14:paraId="562239A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Piso</w:t>
            </w:r>
          </w:p>
          <w:p w14:paraId="7A0AC828" w14:textId="77777777" w:rsidR="00B779E6" w:rsidRPr="00872DDC" w:rsidRDefault="00B779E6" w:rsidP="00872DDC">
            <w:pPr>
              <w:ind w:left="74"/>
              <w:rPr>
                <w:rFonts w:asciiTheme="minorHAnsi" w:hAnsiTheme="minorHAnsi" w:cstheme="minorHAnsi"/>
                <w:bCs/>
                <w:color w:val="000000"/>
                <w:sz w:val="22"/>
                <w:szCs w:val="22"/>
              </w:rPr>
            </w:pPr>
          </w:p>
        </w:tc>
        <w:tc>
          <w:tcPr>
            <w:tcW w:w="1407" w:type="dxa"/>
            <w:gridSpan w:val="2"/>
            <w:tcBorders>
              <w:left w:val="nil"/>
              <w:bottom w:val="nil"/>
              <w:right w:val="nil"/>
            </w:tcBorders>
          </w:tcPr>
          <w:p w14:paraId="0AAD967A"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Mano</w:t>
            </w:r>
          </w:p>
          <w:p w14:paraId="4072882F" w14:textId="77777777" w:rsidR="00B779E6" w:rsidRPr="00872DDC" w:rsidRDefault="00B779E6" w:rsidP="00872DDC">
            <w:pPr>
              <w:ind w:left="45"/>
              <w:rPr>
                <w:rFonts w:asciiTheme="minorHAnsi" w:hAnsiTheme="minorHAnsi" w:cstheme="minorHAnsi"/>
                <w:color w:val="000000"/>
                <w:sz w:val="22"/>
                <w:szCs w:val="22"/>
              </w:rPr>
            </w:pPr>
          </w:p>
        </w:tc>
      </w:tr>
      <w:tr w:rsidR="00B779E6" w:rsidRPr="00872DDC" w14:paraId="61B7E6D9" w14:textId="77777777" w:rsidTr="007F01F5">
        <w:trPr>
          <w:trHeight w:val="454"/>
        </w:trPr>
        <w:tc>
          <w:tcPr>
            <w:tcW w:w="4253" w:type="dxa"/>
            <w:gridSpan w:val="2"/>
            <w:tcBorders>
              <w:top w:val="nil"/>
              <w:left w:val="nil"/>
              <w:bottom w:val="nil"/>
              <w:right w:val="nil"/>
            </w:tcBorders>
          </w:tcPr>
          <w:p w14:paraId="03A5350F"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Municipio</w:t>
            </w:r>
          </w:p>
          <w:p w14:paraId="73F12383" w14:textId="77777777" w:rsidR="00B779E6" w:rsidRPr="00872DDC" w:rsidRDefault="00B779E6" w:rsidP="00872DDC">
            <w:pPr>
              <w:ind w:left="57"/>
              <w:rPr>
                <w:rFonts w:asciiTheme="minorHAnsi" w:hAnsiTheme="minorHAnsi" w:cstheme="minorHAnsi"/>
                <w:color w:val="000000"/>
                <w:sz w:val="22"/>
                <w:szCs w:val="22"/>
              </w:rPr>
            </w:pPr>
          </w:p>
        </w:tc>
        <w:tc>
          <w:tcPr>
            <w:tcW w:w="1364" w:type="dxa"/>
            <w:gridSpan w:val="3"/>
            <w:tcBorders>
              <w:top w:val="nil"/>
              <w:left w:val="nil"/>
              <w:bottom w:val="nil"/>
              <w:right w:val="nil"/>
            </w:tcBorders>
          </w:tcPr>
          <w:p w14:paraId="04EC5919"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C.P.</w:t>
            </w:r>
          </w:p>
          <w:p w14:paraId="7A22B4F9" w14:textId="77777777" w:rsidR="00B779E6" w:rsidRPr="00872DDC" w:rsidRDefault="00B779E6" w:rsidP="00872DDC">
            <w:pPr>
              <w:ind w:left="45"/>
              <w:rPr>
                <w:rFonts w:asciiTheme="minorHAnsi" w:hAnsiTheme="minorHAnsi" w:cstheme="minorHAnsi"/>
                <w:color w:val="000000"/>
                <w:sz w:val="22"/>
                <w:szCs w:val="22"/>
              </w:rPr>
            </w:pPr>
          </w:p>
        </w:tc>
        <w:tc>
          <w:tcPr>
            <w:tcW w:w="2889" w:type="dxa"/>
            <w:gridSpan w:val="5"/>
            <w:tcBorders>
              <w:top w:val="nil"/>
              <w:left w:val="nil"/>
              <w:bottom w:val="nil"/>
              <w:right w:val="nil"/>
            </w:tcBorders>
          </w:tcPr>
          <w:p w14:paraId="2085AAB2"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Provincia</w:t>
            </w:r>
          </w:p>
          <w:p w14:paraId="42F23A6B" w14:textId="77777777" w:rsidR="00B779E6" w:rsidRPr="00872DDC" w:rsidRDefault="00B779E6" w:rsidP="00872DDC">
            <w:pPr>
              <w:ind w:left="45"/>
              <w:rPr>
                <w:rFonts w:asciiTheme="minorHAnsi" w:hAnsiTheme="minorHAnsi" w:cstheme="minorHAnsi"/>
                <w:color w:val="000000"/>
                <w:sz w:val="22"/>
                <w:szCs w:val="22"/>
              </w:rPr>
            </w:pPr>
          </w:p>
        </w:tc>
      </w:tr>
      <w:tr w:rsidR="00B779E6" w:rsidRPr="00872DDC" w14:paraId="242CCFCF" w14:textId="77777777" w:rsidTr="007F01F5">
        <w:trPr>
          <w:trHeight w:val="454"/>
        </w:trPr>
        <w:tc>
          <w:tcPr>
            <w:tcW w:w="4253" w:type="dxa"/>
            <w:gridSpan w:val="2"/>
            <w:tcBorders>
              <w:top w:val="nil"/>
              <w:left w:val="nil"/>
              <w:bottom w:val="nil"/>
              <w:right w:val="nil"/>
            </w:tcBorders>
          </w:tcPr>
          <w:p w14:paraId="671FF3B6" w14:textId="77777777" w:rsidR="00B779E6" w:rsidRPr="00872DDC" w:rsidRDefault="00B779E6" w:rsidP="00872DDC">
            <w:pPr>
              <w:rPr>
                <w:rFonts w:asciiTheme="minorHAnsi" w:hAnsiTheme="minorHAnsi" w:cstheme="minorHAnsi"/>
                <w:color w:val="000000"/>
                <w:sz w:val="22"/>
                <w:szCs w:val="22"/>
              </w:rPr>
            </w:pPr>
            <w:r w:rsidRPr="00872DDC">
              <w:rPr>
                <w:rFonts w:asciiTheme="minorHAnsi" w:hAnsiTheme="minorHAnsi" w:cstheme="minorHAnsi"/>
                <w:b/>
                <w:bCs/>
                <w:color w:val="000000"/>
                <w:sz w:val="22"/>
                <w:szCs w:val="22"/>
              </w:rPr>
              <w:t>Teléfono</w:t>
            </w:r>
          </w:p>
          <w:p w14:paraId="4FD58800" w14:textId="77777777" w:rsidR="00B779E6" w:rsidRPr="00872DDC" w:rsidRDefault="00B779E6" w:rsidP="00872DDC">
            <w:pPr>
              <w:rPr>
                <w:rFonts w:asciiTheme="minorHAnsi" w:hAnsiTheme="minorHAnsi" w:cstheme="minorHAnsi"/>
                <w:color w:val="000000"/>
                <w:sz w:val="22"/>
                <w:szCs w:val="22"/>
              </w:rPr>
            </w:pPr>
          </w:p>
        </w:tc>
        <w:tc>
          <w:tcPr>
            <w:tcW w:w="4253" w:type="dxa"/>
            <w:gridSpan w:val="8"/>
            <w:tcBorders>
              <w:top w:val="nil"/>
              <w:left w:val="nil"/>
              <w:bottom w:val="nil"/>
              <w:right w:val="nil"/>
            </w:tcBorders>
          </w:tcPr>
          <w:p w14:paraId="4DCF3DA4"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Móvil</w:t>
            </w:r>
          </w:p>
          <w:p w14:paraId="227CAE06" w14:textId="77777777" w:rsidR="00B779E6" w:rsidRPr="00872DDC" w:rsidRDefault="00B779E6" w:rsidP="00872DDC">
            <w:pPr>
              <w:ind w:left="57"/>
              <w:rPr>
                <w:rFonts w:asciiTheme="minorHAnsi" w:hAnsiTheme="minorHAnsi" w:cstheme="minorHAnsi"/>
                <w:bCs/>
                <w:color w:val="000000"/>
                <w:sz w:val="22"/>
                <w:szCs w:val="22"/>
              </w:rPr>
            </w:pPr>
          </w:p>
        </w:tc>
      </w:tr>
      <w:tr w:rsidR="00B779E6" w:rsidRPr="00872DDC" w14:paraId="1B592A4A" w14:textId="77777777" w:rsidTr="007F01F5">
        <w:trPr>
          <w:trHeight w:hRule="exact" w:val="340"/>
        </w:trPr>
        <w:tc>
          <w:tcPr>
            <w:tcW w:w="3686" w:type="dxa"/>
            <w:tcBorders>
              <w:top w:val="nil"/>
              <w:left w:val="nil"/>
              <w:bottom w:val="nil"/>
              <w:right w:val="nil"/>
            </w:tcBorders>
            <w:vAlign w:val="center"/>
          </w:tcPr>
          <w:p w14:paraId="662CF171"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Dirección de correo electrónico de aviso:</w:t>
            </w:r>
          </w:p>
        </w:tc>
        <w:tc>
          <w:tcPr>
            <w:tcW w:w="4820" w:type="dxa"/>
            <w:gridSpan w:val="9"/>
            <w:tcBorders>
              <w:top w:val="nil"/>
              <w:left w:val="nil"/>
              <w:bottom w:val="nil"/>
              <w:right w:val="nil"/>
            </w:tcBorders>
            <w:vAlign w:val="center"/>
          </w:tcPr>
          <w:p w14:paraId="6537738F" w14:textId="77777777" w:rsidR="00B779E6" w:rsidRPr="00872DDC" w:rsidRDefault="00B779E6" w:rsidP="00872DDC">
            <w:pPr>
              <w:ind w:left="45"/>
              <w:rPr>
                <w:rFonts w:asciiTheme="minorHAnsi" w:hAnsiTheme="minorHAnsi" w:cstheme="minorHAnsi"/>
                <w:bCs/>
                <w:color w:val="000000"/>
                <w:sz w:val="22"/>
                <w:szCs w:val="22"/>
              </w:rPr>
            </w:pPr>
          </w:p>
        </w:tc>
      </w:tr>
      <w:tr w:rsidR="00B779E6" w:rsidRPr="00872DDC" w14:paraId="555D4FF6" w14:textId="77777777" w:rsidTr="007F01F5">
        <w:trPr>
          <w:trHeight w:hRule="exact" w:val="340"/>
        </w:trPr>
        <w:tc>
          <w:tcPr>
            <w:tcW w:w="3686" w:type="dxa"/>
            <w:tcBorders>
              <w:top w:val="nil"/>
              <w:left w:val="nil"/>
              <w:bottom w:val="nil"/>
              <w:right w:val="nil"/>
            </w:tcBorders>
            <w:vAlign w:val="center"/>
          </w:tcPr>
          <w:p w14:paraId="46B81D9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Persona que va a ser la destinataria:</w:t>
            </w:r>
          </w:p>
        </w:tc>
        <w:tc>
          <w:tcPr>
            <w:tcW w:w="4820" w:type="dxa"/>
            <w:gridSpan w:val="9"/>
            <w:tcBorders>
              <w:top w:val="nil"/>
              <w:left w:val="nil"/>
              <w:bottom w:val="nil"/>
              <w:right w:val="nil"/>
            </w:tcBorders>
            <w:vAlign w:val="center"/>
          </w:tcPr>
          <w:p w14:paraId="2054195A" w14:textId="77777777" w:rsidR="00B779E6" w:rsidRPr="00872DDC" w:rsidRDefault="00B779E6" w:rsidP="00872DDC">
            <w:pPr>
              <w:ind w:left="45"/>
              <w:rPr>
                <w:rFonts w:asciiTheme="minorHAnsi" w:hAnsiTheme="minorHAnsi" w:cstheme="minorHAnsi"/>
                <w:bCs/>
                <w:color w:val="000000"/>
                <w:sz w:val="22"/>
                <w:szCs w:val="22"/>
              </w:rPr>
            </w:pPr>
          </w:p>
        </w:tc>
      </w:tr>
      <w:tr w:rsidR="00B779E6" w:rsidRPr="00872DDC" w14:paraId="08F6F011" w14:textId="77777777" w:rsidTr="007F01F5">
        <w:trPr>
          <w:trHeight w:hRule="exact" w:val="340"/>
        </w:trPr>
        <w:tc>
          <w:tcPr>
            <w:tcW w:w="4820" w:type="dxa"/>
            <w:gridSpan w:val="3"/>
            <w:tcBorders>
              <w:top w:val="nil"/>
              <w:left w:val="nil"/>
              <w:bottom w:val="nil"/>
              <w:right w:val="nil"/>
            </w:tcBorders>
            <w:vAlign w:val="center"/>
          </w:tcPr>
          <w:p w14:paraId="77D16808" w14:textId="77777777" w:rsidR="00B779E6" w:rsidRPr="00872DDC" w:rsidRDefault="00B779E6" w:rsidP="00872DDC">
            <w:pPr>
              <w:rPr>
                <w:rFonts w:asciiTheme="minorHAnsi" w:hAnsiTheme="minorHAnsi" w:cstheme="minorHAnsi"/>
                <w:b/>
                <w:bCs/>
                <w:color w:val="000000"/>
                <w:sz w:val="22"/>
                <w:szCs w:val="22"/>
              </w:rPr>
            </w:pPr>
            <w:r w:rsidRPr="00872DDC">
              <w:rPr>
                <w:rFonts w:asciiTheme="minorHAnsi" w:hAnsiTheme="minorHAnsi" w:cstheme="minorHAnsi"/>
                <w:b/>
                <w:bCs/>
                <w:color w:val="000000"/>
                <w:sz w:val="22"/>
                <w:szCs w:val="22"/>
              </w:rPr>
              <w:t>Idioma elegido para recibir notificación/comunicación:</w:t>
            </w:r>
          </w:p>
        </w:tc>
        <w:tc>
          <w:tcPr>
            <w:tcW w:w="1276" w:type="dxa"/>
            <w:gridSpan w:val="3"/>
            <w:tcBorders>
              <w:top w:val="nil"/>
              <w:left w:val="nil"/>
              <w:bottom w:val="nil"/>
            </w:tcBorders>
            <w:vAlign w:val="center"/>
          </w:tcPr>
          <w:p w14:paraId="3790E8AD" w14:textId="77777777" w:rsidR="00B779E6" w:rsidRPr="00872DDC" w:rsidRDefault="00B779E6" w:rsidP="00872DDC">
            <w:pPr>
              <w:ind w:left="45"/>
              <w:jc w:val="right"/>
              <w:rPr>
                <w:rFonts w:asciiTheme="minorHAnsi" w:hAnsiTheme="minorHAnsi" w:cstheme="minorHAnsi"/>
                <w:bCs/>
                <w:color w:val="000000"/>
                <w:sz w:val="22"/>
                <w:szCs w:val="22"/>
              </w:rPr>
            </w:pPr>
            <w:r w:rsidRPr="00872DDC">
              <w:rPr>
                <w:rFonts w:asciiTheme="minorHAnsi" w:hAnsiTheme="minorHAnsi" w:cstheme="minorHAnsi"/>
                <w:bCs/>
                <w:color w:val="000000"/>
                <w:sz w:val="22"/>
                <w:szCs w:val="22"/>
              </w:rPr>
              <w:t>Euskera</w:t>
            </w:r>
          </w:p>
        </w:tc>
        <w:tc>
          <w:tcPr>
            <w:tcW w:w="283" w:type="dxa"/>
            <w:vAlign w:val="center"/>
          </w:tcPr>
          <w:p w14:paraId="4D3B12BB" w14:textId="77777777" w:rsidR="00B779E6" w:rsidRPr="00872DDC" w:rsidRDefault="00B779E6" w:rsidP="00872DDC">
            <w:pPr>
              <w:ind w:left="45"/>
              <w:rPr>
                <w:rFonts w:asciiTheme="minorHAnsi" w:hAnsiTheme="minorHAnsi" w:cstheme="minorHAnsi"/>
                <w:bCs/>
                <w:color w:val="000000"/>
                <w:sz w:val="22"/>
                <w:szCs w:val="22"/>
              </w:rPr>
            </w:pPr>
          </w:p>
        </w:tc>
        <w:tc>
          <w:tcPr>
            <w:tcW w:w="1843" w:type="dxa"/>
            <w:gridSpan w:val="2"/>
            <w:tcBorders>
              <w:top w:val="nil"/>
              <w:bottom w:val="nil"/>
            </w:tcBorders>
            <w:vAlign w:val="center"/>
          </w:tcPr>
          <w:p w14:paraId="6E4A80A0" w14:textId="77777777" w:rsidR="00B779E6" w:rsidRPr="00872DDC" w:rsidRDefault="00B779E6" w:rsidP="00872DDC">
            <w:pPr>
              <w:ind w:left="45"/>
              <w:jc w:val="right"/>
              <w:rPr>
                <w:rFonts w:asciiTheme="minorHAnsi" w:hAnsiTheme="minorHAnsi" w:cstheme="minorHAnsi"/>
                <w:bCs/>
                <w:color w:val="000000"/>
                <w:sz w:val="22"/>
                <w:szCs w:val="22"/>
              </w:rPr>
            </w:pPr>
            <w:r w:rsidRPr="00872DDC">
              <w:rPr>
                <w:rFonts w:asciiTheme="minorHAnsi" w:hAnsiTheme="minorHAnsi" w:cstheme="minorHAnsi"/>
                <w:bCs/>
                <w:color w:val="000000"/>
                <w:sz w:val="22"/>
                <w:szCs w:val="22"/>
              </w:rPr>
              <w:t>Castellano</w:t>
            </w:r>
          </w:p>
        </w:tc>
        <w:tc>
          <w:tcPr>
            <w:tcW w:w="284" w:type="dxa"/>
            <w:vAlign w:val="center"/>
          </w:tcPr>
          <w:p w14:paraId="3B355B28" w14:textId="77777777" w:rsidR="00B779E6" w:rsidRPr="00872DDC" w:rsidRDefault="00B779E6" w:rsidP="00872DDC">
            <w:pPr>
              <w:ind w:left="45"/>
              <w:rPr>
                <w:rFonts w:asciiTheme="minorHAnsi" w:hAnsiTheme="minorHAnsi" w:cstheme="minorHAnsi"/>
                <w:bCs/>
                <w:color w:val="000000"/>
                <w:sz w:val="22"/>
                <w:szCs w:val="22"/>
              </w:rPr>
            </w:pPr>
          </w:p>
        </w:tc>
      </w:tr>
    </w:tbl>
    <w:p w14:paraId="011F7C45" w14:textId="77777777" w:rsidR="004D0D91" w:rsidRDefault="004D0D91" w:rsidP="00153975">
      <w:pPr>
        <w:pStyle w:val="Encabezado"/>
        <w:spacing w:after="120" w:line="252" w:lineRule="auto"/>
        <w:ind w:left="196"/>
        <w:rPr>
          <w:rFonts w:asciiTheme="minorHAnsi" w:hAnsiTheme="minorHAnsi" w:cstheme="minorHAnsi"/>
          <w:bCs/>
          <w:spacing w:val="-2"/>
          <w:lang w:val="es-ES_tradnl"/>
        </w:rPr>
      </w:pPr>
    </w:p>
    <w:p w14:paraId="1C903E26" w14:textId="307B314F" w:rsidR="004D0D91" w:rsidRDefault="004D0D91" w:rsidP="004D0D91">
      <w:pPr>
        <w:pStyle w:val="Encabezado"/>
        <w:spacing w:after="120" w:line="252" w:lineRule="auto"/>
        <w:rPr>
          <w:rFonts w:asciiTheme="minorHAnsi" w:hAnsiTheme="minorHAnsi" w:cstheme="minorHAnsi"/>
          <w:bCs/>
          <w:spacing w:val="-2"/>
          <w:lang w:val="es-ES_tradnl"/>
        </w:rPr>
        <w:sectPr w:rsidR="004D0D91" w:rsidSect="00153975">
          <w:type w:val="oddPage"/>
          <w:pgSz w:w="11906" w:h="16838" w:code="9"/>
          <w:pgMar w:top="2835" w:right="1418" w:bottom="1134" w:left="1418" w:header="567" w:footer="567" w:gutter="0"/>
          <w:cols w:space="708"/>
          <w:docGrid w:linePitch="360"/>
        </w:sectPr>
      </w:pPr>
    </w:p>
    <w:p w14:paraId="5FF41F6B"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10D7C58E" w14:textId="1AFFE4C4" w:rsidR="00BD653C" w:rsidRPr="00153975"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2E59">
        <w:rPr>
          <w:rFonts w:asciiTheme="minorHAnsi" w:hAnsiTheme="minorHAnsi" w:cstheme="minorHAnsi"/>
          <w:b/>
          <w:bCs/>
          <w:spacing w:val="0"/>
          <w:sz w:val="24"/>
          <w:szCs w:val="24"/>
          <w:lang w:val="es-ES_tradnl" w:eastAsia="es-ES_tradnl"/>
        </w:rPr>
        <w:t>Número de expediente: 202</w:t>
      </w:r>
      <w:r w:rsidR="00AE272C">
        <w:rPr>
          <w:rFonts w:asciiTheme="minorHAnsi" w:hAnsiTheme="minorHAnsi" w:cstheme="minorHAnsi"/>
          <w:b/>
          <w:bCs/>
          <w:spacing w:val="0"/>
          <w:sz w:val="24"/>
          <w:szCs w:val="24"/>
          <w:lang w:val="es-ES_tradnl" w:eastAsia="es-ES_tradnl"/>
        </w:rPr>
        <w:t>4</w:t>
      </w:r>
      <w:r w:rsidRPr="00152E59">
        <w:rPr>
          <w:rFonts w:asciiTheme="minorHAnsi" w:hAnsiTheme="minorHAnsi" w:cstheme="minorHAnsi"/>
          <w:b/>
          <w:bCs/>
          <w:spacing w:val="0"/>
          <w:sz w:val="24"/>
          <w:szCs w:val="24"/>
          <w:lang w:val="es-ES_tradnl" w:eastAsia="es-ES_tradnl"/>
        </w:rPr>
        <w:t>SCOU00</w:t>
      </w:r>
      <w:r w:rsidR="00AE272C">
        <w:rPr>
          <w:rFonts w:asciiTheme="minorHAnsi" w:hAnsiTheme="minorHAnsi" w:cstheme="minorHAnsi"/>
          <w:b/>
          <w:bCs/>
          <w:spacing w:val="0"/>
          <w:sz w:val="24"/>
          <w:szCs w:val="24"/>
          <w:lang w:val="es-ES_tradnl" w:eastAsia="es-ES_tradnl"/>
        </w:rPr>
        <w:t>11</w:t>
      </w:r>
    </w:p>
    <w:p w14:paraId="40C28BE0" w14:textId="77777777" w:rsidR="00BD653C" w:rsidRPr="00153975" w:rsidRDefault="00BD653C" w:rsidP="00BD653C">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027CE3D0" w14:textId="0C3C4CAD" w:rsidR="00BD653C" w:rsidRDefault="00BD653C" w:rsidP="00BD653C">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Anexo I</w:t>
      </w:r>
      <w:r>
        <w:rPr>
          <w:rFonts w:asciiTheme="minorHAnsi" w:hAnsiTheme="minorHAnsi" w:cstheme="minorHAnsi"/>
          <w:b/>
          <w:spacing w:val="-2"/>
          <w:sz w:val="24"/>
          <w:szCs w:val="24"/>
          <w:lang w:val="es-ES_tradnl"/>
        </w:rPr>
        <w:t>II</w:t>
      </w:r>
    </w:p>
    <w:p w14:paraId="345EF831" w14:textId="102B27EF" w:rsidR="00153975" w:rsidRPr="00BD653C" w:rsidRDefault="00BD653C" w:rsidP="00BD653C">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BD653C">
        <w:rPr>
          <w:rFonts w:asciiTheme="minorHAnsi" w:hAnsiTheme="minorHAnsi" w:cstheme="minorHAnsi"/>
          <w:b/>
          <w:bCs/>
          <w:spacing w:val="0"/>
          <w:sz w:val="24"/>
          <w:szCs w:val="24"/>
          <w:lang w:val="es-ES_tradnl" w:eastAsia="es-ES_tradnl"/>
        </w:rPr>
        <w:t>INSTRUCCIONES PARA LA CUMPLIMENTACIÓN DEL DOCUMENTO EUROPEO ÚNICO DE CONTRATACIÓN (DEUC)</w:t>
      </w:r>
    </w:p>
    <w:p w14:paraId="0109171D" w14:textId="77777777" w:rsidR="00BD653C" w:rsidRPr="00BD653C" w:rsidRDefault="00BD653C" w:rsidP="00BD653C">
      <w:pPr>
        <w:autoSpaceDE w:val="0"/>
        <w:autoSpaceDN w:val="0"/>
        <w:adjustRightInd w:val="0"/>
        <w:spacing w:before="120" w:line="240" w:lineRule="atLeast"/>
        <w:rPr>
          <w:rFonts w:asciiTheme="minorHAnsi" w:hAnsiTheme="minorHAnsi" w:cstheme="minorHAnsi"/>
          <w:b/>
          <w:bCs/>
          <w:sz w:val="22"/>
          <w:szCs w:val="22"/>
        </w:rPr>
      </w:pPr>
      <w:r w:rsidRPr="00BD653C">
        <w:rPr>
          <w:rFonts w:asciiTheme="minorHAnsi" w:hAnsiTheme="minorHAnsi" w:cstheme="minorHAnsi"/>
          <w:b/>
          <w:bCs/>
          <w:sz w:val="22"/>
          <w:szCs w:val="22"/>
        </w:rPr>
        <w:t>1.- La presentación del DEUC por el licitador sirve como prueba preliminar del CUMPLIMIENTO de los REQUISITOS PREVIOS especificados en el presente pliego para participar en este procedimiento de licitación.</w:t>
      </w:r>
    </w:p>
    <w:p w14:paraId="54C86057"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D653C">
        <w:rPr>
          <w:rFonts w:asciiTheme="minorHAnsi" w:hAnsiTheme="minorHAnsi" w:cstheme="minorHAnsi"/>
          <w:bCs/>
          <w:sz w:val="22"/>
          <w:szCs w:val="22"/>
        </w:rPr>
        <w:t>Reglamento de Ejecución de la Comisión (UE) 2016/7 de 5 de enero de 2016</w:t>
      </w:r>
      <w:r w:rsidRPr="00BD653C">
        <w:rPr>
          <w:rFonts w:asciiTheme="minorHAnsi" w:hAnsiTheme="minorHAnsi" w:cstheme="minorHAnsi"/>
          <w:b/>
          <w:bCs/>
          <w:sz w:val="22"/>
          <w:szCs w:val="22"/>
        </w:rPr>
        <w:t xml:space="preserve"> </w:t>
      </w:r>
      <w:r w:rsidRPr="00BD653C">
        <w:rPr>
          <w:rFonts w:asciiTheme="minorHAnsi" w:hAnsiTheme="minorHAnsi" w:cstheme="minorHAnsi"/>
          <w:sz w:val="22"/>
          <w:szCs w:val="22"/>
        </w:rPr>
        <w:t>que establece el formulario normalizado del mismo y las instrucciones para su cumplimentación.</w:t>
      </w:r>
    </w:p>
    <w:p w14:paraId="2624DB46" w14:textId="6A7F4420"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El órgano de contratación podrá hacer uso de sus facultades de comprobación de las declaraciones responsables previamente presentadas en el archivo electrónico </w:t>
      </w:r>
      <w:r>
        <w:rPr>
          <w:rFonts w:asciiTheme="minorHAnsi" w:hAnsiTheme="minorHAnsi" w:cstheme="minorHAnsi"/>
          <w:sz w:val="22"/>
          <w:szCs w:val="22"/>
        </w:rPr>
        <w:t>único</w:t>
      </w:r>
      <w:r w:rsidRPr="00BD653C">
        <w:rPr>
          <w:rFonts w:asciiTheme="minorHAnsi" w:hAnsiTheme="minorHAnsi" w:cstheme="minorHAnsi"/>
          <w:sz w:val="22"/>
          <w:szCs w:val="22"/>
        </w:rPr>
        <w:t xml:space="preserve"> requiriendo al efecto la presentación de los correspondientes justificantes documentales, en los términos del artículo 69 de Ley 39/2015.</w:t>
      </w:r>
    </w:p>
    <w:p w14:paraId="6EFCE06C" w14:textId="4D5A956F"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En cualquier caso, la presentación del DEUC por el licitador conlleva el compromiso de que, en caso de que la propuesta de adjudicación del contrato recaiga a su favor, se aportaran los documentos justificativos a los que sustituye.</w:t>
      </w:r>
    </w:p>
    <w:p w14:paraId="763A80D3"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2.- Formulario normalizado DEUC.</w:t>
      </w:r>
    </w:p>
    <w:p w14:paraId="3D6D0694"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El formulario normalizado del DEUC se encuentra a disposición de los licitadores en la siguiente dirección electrónica: </w:t>
      </w:r>
      <w:hyperlink r:id="rId17" w:history="1">
        <w:r w:rsidRPr="00BD653C">
          <w:rPr>
            <w:rStyle w:val="Hipervnculo"/>
            <w:rFonts w:asciiTheme="minorHAnsi" w:hAnsiTheme="minorHAnsi" w:cstheme="minorHAnsi"/>
            <w:sz w:val="22"/>
            <w:szCs w:val="22"/>
          </w:rPr>
          <w:t>https://visor.registrodelicitadores.gob.es/espd-web/filter?lang=es</w:t>
        </w:r>
      </w:hyperlink>
      <w:r w:rsidRPr="00BD653C">
        <w:rPr>
          <w:rFonts w:asciiTheme="minorHAnsi" w:hAnsiTheme="minorHAnsi" w:cstheme="minorHAnsi"/>
          <w:sz w:val="22"/>
          <w:szCs w:val="22"/>
        </w:rPr>
        <w:t xml:space="preserve">. </w:t>
      </w:r>
    </w:p>
    <w:p w14:paraId="1AA23336"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3.- Instrucciones:</w:t>
      </w:r>
    </w:p>
    <w:p w14:paraId="5B93511E"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Los </w:t>
      </w:r>
      <w:r w:rsidRPr="00BD653C">
        <w:rPr>
          <w:rFonts w:asciiTheme="minorHAnsi" w:hAnsiTheme="minorHAnsi" w:cstheme="minorHAnsi"/>
          <w:bCs/>
          <w:sz w:val="22"/>
          <w:szCs w:val="22"/>
        </w:rPr>
        <w:t xml:space="preserve">requisitos </w:t>
      </w:r>
      <w:r w:rsidRPr="00BD653C">
        <w:rPr>
          <w:rFonts w:asciiTheme="minorHAnsi" w:hAnsiTheme="minorHAnsi" w:cstheme="minorHAnsi"/>
          <w:sz w:val="22"/>
          <w:szCs w:val="22"/>
        </w:rPr>
        <w:t xml:space="preserve">que en el documento se declaran </w:t>
      </w:r>
      <w:r w:rsidRPr="00BD653C">
        <w:rPr>
          <w:rFonts w:asciiTheme="minorHAnsi" w:hAnsiTheme="minorHAnsi" w:cstheme="minorHAnsi"/>
          <w:bCs/>
          <w:sz w:val="22"/>
          <w:szCs w:val="22"/>
        </w:rPr>
        <w:t>deben cumplirse</w:t>
      </w:r>
      <w:r w:rsidRPr="00BD653C">
        <w:rPr>
          <w:rFonts w:asciiTheme="minorHAnsi" w:hAnsiTheme="minorHAnsi" w:cstheme="minorHAnsi"/>
          <w:sz w:val="22"/>
          <w:szCs w:val="22"/>
        </w:rPr>
        <w:t xml:space="preserve">, en todo caso, el </w:t>
      </w:r>
      <w:r w:rsidRPr="00BD653C">
        <w:rPr>
          <w:rFonts w:asciiTheme="minorHAnsi" w:hAnsiTheme="minorHAnsi" w:cstheme="minorHAnsi"/>
          <w:bCs/>
          <w:sz w:val="22"/>
          <w:szCs w:val="22"/>
        </w:rPr>
        <w:t>último día de plazo de licitación</w:t>
      </w:r>
      <w:r w:rsidRPr="00BD653C">
        <w:rPr>
          <w:rFonts w:asciiTheme="minorHAnsi" w:hAnsiTheme="minorHAnsi" w:cstheme="minorHAnsi"/>
          <w:sz w:val="22"/>
          <w:szCs w:val="22"/>
        </w:rPr>
        <w:t>, salvo las prohibiciones de contratar que deben continuar al menos hasta la formalización del contrato, pudiendo la Administración efectuar verificaciones en cualquier momento del procedimiento.</w:t>
      </w:r>
    </w:p>
    <w:p w14:paraId="3D9BD613"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La declaración debe estar </w:t>
      </w:r>
      <w:r w:rsidRPr="00BD653C">
        <w:rPr>
          <w:rFonts w:asciiTheme="minorHAnsi" w:hAnsiTheme="minorHAnsi" w:cstheme="minorHAnsi"/>
          <w:bCs/>
          <w:sz w:val="22"/>
          <w:szCs w:val="22"/>
        </w:rPr>
        <w:t xml:space="preserve">firmada </w:t>
      </w:r>
      <w:r w:rsidRPr="00BD653C">
        <w:rPr>
          <w:rFonts w:asciiTheme="minorHAnsi" w:hAnsiTheme="minorHAnsi" w:cstheme="minorHAnsi"/>
          <w:sz w:val="22"/>
          <w:szCs w:val="22"/>
        </w:rPr>
        <w:t>por quien tenga poder suficiente para ello.</w:t>
      </w:r>
    </w:p>
    <w:p w14:paraId="1E705924" w14:textId="77777777" w:rsidR="00BD653C" w:rsidRPr="00BD653C" w:rsidRDefault="00BD653C" w:rsidP="00BD653C">
      <w:pPr>
        <w:spacing w:before="6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Cuando se prevea la </w:t>
      </w:r>
      <w:r w:rsidRPr="00BD653C">
        <w:rPr>
          <w:rFonts w:asciiTheme="minorHAnsi" w:hAnsiTheme="minorHAnsi" w:cstheme="minorHAnsi"/>
          <w:b/>
          <w:sz w:val="22"/>
          <w:szCs w:val="22"/>
        </w:rPr>
        <w:t>división por lotes</w:t>
      </w:r>
      <w:r w:rsidRPr="00BD653C">
        <w:rPr>
          <w:rFonts w:asciiTheme="minorHAnsi" w:hAnsiTheme="minorHAnsi" w:cstheme="minorHAnsi"/>
          <w:sz w:val="22"/>
          <w:szCs w:val="22"/>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5718836F"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En caso de que la </w:t>
      </w:r>
      <w:r w:rsidRPr="00BD653C">
        <w:rPr>
          <w:rFonts w:asciiTheme="minorHAnsi" w:hAnsiTheme="minorHAnsi" w:cstheme="minorHAnsi"/>
          <w:b/>
          <w:bCs/>
          <w:sz w:val="22"/>
          <w:szCs w:val="22"/>
        </w:rPr>
        <w:t xml:space="preserve">solvencia o adscripción de medios </w:t>
      </w:r>
      <w:r w:rsidRPr="00BD653C">
        <w:rPr>
          <w:rFonts w:asciiTheme="minorHAnsi" w:hAnsiTheme="minorHAnsi" w:cstheme="minorHAnsi"/>
          <w:b/>
          <w:sz w:val="22"/>
          <w:szCs w:val="22"/>
        </w:rPr>
        <w:t xml:space="preserve">exigida se cumpla con </w:t>
      </w:r>
      <w:r w:rsidRPr="00BD653C">
        <w:rPr>
          <w:rFonts w:asciiTheme="minorHAnsi" w:hAnsiTheme="minorHAnsi" w:cstheme="minorHAnsi"/>
          <w:b/>
          <w:bCs/>
          <w:sz w:val="22"/>
          <w:szCs w:val="22"/>
        </w:rPr>
        <w:t xml:space="preserve">medios externos </w:t>
      </w:r>
      <w:r w:rsidRPr="00BD653C">
        <w:rPr>
          <w:rFonts w:asciiTheme="minorHAnsi" w:hAnsiTheme="minorHAnsi" w:cstheme="minorHAnsi"/>
          <w:sz w:val="22"/>
          <w:szCs w:val="22"/>
        </w:rPr>
        <w:t>al licitador, deberá presentarse un DEUC por el licitador y por cada uno de los medios adscritos a la ejecución del contrato.</w:t>
      </w:r>
    </w:p>
    <w:p w14:paraId="62770C7E" w14:textId="489E8702" w:rsidR="00BD653C" w:rsidRPr="00BD653C" w:rsidRDefault="00BD653C" w:rsidP="00BD653C">
      <w:pPr>
        <w:autoSpaceDE w:val="0"/>
        <w:autoSpaceDN w:val="0"/>
        <w:adjustRightInd w:val="0"/>
        <w:spacing w:before="120" w:line="240" w:lineRule="atLeast"/>
        <w:rPr>
          <w:rFonts w:asciiTheme="minorHAnsi" w:hAnsiTheme="minorHAnsi" w:cstheme="minorHAnsi"/>
          <w:b/>
          <w:sz w:val="22"/>
          <w:szCs w:val="22"/>
        </w:rPr>
      </w:pPr>
      <w:r w:rsidRPr="00BD653C">
        <w:rPr>
          <w:rFonts w:asciiTheme="minorHAnsi" w:hAnsiTheme="minorHAnsi" w:cstheme="minorHAnsi"/>
          <w:sz w:val="22"/>
          <w:szCs w:val="22"/>
        </w:rPr>
        <w:t xml:space="preserve">Si varias empresas concurren constituyendo una </w:t>
      </w:r>
      <w:r w:rsidRPr="00BD653C">
        <w:rPr>
          <w:rFonts w:asciiTheme="minorHAnsi" w:hAnsiTheme="minorHAnsi" w:cstheme="minorHAnsi"/>
          <w:b/>
          <w:bCs/>
          <w:sz w:val="22"/>
          <w:szCs w:val="22"/>
        </w:rPr>
        <w:t>unión temporal</w:t>
      </w:r>
      <w:r w:rsidRPr="00BD653C">
        <w:rPr>
          <w:rFonts w:asciiTheme="minorHAnsi" w:hAnsiTheme="minorHAnsi" w:cstheme="minorHAnsi"/>
          <w:sz w:val="22"/>
          <w:szCs w:val="22"/>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w:t>
      </w:r>
      <w:r w:rsidRPr="00BD653C">
        <w:rPr>
          <w:rFonts w:asciiTheme="minorHAnsi" w:hAnsiTheme="minorHAnsi" w:cstheme="minorHAnsi"/>
          <w:sz w:val="22"/>
          <w:szCs w:val="22"/>
        </w:rPr>
        <w:lastRenderedPageBreak/>
        <w:t xml:space="preserve">electrónico deberá incluirse la declaración de los licitadores de su pertenencia o no a un grupo empresarial, conforme al modelo del </w:t>
      </w:r>
      <w:r w:rsidRPr="00BD653C">
        <w:rPr>
          <w:rFonts w:asciiTheme="minorHAnsi" w:hAnsiTheme="minorHAnsi" w:cstheme="minorHAnsi"/>
          <w:bCs/>
          <w:sz w:val="22"/>
          <w:szCs w:val="22"/>
        </w:rPr>
        <w:t>anexo V</w:t>
      </w:r>
      <w:r>
        <w:rPr>
          <w:rFonts w:asciiTheme="minorHAnsi" w:hAnsiTheme="minorHAnsi" w:cstheme="minorHAnsi"/>
          <w:bCs/>
          <w:sz w:val="22"/>
          <w:szCs w:val="22"/>
        </w:rPr>
        <w:t>I</w:t>
      </w:r>
      <w:r w:rsidRPr="00BD653C">
        <w:rPr>
          <w:rFonts w:asciiTheme="minorHAnsi" w:hAnsiTheme="minorHAnsi" w:cstheme="minorHAnsi"/>
          <w:sz w:val="22"/>
          <w:szCs w:val="22"/>
        </w:rPr>
        <w:t xml:space="preserve"> de este pliego</w:t>
      </w:r>
      <w:r w:rsidRPr="00BD653C">
        <w:rPr>
          <w:rFonts w:asciiTheme="minorHAnsi" w:hAnsiTheme="minorHAnsi" w:cstheme="minorHAnsi"/>
          <w:b/>
          <w:sz w:val="22"/>
          <w:szCs w:val="22"/>
        </w:rPr>
        <w:t>.</w:t>
      </w:r>
    </w:p>
    <w:p w14:paraId="0C272F71" w14:textId="77777777" w:rsidR="00BD653C" w:rsidRPr="00BD653C" w:rsidRDefault="00BD653C" w:rsidP="00BD653C">
      <w:pPr>
        <w:autoSpaceDE w:val="0"/>
        <w:autoSpaceDN w:val="0"/>
        <w:adjustRightInd w:val="0"/>
        <w:spacing w:before="120" w:line="240" w:lineRule="atLeast"/>
        <w:rPr>
          <w:rFonts w:asciiTheme="minorHAnsi" w:hAnsiTheme="minorHAnsi" w:cstheme="minorHAnsi"/>
          <w:sz w:val="22"/>
          <w:szCs w:val="22"/>
        </w:rPr>
      </w:pPr>
      <w:r w:rsidRPr="00BD653C">
        <w:rPr>
          <w:rFonts w:asciiTheme="minorHAnsi" w:hAnsiTheme="minorHAnsi" w:cstheme="minorHAnsi"/>
          <w:sz w:val="22"/>
          <w:szCs w:val="22"/>
        </w:rPr>
        <w:t xml:space="preserve">Las </w:t>
      </w:r>
      <w:r w:rsidRPr="00BD653C">
        <w:rPr>
          <w:rFonts w:asciiTheme="minorHAnsi" w:hAnsiTheme="minorHAnsi" w:cstheme="minorHAnsi"/>
          <w:b/>
          <w:bCs/>
          <w:sz w:val="22"/>
          <w:szCs w:val="22"/>
        </w:rPr>
        <w:t xml:space="preserve">empresas </w:t>
      </w:r>
      <w:r w:rsidRPr="00BD653C">
        <w:rPr>
          <w:rFonts w:asciiTheme="minorHAnsi" w:hAnsiTheme="minorHAnsi" w:cstheme="minorHAnsi"/>
          <w:sz w:val="22"/>
          <w:szCs w:val="22"/>
        </w:rPr>
        <w:t xml:space="preserve">que figuren </w:t>
      </w:r>
      <w:r w:rsidRPr="00BD653C">
        <w:rPr>
          <w:rFonts w:asciiTheme="minorHAnsi" w:hAnsiTheme="minorHAnsi" w:cstheme="minorHAnsi"/>
          <w:b/>
          <w:bCs/>
          <w:sz w:val="22"/>
          <w:szCs w:val="22"/>
        </w:rPr>
        <w:t xml:space="preserve">inscritas </w:t>
      </w:r>
      <w:r w:rsidRPr="00BD653C">
        <w:rPr>
          <w:rFonts w:asciiTheme="minorHAnsi" w:hAnsiTheme="minorHAnsi" w:cstheme="minorHAnsi"/>
          <w:sz w:val="22"/>
          <w:szCs w:val="22"/>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653CA95" w14:textId="77777777" w:rsidR="00BD653C" w:rsidRPr="00BD653C" w:rsidRDefault="00BD653C" w:rsidP="00BD653C">
      <w:pPr>
        <w:autoSpaceDE w:val="0"/>
        <w:autoSpaceDN w:val="0"/>
        <w:adjustRightInd w:val="0"/>
        <w:spacing w:before="120"/>
        <w:rPr>
          <w:rFonts w:asciiTheme="minorHAnsi" w:hAnsiTheme="minorHAnsi" w:cstheme="minorHAnsi"/>
          <w:sz w:val="22"/>
          <w:szCs w:val="22"/>
        </w:rPr>
      </w:pPr>
      <w:r w:rsidRPr="00BD653C">
        <w:rPr>
          <w:rFonts w:asciiTheme="minorHAnsi" w:hAnsiTheme="minorHAnsi" w:cstheme="minorHAnsi"/>
          <w:sz w:val="22"/>
          <w:szCs w:val="22"/>
        </w:rPr>
        <w:t xml:space="preserve">Sobre la utilización del formulario normalizado DEUC las licitadoras </w:t>
      </w:r>
      <w:r w:rsidRPr="00BD653C">
        <w:rPr>
          <w:rFonts w:asciiTheme="minorHAnsi" w:hAnsiTheme="minorHAnsi" w:cstheme="minorHAnsi"/>
          <w:b/>
          <w:bCs/>
          <w:sz w:val="22"/>
          <w:szCs w:val="22"/>
        </w:rPr>
        <w:t xml:space="preserve">podrán consultar </w:t>
      </w:r>
      <w:r w:rsidRPr="00BD653C">
        <w:rPr>
          <w:rFonts w:asciiTheme="minorHAnsi" w:hAnsiTheme="minorHAnsi" w:cstheme="minorHAnsi"/>
          <w:sz w:val="22"/>
          <w:szCs w:val="22"/>
        </w:rPr>
        <w:t xml:space="preserve">los siguientes </w:t>
      </w:r>
      <w:r w:rsidRPr="00BD653C">
        <w:rPr>
          <w:rFonts w:asciiTheme="minorHAnsi" w:hAnsiTheme="minorHAnsi" w:cstheme="minorHAnsi"/>
          <w:b/>
          <w:bCs/>
          <w:sz w:val="22"/>
          <w:szCs w:val="22"/>
        </w:rPr>
        <w:t>documentos</w:t>
      </w:r>
      <w:r w:rsidRPr="00BD653C">
        <w:rPr>
          <w:rFonts w:asciiTheme="minorHAnsi" w:hAnsiTheme="minorHAnsi" w:cstheme="minorHAnsi"/>
          <w:sz w:val="22"/>
          <w:szCs w:val="22"/>
        </w:rPr>
        <w:t>:</w:t>
      </w:r>
    </w:p>
    <w:p w14:paraId="70F22353" w14:textId="77777777" w:rsidR="00BD653C" w:rsidRDefault="00BD653C" w:rsidP="00BD653C">
      <w:pPr>
        <w:pStyle w:val="Prrafodelista"/>
        <w:numPr>
          <w:ilvl w:val="0"/>
          <w:numId w:val="14"/>
        </w:numPr>
        <w:autoSpaceDE w:val="0"/>
        <w:autoSpaceDN w:val="0"/>
        <w:adjustRightInd w:val="0"/>
        <w:spacing w:before="120"/>
        <w:ind w:left="266" w:hanging="266"/>
        <w:contextualSpacing w:val="0"/>
        <w:rPr>
          <w:rFonts w:asciiTheme="minorHAnsi" w:hAnsiTheme="minorHAnsi" w:cstheme="minorHAnsi"/>
          <w:sz w:val="22"/>
          <w:szCs w:val="22"/>
        </w:rPr>
      </w:pPr>
      <w:r w:rsidRPr="00BD653C">
        <w:rPr>
          <w:rFonts w:asciiTheme="minorHAnsi" w:hAnsiTheme="minorHAnsi" w:cstheme="minorHAnsi"/>
          <w:sz w:val="22"/>
          <w:szCs w:val="22"/>
        </w:rPr>
        <w:t xml:space="preserve">Reglamento (UE) </w:t>
      </w:r>
      <w:proofErr w:type="spellStart"/>
      <w:r w:rsidRPr="00BD653C">
        <w:rPr>
          <w:rFonts w:asciiTheme="minorHAnsi" w:hAnsiTheme="minorHAnsi" w:cstheme="minorHAnsi"/>
          <w:sz w:val="22"/>
          <w:szCs w:val="22"/>
        </w:rPr>
        <w:t>Nº</w:t>
      </w:r>
      <w:proofErr w:type="spellEnd"/>
      <w:r w:rsidRPr="00BD653C">
        <w:rPr>
          <w:rFonts w:asciiTheme="minorHAnsi" w:hAnsiTheme="minorHAnsi" w:cstheme="minorHAnsi"/>
          <w:sz w:val="22"/>
          <w:szCs w:val="22"/>
        </w:rPr>
        <w:t xml:space="preserve"> 2016/7 disponible en la página web:</w:t>
      </w:r>
    </w:p>
    <w:p w14:paraId="678F895F" w14:textId="1442209D" w:rsidR="00BD653C" w:rsidRDefault="00BD653C" w:rsidP="00BD653C">
      <w:pPr>
        <w:pStyle w:val="Prrafodelista"/>
        <w:autoSpaceDE w:val="0"/>
        <w:autoSpaceDN w:val="0"/>
        <w:adjustRightInd w:val="0"/>
        <w:spacing w:before="60"/>
        <w:ind w:left="266"/>
        <w:contextualSpacing w:val="0"/>
        <w:rPr>
          <w:rFonts w:asciiTheme="minorHAnsi" w:hAnsiTheme="minorHAnsi" w:cstheme="minorHAnsi"/>
          <w:sz w:val="22"/>
          <w:szCs w:val="22"/>
        </w:rPr>
      </w:pPr>
      <w:hyperlink r:id="rId18" w:history="1">
        <w:r w:rsidRPr="00BD653C">
          <w:rPr>
            <w:rStyle w:val="Hipervnculo"/>
            <w:rFonts w:asciiTheme="minorHAnsi" w:hAnsiTheme="minorHAnsi" w:cstheme="minorHAnsi"/>
            <w:sz w:val="22"/>
            <w:szCs w:val="22"/>
          </w:rPr>
          <w:t>https://www.boe.es/doue/2016/003/L00016-00034.pdf</w:t>
        </w:r>
      </w:hyperlink>
    </w:p>
    <w:p w14:paraId="456A8D83" w14:textId="5DC8CD40" w:rsidR="00BD653C" w:rsidRPr="00BD653C" w:rsidRDefault="00BD653C" w:rsidP="00BD653C">
      <w:pPr>
        <w:pStyle w:val="Prrafodelista"/>
        <w:numPr>
          <w:ilvl w:val="0"/>
          <w:numId w:val="14"/>
        </w:numPr>
        <w:autoSpaceDE w:val="0"/>
        <w:autoSpaceDN w:val="0"/>
        <w:adjustRightInd w:val="0"/>
        <w:spacing w:before="120"/>
        <w:ind w:left="266" w:hanging="266"/>
        <w:contextualSpacing w:val="0"/>
        <w:rPr>
          <w:rFonts w:asciiTheme="minorHAnsi" w:hAnsiTheme="minorHAnsi" w:cstheme="minorHAnsi"/>
          <w:sz w:val="22"/>
          <w:szCs w:val="22"/>
        </w:rPr>
      </w:pPr>
      <w:r w:rsidRPr="00BD653C">
        <w:rPr>
          <w:rFonts w:asciiTheme="minorHAnsi" w:hAnsiTheme="minorHAnsi" w:cstheme="minorHAnsi"/>
          <w:sz w:val="22"/>
          <w:szCs w:val="22"/>
        </w:rPr>
        <w:t>Recomendación de la Junta Consultiva de Contratación Administrativa del Estado de 6 de abril de 2016, disponible en:</w:t>
      </w:r>
      <w:r>
        <w:rPr>
          <w:rFonts w:asciiTheme="minorHAnsi" w:hAnsiTheme="minorHAnsi" w:cstheme="minorHAnsi"/>
          <w:sz w:val="22"/>
          <w:szCs w:val="22"/>
        </w:rPr>
        <w:t xml:space="preserve"> </w:t>
      </w:r>
      <w:hyperlink r:id="rId19" w:history="1">
        <w:r w:rsidRPr="00BD653C">
          <w:rPr>
            <w:rStyle w:val="Hipervnculo"/>
            <w:rFonts w:asciiTheme="minorHAnsi" w:hAnsiTheme="minorHAnsi" w:cstheme="minorHAnsi"/>
            <w:sz w:val="22"/>
            <w:szCs w:val="22"/>
          </w:rPr>
          <w:t>https://www.boe.es/buscar/doc.php?id=BOE-A-2016-3392</w:t>
        </w:r>
      </w:hyperlink>
    </w:p>
    <w:p w14:paraId="632B97B1" w14:textId="77777777" w:rsidR="00BD653C" w:rsidRPr="00BD653C" w:rsidRDefault="00BD653C" w:rsidP="00BD653C">
      <w:pPr>
        <w:autoSpaceDE w:val="0"/>
        <w:autoSpaceDN w:val="0"/>
        <w:adjustRightInd w:val="0"/>
        <w:spacing w:before="240" w:after="120" w:line="252" w:lineRule="auto"/>
        <w:rPr>
          <w:rFonts w:asciiTheme="minorHAnsi" w:hAnsiTheme="minorHAnsi" w:cstheme="minorHAnsi"/>
          <w:b/>
          <w:bCs/>
          <w:sz w:val="22"/>
          <w:szCs w:val="22"/>
        </w:rPr>
      </w:pPr>
      <w:r w:rsidRPr="00BD653C">
        <w:rPr>
          <w:rFonts w:asciiTheme="minorHAnsi" w:hAnsiTheme="minorHAnsi" w:cstheme="minorHAnsi"/>
          <w:b/>
          <w:bCs/>
          <w:sz w:val="22"/>
          <w:szCs w:val="22"/>
        </w:rPr>
        <w:t>4.- El archivo XML con el formulario singularizado para este procedimiento está en el perfil de contratante.</w:t>
      </w:r>
    </w:p>
    <w:p w14:paraId="311150CA" w14:textId="62A7BA8A" w:rsidR="00153975" w:rsidRPr="00BD653C" w:rsidRDefault="00153975" w:rsidP="00153975">
      <w:pPr>
        <w:pStyle w:val="Encabezado"/>
        <w:spacing w:after="120" w:line="252" w:lineRule="auto"/>
        <w:ind w:left="196"/>
        <w:rPr>
          <w:rFonts w:asciiTheme="minorHAnsi" w:hAnsiTheme="minorHAnsi" w:cstheme="minorHAnsi"/>
          <w:bCs/>
          <w:spacing w:val="-2"/>
          <w:sz w:val="22"/>
          <w:szCs w:val="22"/>
          <w:lang w:val="es-ES_tradnl"/>
        </w:rPr>
      </w:pPr>
    </w:p>
    <w:p w14:paraId="4C0DD258" w14:textId="77777777" w:rsidR="00BD653C" w:rsidRDefault="00BD653C" w:rsidP="00153975">
      <w:pPr>
        <w:pStyle w:val="Encabezado"/>
        <w:spacing w:after="120" w:line="252" w:lineRule="auto"/>
        <w:ind w:left="196"/>
        <w:rPr>
          <w:rFonts w:asciiTheme="minorHAnsi" w:hAnsiTheme="minorHAnsi" w:cstheme="minorHAnsi"/>
          <w:bCs/>
          <w:spacing w:val="-2"/>
          <w:sz w:val="22"/>
          <w:szCs w:val="22"/>
          <w:lang w:val="es-ES_tradnl"/>
        </w:rPr>
        <w:sectPr w:rsidR="00BD653C" w:rsidSect="00153975">
          <w:type w:val="oddPage"/>
          <w:pgSz w:w="11906" w:h="16838" w:code="9"/>
          <w:pgMar w:top="2835" w:right="1418" w:bottom="1134" w:left="1418" w:header="567" w:footer="567" w:gutter="0"/>
          <w:cols w:space="708"/>
          <w:docGrid w:linePitch="360"/>
        </w:sectPr>
      </w:pPr>
    </w:p>
    <w:p w14:paraId="4892DB8F"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bookmarkStart w:id="20" w:name="_Hlk76725414"/>
      <w:r w:rsidRPr="00AE272C">
        <w:rPr>
          <w:rFonts w:asciiTheme="minorHAnsi" w:hAnsiTheme="minorHAnsi" w:cstheme="minorHAnsi"/>
          <w:b/>
          <w:bCs/>
          <w:spacing w:val="0"/>
          <w:sz w:val="24"/>
          <w:szCs w:val="24"/>
          <w:lang w:val="es-ES_tradnl" w:eastAsia="es-ES_tradnl"/>
        </w:rPr>
        <w:lastRenderedPageBreak/>
        <w:t>DEMOLICIÓN EDIFICIO COLEGIO LUZARO</w:t>
      </w:r>
    </w:p>
    <w:p w14:paraId="71D198C3" w14:textId="2C97D446" w:rsidR="00152E59"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2E59">
        <w:rPr>
          <w:rFonts w:asciiTheme="minorHAnsi" w:hAnsiTheme="minorHAnsi" w:cstheme="minorHAnsi"/>
          <w:b/>
          <w:bCs/>
          <w:spacing w:val="0"/>
          <w:sz w:val="24"/>
          <w:szCs w:val="24"/>
          <w:lang w:val="es-ES_tradnl" w:eastAsia="es-ES_tradnl"/>
        </w:rPr>
        <w:t>Número de expediente: 202</w:t>
      </w:r>
      <w:r w:rsidR="00AE272C">
        <w:rPr>
          <w:rFonts w:asciiTheme="minorHAnsi" w:hAnsiTheme="minorHAnsi" w:cstheme="minorHAnsi"/>
          <w:b/>
          <w:bCs/>
          <w:spacing w:val="0"/>
          <w:sz w:val="24"/>
          <w:szCs w:val="24"/>
          <w:lang w:val="es-ES_tradnl" w:eastAsia="es-ES_tradnl"/>
        </w:rPr>
        <w:t>4</w:t>
      </w:r>
      <w:r w:rsidRPr="00152E59">
        <w:rPr>
          <w:rFonts w:asciiTheme="minorHAnsi" w:hAnsiTheme="minorHAnsi" w:cstheme="minorHAnsi"/>
          <w:b/>
          <w:bCs/>
          <w:spacing w:val="0"/>
          <w:sz w:val="24"/>
          <w:szCs w:val="24"/>
          <w:lang w:val="es-ES_tradnl" w:eastAsia="es-ES_tradnl"/>
        </w:rPr>
        <w:t>SCOU00</w:t>
      </w:r>
      <w:r w:rsidR="00AE272C">
        <w:rPr>
          <w:rFonts w:asciiTheme="minorHAnsi" w:hAnsiTheme="minorHAnsi" w:cstheme="minorHAnsi"/>
          <w:b/>
          <w:bCs/>
          <w:spacing w:val="0"/>
          <w:sz w:val="24"/>
          <w:szCs w:val="24"/>
          <w:lang w:val="es-ES_tradnl" w:eastAsia="es-ES_tradnl"/>
        </w:rPr>
        <w:t>11</w:t>
      </w:r>
    </w:p>
    <w:p w14:paraId="3C2883E9" w14:textId="32A151F3" w:rsidR="00BD653C" w:rsidRPr="00153975" w:rsidRDefault="00BD653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79594EAB" w14:textId="1A033202" w:rsidR="00BD653C" w:rsidRDefault="00BD653C" w:rsidP="00BD653C">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Anexo I</w:t>
      </w:r>
      <w:r>
        <w:rPr>
          <w:rFonts w:asciiTheme="minorHAnsi" w:hAnsiTheme="minorHAnsi" w:cstheme="minorHAnsi"/>
          <w:b/>
          <w:spacing w:val="-2"/>
          <w:sz w:val="24"/>
          <w:szCs w:val="24"/>
          <w:lang w:val="es-ES_tradnl"/>
        </w:rPr>
        <w:t>V</w:t>
      </w:r>
    </w:p>
    <w:bookmarkEnd w:id="20"/>
    <w:p w14:paraId="57AC1B3F" w14:textId="2C59DF18" w:rsidR="00BD653C" w:rsidRPr="00BD653C" w:rsidRDefault="00BD653C" w:rsidP="00BD653C">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BD653C">
        <w:rPr>
          <w:rFonts w:asciiTheme="minorHAnsi" w:hAnsiTheme="minorHAnsi" w:cstheme="minorHAnsi"/>
          <w:b/>
          <w:bCs/>
          <w:spacing w:val="0"/>
          <w:sz w:val="24"/>
          <w:szCs w:val="24"/>
          <w:lang w:val="es-ES_tradnl" w:eastAsia="es-ES_tradnl"/>
        </w:rPr>
        <w:t>MODELO DE COMPROMISO DE CONSTITUCIÓN EN UNIÓN TEMPORAL DE EMPRESAS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5CB5E81D" w14:textId="77777777" w:rsidTr="007F01F5">
        <w:trPr>
          <w:trHeight w:hRule="exact" w:val="340"/>
        </w:trPr>
        <w:tc>
          <w:tcPr>
            <w:tcW w:w="8504" w:type="dxa"/>
            <w:gridSpan w:val="4"/>
            <w:tcBorders>
              <w:bottom w:val="single" w:sz="4" w:space="0" w:color="auto"/>
            </w:tcBorders>
            <w:vAlign w:val="center"/>
          </w:tcPr>
          <w:p w14:paraId="1377243D"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0BD6864F" w14:textId="77777777" w:rsidTr="007F01F5">
        <w:trPr>
          <w:trHeight w:val="463"/>
        </w:trPr>
        <w:tc>
          <w:tcPr>
            <w:tcW w:w="5617" w:type="dxa"/>
            <w:gridSpan w:val="3"/>
            <w:tcBorders>
              <w:top w:val="single" w:sz="4" w:space="0" w:color="auto"/>
            </w:tcBorders>
            <w:vAlign w:val="center"/>
          </w:tcPr>
          <w:p w14:paraId="499683F7"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2E5175FF"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06287442"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5900B96E"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6AE24D7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EB33E8"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3D330F64"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4433FCDE"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6C1A0ED"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4D47527A"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2CF5BD9F" w14:textId="77777777" w:rsidTr="007F01F5">
        <w:trPr>
          <w:trHeight w:val="340"/>
        </w:trPr>
        <w:tc>
          <w:tcPr>
            <w:tcW w:w="3261" w:type="dxa"/>
            <w:gridSpan w:val="2"/>
            <w:vAlign w:val="center"/>
          </w:tcPr>
          <w:p w14:paraId="1978B5BB"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46E07BAF"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1926CAB2" w14:textId="77777777" w:rsidTr="007F01F5">
        <w:trPr>
          <w:trHeight w:val="340"/>
        </w:trPr>
        <w:tc>
          <w:tcPr>
            <w:tcW w:w="3261" w:type="dxa"/>
            <w:gridSpan w:val="2"/>
            <w:vAlign w:val="center"/>
          </w:tcPr>
          <w:p w14:paraId="6A783674"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20CDFB1A" w14:textId="77777777" w:rsidR="00952856" w:rsidRPr="00782615" w:rsidRDefault="00952856" w:rsidP="007F01F5">
            <w:pPr>
              <w:ind w:left="45"/>
              <w:rPr>
                <w:rFonts w:asciiTheme="minorHAnsi" w:hAnsiTheme="minorHAnsi" w:cstheme="minorHAnsi"/>
                <w:bCs/>
                <w:color w:val="000000"/>
                <w:sz w:val="22"/>
                <w:szCs w:val="22"/>
              </w:rPr>
            </w:pPr>
          </w:p>
        </w:tc>
      </w:tr>
    </w:tbl>
    <w:p w14:paraId="003AD5A0" w14:textId="77777777" w:rsidR="00952856" w:rsidRPr="00782615" w:rsidRDefault="00952856" w:rsidP="00952856">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71AB1AB6" w14:textId="77777777" w:rsidTr="007F01F5">
        <w:trPr>
          <w:trHeight w:hRule="exact" w:val="340"/>
        </w:trPr>
        <w:tc>
          <w:tcPr>
            <w:tcW w:w="8504" w:type="dxa"/>
            <w:gridSpan w:val="4"/>
            <w:tcBorders>
              <w:bottom w:val="single" w:sz="4" w:space="0" w:color="auto"/>
            </w:tcBorders>
            <w:vAlign w:val="center"/>
          </w:tcPr>
          <w:p w14:paraId="6C220F1F"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152584DD" w14:textId="77777777" w:rsidTr="007F01F5">
        <w:trPr>
          <w:trHeight w:val="463"/>
        </w:trPr>
        <w:tc>
          <w:tcPr>
            <w:tcW w:w="5617" w:type="dxa"/>
            <w:gridSpan w:val="3"/>
            <w:tcBorders>
              <w:top w:val="single" w:sz="4" w:space="0" w:color="auto"/>
            </w:tcBorders>
            <w:vAlign w:val="center"/>
          </w:tcPr>
          <w:p w14:paraId="4C2CA97C"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686ECD24"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7DC0C8C6"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67E346F1"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21BDEBB8"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B66C8AF"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112DB67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69DA6F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08A852"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D2E074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22C21812" w14:textId="77777777" w:rsidTr="007F01F5">
        <w:trPr>
          <w:trHeight w:val="340"/>
        </w:trPr>
        <w:tc>
          <w:tcPr>
            <w:tcW w:w="3261" w:type="dxa"/>
            <w:gridSpan w:val="2"/>
            <w:vAlign w:val="center"/>
          </w:tcPr>
          <w:p w14:paraId="7C030E62"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1C4BCB47"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0B6417D1" w14:textId="77777777" w:rsidTr="007F01F5">
        <w:trPr>
          <w:trHeight w:val="340"/>
        </w:trPr>
        <w:tc>
          <w:tcPr>
            <w:tcW w:w="3261" w:type="dxa"/>
            <w:gridSpan w:val="2"/>
            <w:vAlign w:val="center"/>
          </w:tcPr>
          <w:p w14:paraId="0B2223A3"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37BDE76D" w14:textId="77777777" w:rsidR="00952856" w:rsidRPr="00782615" w:rsidRDefault="00952856" w:rsidP="007F01F5">
            <w:pPr>
              <w:ind w:left="45"/>
              <w:rPr>
                <w:rFonts w:asciiTheme="minorHAnsi" w:hAnsiTheme="minorHAnsi" w:cstheme="minorHAnsi"/>
                <w:bCs/>
                <w:color w:val="000000"/>
                <w:sz w:val="22"/>
                <w:szCs w:val="22"/>
              </w:rPr>
            </w:pPr>
          </w:p>
        </w:tc>
      </w:tr>
    </w:tbl>
    <w:p w14:paraId="19F270E3" w14:textId="77777777" w:rsidR="00952856" w:rsidRPr="00782615" w:rsidRDefault="00952856" w:rsidP="00952856">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782615" w14:paraId="5AAA48B1" w14:textId="77777777" w:rsidTr="007F01F5">
        <w:trPr>
          <w:trHeight w:hRule="exact" w:val="340"/>
        </w:trPr>
        <w:tc>
          <w:tcPr>
            <w:tcW w:w="8504" w:type="dxa"/>
            <w:gridSpan w:val="4"/>
            <w:tcBorders>
              <w:bottom w:val="single" w:sz="4" w:space="0" w:color="auto"/>
            </w:tcBorders>
            <w:vAlign w:val="center"/>
          </w:tcPr>
          <w:p w14:paraId="04E184A4" w14:textId="77777777" w:rsidR="00952856" w:rsidRPr="00782615" w:rsidRDefault="00952856" w:rsidP="007F01F5">
            <w:pPr>
              <w:spacing w:before="80" w:after="20"/>
              <w:rPr>
                <w:rFonts w:asciiTheme="minorHAnsi" w:hAnsiTheme="minorHAnsi" w:cstheme="minorHAnsi"/>
                <w:sz w:val="22"/>
                <w:szCs w:val="22"/>
              </w:rPr>
            </w:pPr>
            <w:r w:rsidRPr="00782615">
              <w:rPr>
                <w:rFonts w:asciiTheme="minorHAnsi" w:hAnsiTheme="minorHAnsi" w:cstheme="minorHAnsi"/>
                <w:b/>
                <w:bCs/>
                <w:color w:val="000000"/>
                <w:position w:val="19"/>
                <w:sz w:val="22"/>
                <w:szCs w:val="22"/>
              </w:rPr>
              <w:t>DATOS DE IDENTIFICACIÓN</w:t>
            </w:r>
          </w:p>
        </w:tc>
      </w:tr>
      <w:tr w:rsidR="00952856" w:rsidRPr="00782615" w14:paraId="7A9039AD" w14:textId="77777777" w:rsidTr="007F01F5">
        <w:trPr>
          <w:trHeight w:val="463"/>
        </w:trPr>
        <w:tc>
          <w:tcPr>
            <w:tcW w:w="5617" w:type="dxa"/>
            <w:gridSpan w:val="3"/>
            <w:tcBorders>
              <w:top w:val="single" w:sz="4" w:space="0" w:color="auto"/>
            </w:tcBorders>
            <w:vAlign w:val="center"/>
          </w:tcPr>
          <w:p w14:paraId="51B38238" w14:textId="77777777" w:rsidR="00952856" w:rsidRPr="00782615" w:rsidRDefault="00952856" w:rsidP="007F01F5">
            <w:pPr>
              <w:spacing w:after="80"/>
              <w:rPr>
                <w:rFonts w:asciiTheme="minorHAnsi" w:hAnsiTheme="minorHAnsi" w:cstheme="minorHAnsi"/>
                <w:color w:val="000000"/>
                <w:sz w:val="22"/>
                <w:szCs w:val="22"/>
              </w:rPr>
            </w:pPr>
            <w:r w:rsidRPr="00782615">
              <w:rPr>
                <w:rFonts w:asciiTheme="minorHAnsi" w:hAnsiTheme="minorHAnsi" w:cstheme="minorHAnsi"/>
                <w:b/>
                <w:bCs/>
                <w:color w:val="000000"/>
                <w:sz w:val="22"/>
                <w:szCs w:val="22"/>
              </w:rPr>
              <w:t>1</w:t>
            </w:r>
            <w:r w:rsidRPr="00782615">
              <w:rPr>
                <w:rFonts w:asciiTheme="minorHAnsi" w:hAnsiTheme="minorHAnsi" w:cstheme="minorHAnsi"/>
                <w:b/>
                <w:bCs/>
                <w:sz w:val="22"/>
                <w:szCs w:val="22"/>
                <w:vertAlign w:val="superscript"/>
              </w:rPr>
              <w:t>er</w:t>
            </w:r>
            <w:r w:rsidRPr="00782615">
              <w:rPr>
                <w:rFonts w:asciiTheme="minorHAnsi" w:hAnsiTheme="minorHAnsi" w:cstheme="minorHAnsi"/>
                <w:b/>
                <w:bCs/>
                <w:sz w:val="22"/>
                <w:szCs w:val="22"/>
              </w:rPr>
              <w:t xml:space="preserve"> </w:t>
            </w:r>
            <w:r w:rsidRPr="00782615">
              <w:rPr>
                <w:rFonts w:asciiTheme="minorHAnsi" w:hAnsiTheme="minorHAnsi" w:cstheme="minorHAnsi"/>
                <w:b/>
                <w:bCs/>
                <w:color w:val="000000"/>
                <w:sz w:val="22"/>
                <w:szCs w:val="22"/>
              </w:rPr>
              <w:t>apellido, 2º apellido, Nombre</w:t>
            </w:r>
          </w:p>
          <w:p w14:paraId="6E9788F7" w14:textId="77777777" w:rsidR="00952856" w:rsidRPr="00782615" w:rsidRDefault="00952856"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466E57C7" w14:textId="77777777" w:rsidR="00952856" w:rsidRPr="00782615" w:rsidRDefault="00952856" w:rsidP="007F01F5">
            <w:pPr>
              <w:spacing w:after="80"/>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DNI-NIF</w:t>
            </w:r>
          </w:p>
          <w:p w14:paraId="122A4470" w14:textId="77777777" w:rsidR="00952856" w:rsidRPr="00782615" w:rsidRDefault="00952856" w:rsidP="007F01F5">
            <w:pPr>
              <w:spacing w:after="40"/>
              <w:ind w:left="45"/>
              <w:rPr>
                <w:rFonts w:asciiTheme="minorHAnsi" w:hAnsiTheme="minorHAnsi" w:cstheme="minorHAnsi"/>
                <w:color w:val="000000"/>
                <w:sz w:val="22"/>
                <w:szCs w:val="22"/>
              </w:rPr>
            </w:pPr>
          </w:p>
        </w:tc>
      </w:tr>
      <w:tr w:rsidR="00952856" w:rsidRPr="00782615" w14:paraId="2E1BA60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A019C82"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ADDE809"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En nombre propio</w:t>
            </w:r>
          </w:p>
        </w:tc>
      </w:tr>
      <w:tr w:rsidR="00952856" w:rsidRPr="00782615" w14:paraId="5EC8077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BDC8BD" w14:textId="77777777" w:rsidR="00952856" w:rsidRPr="00782615" w:rsidRDefault="00952856" w:rsidP="007F01F5">
            <w:pPr>
              <w:rPr>
                <w:rFonts w:asciiTheme="minorHAnsi" w:hAnsiTheme="minorHAnsi" w:cstheme="minorHAnsi"/>
                <w:b/>
                <w:bCs/>
                <w:color w:val="000000"/>
                <w:sz w:val="22"/>
                <w:szCs w:val="22"/>
              </w:rPr>
            </w:pPr>
            <w:r w:rsidRPr="0078261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0CCAE536" w14:textId="77777777" w:rsidR="00952856" w:rsidRPr="00782615" w:rsidRDefault="00952856" w:rsidP="007F01F5">
            <w:pPr>
              <w:ind w:left="57"/>
              <w:rPr>
                <w:rFonts w:asciiTheme="minorHAnsi" w:hAnsiTheme="minorHAnsi" w:cstheme="minorHAnsi"/>
                <w:sz w:val="22"/>
                <w:szCs w:val="22"/>
              </w:rPr>
            </w:pPr>
            <w:r w:rsidRPr="00782615">
              <w:rPr>
                <w:rFonts w:asciiTheme="minorHAnsi" w:hAnsiTheme="minorHAnsi" w:cstheme="minorHAnsi"/>
                <w:b/>
                <w:bCs/>
                <w:color w:val="000000"/>
                <w:sz w:val="22"/>
                <w:szCs w:val="22"/>
              </w:rPr>
              <w:t xml:space="preserve">En nombre de la empresa que represento </w:t>
            </w:r>
          </w:p>
        </w:tc>
      </w:tr>
      <w:tr w:rsidR="00952856" w:rsidRPr="00782615" w14:paraId="4A1F86E4" w14:textId="77777777" w:rsidTr="007F01F5">
        <w:trPr>
          <w:trHeight w:val="340"/>
        </w:trPr>
        <w:tc>
          <w:tcPr>
            <w:tcW w:w="3261" w:type="dxa"/>
            <w:gridSpan w:val="2"/>
            <w:vAlign w:val="center"/>
          </w:tcPr>
          <w:p w14:paraId="3AD3E2BC"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Razón social de la representada:</w:t>
            </w:r>
          </w:p>
        </w:tc>
        <w:tc>
          <w:tcPr>
            <w:tcW w:w="5243" w:type="dxa"/>
            <w:gridSpan w:val="2"/>
            <w:vAlign w:val="center"/>
          </w:tcPr>
          <w:p w14:paraId="6DAE1319" w14:textId="77777777" w:rsidR="00952856" w:rsidRPr="00782615" w:rsidRDefault="00952856" w:rsidP="007F01F5">
            <w:pPr>
              <w:ind w:left="45"/>
              <w:rPr>
                <w:rFonts w:asciiTheme="minorHAnsi" w:hAnsiTheme="minorHAnsi" w:cstheme="minorHAnsi"/>
                <w:bCs/>
                <w:color w:val="000000"/>
                <w:sz w:val="22"/>
                <w:szCs w:val="22"/>
              </w:rPr>
            </w:pPr>
          </w:p>
        </w:tc>
      </w:tr>
      <w:tr w:rsidR="00952856" w:rsidRPr="00782615" w14:paraId="16F83E12" w14:textId="77777777" w:rsidTr="007F01F5">
        <w:trPr>
          <w:trHeight w:val="340"/>
        </w:trPr>
        <w:tc>
          <w:tcPr>
            <w:tcW w:w="3261" w:type="dxa"/>
            <w:gridSpan w:val="2"/>
            <w:vAlign w:val="center"/>
          </w:tcPr>
          <w:p w14:paraId="3686A661" w14:textId="77777777" w:rsidR="00952856" w:rsidRPr="00782615" w:rsidRDefault="00952856" w:rsidP="007F01F5">
            <w:pPr>
              <w:ind w:left="312"/>
              <w:rPr>
                <w:rFonts w:asciiTheme="minorHAnsi" w:hAnsiTheme="minorHAnsi" w:cstheme="minorHAnsi"/>
                <w:b/>
                <w:bCs/>
                <w:color w:val="000000"/>
                <w:sz w:val="22"/>
                <w:szCs w:val="22"/>
              </w:rPr>
            </w:pPr>
            <w:r w:rsidRPr="00782615">
              <w:rPr>
                <w:rFonts w:asciiTheme="minorHAnsi" w:hAnsiTheme="minorHAnsi" w:cstheme="minorHAnsi"/>
                <w:b/>
                <w:bCs/>
                <w:color w:val="000000"/>
                <w:sz w:val="22"/>
                <w:szCs w:val="22"/>
              </w:rPr>
              <w:t>CIF de la representada:</w:t>
            </w:r>
          </w:p>
        </w:tc>
        <w:tc>
          <w:tcPr>
            <w:tcW w:w="5243" w:type="dxa"/>
            <w:gridSpan w:val="2"/>
            <w:vAlign w:val="center"/>
          </w:tcPr>
          <w:p w14:paraId="66A9B100" w14:textId="77777777" w:rsidR="00952856" w:rsidRPr="00782615" w:rsidRDefault="00952856" w:rsidP="007F01F5">
            <w:pPr>
              <w:ind w:left="45"/>
              <w:rPr>
                <w:rFonts w:asciiTheme="minorHAnsi" w:hAnsiTheme="minorHAnsi" w:cstheme="minorHAnsi"/>
                <w:bCs/>
                <w:color w:val="000000"/>
                <w:sz w:val="22"/>
                <w:szCs w:val="22"/>
              </w:rPr>
            </w:pPr>
          </w:p>
        </w:tc>
      </w:tr>
    </w:tbl>
    <w:p w14:paraId="4C71EFB0" w14:textId="77777777" w:rsidR="00952856" w:rsidRPr="00782615" w:rsidRDefault="00952856" w:rsidP="00952856">
      <w:pPr>
        <w:tabs>
          <w:tab w:val="left" w:pos="425"/>
        </w:tabs>
        <w:rPr>
          <w:rFonts w:asciiTheme="minorHAnsi" w:hAnsiTheme="minorHAnsi" w:cstheme="minorHAnsi"/>
          <w:sz w:val="16"/>
          <w:szCs w:val="16"/>
        </w:rPr>
      </w:pPr>
    </w:p>
    <w:p w14:paraId="4A0500CA" w14:textId="77777777" w:rsidR="00952856" w:rsidRPr="00782615" w:rsidRDefault="00952856" w:rsidP="00952856">
      <w:pPr>
        <w:widowControl w:val="0"/>
        <w:tabs>
          <w:tab w:val="center" w:pos="4252"/>
          <w:tab w:val="right" w:pos="8504"/>
        </w:tabs>
        <w:ind w:right="-1"/>
        <w:rPr>
          <w:rFonts w:asciiTheme="minorHAnsi" w:hAnsiTheme="minorHAnsi" w:cstheme="minorHAnsi"/>
          <w:i/>
        </w:rPr>
      </w:pPr>
      <w:r w:rsidRPr="00782615">
        <w:rPr>
          <w:rFonts w:asciiTheme="minorHAnsi" w:hAnsiTheme="minorHAnsi" w:cstheme="minorHAnsi"/>
          <w:b/>
        </w:rPr>
        <w:t xml:space="preserve">* </w:t>
      </w:r>
      <w:r w:rsidRPr="00782615">
        <w:rPr>
          <w:rFonts w:asciiTheme="minorHAnsi" w:hAnsiTheme="minorHAnsi" w:cstheme="minorHAnsi"/>
          <w:i/>
        </w:rPr>
        <w:t>Adaptar el modelo para añadir los datos relativos a todas las personas que representen a cada una de las empresas que formarán la Unión Temporal de Empresas en el caso de resultar adjudicatarias.</w:t>
      </w:r>
    </w:p>
    <w:p w14:paraId="284DBE4A" w14:textId="77777777" w:rsidR="00782615" w:rsidRDefault="00782615" w:rsidP="0078261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782615" w:rsidRPr="00B779E6" w14:paraId="4B6958C9" w14:textId="77777777" w:rsidTr="007F01F5">
        <w:trPr>
          <w:trHeight w:hRule="exact" w:val="284"/>
        </w:trPr>
        <w:tc>
          <w:tcPr>
            <w:tcW w:w="8504" w:type="dxa"/>
            <w:tcBorders>
              <w:top w:val="nil"/>
              <w:left w:val="nil"/>
              <w:right w:val="nil"/>
            </w:tcBorders>
            <w:vAlign w:val="center"/>
          </w:tcPr>
          <w:p w14:paraId="4989ED81" w14:textId="77777777" w:rsidR="00782615" w:rsidRPr="00B779E6" w:rsidRDefault="00782615"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bl>
    <w:p w14:paraId="5C0C4428" w14:textId="77777777" w:rsidR="00AE272C" w:rsidRDefault="00AE272C" w:rsidP="00152E59">
      <w:pPr>
        <w:spacing w:before="120" w:after="120"/>
        <w:jc w:val="center"/>
        <w:rPr>
          <w:rFonts w:asciiTheme="minorHAnsi" w:hAnsiTheme="minorHAnsi" w:cstheme="minorHAnsi"/>
          <w:b/>
          <w:sz w:val="22"/>
          <w:szCs w:val="22"/>
        </w:rPr>
      </w:pPr>
      <w:r w:rsidRPr="00AE272C">
        <w:rPr>
          <w:rFonts w:asciiTheme="minorHAnsi" w:hAnsiTheme="minorHAnsi" w:cstheme="minorHAnsi"/>
          <w:b/>
          <w:sz w:val="22"/>
          <w:szCs w:val="22"/>
        </w:rPr>
        <w:t>DEMOLICIÓN EDIFICIO COLEGIO LUZARO</w:t>
      </w:r>
    </w:p>
    <w:p w14:paraId="4A131230" w14:textId="018EE752" w:rsidR="00CC0600" w:rsidRDefault="00152E59" w:rsidP="00152E59">
      <w:pPr>
        <w:spacing w:before="120" w:after="120"/>
        <w:jc w:val="center"/>
        <w:rPr>
          <w:rFonts w:asciiTheme="minorHAnsi" w:hAnsiTheme="minorHAnsi" w:cstheme="minorHAnsi"/>
          <w:b/>
          <w:sz w:val="22"/>
          <w:szCs w:val="22"/>
        </w:rPr>
      </w:pPr>
      <w:r w:rsidRPr="00152E59">
        <w:rPr>
          <w:rFonts w:asciiTheme="minorHAnsi" w:hAnsiTheme="minorHAnsi" w:cstheme="minorHAnsi"/>
          <w:b/>
          <w:sz w:val="22"/>
          <w:szCs w:val="22"/>
        </w:rPr>
        <w:t>Número de expediente: 202</w:t>
      </w:r>
      <w:r w:rsidR="00AE272C">
        <w:rPr>
          <w:rFonts w:asciiTheme="minorHAnsi" w:hAnsiTheme="minorHAnsi" w:cstheme="minorHAnsi"/>
          <w:b/>
          <w:sz w:val="22"/>
          <w:szCs w:val="22"/>
        </w:rPr>
        <w:t>4</w:t>
      </w:r>
      <w:r w:rsidRPr="00152E59">
        <w:rPr>
          <w:rFonts w:asciiTheme="minorHAnsi" w:hAnsiTheme="minorHAnsi" w:cstheme="minorHAnsi"/>
          <w:b/>
          <w:sz w:val="22"/>
          <w:szCs w:val="22"/>
        </w:rPr>
        <w:t>SCOU00</w:t>
      </w:r>
      <w:r w:rsidR="00AE272C">
        <w:rPr>
          <w:rFonts w:asciiTheme="minorHAnsi" w:hAnsiTheme="minorHAnsi" w:cstheme="minorHAnsi"/>
          <w:b/>
          <w:sz w:val="22"/>
          <w:szCs w:val="22"/>
        </w:rPr>
        <w:t>11</w:t>
      </w:r>
    </w:p>
    <w:p w14:paraId="73543859" w14:textId="01029091" w:rsidR="00CC0600" w:rsidRDefault="00CC0600" w:rsidP="00952856">
      <w:pPr>
        <w:spacing w:before="120" w:after="120"/>
        <w:jc w:val="center"/>
        <w:rPr>
          <w:rFonts w:asciiTheme="minorHAnsi" w:hAnsiTheme="minorHAnsi" w:cstheme="minorHAnsi"/>
          <w:b/>
          <w:sz w:val="22"/>
          <w:szCs w:val="22"/>
        </w:rPr>
      </w:pPr>
    </w:p>
    <w:p w14:paraId="5A70C33F" w14:textId="77777777" w:rsidR="00CC0600" w:rsidRDefault="00CC0600" w:rsidP="00952856">
      <w:pPr>
        <w:spacing w:before="120" w:after="120"/>
        <w:jc w:val="center"/>
        <w:rPr>
          <w:rFonts w:asciiTheme="minorHAnsi" w:hAnsiTheme="minorHAnsi" w:cstheme="minorHAnsi"/>
          <w:b/>
          <w:sz w:val="22"/>
          <w:szCs w:val="22"/>
        </w:rPr>
      </w:pPr>
    </w:p>
    <w:p w14:paraId="158F7E9E" w14:textId="77777777" w:rsidR="00CC0600" w:rsidRDefault="00CC0600" w:rsidP="00952856">
      <w:pPr>
        <w:spacing w:before="120" w:after="120"/>
        <w:jc w:val="center"/>
        <w:rPr>
          <w:rFonts w:asciiTheme="minorHAnsi" w:hAnsiTheme="minorHAnsi" w:cstheme="minorHAnsi"/>
          <w:b/>
          <w:sz w:val="22"/>
          <w:szCs w:val="22"/>
        </w:rPr>
      </w:pPr>
    </w:p>
    <w:p w14:paraId="5AE6CC79" w14:textId="58AD908E" w:rsidR="00952856" w:rsidRPr="00782615" w:rsidRDefault="00952856" w:rsidP="00952856">
      <w:pPr>
        <w:spacing w:before="120" w:after="120"/>
        <w:jc w:val="center"/>
        <w:rPr>
          <w:rFonts w:asciiTheme="minorHAnsi" w:hAnsiTheme="minorHAnsi" w:cstheme="minorHAnsi"/>
          <w:b/>
          <w:sz w:val="22"/>
          <w:szCs w:val="22"/>
        </w:rPr>
      </w:pPr>
      <w:r w:rsidRPr="00782615">
        <w:rPr>
          <w:rFonts w:asciiTheme="minorHAnsi" w:hAnsiTheme="minorHAnsi" w:cstheme="minorHAnsi"/>
          <w:b/>
          <w:sz w:val="22"/>
          <w:szCs w:val="22"/>
        </w:rPr>
        <w:t>DECLARAN</w:t>
      </w:r>
    </w:p>
    <w:p w14:paraId="633F2E59" w14:textId="77777777" w:rsidR="00952856" w:rsidRPr="00782615" w:rsidRDefault="00952856" w:rsidP="00952856">
      <w:pPr>
        <w:numPr>
          <w:ilvl w:val="0"/>
          <w:numId w:val="26"/>
        </w:numPr>
        <w:tabs>
          <w:tab w:val="left" w:pos="284"/>
        </w:tabs>
        <w:spacing w:after="80"/>
        <w:ind w:left="284" w:hanging="284"/>
        <w:rPr>
          <w:rFonts w:asciiTheme="minorHAnsi" w:hAnsiTheme="minorHAnsi" w:cstheme="minorHAnsi"/>
          <w:iCs/>
          <w:sz w:val="22"/>
          <w:szCs w:val="22"/>
        </w:rPr>
      </w:pPr>
      <w:r w:rsidRPr="00782615">
        <w:rPr>
          <w:rFonts w:asciiTheme="minorHAnsi" w:hAnsiTheme="minorHAnsi" w:cstheme="minorHAnsi"/>
          <w:iCs/>
          <w:sz w:val="22"/>
          <w:szCs w:val="22"/>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952856" w:rsidRPr="00782615" w14:paraId="1EDE5F9F" w14:textId="77777777" w:rsidTr="007F01F5">
        <w:trPr>
          <w:trHeight w:val="340"/>
        </w:trPr>
        <w:tc>
          <w:tcPr>
            <w:tcW w:w="6804" w:type="dxa"/>
            <w:vAlign w:val="center"/>
          </w:tcPr>
          <w:p w14:paraId="09E1F7DC" w14:textId="77777777" w:rsidR="00952856" w:rsidRPr="00782615" w:rsidRDefault="00952856" w:rsidP="007F01F5">
            <w:pPr>
              <w:tabs>
                <w:tab w:val="left" w:pos="284"/>
              </w:tabs>
              <w:jc w:val="center"/>
              <w:rPr>
                <w:rFonts w:asciiTheme="minorHAnsi" w:hAnsiTheme="minorHAnsi" w:cstheme="minorHAnsi"/>
                <w:iCs/>
                <w:sz w:val="22"/>
                <w:szCs w:val="22"/>
              </w:rPr>
            </w:pPr>
            <w:r w:rsidRPr="00782615">
              <w:rPr>
                <w:rFonts w:asciiTheme="minorHAnsi" w:hAnsiTheme="minorHAnsi" w:cstheme="minorHAnsi"/>
                <w:iCs/>
                <w:sz w:val="22"/>
                <w:szCs w:val="22"/>
              </w:rPr>
              <w:t>Nombre empresa</w:t>
            </w:r>
          </w:p>
        </w:tc>
        <w:tc>
          <w:tcPr>
            <w:tcW w:w="1134" w:type="dxa"/>
            <w:vAlign w:val="center"/>
          </w:tcPr>
          <w:p w14:paraId="3CEE5923" w14:textId="77777777" w:rsidR="00952856" w:rsidRPr="00782615" w:rsidRDefault="00952856" w:rsidP="007F01F5">
            <w:pPr>
              <w:tabs>
                <w:tab w:val="left" w:pos="284"/>
              </w:tabs>
              <w:jc w:val="center"/>
              <w:rPr>
                <w:rFonts w:asciiTheme="minorHAnsi" w:hAnsiTheme="minorHAnsi" w:cstheme="minorHAnsi"/>
                <w:iCs/>
                <w:sz w:val="22"/>
                <w:szCs w:val="22"/>
              </w:rPr>
            </w:pPr>
            <w:r w:rsidRPr="00782615">
              <w:rPr>
                <w:rFonts w:asciiTheme="minorHAnsi" w:hAnsiTheme="minorHAnsi" w:cstheme="minorHAnsi"/>
                <w:iCs/>
                <w:sz w:val="22"/>
                <w:szCs w:val="22"/>
              </w:rPr>
              <w:t>%</w:t>
            </w:r>
          </w:p>
        </w:tc>
      </w:tr>
      <w:tr w:rsidR="00952856" w:rsidRPr="00782615" w14:paraId="44B409A9" w14:textId="77777777" w:rsidTr="007F01F5">
        <w:trPr>
          <w:trHeight w:val="340"/>
        </w:trPr>
        <w:tc>
          <w:tcPr>
            <w:tcW w:w="6804" w:type="dxa"/>
            <w:vAlign w:val="center"/>
          </w:tcPr>
          <w:p w14:paraId="54070A50"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2D2377B4" w14:textId="77777777" w:rsidR="00952856" w:rsidRPr="00782615" w:rsidRDefault="00952856" w:rsidP="007F01F5">
            <w:pPr>
              <w:tabs>
                <w:tab w:val="left" w:pos="284"/>
              </w:tabs>
              <w:jc w:val="center"/>
              <w:rPr>
                <w:rFonts w:asciiTheme="minorHAnsi" w:hAnsiTheme="minorHAnsi" w:cstheme="minorHAnsi"/>
                <w:iCs/>
                <w:sz w:val="22"/>
                <w:szCs w:val="22"/>
              </w:rPr>
            </w:pPr>
          </w:p>
        </w:tc>
      </w:tr>
      <w:tr w:rsidR="00952856" w:rsidRPr="00782615" w14:paraId="0E417E63" w14:textId="77777777" w:rsidTr="007F01F5">
        <w:trPr>
          <w:trHeight w:val="340"/>
        </w:trPr>
        <w:tc>
          <w:tcPr>
            <w:tcW w:w="6804" w:type="dxa"/>
            <w:vAlign w:val="center"/>
          </w:tcPr>
          <w:p w14:paraId="49E366FE"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33F30CDE" w14:textId="77777777" w:rsidR="00952856" w:rsidRPr="00782615" w:rsidRDefault="00952856" w:rsidP="007F01F5">
            <w:pPr>
              <w:tabs>
                <w:tab w:val="left" w:pos="284"/>
              </w:tabs>
              <w:jc w:val="center"/>
              <w:rPr>
                <w:rFonts w:asciiTheme="minorHAnsi" w:hAnsiTheme="minorHAnsi" w:cstheme="minorHAnsi"/>
                <w:iCs/>
                <w:sz w:val="22"/>
                <w:szCs w:val="22"/>
              </w:rPr>
            </w:pPr>
          </w:p>
        </w:tc>
      </w:tr>
      <w:tr w:rsidR="00952856" w:rsidRPr="00782615" w14:paraId="41AD9296" w14:textId="77777777" w:rsidTr="007F01F5">
        <w:trPr>
          <w:trHeight w:val="340"/>
        </w:trPr>
        <w:tc>
          <w:tcPr>
            <w:tcW w:w="6804" w:type="dxa"/>
            <w:vAlign w:val="center"/>
          </w:tcPr>
          <w:p w14:paraId="019A585C" w14:textId="77777777" w:rsidR="00952856" w:rsidRPr="00782615" w:rsidRDefault="00952856" w:rsidP="007F01F5">
            <w:pPr>
              <w:tabs>
                <w:tab w:val="left" w:pos="284"/>
              </w:tabs>
              <w:rPr>
                <w:rFonts w:asciiTheme="minorHAnsi" w:hAnsiTheme="minorHAnsi" w:cstheme="minorHAnsi"/>
                <w:iCs/>
                <w:sz w:val="22"/>
                <w:szCs w:val="22"/>
              </w:rPr>
            </w:pPr>
          </w:p>
        </w:tc>
        <w:tc>
          <w:tcPr>
            <w:tcW w:w="1134" w:type="dxa"/>
            <w:vAlign w:val="center"/>
          </w:tcPr>
          <w:p w14:paraId="193C8456" w14:textId="77777777" w:rsidR="00952856" w:rsidRPr="00782615" w:rsidRDefault="00952856" w:rsidP="007F01F5">
            <w:pPr>
              <w:tabs>
                <w:tab w:val="left" w:pos="284"/>
              </w:tabs>
              <w:jc w:val="center"/>
              <w:rPr>
                <w:rFonts w:asciiTheme="minorHAnsi" w:hAnsiTheme="minorHAnsi" w:cstheme="minorHAnsi"/>
                <w:iCs/>
                <w:sz w:val="22"/>
                <w:szCs w:val="22"/>
              </w:rPr>
            </w:pPr>
          </w:p>
        </w:tc>
      </w:tr>
    </w:tbl>
    <w:p w14:paraId="1A149C5D" w14:textId="424C5387" w:rsidR="00782615" w:rsidRPr="00782615" w:rsidRDefault="00782615" w:rsidP="00782615">
      <w:pPr>
        <w:numPr>
          <w:ilvl w:val="0"/>
          <w:numId w:val="26"/>
        </w:numPr>
        <w:tabs>
          <w:tab w:val="left" w:pos="284"/>
        </w:tabs>
        <w:spacing w:before="180" w:after="120"/>
        <w:ind w:left="284" w:hanging="284"/>
        <w:rPr>
          <w:rFonts w:asciiTheme="minorHAnsi" w:hAnsiTheme="minorHAnsi" w:cstheme="minorHAnsi"/>
          <w:iCs/>
          <w:sz w:val="22"/>
          <w:szCs w:val="22"/>
        </w:rPr>
      </w:pPr>
      <w:r w:rsidRPr="00782615">
        <w:rPr>
          <w:rFonts w:asciiTheme="minorHAnsi" w:hAnsiTheme="minorHAnsi" w:cstheme="minorHAnsi"/>
          <w:iCs/>
          <w:sz w:val="22"/>
          <w:szCs w:val="22"/>
        </w:rPr>
        <w:t xml:space="preserve">Que nombran representante o apoderado único de la unión con poderes bastantes para ejercitar los derechos y cumplir las obligaciones que del contrato se deriven hasta la extinción </w:t>
      </w:r>
      <w:proofErr w:type="gramStart"/>
      <w:r w:rsidRPr="00782615">
        <w:rPr>
          <w:rFonts w:asciiTheme="minorHAnsi" w:hAnsiTheme="minorHAnsi" w:cstheme="minorHAnsi"/>
          <w:iCs/>
          <w:sz w:val="22"/>
          <w:szCs w:val="22"/>
        </w:rPr>
        <w:t>del mismo</w:t>
      </w:r>
      <w:proofErr w:type="gramEnd"/>
      <w:r w:rsidRPr="00782615">
        <w:rPr>
          <w:rFonts w:asciiTheme="minorHAnsi" w:hAnsiTheme="minorHAnsi" w:cstheme="minorHAnsi"/>
          <w:iCs/>
          <w:sz w:val="22"/>
          <w:szCs w:val="22"/>
        </w:rPr>
        <w:t xml:space="preserve"> a: </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883"/>
        <w:gridCol w:w="6058"/>
      </w:tblGrid>
      <w:tr w:rsidR="00782615" w:rsidRPr="00782615" w14:paraId="7A303772" w14:textId="77777777" w:rsidTr="00782615">
        <w:trPr>
          <w:trHeight w:val="284"/>
          <w:tblCellSpacing w:w="0" w:type="dxa"/>
        </w:trPr>
        <w:tc>
          <w:tcPr>
            <w:tcW w:w="1883" w:type="dxa"/>
            <w:tcMar>
              <w:top w:w="57" w:type="dxa"/>
              <w:left w:w="57" w:type="dxa"/>
              <w:bottom w:w="57" w:type="dxa"/>
              <w:right w:w="0" w:type="dxa"/>
            </w:tcMar>
          </w:tcPr>
          <w:p w14:paraId="7F8115CA" w14:textId="0FB3FE88" w:rsidR="00782615" w:rsidRPr="00782615" w:rsidRDefault="00782615" w:rsidP="007F01F5">
            <w:pPr>
              <w:spacing w:before="100" w:beforeAutospacing="1"/>
              <w:rPr>
                <w:rFonts w:asciiTheme="minorHAnsi" w:hAnsiTheme="minorHAnsi" w:cstheme="minorHAnsi"/>
                <w:color w:val="00000A"/>
                <w:sz w:val="22"/>
                <w:szCs w:val="22"/>
              </w:rPr>
            </w:pPr>
            <w:r w:rsidRPr="00782615">
              <w:rPr>
                <w:rFonts w:asciiTheme="minorHAnsi" w:hAnsiTheme="minorHAnsi" w:cstheme="minorHAnsi"/>
                <w:color w:val="00000A"/>
                <w:sz w:val="22"/>
                <w:szCs w:val="22"/>
              </w:rPr>
              <w:t>Nombre y apellidos</w:t>
            </w:r>
            <w:r>
              <w:rPr>
                <w:rFonts w:asciiTheme="minorHAnsi" w:hAnsiTheme="minorHAnsi" w:cstheme="minorHAnsi"/>
                <w:color w:val="00000A"/>
                <w:sz w:val="22"/>
                <w:szCs w:val="22"/>
              </w:rPr>
              <w:t>:</w:t>
            </w:r>
          </w:p>
        </w:tc>
        <w:tc>
          <w:tcPr>
            <w:tcW w:w="6058" w:type="dxa"/>
            <w:tcMar>
              <w:top w:w="57" w:type="dxa"/>
              <w:left w:w="57" w:type="dxa"/>
              <w:bottom w:w="57" w:type="dxa"/>
              <w:right w:w="57" w:type="dxa"/>
            </w:tcMar>
          </w:tcPr>
          <w:p w14:paraId="162DE829" w14:textId="77777777" w:rsidR="00782615" w:rsidRPr="00782615" w:rsidRDefault="00782615" w:rsidP="007F01F5">
            <w:pPr>
              <w:spacing w:before="100" w:beforeAutospacing="1"/>
              <w:rPr>
                <w:rFonts w:asciiTheme="minorHAnsi" w:hAnsiTheme="minorHAnsi" w:cstheme="minorHAnsi"/>
                <w:color w:val="00000A"/>
                <w:sz w:val="22"/>
                <w:szCs w:val="22"/>
              </w:rPr>
            </w:pPr>
          </w:p>
        </w:tc>
      </w:tr>
      <w:tr w:rsidR="00782615" w:rsidRPr="00782615" w14:paraId="54B04AB7" w14:textId="77777777" w:rsidTr="00782615">
        <w:trPr>
          <w:trHeight w:val="284"/>
          <w:tblCellSpacing w:w="0" w:type="dxa"/>
        </w:trPr>
        <w:tc>
          <w:tcPr>
            <w:tcW w:w="1883" w:type="dxa"/>
            <w:tcMar>
              <w:top w:w="57" w:type="dxa"/>
              <w:left w:w="57" w:type="dxa"/>
              <w:bottom w:w="57" w:type="dxa"/>
              <w:right w:w="0" w:type="dxa"/>
            </w:tcMar>
          </w:tcPr>
          <w:p w14:paraId="4F5EC2DD" w14:textId="7F202839" w:rsidR="00782615" w:rsidRPr="00782615" w:rsidRDefault="00782615" w:rsidP="007F01F5">
            <w:pPr>
              <w:spacing w:before="100" w:beforeAutospacing="1"/>
              <w:rPr>
                <w:rFonts w:asciiTheme="minorHAnsi" w:hAnsiTheme="minorHAnsi" w:cstheme="minorHAnsi"/>
                <w:color w:val="00000A"/>
                <w:sz w:val="22"/>
                <w:szCs w:val="22"/>
              </w:rPr>
            </w:pPr>
            <w:r>
              <w:rPr>
                <w:rFonts w:asciiTheme="minorHAnsi" w:hAnsiTheme="minorHAnsi" w:cstheme="minorHAnsi"/>
                <w:color w:val="00000A"/>
                <w:sz w:val="22"/>
                <w:szCs w:val="22"/>
              </w:rPr>
              <w:t>DNI:</w:t>
            </w:r>
          </w:p>
        </w:tc>
        <w:tc>
          <w:tcPr>
            <w:tcW w:w="6058" w:type="dxa"/>
            <w:tcMar>
              <w:top w:w="57" w:type="dxa"/>
              <w:left w:w="57" w:type="dxa"/>
              <w:bottom w:w="57" w:type="dxa"/>
              <w:right w:w="57" w:type="dxa"/>
            </w:tcMar>
          </w:tcPr>
          <w:p w14:paraId="016682B0" w14:textId="77777777" w:rsidR="00782615" w:rsidRPr="00782615" w:rsidRDefault="00782615" w:rsidP="007F01F5">
            <w:pPr>
              <w:spacing w:before="100" w:beforeAutospacing="1"/>
              <w:rPr>
                <w:rFonts w:asciiTheme="minorHAnsi" w:hAnsiTheme="minorHAnsi" w:cstheme="minorHAnsi"/>
                <w:color w:val="00000A"/>
                <w:sz w:val="22"/>
                <w:szCs w:val="22"/>
              </w:rPr>
            </w:pPr>
          </w:p>
        </w:tc>
      </w:tr>
    </w:tbl>
    <w:p w14:paraId="26CC065A" w14:textId="77777777" w:rsidR="00782615" w:rsidRPr="00782615" w:rsidRDefault="00782615" w:rsidP="00782615">
      <w:pPr>
        <w:autoSpaceDE w:val="0"/>
        <w:autoSpaceDN w:val="0"/>
        <w:adjustRightInd w:val="0"/>
        <w:rPr>
          <w:rFonts w:asciiTheme="minorHAnsi" w:hAnsiTheme="minorHAnsi" w:cstheme="minorHAnsi"/>
          <w:sz w:val="22"/>
          <w:szCs w:val="22"/>
        </w:rPr>
      </w:pPr>
    </w:p>
    <w:p w14:paraId="7C1C80EF" w14:textId="77777777" w:rsidR="00782615" w:rsidRPr="00782615" w:rsidRDefault="00782615" w:rsidP="00782615">
      <w:pPr>
        <w:autoSpaceDE w:val="0"/>
        <w:autoSpaceDN w:val="0"/>
        <w:adjustRightInd w:val="0"/>
        <w:rPr>
          <w:rFonts w:asciiTheme="minorHAnsi" w:hAnsiTheme="minorHAnsi" w:cstheme="minorHAnsi"/>
          <w:sz w:val="22"/>
          <w:szCs w:val="22"/>
        </w:rPr>
      </w:pPr>
    </w:p>
    <w:p w14:paraId="6C8B53A6" w14:textId="77777777" w:rsidR="00782615" w:rsidRPr="00782615" w:rsidRDefault="00782615" w:rsidP="00782615">
      <w:pPr>
        <w:autoSpaceDE w:val="0"/>
        <w:autoSpaceDN w:val="0"/>
        <w:adjustRightInd w:val="0"/>
        <w:rPr>
          <w:rFonts w:asciiTheme="minorHAnsi" w:hAnsiTheme="minorHAnsi" w:cstheme="minorHAnsi"/>
          <w:b/>
          <w:sz w:val="22"/>
          <w:szCs w:val="22"/>
        </w:rPr>
      </w:pPr>
      <w:r w:rsidRPr="00782615">
        <w:rPr>
          <w:rFonts w:asciiTheme="minorHAnsi" w:hAnsiTheme="minorHAnsi" w:cstheme="minorHAnsi"/>
          <w:b/>
          <w:sz w:val="22"/>
          <w:szCs w:val="22"/>
        </w:rPr>
        <w:t>Lugar y fecha:</w:t>
      </w:r>
    </w:p>
    <w:p w14:paraId="3814E6D7" w14:textId="77777777" w:rsidR="00782615" w:rsidRPr="00782615" w:rsidRDefault="00782615" w:rsidP="00782615">
      <w:pPr>
        <w:autoSpaceDE w:val="0"/>
        <w:autoSpaceDN w:val="0"/>
        <w:adjustRightInd w:val="0"/>
        <w:rPr>
          <w:rFonts w:asciiTheme="minorHAnsi" w:hAnsiTheme="minorHAnsi" w:cstheme="minorHAnsi"/>
          <w:sz w:val="22"/>
          <w:szCs w:val="22"/>
        </w:rPr>
      </w:pPr>
    </w:p>
    <w:p w14:paraId="14E8905D" w14:textId="77777777" w:rsidR="00782615" w:rsidRPr="00782615" w:rsidRDefault="00782615" w:rsidP="00782615">
      <w:pPr>
        <w:autoSpaceDE w:val="0"/>
        <w:autoSpaceDN w:val="0"/>
        <w:adjustRightInd w:val="0"/>
        <w:rPr>
          <w:rFonts w:asciiTheme="minorHAnsi" w:hAnsiTheme="minorHAnsi" w:cstheme="minorHAnsi"/>
          <w:sz w:val="22"/>
          <w:szCs w:val="22"/>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82615" w:rsidRPr="00782615" w14:paraId="7A224126" w14:textId="77777777" w:rsidTr="007F01F5">
        <w:trPr>
          <w:trHeight w:hRule="exact" w:val="851"/>
          <w:tblCellSpacing w:w="0" w:type="dxa"/>
        </w:trPr>
        <w:tc>
          <w:tcPr>
            <w:tcW w:w="3969" w:type="dxa"/>
            <w:tcMar>
              <w:top w:w="57" w:type="dxa"/>
              <w:left w:w="57" w:type="dxa"/>
              <w:bottom w:w="57" w:type="dxa"/>
              <w:right w:w="0" w:type="dxa"/>
            </w:tcMar>
          </w:tcPr>
          <w:p w14:paraId="38F6F37D"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74E7C29F"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r w:rsidR="00782615" w:rsidRPr="00782615" w14:paraId="286006A0" w14:textId="77777777" w:rsidTr="007F01F5">
        <w:trPr>
          <w:trHeight w:hRule="exact" w:val="851"/>
          <w:tblCellSpacing w:w="0" w:type="dxa"/>
        </w:trPr>
        <w:tc>
          <w:tcPr>
            <w:tcW w:w="3969" w:type="dxa"/>
            <w:tcMar>
              <w:top w:w="57" w:type="dxa"/>
              <w:left w:w="57" w:type="dxa"/>
              <w:bottom w:w="57" w:type="dxa"/>
              <w:right w:w="0" w:type="dxa"/>
            </w:tcMar>
          </w:tcPr>
          <w:p w14:paraId="0F2A4485"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63936394"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r w:rsidR="00782615" w:rsidRPr="00782615" w14:paraId="1D9CD253" w14:textId="77777777" w:rsidTr="007F01F5">
        <w:trPr>
          <w:trHeight w:hRule="exact" w:val="851"/>
          <w:tblCellSpacing w:w="0" w:type="dxa"/>
        </w:trPr>
        <w:tc>
          <w:tcPr>
            <w:tcW w:w="3969" w:type="dxa"/>
            <w:tcMar>
              <w:top w:w="57" w:type="dxa"/>
              <w:left w:w="57" w:type="dxa"/>
              <w:bottom w:w="57" w:type="dxa"/>
              <w:right w:w="0" w:type="dxa"/>
            </w:tcMar>
          </w:tcPr>
          <w:p w14:paraId="06EAE425" w14:textId="77777777" w:rsidR="00782615" w:rsidRPr="00782615" w:rsidRDefault="00782615" w:rsidP="007F01F5">
            <w:pPr>
              <w:spacing w:before="100" w:beforeAutospacing="1"/>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Nombre empresa</w:t>
            </w:r>
          </w:p>
        </w:tc>
        <w:tc>
          <w:tcPr>
            <w:tcW w:w="3972" w:type="dxa"/>
            <w:tcMar>
              <w:top w:w="57" w:type="dxa"/>
              <w:left w:w="57" w:type="dxa"/>
              <w:bottom w:w="57" w:type="dxa"/>
              <w:right w:w="57" w:type="dxa"/>
            </w:tcMar>
            <w:vAlign w:val="center"/>
          </w:tcPr>
          <w:p w14:paraId="7C3F25DF" w14:textId="77777777" w:rsidR="00782615" w:rsidRPr="00782615" w:rsidRDefault="00782615" w:rsidP="007F01F5">
            <w:pPr>
              <w:spacing w:before="100" w:beforeAutospacing="1"/>
              <w:jc w:val="center"/>
              <w:rPr>
                <w:rFonts w:asciiTheme="minorHAnsi" w:hAnsiTheme="minorHAnsi" w:cstheme="minorHAnsi"/>
                <w:i/>
                <w:color w:val="00000A"/>
                <w:sz w:val="22"/>
                <w:szCs w:val="22"/>
              </w:rPr>
            </w:pPr>
            <w:r w:rsidRPr="00782615">
              <w:rPr>
                <w:rFonts w:asciiTheme="minorHAnsi" w:hAnsiTheme="minorHAnsi" w:cstheme="minorHAnsi"/>
                <w:i/>
                <w:color w:val="00000A"/>
                <w:sz w:val="22"/>
                <w:szCs w:val="22"/>
              </w:rPr>
              <w:t>firma</w:t>
            </w:r>
          </w:p>
        </w:tc>
      </w:tr>
    </w:tbl>
    <w:p w14:paraId="0B758FEE" w14:textId="77777777" w:rsidR="00782615" w:rsidRDefault="00782615" w:rsidP="00782615">
      <w:pPr>
        <w:autoSpaceDE w:val="0"/>
        <w:autoSpaceDN w:val="0"/>
        <w:adjustRightInd w:val="0"/>
        <w:rPr>
          <w:rFonts w:asciiTheme="minorHAnsi" w:hAnsiTheme="minorHAnsi" w:cstheme="minorHAnsi"/>
          <w:sz w:val="22"/>
          <w:szCs w:val="22"/>
        </w:rPr>
        <w:sectPr w:rsidR="00782615" w:rsidSect="00153975">
          <w:type w:val="oddPage"/>
          <w:pgSz w:w="11906" w:h="16838" w:code="9"/>
          <w:pgMar w:top="2835" w:right="1418" w:bottom="1134" w:left="1418" w:header="567" w:footer="567" w:gutter="0"/>
          <w:cols w:space="708"/>
          <w:docGrid w:linePitch="360"/>
        </w:sectPr>
      </w:pPr>
    </w:p>
    <w:p w14:paraId="1122F2E3"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5C749157" w14:textId="11A38570" w:rsidR="00152E59"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2E59">
        <w:rPr>
          <w:rFonts w:asciiTheme="minorHAnsi" w:hAnsiTheme="minorHAnsi" w:cstheme="minorHAnsi"/>
          <w:b/>
          <w:bCs/>
          <w:spacing w:val="0"/>
          <w:sz w:val="24"/>
          <w:szCs w:val="24"/>
          <w:lang w:val="es-ES_tradnl" w:eastAsia="es-ES_tradnl"/>
        </w:rPr>
        <w:t>Número de expediente: 202</w:t>
      </w:r>
      <w:r w:rsidR="00AE272C">
        <w:rPr>
          <w:rFonts w:asciiTheme="minorHAnsi" w:hAnsiTheme="minorHAnsi" w:cstheme="minorHAnsi"/>
          <w:b/>
          <w:bCs/>
          <w:spacing w:val="0"/>
          <w:sz w:val="24"/>
          <w:szCs w:val="24"/>
          <w:lang w:val="es-ES_tradnl" w:eastAsia="es-ES_tradnl"/>
        </w:rPr>
        <w:t>4</w:t>
      </w:r>
      <w:r w:rsidRPr="00152E59">
        <w:rPr>
          <w:rFonts w:asciiTheme="minorHAnsi" w:hAnsiTheme="minorHAnsi" w:cstheme="minorHAnsi"/>
          <w:b/>
          <w:bCs/>
          <w:spacing w:val="0"/>
          <w:sz w:val="24"/>
          <w:szCs w:val="24"/>
          <w:lang w:val="es-ES_tradnl" w:eastAsia="es-ES_tradnl"/>
        </w:rPr>
        <w:t>SCOU00</w:t>
      </w:r>
      <w:r w:rsidR="00AE272C">
        <w:rPr>
          <w:rFonts w:asciiTheme="minorHAnsi" w:hAnsiTheme="minorHAnsi" w:cstheme="minorHAnsi"/>
          <w:b/>
          <w:bCs/>
          <w:spacing w:val="0"/>
          <w:sz w:val="24"/>
          <w:szCs w:val="24"/>
          <w:lang w:val="es-ES_tradnl" w:eastAsia="es-ES_tradnl"/>
        </w:rPr>
        <w:t>11</w:t>
      </w:r>
    </w:p>
    <w:p w14:paraId="29B66F95" w14:textId="56E9A53A" w:rsidR="00664795" w:rsidRPr="00153975" w:rsidRDefault="00664795"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56E3743B" w14:textId="011B3E0D" w:rsidR="00664795" w:rsidRDefault="00664795" w:rsidP="00664795">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 xml:space="preserve">Anexo </w:t>
      </w:r>
      <w:r>
        <w:rPr>
          <w:rFonts w:asciiTheme="minorHAnsi" w:hAnsiTheme="minorHAnsi" w:cstheme="minorHAnsi"/>
          <w:b/>
          <w:spacing w:val="-2"/>
          <w:sz w:val="24"/>
          <w:szCs w:val="24"/>
          <w:lang w:val="es-ES_tradnl"/>
        </w:rPr>
        <w:t>V</w:t>
      </w:r>
    </w:p>
    <w:p w14:paraId="243D8CCD" w14:textId="4C9DB030" w:rsidR="00782615" w:rsidRPr="00664795" w:rsidRDefault="00664795" w:rsidP="00664795">
      <w:pPr>
        <w:autoSpaceDE w:val="0"/>
        <w:autoSpaceDN w:val="0"/>
        <w:adjustRightInd w:val="0"/>
        <w:jc w:val="center"/>
        <w:rPr>
          <w:rFonts w:asciiTheme="minorHAnsi" w:hAnsiTheme="minorHAnsi" w:cstheme="minorHAnsi"/>
          <w:b/>
          <w:bCs/>
          <w:spacing w:val="0"/>
          <w:sz w:val="24"/>
          <w:szCs w:val="24"/>
          <w:lang w:val="es-ES_tradnl" w:eastAsia="es-ES_tradnl"/>
        </w:rPr>
      </w:pPr>
      <w:r w:rsidRPr="00664795">
        <w:rPr>
          <w:rFonts w:asciiTheme="minorHAnsi" w:hAnsiTheme="minorHAnsi" w:cstheme="minorHAnsi"/>
          <w:b/>
          <w:bCs/>
          <w:spacing w:val="0"/>
          <w:sz w:val="24"/>
          <w:szCs w:val="24"/>
          <w:lang w:val="es-ES_tradnl" w:eastAsia="es-ES_tradnl"/>
        </w:rPr>
        <w:t>MODELO DE DECLARACIÓN DE COMPROMISO DE ADSCRIPCIÓN DE MEDIOS</w:t>
      </w:r>
    </w:p>
    <w:p w14:paraId="691EDB76" w14:textId="5FD638E6" w:rsidR="00BD653C" w:rsidRPr="00664795" w:rsidRDefault="00BD653C" w:rsidP="00153975">
      <w:pPr>
        <w:pStyle w:val="Encabezado"/>
        <w:spacing w:after="120" w:line="252" w:lineRule="auto"/>
        <w:ind w:left="196"/>
        <w:rPr>
          <w:rFonts w:asciiTheme="minorHAnsi" w:hAnsiTheme="minorHAnsi" w:cstheme="minorHAnsi"/>
          <w:bCs/>
          <w:spacing w:val="-2"/>
          <w:sz w:val="22"/>
          <w:szCs w:val="22"/>
          <w:lang w:val="es-ES_tradnl"/>
        </w:rPr>
      </w:pPr>
    </w:p>
    <w:p w14:paraId="1BED6CF4" w14:textId="77777777" w:rsidR="00664795" w:rsidRPr="00664795" w:rsidRDefault="00664795" w:rsidP="00664795">
      <w:pPr>
        <w:rPr>
          <w:rFonts w:asciiTheme="minorHAnsi" w:hAnsiTheme="minorHAnsi" w:cstheme="minorHAnsi"/>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64795" w:rsidRPr="00664795" w14:paraId="19738B33" w14:textId="77777777" w:rsidTr="007F01F5">
        <w:trPr>
          <w:trHeight w:hRule="exact" w:val="340"/>
        </w:trPr>
        <w:tc>
          <w:tcPr>
            <w:tcW w:w="8504" w:type="dxa"/>
            <w:gridSpan w:val="4"/>
            <w:tcBorders>
              <w:bottom w:val="single" w:sz="4" w:space="0" w:color="auto"/>
            </w:tcBorders>
            <w:vAlign w:val="center"/>
          </w:tcPr>
          <w:p w14:paraId="7E7995C4" w14:textId="77777777" w:rsidR="00664795" w:rsidRPr="00664795" w:rsidRDefault="00664795" w:rsidP="007F01F5">
            <w:pPr>
              <w:spacing w:before="80" w:after="20"/>
              <w:rPr>
                <w:rFonts w:asciiTheme="minorHAnsi" w:hAnsiTheme="minorHAnsi" w:cstheme="minorHAnsi"/>
                <w:sz w:val="22"/>
                <w:szCs w:val="22"/>
              </w:rPr>
            </w:pPr>
            <w:r w:rsidRPr="00664795">
              <w:rPr>
                <w:rFonts w:asciiTheme="minorHAnsi" w:hAnsiTheme="minorHAnsi" w:cstheme="minorHAnsi"/>
                <w:b/>
                <w:bCs/>
                <w:color w:val="000000"/>
                <w:position w:val="19"/>
                <w:sz w:val="22"/>
                <w:szCs w:val="22"/>
              </w:rPr>
              <w:t>DATOS DE IDENTIFICACIÓN</w:t>
            </w:r>
          </w:p>
        </w:tc>
      </w:tr>
      <w:tr w:rsidR="00664795" w:rsidRPr="00664795" w14:paraId="302A3B23" w14:textId="77777777" w:rsidTr="007F01F5">
        <w:trPr>
          <w:trHeight w:val="463"/>
        </w:trPr>
        <w:tc>
          <w:tcPr>
            <w:tcW w:w="5617" w:type="dxa"/>
            <w:gridSpan w:val="3"/>
            <w:tcBorders>
              <w:top w:val="single" w:sz="4" w:space="0" w:color="auto"/>
            </w:tcBorders>
            <w:vAlign w:val="center"/>
          </w:tcPr>
          <w:p w14:paraId="00AFD4E9" w14:textId="77777777" w:rsidR="00664795" w:rsidRPr="00664795" w:rsidRDefault="00664795" w:rsidP="007F01F5">
            <w:pPr>
              <w:spacing w:after="80"/>
              <w:rPr>
                <w:rFonts w:asciiTheme="minorHAnsi" w:hAnsiTheme="minorHAnsi" w:cstheme="minorHAnsi"/>
                <w:color w:val="000000"/>
                <w:sz w:val="22"/>
                <w:szCs w:val="22"/>
              </w:rPr>
            </w:pPr>
            <w:r w:rsidRPr="00664795">
              <w:rPr>
                <w:rFonts w:asciiTheme="minorHAnsi" w:hAnsiTheme="minorHAnsi" w:cstheme="minorHAnsi"/>
                <w:b/>
                <w:bCs/>
                <w:color w:val="000000"/>
                <w:sz w:val="22"/>
                <w:szCs w:val="22"/>
              </w:rPr>
              <w:t>1</w:t>
            </w:r>
            <w:r w:rsidRPr="00664795">
              <w:rPr>
                <w:rFonts w:asciiTheme="minorHAnsi" w:hAnsiTheme="minorHAnsi" w:cstheme="minorHAnsi"/>
                <w:b/>
                <w:bCs/>
                <w:sz w:val="22"/>
                <w:szCs w:val="22"/>
                <w:vertAlign w:val="superscript"/>
              </w:rPr>
              <w:t>er</w:t>
            </w:r>
            <w:r w:rsidRPr="00664795">
              <w:rPr>
                <w:rFonts w:asciiTheme="minorHAnsi" w:hAnsiTheme="minorHAnsi" w:cstheme="minorHAnsi"/>
                <w:b/>
                <w:bCs/>
                <w:sz w:val="22"/>
                <w:szCs w:val="22"/>
              </w:rPr>
              <w:t xml:space="preserve"> </w:t>
            </w:r>
            <w:r w:rsidRPr="00664795">
              <w:rPr>
                <w:rFonts w:asciiTheme="minorHAnsi" w:hAnsiTheme="minorHAnsi" w:cstheme="minorHAnsi"/>
                <w:b/>
                <w:bCs/>
                <w:color w:val="000000"/>
                <w:sz w:val="22"/>
                <w:szCs w:val="22"/>
              </w:rPr>
              <w:t>apellido, 2º apellido, Nombre</w:t>
            </w:r>
          </w:p>
          <w:p w14:paraId="748796A7" w14:textId="77777777" w:rsidR="00664795" w:rsidRPr="00664795" w:rsidRDefault="00664795"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10AB84BA" w14:textId="77777777" w:rsidR="00664795" w:rsidRPr="00664795" w:rsidRDefault="00664795" w:rsidP="007F01F5">
            <w:pPr>
              <w:spacing w:after="80"/>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DNI-NIF</w:t>
            </w:r>
          </w:p>
          <w:p w14:paraId="1F0F7C8F" w14:textId="77777777" w:rsidR="00664795" w:rsidRPr="00664795" w:rsidRDefault="00664795" w:rsidP="007F01F5">
            <w:pPr>
              <w:spacing w:after="40"/>
              <w:ind w:left="45"/>
              <w:rPr>
                <w:rFonts w:asciiTheme="minorHAnsi" w:hAnsiTheme="minorHAnsi" w:cstheme="minorHAnsi"/>
                <w:color w:val="000000"/>
                <w:sz w:val="22"/>
                <w:szCs w:val="22"/>
              </w:rPr>
            </w:pPr>
          </w:p>
        </w:tc>
      </w:tr>
      <w:tr w:rsidR="00664795" w:rsidRPr="00664795" w14:paraId="22E19BD6"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F2B889A" w14:textId="77777777" w:rsidR="00664795" w:rsidRPr="00664795" w:rsidRDefault="00664795" w:rsidP="007F01F5">
            <w:pPr>
              <w:rPr>
                <w:rFonts w:asciiTheme="minorHAnsi" w:hAnsiTheme="minorHAnsi" w:cstheme="minorHAnsi"/>
                <w:b/>
                <w:bCs/>
                <w:color w:val="000000"/>
                <w:sz w:val="22"/>
                <w:szCs w:val="22"/>
              </w:rPr>
            </w:pPr>
            <w:r w:rsidRPr="0066479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24246273" w14:textId="77777777" w:rsidR="00664795" w:rsidRPr="00664795" w:rsidRDefault="00664795" w:rsidP="007F01F5">
            <w:pPr>
              <w:ind w:left="57"/>
              <w:rPr>
                <w:rFonts w:asciiTheme="minorHAnsi" w:hAnsiTheme="minorHAnsi" w:cstheme="minorHAnsi"/>
                <w:sz w:val="22"/>
                <w:szCs w:val="22"/>
              </w:rPr>
            </w:pPr>
            <w:r w:rsidRPr="00664795">
              <w:rPr>
                <w:rFonts w:asciiTheme="minorHAnsi" w:hAnsiTheme="minorHAnsi" w:cstheme="minorHAnsi"/>
                <w:b/>
                <w:bCs/>
                <w:color w:val="000000"/>
                <w:sz w:val="22"/>
                <w:szCs w:val="22"/>
              </w:rPr>
              <w:t>En nombre propio</w:t>
            </w:r>
          </w:p>
        </w:tc>
      </w:tr>
      <w:tr w:rsidR="00664795" w:rsidRPr="00664795" w14:paraId="16506429"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243436" w14:textId="77777777" w:rsidR="00664795" w:rsidRPr="00664795" w:rsidRDefault="00664795" w:rsidP="007F01F5">
            <w:pPr>
              <w:rPr>
                <w:rFonts w:asciiTheme="minorHAnsi" w:hAnsiTheme="minorHAnsi" w:cstheme="minorHAnsi"/>
                <w:b/>
                <w:bCs/>
                <w:color w:val="000000"/>
                <w:sz w:val="22"/>
                <w:szCs w:val="22"/>
              </w:rPr>
            </w:pPr>
            <w:r w:rsidRPr="00664795">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3BF3E2CB" w14:textId="77777777" w:rsidR="00664795" w:rsidRPr="00664795" w:rsidRDefault="00664795" w:rsidP="007F01F5">
            <w:pPr>
              <w:ind w:left="57"/>
              <w:rPr>
                <w:rFonts w:asciiTheme="minorHAnsi" w:hAnsiTheme="minorHAnsi" w:cstheme="minorHAnsi"/>
                <w:sz w:val="22"/>
                <w:szCs w:val="22"/>
              </w:rPr>
            </w:pPr>
            <w:r w:rsidRPr="00664795">
              <w:rPr>
                <w:rFonts w:asciiTheme="minorHAnsi" w:hAnsiTheme="minorHAnsi" w:cstheme="minorHAnsi"/>
                <w:b/>
                <w:bCs/>
                <w:color w:val="000000"/>
                <w:sz w:val="22"/>
                <w:szCs w:val="22"/>
              </w:rPr>
              <w:t xml:space="preserve">En nombre de la empresa que represento </w:t>
            </w:r>
          </w:p>
        </w:tc>
      </w:tr>
      <w:tr w:rsidR="00664795" w:rsidRPr="00664795" w14:paraId="2A3D65E6" w14:textId="77777777" w:rsidTr="007F01F5">
        <w:trPr>
          <w:trHeight w:val="340"/>
        </w:trPr>
        <w:tc>
          <w:tcPr>
            <w:tcW w:w="3261" w:type="dxa"/>
            <w:gridSpan w:val="2"/>
            <w:vAlign w:val="center"/>
          </w:tcPr>
          <w:p w14:paraId="251F2747" w14:textId="77777777" w:rsidR="00664795" w:rsidRPr="00664795" w:rsidRDefault="00664795" w:rsidP="007F01F5">
            <w:pPr>
              <w:ind w:left="312"/>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Razón social de la representada:</w:t>
            </w:r>
          </w:p>
        </w:tc>
        <w:tc>
          <w:tcPr>
            <w:tcW w:w="5243" w:type="dxa"/>
            <w:gridSpan w:val="2"/>
            <w:vAlign w:val="center"/>
          </w:tcPr>
          <w:p w14:paraId="373292FB" w14:textId="77777777" w:rsidR="00664795" w:rsidRPr="00664795" w:rsidRDefault="00664795" w:rsidP="007F01F5">
            <w:pPr>
              <w:ind w:left="45"/>
              <w:rPr>
                <w:rFonts w:asciiTheme="minorHAnsi" w:hAnsiTheme="minorHAnsi" w:cstheme="minorHAnsi"/>
                <w:bCs/>
                <w:color w:val="000000"/>
                <w:sz w:val="22"/>
                <w:szCs w:val="22"/>
              </w:rPr>
            </w:pPr>
          </w:p>
        </w:tc>
      </w:tr>
      <w:tr w:rsidR="00664795" w:rsidRPr="00664795" w14:paraId="2C360751" w14:textId="77777777" w:rsidTr="007F01F5">
        <w:trPr>
          <w:trHeight w:val="340"/>
        </w:trPr>
        <w:tc>
          <w:tcPr>
            <w:tcW w:w="3261" w:type="dxa"/>
            <w:gridSpan w:val="2"/>
            <w:vAlign w:val="center"/>
          </w:tcPr>
          <w:p w14:paraId="107B03AC" w14:textId="77777777" w:rsidR="00664795" w:rsidRPr="00664795" w:rsidRDefault="00664795" w:rsidP="007F01F5">
            <w:pPr>
              <w:ind w:left="312"/>
              <w:rPr>
                <w:rFonts w:asciiTheme="minorHAnsi" w:hAnsiTheme="minorHAnsi" w:cstheme="minorHAnsi"/>
                <w:b/>
                <w:bCs/>
                <w:color w:val="000000"/>
                <w:sz w:val="22"/>
                <w:szCs w:val="22"/>
              </w:rPr>
            </w:pPr>
            <w:r w:rsidRPr="00664795">
              <w:rPr>
                <w:rFonts w:asciiTheme="minorHAnsi" w:hAnsiTheme="minorHAnsi" w:cstheme="minorHAnsi"/>
                <w:b/>
                <w:bCs/>
                <w:color w:val="000000"/>
                <w:sz w:val="22"/>
                <w:szCs w:val="22"/>
              </w:rPr>
              <w:t>CIF de la representada:</w:t>
            </w:r>
          </w:p>
        </w:tc>
        <w:tc>
          <w:tcPr>
            <w:tcW w:w="5243" w:type="dxa"/>
            <w:gridSpan w:val="2"/>
            <w:vAlign w:val="center"/>
          </w:tcPr>
          <w:p w14:paraId="5A488C2A" w14:textId="77777777" w:rsidR="00664795" w:rsidRPr="00664795" w:rsidRDefault="00664795" w:rsidP="007F01F5">
            <w:pPr>
              <w:ind w:left="45"/>
              <w:rPr>
                <w:rFonts w:asciiTheme="minorHAnsi" w:hAnsiTheme="minorHAnsi" w:cstheme="minorHAnsi"/>
                <w:bCs/>
                <w:color w:val="000000"/>
                <w:sz w:val="22"/>
                <w:szCs w:val="22"/>
              </w:rPr>
            </w:pPr>
          </w:p>
        </w:tc>
      </w:tr>
    </w:tbl>
    <w:p w14:paraId="12DCDFCA" w14:textId="77777777" w:rsidR="00664795" w:rsidRDefault="00664795" w:rsidP="0066479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664795" w:rsidRPr="00B779E6" w14:paraId="1A0A0B38" w14:textId="77777777" w:rsidTr="007F01F5">
        <w:trPr>
          <w:trHeight w:hRule="exact" w:val="284"/>
        </w:trPr>
        <w:tc>
          <w:tcPr>
            <w:tcW w:w="8504" w:type="dxa"/>
            <w:tcBorders>
              <w:top w:val="nil"/>
              <w:left w:val="nil"/>
              <w:right w:val="nil"/>
            </w:tcBorders>
            <w:vAlign w:val="center"/>
          </w:tcPr>
          <w:p w14:paraId="3E81F112" w14:textId="77777777" w:rsidR="00664795" w:rsidRPr="00B779E6" w:rsidRDefault="00664795"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bl>
    <w:p w14:paraId="1F5CB1ED" w14:textId="77777777" w:rsidR="00AE272C" w:rsidRDefault="00AE272C" w:rsidP="00152E59">
      <w:pPr>
        <w:spacing w:before="240" w:after="240"/>
        <w:jc w:val="center"/>
        <w:rPr>
          <w:rFonts w:asciiTheme="minorHAnsi" w:hAnsiTheme="minorHAnsi" w:cstheme="minorHAnsi"/>
          <w:bCs/>
          <w:sz w:val="22"/>
          <w:szCs w:val="22"/>
        </w:rPr>
      </w:pPr>
      <w:r w:rsidRPr="00AE272C">
        <w:rPr>
          <w:rFonts w:asciiTheme="minorHAnsi" w:hAnsiTheme="minorHAnsi" w:cstheme="minorHAnsi"/>
          <w:bCs/>
          <w:sz w:val="22"/>
          <w:szCs w:val="22"/>
        </w:rPr>
        <w:t>DEMOLICIÓN EDIFICIO COLEGIO LUZARO</w:t>
      </w:r>
    </w:p>
    <w:p w14:paraId="4EA796EB" w14:textId="2D78D5FB" w:rsidR="00152E59" w:rsidRPr="00152E59" w:rsidRDefault="00152E59" w:rsidP="00152E59">
      <w:pPr>
        <w:spacing w:before="240" w:after="240"/>
        <w:jc w:val="center"/>
        <w:rPr>
          <w:rFonts w:asciiTheme="minorHAnsi" w:hAnsiTheme="minorHAnsi" w:cstheme="minorHAnsi"/>
          <w:bCs/>
          <w:sz w:val="22"/>
          <w:szCs w:val="22"/>
        </w:rPr>
      </w:pPr>
      <w:r w:rsidRPr="00152E59">
        <w:rPr>
          <w:rFonts w:asciiTheme="minorHAnsi" w:hAnsiTheme="minorHAnsi" w:cstheme="minorHAnsi"/>
          <w:bCs/>
          <w:sz w:val="22"/>
          <w:szCs w:val="22"/>
        </w:rPr>
        <w:t>Número de expediente: 202</w:t>
      </w:r>
      <w:r w:rsidR="00AE272C">
        <w:rPr>
          <w:rFonts w:asciiTheme="minorHAnsi" w:hAnsiTheme="minorHAnsi" w:cstheme="minorHAnsi"/>
          <w:bCs/>
          <w:sz w:val="22"/>
          <w:szCs w:val="22"/>
        </w:rPr>
        <w:t>4</w:t>
      </w:r>
      <w:r w:rsidRPr="00152E59">
        <w:rPr>
          <w:rFonts w:asciiTheme="minorHAnsi" w:hAnsiTheme="minorHAnsi" w:cstheme="minorHAnsi"/>
          <w:bCs/>
          <w:sz w:val="22"/>
          <w:szCs w:val="22"/>
        </w:rPr>
        <w:t>SCOU00</w:t>
      </w:r>
      <w:r w:rsidR="00AE272C">
        <w:rPr>
          <w:rFonts w:asciiTheme="minorHAnsi" w:hAnsiTheme="minorHAnsi" w:cstheme="minorHAnsi"/>
          <w:bCs/>
          <w:sz w:val="22"/>
          <w:szCs w:val="22"/>
        </w:rPr>
        <w:t>11</w:t>
      </w:r>
    </w:p>
    <w:p w14:paraId="786714C0" w14:textId="3938AF3D" w:rsidR="00664795" w:rsidRPr="00664795" w:rsidRDefault="00664795" w:rsidP="00152E59">
      <w:pPr>
        <w:spacing w:before="240" w:after="240"/>
        <w:jc w:val="center"/>
        <w:rPr>
          <w:rFonts w:asciiTheme="minorHAnsi" w:hAnsiTheme="minorHAnsi" w:cstheme="minorHAnsi"/>
          <w:b/>
          <w:sz w:val="22"/>
          <w:szCs w:val="22"/>
        </w:rPr>
      </w:pPr>
      <w:r w:rsidRPr="00664795">
        <w:rPr>
          <w:rFonts w:asciiTheme="minorHAnsi" w:hAnsiTheme="minorHAnsi" w:cstheme="minorHAnsi"/>
          <w:b/>
          <w:sz w:val="22"/>
          <w:szCs w:val="22"/>
        </w:rPr>
        <w:t>DECLARA</w:t>
      </w:r>
    </w:p>
    <w:p w14:paraId="25941139" w14:textId="77777777" w:rsidR="00664795" w:rsidRPr="00664795" w:rsidRDefault="00664795" w:rsidP="00664795">
      <w:pPr>
        <w:spacing w:line="240" w:lineRule="atLeast"/>
        <w:rPr>
          <w:rFonts w:asciiTheme="minorHAnsi" w:hAnsiTheme="minorHAnsi" w:cstheme="minorHAnsi"/>
          <w:sz w:val="22"/>
          <w:szCs w:val="22"/>
        </w:rPr>
      </w:pPr>
      <w:r w:rsidRPr="00664795">
        <w:rPr>
          <w:rFonts w:asciiTheme="minorHAnsi" w:hAnsiTheme="minorHAnsi" w:cstheme="minorHAnsi"/>
          <w:sz w:val="22"/>
          <w:szCs w:val="22"/>
        </w:rPr>
        <w:t>Que se compromete a adscribir los siguientes medios para la ejecución del contrato referenciado:</w:t>
      </w:r>
    </w:p>
    <w:p w14:paraId="3C657AC5" w14:textId="77777777" w:rsidR="00664795" w:rsidRPr="00664795" w:rsidRDefault="00664795" w:rsidP="00664795">
      <w:pPr>
        <w:ind w:right="-1"/>
        <w:rPr>
          <w:rFonts w:asciiTheme="minorHAnsi" w:hAnsiTheme="minorHAnsi" w:cstheme="minorHAnsi"/>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664795" w:rsidRPr="00664795" w14:paraId="79A335B1" w14:textId="77777777" w:rsidTr="007F01F5">
        <w:trPr>
          <w:trHeight w:val="284"/>
        </w:trPr>
        <w:tc>
          <w:tcPr>
            <w:tcW w:w="283" w:type="dxa"/>
            <w:vAlign w:val="center"/>
          </w:tcPr>
          <w:p w14:paraId="1C23A0D9" w14:textId="77777777" w:rsidR="00664795" w:rsidRPr="00664795" w:rsidRDefault="00664795" w:rsidP="007F01F5">
            <w:pPr>
              <w:rPr>
                <w:rFonts w:asciiTheme="minorHAnsi" w:hAnsiTheme="minorHAnsi" w:cstheme="minorHAnsi"/>
                <w:b/>
                <w:bCs/>
                <w:sz w:val="22"/>
                <w:szCs w:val="22"/>
              </w:rPr>
            </w:pPr>
          </w:p>
        </w:tc>
        <w:tc>
          <w:tcPr>
            <w:tcW w:w="7796" w:type="dxa"/>
            <w:tcBorders>
              <w:top w:val="nil"/>
              <w:bottom w:val="nil"/>
              <w:right w:val="nil"/>
            </w:tcBorders>
            <w:vAlign w:val="center"/>
          </w:tcPr>
          <w:p w14:paraId="1DDE7109" w14:textId="77777777" w:rsidR="00664795" w:rsidRPr="00664795" w:rsidRDefault="00664795" w:rsidP="007F01F5">
            <w:pPr>
              <w:autoSpaceDE w:val="0"/>
              <w:autoSpaceDN w:val="0"/>
              <w:adjustRightInd w:val="0"/>
              <w:rPr>
                <w:rFonts w:asciiTheme="minorHAnsi" w:hAnsiTheme="minorHAnsi" w:cstheme="minorHAnsi"/>
                <w:b/>
                <w:bCs/>
                <w:sz w:val="22"/>
                <w:szCs w:val="22"/>
              </w:rPr>
            </w:pPr>
            <w:r w:rsidRPr="00664795">
              <w:rPr>
                <w:rFonts w:asciiTheme="minorHAnsi" w:hAnsiTheme="minorHAnsi" w:cstheme="minorHAnsi"/>
                <w:b/>
                <w:bCs/>
                <w:sz w:val="22"/>
                <w:szCs w:val="22"/>
              </w:rPr>
              <w:t>Compromiso de adscripción de medios personales:</w:t>
            </w:r>
          </w:p>
        </w:tc>
      </w:tr>
      <w:tr w:rsidR="00664795" w:rsidRPr="00664795" w14:paraId="1E013490" w14:textId="77777777" w:rsidTr="007F01F5">
        <w:trPr>
          <w:trHeight w:val="1021"/>
        </w:trPr>
        <w:tc>
          <w:tcPr>
            <w:tcW w:w="8079" w:type="dxa"/>
            <w:gridSpan w:val="2"/>
            <w:tcBorders>
              <w:top w:val="nil"/>
              <w:left w:val="nil"/>
              <w:bottom w:val="nil"/>
              <w:right w:val="nil"/>
            </w:tcBorders>
          </w:tcPr>
          <w:p w14:paraId="054FB5D3" w14:textId="77777777" w:rsidR="00664795" w:rsidRPr="00664795" w:rsidRDefault="00664795" w:rsidP="007F01F5">
            <w:pPr>
              <w:ind w:right="-1"/>
              <w:rPr>
                <w:rFonts w:asciiTheme="minorHAnsi" w:hAnsiTheme="minorHAnsi" w:cstheme="minorHAnsi"/>
                <w:bCs/>
                <w:sz w:val="22"/>
                <w:szCs w:val="22"/>
              </w:rPr>
            </w:pPr>
          </w:p>
          <w:p w14:paraId="5DFF1021" w14:textId="77777777" w:rsidR="00664795" w:rsidRPr="00664795" w:rsidRDefault="00664795" w:rsidP="007F01F5">
            <w:pPr>
              <w:ind w:right="-1"/>
              <w:rPr>
                <w:rFonts w:asciiTheme="minorHAnsi" w:hAnsiTheme="minorHAnsi" w:cstheme="minorHAnsi"/>
                <w:bCs/>
                <w:sz w:val="22"/>
                <w:szCs w:val="22"/>
              </w:rPr>
            </w:pPr>
          </w:p>
          <w:p w14:paraId="1D1AAFD6" w14:textId="77777777" w:rsidR="00664795" w:rsidRPr="00664795" w:rsidRDefault="00664795" w:rsidP="007F01F5">
            <w:pPr>
              <w:ind w:right="-1"/>
              <w:rPr>
                <w:rFonts w:asciiTheme="minorHAnsi" w:hAnsiTheme="minorHAnsi" w:cstheme="minorHAnsi"/>
                <w:bCs/>
                <w:sz w:val="22"/>
                <w:szCs w:val="22"/>
              </w:rPr>
            </w:pPr>
          </w:p>
          <w:p w14:paraId="23D86329" w14:textId="77777777" w:rsidR="00664795" w:rsidRPr="00664795" w:rsidRDefault="00664795" w:rsidP="007F01F5">
            <w:pPr>
              <w:ind w:right="-1"/>
              <w:rPr>
                <w:rFonts w:asciiTheme="minorHAnsi" w:hAnsiTheme="minorHAnsi" w:cstheme="minorHAnsi"/>
                <w:bCs/>
                <w:sz w:val="22"/>
                <w:szCs w:val="22"/>
              </w:rPr>
            </w:pPr>
          </w:p>
          <w:p w14:paraId="3F60DB22" w14:textId="77777777" w:rsidR="00664795" w:rsidRPr="00664795" w:rsidRDefault="00664795" w:rsidP="007F01F5">
            <w:pPr>
              <w:ind w:right="-1"/>
              <w:rPr>
                <w:rFonts w:asciiTheme="minorHAnsi" w:hAnsiTheme="minorHAnsi" w:cstheme="minorHAnsi"/>
                <w:bCs/>
                <w:sz w:val="22"/>
                <w:szCs w:val="22"/>
              </w:rPr>
            </w:pPr>
          </w:p>
          <w:p w14:paraId="65D10031" w14:textId="77777777" w:rsidR="00664795" w:rsidRPr="00664795" w:rsidRDefault="00664795" w:rsidP="00664795">
            <w:pPr>
              <w:ind w:right="-1"/>
              <w:rPr>
                <w:rFonts w:asciiTheme="minorHAnsi" w:hAnsiTheme="minorHAnsi" w:cstheme="minorHAnsi"/>
                <w:bCs/>
                <w:sz w:val="22"/>
                <w:szCs w:val="22"/>
              </w:rPr>
            </w:pPr>
          </w:p>
        </w:tc>
      </w:tr>
      <w:tr w:rsidR="00664795" w:rsidRPr="00664795" w14:paraId="75C78BB5" w14:textId="77777777" w:rsidTr="007F01F5">
        <w:trPr>
          <w:trHeight w:val="284"/>
        </w:trPr>
        <w:tc>
          <w:tcPr>
            <w:tcW w:w="283" w:type="dxa"/>
            <w:vAlign w:val="center"/>
          </w:tcPr>
          <w:p w14:paraId="2F4A4D35" w14:textId="77777777" w:rsidR="00664795" w:rsidRPr="00664795" w:rsidRDefault="00664795" w:rsidP="007F01F5">
            <w:pPr>
              <w:ind w:right="-1"/>
              <w:rPr>
                <w:rFonts w:asciiTheme="minorHAnsi" w:hAnsiTheme="minorHAnsi" w:cstheme="minorHAnsi"/>
                <w:b/>
                <w:bCs/>
                <w:sz w:val="22"/>
                <w:szCs w:val="22"/>
              </w:rPr>
            </w:pPr>
          </w:p>
        </w:tc>
        <w:tc>
          <w:tcPr>
            <w:tcW w:w="7796" w:type="dxa"/>
            <w:tcBorders>
              <w:top w:val="nil"/>
              <w:bottom w:val="nil"/>
              <w:right w:val="nil"/>
            </w:tcBorders>
            <w:vAlign w:val="center"/>
          </w:tcPr>
          <w:p w14:paraId="5080BC60" w14:textId="77777777" w:rsidR="00664795" w:rsidRPr="00664795" w:rsidRDefault="00664795" w:rsidP="007F01F5">
            <w:pPr>
              <w:ind w:right="-1"/>
              <w:rPr>
                <w:rFonts w:asciiTheme="minorHAnsi" w:hAnsiTheme="minorHAnsi" w:cstheme="minorHAnsi"/>
                <w:b/>
                <w:bCs/>
                <w:sz w:val="22"/>
                <w:szCs w:val="22"/>
              </w:rPr>
            </w:pPr>
            <w:r w:rsidRPr="00664795">
              <w:rPr>
                <w:rFonts w:asciiTheme="minorHAnsi" w:hAnsiTheme="minorHAnsi" w:cstheme="minorHAnsi"/>
                <w:b/>
                <w:bCs/>
                <w:sz w:val="22"/>
                <w:szCs w:val="22"/>
              </w:rPr>
              <w:t>Compromiso de adscripción de medios materiales</w:t>
            </w:r>
            <w:r w:rsidRPr="00664795">
              <w:rPr>
                <w:rFonts w:asciiTheme="minorHAnsi" w:hAnsiTheme="minorHAnsi" w:cstheme="minorHAnsi"/>
                <w:b/>
                <w:sz w:val="22"/>
                <w:szCs w:val="22"/>
              </w:rPr>
              <w:t>:</w:t>
            </w:r>
          </w:p>
        </w:tc>
      </w:tr>
      <w:tr w:rsidR="00664795" w:rsidRPr="00664795" w14:paraId="759EF64E" w14:textId="77777777" w:rsidTr="007F01F5">
        <w:trPr>
          <w:trHeight w:val="1021"/>
        </w:trPr>
        <w:tc>
          <w:tcPr>
            <w:tcW w:w="8079" w:type="dxa"/>
            <w:gridSpan w:val="2"/>
            <w:tcBorders>
              <w:top w:val="nil"/>
              <w:left w:val="nil"/>
              <w:bottom w:val="nil"/>
              <w:right w:val="nil"/>
            </w:tcBorders>
          </w:tcPr>
          <w:p w14:paraId="0347A0FC" w14:textId="77777777" w:rsidR="00664795" w:rsidRPr="00664795" w:rsidRDefault="00664795" w:rsidP="007F01F5">
            <w:pPr>
              <w:ind w:right="-1"/>
              <w:rPr>
                <w:rFonts w:asciiTheme="minorHAnsi" w:hAnsiTheme="minorHAnsi" w:cstheme="minorHAnsi"/>
                <w:bCs/>
                <w:sz w:val="22"/>
                <w:szCs w:val="22"/>
              </w:rPr>
            </w:pPr>
          </w:p>
          <w:p w14:paraId="6DF78B55" w14:textId="77777777" w:rsidR="00664795" w:rsidRPr="00664795" w:rsidRDefault="00664795" w:rsidP="007F01F5">
            <w:pPr>
              <w:ind w:right="-1"/>
              <w:rPr>
                <w:rFonts w:asciiTheme="minorHAnsi" w:hAnsiTheme="minorHAnsi" w:cstheme="minorHAnsi"/>
                <w:bCs/>
                <w:sz w:val="22"/>
                <w:szCs w:val="22"/>
              </w:rPr>
            </w:pPr>
          </w:p>
          <w:p w14:paraId="4CA92707" w14:textId="77777777" w:rsidR="00664795" w:rsidRPr="00664795" w:rsidRDefault="00664795" w:rsidP="007F01F5">
            <w:pPr>
              <w:ind w:right="-1"/>
              <w:rPr>
                <w:rFonts w:asciiTheme="minorHAnsi" w:hAnsiTheme="minorHAnsi" w:cstheme="minorHAnsi"/>
                <w:bCs/>
                <w:sz w:val="22"/>
                <w:szCs w:val="22"/>
              </w:rPr>
            </w:pPr>
          </w:p>
          <w:p w14:paraId="104B1EB9" w14:textId="77777777" w:rsidR="00664795" w:rsidRPr="00664795" w:rsidRDefault="00664795" w:rsidP="007F01F5">
            <w:pPr>
              <w:ind w:right="-1"/>
              <w:rPr>
                <w:rFonts w:asciiTheme="minorHAnsi" w:hAnsiTheme="minorHAnsi" w:cstheme="minorHAnsi"/>
                <w:bCs/>
                <w:sz w:val="22"/>
                <w:szCs w:val="22"/>
              </w:rPr>
            </w:pPr>
          </w:p>
          <w:p w14:paraId="2CE65741" w14:textId="77777777" w:rsidR="00664795" w:rsidRPr="00664795" w:rsidRDefault="00664795" w:rsidP="007F01F5">
            <w:pPr>
              <w:ind w:right="-1"/>
              <w:rPr>
                <w:rFonts w:asciiTheme="minorHAnsi" w:hAnsiTheme="minorHAnsi" w:cstheme="minorHAnsi"/>
                <w:bCs/>
                <w:sz w:val="22"/>
                <w:szCs w:val="22"/>
              </w:rPr>
            </w:pPr>
          </w:p>
          <w:p w14:paraId="1D558A15" w14:textId="77777777" w:rsidR="00664795" w:rsidRPr="00664795" w:rsidRDefault="00664795" w:rsidP="00664795">
            <w:pPr>
              <w:ind w:right="-1"/>
              <w:rPr>
                <w:rFonts w:asciiTheme="minorHAnsi" w:hAnsiTheme="minorHAnsi" w:cstheme="minorHAnsi"/>
                <w:bCs/>
                <w:sz w:val="22"/>
                <w:szCs w:val="22"/>
              </w:rPr>
            </w:pPr>
          </w:p>
        </w:tc>
      </w:tr>
    </w:tbl>
    <w:p w14:paraId="331EE3F6" w14:textId="3DCEE9A1" w:rsidR="00BD653C" w:rsidRDefault="00664795" w:rsidP="00664795">
      <w:pPr>
        <w:pStyle w:val="Encabezado"/>
        <w:spacing w:after="120" w:line="252" w:lineRule="auto"/>
        <w:ind w:left="196"/>
        <w:jc w:val="center"/>
        <w:rPr>
          <w:rFonts w:asciiTheme="minorHAnsi" w:hAnsiTheme="minorHAnsi" w:cstheme="minorHAnsi"/>
          <w:bCs/>
          <w:spacing w:val="-2"/>
          <w:sz w:val="22"/>
          <w:szCs w:val="22"/>
          <w:lang w:val="es-ES_tradnl"/>
        </w:rPr>
      </w:pPr>
      <w:r>
        <w:rPr>
          <w:rFonts w:asciiTheme="minorHAnsi" w:hAnsiTheme="minorHAnsi" w:cstheme="minorHAnsi"/>
          <w:bCs/>
          <w:spacing w:val="-2"/>
          <w:sz w:val="22"/>
          <w:szCs w:val="22"/>
          <w:lang w:val="es-ES_tradnl"/>
        </w:rPr>
        <w:t>Lugar, fecha y firma</w:t>
      </w:r>
    </w:p>
    <w:p w14:paraId="17648087" w14:textId="77777777" w:rsidR="00734A90" w:rsidRDefault="00734A90" w:rsidP="00153975">
      <w:pPr>
        <w:pStyle w:val="Encabezado"/>
        <w:spacing w:after="120" w:line="252" w:lineRule="auto"/>
        <w:ind w:left="196"/>
        <w:rPr>
          <w:rFonts w:asciiTheme="minorHAnsi" w:hAnsiTheme="minorHAnsi" w:cstheme="minorHAnsi"/>
          <w:bCs/>
          <w:spacing w:val="-2"/>
          <w:sz w:val="22"/>
          <w:szCs w:val="22"/>
          <w:lang w:val="es-ES_tradnl"/>
        </w:rPr>
        <w:sectPr w:rsidR="00734A90" w:rsidSect="00153975">
          <w:type w:val="oddPage"/>
          <w:pgSz w:w="11906" w:h="16838" w:code="9"/>
          <w:pgMar w:top="2835" w:right="1418" w:bottom="1134" w:left="1418" w:header="567" w:footer="567" w:gutter="0"/>
          <w:cols w:space="708"/>
          <w:docGrid w:linePitch="360"/>
        </w:sectPr>
      </w:pPr>
    </w:p>
    <w:p w14:paraId="4C40C5BA"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75433E1E" w14:textId="44CC05C4" w:rsidR="00152E59" w:rsidRPr="005B546B"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5B546B">
        <w:rPr>
          <w:rFonts w:asciiTheme="minorHAnsi" w:hAnsiTheme="minorHAnsi" w:cstheme="minorHAnsi"/>
          <w:b/>
          <w:bCs/>
          <w:spacing w:val="0"/>
          <w:sz w:val="24"/>
          <w:szCs w:val="24"/>
          <w:lang w:val="pt-PT" w:eastAsia="es-ES_tradnl"/>
        </w:rPr>
        <w:t>Número de expediente: 202</w:t>
      </w:r>
      <w:r w:rsidR="00AE272C" w:rsidRPr="005B546B">
        <w:rPr>
          <w:rFonts w:asciiTheme="minorHAnsi" w:hAnsiTheme="minorHAnsi" w:cstheme="minorHAnsi"/>
          <w:b/>
          <w:bCs/>
          <w:spacing w:val="0"/>
          <w:sz w:val="24"/>
          <w:szCs w:val="24"/>
          <w:lang w:val="pt-PT" w:eastAsia="es-ES_tradnl"/>
        </w:rPr>
        <w:t>4</w:t>
      </w:r>
      <w:r w:rsidRPr="005B546B">
        <w:rPr>
          <w:rFonts w:asciiTheme="minorHAnsi" w:hAnsiTheme="minorHAnsi" w:cstheme="minorHAnsi"/>
          <w:b/>
          <w:bCs/>
          <w:spacing w:val="0"/>
          <w:sz w:val="24"/>
          <w:szCs w:val="24"/>
          <w:lang w:val="pt-PT" w:eastAsia="es-ES_tradnl"/>
        </w:rPr>
        <w:t>SCOU00</w:t>
      </w:r>
      <w:r w:rsidR="00AE272C" w:rsidRPr="005B546B">
        <w:rPr>
          <w:rFonts w:asciiTheme="minorHAnsi" w:hAnsiTheme="minorHAnsi" w:cstheme="minorHAnsi"/>
          <w:b/>
          <w:bCs/>
          <w:spacing w:val="0"/>
          <w:sz w:val="24"/>
          <w:szCs w:val="24"/>
          <w:lang w:val="pt-PT" w:eastAsia="es-ES_tradnl"/>
        </w:rPr>
        <w:t>11</w:t>
      </w:r>
    </w:p>
    <w:p w14:paraId="1906A10A" w14:textId="7B25D402" w:rsidR="0023770D" w:rsidRPr="005B546B" w:rsidRDefault="0023770D"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5B546B">
        <w:rPr>
          <w:rFonts w:asciiTheme="minorHAnsi" w:hAnsiTheme="minorHAnsi" w:cstheme="minorHAnsi"/>
          <w:b/>
          <w:bCs/>
          <w:spacing w:val="0"/>
          <w:sz w:val="24"/>
          <w:szCs w:val="24"/>
          <w:lang w:val="pt-PT" w:eastAsia="es-ES_tradnl"/>
        </w:rPr>
        <w:t>PLIEGO DE CLÁUSULAS ADMINISTRATIVAS PARTICULARES</w:t>
      </w:r>
    </w:p>
    <w:p w14:paraId="2E5CC311" w14:textId="035031EB" w:rsidR="0023770D" w:rsidRPr="005B546B" w:rsidRDefault="0023770D" w:rsidP="0023770D">
      <w:pPr>
        <w:pStyle w:val="Encabezado"/>
        <w:spacing w:after="120" w:line="252" w:lineRule="auto"/>
        <w:ind w:left="196"/>
        <w:jc w:val="center"/>
        <w:rPr>
          <w:rFonts w:asciiTheme="minorHAnsi" w:hAnsiTheme="minorHAnsi" w:cstheme="minorHAnsi"/>
          <w:b/>
          <w:spacing w:val="-2"/>
          <w:sz w:val="24"/>
          <w:szCs w:val="24"/>
          <w:lang w:val="pt-PT"/>
        </w:rPr>
      </w:pPr>
      <w:r w:rsidRPr="005B546B">
        <w:rPr>
          <w:rFonts w:asciiTheme="minorHAnsi" w:hAnsiTheme="minorHAnsi" w:cstheme="minorHAnsi"/>
          <w:b/>
          <w:spacing w:val="-2"/>
          <w:sz w:val="24"/>
          <w:szCs w:val="24"/>
          <w:lang w:val="pt-PT"/>
        </w:rPr>
        <w:t>Anexo VI</w:t>
      </w:r>
    </w:p>
    <w:p w14:paraId="4D5EE8DD" w14:textId="5811FD39" w:rsidR="00664795" w:rsidRPr="0023770D" w:rsidRDefault="0023770D" w:rsidP="00152E59">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23770D">
        <w:rPr>
          <w:rFonts w:asciiTheme="minorHAnsi" w:hAnsiTheme="minorHAnsi" w:cstheme="minorHAnsi"/>
          <w:b/>
          <w:bCs/>
          <w:spacing w:val="0"/>
          <w:sz w:val="24"/>
          <w:szCs w:val="24"/>
          <w:lang w:val="es-ES_tradnl" w:eastAsia="es-ES_tradnl"/>
        </w:rPr>
        <w:t>MODELO DE DECLARACIÓN RELATIVA AL GRUPO EMPRESARIAL</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3770D" w:rsidRPr="0023770D" w14:paraId="1E8E3867" w14:textId="77777777" w:rsidTr="007F01F5">
        <w:trPr>
          <w:trHeight w:hRule="exact" w:val="340"/>
        </w:trPr>
        <w:tc>
          <w:tcPr>
            <w:tcW w:w="8504" w:type="dxa"/>
            <w:gridSpan w:val="4"/>
            <w:tcBorders>
              <w:bottom w:val="single" w:sz="4" w:space="0" w:color="auto"/>
            </w:tcBorders>
            <w:vAlign w:val="center"/>
          </w:tcPr>
          <w:p w14:paraId="727C1DC0" w14:textId="77777777" w:rsidR="0023770D" w:rsidRPr="0023770D" w:rsidRDefault="0023770D" w:rsidP="007F01F5">
            <w:pPr>
              <w:spacing w:before="80" w:after="20"/>
              <w:rPr>
                <w:rFonts w:asciiTheme="minorHAnsi" w:hAnsiTheme="minorHAnsi" w:cstheme="minorHAnsi"/>
                <w:sz w:val="22"/>
                <w:szCs w:val="22"/>
              </w:rPr>
            </w:pPr>
            <w:r w:rsidRPr="0023770D">
              <w:rPr>
                <w:rFonts w:asciiTheme="minorHAnsi" w:hAnsiTheme="minorHAnsi" w:cstheme="minorHAnsi"/>
                <w:b/>
                <w:bCs/>
                <w:color w:val="000000"/>
                <w:position w:val="19"/>
                <w:sz w:val="22"/>
                <w:szCs w:val="22"/>
              </w:rPr>
              <w:t>DATOS DE IDENTIFICACIÓN</w:t>
            </w:r>
          </w:p>
        </w:tc>
      </w:tr>
      <w:tr w:rsidR="0023770D" w:rsidRPr="0023770D" w14:paraId="33F340CC" w14:textId="77777777" w:rsidTr="007F01F5">
        <w:trPr>
          <w:trHeight w:val="463"/>
        </w:trPr>
        <w:tc>
          <w:tcPr>
            <w:tcW w:w="5617" w:type="dxa"/>
            <w:gridSpan w:val="3"/>
            <w:tcBorders>
              <w:top w:val="single" w:sz="4" w:space="0" w:color="auto"/>
            </w:tcBorders>
            <w:vAlign w:val="center"/>
          </w:tcPr>
          <w:p w14:paraId="51167F64" w14:textId="77777777" w:rsidR="0023770D" w:rsidRPr="0023770D" w:rsidRDefault="0023770D" w:rsidP="007F01F5">
            <w:pPr>
              <w:spacing w:after="80"/>
              <w:rPr>
                <w:rFonts w:asciiTheme="minorHAnsi" w:hAnsiTheme="minorHAnsi" w:cstheme="minorHAnsi"/>
                <w:color w:val="000000"/>
                <w:sz w:val="22"/>
                <w:szCs w:val="22"/>
              </w:rPr>
            </w:pPr>
            <w:r w:rsidRPr="0023770D">
              <w:rPr>
                <w:rFonts w:asciiTheme="minorHAnsi" w:hAnsiTheme="minorHAnsi" w:cstheme="minorHAnsi"/>
                <w:b/>
                <w:bCs/>
                <w:color w:val="000000"/>
                <w:sz w:val="22"/>
                <w:szCs w:val="22"/>
              </w:rPr>
              <w:t>1</w:t>
            </w:r>
            <w:r w:rsidRPr="0023770D">
              <w:rPr>
                <w:rFonts w:asciiTheme="minorHAnsi" w:hAnsiTheme="minorHAnsi" w:cstheme="minorHAnsi"/>
                <w:b/>
                <w:bCs/>
                <w:sz w:val="22"/>
                <w:szCs w:val="22"/>
                <w:vertAlign w:val="superscript"/>
              </w:rPr>
              <w:t>er</w:t>
            </w:r>
            <w:r w:rsidRPr="0023770D">
              <w:rPr>
                <w:rFonts w:asciiTheme="minorHAnsi" w:hAnsiTheme="minorHAnsi" w:cstheme="minorHAnsi"/>
                <w:b/>
                <w:bCs/>
                <w:sz w:val="22"/>
                <w:szCs w:val="22"/>
              </w:rPr>
              <w:t xml:space="preserve"> </w:t>
            </w:r>
            <w:r w:rsidRPr="0023770D">
              <w:rPr>
                <w:rFonts w:asciiTheme="minorHAnsi" w:hAnsiTheme="minorHAnsi" w:cstheme="minorHAnsi"/>
                <w:b/>
                <w:bCs/>
                <w:color w:val="000000"/>
                <w:sz w:val="22"/>
                <w:szCs w:val="22"/>
              </w:rPr>
              <w:t>apellido, 2º apellido, Nombre</w:t>
            </w:r>
          </w:p>
          <w:p w14:paraId="6721ED1A" w14:textId="77777777" w:rsidR="0023770D" w:rsidRPr="0023770D" w:rsidRDefault="0023770D"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1B91ED1E" w14:textId="77777777" w:rsidR="0023770D" w:rsidRPr="0023770D" w:rsidRDefault="0023770D" w:rsidP="007F01F5">
            <w:pPr>
              <w:spacing w:after="80"/>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DNI-NIF</w:t>
            </w:r>
          </w:p>
          <w:p w14:paraId="4842563D" w14:textId="77777777" w:rsidR="0023770D" w:rsidRPr="0023770D" w:rsidRDefault="0023770D" w:rsidP="007F01F5">
            <w:pPr>
              <w:spacing w:after="40"/>
              <w:ind w:left="45"/>
              <w:rPr>
                <w:rFonts w:asciiTheme="minorHAnsi" w:hAnsiTheme="minorHAnsi" w:cstheme="minorHAnsi"/>
                <w:color w:val="000000"/>
                <w:sz w:val="22"/>
                <w:szCs w:val="22"/>
              </w:rPr>
            </w:pPr>
          </w:p>
        </w:tc>
      </w:tr>
      <w:tr w:rsidR="0023770D" w:rsidRPr="0023770D" w14:paraId="27E1749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099566" w14:textId="77777777" w:rsidR="0023770D" w:rsidRPr="0023770D" w:rsidRDefault="0023770D" w:rsidP="007F01F5">
            <w:pPr>
              <w:rPr>
                <w:rFonts w:asciiTheme="minorHAnsi" w:hAnsiTheme="minorHAnsi" w:cstheme="minorHAnsi"/>
                <w:b/>
                <w:bCs/>
                <w:color w:val="000000"/>
                <w:sz w:val="22"/>
                <w:szCs w:val="22"/>
              </w:rPr>
            </w:pPr>
            <w:r w:rsidRPr="0023770D">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08B521E1" w14:textId="77777777" w:rsidR="0023770D" w:rsidRPr="0023770D" w:rsidRDefault="0023770D" w:rsidP="007F01F5">
            <w:pPr>
              <w:ind w:left="57"/>
              <w:rPr>
                <w:rFonts w:asciiTheme="minorHAnsi" w:hAnsiTheme="minorHAnsi" w:cstheme="minorHAnsi"/>
                <w:sz w:val="22"/>
                <w:szCs w:val="22"/>
              </w:rPr>
            </w:pPr>
            <w:r w:rsidRPr="0023770D">
              <w:rPr>
                <w:rFonts w:asciiTheme="minorHAnsi" w:hAnsiTheme="minorHAnsi" w:cstheme="minorHAnsi"/>
                <w:b/>
                <w:bCs/>
                <w:color w:val="000000"/>
                <w:sz w:val="22"/>
                <w:szCs w:val="22"/>
              </w:rPr>
              <w:t>En nombre propio</w:t>
            </w:r>
          </w:p>
        </w:tc>
      </w:tr>
      <w:tr w:rsidR="0023770D" w:rsidRPr="0023770D" w14:paraId="5083EE21"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422251" w14:textId="77777777" w:rsidR="0023770D" w:rsidRPr="0023770D" w:rsidRDefault="0023770D" w:rsidP="007F01F5">
            <w:pPr>
              <w:rPr>
                <w:rFonts w:asciiTheme="minorHAnsi" w:hAnsiTheme="minorHAnsi" w:cstheme="minorHAnsi"/>
                <w:b/>
                <w:bCs/>
                <w:color w:val="000000"/>
                <w:sz w:val="22"/>
                <w:szCs w:val="22"/>
              </w:rPr>
            </w:pPr>
            <w:r w:rsidRPr="0023770D">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72B3B04" w14:textId="77777777" w:rsidR="0023770D" w:rsidRPr="0023770D" w:rsidRDefault="0023770D" w:rsidP="007F01F5">
            <w:pPr>
              <w:ind w:left="57"/>
              <w:rPr>
                <w:rFonts w:asciiTheme="minorHAnsi" w:hAnsiTheme="minorHAnsi" w:cstheme="minorHAnsi"/>
                <w:sz w:val="22"/>
                <w:szCs w:val="22"/>
              </w:rPr>
            </w:pPr>
            <w:r w:rsidRPr="0023770D">
              <w:rPr>
                <w:rFonts w:asciiTheme="minorHAnsi" w:hAnsiTheme="minorHAnsi" w:cstheme="minorHAnsi"/>
                <w:b/>
                <w:bCs/>
                <w:color w:val="000000"/>
                <w:sz w:val="22"/>
                <w:szCs w:val="22"/>
              </w:rPr>
              <w:t xml:space="preserve">En nombre de la empresa que represento </w:t>
            </w:r>
          </w:p>
        </w:tc>
      </w:tr>
      <w:tr w:rsidR="0023770D" w:rsidRPr="0023770D" w14:paraId="70BC28FD" w14:textId="77777777" w:rsidTr="007F01F5">
        <w:trPr>
          <w:trHeight w:val="340"/>
        </w:trPr>
        <w:tc>
          <w:tcPr>
            <w:tcW w:w="3261" w:type="dxa"/>
            <w:gridSpan w:val="2"/>
            <w:vAlign w:val="center"/>
          </w:tcPr>
          <w:p w14:paraId="7053548F" w14:textId="77777777" w:rsidR="0023770D" w:rsidRPr="0023770D" w:rsidRDefault="0023770D" w:rsidP="007F01F5">
            <w:pPr>
              <w:ind w:left="312"/>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Razón social de la representada:</w:t>
            </w:r>
          </w:p>
        </w:tc>
        <w:tc>
          <w:tcPr>
            <w:tcW w:w="5243" w:type="dxa"/>
            <w:gridSpan w:val="2"/>
            <w:vAlign w:val="center"/>
          </w:tcPr>
          <w:p w14:paraId="47DFD35B" w14:textId="77777777" w:rsidR="0023770D" w:rsidRPr="0023770D" w:rsidRDefault="0023770D" w:rsidP="007F01F5">
            <w:pPr>
              <w:ind w:left="45"/>
              <w:rPr>
                <w:rFonts w:asciiTheme="minorHAnsi" w:hAnsiTheme="minorHAnsi" w:cstheme="minorHAnsi"/>
                <w:bCs/>
                <w:color w:val="000000"/>
                <w:sz w:val="22"/>
                <w:szCs w:val="22"/>
              </w:rPr>
            </w:pPr>
          </w:p>
        </w:tc>
      </w:tr>
      <w:tr w:rsidR="0023770D" w:rsidRPr="0023770D" w14:paraId="44C2ACB2" w14:textId="77777777" w:rsidTr="007F01F5">
        <w:trPr>
          <w:trHeight w:val="340"/>
        </w:trPr>
        <w:tc>
          <w:tcPr>
            <w:tcW w:w="3261" w:type="dxa"/>
            <w:gridSpan w:val="2"/>
            <w:vAlign w:val="center"/>
          </w:tcPr>
          <w:p w14:paraId="7D7D776E" w14:textId="77777777" w:rsidR="0023770D" w:rsidRPr="0023770D" w:rsidRDefault="0023770D" w:rsidP="007F01F5">
            <w:pPr>
              <w:ind w:left="312"/>
              <w:rPr>
                <w:rFonts w:asciiTheme="minorHAnsi" w:hAnsiTheme="minorHAnsi" w:cstheme="minorHAnsi"/>
                <w:b/>
                <w:bCs/>
                <w:color w:val="000000"/>
                <w:sz w:val="22"/>
                <w:szCs w:val="22"/>
              </w:rPr>
            </w:pPr>
            <w:r w:rsidRPr="0023770D">
              <w:rPr>
                <w:rFonts w:asciiTheme="minorHAnsi" w:hAnsiTheme="minorHAnsi" w:cstheme="minorHAnsi"/>
                <w:b/>
                <w:bCs/>
                <w:color w:val="000000"/>
                <w:sz w:val="22"/>
                <w:szCs w:val="22"/>
              </w:rPr>
              <w:t>CIF de la representada:</w:t>
            </w:r>
          </w:p>
        </w:tc>
        <w:tc>
          <w:tcPr>
            <w:tcW w:w="5243" w:type="dxa"/>
            <w:gridSpan w:val="2"/>
            <w:vAlign w:val="center"/>
          </w:tcPr>
          <w:p w14:paraId="515BAB2D" w14:textId="77777777" w:rsidR="0023770D" w:rsidRPr="0023770D" w:rsidRDefault="0023770D" w:rsidP="007F01F5">
            <w:pPr>
              <w:ind w:left="45"/>
              <w:rPr>
                <w:rFonts w:asciiTheme="minorHAnsi" w:hAnsiTheme="minorHAnsi" w:cstheme="minorHAnsi"/>
                <w:bCs/>
                <w:color w:val="000000"/>
                <w:sz w:val="22"/>
                <w:szCs w:val="22"/>
              </w:rPr>
            </w:pPr>
          </w:p>
        </w:tc>
      </w:tr>
    </w:tbl>
    <w:p w14:paraId="01665A66" w14:textId="77777777" w:rsidR="0023770D" w:rsidRPr="0023770D" w:rsidRDefault="0023770D" w:rsidP="0023770D">
      <w:pPr>
        <w:rPr>
          <w:rFonts w:asciiTheme="minorHAnsi" w:hAnsiTheme="minorHAnsi" w:cstheme="minorHAnsi"/>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23770D" w:rsidRPr="0023770D" w14:paraId="693F3323" w14:textId="77777777" w:rsidTr="007F01F5">
        <w:trPr>
          <w:trHeight w:hRule="exact" w:val="284"/>
        </w:trPr>
        <w:tc>
          <w:tcPr>
            <w:tcW w:w="8504" w:type="dxa"/>
            <w:tcBorders>
              <w:top w:val="nil"/>
              <w:left w:val="nil"/>
              <w:right w:val="nil"/>
            </w:tcBorders>
            <w:vAlign w:val="center"/>
          </w:tcPr>
          <w:p w14:paraId="4EA69F6F" w14:textId="77777777" w:rsidR="0023770D" w:rsidRPr="0023770D" w:rsidRDefault="0023770D" w:rsidP="007F01F5">
            <w:pPr>
              <w:spacing w:before="60" w:after="20"/>
              <w:rPr>
                <w:rFonts w:asciiTheme="minorHAnsi" w:hAnsiTheme="minorHAnsi" w:cstheme="minorHAnsi"/>
                <w:b/>
                <w:bCs/>
                <w:color w:val="000000"/>
                <w:position w:val="21"/>
                <w:sz w:val="22"/>
                <w:szCs w:val="22"/>
              </w:rPr>
            </w:pPr>
            <w:r w:rsidRPr="0023770D">
              <w:rPr>
                <w:rFonts w:asciiTheme="minorHAnsi" w:hAnsiTheme="minorHAnsi" w:cstheme="minorHAnsi"/>
                <w:b/>
                <w:bCs/>
                <w:color w:val="000000"/>
                <w:position w:val="21"/>
                <w:sz w:val="22"/>
                <w:szCs w:val="22"/>
              </w:rPr>
              <w:t>DATOS DEL EXPEDIENTE DE CONTRATACIÓN</w:t>
            </w:r>
          </w:p>
        </w:tc>
      </w:tr>
    </w:tbl>
    <w:p w14:paraId="2246865D" w14:textId="77777777" w:rsidR="00AE272C" w:rsidRDefault="00AE272C" w:rsidP="00152E59">
      <w:pPr>
        <w:spacing w:before="180" w:after="180" w:line="252" w:lineRule="auto"/>
        <w:jc w:val="center"/>
        <w:rPr>
          <w:rFonts w:asciiTheme="minorHAnsi" w:hAnsiTheme="minorHAnsi" w:cstheme="minorHAnsi"/>
          <w:b/>
          <w:sz w:val="22"/>
          <w:szCs w:val="22"/>
        </w:rPr>
      </w:pPr>
      <w:r w:rsidRPr="00AE272C">
        <w:rPr>
          <w:rFonts w:asciiTheme="minorHAnsi" w:hAnsiTheme="minorHAnsi" w:cstheme="minorHAnsi"/>
          <w:b/>
          <w:sz w:val="22"/>
          <w:szCs w:val="22"/>
        </w:rPr>
        <w:t>DEMOLICIÓN EDIFICIO COLEGIO LUZARO</w:t>
      </w:r>
    </w:p>
    <w:p w14:paraId="07A8EBCA" w14:textId="45DF2C34" w:rsidR="00152E59" w:rsidRDefault="00152E59" w:rsidP="00152E59">
      <w:pPr>
        <w:spacing w:before="180" w:after="180" w:line="252" w:lineRule="auto"/>
        <w:jc w:val="center"/>
        <w:rPr>
          <w:rFonts w:asciiTheme="minorHAnsi" w:hAnsiTheme="minorHAnsi" w:cstheme="minorHAnsi"/>
          <w:b/>
          <w:sz w:val="22"/>
          <w:szCs w:val="22"/>
        </w:rPr>
      </w:pPr>
      <w:r w:rsidRPr="00152E59">
        <w:rPr>
          <w:rFonts w:asciiTheme="minorHAnsi" w:hAnsiTheme="minorHAnsi" w:cstheme="minorHAnsi"/>
          <w:b/>
          <w:sz w:val="22"/>
          <w:szCs w:val="22"/>
        </w:rPr>
        <w:t>Número de expediente: 202</w:t>
      </w:r>
      <w:r w:rsidR="00AE272C">
        <w:rPr>
          <w:rFonts w:asciiTheme="minorHAnsi" w:hAnsiTheme="minorHAnsi" w:cstheme="minorHAnsi"/>
          <w:b/>
          <w:sz w:val="22"/>
          <w:szCs w:val="22"/>
        </w:rPr>
        <w:t>4</w:t>
      </w:r>
      <w:r w:rsidRPr="00152E59">
        <w:rPr>
          <w:rFonts w:asciiTheme="minorHAnsi" w:hAnsiTheme="minorHAnsi" w:cstheme="minorHAnsi"/>
          <w:b/>
          <w:sz w:val="22"/>
          <w:szCs w:val="22"/>
        </w:rPr>
        <w:t>SCOU00</w:t>
      </w:r>
      <w:r w:rsidR="00AE272C">
        <w:rPr>
          <w:rFonts w:asciiTheme="minorHAnsi" w:hAnsiTheme="minorHAnsi" w:cstheme="minorHAnsi"/>
          <w:b/>
          <w:sz w:val="22"/>
          <w:szCs w:val="22"/>
        </w:rPr>
        <w:t>11</w:t>
      </w:r>
    </w:p>
    <w:p w14:paraId="5A7ED4F4" w14:textId="43D96FF5" w:rsidR="0023770D" w:rsidRPr="0023770D" w:rsidRDefault="0023770D" w:rsidP="00152E59">
      <w:pPr>
        <w:spacing w:before="180" w:after="180" w:line="252" w:lineRule="auto"/>
        <w:jc w:val="center"/>
        <w:rPr>
          <w:rFonts w:asciiTheme="minorHAnsi" w:hAnsiTheme="minorHAnsi" w:cstheme="minorHAnsi"/>
          <w:b/>
          <w:sz w:val="22"/>
          <w:szCs w:val="22"/>
        </w:rPr>
      </w:pPr>
      <w:r w:rsidRPr="0023770D">
        <w:rPr>
          <w:rFonts w:asciiTheme="minorHAnsi" w:hAnsiTheme="minorHAnsi" w:cstheme="minorHAnsi"/>
          <w:b/>
          <w:sz w:val="22"/>
          <w:szCs w:val="22"/>
        </w:rPr>
        <w:t>DECLARA</w:t>
      </w:r>
    </w:p>
    <w:p w14:paraId="4EBC8D93" w14:textId="77777777" w:rsidR="0023770D" w:rsidRPr="0023770D" w:rsidRDefault="0023770D" w:rsidP="0023770D">
      <w:pPr>
        <w:spacing w:before="240" w:after="120" w:line="220" w:lineRule="exact"/>
        <w:rPr>
          <w:rFonts w:asciiTheme="minorHAnsi" w:hAnsiTheme="minorHAnsi" w:cstheme="minorHAnsi"/>
          <w:sz w:val="22"/>
          <w:szCs w:val="22"/>
        </w:rPr>
      </w:pPr>
      <w:r w:rsidRPr="0023770D">
        <w:rPr>
          <w:rFonts w:asciiTheme="minorHAnsi" w:hAnsiTheme="minorHAnsi" w:cstheme="minorHAnsi"/>
          <w:sz w:val="22"/>
          <w:szCs w:val="22"/>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23770D" w:rsidRPr="0023770D" w14:paraId="42428027" w14:textId="77777777" w:rsidTr="007F01F5">
        <w:trPr>
          <w:trHeight w:hRule="exact" w:val="284"/>
        </w:trPr>
        <w:tc>
          <w:tcPr>
            <w:tcW w:w="301" w:type="dxa"/>
            <w:vAlign w:val="center"/>
          </w:tcPr>
          <w:p w14:paraId="329020B0" w14:textId="77777777" w:rsidR="0023770D" w:rsidRPr="0023770D" w:rsidRDefault="0023770D" w:rsidP="0023770D">
            <w:pPr>
              <w:jc w:val="center"/>
              <w:rPr>
                <w:rFonts w:asciiTheme="minorHAnsi" w:hAnsiTheme="minorHAnsi" w:cstheme="minorHAnsi"/>
                <w:b/>
                <w:sz w:val="22"/>
                <w:szCs w:val="22"/>
              </w:rPr>
            </w:pPr>
          </w:p>
        </w:tc>
        <w:tc>
          <w:tcPr>
            <w:tcW w:w="8007" w:type="dxa"/>
            <w:tcBorders>
              <w:top w:val="nil"/>
              <w:bottom w:val="nil"/>
              <w:right w:val="nil"/>
            </w:tcBorders>
            <w:vAlign w:val="center"/>
          </w:tcPr>
          <w:p w14:paraId="5E42C312" w14:textId="77777777" w:rsidR="0023770D" w:rsidRPr="0023770D" w:rsidRDefault="0023770D" w:rsidP="0023770D">
            <w:pPr>
              <w:rPr>
                <w:rFonts w:asciiTheme="minorHAnsi" w:hAnsiTheme="minorHAnsi" w:cstheme="minorHAnsi"/>
                <w:sz w:val="22"/>
                <w:szCs w:val="22"/>
              </w:rPr>
            </w:pPr>
            <w:r w:rsidRPr="0023770D">
              <w:rPr>
                <w:rFonts w:asciiTheme="minorHAnsi" w:hAnsiTheme="minorHAnsi" w:cstheme="minorHAnsi"/>
                <w:bCs/>
                <w:sz w:val="22"/>
                <w:szCs w:val="22"/>
              </w:rPr>
              <w:t xml:space="preserve">SÍ </w:t>
            </w:r>
            <w:r w:rsidRPr="0023770D">
              <w:rPr>
                <w:rFonts w:asciiTheme="minorHAnsi" w:hAnsiTheme="minorHAnsi" w:cstheme="minorHAnsi"/>
                <w:sz w:val="22"/>
                <w:szCs w:val="22"/>
              </w:rPr>
              <w:t>se encuentra en alguno de los supuestos del artículo 42.1 del Código de Comercio.</w:t>
            </w:r>
          </w:p>
        </w:tc>
      </w:tr>
      <w:tr w:rsidR="0023770D" w:rsidRPr="0023770D" w14:paraId="6688425B" w14:textId="77777777" w:rsidTr="007F01F5">
        <w:trPr>
          <w:trHeight w:hRule="exact" w:val="284"/>
        </w:trPr>
        <w:tc>
          <w:tcPr>
            <w:tcW w:w="301" w:type="dxa"/>
            <w:vAlign w:val="center"/>
          </w:tcPr>
          <w:p w14:paraId="0C3B2041" w14:textId="77777777" w:rsidR="0023770D" w:rsidRPr="0023770D" w:rsidRDefault="0023770D" w:rsidP="007F01F5">
            <w:pPr>
              <w:jc w:val="center"/>
              <w:rPr>
                <w:rFonts w:asciiTheme="minorHAnsi" w:hAnsiTheme="minorHAnsi" w:cstheme="minorHAnsi"/>
                <w:b/>
                <w:sz w:val="22"/>
                <w:szCs w:val="22"/>
              </w:rPr>
            </w:pPr>
          </w:p>
        </w:tc>
        <w:tc>
          <w:tcPr>
            <w:tcW w:w="8007" w:type="dxa"/>
            <w:tcBorders>
              <w:top w:val="nil"/>
              <w:bottom w:val="nil"/>
              <w:right w:val="nil"/>
            </w:tcBorders>
            <w:vAlign w:val="center"/>
          </w:tcPr>
          <w:p w14:paraId="5351070C"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sz w:val="22"/>
                <w:szCs w:val="22"/>
              </w:rPr>
              <w:t>NO se encuentra en ninguno de los supuestos del artículo 42.1 del Código de Comercio.</w:t>
            </w:r>
          </w:p>
        </w:tc>
      </w:tr>
    </w:tbl>
    <w:p w14:paraId="14668596" w14:textId="77777777" w:rsidR="0023770D" w:rsidRPr="0023770D" w:rsidRDefault="0023770D" w:rsidP="0023770D">
      <w:pPr>
        <w:spacing w:before="120" w:after="120"/>
        <w:ind w:left="567"/>
        <w:rPr>
          <w:rFonts w:asciiTheme="minorHAnsi" w:hAnsiTheme="minorHAnsi" w:cstheme="minorHAnsi"/>
          <w:bCs/>
          <w:sz w:val="22"/>
          <w:szCs w:val="22"/>
        </w:rPr>
      </w:pPr>
      <w:r w:rsidRPr="0023770D">
        <w:rPr>
          <w:rFonts w:asciiTheme="minorHAnsi" w:hAnsiTheme="minorHAnsi" w:cstheme="minorHAnsi"/>
          <w:bCs/>
          <w:sz w:val="22"/>
          <w:szCs w:val="22"/>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23770D" w:rsidRPr="0023770D" w14:paraId="1710A5D6" w14:textId="77777777" w:rsidTr="007F01F5">
        <w:trPr>
          <w:trHeight w:hRule="exact" w:val="284"/>
        </w:trPr>
        <w:tc>
          <w:tcPr>
            <w:tcW w:w="284" w:type="dxa"/>
            <w:vAlign w:val="center"/>
          </w:tcPr>
          <w:p w14:paraId="3C1F8DE1" w14:textId="77777777" w:rsidR="0023770D" w:rsidRPr="0023770D" w:rsidRDefault="0023770D" w:rsidP="007F01F5">
            <w:pPr>
              <w:jc w:val="center"/>
              <w:rPr>
                <w:rFonts w:asciiTheme="minorHAnsi" w:hAnsiTheme="minorHAnsi" w:cstheme="minorHAnsi"/>
                <w:b/>
                <w:sz w:val="22"/>
                <w:szCs w:val="22"/>
              </w:rPr>
            </w:pPr>
          </w:p>
        </w:tc>
        <w:tc>
          <w:tcPr>
            <w:tcW w:w="7723" w:type="dxa"/>
            <w:vMerge w:val="restart"/>
            <w:tcBorders>
              <w:top w:val="nil"/>
              <w:right w:val="nil"/>
            </w:tcBorders>
          </w:tcPr>
          <w:p w14:paraId="2192C808"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bCs/>
                <w:sz w:val="22"/>
                <w:szCs w:val="22"/>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3770D" w:rsidRPr="0023770D" w14:paraId="33D0A322" w14:textId="77777777" w:rsidTr="007F01F5">
        <w:trPr>
          <w:trHeight w:hRule="exact" w:val="706"/>
        </w:trPr>
        <w:tc>
          <w:tcPr>
            <w:tcW w:w="284" w:type="dxa"/>
            <w:tcBorders>
              <w:left w:val="nil"/>
              <w:bottom w:val="nil"/>
              <w:right w:val="nil"/>
            </w:tcBorders>
            <w:vAlign w:val="center"/>
          </w:tcPr>
          <w:p w14:paraId="74B6CECB" w14:textId="77777777" w:rsidR="0023770D" w:rsidRPr="0023770D" w:rsidRDefault="0023770D" w:rsidP="007F01F5">
            <w:pPr>
              <w:rPr>
                <w:rFonts w:asciiTheme="minorHAnsi" w:hAnsiTheme="minorHAnsi" w:cstheme="minorHAnsi"/>
                <w:sz w:val="22"/>
                <w:szCs w:val="22"/>
              </w:rPr>
            </w:pPr>
          </w:p>
        </w:tc>
        <w:tc>
          <w:tcPr>
            <w:tcW w:w="7723" w:type="dxa"/>
            <w:vMerge/>
            <w:tcBorders>
              <w:left w:val="nil"/>
              <w:bottom w:val="nil"/>
              <w:right w:val="nil"/>
            </w:tcBorders>
            <w:vAlign w:val="center"/>
          </w:tcPr>
          <w:p w14:paraId="24282999" w14:textId="77777777" w:rsidR="0023770D" w:rsidRPr="0023770D" w:rsidRDefault="0023770D" w:rsidP="007F01F5">
            <w:pPr>
              <w:rPr>
                <w:rFonts w:asciiTheme="minorHAnsi" w:hAnsiTheme="minorHAnsi" w:cstheme="minorHAnsi"/>
                <w:bCs/>
                <w:sz w:val="22"/>
                <w:szCs w:val="22"/>
              </w:rPr>
            </w:pPr>
          </w:p>
        </w:tc>
      </w:tr>
      <w:tr w:rsidR="0023770D" w:rsidRPr="0023770D" w14:paraId="74022090" w14:textId="77777777" w:rsidTr="0023770D">
        <w:trPr>
          <w:trHeight w:hRule="exact" w:val="284"/>
        </w:trPr>
        <w:tc>
          <w:tcPr>
            <w:tcW w:w="284" w:type="dxa"/>
            <w:tcBorders>
              <w:bottom w:val="single" w:sz="4" w:space="0" w:color="auto"/>
            </w:tcBorders>
            <w:vAlign w:val="center"/>
          </w:tcPr>
          <w:p w14:paraId="660F0CF1" w14:textId="77777777" w:rsidR="0023770D" w:rsidRPr="0023770D" w:rsidRDefault="0023770D" w:rsidP="007F01F5">
            <w:pPr>
              <w:jc w:val="center"/>
              <w:rPr>
                <w:rFonts w:asciiTheme="minorHAnsi" w:hAnsiTheme="minorHAnsi" w:cstheme="minorHAnsi"/>
                <w:b/>
                <w:sz w:val="22"/>
                <w:szCs w:val="22"/>
              </w:rPr>
            </w:pPr>
          </w:p>
        </w:tc>
        <w:tc>
          <w:tcPr>
            <w:tcW w:w="7723" w:type="dxa"/>
            <w:vMerge w:val="restart"/>
            <w:tcBorders>
              <w:top w:val="nil"/>
              <w:bottom w:val="single" w:sz="4" w:space="0" w:color="auto"/>
              <w:right w:val="nil"/>
            </w:tcBorders>
          </w:tcPr>
          <w:p w14:paraId="6A705F3A" w14:textId="77777777" w:rsidR="0023770D" w:rsidRPr="0023770D" w:rsidRDefault="0023770D" w:rsidP="007F01F5">
            <w:pPr>
              <w:rPr>
                <w:rFonts w:asciiTheme="minorHAnsi" w:hAnsiTheme="minorHAnsi" w:cstheme="minorHAnsi"/>
                <w:sz w:val="22"/>
                <w:szCs w:val="22"/>
              </w:rPr>
            </w:pPr>
            <w:r w:rsidRPr="0023770D">
              <w:rPr>
                <w:rFonts w:asciiTheme="minorHAnsi" w:hAnsiTheme="minorHAnsi" w:cstheme="minorHAnsi"/>
                <w:bCs/>
                <w:sz w:val="22"/>
                <w:szCs w:val="22"/>
              </w:rPr>
              <w:t xml:space="preserve">SÍ </w:t>
            </w:r>
            <w:r w:rsidRPr="0023770D">
              <w:rPr>
                <w:rFonts w:asciiTheme="minorHAnsi" w:hAnsiTheme="minorHAnsi" w:cstheme="minorHAnsi"/>
                <w:sz w:val="22"/>
                <w:szCs w:val="22"/>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23770D" w:rsidRPr="0023770D" w14:paraId="4D5D6B83" w14:textId="77777777" w:rsidTr="0023770D">
        <w:tc>
          <w:tcPr>
            <w:tcW w:w="284" w:type="dxa"/>
            <w:tcBorders>
              <w:left w:val="nil"/>
              <w:bottom w:val="nil"/>
              <w:right w:val="nil"/>
            </w:tcBorders>
            <w:vAlign w:val="center"/>
          </w:tcPr>
          <w:p w14:paraId="10A8351E" w14:textId="77777777" w:rsidR="0023770D" w:rsidRPr="0023770D" w:rsidRDefault="0023770D" w:rsidP="007F01F5">
            <w:pPr>
              <w:rPr>
                <w:rFonts w:asciiTheme="minorHAnsi" w:hAnsiTheme="minorHAnsi" w:cstheme="minorHAnsi"/>
                <w:sz w:val="22"/>
                <w:szCs w:val="22"/>
              </w:rPr>
            </w:pPr>
          </w:p>
        </w:tc>
        <w:tc>
          <w:tcPr>
            <w:tcW w:w="7723" w:type="dxa"/>
            <w:vMerge/>
            <w:tcBorders>
              <w:left w:val="nil"/>
              <w:bottom w:val="nil"/>
              <w:right w:val="nil"/>
            </w:tcBorders>
            <w:vAlign w:val="center"/>
          </w:tcPr>
          <w:p w14:paraId="200A7CAB" w14:textId="77777777" w:rsidR="0023770D" w:rsidRPr="0023770D" w:rsidRDefault="0023770D" w:rsidP="007F01F5">
            <w:pPr>
              <w:rPr>
                <w:rFonts w:asciiTheme="minorHAnsi" w:hAnsiTheme="minorHAnsi" w:cstheme="minorHAnsi"/>
                <w:bCs/>
                <w:sz w:val="22"/>
                <w:szCs w:val="22"/>
              </w:rPr>
            </w:pPr>
          </w:p>
        </w:tc>
      </w:tr>
    </w:tbl>
    <w:p w14:paraId="13F24DB2" w14:textId="77777777" w:rsidR="0023770D" w:rsidRPr="0023770D" w:rsidRDefault="0023770D" w:rsidP="0023770D">
      <w:pPr>
        <w:rPr>
          <w:rFonts w:asciiTheme="minorHAnsi" w:hAnsiTheme="minorHAnsi" w:cstheme="minorHAnsi"/>
          <w:sz w:val="18"/>
          <w:szCs w:val="18"/>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3770D" w:rsidRPr="0023770D" w14:paraId="108BAD48" w14:textId="77777777" w:rsidTr="007F01F5">
        <w:trPr>
          <w:trHeight w:val="340"/>
        </w:trPr>
        <w:tc>
          <w:tcPr>
            <w:tcW w:w="1701" w:type="dxa"/>
            <w:vAlign w:val="center"/>
          </w:tcPr>
          <w:p w14:paraId="519B559E" w14:textId="77777777" w:rsidR="0023770D" w:rsidRPr="0023770D" w:rsidRDefault="0023770D" w:rsidP="007F01F5">
            <w:pPr>
              <w:jc w:val="center"/>
              <w:rPr>
                <w:rFonts w:asciiTheme="minorHAnsi" w:hAnsiTheme="minorHAnsi" w:cstheme="minorHAnsi"/>
                <w:sz w:val="22"/>
                <w:szCs w:val="22"/>
              </w:rPr>
            </w:pPr>
            <w:r w:rsidRPr="0023770D">
              <w:rPr>
                <w:rFonts w:asciiTheme="minorHAnsi" w:hAnsiTheme="minorHAnsi" w:cstheme="minorHAnsi"/>
                <w:sz w:val="22"/>
                <w:szCs w:val="22"/>
              </w:rPr>
              <w:t>NIF/CIF</w:t>
            </w:r>
          </w:p>
        </w:tc>
        <w:tc>
          <w:tcPr>
            <w:tcW w:w="5812" w:type="dxa"/>
            <w:vAlign w:val="center"/>
          </w:tcPr>
          <w:p w14:paraId="4F3071D4" w14:textId="77777777" w:rsidR="0023770D" w:rsidRPr="0023770D" w:rsidRDefault="0023770D" w:rsidP="007F01F5">
            <w:pPr>
              <w:jc w:val="center"/>
              <w:rPr>
                <w:rFonts w:asciiTheme="minorHAnsi" w:hAnsiTheme="minorHAnsi" w:cstheme="minorHAnsi"/>
                <w:sz w:val="22"/>
                <w:szCs w:val="22"/>
              </w:rPr>
            </w:pPr>
            <w:r w:rsidRPr="0023770D">
              <w:rPr>
                <w:rFonts w:asciiTheme="minorHAnsi" w:hAnsiTheme="minorHAnsi" w:cstheme="minorHAnsi"/>
                <w:sz w:val="22"/>
                <w:szCs w:val="22"/>
              </w:rPr>
              <w:t>Denominación social</w:t>
            </w:r>
          </w:p>
        </w:tc>
      </w:tr>
      <w:tr w:rsidR="0023770D" w:rsidRPr="0023770D" w14:paraId="6F55A2BA" w14:textId="77777777" w:rsidTr="007F01F5">
        <w:trPr>
          <w:trHeight w:val="284"/>
        </w:trPr>
        <w:tc>
          <w:tcPr>
            <w:tcW w:w="1701" w:type="dxa"/>
          </w:tcPr>
          <w:p w14:paraId="59835FC6" w14:textId="77777777" w:rsidR="0023770D" w:rsidRPr="0023770D" w:rsidRDefault="0023770D" w:rsidP="007F01F5">
            <w:pPr>
              <w:rPr>
                <w:rFonts w:asciiTheme="minorHAnsi" w:hAnsiTheme="minorHAnsi" w:cstheme="minorHAnsi"/>
                <w:sz w:val="22"/>
                <w:szCs w:val="22"/>
              </w:rPr>
            </w:pPr>
          </w:p>
        </w:tc>
        <w:tc>
          <w:tcPr>
            <w:tcW w:w="5812" w:type="dxa"/>
          </w:tcPr>
          <w:p w14:paraId="1FFE06BF" w14:textId="77777777" w:rsidR="0023770D" w:rsidRPr="0023770D" w:rsidRDefault="0023770D" w:rsidP="007F01F5">
            <w:pPr>
              <w:rPr>
                <w:rFonts w:asciiTheme="minorHAnsi" w:hAnsiTheme="minorHAnsi" w:cstheme="minorHAnsi"/>
                <w:sz w:val="22"/>
                <w:szCs w:val="22"/>
              </w:rPr>
            </w:pPr>
          </w:p>
        </w:tc>
      </w:tr>
      <w:tr w:rsidR="0023770D" w:rsidRPr="0023770D" w14:paraId="346FC34F" w14:textId="77777777" w:rsidTr="007F01F5">
        <w:trPr>
          <w:trHeight w:val="284"/>
        </w:trPr>
        <w:tc>
          <w:tcPr>
            <w:tcW w:w="1701" w:type="dxa"/>
          </w:tcPr>
          <w:p w14:paraId="4350B580" w14:textId="77777777" w:rsidR="0023770D" w:rsidRPr="0023770D" w:rsidRDefault="0023770D" w:rsidP="007F01F5">
            <w:pPr>
              <w:rPr>
                <w:rFonts w:asciiTheme="minorHAnsi" w:hAnsiTheme="minorHAnsi" w:cstheme="minorHAnsi"/>
                <w:sz w:val="22"/>
                <w:szCs w:val="22"/>
              </w:rPr>
            </w:pPr>
          </w:p>
        </w:tc>
        <w:tc>
          <w:tcPr>
            <w:tcW w:w="5812" w:type="dxa"/>
          </w:tcPr>
          <w:p w14:paraId="0A4FDA20" w14:textId="77777777" w:rsidR="0023770D" w:rsidRPr="0023770D" w:rsidRDefault="0023770D" w:rsidP="007F01F5">
            <w:pPr>
              <w:rPr>
                <w:rFonts w:asciiTheme="minorHAnsi" w:hAnsiTheme="minorHAnsi" w:cstheme="minorHAnsi"/>
                <w:sz w:val="22"/>
                <w:szCs w:val="22"/>
              </w:rPr>
            </w:pPr>
          </w:p>
        </w:tc>
      </w:tr>
      <w:tr w:rsidR="0023770D" w:rsidRPr="0023770D" w14:paraId="70962261" w14:textId="77777777" w:rsidTr="007F01F5">
        <w:trPr>
          <w:trHeight w:val="284"/>
        </w:trPr>
        <w:tc>
          <w:tcPr>
            <w:tcW w:w="1701" w:type="dxa"/>
          </w:tcPr>
          <w:p w14:paraId="3EA484B1" w14:textId="77777777" w:rsidR="0023770D" w:rsidRPr="0023770D" w:rsidRDefault="0023770D" w:rsidP="007F01F5">
            <w:pPr>
              <w:rPr>
                <w:rFonts w:asciiTheme="minorHAnsi" w:hAnsiTheme="minorHAnsi" w:cstheme="minorHAnsi"/>
                <w:sz w:val="22"/>
                <w:szCs w:val="22"/>
              </w:rPr>
            </w:pPr>
          </w:p>
        </w:tc>
        <w:tc>
          <w:tcPr>
            <w:tcW w:w="5812" w:type="dxa"/>
          </w:tcPr>
          <w:p w14:paraId="48834FB8" w14:textId="77777777" w:rsidR="0023770D" w:rsidRPr="0023770D" w:rsidRDefault="0023770D" w:rsidP="007F01F5">
            <w:pPr>
              <w:rPr>
                <w:rFonts w:asciiTheme="minorHAnsi" w:hAnsiTheme="minorHAnsi" w:cstheme="minorHAnsi"/>
                <w:sz w:val="22"/>
                <w:szCs w:val="22"/>
              </w:rPr>
            </w:pPr>
          </w:p>
        </w:tc>
      </w:tr>
      <w:tr w:rsidR="0023770D" w:rsidRPr="0023770D" w14:paraId="19DA9910" w14:textId="77777777" w:rsidTr="007F01F5">
        <w:trPr>
          <w:trHeight w:val="284"/>
        </w:trPr>
        <w:tc>
          <w:tcPr>
            <w:tcW w:w="1701" w:type="dxa"/>
          </w:tcPr>
          <w:p w14:paraId="4AB1C997" w14:textId="77777777" w:rsidR="0023770D" w:rsidRPr="0023770D" w:rsidRDefault="0023770D" w:rsidP="007F01F5">
            <w:pPr>
              <w:rPr>
                <w:rFonts w:asciiTheme="minorHAnsi" w:hAnsiTheme="minorHAnsi" w:cstheme="minorHAnsi"/>
                <w:sz w:val="22"/>
                <w:szCs w:val="22"/>
              </w:rPr>
            </w:pPr>
          </w:p>
        </w:tc>
        <w:tc>
          <w:tcPr>
            <w:tcW w:w="5812" w:type="dxa"/>
          </w:tcPr>
          <w:p w14:paraId="218F847E" w14:textId="77777777" w:rsidR="0023770D" w:rsidRPr="0023770D" w:rsidRDefault="0023770D" w:rsidP="007F01F5">
            <w:pPr>
              <w:rPr>
                <w:rFonts w:asciiTheme="minorHAnsi" w:hAnsiTheme="minorHAnsi" w:cstheme="minorHAnsi"/>
                <w:sz w:val="22"/>
                <w:szCs w:val="22"/>
              </w:rPr>
            </w:pPr>
          </w:p>
        </w:tc>
      </w:tr>
    </w:tbl>
    <w:p w14:paraId="722EB2A2" w14:textId="77777777" w:rsidR="0023770D" w:rsidRPr="0023770D" w:rsidRDefault="0023770D" w:rsidP="0023770D">
      <w:pPr>
        <w:rPr>
          <w:rFonts w:asciiTheme="minorHAnsi" w:hAnsiTheme="minorHAnsi" w:cstheme="minorHAnsi"/>
          <w:sz w:val="22"/>
          <w:szCs w:val="22"/>
        </w:rPr>
      </w:pPr>
    </w:p>
    <w:p w14:paraId="1190B805" w14:textId="77777777" w:rsidR="00875611" w:rsidRDefault="0070705A" w:rsidP="0070705A">
      <w:pPr>
        <w:pStyle w:val="Encabezado"/>
        <w:spacing w:after="120" w:line="252" w:lineRule="auto"/>
        <w:ind w:left="196"/>
        <w:jc w:val="center"/>
        <w:rPr>
          <w:rFonts w:asciiTheme="minorHAnsi" w:hAnsiTheme="minorHAnsi" w:cstheme="minorHAnsi"/>
          <w:bCs/>
          <w:spacing w:val="-2"/>
          <w:sz w:val="22"/>
          <w:szCs w:val="22"/>
          <w:lang w:val="es-ES_tradnl"/>
        </w:rPr>
        <w:sectPr w:rsidR="00875611" w:rsidSect="00153975">
          <w:type w:val="oddPage"/>
          <w:pgSz w:w="11906" w:h="16838" w:code="9"/>
          <w:pgMar w:top="2835" w:right="1418" w:bottom="1134" w:left="1418" w:header="567" w:footer="567" w:gutter="0"/>
          <w:cols w:space="708"/>
          <w:docGrid w:linePitch="360"/>
        </w:sectPr>
      </w:pPr>
      <w:r>
        <w:rPr>
          <w:rFonts w:asciiTheme="minorHAnsi" w:hAnsiTheme="minorHAnsi" w:cstheme="minorHAnsi"/>
          <w:bCs/>
          <w:spacing w:val="-2"/>
          <w:sz w:val="22"/>
          <w:szCs w:val="22"/>
          <w:lang w:val="es-ES_tradnl"/>
        </w:rPr>
        <w:t>Lugar, fecha y firma</w:t>
      </w:r>
    </w:p>
    <w:p w14:paraId="442D81BF" w14:textId="77777777" w:rsidR="00AE272C" w:rsidRDefault="00AE272C"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619968E8" w14:textId="685BD9D3" w:rsidR="00152E59" w:rsidRDefault="00152E59"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2E59">
        <w:rPr>
          <w:rFonts w:asciiTheme="minorHAnsi" w:hAnsiTheme="minorHAnsi" w:cstheme="minorHAnsi"/>
          <w:b/>
          <w:bCs/>
          <w:spacing w:val="0"/>
          <w:sz w:val="24"/>
          <w:szCs w:val="24"/>
          <w:lang w:val="es-ES_tradnl" w:eastAsia="es-ES_tradnl"/>
        </w:rPr>
        <w:t>Número de expediente: 202</w:t>
      </w:r>
      <w:r w:rsidR="00AE272C">
        <w:rPr>
          <w:rFonts w:asciiTheme="minorHAnsi" w:hAnsiTheme="minorHAnsi" w:cstheme="minorHAnsi"/>
          <w:b/>
          <w:bCs/>
          <w:spacing w:val="0"/>
          <w:sz w:val="24"/>
          <w:szCs w:val="24"/>
          <w:lang w:val="es-ES_tradnl" w:eastAsia="es-ES_tradnl"/>
        </w:rPr>
        <w:t>4</w:t>
      </w:r>
      <w:r w:rsidRPr="00152E59">
        <w:rPr>
          <w:rFonts w:asciiTheme="minorHAnsi" w:hAnsiTheme="minorHAnsi" w:cstheme="minorHAnsi"/>
          <w:b/>
          <w:bCs/>
          <w:spacing w:val="0"/>
          <w:sz w:val="24"/>
          <w:szCs w:val="24"/>
          <w:lang w:val="es-ES_tradnl" w:eastAsia="es-ES_tradnl"/>
        </w:rPr>
        <w:t>SCOU00</w:t>
      </w:r>
      <w:r w:rsidR="00AE272C">
        <w:rPr>
          <w:rFonts w:asciiTheme="minorHAnsi" w:hAnsiTheme="minorHAnsi" w:cstheme="minorHAnsi"/>
          <w:b/>
          <w:bCs/>
          <w:spacing w:val="0"/>
          <w:sz w:val="24"/>
          <w:szCs w:val="24"/>
          <w:lang w:val="es-ES_tradnl" w:eastAsia="es-ES_tradnl"/>
        </w:rPr>
        <w:t>11</w:t>
      </w:r>
    </w:p>
    <w:p w14:paraId="1D478372" w14:textId="4B283C2D" w:rsidR="00875611" w:rsidRPr="00153975" w:rsidRDefault="00875611" w:rsidP="00152E5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153975">
        <w:rPr>
          <w:rFonts w:asciiTheme="minorHAnsi" w:hAnsiTheme="minorHAnsi" w:cstheme="minorHAnsi"/>
          <w:b/>
          <w:bCs/>
          <w:spacing w:val="0"/>
          <w:sz w:val="24"/>
          <w:szCs w:val="24"/>
          <w:lang w:val="es-ES_tradnl" w:eastAsia="es-ES_tradnl"/>
        </w:rPr>
        <w:t>PLIEGO DE CLÁUSULAS ADMINISTRATIVAS PARTICULARES</w:t>
      </w:r>
    </w:p>
    <w:p w14:paraId="5B8A7A57" w14:textId="3199E5DF" w:rsidR="00875611" w:rsidRDefault="00875611" w:rsidP="00875611">
      <w:pPr>
        <w:pStyle w:val="Encabezado"/>
        <w:spacing w:after="120" w:line="252" w:lineRule="auto"/>
        <w:ind w:left="196"/>
        <w:jc w:val="center"/>
        <w:rPr>
          <w:rFonts w:asciiTheme="minorHAnsi" w:hAnsiTheme="minorHAnsi" w:cstheme="minorHAnsi"/>
          <w:b/>
          <w:spacing w:val="-2"/>
          <w:sz w:val="24"/>
          <w:szCs w:val="24"/>
          <w:lang w:val="es-ES_tradnl"/>
        </w:rPr>
      </w:pPr>
      <w:r w:rsidRPr="00153975">
        <w:rPr>
          <w:rFonts w:asciiTheme="minorHAnsi" w:hAnsiTheme="minorHAnsi" w:cstheme="minorHAnsi"/>
          <w:b/>
          <w:spacing w:val="-2"/>
          <w:sz w:val="24"/>
          <w:szCs w:val="24"/>
          <w:lang w:val="es-ES_tradnl"/>
        </w:rPr>
        <w:t xml:space="preserve">Anexo </w:t>
      </w:r>
      <w:r>
        <w:rPr>
          <w:rFonts w:asciiTheme="minorHAnsi" w:hAnsiTheme="minorHAnsi" w:cstheme="minorHAnsi"/>
          <w:b/>
          <w:spacing w:val="-2"/>
          <w:sz w:val="24"/>
          <w:szCs w:val="24"/>
          <w:lang w:val="es-ES_tradnl"/>
        </w:rPr>
        <w:t>VII</w:t>
      </w:r>
    </w:p>
    <w:p w14:paraId="5F016F61" w14:textId="14E20FEA" w:rsidR="00153975" w:rsidRDefault="00875611" w:rsidP="00875611">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875611">
        <w:rPr>
          <w:rFonts w:asciiTheme="minorHAnsi" w:hAnsiTheme="minorHAnsi" w:cstheme="minorHAnsi"/>
          <w:b/>
          <w:bCs/>
          <w:spacing w:val="0"/>
          <w:sz w:val="24"/>
          <w:szCs w:val="24"/>
          <w:lang w:val="es-ES_tradnl" w:eastAsia="es-ES_tradnl"/>
        </w:rPr>
        <w:t>MODELO DE DECLARACIÓN DE LOS DOCUMENTOS Y DATOS S CONSIDERADOS CONFIDENCIALES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75611" w14:paraId="3B557E87" w14:textId="77777777" w:rsidTr="007F01F5">
        <w:trPr>
          <w:trHeight w:hRule="exact" w:val="340"/>
        </w:trPr>
        <w:tc>
          <w:tcPr>
            <w:tcW w:w="8504" w:type="dxa"/>
            <w:gridSpan w:val="4"/>
            <w:tcBorders>
              <w:bottom w:val="single" w:sz="4" w:space="0" w:color="auto"/>
            </w:tcBorders>
            <w:vAlign w:val="center"/>
          </w:tcPr>
          <w:p w14:paraId="18EF9C8D" w14:textId="77777777" w:rsidR="00875611" w:rsidRPr="00875611" w:rsidRDefault="00875611" w:rsidP="007F01F5">
            <w:pPr>
              <w:spacing w:before="80" w:after="20"/>
              <w:rPr>
                <w:rFonts w:asciiTheme="minorHAnsi" w:hAnsiTheme="minorHAnsi" w:cstheme="minorHAnsi"/>
                <w:sz w:val="22"/>
                <w:szCs w:val="22"/>
              </w:rPr>
            </w:pPr>
            <w:r w:rsidRPr="00875611">
              <w:rPr>
                <w:rFonts w:asciiTheme="minorHAnsi" w:hAnsiTheme="minorHAnsi" w:cstheme="minorHAnsi"/>
                <w:b/>
                <w:bCs/>
                <w:color w:val="000000"/>
                <w:position w:val="19"/>
                <w:sz w:val="22"/>
                <w:szCs w:val="22"/>
              </w:rPr>
              <w:t>DATOS DE IDENTIFICACIÓN</w:t>
            </w:r>
          </w:p>
        </w:tc>
      </w:tr>
      <w:tr w:rsidR="00875611" w:rsidRPr="00875611" w14:paraId="4F1BFA6F" w14:textId="77777777" w:rsidTr="007F01F5">
        <w:trPr>
          <w:trHeight w:val="463"/>
        </w:trPr>
        <w:tc>
          <w:tcPr>
            <w:tcW w:w="5617" w:type="dxa"/>
            <w:gridSpan w:val="3"/>
            <w:tcBorders>
              <w:top w:val="single" w:sz="4" w:space="0" w:color="auto"/>
            </w:tcBorders>
            <w:vAlign w:val="center"/>
          </w:tcPr>
          <w:p w14:paraId="59E3C873" w14:textId="77777777" w:rsidR="00875611" w:rsidRPr="00875611" w:rsidRDefault="00875611" w:rsidP="007F01F5">
            <w:pPr>
              <w:spacing w:after="80"/>
              <w:rPr>
                <w:rFonts w:asciiTheme="minorHAnsi" w:hAnsiTheme="minorHAnsi" w:cstheme="minorHAnsi"/>
                <w:color w:val="000000"/>
                <w:sz w:val="22"/>
                <w:szCs w:val="22"/>
              </w:rPr>
            </w:pPr>
            <w:r w:rsidRPr="00875611">
              <w:rPr>
                <w:rFonts w:asciiTheme="minorHAnsi" w:hAnsiTheme="minorHAnsi" w:cstheme="minorHAnsi"/>
                <w:b/>
                <w:bCs/>
                <w:color w:val="000000"/>
                <w:sz w:val="22"/>
                <w:szCs w:val="22"/>
              </w:rPr>
              <w:t>1</w:t>
            </w:r>
            <w:r w:rsidRPr="00875611">
              <w:rPr>
                <w:rFonts w:asciiTheme="minorHAnsi" w:hAnsiTheme="minorHAnsi" w:cstheme="minorHAnsi"/>
                <w:b/>
                <w:bCs/>
                <w:sz w:val="22"/>
                <w:szCs w:val="22"/>
                <w:vertAlign w:val="superscript"/>
              </w:rPr>
              <w:t>er</w:t>
            </w:r>
            <w:r w:rsidRPr="00875611">
              <w:rPr>
                <w:rFonts w:asciiTheme="minorHAnsi" w:hAnsiTheme="minorHAnsi" w:cstheme="minorHAnsi"/>
                <w:b/>
                <w:bCs/>
                <w:sz w:val="22"/>
                <w:szCs w:val="22"/>
              </w:rPr>
              <w:t xml:space="preserve"> </w:t>
            </w:r>
            <w:r w:rsidRPr="00875611">
              <w:rPr>
                <w:rFonts w:asciiTheme="minorHAnsi" w:hAnsiTheme="minorHAnsi" w:cstheme="minorHAnsi"/>
                <w:b/>
                <w:bCs/>
                <w:color w:val="000000"/>
                <w:sz w:val="22"/>
                <w:szCs w:val="22"/>
              </w:rPr>
              <w:t>apellido, 2º apellido, Nombre</w:t>
            </w:r>
          </w:p>
          <w:p w14:paraId="128DC197" w14:textId="77777777" w:rsidR="00875611" w:rsidRPr="00875611" w:rsidRDefault="00875611"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63488137" w14:textId="77777777" w:rsidR="00875611" w:rsidRPr="00875611" w:rsidRDefault="00875611" w:rsidP="007F01F5">
            <w:pPr>
              <w:spacing w:after="80"/>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DNI-NIF</w:t>
            </w:r>
          </w:p>
          <w:p w14:paraId="6F920022" w14:textId="77777777" w:rsidR="00875611" w:rsidRPr="00875611" w:rsidRDefault="00875611" w:rsidP="007F01F5">
            <w:pPr>
              <w:spacing w:after="40"/>
              <w:ind w:left="45"/>
              <w:rPr>
                <w:rFonts w:asciiTheme="minorHAnsi" w:hAnsiTheme="minorHAnsi" w:cstheme="minorHAnsi"/>
                <w:color w:val="000000"/>
                <w:sz w:val="22"/>
                <w:szCs w:val="22"/>
              </w:rPr>
            </w:pPr>
          </w:p>
        </w:tc>
      </w:tr>
      <w:tr w:rsidR="00875611" w:rsidRPr="00875611" w14:paraId="7A631EC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634551"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1E674231"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En nombre propio</w:t>
            </w:r>
          </w:p>
        </w:tc>
      </w:tr>
      <w:tr w:rsidR="00875611" w:rsidRPr="00875611" w14:paraId="252112AC"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9F9A7E"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50F6BF98"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 xml:space="preserve">En nombre de la empresa que represento </w:t>
            </w:r>
          </w:p>
        </w:tc>
      </w:tr>
      <w:tr w:rsidR="00875611" w:rsidRPr="00875611" w14:paraId="6A7C1F6E" w14:textId="77777777" w:rsidTr="007F01F5">
        <w:trPr>
          <w:trHeight w:val="340"/>
        </w:trPr>
        <w:tc>
          <w:tcPr>
            <w:tcW w:w="3261" w:type="dxa"/>
            <w:gridSpan w:val="2"/>
            <w:vAlign w:val="center"/>
          </w:tcPr>
          <w:p w14:paraId="00D60BE8"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Razón social de la representada:</w:t>
            </w:r>
          </w:p>
        </w:tc>
        <w:tc>
          <w:tcPr>
            <w:tcW w:w="5243" w:type="dxa"/>
            <w:gridSpan w:val="2"/>
            <w:vAlign w:val="center"/>
          </w:tcPr>
          <w:p w14:paraId="2E937855" w14:textId="77777777" w:rsidR="00875611" w:rsidRPr="00875611" w:rsidRDefault="00875611" w:rsidP="007F01F5">
            <w:pPr>
              <w:ind w:left="45"/>
              <w:rPr>
                <w:rFonts w:asciiTheme="minorHAnsi" w:hAnsiTheme="minorHAnsi" w:cstheme="minorHAnsi"/>
                <w:bCs/>
                <w:color w:val="000000"/>
                <w:sz w:val="22"/>
                <w:szCs w:val="22"/>
              </w:rPr>
            </w:pPr>
          </w:p>
        </w:tc>
      </w:tr>
      <w:tr w:rsidR="00875611" w:rsidRPr="00875611" w14:paraId="0F290A1D" w14:textId="77777777" w:rsidTr="007F01F5">
        <w:trPr>
          <w:trHeight w:val="340"/>
        </w:trPr>
        <w:tc>
          <w:tcPr>
            <w:tcW w:w="3261" w:type="dxa"/>
            <w:gridSpan w:val="2"/>
            <w:vAlign w:val="center"/>
          </w:tcPr>
          <w:p w14:paraId="36CEC067"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CIF de la representada:</w:t>
            </w:r>
          </w:p>
        </w:tc>
        <w:tc>
          <w:tcPr>
            <w:tcW w:w="5243" w:type="dxa"/>
            <w:gridSpan w:val="2"/>
            <w:vAlign w:val="center"/>
          </w:tcPr>
          <w:p w14:paraId="34B7EDC2" w14:textId="77777777" w:rsidR="00875611" w:rsidRPr="00875611" w:rsidRDefault="00875611" w:rsidP="007F01F5">
            <w:pPr>
              <w:ind w:left="45"/>
              <w:rPr>
                <w:rFonts w:asciiTheme="minorHAnsi" w:hAnsiTheme="minorHAnsi" w:cstheme="minorHAnsi"/>
                <w:bCs/>
                <w:color w:val="000000"/>
                <w:sz w:val="22"/>
                <w:szCs w:val="22"/>
              </w:rPr>
            </w:pPr>
          </w:p>
        </w:tc>
      </w:tr>
    </w:tbl>
    <w:p w14:paraId="0CB7BCAB" w14:textId="77777777" w:rsidR="00875611" w:rsidRDefault="00875611" w:rsidP="0087561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B779E6" w14:paraId="0EC6BE61" w14:textId="77777777" w:rsidTr="007F01F5">
        <w:trPr>
          <w:trHeight w:hRule="exact" w:val="284"/>
        </w:trPr>
        <w:tc>
          <w:tcPr>
            <w:tcW w:w="8504" w:type="dxa"/>
            <w:gridSpan w:val="2"/>
            <w:tcBorders>
              <w:top w:val="nil"/>
              <w:left w:val="nil"/>
              <w:right w:val="nil"/>
            </w:tcBorders>
            <w:vAlign w:val="center"/>
          </w:tcPr>
          <w:p w14:paraId="7FCDA1D7" w14:textId="77777777" w:rsidR="00875611" w:rsidRPr="00B779E6" w:rsidRDefault="00875611"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r w:rsidR="00875611" w:rsidRPr="00B779E6" w14:paraId="10E366D5" w14:textId="77777777" w:rsidTr="007F01F5">
        <w:trPr>
          <w:trHeight w:val="454"/>
        </w:trPr>
        <w:tc>
          <w:tcPr>
            <w:tcW w:w="6677" w:type="dxa"/>
            <w:tcBorders>
              <w:left w:val="nil"/>
              <w:bottom w:val="nil"/>
              <w:right w:val="nil"/>
            </w:tcBorders>
            <w:vAlign w:val="center"/>
          </w:tcPr>
          <w:p w14:paraId="798239B8" w14:textId="2E4112C8" w:rsidR="00875611" w:rsidRPr="00B779E6" w:rsidRDefault="00AE272C" w:rsidP="00AE272C">
            <w:pPr>
              <w:spacing w:before="60" w:after="60"/>
              <w:ind w:left="45"/>
              <w:rPr>
                <w:rFonts w:asciiTheme="minorHAnsi" w:hAnsiTheme="minorHAnsi" w:cstheme="minorHAnsi"/>
                <w:color w:val="000000"/>
                <w:sz w:val="22"/>
                <w:szCs w:val="22"/>
              </w:rPr>
            </w:pPr>
            <w:r w:rsidRPr="00AE272C">
              <w:rPr>
                <w:rFonts w:asciiTheme="minorHAnsi" w:hAnsiTheme="minorHAnsi" w:cstheme="minorHAnsi"/>
                <w:color w:val="000000"/>
                <w:sz w:val="22"/>
                <w:szCs w:val="22"/>
              </w:rPr>
              <w:t>DEMOLICIÓN EDIFICIO COLEGIO LUZARO</w:t>
            </w:r>
          </w:p>
        </w:tc>
        <w:tc>
          <w:tcPr>
            <w:tcW w:w="1827" w:type="dxa"/>
            <w:tcBorders>
              <w:left w:val="nil"/>
              <w:bottom w:val="nil"/>
              <w:right w:val="nil"/>
            </w:tcBorders>
            <w:vAlign w:val="center"/>
          </w:tcPr>
          <w:p w14:paraId="13ED47AD" w14:textId="5DA7AADE" w:rsidR="00875611" w:rsidRPr="00B779E6" w:rsidRDefault="00875611" w:rsidP="007F01F5">
            <w:pPr>
              <w:spacing w:before="60" w:after="60"/>
              <w:ind w:left="45"/>
              <w:rPr>
                <w:rFonts w:asciiTheme="minorHAnsi" w:hAnsiTheme="minorHAnsi" w:cstheme="minorHAnsi"/>
                <w:sz w:val="22"/>
                <w:szCs w:val="22"/>
              </w:rPr>
            </w:pPr>
            <w:r w:rsidRPr="009C2AF2">
              <w:rPr>
                <w:rFonts w:asciiTheme="minorHAnsi" w:hAnsiTheme="minorHAnsi" w:cstheme="minorHAnsi"/>
                <w:spacing w:val="0"/>
                <w:sz w:val="22"/>
                <w:szCs w:val="22"/>
                <w:lang w:val="eu-ES" w:eastAsia="es-ES_tradnl"/>
              </w:rPr>
              <w:t>20</w:t>
            </w:r>
            <w:r w:rsidR="00AE272C">
              <w:rPr>
                <w:rFonts w:asciiTheme="minorHAnsi" w:hAnsiTheme="minorHAnsi" w:cstheme="minorHAnsi"/>
                <w:spacing w:val="0"/>
                <w:sz w:val="22"/>
                <w:szCs w:val="22"/>
                <w:lang w:val="eu-ES" w:eastAsia="es-ES_tradnl"/>
              </w:rPr>
              <w:t>24</w:t>
            </w:r>
            <w:r w:rsidRPr="009C2AF2">
              <w:rPr>
                <w:rFonts w:asciiTheme="minorHAnsi" w:hAnsiTheme="minorHAnsi" w:cstheme="minorHAnsi"/>
                <w:spacing w:val="0"/>
                <w:sz w:val="22"/>
                <w:szCs w:val="22"/>
                <w:lang w:val="eu-ES" w:eastAsia="es-ES_tradnl"/>
              </w:rPr>
              <w:t>SCOU00</w:t>
            </w:r>
            <w:r w:rsidR="00AE272C">
              <w:rPr>
                <w:rFonts w:asciiTheme="minorHAnsi" w:hAnsiTheme="minorHAnsi" w:cstheme="minorHAnsi"/>
                <w:spacing w:val="0"/>
                <w:sz w:val="22"/>
                <w:szCs w:val="22"/>
                <w:lang w:val="eu-ES" w:eastAsia="es-ES_tradnl"/>
              </w:rPr>
              <w:t>11</w:t>
            </w:r>
          </w:p>
        </w:tc>
      </w:tr>
    </w:tbl>
    <w:p w14:paraId="60709C73" w14:textId="77777777" w:rsidR="00875611" w:rsidRPr="00875611" w:rsidRDefault="00875611" w:rsidP="00875611">
      <w:pPr>
        <w:spacing w:before="240" w:after="240" w:line="240" w:lineRule="atLeast"/>
        <w:jc w:val="center"/>
        <w:rPr>
          <w:rFonts w:asciiTheme="minorHAnsi" w:hAnsiTheme="minorHAnsi" w:cstheme="minorHAnsi"/>
          <w:b/>
          <w:sz w:val="22"/>
          <w:szCs w:val="22"/>
        </w:rPr>
      </w:pPr>
      <w:r w:rsidRPr="00875611">
        <w:rPr>
          <w:rFonts w:asciiTheme="minorHAnsi" w:hAnsiTheme="minorHAnsi" w:cstheme="minorHAnsi"/>
          <w:b/>
          <w:sz w:val="22"/>
          <w:szCs w:val="22"/>
        </w:rPr>
        <w:t>DECLARA</w:t>
      </w:r>
    </w:p>
    <w:p w14:paraId="5B2EDF5D" w14:textId="77777777" w:rsidR="00875611" w:rsidRPr="00875611" w:rsidRDefault="00875611" w:rsidP="00875611">
      <w:pPr>
        <w:tabs>
          <w:tab w:val="left" w:pos="0"/>
        </w:tabs>
        <w:spacing w:after="120" w:line="240" w:lineRule="atLeast"/>
        <w:contextualSpacing/>
        <w:rPr>
          <w:rFonts w:asciiTheme="minorHAnsi" w:hAnsiTheme="minorHAnsi" w:cstheme="minorHAnsi"/>
          <w:sz w:val="22"/>
          <w:szCs w:val="22"/>
        </w:rPr>
      </w:pPr>
      <w:r w:rsidRPr="00875611">
        <w:rPr>
          <w:rFonts w:asciiTheme="minorHAnsi" w:hAnsiTheme="minorHAnsi" w:cstheme="minorHAnsi"/>
          <w:sz w:val="22"/>
          <w:szCs w:val="22"/>
        </w:rPr>
        <w:t xml:space="preserve">Que considera confidenciales los siguientes </w:t>
      </w:r>
      <w:r w:rsidRPr="00875611">
        <w:rPr>
          <w:rFonts w:asciiTheme="minorHAnsi" w:hAnsiTheme="minorHAnsi" w:cstheme="minorHAnsi"/>
          <w:b/>
          <w:sz w:val="22"/>
          <w:szCs w:val="22"/>
          <w:u w:val="single"/>
        </w:rPr>
        <w:t>documentos, informaciones y aspectos</w:t>
      </w:r>
      <w:r w:rsidRPr="00875611">
        <w:rPr>
          <w:rFonts w:asciiTheme="minorHAnsi" w:hAnsiTheme="minorHAnsi" w:cstheme="minorHAnsi"/>
          <w:sz w:val="22"/>
          <w:szCs w:val="22"/>
        </w:rPr>
        <w:t xml:space="preserve"> de la oferta por razón de su vinculación a secretos técnicos o comerciales: </w:t>
      </w:r>
      <w:r w:rsidRPr="00875611">
        <w:rPr>
          <w:rFonts w:asciiTheme="minorHAnsi" w:hAnsiTheme="minorHAnsi" w:cstheme="minorHAnsi"/>
          <w:sz w:val="22"/>
          <w:szCs w:val="22"/>
          <w:vertAlign w:val="superscript"/>
        </w:rPr>
        <w:footnoteReference w:id="2"/>
      </w:r>
    </w:p>
    <w:p w14:paraId="303BC8BB" w14:textId="77777777" w:rsidR="00875611" w:rsidRPr="00875611" w:rsidRDefault="00875611" w:rsidP="00875611">
      <w:pPr>
        <w:pStyle w:val="Prrafodelist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00906E87" w14:textId="77777777" w:rsidR="00875611" w:rsidRPr="00875611" w:rsidRDefault="00875611" w:rsidP="00875611">
      <w:pPr>
        <w:pStyle w:val="Prrafodelist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3FECD42F" w14:textId="77777777" w:rsidR="00875611" w:rsidRPr="00875611" w:rsidRDefault="00875611" w:rsidP="00875611">
      <w:pPr>
        <w:pStyle w:val="Prrafodelista"/>
        <w:numPr>
          <w:ilvl w:val="0"/>
          <w:numId w:val="27"/>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7B94F02E" w14:textId="77777777" w:rsidR="00875611" w:rsidRPr="00875611" w:rsidRDefault="00875611" w:rsidP="00875611">
      <w:pPr>
        <w:tabs>
          <w:tab w:val="left" w:pos="0"/>
        </w:tabs>
        <w:spacing w:after="60" w:line="240" w:lineRule="atLeast"/>
        <w:ind w:left="425"/>
        <w:contextualSpacing/>
        <w:rPr>
          <w:rFonts w:asciiTheme="minorHAnsi" w:hAnsiTheme="minorHAnsi" w:cstheme="minorHAnsi"/>
          <w:sz w:val="22"/>
          <w:szCs w:val="22"/>
        </w:rPr>
      </w:pPr>
      <w:r w:rsidRPr="00875611">
        <w:rPr>
          <w:rFonts w:asciiTheme="minorHAnsi" w:hAnsiTheme="minorHAnsi" w:cstheme="minorHAnsi"/>
          <w:sz w:val="22"/>
          <w:szCs w:val="22"/>
        </w:rPr>
        <w:t>………………………..…</w:t>
      </w:r>
    </w:p>
    <w:p w14:paraId="1BCF099A" w14:textId="77777777" w:rsidR="00875611" w:rsidRPr="00875611" w:rsidRDefault="00875611" w:rsidP="00875611">
      <w:pPr>
        <w:tabs>
          <w:tab w:val="left" w:pos="425"/>
        </w:tabs>
        <w:spacing w:before="240" w:after="120" w:line="240" w:lineRule="atLeast"/>
        <w:ind w:right="-142"/>
        <w:rPr>
          <w:rFonts w:asciiTheme="minorHAnsi" w:hAnsiTheme="minorHAnsi" w:cstheme="minorHAnsi"/>
          <w:sz w:val="22"/>
          <w:szCs w:val="22"/>
        </w:rPr>
      </w:pPr>
      <w:r w:rsidRPr="00875611">
        <w:rPr>
          <w:rFonts w:asciiTheme="minorHAnsi" w:hAnsiTheme="minorHAnsi" w:cstheme="minorHAnsi"/>
          <w:sz w:val="22"/>
          <w:szCs w:val="22"/>
        </w:rPr>
        <w:t>Que dicho carácter confidencial se justifica en las siguientes razones:</w:t>
      </w:r>
    </w:p>
    <w:p w14:paraId="70B01A35" w14:textId="77777777" w:rsidR="00875611" w:rsidRPr="00875611" w:rsidRDefault="00875611" w:rsidP="00875611">
      <w:pPr>
        <w:pStyle w:val="Prrafodelist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2EEA451D" w14:textId="77777777" w:rsidR="00875611" w:rsidRPr="00875611" w:rsidRDefault="00875611" w:rsidP="00875611">
      <w:pPr>
        <w:pStyle w:val="Prrafodelist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6C6A25B3" w14:textId="77777777" w:rsidR="00875611" w:rsidRPr="00875611" w:rsidRDefault="00875611" w:rsidP="00875611">
      <w:pPr>
        <w:pStyle w:val="Prrafodelista"/>
        <w:numPr>
          <w:ilvl w:val="0"/>
          <w:numId w:val="28"/>
        </w:numPr>
        <w:tabs>
          <w:tab w:val="left" w:pos="0"/>
        </w:tabs>
        <w:spacing w:before="60" w:after="60" w:line="240" w:lineRule="atLeast"/>
        <w:ind w:left="851" w:hanging="426"/>
        <w:rPr>
          <w:rFonts w:asciiTheme="minorHAnsi" w:hAnsiTheme="minorHAnsi" w:cstheme="minorHAnsi"/>
          <w:sz w:val="22"/>
          <w:szCs w:val="22"/>
        </w:rPr>
      </w:pPr>
      <w:r w:rsidRPr="00875611">
        <w:rPr>
          <w:rFonts w:asciiTheme="minorHAnsi" w:hAnsiTheme="minorHAnsi" w:cstheme="minorHAnsi"/>
          <w:sz w:val="22"/>
          <w:szCs w:val="22"/>
        </w:rPr>
        <w:t xml:space="preserve"> </w:t>
      </w:r>
    </w:p>
    <w:p w14:paraId="3F353EC3" w14:textId="77777777" w:rsidR="00875611" w:rsidRPr="00875611" w:rsidRDefault="00875611" w:rsidP="00875611">
      <w:pPr>
        <w:tabs>
          <w:tab w:val="left" w:pos="0"/>
        </w:tabs>
        <w:spacing w:after="60" w:line="240" w:lineRule="atLeast"/>
        <w:ind w:left="425"/>
        <w:contextualSpacing/>
        <w:rPr>
          <w:rFonts w:asciiTheme="minorHAnsi" w:hAnsiTheme="minorHAnsi" w:cstheme="minorHAnsi"/>
          <w:sz w:val="22"/>
          <w:szCs w:val="22"/>
        </w:rPr>
      </w:pPr>
      <w:r w:rsidRPr="00875611">
        <w:rPr>
          <w:rFonts w:asciiTheme="minorHAnsi" w:hAnsiTheme="minorHAnsi" w:cstheme="minorHAnsi"/>
          <w:sz w:val="22"/>
          <w:szCs w:val="22"/>
        </w:rPr>
        <w:t>………………………..…</w:t>
      </w:r>
    </w:p>
    <w:p w14:paraId="20AB8403" w14:textId="77777777" w:rsidR="00875611" w:rsidRDefault="00875611" w:rsidP="00875611">
      <w:pPr>
        <w:pStyle w:val="Encabezado"/>
        <w:spacing w:after="120" w:line="252" w:lineRule="auto"/>
        <w:ind w:left="196"/>
        <w:jc w:val="center"/>
        <w:rPr>
          <w:rFonts w:asciiTheme="minorHAnsi" w:hAnsiTheme="minorHAnsi" w:cstheme="minorHAnsi"/>
          <w:bCs/>
          <w:spacing w:val="-2"/>
          <w:sz w:val="22"/>
          <w:szCs w:val="22"/>
          <w:lang w:val="es-ES_tradnl"/>
        </w:rPr>
        <w:sectPr w:rsidR="00875611" w:rsidSect="00153975">
          <w:type w:val="oddPage"/>
          <w:pgSz w:w="11906" w:h="16838" w:code="9"/>
          <w:pgMar w:top="2835" w:right="1418" w:bottom="1134" w:left="1418" w:header="567" w:footer="567" w:gutter="0"/>
          <w:cols w:space="708"/>
          <w:docGrid w:linePitch="360"/>
        </w:sectPr>
      </w:pPr>
      <w:r>
        <w:rPr>
          <w:rFonts w:asciiTheme="minorHAnsi" w:hAnsiTheme="minorHAnsi" w:cstheme="minorHAnsi"/>
          <w:bCs/>
          <w:spacing w:val="-2"/>
          <w:sz w:val="22"/>
          <w:szCs w:val="22"/>
          <w:lang w:val="es-ES_tradnl"/>
        </w:rPr>
        <w:t>Lugar, fecha y firma</w:t>
      </w:r>
    </w:p>
    <w:p w14:paraId="51E609C8" w14:textId="77777777" w:rsidR="00AE272C" w:rsidRDefault="00AE272C" w:rsidP="00BA6C3F">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AE272C">
        <w:rPr>
          <w:rFonts w:asciiTheme="minorHAnsi" w:hAnsiTheme="minorHAnsi" w:cstheme="minorHAnsi"/>
          <w:b/>
          <w:bCs/>
          <w:spacing w:val="0"/>
          <w:sz w:val="24"/>
          <w:szCs w:val="24"/>
          <w:lang w:val="es-ES_tradnl" w:eastAsia="es-ES_tradnl"/>
        </w:rPr>
        <w:lastRenderedPageBreak/>
        <w:t>DEMOLICIÓN EDIFICIO COLEGIO LUZARO</w:t>
      </w:r>
    </w:p>
    <w:p w14:paraId="418F3DA8" w14:textId="7326E88A" w:rsidR="00BA6C3F" w:rsidRPr="005B546B" w:rsidRDefault="00BA6C3F" w:rsidP="00BA6C3F">
      <w:pPr>
        <w:pStyle w:val="Encabezado"/>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5B546B">
        <w:rPr>
          <w:rFonts w:asciiTheme="minorHAnsi" w:hAnsiTheme="minorHAnsi" w:cstheme="minorHAnsi"/>
          <w:b/>
          <w:bCs/>
          <w:spacing w:val="0"/>
          <w:sz w:val="24"/>
          <w:szCs w:val="24"/>
          <w:lang w:val="pt-PT" w:eastAsia="es-ES_tradnl"/>
        </w:rPr>
        <w:t>Número de expediente: 202</w:t>
      </w:r>
      <w:r w:rsidR="00AE272C" w:rsidRPr="005B546B">
        <w:rPr>
          <w:rFonts w:asciiTheme="minorHAnsi" w:hAnsiTheme="minorHAnsi" w:cstheme="minorHAnsi"/>
          <w:b/>
          <w:bCs/>
          <w:spacing w:val="0"/>
          <w:sz w:val="24"/>
          <w:szCs w:val="24"/>
          <w:lang w:val="pt-PT" w:eastAsia="es-ES_tradnl"/>
        </w:rPr>
        <w:t>4</w:t>
      </w:r>
      <w:r w:rsidRPr="005B546B">
        <w:rPr>
          <w:rFonts w:asciiTheme="minorHAnsi" w:hAnsiTheme="minorHAnsi" w:cstheme="minorHAnsi"/>
          <w:b/>
          <w:bCs/>
          <w:spacing w:val="0"/>
          <w:sz w:val="24"/>
          <w:szCs w:val="24"/>
          <w:lang w:val="pt-PT" w:eastAsia="es-ES_tradnl"/>
        </w:rPr>
        <w:t>SCOU00</w:t>
      </w:r>
      <w:r w:rsidR="00AE272C" w:rsidRPr="005B546B">
        <w:rPr>
          <w:rFonts w:asciiTheme="minorHAnsi" w:hAnsiTheme="minorHAnsi" w:cstheme="minorHAnsi"/>
          <w:b/>
          <w:bCs/>
          <w:spacing w:val="0"/>
          <w:sz w:val="24"/>
          <w:szCs w:val="24"/>
          <w:lang w:val="pt-PT" w:eastAsia="es-ES_tradnl"/>
        </w:rPr>
        <w:t>11</w:t>
      </w:r>
    </w:p>
    <w:p w14:paraId="3E1395AC" w14:textId="3A5DF510" w:rsidR="00875611" w:rsidRPr="005B546B" w:rsidRDefault="00875611" w:rsidP="00BA6C3F">
      <w:pPr>
        <w:pStyle w:val="Encabezado"/>
        <w:tabs>
          <w:tab w:val="clear" w:pos="4320"/>
          <w:tab w:val="clear" w:pos="8640"/>
        </w:tabs>
        <w:spacing w:after="120" w:line="252" w:lineRule="auto"/>
        <w:jc w:val="center"/>
        <w:rPr>
          <w:rFonts w:asciiTheme="minorHAnsi" w:hAnsiTheme="minorHAnsi" w:cstheme="minorHAnsi"/>
          <w:b/>
          <w:bCs/>
          <w:spacing w:val="0"/>
          <w:sz w:val="24"/>
          <w:szCs w:val="24"/>
          <w:lang w:val="pt-PT" w:eastAsia="es-ES_tradnl"/>
        </w:rPr>
      </w:pPr>
      <w:r w:rsidRPr="005B546B">
        <w:rPr>
          <w:rFonts w:asciiTheme="minorHAnsi" w:hAnsiTheme="minorHAnsi" w:cstheme="minorHAnsi"/>
          <w:b/>
          <w:bCs/>
          <w:spacing w:val="0"/>
          <w:sz w:val="24"/>
          <w:szCs w:val="24"/>
          <w:lang w:val="pt-PT" w:eastAsia="es-ES_tradnl"/>
        </w:rPr>
        <w:t>PLIEGO DE CLÁUSULAS ADMINISTRATIVAS PARTICULARES</w:t>
      </w:r>
    </w:p>
    <w:p w14:paraId="1061CC0B" w14:textId="1CC960F2" w:rsidR="00875611" w:rsidRPr="005B546B" w:rsidRDefault="00875611" w:rsidP="00875611">
      <w:pPr>
        <w:pStyle w:val="Encabezado"/>
        <w:spacing w:after="120" w:line="252" w:lineRule="auto"/>
        <w:ind w:left="196"/>
        <w:jc w:val="center"/>
        <w:rPr>
          <w:rFonts w:asciiTheme="minorHAnsi" w:hAnsiTheme="minorHAnsi" w:cstheme="minorHAnsi"/>
          <w:b/>
          <w:spacing w:val="-2"/>
          <w:sz w:val="24"/>
          <w:szCs w:val="24"/>
          <w:lang w:val="pt-PT"/>
        </w:rPr>
      </w:pPr>
      <w:r w:rsidRPr="005B546B">
        <w:rPr>
          <w:rFonts w:asciiTheme="minorHAnsi" w:hAnsiTheme="minorHAnsi" w:cstheme="minorHAnsi"/>
          <w:b/>
          <w:spacing w:val="-2"/>
          <w:sz w:val="24"/>
          <w:szCs w:val="24"/>
          <w:lang w:val="pt-PT"/>
        </w:rPr>
        <w:t>Anexo VIII</w:t>
      </w:r>
    </w:p>
    <w:p w14:paraId="12DD6C55" w14:textId="2D99E86A" w:rsidR="00875611" w:rsidRPr="00875611" w:rsidRDefault="00875611" w:rsidP="00875611">
      <w:pPr>
        <w:jc w:val="center"/>
        <w:rPr>
          <w:rFonts w:asciiTheme="minorHAnsi" w:hAnsiTheme="minorHAnsi" w:cstheme="minorHAnsi"/>
          <w:b/>
          <w:bCs/>
          <w:spacing w:val="0"/>
          <w:sz w:val="24"/>
          <w:szCs w:val="24"/>
          <w:lang w:val="es-ES_tradnl" w:eastAsia="es-ES_tradnl"/>
        </w:rPr>
      </w:pPr>
      <w:r w:rsidRPr="00875611">
        <w:rPr>
          <w:rFonts w:asciiTheme="minorHAnsi" w:hAnsiTheme="minorHAnsi" w:cstheme="minorHAnsi"/>
          <w:b/>
          <w:bCs/>
          <w:spacing w:val="0"/>
          <w:sz w:val="24"/>
          <w:szCs w:val="24"/>
          <w:lang w:val="es-ES_tradnl" w:eastAsia="es-ES_tradnl"/>
        </w:rPr>
        <w:t>MODELO DE OFERTA ECONÓMICA Y DE LOS OTROS ELEMENTOS DE LA OFERTA EVALUABLES MEDIANTE FÓRMULAS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75611" w14:paraId="2A5A5D29" w14:textId="77777777" w:rsidTr="007F01F5">
        <w:trPr>
          <w:trHeight w:hRule="exact" w:val="340"/>
        </w:trPr>
        <w:tc>
          <w:tcPr>
            <w:tcW w:w="8504" w:type="dxa"/>
            <w:gridSpan w:val="4"/>
            <w:tcBorders>
              <w:bottom w:val="single" w:sz="4" w:space="0" w:color="auto"/>
            </w:tcBorders>
            <w:vAlign w:val="center"/>
          </w:tcPr>
          <w:p w14:paraId="7498F0CA" w14:textId="77777777" w:rsidR="00875611" w:rsidRPr="00875611" w:rsidRDefault="00875611" w:rsidP="007F01F5">
            <w:pPr>
              <w:spacing w:before="80" w:after="20"/>
              <w:rPr>
                <w:rFonts w:asciiTheme="minorHAnsi" w:hAnsiTheme="minorHAnsi" w:cstheme="minorHAnsi"/>
                <w:sz w:val="22"/>
                <w:szCs w:val="22"/>
              </w:rPr>
            </w:pPr>
            <w:r w:rsidRPr="00875611">
              <w:rPr>
                <w:rFonts w:asciiTheme="minorHAnsi" w:hAnsiTheme="minorHAnsi" w:cstheme="minorHAnsi"/>
                <w:b/>
                <w:bCs/>
                <w:color w:val="000000"/>
                <w:position w:val="19"/>
                <w:sz w:val="22"/>
                <w:szCs w:val="22"/>
              </w:rPr>
              <w:t>DATOS DE IDENTIFICACIÓN</w:t>
            </w:r>
          </w:p>
        </w:tc>
      </w:tr>
      <w:tr w:rsidR="00875611" w:rsidRPr="00875611" w14:paraId="57D09CBD" w14:textId="77777777" w:rsidTr="007F01F5">
        <w:trPr>
          <w:trHeight w:val="463"/>
        </w:trPr>
        <w:tc>
          <w:tcPr>
            <w:tcW w:w="5617" w:type="dxa"/>
            <w:gridSpan w:val="3"/>
            <w:tcBorders>
              <w:top w:val="single" w:sz="4" w:space="0" w:color="auto"/>
            </w:tcBorders>
            <w:vAlign w:val="center"/>
          </w:tcPr>
          <w:p w14:paraId="67B4B766" w14:textId="77777777" w:rsidR="00875611" w:rsidRPr="00875611" w:rsidRDefault="00875611" w:rsidP="007F01F5">
            <w:pPr>
              <w:spacing w:after="80"/>
              <w:rPr>
                <w:rFonts w:asciiTheme="minorHAnsi" w:hAnsiTheme="minorHAnsi" w:cstheme="minorHAnsi"/>
                <w:color w:val="000000"/>
                <w:sz w:val="22"/>
                <w:szCs w:val="22"/>
              </w:rPr>
            </w:pPr>
            <w:r w:rsidRPr="00875611">
              <w:rPr>
                <w:rFonts w:asciiTheme="minorHAnsi" w:hAnsiTheme="minorHAnsi" w:cstheme="minorHAnsi"/>
                <w:b/>
                <w:bCs/>
                <w:color w:val="000000"/>
                <w:sz w:val="22"/>
                <w:szCs w:val="22"/>
              </w:rPr>
              <w:t>1</w:t>
            </w:r>
            <w:r w:rsidRPr="00875611">
              <w:rPr>
                <w:rFonts w:asciiTheme="minorHAnsi" w:hAnsiTheme="minorHAnsi" w:cstheme="minorHAnsi"/>
                <w:b/>
                <w:bCs/>
                <w:sz w:val="22"/>
                <w:szCs w:val="22"/>
                <w:vertAlign w:val="superscript"/>
              </w:rPr>
              <w:t>er</w:t>
            </w:r>
            <w:r w:rsidRPr="00875611">
              <w:rPr>
                <w:rFonts w:asciiTheme="minorHAnsi" w:hAnsiTheme="minorHAnsi" w:cstheme="minorHAnsi"/>
                <w:b/>
                <w:bCs/>
                <w:sz w:val="22"/>
                <w:szCs w:val="22"/>
              </w:rPr>
              <w:t xml:space="preserve"> </w:t>
            </w:r>
            <w:r w:rsidRPr="00875611">
              <w:rPr>
                <w:rFonts w:asciiTheme="minorHAnsi" w:hAnsiTheme="minorHAnsi" w:cstheme="minorHAnsi"/>
                <w:b/>
                <w:bCs/>
                <w:color w:val="000000"/>
                <w:sz w:val="22"/>
                <w:szCs w:val="22"/>
              </w:rPr>
              <w:t>apellido, 2º apellido, Nombre</w:t>
            </w:r>
          </w:p>
          <w:p w14:paraId="1AECA52A" w14:textId="77777777" w:rsidR="00875611" w:rsidRPr="00875611" w:rsidRDefault="00875611" w:rsidP="007F01F5">
            <w:pPr>
              <w:spacing w:after="40"/>
              <w:rPr>
                <w:rFonts w:asciiTheme="minorHAnsi" w:hAnsiTheme="minorHAnsi" w:cstheme="minorHAnsi"/>
                <w:color w:val="000000"/>
                <w:sz w:val="22"/>
                <w:szCs w:val="22"/>
              </w:rPr>
            </w:pPr>
          </w:p>
        </w:tc>
        <w:tc>
          <w:tcPr>
            <w:tcW w:w="2887" w:type="dxa"/>
            <w:tcBorders>
              <w:top w:val="single" w:sz="4" w:space="0" w:color="auto"/>
            </w:tcBorders>
            <w:vAlign w:val="center"/>
          </w:tcPr>
          <w:p w14:paraId="0388FF53" w14:textId="77777777" w:rsidR="00875611" w:rsidRPr="00875611" w:rsidRDefault="00875611" w:rsidP="007F01F5">
            <w:pPr>
              <w:spacing w:after="80"/>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DNI-NIF</w:t>
            </w:r>
          </w:p>
          <w:p w14:paraId="39B7B612" w14:textId="77777777" w:rsidR="00875611" w:rsidRPr="00875611" w:rsidRDefault="00875611" w:rsidP="007F01F5">
            <w:pPr>
              <w:spacing w:after="40"/>
              <w:ind w:left="45"/>
              <w:rPr>
                <w:rFonts w:asciiTheme="minorHAnsi" w:hAnsiTheme="minorHAnsi" w:cstheme="minorHAnsi"/>
                <w:color w:val="000000"/>
                <w:sz w:val="22"/>
                <w:szCs w:val="22"/>
              </w:rPr>
            </w:pPr>
          </w:p>
        </w:tc>
      </w:tr>
      <w:tr w:rsidR="00875611" w:rsidRPr="00875611" w14:paraId="340E52A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19F472"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73C3A7EE"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En nombre propio</w:t>
            </w:r>
          </w:p>
        </w:tc>
      </w:tr>
      <w:tr w:rsidR="00875611" w:rsidRPr="00875611" w14:paraId="0AD999B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8631AE" w14:textId="77777777" w:rsidR="00875611" w:rsidRPr="00875611" w:rsidRDefault="00875611" w:rsidP="007F01F5">
            <w:pPr>
              <w:rPr>
                <w:rFonts w:asciiTheme="minorHAnsi" w:hAnsiTheme="minorHAnsi" w:cstheme="minorHAnsi"/>
                <w:b/>
                <w:bCs/>
                <w:color w:val="000000"/>
                <w:sz w:val="22"/>
                <w:szCs w:val="22"/>
              </w:rPr>
            </w:pPr>
            <w:r w:rsidRPr="00875611">
              <w:rPr>
                <w:rFonts w:asciiTheme="minorHAnsi" w:hAnsiTheme="minorHAnsi" w:cstheme="minorHAnsi"/>
                <w:b/>
                <w:color w:val="000000"/>
                <w:sz w:val="22"/>
                <w:szCs w:val="22"/>
              </w:rPr>
              <w:t xml:space="preserve"> </w:t>
            </w:r>
          </w:p>
        </w:tc>
        <w:tc>
          <w:tcPr>
            <w:tcW w:w="8220" w:type="dxa"/>
            <w:gridSpan w:val="3"/>
            <w:tcBorders>
              <w:left w:val="single" w:sz="4" w:space="0" w:color="auto"/>
            </w:tcBorders>
            <w:vAlign w:val="center"/>
          </w:tcPr>
          <w:p w14:paraId="4B2CA598" w14:textId="77777777" w:rsidR="00875611" w:rsidRPr="00875611" w:rsidRDefault="00875611" w:rsidP="007F01F5">
            <w:pPr>
              <w:ind w:left="57"/>
              <w:rPr>
                <w:rFonts w:asciiTheme="minorHAnsi" w:hAnsiTheme="minorHAnsi" w:cstheme="minorHAnsi"/>
                <w:sz w:val="22"/>
                <w:szCs w:val="22"/>
              </w:rPr>
            </w:pPr>
            <w:r w:rsidRPr="00875611">
              <w:rPr>
                <w:rFonts w:asciiTheme="minorHAnsi" w:hAnsiTheme="minorHAnsi" w:cstheme="minorHAnsi"/>
                <w:b/>
                <w:bCs/>
                <w:color w:val="000000"/>
                <w:sz w:val="22"/>
                <w:szCs w:val="22"/>
              </w:rPr>
              <w:t xml:space="preserve">En nombre de la empresa que represento </w:t>
            </w:r>
          </w:p>
        </w:tc>
      </w:tr>
      <w:tr w:rsidR="00875611" w:rsidRPr="00875611" w14:paraId="6D4DC293" w14:textId="77777777" w:rsidTr="007F01F5">
        <w:trPr>
          <w:trHeight w:val="340"/>
        </w:trPr>
        <w:tc>
          <w:tcPr>
            <w:tcW w:w="3261" w:type="dxa"/>
            <w:gridSpan w:val="2"/>
            <w:vAlign w:val="center"/>
          </w:tcPr>
          <w:p w14:paraId="58EA4DEE"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Razón social de la representada:</w:t>
            </w:r>
          </w:p>
        </w:tc>
        <w:tc>
          <w:tcPr>
            <w:tcW w:w="5243" w:type="dxa"/>
            <w:gridSpan w:val="2"/>
            <w:vAlign w:val="center"/>
          </w:tcPr>
          <w:p w14:paraId="2FBC7E80" w14:textId="77777777" w:rsidR="00875611" w:rsidRPr="00875611" w:rsidRDefault="00875611" w:rsidP="007F01F5">
            <w:pPr>
              <w:ind w:left="45"/>
              <w:rPr>
                <w:rFonts w:asciiTheme="minorHAnsi" w:hAnsiTheme="minorHAnsi" w:cstheme="minorHAnsi"/>
                <w:bCs/>
                <w:color w:val="000000"/>
                <w:sz w:val="22"/>
                <w:szCs w:val="22"/>
              </w:rPr>
            </w:pPr>
          </w:p>
        </w:tc>
      </w:tr>
      <w:tr w:rsidR="00875611" w:rsidRPr="00875611" w14:paraId="61D0EB55" w14:textId="77777777" w:rsidTr="007F01F5">
        <w:trPr>
          <w:trHeight w:val="340"/>
        </w:trPr>
        <w:tc>
          <w:tcPr>
            <w:tcW w:w="3261" w:type="dxa"/>
            <w:gridSpan w:val="2"/>
            <w:vAlign w:val="center"/>
          </w:tcPr>
          <w:p w14:paraId="5B2E6595" w14:textId="77777777" w:rsidR="00875611" w:rsidRPr="00875611" w:rsidRDefault="00875611" w:rsidP="007F01F5">
            <w:pPr>
              <w:ind w:left="312"/>
              <w:rPr>
                <w:rFonts w:asciiTheme="minorHAnsi" w:hAnsiTheme="minorHAnsi" w:cstheme="minorHAnsi"/>
                <w:b/>
                <w:bCs/>
                <w:color w:val="000000"/>
                <w:sz w:val="22"/>
                <w:szCs w:val="22"/>
              </w:rPr>
            </w:pPr>
            <w:r w:rsidRPr="00875611">
              <w:rPr>
                <w:rFonts w:asciiTheme="minorHAnsi" w:hAnsiTheme="minorHAnsi" w:cstheme="minorHAnsi"/>
                <w:b/>
                <w:bCs/>
                <w:color w:val="000000"/>
                <w:sz w:val="22"/>
                <w:szCs w:val="22"/>
              </w:rPr>
              <w:t>CIF de la representada:</w:t>
            </w:r>
          </w:p>
        </w:tc>
        <w:tc>
          <w:tcPr>
            <w:tcW w:w="5243" w:type="dxa"/>
            <w:gridSpan w:val="2"/>
            <w:vAlign w:val="center"/>
          </w:tcPr>
          <w:p w14:paraId="1DFBD96D" w14:textId="77777777" w:rsidR="00875611" w:rsidRPr="00875611" w:rsidRDefault="00875611" w:rsidP="007F01F5">
            <w:pPr>
              <w:ind w:left="45"/>
              <w:rPr>
                <w:rFonts w:asciiTheme="minorHAnsi" w:hAnsiTheme="minorHAnsi" w:cstheme="minorHAnsi"/>
                <w:bCs/>
                <w:color w:val="000000"/>
                <w:sz w:val="22"/>
                <w:szCs w:val="22"/>
              </w:rPr>
            </w:pPr>
          </w:p>
        </w:tc>
      </w:tr>
    </w:tbl>
    <w:p w14:paraId="26E119AF" w14:textId="77777777" w:rsidR="00875611" w:rsidRDefault="00875611" w:rsidP="0087561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875611" w:rsidRPr="00B779E6" w14:paraId="222CDDDD" w14:textId="77777777" w:rsidTr="007F01F5">
        <w:trPr>
          <w:trHeight w:hRule="exact" w:val="284"/>
        </w:trPr>
        <w:tc>
          <w:tcPr>
            <w:tcW w:w="8504" w:type="dxa"/>
            <w:tcBorders>
              <w:top w:val="nil"/>
              <w:left w:val="nil"/>
              <w:right w:val="nil"/>
            </w:tcBorders>
            <w:vAlign w:val="center"/>
          </w:tcPr>
          <w:p w14:paraId="24A32771" w14:textId="77777777" w:rsidR="00875611" w:rsidRPr="00B779E6" w:rsidRDefault="00875611" w:rsidP="007F01F5">
            <w:pPr>
              <w:spacing w:before="60" w:after="20"/>
              <w:rPr>
                <w:rFonts w:asciiTheme="minorHAnsi" w:hAnsiTheme="minorHAnsi" w:cstheme="minorHAnsi"/>
                <w:b/>
                <w:bCs/>
                <w:color w:val="000000"/>
                <w:position w:val="21"/>
                <w:sz w:val="22"/>
                <w:szCs w:val="22"/>
              </w:rPr>
            </w:pPr>
            <w:r w:rsidRPr="00B779E6">
              <w:rPr>
                <w:rFonts w:asciiTheme="minorHAnsi" w:hAnsiTheme="minorHAnsi" w:cstheme="minorHAnsi"/>
                <w:b/>
                <w:bCs/>
                <w:color w:val="000000"/>
                <w:position w:val="21"/>
                <w:sz w:val="22"/>
                <w:szCs w:val="22"/>
              </w:rPr>
              <w:t>DATOS DEL EXPEDIENTE DE CONTRATACIÓN</w:t>
            </w:r>
          </w:p>
        </w:tc>
      </w:tr>
    </w:tbl>
    <w:p w14:paraId="66BCEB2A" w14:textId="77777777" w:rsidR="00AE272C" w:rsidRDefault="00AE272C" w:rsidP="00BA6C3F">
      <w:pPr>
        <w:spacing w:before="240" w:after="240" w:line="240" w:lineRule="atLeast"/>
        <w:jc w:val="center"/>
        <w:rPr>
          <w:rFonts w:asciiTheme="minorHAnsi" w:hAnsiTheme="minorHAnsi" w:cstheme="minorHAnsi"/>
          <w:b/>
          <w:sz w:val="22"/>
          <w:szCs w:val="22"/>
        </w:rPr>
      </w:pPr>
      <w:r w:rsidRPr="00AE272C">
        <w:rPr>
          <w:rFonts w:asciiTheme="minorHAnsi" w:hAnsiTheme="minorHAnsi" w:cstheme="minorHAnsi"/>
          <w:b/>
          <w:sz w:val="22"/>
          <w:szCs w:val="22"/>
        </w:rPr>
        <w:t>DEMOLICIÓN EDIFICIO COLEGIO LUZARO</w:t>
      </w:r>
    </w:p>
    <w:p w14:paraId="506441FA" w14:textId="44D53FE1" w:rsidR="00BA6C3F" w:rsidRDefault="00BA6C3F" w:rsidP="00BA6C3F">
      <w:pPr>
        <w:spacing w:before="240" w:after="240" w:line="240" w:lineRule="atLeast"/>
        <w:jc w:val="center"/>
        <w:rPr>
          <w:rFonts w:asciiTheme="minorHAnsi" w:hAnsiTheme="minorHAnsi" w:cstheme="minorHAnsi"/>
          <w:b/>
          <w:sz w:val="22"/>
          <w:szCs w:val="22"/>
        </w:rPr>
      </w:pPr>
      <w:r w:rsidRPr="00BA6C3F">
        <w:rPr>
          <w:rFonts w:asciiTheme="minorHAnsi" w:hAnsiTheme="minorHAnsi" w:cstheme="minorHAnsi"/>
          <w:b/>
          <w:sz w:val="22"/>
          <w:szCs w:val="22"/>
        </w:rPr>
        <w:t>Número de expediente: 202</w:t>
      </w:r>
      <w:r w:rsidR="00AE272C">
        <w:rPr>
          <w:rFonts w:asciiTheme="minorHAnsi" w:hAnsiTheme="minorHAnsi" w:cstheme="minorHAnsi"/>
          <w:b/>
          <w:sz w:val="22"/>
          <w:szCs w:val="22"/>
        </w:rPr>
        <w:t>4</w:t>
      </w:r>
      <w:r w:rsidRPr="00BA6C3F">
        <w:rPr>
          <w:rFonts w:asciiTheme="minorHAnsi" w:hAnsiTheme="minorHAnsi" w:cstheme="minorHAnsi"/>
          <w:b/>
          <w:sz w:val="22"/>
          <w:szCs w:val="22"/>
        </w:rPr>
        <w:t>SCOU00</w:t>
      </w:r>
      <w:r w:rsidR="00AE272C">
        <w:rPr>
          <w:rFonts w:asciiTheme="minorHAnsi" w:hAnsiTheme="minorHAnsi" w:cstheme="minorHAnsi"/>
          <w:b/>
          <w:sz w:val="22"/>
          <w:szCs w:val="22"/>
        </w:rPr>
        <w:t>11</w:t>
      </w:r>
    </w:p>
    <w:p w14:paraId="4EF0D15A" w14:textId="2A711CA2" w:rsidR="00875611" w:rsidRPr="00875611" w:rsidRDefault="00875611" w:rsidP="00BA6C3F">
      <w:pPr>
        <w:spacing w:before="240" w:after="240" w:line="240" w:lineRule="atLeast"/>
        <w:jc w:val="center"/>
        <w:rPr>
          <w:rFonts w:asciiTheme="minorHAnsi" w:hAnsiTheme="minorHAnsi" w:cstheme="minorHAnsi"/>
          <w:b/>
          <w:sz w:val="22"/>
          <w:szCs w:val="22"/>
        </w:rPr>
      </w:pPr>
      <w:r w:rsidRPr="00875611">
        <w:rPr>
          <w:rFonts w:asciiTheme="minorHAnsi" w:hAnsiTheme="minorHAnsi" w:cstheme="minorHAnsi"/>
          <w:b/>
          <w:sz w:val="22"/>
          <w:szCs w:val="22"/>
        </w:rPr>
        <w:t>DECLARA</w:t>
      </w:r>
    </w:p>
    <w:p w14:paraId="75831929" w14:textId="6F48434E" w:rsidR="00875611" w:rsidRPr="00E61B0D" w:rsidRDefault="00875611" w:rsidP="00875611">
      <w:pPr>
        <w:pStyle w:val="Prrafodelista"/>
        <w:numPr>
          <w:ilvl w:val="0"/>
          <w:numId w:val="29"/>
        </w:numPr>
        <w:autoSpaceDE w:val="0"/>
        <w:autoSpaceDN w:val="0"/>
        <w:adjustRightInd w:val="0"/>
        <w:spacing w:before="60" w:after="60" w:line="288" w:lineRule="auto"/>
        <w:ind w:left="294" w:hanging="266"/>
        <w:contextualSpacing w:val="0"/>
        <w:rPr>
          <w:rFonts w:asciiTheme="minorHAnsi" w:hAnsiTheme="minorHAnsi" w:cstheme="minorHAnsi"/>
          <w:sz w:val="22"/>
          <w:szCs w:val="22"/>
        </w:rPr>
      </w:pPr>
      <w:r w:rsidRPr="00E61B0D">
        <w:rPr>
          <w:rFonts w:asciiTheme="minorHAnsi" w:hAnsiTheme="minorHAnsi" w:cstheme="minorHAnsi"/>
          <w:sz w:val="22"/>
          <w:szCs w:val="22"/>
        </w:rPr>
        <w:t>Que conoce y acepta íntegramente el proyecto con su contenido, los pliegos en que se basa el contrato y demás documentos que han de regir el presente contrato.</w:t>
      </w:r>
    </w:p>
    <w:p w14:paraId="6E843CF8" w14:textId="4FDACB43" w:rsidR="00875611" w:rsidRPr="00E61B0D" w:rsidRDefault="00E61B0D" w:rsidP="00875611">
      <w:pPr>
        <w:pStyle w:val="Prrafodelista"/>
        <w:numPr>
          <w:ilvl w:val="0"/>
          <w:numId w:val="29"/>
        </w:numPr>
        <w:autoSpaceDE w:val="0"/>
        <w:autoSpaceDN w:val="0"/>
        <w:adjustRightInd w:val="0"/>
        <w:spacing w:before="60" w:after="60" w:line="288" w:lineRule="auto"/>
        <w:ind w:left="294" w:hanging="266"/>
        <w:contextualSpacing w:val="0"/>
        <w:rPr>
          <w:rFonts w:asciiTheme="minorHAnsi" w:hAnsiTheme="minorHAnsi" w:cstheme="minorHAnsi"/>
          <w:sz w:val="22"/>
          <w:szCs w:val="22"/>
        </w:rPr>
      </w:pPr>
      <w:r w:rsidRPr="00E61B0D">
        <w:rPr>
          <w:rFonts w:asciiTheme="minorHAnsi" w:hAnsiTheme="minorHAnsi" w:cstheme="minorHAnsi"/>
          <w:sz w:val="22"/>
          <w:szCs w:val="22"/>
        </w:rPr>
        <w:t>Que se compromete a la realización del objeto del contrato por los siguientes precio y plazo</w:t>
      </w:r>
      <w:r w:rsidR="00875611" w:rsidRPr="00E61B0D">
        <w:rPr>
          <w:rFonts w:asciiTheme="minorHAnsi" w:hAnsiTheme="minorHAnsi" w:cstheme="minorHAnsi"/>
          <w:sz w:val="22"/>
          <w:szCs w:val="22"/>
        </w:rPr>
        <w:t>:</w:t>
      </w:r>
    </w:p>
    <w:p w14:paraId="6223F552" w14:textId="45437DF7" w:rsidR="00875611" w:rsidRPr="00E61B0D" w:rsidRDefault="00875611" w:rsidP="00875611">
      <w:pPr>
        <w:autoSpaceDE w:val="0"/>
        <w:autoSpaceDN w:val="0"/>
        <w:adjustRightInd w:val="0"/>
        <w:spacing w:before="160" w:after="60"/>
        <w:rPr>
          <w:rFonts w:asciiTheme="minorHAnsi" w:hAnsiTheme="minorHAnsi" w:cstheme="minorHAnsi"/>
          <w:b/>
          <w:sz w:val="22"/>
          <w:szCs w:val="22"/>
        </w:rPr>
      </w:pPr>
      <w:r w:rsidRPr="00E61B0D">
        <w:rPr>
          <w:rFonts w:asciiTheme="minorHAnsi" w:hAnsiTheme="minorHAnsi" w:cstheme="minorHAnsi"/>
          <w:b/>
          <w:sz w:val="22"/>
          <w:szCs w:val="22"/>
        </w:rPr>
        <w:t xml:space="preserve">1.- </w:t>
      </w:r>
      <w:r w:rsidR="00E61B0D">
        <w:rPr>
          <w:rFonts w:asciiTheme="minorHAnsi" w:hAnsiTheme="minorHAnsi" w:cstheme="minorHAnsi"/>
          <w:b/>
          <w:sz w:val="22"/>
          <w:szCs w:val="22"/>
          <w:u w:val="single"/>
        </w:rPr>
        <w:t>Oferta e</w:t>
      </w:r>
      <w:r w:rsidR="00EF32FC">
        <w:rPr>
          <w:rFonts w:asciiTheme="minorHAnsi" w:hAnsiTheme="minorHAnsi" w:cstheme="minorHAnsi"/>
          <w:b/>
          <w:sz w:val="22"/>
          <w:szCs w:val="22"/>
          <w:u w:val="single"/>
        </w:rPr>
        <w:t>c</w:t>
      </w:r>
      <w:r w:rsidR="00E61B0D">
        <w:rPr>
          <w:rFonts w:asciiTheme="minorHAnsi" w:hAnsiTheme="minorHAnsi" w:cstheme="minorHAnsi"/>
          <w:b/>
          <w:sz w:val="22"/>
          <w:szCs w:val="22"/>
          <w:u w:val="single"/>
        </w:rPr>
        <w:t>onómica</w:t>
      </w:r>
    </w:p>
    <w:tbl>
      <w:tblPr>
        <w:tblW w:w="8878" w:type="dxa"/>
        <w:tblLook w:val="01E0" w:firstRow="1" w:lastRow="1" w:firstColumn="1" w:lastColumn="1" w:noHBand="0" w:noVBand="0"/>
      </w:tblPr>
      <w:tblGrid>
        <w:gridCol w:w="1068"/>
        <w:gridCol w:w="94"/>
        <w:gridCol w:w="6129"/>
        <w:gridCol w:w="1587"/>
      </w:tblGrid>
      <w:tr w:rsidR="00875611" w:rsidRPr="00E61B0D" w14:paraId="77B6A75A" w14:textId="77777777" w:rsidTr="007F01F5">
        <w:tc>
          <w:tcPr>
            <w:tcW w:w="1162" w:type="dxa"/>
            <w:gridSpan w:val="2"/>
          </w:tcPr>
          <w:p w14:paraId="1887351D" w14:textId="77777777" w:rsidR="00875611" w:rsidRPr="00E61B0D" w:rsidRDefault="00875611" w:rsidP="007F01F5">
            <w:pPr>
              <w:spacing w:before="60" w:after="60"/>
              <w:jc w:val="center"/>
              <w:rPr>
                <w:rFonts w:asciiTheme="minorHAnsi" w:hAnsiTheme="minorHAnsi" w:cstheme="minorHAnsi"/>
                <w:b/>
                <w:snapToGrid w:val="0"/>
                <w:sz w:val="18"/>
                <w:szCs w:val="18"/>
              </w:rPr>
            </w:pPr>
          </w:p>
        </w:tc>
        <w:tc>
          <w:tcPr>
            <w:tcW w:w="6129" w:type="dxa"/>
          </w:tcPr>
          <w:p w14:paraId="160D69B6" w14:textId="64619FAB" w:rsidR="00875611" w:rsidRPr="00E61B0D" w:rsidRDefault="00E61B0D" w:rsidP="007F01F5">
            <w:pPr>
              <w:spacing w:before="60" w:after="60"/>
              <w:jc w:val="center"/>
              <w:rPr>
                <w:rFonts w:asciiTheme="minorHAnsi" w:hAnsiTheme="minorHAnsi" w:cstheme="minorHAnsi"/>
                <w:b/>
                <w:i/>
                <w:snapToGrid w:val="0"/>
                <w:sz w:val="18"/>
                <w:szCs w:val="18"/>
              </w:rPr>
            </w:pPr>
            <w:r>
              <w:rPr>
                <w:rFonts w:asciiTheme="minorHAnsi" w:hAnsiTheme="minorHAnsi" w:cstheme="minorHAnsi"/>
                <w:b/>
                <w:i/>
                <w:snapToGrid w:val="0"/>
                <w:sz w:val="18"/>
                <w:szCs w:val="18"/>
              </w:rPr>
              <w:t>En letra</w:t>
            </w:r>
          </w:p>
        </w:tc>
        <w:tc>
          <w:tcPr>
            <w:tcW w:w="1587" w:type="dxa"/>
          </w:tcPr>
          <w:p w14:paraId="1B9D2C3C" w14:textId="19205A8A" w:rsidR="00875611" w:rsidRPr="00E61B0D" w:rsidRDefault="00E61B0D" w:rsidP="007F01F5">
            <w:pPr>
              <w:spacing w:before="60" w:after="60"/>
              <w:jc w:val="center"/>
              <w:rPr>
                <w:rFonts w:asciiTheme="minorHAnsi" w:hAnsiTheme="minorHAnsi" w:cstheme="minorHAnsi"/>
                <w:b/>
                <w:i/>
                <w:snapToGrid w:val="0"/>
                <w:sz w:val="18"/>
                <w:szCs w:val="18"/>
              </w:rPr>
            </w:pPr>
            <w:r>
              <w:rPr>
                <w:rFonts w:asciiTheme="minorHAnsi" w:hAnsiTheme="minorHAnsi" w:cstheme="minorHAnsi"/>
                <w:b/>
                <w:i/>
                <w:sz w:val="18"/>
                <w:szCs w:val="18"/>
              </w:rPr>
              <w:t>En número</w:t>
            </w:r>
          </w:p>
        </w:tc>
      </w:tr>
      <w:tr w:rsidR="00875611" w:rsidRPr="00E61B0D" w14:paraId="1A92E297" w14:textId="77777777" w:rsidTr="007F01F5">
        <w:tc>
          <w:tcPr>
            <w:tcW w:w="1068" w:type="dxa"/>
            <w:vAlign w:val="center"/>
          </w:tcPr>
          <w:p w14:paraId="353F1252" w14:textId="627B9512" w:rsidR="00875611" w:rsidRPr="00E61B0D" w:rsidRDefault="00875611" w:rsidP="007F01F5">
            <w:pPr>
              <w:spacing w:before="60" w:after="60"/>
              <w:ind w:left="-108"/>
              <w:jc w:val="center"/>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PRE</w:t>
            </w:r>
            <w:r w:rsidR="00E61B0D">
              <w:rPr>
                <w:rFonts w:asciiTheme="minorHAnsi" w:hAnsiTheme="minorHAnsi" w:cstheme="minorHAnsi"/>
                <w:b/>
                <w:snapToGrid w:val="0"/>
                <w:sz w:val="22"/>
                <w:szCs w:val="22"/>
              </w:rPr>
              <w:t>C</w:t>
            </w:r>
            <w:r w:rsidRPr="00E61B0D">
              <w:rPr>
                <w:rFonts w:asciiTheme="minorHAnsi" w:hAnsiTheme="minorHAnsi" w:cstheme="minorHAnsi"/>
                <w:b/>
                <w:snapToGrid w:val="0"/>
                <w:sz w:val="22"/>
                <w:szCs w:val="22"/>
              </w:rPr>
              <w:t>IO</w:t>
            </w:r>
          </w:p>
        </w:tc>
        <w:tc>
          <w:tcPr>
            <w:tcW w:w="6223" w:type="dxa"/>
            <w:gridSpan w:val="2"/>
            <w:vAlign w:val="center"/>
          </w:tcPr>
          <w:p w14:paraId="4FAE998C" w14:textId="3A12C9C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 xml:space="preserve">_________________________________________________ </w:t>
            </w:r>
            <w:r w:rsidRPr="00E61B0D">
              <w:rPr>
                <w:rFonts w:asciiTheme="minorHAnsi" w:hAnsiTheme="minorHAnsi" w:cstheme="minorHAnsi"/>
                <w:snapToGrid w:val="0"/>
                <w:sz w:val="22"/>
                <w:szCs w:val="22"/>
              </w:rPr>
              <w:t>euro</w:t>
            </w:r>
            <w:r w:rsidR="00E61B0D">
              <w:rPr>
                <w:rFonts w:asciiTheme="minorHAnsi" w:hAnsiTheme="minorHAnsi" w:cstheme="minorHAnsi"/>
                <w:snapToGrid w:val="0"/>
                <w:sz w:val="22"/>
                <w:szCs w:val="22"/>
              </w:rPr>
              <w:t>s</w:t>
            </w:r>
          </w:p>
        </w:tc>
        <w:tc>
          <w:tcPr>
            <w:tcW w:w="1587" w:type="dxa"/>
            <w:vAlign w:val="center"/>
          </w:tcPr>
          <w:p w14:paraId="78456DD1" w14:textId="7777777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snapToGrid w:val="0"/>
                <w:sz w:val="22"/>
                <w:szCs w:val="22"/>
              </w:rPr>
              <w:t>__________ €</w:t>
            </w:r>
          </w:p>
        </w:tc>
      </w:tr>
      <w:tr w:rsidR="00875611" w:rsidRPr="00E61B0D" w14:paraId="0B2CF3C8" w14:textId="77777777" w:rsidTr="007F01F5">
        <w:tc>
          <w:tcPr>
            <w:tcW w:w="1068" w:type="dxa"/>
            <w:vAlign w:val="center"/>
          </w:tcPr>
          <w:p w14:paraId="100B717B" w14:textId="4D54EA31" w:rsidR="00875611" w:rsidRPr="00E61B0D" w:rsidRDefault="00875611" w:rsidP="007F01F5">
            <w:pPr>
              <w:spacing w:before="60" w:after="60"/>
              <w:ind w:left="-111"/>
              <w:jc w:val="center"/>
              <w:rPr>
                <w:rFonts w:asciiTheme="minorHAnsi" w:hAnsiTheme="minorHAnsi" w:cstheme="minorHAnsi"/>
                <w:snapToGrid w:val="0"/>
                <w:sz w:val="22"/>
                <w:szCs w:val="22"/>
              </w:rPr>
            </w:pPr>
            <w:r w:rsidRPr="00E61B0D">
              <w:rPr>
                <w:rFonts w:asciiTheme="minorHAnsi" w:hAnsiTheme="minorHAnsi" w:cstheme="minorHAnsi"/>
                <w:snapToGrid w:val="0"/>
                <w:sz w:val="22"/>
                <w:szCs w:val="22"/>
              </w:rPr>
              <w:t>+ 21</w:t>
            </w:r>
            <w:r w:rsidR="00E61B0D">
              <w:rPr>
                <w:rFonts w:asciiTheme="minorHAnsi" w:hAnsiTheme="minorHAnsi" w:cstheme="minorHAnsi"/>
                <w:snapToGrid w:val="0"/>
                <w:sz w:val="22"/>
                <w:szCs w:val="22"/>
              </w:rPr>
              <w:t>%</w:t>
            </w:r>
            <w:r w:rsidRPr="00E61B0D">
              <w:rPr>
                <w:rFonts w:asciiTheme="minorHAnsi" w:hAnsiTheme="minorHAnsi" w:cstheme="minorHAnsi"/>
                <w:snapToGrid w:val="0"/>
                <w:sz w:val="22"/>
                <w:szCs w:val="22"/>
              </w:rPr>
              <w:t xml:space="preserve"> </w:t>
            </w:r>
            <w:r w:rsidR="00E61B0D">
              <w:rPr>
                <w:rFonts w:asciiTheme="minorHAnsi" w:hAnsiTheme="minorHAnsi" w:cstheme="minorHAnsi"/>
                <w:snapToGrid w:val="0"/>
                <w:sz w:val="22"/>
                <w:szCs w:val="22"/>
              </w:rPr>
              <w:t>IVA</w:t>
            </w:r>
          </w:p>
        </w:tc>
        <w:tc>
          <w:tcPr>
            <w:tcW w:w="6223" w:type="dxa"/>
            <w:gridSpan w:val="2"/>
            <w:vAlign w:val="center"/>
          </w:tcPr>
          <w:p w14:paraId="220D3F1F" w14:textId="7DD3A2E4" w:rsidR="00875611" w:rsidRPr="00E61B0D" w:rsidRDefault="00875611" w:rsidP="007F01F5">
            <w:pPr>
              <w:spacing w:before="60" w:after="60"/>
              <w:rPr>
                <w:rFonts w:asciiTheme="minorHAnsi" w:hAnsiTheme="minorHAnsi" w:cstheme="minorHAnsi"/>
                <w:snapToGrid w:val="0"/>
                <w:sz w:val="22"/>
                <w:szCs w:val="22"/>
              </w:rPr>
            </w:pPr>
            <w:r w:rsidRPr="00E61B0D">
              <w:rPr>
                <w:rFonts w:asciiTheme="minorHAnsi" w:hAnsiTheme="minorHAnsi" w:cstheme="minorHAnsi"/>
                <w:snapToGrid w:val="0"/>
                <w:sz w:val="22"/>
                <w:szCs w:val="22"/>
              </w:rPr>
              <w:t>_________________________________________________ euro</w:t>
            </w:r>
            <w:r w:rsidR="00E61B0D">
              <w:rPr>
                <w:rFonts w:asciiTheme="minorHAnsi" w:hAnsiTheme="minorHAnsi" w:cstheme="minorHAnsi"/>
                <w:snapToGrid w:val="0"/>
                <w:sz w:val="22"/>
                <w:szCs w:val="22"/>
              </w:rPr>
              <w:t>s</w:t>
            </w:r>
          </w:p>
        </w:tc>
        <w:tc>
          <w:tcPr>
            <w:tcW w:w="1587" w:type="dxa"/>
            <w:vAlign w:val="center"/>
          </w:tcPr>
          <w:p w14:paraId="713B4E04" w14:textId="77777777" w:rsidR="00875611" w:rsidRPr="00E61B0D" w:rsidRDefault="00875611" w:rsidP="007F01F5">
            <w:pPr>
              <w:spacing w:before="60" w:after="60"/>
              <w:rPr>
                <w:rFonts w:asciiTheme="minorHAnsi" w:hAnsiTheme="minorHAnsi" w:cstheme="minorHAnsi"/>
                <w:snapToGrid w:val="0"/>
                <w:sz w:val="22"/>
                <w:szCs w:val="22"/>
              </w:rPr>
            </w:pPr>
            <w:r w:rsidRPr="00E61B0D">
              <w:rPr>
                <w:rFonts w:asciiTheme="minorHAnsi" w:hAnsiTheme="minorHAnsi" w:cstheme="minorHAnsi"/>
                <w:snapToGrid w:val="0"/>
                <w:sz w:val="22"/>
                <w:szCs w:val="22"/>
              </w:rPr>
              <w:t>__________ €</w:t>
            </w:r>
          </w:p>
        </w:tc>
      </w:tr>
      <w:tr w:rsidR="00875611" w:rsidRPr="00E61B0D" w14:paraId="5097748E" w14:textId="77777777" w:rsidTr="007F01F5">
        <w:tc>
          <w:tcPr>
            <w:tcW w:w="1068" w:type="dxa"/>
            <w:vAlign w:val="center"/>
          </w:tcPr>
          <w:p w14:paraId="5690EABD" w14:textId="04AA3AF1" w:rsidR="00875611" w:rsidRPr="00E61B0D" w:rsidRDefault="00E61B0D" w:rsidP="007F01F5">
            <w:pPr>
              <w:spacing w:before="60" w:after="60"/>
              <w:ind w:left="-105"/>
              <w:jc w:val="center"/>
              <w:rPr>
                <w:rFonts w:asciiTheme="minorHAnsi" w:hAnsiTheme="minorHAnsi" w:cstheme="minorHAnsi"/>
                <w:b/>
                <w:snapToGrid w:val="0"/>
                <w:sz w:val="22"/>
                <w:szCs w:val="22"/>
              </w:rPr>
            </w:pPr>
            <w:r>
              <w:rPr>
                <w:rFonts w:asciiTheme="minorHAnsi" w:hAnsiTheme="minorHAnsi" w:cstheme="minorHAnsi"/>
                <w:b/>
                <w:snapToGrid w:val="0"/>
                <w:sz w:val="22"/>
                <w:szCs w:val="22"/>
              </w:rPr>
              <w:t>TOTAL</w:t>
            </w:r>
          </w:p>
        </w:tc>
        <w:tc>
          <w:tcPr>
            <w:tcW w:w="6223" w:type="dxa"/>
            <w:gridSpan w:val="2"/>
            <w:vAlign w:val="center"/>
          </w:tcPr>
          <w:p w14:paraId="108A3F83" w14:textId="3B1D0F99"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b/>
                <w:snapToGrid w:val="0"/>
                <w:sz w:val="22"/>
                <w:szCs w:val="22"/>
              </w:rPr>
              <w:t xml:space="preserve">_________________________________________________ </w:t>
            </w:r>
            <w:r w:rsidRPr="00E61B0D">
              <w:rPr>
                <w:rFonts w:asciiTheme="minorHAnsi" w:hAnsiTheme="minorHAnsi" w:cstheme="minorHAnsi"/>
                <w:snapToGrid w:val="0"/>
                <w:sz w:val="22"/>
                <w:szCs w:val="22"/>
              </w:rPr>
              <w:t>euro</w:t>
            </w:r>
            <w:r w:rsidR="00E61B0D">
              <w:rPr>
                <w:rFonts w:asciiTheme="minorHAnsi" w:hAnsiTheme="minorHAnsi" w:cstheme="minorHAnsi"/>
                <w:snapToGrid w:val="0"/>
                <w:sz w:val="22"/>
                <w:szCs w:val="22"/>
              </w:rPr>
              <w:t>s</w:t>
            </w:r>
          </w:p>
        </w:tc>
        <w:tc>
          <w:tcPr>
            <w:tcW w:w="1587" w:type="dxa"/>
            <w:vAlign w:val="center"/>
          </w:tcPr>
          <w:p w14:paraId="22B338D1" w14:textId="77777777" w:rsidR="00875611" w:rsidRPr="00E61B0D" w:rsidRDefault="00875611" w:rsidP="007F01F5">
            <w:pPr>
              <w:spacing w:before="60" w:after="60"/>
              <w:rPr>
                <w:rFonts w:asciiTheme="minorHAnsi" w:hAnsiTheme="minorHAnsi" w:cstheme="minorHAnsi"/>
                <w:b/>
                <w:snapToGrid w:val="0"/>
                <w:sz w:val="22"/>
                <w:szCs w:val="22"/>
              </w:rPr>
            </w:pPr>
            <w:r w:rsidRPr="00E61B0D">
              <w:rPr>
                <w:rFonts w:asciiTheme="minorHAnsi" w:hAnsiTheme="minorHAnsi" w:cstheme="minorHAnsi"/>
                <w:snapToGrid w:val="0"/>
                <w:sz w:val="22"/>
                <w:szCs w:val="22"/>
              </w:rPr>
              <w:t>__________ €</w:t>
            </w:r>
          </w:p>
        </w:tc>
      </w:tr>
    </w:tbl>
    <w:p w14:paraId="5D5F4220" w14:textId="23C0497C" w:rsidR="00875611" w:rsidRPr="00E61B0D" w:rsidRDefault="00875611" w:rsidP="00875611">
      <w:pPr>
        <w:autoSpaceDE w:val="0"/>
        <w:autoSpaceDN w:val="0"/>
        <w:adjustRightInd w:val="0"/>
        <w:spacing w:before="160" w:after="120" w:line="252" w:lineRule="auto"/>
        <w:rPr>
          <w:rFonts w:asciiTheme="minorHAnsi" w:hAnsiTheme="minorHAnsi" w:cstheme="minorHAnsi"/>
          <w:b/>
          <w:sz w:val="22"/>
          <w:szCs w:val="22"/>
        </w:rPr>
      </w:pPr>
      <w:r w:rsidRPr="00E61B0D">
        <w:rPr>
          <w:rFonts w:asciiTheme="minorHAnsi" w:hAnsiTheme="minorHAnsi" w:cstheme="minorHAnsi"/>
          <w:b/>
          <w:sz w:val="22"/>
          <w:szCs w:val="22"/>
        </w:rPr>
        <w:t xml:space="preserve">2 </w:t>
      </w:r>
      <w:proofErr w:type="gramStart"/>
      <w:r w:rsidR="00E61B0D">
        <w:rPr>
          <w:rFonts w:asciiTheme="minorHAnsi" w:hAnsiTheme="minorHAnsi" w:cstheme="minorHAnsi"/>
          <w:b/>
          <w:sz w:val="22"/>
          <w:szCs w:val="22"/>
          <w:u w:val="single"/>
        </w:rPr>
        <w:t>Plazo</w:t>
      </w:r>
      <w:proofErr w:type="gramEnd"/>
    </w:p>
    <w:p w14:paraId="2A78BDF6" w14:textId="26DAD452" w:rsidR="00875611" w:rsidRPr="00E61B0D" w:rsidRDefault="00875611" w:rsidP="00875611">
      <w:pPr>
        <w:autoSpaceDE w:val="0"/>
        <w:autoSpaceDN w:val="0"/>
        <w:adjustRightInd w:val="0"/>
        <w:spacing w:before="60" w:after="60"/>
        <w:ind w:left="672"/>
        <w:rPr>
          <w:rFonts w:eastAsia="Book Antiqua" w:cstheme="minorHAnsi"/>
          <w:b/>
          <w:bCs/>
          <w:color w:val="000000"/>
          <w:u w:val="single"/>
          <w:lang w:eastAsia="zh-CN" w:bidi="hi-IN"/>
        </w:rPr>
      </w:pPr>
      <w:r w:rsidRPr="00E61B0D">
        <w:rPr>
          <w:rFonts w:asciiTheme="minorHAnsi" w:hAnsiTheme="minorHAnsi" w:cstheme="minorHAnsi"/>
          <w:b/>
          <w:snapToGrid w:val="0"/>
          <w:sz w:val="22"/>
          <w:szCs w:val="22"/>
        </w:rPr>
        <w:t xml:space="preserve">__________________________ _______________________ </w:t>
      </w:r>
      <w:r w:rsidR="00E61B0D" w:rsidRPr="009F12C8">
        <w:rPr>
          <w:rFonts w:asciiTheme="minorHAnsi" w:hAnsiTheme="minorHAnsi" w:cstheme="minorHAnsi"/>
          <w:b/>
          <w:snapToGrid w:val="0"/>
          <w:sz w:val="22"/>
          <w:szCs w:val="22"/>
        </w:rPr>
        <w:t>días</w:t>
      </w:r>
      <w:r w:rsidR="00CC0600" w:rsidRPr="009F12C8">
        <w:rPr>
          <w:rFonts w:asciiTheme="minorHAnsi" w:hAnsiTheme="minorHAnsi" w:cstheme="minorHAnsi"/>
          <w:b/>
          <w:snapToGrid w:val="0"/>
          <w:sz w:val="22"/>
          <w:szCs w:val="22"/>
        </w:rPr>
        <w:t xml:space="preserve"> naturales</w:t>
      </w:r>
    </w:p>
    <w:p w14:paraId="170A2A93" w14:textId="77777777" w:rsidR="00E61B0D" w:rsidRDefault="00E61B0D" w:rsidP="00875611">
      <w:pPr>
        <w:pStyle w:val="Encabezado"/>
        <w:spacing w:after="120" w:line="252" w:lineRule="auto"/>
        <w:ind w:left="196"/>
        <w:jc w:val="center"/>
        <w:rPr>
          <w:rFonts w:asciiTheme="minorHAnsi" w:hAnsiTheme="minorHAnsi" w:cstheme="minorHAnsi"/>
          <w:bCs/>
          <w:spacing w:val="-2"/>
          <w:sz w:val="22"/>
          <w:szCs w:val="22"/>
          <w:lang w:val="es-ES_tradnl"/>
        </w:rPr>
      </w:pPr>
    </w:p>
    <w:p w14:paraId="6E8B453B" w14:textId="0EBD80FD" w:rsidR="00875611" w:rsidRDefault="00875611" w:rsidP="00875611">
      <w:pPr>
        <w:pStyle w:val="Encabezado"/>
        <w:spacing w:after="120" w:line="252" w:lineRule="auto"/>
        <w:ind w:left="196"/>
        <w:jc w:val="center"/>
        <w:rPr>
          <w:rFonts w:asciiTheme="minorHAnsi" w:hAnsiTheme="minorHAnsi" w:cstheme="minorHAnsi"/>
          <w:bCs/>
          <w:spacing w:val="-2"/>
          <w:sz w:val="22"/>
          <w:szCs w:val="22"/>
          <w:lang w:val="es-ES_tradnl"/>
        </w:rPr>
      </w:pPr>
      <w:r>
        <w:rPr>
          <w:rFonts w:asciiTheme="minorHAnsi" w:hAnsiTheme="minorHAnsi" w:cstheme="minorHAnsi"/>
          <w:bCs/>
          <w:spacing w:val="-2"/>
          <w:sz w:val="22"/>
          <w:szCs w:val="22"/>
          <w:lang w:val="es-ES_tradnl"/>
        </w:rPr>
        <w:t>Lugar, fecha y firma</w:t>
      </w:r>
    </w:p>
    <w:sectPr w:rsidR="00875611" w:rsidSect="00153975">
      <w:type w:val="oddPage"/>
      <w:pgSz w:w="11906" w:h="16838" w:code="9"/>
      <w:pgMar w:top="2835"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36295C" w14:textId="77777777" w:rsidR="000E4EBB" w:rsidRDefault="000E4EBB" w:rsidP="00EF5F73">
      <w:r>
        <w:separator/>
      </w:r>
    </w:p>
  </w:endnote>
  <w:endnote w:type="continuationSeparator" w:id="0">
    <w:p w14:paraId="2E2B1CB3" w14:textId="77777777" w:rsidR="000E4EBB" w:rsidRDefault="000E4EBB" w:rsidP="00EF5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9144473"/>
      <w:docPartObj>
        <w:docPartGallery w:val="Page Numbers (Bottom of Page)"/>
        <w:docPartUnique/>
      </w:docPartObj>
    </w:sdtPr>
    <w:sdtEndPr>
      <w:rPr>
        <w:rFonts w:asciiTheme="minorHAnsi" w:hAnsiTheme="minorHAnsi" w:cstheme="minorHAnsi"/>
        <w:sz w:val="18"/>
        <w:szCs w:val="18"/>
      </w:rPr>
    </w:sdtEndPr>
    <w:sdtContent>
      <w:sdt>
        <w:sdtPr>
          <w:id w:val="-1304776872"/>
          <w:docPartObj>
            <w:docPartGallery w:val="Page Numbers (Top of Page)"/>
            <w:docPartUnique/>
          </w:docPartObj>
        </w:sdtPr>
        <w:sdtEndPr>
          <w:rPr>
            <w:rFonts w:asciiTheme="minorHAnsi" w:hAnsiTheme="minorHAnsi" w:cstheme="minorHAnsi"/>
            <w:sz w:val="18"/>
            <w:szCs w:val="18"/>
          </w:rPr>
        </w:sdtEndPr>
        <w:sdtContent>
          <w:p w14:paraId="19ACA20D" w14:textId="293D3D44" w:rsidR="00C24B0B" w:rsidRPr="00153975" w:rsidRDefault="00C24B0B" w:rsidP="00C24B0B">
            <w:pPr>
              <w:pStyle w:val="Piedepg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6</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2"/>
        <w:szCs w:val="22"/>
      </w:rPr>
      <w:id w:val="-1268926807"/>
      <w:docPartObj>
        <w:docPartGallery w:val="Page Numbers (Bottom of Page)"/>
        <w:docPartUnique/>
      </w:docPartObj>
    </w:sdtPr>
    <w:sdtEndPr>
      <w:rPr>
        <w:sz w:val="18"/>
        <w:szCs w:val="18"/>
      </w:rPr>
    </w:sdtEndPr>
    <w:sdtContent>
      <w:sdt>
        <w:sdtPr>
          <w:rPr>
            <w:rFonts w:asciiTheme="minorHAnsi" w:hAnsiTheme="minorHAnsi" w:cstheme="minorHAnsi"/>
            <w:sz w:val="22"/>
            <w:szCs w:val="22"/>
          </w:rPr>
          <w:id w:val="-1705238520"/>
          <w:docPartObj>
            <w:docPartGallery w:val="Page Numbers (Top of Page)"/>
            <w:docPartUnique/>
          </w:docPartObj>
        </w:sdtPr>
        <w:sdtEndPr>
          <w:rPr>
            <w:sz w:val="18"/>
            <w:szCs w:val="18"/>
          </w:rPr>
        </w:sdtEndPr>
        <w:sdtContent>
          <w:p w14:paraId="1ECFD750" w14:textId="1EE5AF4E" w:rsidR="00C24B0B" w:rsidRPr="00153975" w:rsidRDefault="00C24B0B" w:rsidP="00C24B0B">
            <w:pPr>
              <w:pStyle w:val="Piedepg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7</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86D9D" w14:textId="77777777" w:rsidR="000E4EBB" w:rsidRDefault="000E4EBB" w:rsidP="00EF5F73">
      <w:r>
        <w:separator/>
      </w:r>
    </w:p>
  </w:footnote>
  <w:footnote w:type="continuationSeparator" w:id="0">
    <w:p w14:paraId="4BB4CEAE" w14:textId="77777777" w:rsidR="000E4EBB" w:rsidRDefault="000E4EBB" w:rsidP="00EF5F73">
      <w:r>
        <w:continuationSeparator/>
      </w:r>
    </w:p>
  </w:footnote>
  <w:footnote w:id="1">
    <w:p w14:paraId="1B4A54C8" w14:textId="77777777" w:rsidR="00B779E6" w:rsidRDefault="00B779E6" w:rsidP="00B779E6">
      <w:pPr>
        <w:pStyle w:val="Textonotapie"/>
        <w:ind w:right="-1"/>
      </w:pPr>
      <w:r w:rsidRPr="003872ED">
        <w:rPr>
          <w:rStyle w:val="Refdenotaalpie"/>
          <w:rFonts w:cs="Arial"/>
          <w:b/>
          <w:sz w:val="16"/>
          <w:szCs w:val="16"/>
          <w:lang w:val="es-ES_tradnl"/>
        </w:rPr>
        <w:footnoteRef/>
      </w:r>
      <w:r w:rsidRPr="003872ED">
        <w:rPr>
          <w:rFonts w:cs="Arial"/>
          <w:sz w:val="16"/>
          <w:szCs w:val="16"/>
        </w:rPr>
        <w:t xml:space="preserve"> </w:t>
      </w:r>
      <w:r w:rsidRPr="003872ED">
        <w:rPr>
          <w:rFonts w:cs="Arial"/>
          <w:i/>
          <w:sz w:val="16"/>
          <w:szCs w:val="16"/>
          <w:lang w:val="es-ES_tradnl"/>
        </w:rPr>
        <w:t xml:space="preserve">En caso de presentar oferta o solicitud de participación varias empresas con el compromiso de constituirse formalmente en Unión Temporal de Empresas en </w:t>
      </w:r>
      <w:r>
        <w:rPr>
          <w:rFonts w:cs="Arial"/>
          <w:i/>
          <w:sz w:val="16"/>
          <w:szCs w:val="16"/>
          <w:lang w:val="es-ES_tradnl"/>
        </w:rPr>
        <w:t xml:space="preserve">el </w:t>
      </w:r>
      <w:r w:rsidRPr="003872ED">
        <w:rPr>
          <w:rFonts w:cs="Arial"/>
          <w:i/>
          <w:sz w:val="16"/>
          <w:szCs w:val="16"/>
          <w:lang w:val="es-ES_tradnl"/>
        </w:rPr>
        <w:t xml:space="preserve">caso de resultar adjudicatarias, deberán presentar una sola dirección a efectos de notificaciones y comunicaciones. </w:t>
      </w:r>
    </w:p>
  </w:footnote>
  <w:footnote w:id="2">
    <w:p w14:paraId="66FD3BEB" w14:textId="77777777" w:rsidR="00875611" w:rsidRDefault="00875611" w:rsidP="00875611">
      <w:pPr>
        <w:ind w:right="-144"/>
      </w:pPr>
      <w:r w:rsidRPr="0010148B">
        <w:rPr>
          <w:rStyle w:val="Refdenotaalpie"/>
          <w:rFonts w:cs="Arial"/>
          <w:sz w:val="16"/>
          <w:szCs w:val="16"/>
        </w:rPr>
        <w:footnoteRef/>
      </w:r>
      <w:r w:rsidRPr="0010148B">
        <w:rPr>
          <w:rFonts w:cs="Arial"/>
          <w:sz w:val="16"/>
          <w:szCs w:val="16"/>
        </w:rPr>
        <w:t xml:space="preserve"> </w:t>
      </w:r>
      <w:r w:rsidRPr="0010148B">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BAAB4" w14:textId="3DF1AAEE" w:rsidR="00EF5F73" w:rsidRDefault="00EF5F73" w:rsidP="00EF5F73">
    <w:pPr>
      <w:pStyle w:val="Encabezado"/>
      <w:jc w:val="center"/>
    </w:pPr>
    <w:r w:rsidRPr="009C2E89">
      <w:rPr>
        <w:rFonts w:cs="Arial"/>
        <w:b/>
        <w:noProof/>
        <w:sz w:val="24"/>
        <w:szCs w:val="24"/>
        <w:lang w:val="eu-ES" w:eastAsia="eu-ES"/>
      </w:rPr>
      <w:drawing>
        <wp:inline distT="0" distB="0" distL="0" distR="0" wp14:anchorId="1A85B7C5" wp14:editId="16E7C8CD">
          <wp:extent cx="799200" cy="1080000"/>
          <wp:effectExtent l="0" t="0" r="1270" b="635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200" cy="1080000"/>
                  </a:xfrm>
                  <a:prstGeom prst="rect">
                    <a:avLst/>
                  </a:prstGeom>
                  <a:noFill/>
                  <a:ln>
                    <a:noFill/>
                  </a:ln>
                </pic:spPr>
              </pic:pic>
            </a:graphicData>
          </a:graphic>
        </wp:inline>
      </w:drawing>
    </w:r>
  </w:p>
  <w:p w14:paraId="7B3743E6" w14:textId="53A45E13" w:rsidR="00153975" w:rsidRPr="00153975" w:rsidRDefault="00153975" w:rsidP="00153975">
    <w:pPr>
      <w:pStyle w:val="Encabezado"/>
      <w:jc w:val="right"/>
    </w:pPr>
    <w:r w:rsidRPr="00153975">
      <w:rPr>
        <w:rFonts w:asciiTheme="minorHAnsi" w:hAnsiTheme="minorHAnsi" w:cstheme="minorHAnsi"/>
        <w:spacing w:val="0"/>
        <w:lang w:val="eu-ES" w:eastAsia="es-ES_tradnl"/>
      </w:rPr>
      <w:t>20</w:t>
    </w:r>
    <w:r w:rsidR="00C93855">
      <w:rPr>
        <w:rFonts w:asciiTheme="minorHAnsi" w:hAnsiTheme="minorHAnsi" w:cstheme="minorHAnsi"/>
        <w:spacing w:val="0"/>
        <w:lang w:val="eu-ES" w:eastAsia="es-ES_tradnl"/>
      </w:rPr>
      <w:t>2</w:t>
    </w:r>
    <w:r w:rsidR="009D25C5">
      <w:rPr>
        <w:rFonts w:asciiTheme="minorHAnsi" w:hAnsiTheme="minorHAnsi" w:cstheme="minorHAnsi"/>
        <w:spacing w:val="0"/>
        <w:lang w:val="eu-ES" w:eastAsia="es-ES_tradnl"/>
      </w:rPr>
      <w:t>4</w:t>
    </w:r>
    <w:r w:rsidRPr="00153975">
      <w:rPr>
        <w:rFonts w:asciiTheme="minorHAnsi" w:hAnsiTheme="minorHAnsi" w:cstheme="minorHAnsi"/>
        <w:spacing w:val="0"/>
        <w:lang w:val="eu-ES" w:eastAsia="es-ES_tradnl"/>
      </w:rPr>
      <w:t>SCOU00</w:t>
    </w:r>
    <w:r w:rsidR="009D25C5">
      <w:rPr>
        <w:rFonts w:asciiTheme="minorHAnsi" w:hAnsiTheme="minorHAnsi" w:cstheme="minorHAnsi"/>
        <w:spacing w:val="0"/>
        <w:lang w:val="eu-ES" w:eastAsia="es-ES_tradnl"/>
      </w:rPr>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4442024"/>
    <w:lvl w:ilvl="0">
      <w:start w:val="1"/>
      <w:numFmt w:val="bullet"/>
      <w:pStyle w:val="Listaconvietas"/>
      <w:lvlText w:val=""/>
      <w:lvlJc w:val="left"/>
      <w:pPr>
        <w:tabs>
          <w:tab w:val="num" w:pos="1211"/>
        </w:tabs>
        <w:ind w:left="1211" w:hanging="360"/>
      </w:pPr>
      <w:rPr>
        <w:rFonts w:ascii="Symbol" w:hAnsi="Symbol" w:hint="default"/>
      </w:rPr>
    </w:lvl>
  </w:abstractNum>
  <w:abstractNum w:abstractNumId="1" w15:restartNumberingAfterBreak="0">
    <w:nsid w:val="08BF4571"/>
    <w:multiLevelType w:val="hybridMultilevel"/>
    <w:tmpl w:val="79681D7A"/>
    <w:lvl w:ilvl="0" w:tplc="30A235CA">
      <w:start w:val="1"/>
      <w:numFmt w:val="decimal"/>
      <w:lvlText w:val="d.%1."/>
      <w:lvlJc w:val="left"/>
      <w:pPr>
        <w:ind w:left="1420" w:hanging="360"/>
      </w:pPr>
      <w:rPr>
        <w:rFonts w:ascii="Calibri" w:hAnsi="Calibri" w:hint="default"/>
        <w:b w:val="0"/>
        <w:i w:val="0"/>
        <w:sz w:val="22"/>
      </w:rPr>
    </w:lvl>
    <w:lvl w:ilvl="1" w:tplc="042D0019" w:tentative="1">
      <w:start w:val="1"/>
      <w:numFmt w:val="lowerLetter"/>
      <w:lvlText w:val="%2."/>
      <w:lvlJc w:val="left"/>
      <w:pPr>
        <w:ind w:left="2140" w:hanging="360"/>
      </w:pPr>
    </w:lvl>
    <w:lvl w:ilvl="2" w:tplc="042D001B" w:tentative="1">
      <w:start w:val="1"/>
      <w:numFmt w:val="lowerRoman"/>
      <w:lvlText w:val="%3."/>
      <w:lvlJc w:val="right"/>
      <w:pPr>
        <w:ind w:left="2860" w:hanging="180"/>
      </w:pPr>
    </w:lvl>
    <w:lvl w:ilvl="3" w:tplc="042D000F" w:tentative="1">
      <w:start w:val="1"/>
      <w:numFmt w:val="decimal"/>
      <w:lvlText w:val="%4."/>
      <w:lvlJc w:val="left"/>
      <w:pPr>
        <w:ind w:left="3580" w:hanging="360"/>
      </w:pPr>
    </w:lvl>
    <w:lvl w:ilvl="4" w:tplc="042D0019" w:tentative="1">
      <w:start w:val="1"/>
      <w:numFmt w:val="lowerLetter"/>
      <w:lvlText w:val="%5."/>
      <w:lvlJc w:val="left"/>
      <w:pPr>
        <w:ind w:left="4300" w:hanging="360"/>
      </w:pPr>
    </w:lvl>
    <w:lvl w:ilvl="5" w:tplc="042D001B" w:tentative="1">
      <w:start w:val="1"/>
      <w:numFmt w:val="lowerRoman"/>
      <w:lvlText w:val="%6."/>
      <w:lvlJc w:val="right"/>
      <w:pPr>
        <w:ind w:left="5020" w:hanging="180"/>
      </w:pPr>
    </w:lvl>
    <w:lvl w:ilvl="6" w:tplc="042D000F" w:tentative="1">
      <w:start w:val="1"/>
      <w:numFmt w:val="decimal"/>
      <w:lvlText w:val="%7."/>
      <w:lvlJc w:val="left"/>
      <w:pPr>
        <w:ind w:left="5740" w:hanging="360"/>
      </w:pPr>
    </w:lvl>
    <w:lvl w:ilvl="7" w:tplc="042D0019" w:tentative="1">
      <w:start w:val="1"/>
      <w:numFmt w:val="lowerLetter"/>
      <w:lvlText w:val="%8."/>
      <w:lvlJc w:val="left"/>
      <w:pPr>
        <w:ind w:left="6460" w:hanging="360"/>
      </w:pPr>
    </w:lvl>
    <w:lvl w:ilvl="8" w:tplc="042D001B" w:tentative="1">
      <w:start w:val="1"/>
      <w:numFmt w:val="lowerRoman"/>
      <w:lvlText w:val="%9."/>
      <w:lvlJc w:val="right"/>
      <w:pPr>
        <w:ind w:left="7180" w:hanging="180"/>
      </w:pPr>
    </w:lvl>
  </w:abstractNum>
  <w:abstractNum w:abstractNumId="2" w15:restartNumberingAfterBreak="0">
    <w:nsid w:val="10507D41"/>
    <w:multiLevelType w:val="hybridMultilevel"/>
    <w:tmpl w:val="CB9EE864"/>
    <w:lvl w:ilvl="0" w:tplc="A98AB866">
      <w:start w:val="1"/>
      <w:numFmt w:val="lowerLetter"/>
      <w:lvlText w:val="%1)"/>
      <w:lvlJc w:val="left"/>
      <w:pPr>
        <w:ind w:left="720" w:hanging="360"/>
      </w:pPr>
      <w:rPr>
        <w:b/>
        <w:bCs w:val="0"/>
      </w:rPr>
    </w:lvl>
    <w:lvl w:ilvl="1" w:tplc="5636BB64">
      <w:start w:val="1"/>
      <w:numFmt w:val="decimal"/>
      <w:lvlText w:val="g.%2.-"/>
      <w:lvlJc w:val="left"/>
      <w:pPr>
        <w:ind w:left="3905"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5965287"/>
    <w:multiLevelType w:val="hybridMultilevel"/>
    <w:tmpl w:val="AE686332"/>
    <w:lvl w:ilvl="0" w:tplc="FD6A632A">
      <w:start w:val="2"/>
      <w:numFmt w:val="decimal"/>
      <w:pStyle w:val="Ttulo1"/>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379628D7"/>
    <w:multiLevelType w:val="hybridMultilevel"/>
    <w:tmpl w:val="8A903AEC"/>
    <w:lvl w:ilvl="0" w:tplc="A89877E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38A13F0D"/>
    <w:multiLevelType w:val="hybridMultilevel"/>
    <w:tmpl w:val="0D1E9F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D5C40EF"/>
    <w:multiLevelType w:val="hybridMultilevel"/>
    <w:tmpl w:val="AD00869A"/>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Wingdings"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Wingdings"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Wingdings" w:hint="default"/>
      </w:rPr>
    </w:lvl>
    <w:lvl w:ilvl="8" w:tplc="0C0A0005" w:tentative="1">
      <w:start w:val="1"/>
      <w:numFmt w:val="bullet"/>
      <w:lvlText w:val=""/>
      <w:lvlJc w:val="left"/>
      <w:pPr>
        <w:ind w:left="7186" w:hanging="360"/>
      </w:pPr>
      <w:rPr>
        <w:rFonts w:ascii="Wingdings" w:hAnsi="Wingdings" w:hint="default"/>
      </w:rPr>
    </w:lvl>
  </w:abstractNum>
  <w:abstractNum w:abstractNumId="11" w15:restartNumberingAfterBreak="0">
    <w:nsid w:val="3DE1155C"/>
    <w:multiLevelType w:val="hybridMultilevel"/>
    <w:tmpl w:val="3B1061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480647F5"/>
    <w:multiLevelType w:val="hybridMultilevel"/>
    <w:tmpl w:val="3F2E2824"/>
    <w:lvl w:ilvl="0" w:tplc="532402B8">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15:restartNumberingAfterBreak="0">
    <w:nsid w:val="4BEE3112"/>
    <w:multiLevelType w:val="hybridMultilevel"/>
    <w:tmpl w:val="52B2D4AC"/>
    <w:lvl w:ilvl="0" w:tplc="5084723A">
      <w:start w:val="1"/>
      <w:numFmt w:val="bullet"/>
      <w:lvlText w:val="-"/>
      <w:lvlJc w:val="left"/>
      <w:pPr>
        <w:tabs>
          <w:tab w:val="num" w:pos="755"/>
        </w:tabs>
        <w:ind w:left="755"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6" w15:restartNumberingAfterBreak="0">
    <w:nsid w:val="4D7F49CF"/>
    <w:multiLevelType w:val="hybridMultilevel"/>
    <w:tmpl w:val="BD4C8FE4"/>
    <w:lvl w:ilvl="0" w:tplc="877AD2DA">
      <w:start w:val="1"/>
      <w:numFmt w:val="lowerLetter"/>
      <w:lvlText w:val="d.4.%1."/>
      <w:lvlJc w:val="left"/>
      <w:pPr>
        <w:ind w:left="1448" w:hanging="360"/>
      </w:pPr>
      <w:rPr>
        <w:rFonts w:hint="default"/>
      </w:rPr>
    </w:lvl>
    <w:lvl w:ilvl="1" w:tplc="042D0019" w:tentative="1">
      <w:start w:val="1"/>
      <w:numFmt w:val="lowerLetter"/>
      <w:lvlText w:val="%2."/>
      <w:lvlJc w:val="left"/>
      <w:pPr>
        <w:ind w:left="2168" w:hanging="360"/>
      </w:pPr>
    </w:lvl>
    <w:lvl w:ilvl="2" w:tplc="042D001B" w:tentative="1">
      <w:start w:val="1"/>
      <w:numFmt w:val="lowerRoman"/>
      <w:lvlText w:val="%3."/>
      <w:lvlJc w:val="right"/>
      <w:pPr>
        <w:ind w:left="2888" w:hanging="180"/>
      </w:pPr>
    </w:lvl>
    <w:lvl w:ilvl="3" w:tplc="042D000F" w:tentative="1">
      <w:start w:val="1"/>
      <w:numFmt w:val="decimal"/>
      <w:lvlText w:val="%4."/>
      <w:lvlJc w:val="left"/>
      <w:pPr>
        <w:ind w:left="3608" w:hanging="360"/>
      </w:pPr>
    </w:lvl>
    <w:lvl w:ilvl="4" w:tplc="042D0019" w:tentative="1">
      <w:start w:val="1"/>
      <w:numFmt w:val="lowerLetter"/>
      <w:lvlText w:val="%5."/>
      <w:lvlJc w:val="left"/>
      <w:pPr>
        <w:ind w:left="4328" w:hanging="360"/>
      </w:pPr>
    </w:lvl>
    <w:lvl w:ilvl="5" w:tplc="042D001B" w:tentative="1">
      <w:start w:val="1"/>
      <w:numFmt w:val="lowerRoman"/>
      <w:lvlText w:val="%6."/>
      <w:lvlJc w:val="right"/>
      <w:pPr>
        <w:ind w:left="5048" w:hanging="180"/>
      </w:pPr>
    </w:lvl>
    <w:lvl w:ilvl="6" w:tplc="042D000F" w:tentative="1">
      <w:start w:val="1"/>
      <w:numFmt w:val="decimal"/>
      <w:lvlText w:val="%7."/>
      <w:lvlJc w:val="left"/>
      <w:pPr>
        <w:ind w:left="5768" w:hanging="360"/>
      </w:pPr>
    </w:lvl>
    <w:lvl w:ilvl="7" w:tplc="042D0019" w:tentative="1">
      <w:start w:val="1"/>
      <w:numFmt w:val="lowerLetter"/>
      <w:lvlText w:val="%8."/>
      <w:lvlJc w:val="left"/>
      <w:pPr>
        <w:ind w:left="6488" w:hanging="360"/>
      </w:pPr>
    </w:lvl>
    <w:lvl w:ilvl="8" w:tplc="042D001B" w:tentative="1">
      <w:start w:val="1"/>
      <w:numFmt w:val="lowerRoman"/>
      <w:lvlText w:val="%9."/>
      <w:lvlJc w:val="right"/>
      <w:pPr>
        <w:ind w:left="7208" w:hanging="180"/>
      </w:pPr>
    </w:lvl>
  </w:abstractNum>
  <w:abstractNum w:abstractNumId="17"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56E676B6"/>
    <w:multiLevelType w:val="hybridMultilevel"/>
    <w:tmpl w:val="79C6247C"/>
    <w:lvl w:ilvl="0" w:tplc="FCB08634">
      <w:start w:val="1"/>
      <w:numFmt w:val="upperLetter"/>
      <w:lvlText w:val="%1."/>
      <w:lvlJc w:val="left"/>
      <w:pPr>
        <w:ind w:left="2880" w:hanging="360"/>
      </w:pPr>
      <w:rPr>
        <w:rFonts w:asciiTheme="minorHAnsi" w:hAnsiTheme="minorHAnsi" w:cstheme="minorHAnsi" w:hint="default"/>
        <w:b/>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76A3EE5"/>
    <w:multiLevelType w:val="hybridMultilevel"/>
    <w:tmpl w:val="627E05E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57A06D06"/>
    <w:multiLevelType w:val="hybridMultilevel"/>
    <w:tmpl w:val="A3101082"/>
    <w:lvl w:ilvl="0" w:tplc="06869B12">
      <w:start w:val="1"/>
      <w:numFmt w:val="low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1" w15:restartNumberingAfterBreak="0">
    <w:nsid w:val="61FF4921"/>
    <w:multiLevelType w:val="hybridMultilevel"/>
    <w:tmpl w:val="A2A89810"/>
    <w:lvl w:ilvl="0" w:tplc="0C0A0017">
      <w:start w:val="1"/>
      <w:numFmt w:val="lowerLetter"/>
      <w:lvlText w:val="%1)"/>
      <w:lvlJc w:val="left"/>
      <w:pPr>
        <w:ind w:left="2136" w:hanging="360"/>
      </w:pPr>
      <w:rPr>
        <w:rFonts w:cs="Times New Roman"/>
      </w:rPr>
    </w:lvl>
    <w:lvl w:ilvl="1" w:tplc="165E5E14">
      <w:start w:val="1"/>
      <w:numFmt w:val="lowerLetter"/>
      <w:lvlText w:val="%2)"/>
      <w:lvlJc w:val="left"/>
      <w:pPr>
        <w:ind w:left="2856" w:hanging="360"/>
      </w:pPr>
      <w:rPr>
        <w:rFonts w:asciiTheme="minorHAnsi" w:eastAsia="Times New Roman" w:hAnsiTheme="minorHAnsi" w:cstheme="minorHAns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816"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65C872ED"/>
    <w:multiLevelType w:val="hybridMultilevel"/>
    <w:tmpl w:val="B19E7C04"/>
    <w:lvl w:ilvl="0" w:tplc="08FCE96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4" w15:restartNumberingAfterBreak="0">
    <w:nsid w:val="68B35869"/>
    <w:multiLevelType w:val="hybridMultilevel"/>
    <w:tmpl w:val="037E5A44"/>
    <w:lvl w:ilvl="0" w:tplc="042D0019">
      <w:start w:val="1"/>
      <w:numFmt w:val="lowerLetter"/>
      <w:lvlText w:val="%1."/>
      <w:lvlJc w:val="left"/>
      <w:pPr>
        <w:ind w:left="1056" w:hanging="360"/>
      </w:pPr>
    </w:lvl>
    <w:lvl w:ilvl="1" w:tplc="042D0019" w:tentative="1">
      <w:start w:val="1"/>
      <w:numFmt w:val="lowerLetter"/>
      <w:lvlText w:val="%2."/>
      <w:lvlJc w:val="left"/>
      <w:pPr>
        <w:ind w:left="1776" w:hanging="360"/>
      </w:pPr>
    </w:lvl>
    <w:lvl w:ilvl="2" w:tplc="042D001B" w:tentative="1">
      <w:start w:val="1"/>
      <w:numFmt w:val="lowerRoman"/>
      <w:lvlText w:val="%3."/>
      <w:lvlJc w:val="right"/>
      <w:pPr>
        <w:ind w:left="2496" w:hanging="180"/>
      </w:pPr>
    </w:lvl>
    <w:lvl w:ilvl="3" w:tplc="042D000F" w:tentative="1">
      <w:start w:val="1"/>
      <w:numFmt w:val="decimal"/>
      <w:lvlText w:val="%4."/>
      <w:lvlJc w:val="left"/>
      <w:pPr>
        <w:ind w:left="3216" w:hanging="360"/>
      </w:pPr>
    </w:lvl>
    <w:lvl w:ilvl="4" w:tplc="042D0019" w:tentative="1">
      <w:start w:val="1"/>
      <w:numFmt w:val="lowerLetter"/>
      <w:lvlText w:val="%5."/>
      <w:lvlJc w:val="left"/>
      <w:pPr>
        <w:ind w:left="3936" w:hanging="360"/>
      </w:pPr>
    </w:lvl>
    <w:lvl w:ilvl="5" w:tplc="042D001B" w:tentative="1">
      <w:start w:val="1"/>
      <w:numFmt w:val="lowerRoman"/>
      <w:lvlText w:val="%6."/>
      <w:lvlJc w:val="right"/>
      <w:pPr>
        <w:ind w:left="4656" w:hanging="180"/>
      </w:pPr>
    </w:lvl>
    <w:lvl w:ilvl="6" w:tplc="042D000F" w:tentative="1">
      <w:start w:val="1"/>
      <w:numFmt w:val="decimal"/>
      <w:lvlText w:val="%7."/>
      <w:lvlJc w:val="left"/>
      <w:pPr>
        <w:ind w:left="5376" w:hanging="360"/>
      </w:pPr>
    </w:lvl>
    <w:lvl w:ilvl="7" w:tplc="042D0019" w:tentative="1">
      <w:start w:val="1"/>
      <w:numFmt w:val="lowerLetter"/>
      <w:lvlText w:val="%8."/>
      <w:lvlJc w:val="left"/>
      <w:pPr>
        <w:ind w:left="6096" w:hanging="360"/>
      </w:pPr>
    </w:lvl>
    <w:lvl w:ilvl="8" w:tplc="042D001B" w:tentative="1">
      <w:start w:val="1"/>
      <w:numFmt w:val="lowerRoman"/>
      <w:lvlText w:val="%9."/>
      <w:lvlJc w:val="right"/>
      <w:pPr>
        <w:ind w:left="6816" w:hanging="180"/>
      </w:pPr>
    </w:lvl>
  </w:abstractNum>
  <w:abstractNum w:abstractNumId="2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26"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7" w15:restartNumberingAfterBreak="0">
    <w:nsid w:val="7ADB6517"/>
    <w:multiLevelType w:val="hybridMultilevel"/>
    <w:tmpl w:val="CF7662B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16cid:durableId="2124761317">
    <w:abstractNumId w:val="15"/>
  </w:num>
  <w:num w:numId="2" w16cid:durableId="1445227627">
    <w:abstractNumId w:val="3"/>
  </w:num>
  <w:num w:numId="3" w16cid:durableId="953902342">
    <w:abstractNumId w:val="9"/>
  </w:num>
  <w:num w:numId="4" w16cid:durableId="1998874077">
    <w:abstractNumId w:val="10"/>
  </w:num>
  <w:num w:numId="5" w16cid:durableId="599921061">
    <w:abstractNumId w:val="20"/>
  </w:num>
  <w:num w:numId="6" w16cid:durableId="1494222153">
    <w:abstractNumId w:val="18"/>
  </w:num>
  <w:num w:numId="7" w16cid:durableId="50886042">
    <w:abstractNumId w:val="23"/>
  </w:num>
  <w:num w:numId="8" w16cid:durableId="1551727944">
    <w:abstractNumId w:val="0"/>
  </w:num>
  <w:num w:numId="9" w16cid:durableId="1420373095">
    <w:abstractNumId w:val="26"/>
  </w:num>
  <w:num w:numId="10" w16cid:durableId="1387488115">
    <w:abstractNumId w:val="24"/>
  </w:num>
  <w:num w:numId="11" w16cid:durableId="595745655">
    <w:abstractNumId w:val="2"/>
  </w:num>
  <w:num w:numId="12" w16cid:durableId="1981685146">
    <w:abstractNumId w:val="27"/>
  </w:num>
  <w:num w:numId="13" w16cid:durableId="343367158">
    <w:abstractNumId w:val="19"/>
  </w:num>
  <w:num w:numId="14" w16cid:durableId="274294745">
    <w:abstractNumId w:val="11"/>
  </w:num>
  <w:num w:numId="15" w16cid:durableId="1479153008">
    <w:abstractNumId w:val="8"/>
  </w:num>
  <w:num w:numId="16" w16cid:durableId="377120986">
    <w:abstractNumId w:val="13"/>
  </w:num>
  <w:num w:numId="17" w16cid:durableId="1799639104">
    <w:abstractNumId w:val="7"/>
  </w:num>
  <w:num w:numId="18" w16cid:durableId="2011445070">
    <w:abstractNumId w:val="1"/>
  </w:num>
  <w:num w:numId="19" w16cid:durableId="52967998">
    <w:abstractNumId w:val="16"/>
  </w:num>
  <w:num w:numId="20" w16cid:durableId="1834948987">
    <w:abstractNumId w:val="4"/>
  </w:num>
  <w:num w:numId="21" w16cid:durableId="280192346">
    <w:abstractNumId w:val="21"/>
  </w:num>
  <w:num w:numId="22" w16cid:durableId="1799489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8041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42500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0602667">
    <w:abstractNumId w:val="28"/>
  </w:num>
  <w:num w:numId="26" w16cid:durableId="1912887994">
    <w:abstractNumId w:val="25"/>
  </w:num>
  <w:num w:numId="27" w16cid:durableId="483468685">
    <w:abstractNumId w:val="5"/>
  </w:num>
  <w:num w:numId="28" w16cid:durableId="232280713">
    <w:abstractNumId w:val="12"/>
  </w:num>
  <w:num w:numId="29" w16cid:durableId="1069886923">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B8"/>
    <w:rsid w:val="00001790"/>
    <w:rsid w:val="00051FE2"/>
    <w:rsid w:val="000537C6"/>
    <w:rsid w:val="00063975"/>
    <w:rsid w:val="0006641F"/>
    <w:rsid w:val="000E4B40"/>
    <w:rsid w:val="000E4EBB"/>
    <w:rsid w:val="000F1D8A"/>
    <w:rsid w:val="000F5BAB"/>
    <w:rsid w:val="00105B9B"/>
    <w:rsid w:val="0011062A"/>
    <w:rsid w:val="001473C8"/>
    <w:rsid w:val="00152E59"/>
    <w:rsid w:val="00153975"/>
    <w:rsid w:val="00157D73"/>
    <w:rsid w:val="00163F30"/>
    <w:rsid w:val="001C1346"/>
    <w:rsid w:val="001C7D8C"/>
    <w:rsid w:val="001D3E34"/>
    <w:rsid w:val="001D7779"/>
    <w:rsid w:val="001E7D0C"/>
    <w:rsid w:val="002167CB"/>
    <w:rsid w:val="0023770D"/>
    <w:rsid w:val="002929B8"/>
    <w:rsid w:val="002A1E04"/>
    <w:rsid w:val="002B6DAE"/>
    <w:rsid w:val="002E2231"/>
    <w:rsid w:val="002F23E2"/>
    <w:rsid w:val="003A408F"/>
    <w:rsid w:val="003A68BF"/>
    <w:rsid w:val="003C2C9F"/>
    <w:rsid w:val="003C5F4A"/>
    <w:rsid w:val="003D3C6D"/>
    <w:rsid w:val="003F2E8E"/>
    <w:rsid w:val="003F33B3"/>
    <w:rsid w:val="00405FB9"/>
    <w:rsid w:val="00442748"/>
    <w:rsid w:val="00474CD0"/>
    <w:rsid w:val="004A1EF3"/>
    <w:rsid w:val="004A34E8"/>
    <w:rsid w:val="004D0D91"/>
    <w:rsid w:val="00505834"/>
    <w:rsid w:val="00514A2A"/>
    <w:rsid w:val="005279EE"/>
    <w:rsid w:val="005506F8"/>
    <w:rsid w:val="005647DA"/>
    <w:rsid w:val="0059644F"/>
    <w:rsid w:val="005A5CEF"/>
    <w:rsid w:val="005B2C4B"/>
    <w:rsid w:val="005B546B"/>
    <w:rsid w:val="005C085E"/>
    <w:rsid w:val="005C7C66"/>
    <w:rsid w:val="005D24F8"/>
    <w:rsid w:val="005E5833"/>
    <w:rsid w:val="006223EF"/>
    <w:rsid w:val="00625425"/>
    <w:rsid w:val="00641AD2"/>
    <w:rsid w:val="00652AFB"/>
    <w:rsid w:val="00664795"/>
    <w:rsid w:val="00680679"/>
    <w:rsid w:val="006C3B30"/>
    <w:rsid w:val="006E1C08"/>
    <w:rsid w:val="006F45A8"/>
    <w:rsid w:val="0070705A"/>
    <w:rsid w:val="00721A4C"/>
    <w:rsid w:val="00734A90"/>
    <w:rsid w:val="00750B51"/>
    <w:rsid w:val="007521B3"/>
    <w:rsid w:val="00755224"/>
    <w:rsid w:val="00782615"/>
    <w:rsid w:val="007948E7"/>
    <w:rsid w:val="007A303E"/>
    <w:rsid w:val="007C08FE"/>
    <w:rsid w:val="00811E13"/>
    <w:rsid w:val="00827E3D"/>
    <w:rsid w:val="0083281C"/>
    <w:rsid w:val="008345B2"/>
    <w:rsid w:val="0086681F"/>
    <w:rsid w:val="00872DDC"/>
    <w:rsid w:val="00875611"/>
    <w:rsid w:val="00881973"/>
    <w:rsid w:val="00892221"/>
    <w:rsid w:val="0089241C"/>
    <w:rsid w:val="008A416C"/>
    <w:rsid w:val="008B1D46"/>
    <w:rsid w:val="008E7A62"/>
    <w:rsid w:val="00901273"/>
    <w:rsid w:val="00926417"/>
    <w:rsid w:val="00952856"/>
    <w:rsid w:val="00974D34"/>
    <w:rsid w:val="009B3D90"/>
    <w:rsid w:val="009D25C5"/>
    <w:rsid w:val="009D4507"/>
    <w:rsid w:val="009E67A2"/>
    <w:rsid w:val="009F12C8"/>
    <w:rsid w:val="00A25215"/>
    <w:rsid w:val="00A26760"/>
    <w:rsid w:val="00A40300"/>
    <w:rsid w:val="00A41181"/>
    <w:rsid w:val="00A44C71"/>
    <w:rsid w:val="00A44F87"/>
    <w:rsid w:val="00A507B0"/>
    <w:rsid w:val="00A543F5"/>
    <w:rsid w:val="00A6592C"/>
    <w:rsid w:val="00A74C8D"/>
    <w:rsid w:val="00A83CAF"/>
    <w:rsid w:val="00A91203"/>
    <w:rsid w:val="00A91973"/>
    <w:rsid w:val="00AE272C"/>
    <w:rsid w:val="00AF0280"/>
    <w:rsid w:val="00B018EB"/>
    <w:rsid w:val="00B518EF"/>
    <w:rsid w:val="00B6326F"/>
    <w:rsid w:val="00B754D7"/>
    <w:rsid w:val="00B779E6"/>
    <w:rsid w:val="00B820E8"/>
    <w:rsid w:val="00B91F2A"/>
    <w:rsid w:val="00BA6C3F"/>
    <w:rsid w:val="00BB2FBE"/>
    <w:rsid w:val="00BC438C"/>
    <w:rsid w:val="00BD5CC4"/>
    <w:rsid w:val="00BD653C"/>
    <w:rsid w:val="00BE3E4F"/>
    <w:rsid w:val="00BE7D27"/>
    <w:rsid w:val="00C24B0B"/>
    <w:rsid w:val="00C344F6"/>
    <w:rsid w:val="00C659F1"/>
    <w:rsid w:val="00C8175E"/>
    <w:rsid w:val="00C922A6"/>
    <w:rsid w:val="00C93855"/>
    <w:rsid w:val="00CB5018"/>
    <w:rsid w:val="00CC0600"/>
    <w:rsid w:val="00D11318"/>
    <w:rsid w:val="00D2794F"/>
    <w:rsid w:val="00D44A4A"/>
    <w:rsid w:val="00D57C6C"/>
    <w:rsid w:val="00D631C5"/>
    <w:rsid w:val="00D63A3F"/>
    <w:rsid w:val="00DA293C"/>
    <w:rsid w:val="00DB70F7"/>
    <w:rsid w:val="00DD048F"/>
    <w:rsid w:val="00DD4F8B"/>
    <w:rsid w:val="00DE3B26"/>
    <w:rsid w:val="00DF089A"/>
    <w:rsid w:val="00DF1927"/>
    <w:rsid w:val="00DF7DF9"/>
    <w:rsid w:val="00E038C2"/>
    <w:rsid w:val="00E11DEC"/>
    <w:rsid w:val="00E34050"/>
    <w:rsid w:val="00E61B0D"/>
    <w:rsid w:val="00E65770"/>
    <w:rsid w:val="00E66348"/>
    <w:rsid w:val="00E84945"/>
    <w:rsid w:val="00E9084A"/>
    <w:rsid w:val="00E9281B"/>
    <w:rsid w:val="00ED0031"/>
    <w:rsid w:val="00ED752F"/>
    <w:rsid w:val="00EE233A"/>
    <w:rsid w:val="00EE529D"/>
    <w:rsid w:val="00EF32FC"/>
    <w:rsid w:val="00EF5F73"/>
    <w:rsid w:val="00F142B7"/>
    <w:rsid w:val="00F23D37"/>
    <w:rsid w:val="00F42E25"/>
    <w:rsid w:val="00F54E97"/>
    <w:rsid w:val="00F611C9"/>
    <w:rsid w:val="00F63163"/>
    <w:rsid w:val="00F809E5"/>
    <w:rsid w:val="00F907EF"/>
    <w:rsid w:val="00FB6EF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DA18BD"/>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C"/>
    <w:pPr>
      <w:spacing w:after="0" w:line="240" w:lineRule="auto"/>
      <w:jc w:val="both"/>
    </w:pPr>
    <w:rPr>
      <w:rFonts w:ascii="Arial" w:eastAsia="Times New Roman" w:hAnsi="Arial" w:cs="Times New Roman"/>
      <w:spacing w:val="-5"/>
      <w:sz w:val="20"/>
      <w:szCs w:val="20"/>
      <w:lang w:val="es-ES"/>
    </w:rPr>
  </w:style>
  <w:style w:type="paragraph" w:styleId="Ttulo1">
    <w:name w:val="heading 1"/>
    <w:basedOn w:val="Listavistosa-nfasis11"/>
    <w:next w:val="Normal"/>
    <w:link w:val="Ttulo1Car"/>
    <w:qFormat/>
    <w:rsid w:val="002929B8"/>
    <w:pPr>
      <w:numPr>
        <w:numId w:val="2"/>
      </w:numPr>
      <w:pBdr>
        <w:bottom w:val="single" w:sz="18" w:space="1" w:color="FF9933"/>
      </w:pBdr>
      <w:suppressAutoHyphens/>
      <w:spacing w:line="276" w:lineRule="auto"/>
      <w:outlineLvl w:val="0"/>
    </w:pPr>
    <w:rPr>
      <w:b/>
      <w:bCs/>
      <w:sz w:val="28"/>
      <w:szCs w:val="28"/>
      <w:lang w:val="x-none" w:eastAsia="x-none"/>
    </w:rPr>
  </w:style>
  <w:style w:type="paragraph" w:styleId="Ttulo2">
    <w:name w:val="heading 2"/>
    <w:basedOn w:val="Normal"/>
    <w:next w:val="Normal"/>
    <w:link w:val="Ttulo2Car"/>
    <w:qFormat/>
    <w:rsid w:val="002929B8"/>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Ttulo3">
    <w:name w:val="heading 3"/>
    <w:basedOn w:val="Normal"/>
    <w:next w:val="Normal"/>
    <w:link w:val="Ttulo3Car"/>
    <w:qFormat/>
    <w:rsid w:val="002929B8"/>
    <w:pPr>
      <w:keepNext/>
      <w:spacing w:before="240" w:after="60"/>
      <w:outlineLvl w:val="2"/>
    </w:pPr>
    <w:rPr>
      <w:b/>
      <w:bCs/>
      <w:sz w:val="26"/>
      <w:szCs w:val="26"/>
      <w:lang w:val="x-none"/>
    </w:rPr>
  </w:style>
  <w:style w:type="paragraph" w:styleId="Ttulo4">
    <w:name w:val="heading 4"/>
    <w:basedOn w:val="Normal"/>
    <w:next w:val="Normal"/>
    <w:link w:val="Ttulo4Car"/>
    <w:qFormat/>
    <w:rsid w:val="002929B8"/>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2929B8"/>
    <w:pPr>
      <w:spacing w:before="240" w:after="60"/>
      <w:outlineLvl w:val="4"/>
    </w:pPr>
    <w:rPr>
      <w:b/>
      <w:bCs/>
      <w:i/>
      <w:iCs/>
      <w:sz w:val="26"/>
      <w:szCs w:val="26"/>
      <w:lang w:val="x-none"/>
    </w:rPr>
  </w:style>
  <w:style w:type="paragraph" w:styleId="Ttulo6">
    <w:name w:val="heading 6"/>
    <w:basedOn w:val="Normal"/>
    <w:next w:val="Normal"/>
    <w:link w:val="Ttulo6Car"/>
    <w:qFormat/>
    <w:rsid w:val="002929B8"/>
    <w:pPr>
      <w:spacing w:before="240" w:after="60"/>
      <w:outlineLvl w:val="5"/>
    </w:pPr>
    <w:rPr>
      <w:rFonts w:ascii="Times New Roman" w:hAnsi="Times New Roman"/>
      <w:b/>
      <w:bCs/>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929B8"/>
    <w:rPr>
      <w:rFonts w:ascii="Arial" w:eastAsia="Times New Roman" w:hAnsi="Arial" w:cs="Times New Roman"/>
      <w:b/>
      <w:bCs/>
      <w:spacing w:val="-5"/>
      <w:sz w:val="28"/>
      <w:szCs w:val="28"/>
      <w:lang w:val="x-none" w:eastAsia="x-none"/>
    </w:rPr>
  </w:style>
  <w:style w:type="character" w:customStyle="1" w:styleId="Ttulo2Car">
    <w:name w:val="Título 2 Car"/>
    <w:basedOn w:val="Fuentedeprrafopredeter"/>
    <w:link w:val="Ttulo2"/>
    <w:rsid w:val="002929B8"/>
    <w:rPr>
      <w:rFonts w:ascii="Times New Roman" w:eastAsia="Times New Roman" w:hAnsi="Times New Roman" w:cs="Times New Roman"/>
      <w:b/>
      <w:snapToGrid w:val="0"/>
      <w:spacing w:val="-3"/>
      <w:szCs w:val="20"/>
      <w:u w:val="single"/>
      <w:lang w:val="es-ES_tradnl" w:eastAsia="x-none"/>
    </w:rPr>
  </w:style>
  <w:style w:type="character" w:customStyle="1" w:styleId="Ttulo3Car">
    <w:name w:val="Título 3 Car"/>
    <w:basedOn w:val="Fuentedeprrafopredeter"/>
    <w:link w:val="Ttulo3"/>
    <w:rsid w:val="002929B8"/>
    <w:rPr>
      <w:rFonts w:ascii="Arial" w:eastAsia="Times New Roman" w:hAnsi="Arial" w:cs="Times New Roman"/>
      <w:b/>
      <w:bCs/>
      <w:spacing w:val="-5"/>
      <w:sz w:val="26"/>
      <w:szCs w:val="26"/>
      <w:lang w:val="x-none"/>
    </w:rPr>
  </w:style>
  <w:style w:type="character" w:customStyle="1" w:styleId="Ttulo4Car">
    <w:name w:val="Título 4 Car"/>
    <w:basedOn w:val="Fuentedeprrafopredeter"/>
    <w:link w:val="Ttulo4"/>
    <w:rsid w:val="002929B8"/>
    <w:rPr>
      <w:rFonts w:ascii="Times New Roman" w:eastAsia="Times New Roman" w:hAnsi="Times New Roman" w:cs="Times New Roman"/>
      <w:b/>
      <w:bCs/>
      <w:spacing w:val="-5"/>
      <w:sz w:val="28"/>
      <w:szCs w:val="28"/>
      <w:lang w:val="x-none"/>
    </w:rPr>
  </w:style>
  <w:style w:type="character" w:customStyle="1" w:styleId="Ttulo5Car">
    <w:name w:val="Título 5 Car"/>
    <w:basedOn w:val="Fuentedeprrafopredeter"/>
    <w:link w:val="Ttulo5"/>
    <w:rsid w:val="002929B8"/>
    <w:rPr>
      <w:rFonts w:ascii="Arial" w:eastAsia="Times New Roman" w:hAnsi="Arial" w:cs="Times New Roman"/>
      <w:b/>
      <w:bCs/>
      <w:i/>
      <w:iCs/>
      <w:spacing w:val="-5"/>
      <w:sz w:val="26"/>
      <w:szCs w:val="26"/>
      <w:lang w:val="x-none"/>
    </w:rPr>
  </w:style>
  <w:style w:type="character" w:customStyle="1" w:styleId="Ttulo6Car">
    <w:name w:val="Título 6 Car"/>
    <w:basedOn w:val="Fuentedeprrafopredeter"/>
    <w:link w:val="Ttulo6"/>
    <w:rsid w:val="002929B8"/>
    <w:rPr>
      <w:rFonts w:ascii="Times New Roman" w:eastAsia="Times New Roman" w:hAnsi="Times New Roman" w:cs="Times New Roman"/>
      <w:b/>
      <w:bCs/>
      <w:spacing w:val="-5"/>
      <w:lang w:val="x-none"/>
    </w:rPr>
  </w:style>
  <w:style w:type="paragraph" w:styleId="Encabezado">
    <w:name w:val="header"/>
    <w:basedOn w:val="Normal"/>
    <w:link w:val="EncabezadoCar"/>
    <w:uiPriority w:val="99"/>
    <w:rsid w:val="002929B8"/>
    <w:pPr>
      <w:tabs>
        <w:tab w:val="center" w:pos="4320"/>
        <w:tab w:val="right" w:pos="8640"/>
      </w:tabs>
    </w:pPr>
    <w:rPr>
      <w:lang w:val="x-none"/>
    </w:rPr>
  </w:style>
  <w:style w:type="character" w:customStyle="1" w:styleId="EncabezadoCar">
    <w:name w:val="Encabezado Car"/>
    <w:basedOn w:val="Fuentedeprrafopredeter"/>
    <w:link w:val="Encabezado"/>
    <w:uiPriority w:val="99"/>
    <w:rsid w:val="002929B8"/>
    <w:rPr>
      <w:rFonts w:ascii="Arial" w:eastAsia="Times New Roman" w:hAnsi="Arial" w:cs="Times New Roman"/>
      <w:spacing w:val="-5"/>
      <w:sz w:val="20"/>
      <w:szCs w:val="20"/>
      <w:lang w:val="x-none"/>
    </w:rPr>
  </w:style>
  <w:style w:type="paragraph" w:styleId="Piedepgina">
    <w:name w:val="footer"/>
    <w:basedOn w:val="Normal"/>
    <w:link w:val="PiedepginaCar"/>
    <w:uiPriority w:val="99"/>
    <w:rsid w:val="002929B8"/>
    <w:pPr>
      <w:tabs>
        <w:tab w:val="center" w:pos="4320"/>
        <w:tab w:val="right" w:pos="8640"/>
      </w:tabs>
    </w:pPr>
    <w:rPr>
      <w:lang w:val="x-none"/>
    </w:rPr>
  </w:style>
  <w:style w:type="character" w:customStyle="1" w:styleId="PiedepginaCar">
    <w:name w:val="Pie de página Car"/>
    <w:basedOn w:val="Fuentedeprrafopredeter"/>
    <w:link w:val="Piedepgina"/>
    <w:uiPriority w:val="99"/>
    <w:rsid w:val="002929B8"/>
    <w:rPr>
      <w:rFonts w:ascii="Arial" w:eastAsia="Times New Roman" w:hAnsi="Arial" w:cs="Times New Roman"/>
      <w:spacing w:val="-5"/>
      <w:sz w:val="20"/>
      <w:szCs w:val="20"/>
      <w:lang w:val="x-none"/>
    </w:rPr>
  </w:style>
  <w:style w:type="paragraph" w:styleId="Textoindependiente">
    <w:name w:val="Body Text"/>
    <w:basedOn w:val="Normal"/>
    <w:link w:val="TextoindependienteCar"/>
    <w:rsid w:val="002929B8"/>
    <w:pPr>
      <w:spacing w:after="220" w:line="220" w:lineRule="atLeast"/>
    </w:pPr>
    <w:rPr>
      <w:lang w:val="x-none"/>
    </w:rPr>
  </w:style>
  <w:style w:type="character" w:customStyle="1" w:styleId="TextoindependienteCar">
    <w:name w:val="Texto independiente Car"/>
    <w:basedOn w:val="Fuentedeprrafopredeter"/>
    <w:link w:val="Textoindependiente"/>
    <w:rsid w:val="002929B8"/>
    <w:rPr>
      <w:rFonts w:ascii="Arial" w:eastAsia="Times New Roman" w:hAnsi="Arial" w:cs="Times New Roman"/>
      <w:spacing w:val="-5"/>
      <w:sz w:val="20"/>
      <w:szCs w:val="20"/>
      <w:lang w:val="x-none"/>
    </w:rPr>
  </w:style>
  <w:style w:type="character" w:styleId="Nmerodepgina">
    <w:name w:val="page number"/>
    <w:basedOn w:val="Fuentedeprrafopredeter"/>
    <w:rsid w:val="002929B8"/>
  </w:style>
  <w:style w:type="character" w:styleId="Refdecomentario">
    <w:name w:val="annotation reference"/>
    <w:semiHidden/>
    <w:rsid w:val="002929B8"/>
    <w:rPr>
      <w:sz w:val="16"/>
      <w:szCs w:val="16"/>
    </w:rPr>
  </w:style>
  <w:style w:type="paragraph" w:styleId="Textocomentario">
    <w:name w:val="annotation text"/>
    <w:basedOn w:val="Normal"/>
    <w:link w:val="TextocomentarioCar"/>
    <w:semiHidden/>
    <w:rsid w:val="002929B8"/>
    <w:rPr>
      <w:lang w:val="x-none"/>
    </w:rPr>
  </w:style>
  <w:style w:type="character" w:customStyle="1" w:styleId="TextocomentarioCar">
    <w:name w:val="Texto comentario Car"/>
    <w:basedOn w:val="Fuentedeprrafopredeter"/>
    <w:link w:val="Textocomentario"/>
    <w:semiHidden/>
    <w:rsid w:val="002929B8"/>
    <w:rPr>
      <w:rFonts w:ascii="Arial" w:eastAsia="Times New Roman" w:hAnsi="Arial" w:cs="Times New Roman"/>
      <w:spacing w:val="-5"/>
      <w:sz w:val="20"/>
      <w:szCs w:val="20"/>
      <w:lang w:val="x-none"/>
    </w:rPr>
  </w:style>
  <w:style w:type="paragraph" w:styleId="Asuntodelcomentario">
    <w:name w:val="annotation subject"/>
    <w:basedOn w:val="Textocomentario"/>
    <w:next w:val="Textocomentario"/>
    <w:link w:val="AsuntodelcomentarioCar"/>
    <w:semiHidden/>
    <w:rsid w:val="002929B8"/>
    <w:rPr>
      <w:b/>
      <w:bCs/>
    </w:rPr>
  </w:style>
  <w:style w:type="character" w:customStyle="1" w:styleId="AsuntodelcomentarioCar">
    <w:name w:val="Asunto del comentario Car"/>
    <w:basedOn w:val="TextocomentarioCar"/>
    <w:link w:val="Asuntodelcomentario"/>
    <w:semiHidden/>
    <w:rsid w:val="002929B8"/>
    <w:rPr>
      <w:rFonts w:ascii="Arial" w:eastAsia="Times New Roman" w:hAnsi="Arial" w:cs="Times New Roman"/>
      <w:b/>
      <w:bCs/>
      <w:spacing w:val="-5"/>
      <w:sz w:val="20"/>
      <w:szCs w:val="20"/>
      <w:lang w:val="x-none"/>
    </w:rPr>
  </w:style>
  <w:style w:type="paragraph" w:styleId="Textodeglobo">
    <w:name w:val="Balloon Text"/>
    <w:basedOn w:val="Normal"/>
    <w:link w:val="TextodegloboCar"/>
    <w:semiHidden/>
    <w:rsid w:val="002929B8"/>
    <w:rPr>
      <w:rFonts w:ascii="Tahoma" w:hAnsi="Tahoma"/>
      <w:sz w:val="16"/>
      <w:szCs w:val="16"/>
      <w:lang w:val="x-none"/>
    </w:rPr>
  </w:style>
  <w:style w:type="character" w:customStyle="1" w:styleId="TextodegloboCar">
    <w:name w:val="Texto de globo Car"/>
    <w:basedOn w:val="Fuentedeprrafopredeter"/>
    <w:link w:val="Textodeglobo"/>
    <w:semiHidden/>
    <w:rsid w:val="002929B8"/>
    <w:rPr>
      <w:rFonts w:ascii="Tahoma" w:eastAsia="Times New Roman" w:hAnsi="Tahoma" w:cs="Times New Roman"/>
      <w:spacing w:val="-5"/>
      <w:sz w:val="16"/>
      <w:szCs w:val="16"/>
      <w:lang w:val="x-none"/>
    </w:rPr>
  </w:style>
  <w:style w:type="paragraph" w:styleId="Textonotapie">
    <w:name w:val="footnote text"/>
    <w:basedOn w:val="Normal"/>
    <w:link w:val="TextonotapieCar"/>
    <w:uiPriority w:val="99"/>
    <w:rsid w:val="002929B8"/>
    <w:rPr>
      <w:lang w:val="x-none"/>
    </w:rPr>
  </w:style>
  <w:style w:type="character" w:customStyle="1" w:styleId="TextonotapieCar">
    <w:name w:val="Texto nota pie Car"/>
    <w:basedOn w:val="Fuentedeprrafopredeter"/>
    <w:link w:val="Textonotapie"/>
    <w:uiPriority w:val="99"/>
    <w:rsid w:val="002929B8"/>
    <w:rPr>
      <w:rFonts w:ascii="Arial" w:eastAsia="Times New Roman" w:hAnsi="Arial" w:cs="Times New Roman"/>
      <w:spacing w:val="-5"/>
      <w:sz w:val="20"/>
      <w:szCs w:val="20"/>
      <w:lang w:val="x-none"/>
    </w:rPr>
  </w:style>
  <w:style w:type="character" w:styleId="Refdenotaalpie">
    <w:name w:val="footnote reference"/>
    <w:uiPriority w:val="99"/>
    <w:rsid w:val="002929B8"/>
    <w:rPr>
      <w:vertAlign w:val="superscript"/>
    </w:rPr>
  </w:style>
  <w:style w:type="paragraph" w:customStyle="1" w:styleId="Default">
    <w:name w:val="Default"/>
    <w:rsid w:val="002929B8"/>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Textoennegrita">
    <w:name w:val="Strong"/>
    <w:qFormat/>
    <w:rsid w:val="002929B8"/>
    <w:rPr>
      <w:b/>
      <w:bCs/>
    </w:rPr>
  </w:style>
  <w:style w:type="paragraph" w:styleId="Descripcin">
    <w:name w:val="caption"/>
    <w:basedOn w:val="Normal"/>
    <w:next w:val="Normal"/>
    <w:qFormat/>
    <w:rsid w:val="002929B8"/>
    <w:rPr>
      <w:b/>
      <w:bCs/>
    </w:rPr>
  </w:style>
  <w:style w:type="character" w:styleId="Hipervnculo">
    <w:name w:val="Hyperlink"/>
    <w:uiPriority w:val="99"/>
    <w:rsid w:val="002929B8"/>
    <w:rPr>
      <w:color w:val="0000FF"/>
      <w:u w:val="single"/>
    </w:rPr>
  </w:style>
  <w:style w:type="paragraph" w:styleId="ndice1">
    <w:name w:val="index 1"/>
    <w:basedOn w:val="Normal"/>
    <w:next w:val="Normal"/>
    <w:autoRedefine/>
    <w:semiHidden/>
    <w:rsid w:val="002929B8"/>
    <w:pPr>
      <w:ind w:left="200" w:hanging="200"/>
    </w:pPr>
  </w:style>
  <w:style w:type="character" w:styleId="Hipervnculovisitado">
    <w:name w:val="FollowedHyperlink"/>
    <w:rsid w:val="002929B8"/>
    <w:rPr>
      <w:color w:val="800080"/>
      <w:u w:val="single"/>
    </w:rPr>
  </w:style>
  <w:style w:type="paragraph" w:styleId="NormalWeb">
    <w:name w:val="Normal (Web)"/>
    <w:basedOn w:val="Normal"/>
    <w:uiPriority w:val="99"/>
    <w:rsid w:val="002929B8"/>
    <w:pPr>
      <w:spacing w:before="100" w:beforeAutospacing="1" w:after="100" w:afterAutospacing="1"/>
    </w:pPr>
    <w:rPr>
      <w:rFonts w:ascii="Verdana" w:hAnsi="Verdana"/>
      <w:spacing w:val="0"/>
      <w:sz w:val="22"/>
      <w:szCs w:val="22"/>
      <w:lang w:val="es-ES_tradnl" w:eastAsia="es-ES_tradnl"/>
    </w:rPr>
  </w:style>
  <w:style w:type="paragraph" w:styleId="Mapadeldocumento">
    <w:name w:val="Document Map"/>
    <w:basedOn w:val="Normal"/>
    <w:link w:val="MapadeldocumentoCar"/>
    <w:semiHidden/>
    <w:rsid w:val="002929B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2929B8"/>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
    <w:uiPriority w:val="34"/>
    <w:qFormat/>
    <w:rsid w:val="002929B8"/>
    <w:pPr>
      <w:ind w:left="708"/>
    </w:pPr>
  </w:style>
  <w:style w:type="paragraph" w:styleId="Sangradetextonormal">
    <w:name w:val="Body Text Indent"/>
    <w:basedOn w:val="Normal"/>
    <w:link w:val="SangradetextonormalCar"/>
    <w:unhideWhenUsed/>
    <w:rsid w:val="002929B8"/>
    <w:pPr>
      <w:spacing w:after="120"/>
      <w:ind w:left="283"/>
    </w:pPr>
    <w:rPr>
      <w:lang w:val="x-none"/>
    </w:rPr>
  </w:style>
  <w:style w:type="character" w:customStyle="1" w:styleId="SangradetextonormalCar">
    <w:name w:val="Sangría de texto normal Car"/>
    <w:basedOn w:val="Fuentedeprrafopredeter"/>
    <w:link w:val="Sangradetextonormal"/>
    <w:rsid w:val="002929B8"/>
    <w:rPr>
      <w:rFonts w:ascii="Arial" w:eastAsia="Times New Roman" w:hAnsi="Arial" w:cs="Times New Roman"/>
      <w:spacing w:val="-5"/>
      <w:sz w:val="20"/>
      <w:szCs w:val="20"/>
      <w:lang w:val="x-none"/>
    </w:rPr>
  </w:style>
  <w:style w:type="paragraph" w:customStyle="1" w:styleId="Estndar">
    <w:name w:val="Estándar"/>
    <w:rsid w:val="002929B8"/>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Sinlista"/>
    <w:semiHidden/>
    <w:unhideWhenUsed/>
    <w:rsid w:val="002929B8"/>
  </w:style>
  <w:style w:type="table" w:styleId="Tablacontema">
    <w:name w:val="Table Theme"/>
    <w:basedOn w:val="Tablanormal"/>
    <w:rsid w:val="002929B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Ttulo1"/>
    <w:next w:val="Normal"/>
    <w:uiPriority w:val="39"/>
    <w:unhideWhenUsed/>
    <w:qFormat/>
    <w:rsid w:val="002929B8"/>
    <w:pPr>
      <w:keepLines/>
      <w:spacing w:before="480"/>
      <w:jc w:val="left"/>
      <w:outlineLvl w:val="9"/>
    </w:pPr>
    <w:rPr>
      <w:color w:val="365F91"/>
      <w:spacing w:val="0"/>
    </w:rPr>
  </w:style>
  <w:style w:type="paragraph" w:styleId="TDC2">
    <w:name w:val="toc 2"/>
    <w:basedOn w:val="Normal"/>
    <w:next w:val="Normal"/>
    <w:autoRedefine/>
    <w:uiPriority w:val="39"/>
    <w:unhideWhenUsed/>
    <w:qFormat/>
    <w:rsid w:val="002929B8"/>
    <w:pPr>
      <w:spacing w:after="100" w:line="276" w:lineRule="auto"/>
      <w:ind w:left="220"/>
      <w:jc w:val="left"/>
    </w:pPr>
    <w:rPr>
      <w:rFonts w:ascii="Calibri" w:hAnsi="Calibri"/>
      <w:spacing w:val="0"/>
      <w:sz w:val="22"/>
      <w:szCs w:val="22"/>
    </w:rPr>
  </w:style>
  <w:style w:type="paragraph" w:styleId="TDC1">
    <w:name w:val="toc 1"/>
    <w:basedOn w:val="Normal"/>
    <w:next w:val="Normal"/>
    <w:autoRedefine/>
    <w:uiPriority w:val="39"/>
    <w:unhideWhenUsed/>
    <w:qFormat/>
    <w:rsid w:val="002929B8"/>
    <w:pPr>
      <w:tabs>
        <w:tab w:val="right" w:leader="dot" w:pos="9498"/>
      </w:tabs>
      <w:spacing w:after="100" w:line="276" w:lineRule="auto"/>
      <w:ind w:left="142"/>
      <w:jc w:val="left"/>
    </w:pPr>
    <w:rPr>
      <w:rFonts w:cs="Arial"/>
      <w:noProof/>
      <w:spacing w:val="0"/>
    </w:rPr>
  </w:style>
  <w:style w:type="paragraph" w:styleId="TDC3">
    <w:name w:val="toc 3"/>
    <w:basedOn w:val="Normal"/>
    <w:next w:val="Normal"/>
    <w:autoRedefine/>
    <w:uiPriority w:val="39"/>
    <w:unhideWhenUsed/>
    <w:qFormat/>
    <w:rsid w:val="002929B8"/>
    <w:pPr>
      <w:spacing w:after="100" w:line="276" w:lineRule="auto"/>
      <w:ind w:left="440"/>
      <w:jc w:val="left"/>
    </w:pPr>
    <w:rPr>
      <w:rFonts w:ascii="Calibri" w:hAnsi="Calibri"/>
      <w:spacing w:val="0"/>
      <w:sz w:val="22"/>
      <w:szCs w:val="22"/>
    </w:rPr>
  </w:style>
  <w:style w:type="paragraph" w:styleId="TDC4">
    <w:name w:val="toc 4"/>
    <w:basedOn w:val="Normal"/>
    <w:next w:val="Normal"/>
    <w:autoRedefine/>
    <w:uiPriority w:val="39"/>
    <w:unhideWhenUsed/>
    <w:rsid w:val="002929B8"/>
    <w:pPr>
      <w:spacing w:after="100" w:line="276" w:lineRule="auto"/>
      <w:ind w:left="660"/>
      <w:jc w:val="left"/>
    </w:pPr>
    <w:rPr>
      <w:rFonts w:ascii="Calibri" w:hAnsi="Calibri"/>
      <w:spacing w:val="0"/>
      <w:sz w:val="22"/>
      <w:szCs w:val="22"/>
      <w:lang w:eastAsia="es-ES"/>
    </w:rPr>
  </w:style>
  <w:style w:type="paragraph" w:styleId="TDC5">
    <w:name w:val="toc 5"/>
    <w:basedOn w:val="Normal"/>
    <w:next w:val="Normal"/>
    <w:autoRedefine/>
    <w:uiPriority w:val="39"/>
    <w:unhideWhenUsed/>
    <w:rsid w:val="002929B8"/>
    <w:pPr>
      <w:spacing w:after="100" w:line="276" w:lineRule="auto"/>
      <w:ind w:left="880"/>
      <w:jc w:val="left"/>
    </w:pPr>
    <w:rPr>
      <w:rFonts w:ascii="Calibri" w:hAnsi="Calibri"/>
      <w:spacing w:val="0"/>
      <w:sz w:val="22"/>
      <w:szCs w:val="22"/>
      <w:lang w:eastAsia="es-ES"/>
    </w:rPr>
  </w:style>
  <w:style w:type="paragraph" w:styleId="TDC6">
    <w:name w:val="toc 6"/>
    <w:basedOn w:val="Normal"/>
    <w:next w:val="Normal"/>
    <w:autoRedefine/>
    <w:uiPriority w:val="39"/>
    <w:unhideWhenUsed/>
    <w:rsid w:val="002929B8"/>
    <w:pPr>
      <w:spacing w:after="100" w:line="276" w:lineRule="auto"/>
      <w:ind w:left="1100"/>
      <w:jc w:val="left"/>
    </w:pPr>
    <w:rPr>
      <w:rFonts w:ascii="Calibri" w:hAnsi="Calibri"/>
      <w:spacing w:val="0"/>
      <w:sz w:val="22"/>
      <w:szCs w:val="22"/>
      <w:lang w:eastAsia="es-ES"/>
    </w:rPr>
  </w:style>
  <w:style w:type="paragraph" w:styleId="TDC7">
    <w:name w:val="toc 7"/>
    <w:basedOn w:val="Normal"/>
    <w:next w:val="Normal"/>
    <w:autoRedefine/>
    <w:uiPriority w:val="39"/>
    <w:unhideWhenUsed/>
    <w:rsid w:val="002929B8"/>
    <w:pPr>
      <w:spacing w:after="100" w:line="276" w:lineRule="auto"/>
      <w:ind w:left="1320"/>
      <w:jc w:val="left"/>
    </w:pPr>
    <w:rPr>
      <w:rFonts w:ascii="Calibri" w:hAnsi="Calibri"/>
      <w:spacing w:val="0"/>
      <w:sz w:val="22"/>
      <w:szCs w:val="22"/>
      <w:lang w:eastAsia="es-ES"/>
    </w:rPr>
  </w:style>
  <w:style w:type="paragraph" w:styleId="TDC8">
    <w:name w:val="toc 8"/>
    <w:basedOn w:val="Normal"/>
    <w:next w:val="Normal"/>
    <w:autoRedefine/>
    <w:uiPriority w:val="39"/>
    <w:unhideWhenUsed/>
    <w:rsid w:val="002929B8"/>
    <w:pPr>
      <w:spacing w:after="100" w:line="276" w:lineRule="auto"/>
      <w:ind w:left="1540"/>
      <w:jc w:val="left"/>
    </w:pPr>
    <w:rPr>
      <w:rFonts w:ascii="Calibri" w:hAnsi="Calibri"/>
      <w:spacing w:val="0"/>
      <w:sz w:val="22"/>
      <w:szCs w:val="22"/>
      <w:lang w:eastAsia="es-ES"/>
    </w:rPr>
  </w:style>
  <w:style w:type="paragraph" w:styleId="TDC9">
    <w:name w:val="toc 9"/>
    <w:basedOn w:val="Normal"/>
    <w:next w:val="Normal"/>
    <w:autoRedefine/>
    <w:uiPriority w:val="39"/>
    <w:unhideWhenUsed/>
    <w:rsid w:val="002929B8"/>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2929B8"/>
    <w:pPr>
      <w:numPr>
        <w:numId w:val="3"/>
      </w:numPr>
    </w:pPr>
  </w:style>
  <w:style w:type="character" w:styleId="Nmerodelnea">
    <w:name w:val="line number"/>
    <w:basedOn w:val="Fuentedeprrafopredeter"/>
    <w:rsid w:val="002929B8"/>
  </w:style>
  <w:style w:type="paragraph" w:styleId="Ttulo">
    <w:name w:val="Title"/>
    <w:basedOn w:val="Normal"/>
    <w:next w:val="Normal"/>
    <w:link w:val="TtuloCar"/>
    <w:qFormat/>
    <w:rsid w:val="002929B8"/>
    <w:pPr>
      <w:spacing w:before="240" w:after="60"/>
      <w:jc w:val="center"/>
      <w:outlineLvl w:val="0"/>
    </w:pPr>
    <w:rPr>
      <w:rFonts w:ascii="Cambria" w:hAnsi="Cambria"/>
      <w:b/>
      <w:bCs/>
      <w:kern w:val="28"/>
      <w:sz w:val="32"/>
      <w:szCs w:val="32"/>
      <w:lang w:val="x-none"/>
    </w:rPr>
  </w:style>
  <w:style w:type="character" w:customStyle="1" w:styleId="TtuloCar">
    <w:name w:val="Título Car"/>
    <w:basedOn w:val="Fuentedeprrafopredeter"/>
    <w:link w:val="Ttulo"/>
    <w:rsid w:val="002929B8"/>
    <w:rPr>
      <w:rFonts w:ascii="Cambria" w:eastAsia="Times New Roman" w:hAnsi="Cambria" w:cs="Times New Roman"/>
      <w:b/>
      <w:bCs/>
      <w:spacing w:val="-5"/>
      <w:kern w:val="28"/>
      <w:sz w:val="32"/>
      <w:szCs w:val="32"/>
      <w:lang w:val="x-none"/>
    </w:rPr>
  </w:style>
  <w:style w:type="paragraph" w:customStyle="1" w:styleId="fckjus">
    <w:name w:val="fckjus"/>
    <w:basedOn w:val="Normal"/>
    <w:rsid w:val="002929B8"/>
    <w:pPr>
      <w:spacing w:before="100" w:beforeAutospacing="1" w:after="100" w:afterAutospacing="1"/>
      <w:jc w:val="left"/>
    </w:pPr>
    <w:rPr>
      <w:rFonts w:ascii="Times New Roman" w:hAnsi="Times New Roman"/>
      <w:spacing w:val="0"/>
      <w:sz w:val="24"/>
      <w:szCs w:val="24"/>
      <w:lang w:eastAsia="es-ES"/>
    </w:rPr>
  </w:style>
  <w:style w:type="table" w:styleId="Tablaconcuadrcula">
    <w:name w:val="Table Grid"/>
    <w:basedOn w:val="Tablanormal"/>
    <w:rsid w:val="002929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rsid w:val="002929B8"/>
    <w:rPr>
      <w:rFonts w:ascii="Times New Roman" w:hAnsi="Times New Roman" w:cs="Times New Roman" w:hint="default"/>
      <w:i/>
      <w:iCs/>
      <w:sz w:val="24"/>
      <w:szCs w:val="24"/>
    </w:rPr>
  </w:style>
  <w:style w:type="paragraph" w:styleId="Sangra2detindependiente">
    <w:name w:val="Body Text Indent 2"/>
    <w:basedOn w:val="Normal"/>
    <w:link w:val="Sangra2detindependienteCar"/>
    <w:rsid w:val="002929B8"/>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rsid w:val="002929B8"/>
    <w:rPr>
      <w:rFonts w:ascii="Arial" w:eastAsia="Times New Roman" w:hAnsi="Arial" w:cs="Times New Roman"/>
      <w:spacing w:val="-5"/>
      <w:sz w:val="20"/>
      <w:szCs w:val="20"/>
      <w:lang w:val="x-none"/>
    </w:rPr>
  </w:style>
  <w:style w:type="paragraph" w:styleId="Sangra3detindependiente">
    <w:name w:val="Body Text Indent 3"/>
    <w:basedOn w:val="Normal"/>
    <w:link w:val="Sangra3detindependienteCar"/>
    <w:rsid w:val="002929B8"/>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2929B8"/>
    <w:rPr>
      <w:rFonts w:ascii="Arial" w:eastAsia="Times New Roman" w:hAnsi="Arial" w:cs="Times New Roman"/>
      <w:spacing w:val="-5"/>
      <w:sz w:val="16"/>
      <w:szCs w:val="16"/>
      <w:lang w:val="x-none"/>
    </w:rPr>
  </w:style>
  <w:style w:type="paragraph" w:customStyle="1" w:styleId="Textoindependiente21">
    <w:name w:val="Texto independiente 21"/>
    <w:basedOn w:val="Normal"/>
    <w:uiPriority w:val="99"/>
    <w:rsid w:val="002929B8"/>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Textoindependiente2">
    <w:name w:val="Body Text 2"/>
    <w:basedOn w:val="Normal"/>
    <w:link w:val="Textoindependiente2Car"/>
    <w:rsid w:val="002929B8"/>
    <w:pPr>
      <w:spacing w:after="120" w:line="480" w:lineRule="auto"/>
    </w:pPr>
    <w:rPr>
      <w:lang w:val="x-none"/>
    </w:rPr>
  </w:style>
  <w:style w:type="character" w:customStyle="1" w:styleId="Textoindependiente2Car">
    <w:name w:val="Texto independiente 2 Car"/>
    <w:basedOn w:val="Fuentedeprrafopredeter"/>
    <w:link w:val="Textoindependiente2"/>
    <w:rsid w:val="002929B8"/>
    <w:rPr>
      <w:rFonts w:ascii="Arial" w:eastAsia="Times New Roman" w:hAnsi="Arial" w:cs="Times New Roman"/>
      <w:spacing w:val="-5"/>
      <w:sz w:val="20"/>
      <w:szCs w:val="20"/>
      <w:lang w:val="x-none"/>
    </w:rPr>
  </w:style>
  <w:style w:type="paragraph" w:customStyle="1" w:styleId="Pa6">
    <w:name w:val="Pa6"/>
    <w:basedOn w:val="Normal"/>
    <w:next w:val="Normal"/>
    <w:rsid w:val="002929B8"/>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2929B8"/>
    <w:pPr>
      <w:spacing w:line="201" w:lineRule="atLeast"/>
    </w:pPr>
    <w:rPr>
      <w:rFonts w:cs="Times New Roman"/>
      <w:color w:val="auto"/>
    </w:rPr>
  </w:style>
  <w:style w:type="paragraph" w:customStyle="1" w:styleId="Pa40">
    <w:name w:val="Pa40"/>
    <w:basedOn w:val="Default"/>
    <w:next w:val="Default"/>
    <w:rsid w:val="002929B8"/>
    <w:pPr>
      <w:spacing w:line="201" w:lineRule="atLeast"/>
    </w:pPr>
    <w:rPr>
      <w:rFonts w:cs="Times New Roman"/>
      <w:color w:val="auto"/>
    </w:rPr>
  </w:style>
  <w:style w:type="paragraph" w:customStyle="1" w:styleId="Pa13">
    <w:name w:val="Pa13"/>
    <w:basedOn w:val="Default"/>
    <w:next w:val="Default"/>
    <w:rsid w:val="002929B8"/>
    <w:pPr>
      <w:spacing w:line="201" w:lineRule="atLeast"/>
    </w:pPr>
    <w:rPr>
      <w:rFonts w:cs="Times New Roman"/>
      <w:color w:val="auto"/>
    </w:rPr>
  </w:style>
  <w:style w:type="paragraph" w:customStyle="1" w:styleId="Pa42">
    <w:name w:val="Pa42"/>
    <w:basedOn w:val="Default"/>
    <w:next w:val="Default"/>
    <w:rsid w:val="002929B8"/>
    <w:pPr>
      <w:spacing w:line="201" w:lineRule="atLeast"/>
    </w:pPr>
    <w:rPr>
      <w:rFonts w:cs="Times New Roman"/>
      <w:color w:val="auto"/>
    </w:rPr>
  </w:style>
  <w:style w:type="paragraph" w:customStyle="1" w:styleId="parrafo2">
    <w:name w:val="parrafo_2"/>
    <w:basedOn w:val="Normal"/>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2929B8"/>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2929B8"/>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929B8"/>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
    <w:rsid w:val="002929B8"/>
    <w:rPr>
      <w:rFonts w:cs="Arial"/>
      <w:color w:val="FF9933"/>
    </w:rPr>
  </w:style>
  <w:style w:type="paragraph" w:styleId="Listaconvietas">
    <w:name w:val="List Bullet"/>
    <w:basedOn w:val="Normal"/>
    <w:rsid w:val="002929B8"/>
    <w:pPr>
      <w:numPr>
        <w:numId w:val="8"/>
      </w:numPr>
      <w:contextualSpacing/>
    </w:pPr>
  </w:style>
  <w:style w:type="paragraph" w:styleId="Prrafodelista">
    <w:name w:val="List Paragraph"/>
    <w:basedOn w:val="Normal"/>
    <w:link w:val="PrrafodelistaCar"/>
    <w:uiPriority w:val="99"/>
    <w:qFormat/>
    <w:rsid w:val="002929B8"/>
    <w:pPr>
      <w:ind w:left="720"/>
      <w:contextualSpacing/>
    </w:pPr>
  </w:style>
  <w:style w:type="character" w:customStyle="1" w:styleId="Ebatzigabekoaipamena1">
    <w:name w:val="Ebatzi gabeko aipamena1"/>
    <w:basedOn w:val="Fuentedeprrafopredeter"/>
    <w:uiPriority w:val="99"/>
    <w:semiHidden/>
    <w:unhideWhenUsed/>
    <w:rsid w:val="002929B8"/>
    <w:rPr>
      <w:color w:val="605E5C"/>
      <w:shd w:val="clear" w:color="auto" w:fill="E1DFDD"/>
    </w:rPr>
  </w:style>
  <w:style w:type="paragraph" w:customStyle="1" w:styleId="Pa0">
    <w:name w:val="Pa0"/>
    <w:basedOn w:val="Default"/>
    <w:next w:val="Default"/>
    <w:uiPriority w:val="99"/>
    <w:rsid w:val="002929B8"/>
    <w:pPr>
      <w:spacing w:line="241" w:lineRule="atLeast"/>
    </w:pPr>
    <w:rPr>
      <w:rFonts w:ascii="Helvetica 55 Roman" w:hAnsi="Helvetica 55 Roman" w:cs="Times New Roman"/>
      <w:color w:val="auto"/>
      <w:lang w:val="es-ES" w:eastAsia="es-ES"/>
    </w:rPr>
  </w:style>
  <w:style w:type="character" w:customStyle="1" w:styleId="A5">
    <w:name w:val="A5"/>
    <w:uiPriority w:val="99"/>
    <w:rsid w:val="002929B8"/>
    <w:rPr>
      <w:rFonts w:ascii="Helvetica 45 Light" w:hAnsi="Helvetica 45 Light" w:cs="Helvetica 45 Light"/>
      <w:i/>
      <w:iCs/>
      <w:color w:val="000000"/>
      <w:u w:val="single"/>
    </w:rPr>
  </w:style>
  <w:style w:type="character" w:styleId="Mencinsinresolver">
    <w:name w:val="Unresolved Mention"/>
    <w:basedOn w:val="Fuentedeprrafopredeter"/>
    <w:uiPriority w:val="99"/>
    <w:semiHidden/>
    <w:unhideWhenUsed/>
    <w:rsid w:val="00EE233A"/>
    <w:rPr>
      <w:color w:val="605E5C"/>
      <w:shd w:val="clear" w:color="auto" w:fill="E1DFDD"/>
    </w:rPr>
  </w:style>
  <w:style w:type="character" w:customStyle="1" w:styleId="PrrafodelistaCar">
    <w:name w:val="Párrafo de lista Car"/>
    <w:link w:val="Prrafodelista"/>
    <w:uiPriority w:val="99"/>
    <w:locked/>
    <w:rsid w:val="00153975"/>
    <w:rPr>
      <w:rFonts w:ascii="Arial" w:eastAsia="Times New Roman" w:hAnsi="Arial" w:cs="Times New Roman"/>
      <w:spacing w:val="-5"/>
      <w:sz w:val="20"/>
      <w:szCs w:val="20"/>
      <w:lang w:val="es-ES"/>
    </w:rPr>
  </w:style>
  <w:style w:type="paragraph" w:customStyle="1" w:styleId="Normalgeorgia">
    <w:name w:val="Normal + georgia"/>
    <w:basedOn w:val="Normal"/>
    <w:uiPriority w:val="99"/>
    <w:rsid w:val="00B779E6"/>
    <w:pPr>
      <w:numPr>
        <w:numId w:val="25"/>
      </w:numPr>
      <w:tabs>
        <w:tab w:val="clear" w:pos="947"/>
        <w:tab w:val="num" w:pos="700"/>
        <w:tab w:val="left" w:pos="7300"/>
        <w:tab w:val="left" w:pos="9000"/>
      </w:tabs>
      <w:spacing w:line="300" w:lineRule="exact"/>
      <w:ind w:left="700" w:hanging="200"/>
      <w:jc w:val="left"/>
    </w:pPr>
    <w:rPr>
      <w:rFonts w:ascii="Georgia" w:hAnsi="Georgia"/>
      <w:color w:val="0000FF"/>
      <w:spacing w:val="0"/>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62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WAS/HACI/HFAPortalProveedorWEB/contratacionPublica.do?entrar&amp;idioma=es" TargetMode="External"/><Relationship Id="rId13" Type="http://schemas.openxmlformats.org/officeDocument/2006/relationships/footer" Target="footer1.xml"/><Relationship Id="rId18" Type="http://schemas.openxmlformats.org/officeDocument/2006/relationships/hyperlink" Target="https://www.boe.es/doue/2016/003/L00016-00034.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zt.gipuzkoa.eus/WAS/AYTO/USCServicioCiudadanoVer15WEB/segundaPag.do" TargetMode="External"/><Relationship Id="rId12" Type="http://schemas.openxmlformats.org/officeDocument/2006/relationships/header" Target="header1.xml"/><Relationship Id="rId17" Type="http://schemas.openxmlformats.org/officeDocument/2006/relationships/hyperlink" Target="https://visor.registrodelicitadores.gob.es/espd-web/filter?lang=es"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dazkaritza@deba.eus" TargetMode="External"/><Relationship Id="rId5" Type="http://schemas.openxmlformats.org/officeDocument/2006/relationships/footnotes" Target="footnotes.xml"/><Relationship Id="rId15" Type="http://schemas.openxmlformats.org/officeDocument/2006/relationships/hyperlink" Target="https://www.contratacion.euskadi.eus/informacion-general-licitacion-electronica/w32-kpelicel/es/" TargetMode="External"/><Relationship Id="rId10" Type="http://schemas.openxmlformats.org/officeDocument/2006/relationships/hyperlink" Target="https://www.deba.eus/es/tramites/perfil-de-contratante-1?set_language=es" TargetMode="Externa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hyperlink" Target="https://www.contratacion.euskadi.eus/inicio/"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9439</Words>
  <Characters>51918</Characters>
  <Application>Microsoft Office Word</Application>
  <DocSecurity>0</DocSecurity>
  <Lines>432</Lines>
  <Paragraphs>122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Salaberri</dc:creator>
  <cp:lastModifiedBy>Garbiñe Agirregomezkorta Lecube</cp:lastModifiedBy>
  <cp:revision>2</cp:revision>
  <cp:lastPrinted>2022-09-05T11:26:00Z</cp:lastPrinted>
  <dcterms:created xsi:type="dcterms:W3CDTF">2024-10-15T10:47:00Z</dcterms:created>
  <dcterms:modified xsi:type="dcterms:W3CDTF">2024-10-15T10:47:00Z</dcterms:modified>
</cp:coreProperties>
</file>