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42559" w14:textId="77777777" w:rsidR="00160AB5" w:rsidRPr="00DF6BD1" w:rsidRDefault="00160AB5" w:rsidP="00160AB5"/>
    <w:p w14:paraId="45A9AF68" w14:textId="77777777" w:rsidR="00160AB5" w:rsidRPr="00DF6BD1" w:rsidRDefault="00160AB5" w:rsidP="00160AB5"/>
    <w:p w14:paraId="19BB0E16" w14:textId="77777777" w:rsidR="00160AB5" w:rsidRPr="00DF6BD1" w:rsidRDefault="00160AB5" w:rsidP="00160AB5"/>
    <w:p w14:paraId="38182BA6" w14:textId="77777777" w:rsidR="00160AB5" w:rsidRPr="00DF6BD1" w:rsidRDefault="00160AB5" w:rsidP="00160AB5"/>
    <w:p w14:paraId="6167592B" w14:textId="77777777" w:rsidR="005F618F" w:rsidRPr="002D226B" w:rsidRDefault="005F618F" w:rsidP="005F618F">
      <w:pPr>
        <w:pStyle w:val="Textoindependiente"/>
        <w:spacing w:before="2"/>
      </w:pPr>
    </w:p>
    <w:p w14:paraId="54D4A242" w14:textId="77777777" w:rsidR="005F618F" w:rsidRPr="002D226B" w:rsidRDefault="005F618F" w:rsidP="005F618F">
      <w:pPr>
        <w:tabs>
          <w:tab w:val="left" w:pos="7543"/>
        </w:tabs>
        <w:ind w:left="655"/>
      </w:pPr>
      <w:r w:rsidRPr="002D226B">
        <w:rPr>
          <w:noProof/>
        </w:rPr>
        <w:drawing>
          <wp:inline distT="0" distB="0" distL="0" distR="0" wp14:anchorId="1DFECE9D" wp14:editId="18C40694">
            <wp:extent cx="1966225" cy="644990"/>
            <wp:effectExtent l="0" t="0" r="0" b="3175"/>
            <wp:docPr id="1" name="image1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Icono&#10;&#10;Descripción generada automáticament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510" cy="64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226B">
        <w:t xml:space="preserve">                                     </w:t>
      </w:r>
      <w:r w:rsidRPr="002D226B">
        <w:rPr>
          <w:noProof/>
        </w:rPr>
        <w:drawing>
          <wp:inline distT="0" distB="0" distL="0" distR="0" wp14:anchorId="3478A9DC" wp14:editId="1419224F">
            <wp:extent cx="1596848" cy="483298"/>
            <wp:effectExtent l="0" t="0" r="0" b="0"/>
            <wp:docPr id="3" name="image2.png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&#10;&#10;Descripción generada automáticament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848" cy="48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19D6F" w14:textId="77777777" w:rsidR="005F618F" w:rsidRPr="002D226B" w:rsidRDefault="005F618F" w:rsidP="005F618F">
      <w:pPr>
        <w:pStyle w:val="Textoindependiente"/>
        <w:spacing w:before="4"/>
      </w:pPr>
    </w:p>
    <w:p w14:paraId="47E194E6" w14:textId="77777777" w:rsidR="005F618F" w:rsidRPr="002D226B" w:rsidRDefault="005F618F" w:rsidP="005F618F">
      <w:pPr>
        <w:pStyle w:val="Textoindependiente"/>
        <w:spacing w:before="4"/>
      </w:pPr>
    </w:p>
    <w:p w14:paraId="341A12D9" w14:textId="77777777" w:rsidR="005F618F" w:rsidRPr="002D226B" w:rsidRDefault="005F618F" w:rsidP="005F618F">
      <w:pPr>
        <w:pStyle w:val="Textoindependiente"/>
        <w:spacing w:before="4"/>
      </w:pPr>
    </w:p>
    <w:p w14:paraId="7CE23A77" w14:textId="77777777" w:rsidR="002E5E3F" w:rsidRPr="002E5E3F" w:rsidRDefault="002E5E3F" w:rsidP="002E5E3F">
      <w:pPr>
        <w:spacing w:before="101" w:line="309" w:lineRule="auto"/>
        <w:ind w:right="284" w:hanging="111"/>
        <w:jc w:val="center"/>
        <w:rPr>
          <w:color w:val="4F81BC"/>
          <w:sz w:val="36"/>
          <w:szCs w:val="36"/>
        </w:rPr>
      </w:pPr>
      <w:r w:rsidRPr="002E5E3F">
        <w:rPr>
          <w:color w:val="4F81BC"/>
          <w:sz w:val="36"/>
          <w:szCs w:val="36"/>
        </w:rPr>
        <w:t>2024KOES0034</w:t>
      </w:r>
    </w:p>
    <w:p w14:paraId="0DE9D395" w14:textId="2332D809" w:rsidR="002E5E3F" w:rsidRPr="002E5E3F" w:rsidRDefault="002E5E3F" w:rsidP="002E5E3F">
      <w:pPr>
        <w:spacing w:before="101" w:line="309" w:lineRule="auto"/>
        <w:ind w:right="284" w:hanging="111"/>
        <w:jc w:val="center"/>
        <w:rPr>
          <w:color w:val="4F81BC"/>
          <w:sz w:val="36"/>
          <w:szCs w:val="36"/>
        </w:rPr>
      </w:pPr>
      <w:r w:rsidRPr="002E5E3F">
        <w:rPr>
          <w:color w:val="4F81BC"/>
          <w:sz w:val="36"/>
          <w:szCs w:val="36"/>
        </w:rPr>
        <w:t xml:space="preserve">Licencias Autodesk, soporte y </w:t>
      </w:r>
      <w:r>
        <w:rPr>
          <w:color w:val="4F81BC"/>
          <w:sz w:val="36"/>
          <w:szCs w:val="36"/>
        </w:rPr>
        <w:t>m</w:t>
      </w:r>
      <w:r w:rsidRPr="002E5E3F">
        <w:rPr>
          <w:color w:val="4F81BC"/>
          <w:sz w:val="36"/>
          <w:szCs w:val="36"/>
        </w:rPr>
        <w:t>antenimiento</w:t>
      </w:r>
    </w:p>
    <w:p w14:paraId="3A69D633" w14:textId="77777777" w:rsidR="002E5E3F" w:rsidRDefault="002E5E3F" w:rsidP="002E5E3F">
      <w:pPr>
        <w:spacing w:before="101" w:line="309" w:lineRule="auto"/>
        <w:ind w:right="284" w:hanging="111"/>
        <w:jc w:val="center"/>
        <w:rPr>
          <w:color w:val="4F81BC"/>
          <w:sz w:val="36"/>
          <w:szCs w:val="36"/>
        </w:rPr>
      </w:pPr>
      <w:r w:rsidRPr="002E5E3F">
        <w:rPr>
          <w:color w:val="4F81BC"/>
          <w:sz w:val="36"/>
          <w:szCs w:val="36"/>
        </w:rPr>
        <w:t>Autodesk lizentziak, euskarria eta mantentze lanak</w:t>
      </w:r>
    </w:p>
    <w:p w14:paraId="4A1BD9E4" w14:textId="1404F5B7" w:rsidR="005F618F" w:rsidRPr="00C6725E" w:rsidRDefault="005F618F" w:rsidP="002E5E3F">
      <w:pPr>
        <w:spacing w:before="101" w:line="309" w:lineRule="auto"/>
        <w:ind w:right="284" w:hanging="111"/>
        <w:jc w:val="center"/>
        <w:rPr>
          <w:sz w:val="36"/>
          <w:szCs w:val="36"/>
        </w:rPr>
      </w:pPr>
      <w:r>
        <w:rPr>
          <w:sz w:val="36"/>
          <w:szCs w:val="36"/>
        </w:rPr>
        <w:t>Pliego de bases técnicas</w:t>
      </w:r>
    </w:p>
    <w:p w14:paraId="2982E7AE" w14:textId="77777777" w:rsidR="005F618F" w:rsidRPr="002D226B" w:rsidRDefault="005F618F" w:rsidP="005F618F">
      <w:pPr>
        <w:pStyle w:val="Textoindependiente"/>
      </w:pPr>
    </w:p>
    <w:p w14:paraId="37570D99" w14:textId="740079C0" w:rsidR="00160AB5" w:rsidRPr="00DF6BD1" w:rsidRDefault="00B5298A" w:rsidP="008151CD">
      <w:pPr>
        <w:ind w:left="-1080"/>
        <w:rPr>
          <w:b/>
          <w:i/>
        </w:rPr>
      </w:pPr>
      <w:r>
        <w:tab/>
      </w:r>
      <w:r>
        <w:tab/>
      </w:r>
    </w:p>
    <w:p w14:paraId="21B1819F" w14:textId="77777777" w:rsidR="00160AB5" w:rsidRPr="00DF6BD1" w:rsidRDefault="00160AB5" w:rsidP="00160AB5">
      <w:pPr>
        <w:ind w:left="-1080"/>
      </w:pPr>
    </w:p>
    <w:p w14:paraId="31C67ED7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26FCBBEC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headerReference w:type="default" r:id="rId12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48C220F4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7A75F7D9" w14:textId="63DC77E0" w:rsidR="00724E97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181093759" w:history="1">
            <w:r w:rsidR="00724E97" w:rsidRPr="003F200A">
              <w:rPr>
                <w:rStyle w:val="Hipervnculo"/>
                <w:noProof/>
              </w:rPr>
              <w:t>Perfil de la compañía</w:t>
            </w:r>
            <w:r w:rsidR="00724E97">
              <w:rPr>
                <w:noProof/>
                <w:webHidden/>
              </w:rPr>
              <w:tab/>
            </w:r>
            <w:r w:rsidR="00724E97">
              <w:rPr>
                <w:noProof/>
                <w:webHidden/>
              </w:rPr>
              <w:fldChar w:fldCharType="begin"/>
            </w:r>
            <w:r w:rsidR="00724E97">
              <w:rPr>
                <w:noProof/>
                <w:webHidden/>
              </w:rPr>
              <w:instrText xml:space="preserve"> PAGEREF _Toc181093759 \h </w:instrText>
            </w:r>
            <w:r w:rsidR="00724E97">
              <w:rPr>
                <w:noProof/>
                <w:webHidden/>
              </w:rPr>
            </w:r>
            <w:r w:rsidR="00724E97">
              <w:rPr>
                <w:noProof/>
                <w:webHidden/>
              </w:rPr>
              <w:fldChar w:fldCharType="separate"/>
            </w:r>
            <w:r w:rsidR="00724E97">
              <w:rPr>
                <w:noProof/>
                <w:webHidden/>
              </w:rPr>
              <w:t>1</w:t>
            </w:r>
            <w:r w:rsidR="00724E97">
              <w:rPr>
                <w:noProof/>
                <w:webHidden/>
              </w:rPr>
              <w:fldChar w:fldCharType="end"/>
            </w:r>
          </w:hyperlink>
        </w:p>
        <w:p w14:paraId="1AB23E3D" w14:textId="71E58177" w:rsidR="00724E97" w:rsidRDefault="00724E97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81093760" w:history="1">
            <w:r w:rsidRPr="003F200A">
              <w:rPr>
                <w:rStyle w:val="Hipervnculo"/>
                <w:noProof/>
              </w:rPr>
              <w:t>Antecedentes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_Toc181093760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A6E1F" w14:textId="2308ADC0" w:rsidR="00724E97" w:rsidRDefault="00724E97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81093761" w:history="1">
            <w:r w:rsidRPr="003F200A">
              <w:rPr>
                <w:rStyle w:val="Hipervnculo"/>
                <w:noProof/>
              </w:rPr>
              <w:t>Objeto del Expediente de Contratación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_Toc181093761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4BC0A" w14:textId="022F6B70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4BFE8ACC" w14:textId="77777777" w:rsidR="00D8712F" w:rsidRPr="00DF6BD1" w:rsidRDefault="00D8712F" w:rsidP="00D8712F">
      <w:pPr>
        <w:sectPr w:rsidR="00D8712F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7F1F92AA" w14:textId="77777777" w:rsidR="000F065B" w:rsidRPr="00DF6BD1" w:rsidRDefault="000F065B" w:rsidP="000F065B">
      <w:pPr>
        <w:pStyle w:val="Ttulo1"/>
      </w:pPr>
      <w:bookmarkStart w:id="0" w:name="_Toc388267465"/>
      <w:bookmarkStart w:id="1" w:name="_Toc181093759"/>
      <w:r w:rsidRPr="00DF6BD1">
        <w:lastRenderedPageBreak/>
        <w:t>Perfil de la compañía</w:t>
      </w:r>
      <w:bookmarkEnd w:id="0"/>
      <w:bookmarkEnd w:id="1"/>
    </w:p>
    <w:p w14:paraId="794A8CCC" w14:textId="77777777" w:rsidR="000F065B" w:rsidRPr="00DF6BD1" w:rsidRDefault="00084BAB" w:rsidP="000F065B">
      <w:pPr>
        <w:rPr>
          <w:noProof/>
        </w:rPr>
      </w:pPr>
      <w:r>
        <w:rPr>
          <w:noProof/>
        </w:rPr>
        <w:t>Izfe</w:t>
      </w:r>
      <w:r w:rsidR="000F065B" w:rsidRPr="00DF6BD1">
        <w:rPr>
          <w:noProof/>
        </w:rPr>
        <w:t xml:space="preserve"> tiene por objeto social la realización de alguno o algunos de los fines siguientes:</w:t>
      </w:r>
    </w:p>
    <w:p w14:paraId="3C0876DB" w14:textId="7777777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El estudio, desarrollo y racionalización de los procesos de captura, almacenamiento, tratamiento y explotación de información mediante la utilización de tecnología de la información.</w:t>
      </w:r>
    </w:p>
    <w:p w14:paraId="2BC47611" w14:textId="7777777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prestación de servicios informáticos a la Diputación Foral de Gipuzkoa y la colaboración con ella en la esfera propia de dichos servicios para el cumplimiento de sus fines.</w:t>
      </w:r>
    </w:p>
    <w:p w14:paraId="2AF24118" w14:textId="7777777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cooperación en la realización de estudios e informes que se le requieran en materia de organización, implantación de nuevos servicios, programas y procesos.</w:t>
      </w:r>
    </w:p>
    <w:p w14:paraId="2AB8042C" w14:textId="2D3C5D22" w:rsidR="000F065B" w:rsidRPr="00DF6BD1" w:rsidRDefault="000F065B" w:rsidP="000F065B">
      <w:pPr>
        <w:rPr>
          <w:noProof/>
        </w:rPr>
      </w:pPr>
      <w:r w:rsidRPr="00DF6BD1">
        <w:rPr>
          <w:noProof/>
        </w:rPr>
        <w:t>La sociedad tiene la condición de medio propio de la Diputación Foral de Gipuzkoa y del resto de entidades que integran el sector público foral</w:t>
      </w:r>
      <w:r w:rsidR="005F618F">
        <w:rPr>
          <w:noProof/>
        </w:rPr>
        <w:t>,</w:t>
      </w:r>
      <w:r w:rsidRPr="00DF6BD1">
        <w:rPr>
          <w:noProof/>
        </w:rPr>
        <w:t xml:space="preserve"> pudiendo tanto la Diputación Foral de Gipuzkoa como las citadas entidades conferirle encomiendas y adjudicarle contratos en los términos y con las condiciones que se determinen por los órganos correspondientes en cada caso.</w:t>
      </w:r>
    </w:p>
    <w:p w14:paraId="7084C647" w14:textId="37B6FCAA" w:rsidR="000F065B" w:rsidRPr="00DF6BD1" w:rsidRDefault="000F065B" w:rsidP="000F065B">
      <w:pPr>
        <w:rPr>
          <w:noProof/>
        </w:rPr>
      </w:pPr>
      <w:r w:rsidRPr="00DF6BD1">
        <w:rPr>
          <w:noProof/>
        </w:rPr>
        <w:t xml:space="preserve">La </w:t>
      </w:r>
      <w:r w:rsidR="005F618F" w:rsidRPr="00DF6BD1">
        <w:rPr>
          <w:noProof/>
        </w:rPr>
        <w:t xml:space="preserve">sociedad </w:t>
      </w:r>
      <w:r w:rsidRPr="00DF6BD1">
        <w:rPr>
          <w:noProof/>
        </w:rPr>
        <w:t>es el instrumento del que se dota la organización de la Diputación Foral</w:t>
      </w:r>
      <w:r w:rsidR="005F618F">
        <w:rPr>
          <w:noProof/>
        </w:rPr>
        <w:t xml:space="preserve"> de Gipuzkoa</w:t>
      </w:r>
      <w:r w:rsidRPr="00DF6BD1">
        <w:rPr>
          <w:noProof/>
        </w:rPr>
        <w:t xml:space="preserve"> para alcanzar los objetivos en relación a sus Sistemas y Tecnología de la Información, previstos en el modelo director de la función informática.</w:t>
      </w:r>
    </w:p>
    <w:p w14:paraId="30B777C6" w14:textId="77777777" w:rsidR="00101853" w:rsidRDefault="000F065B" w:rsidP="004B3947">
      <w:pPr>
        <w:pStyle w:val="Ttulo1"/>
        <w:rPr>
          <w:noProof/>
        </w:rPr>
      </w:pPr>
      <w:r w:rsidRPr="00DF6BD1">
        <w:rPr>
          <w:noProof/>
        </w:rPr>
        <w:br w:type="page"/>
      </w:r>
      <w:bookmarkStart w:id="2" w:name="_Toc397082290"/>
    </w:p>
    <w:p w14:paraId="097AA2A7" w14:textId="77777777" w:rsidR="00101853" w:rsidRDefault="00101853" w:rsidP="005F618F">
      <w:pPr>
        <w:pStyle w:val="Ttulo1"/>
        <w:spacing w:before="0" w:beforeAutospacing="0" w:after="120" w:afterAutospacing="0"/>
        <w:rPr>
          <w:noProof/>
        </w:rPr>
      </w:pPr>
      <w:bookmarkStart w:id="3" w:name="_Toc181093760"/>
      <w:r>
        <w:rPr>
          <w:noProof/>
        </w:rPr>
        <w:lastRenderedPageBreak/>
        <w:t>Antecedentes</w:t>
      </w:r>
      <w:bookmarkEnd w:id="3"/>
    </w:p>
    <w:p w14:paraId="68F01080" w14:textId="7DA46A9F" w:rsidR="00101853" w:rsidRDefault="00101853" w:rsidP="005F618F">
      <w:pPr>
        <w:keepLines w:val="0"/>
        <w:rPr>
          <w:noProof/>
        </w:rPr>
      </w:pPr>
      <w:r>
        <w:rPr>
          <w:noProof/>
        </w:rPr>
        <w:t xml:space="preserve">Izfe dispone de </w:t>
      </w:r>
      <w:r w:rsidR="00753427">
        <w:rPr>
          <w:noProof/>
        </w:rPr>
        <w:t>dos</w:t>
      </w:r>
      <w:r>
        <w:rPr>
          <w:noProof/>
        </w:rPr>
        <w:t xml:space="preserve"> contrato</w:t>
      </w:r>
      <w:r w:rsidR="00753427">
        <w:rPr>
          <w:noProof/>
        </w:rPr>
        <w:t>s</w:t>
      </w:r>
      <w:r>
        <w:rPr>
          <w:noProof/>
        </w:rPr>
        <w:t xml:space="preserve"> </w:t>
      </w:r>
      <w:r w:rsidR="00F4207C">
        <w:rPr>
          <w:noProof/>
        </w:rPr>
        <w:t>de licencias</w:t>
      </w:r>
      <w:r>
        <w:rPr>
          <w:noProof/>
        </w:rPr>
        <w:t xml:space="preserve"> Autodesk mediante </w:t>
      </w:r>
      <w:r w:rsidR="00753427">
        <w:rPr>
          <w:noProof/>
        </w:rPr>
        <w:t>los</w:t>
      </w:r>
      <w:r>
        <w:rPr>
          <w:noProof/>
        </w:rPr>
        <w:t xml:space="preserve"> cual</w:t>
      </w:r>
      <w:r w:rsidR="00753427">
        <w:rPr>
          <w:noProof/>
        </w:rPr>
        <w:t>es</w:t>
      </w:r>
      <w:r>
        <w:rPr>
          <w:noProof/>
        </w:rPr>
        <w:t xml:space="preserve"> se viene gestionando el derecho de uso de las licencias de dicho fabricante.</w:t>
      </w:r>
    </w:p>
    <w:p w14:paraId="5CB5F5EF" w14:textId="33A6B650" w:rsidR="00961B03" w:rsidRDefault="00753427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>
        <w:rPr>
          <w:noProof/>
        </w:rPr>
        <w:t>N</w:t>
      </w:r>
      <w:r w:rsidR="00101853">
        <w:rPr>
          <w:noProof/>
        </w:rPr>
        <w:t xml:space="preserve">º </w:t>
      </w:r>
      <w:r w:rsidR="007465A5" w:rsidRPr="007465A5">
        <w:rPr>
          <w:noProof/>
        </w:rPr>
        <w:t>110002468142</w:t>
      </w:r>
    </w:p>
    <w:p w14:paraId="78950BC3" w14:textId="1DACDC1A" w:rsidR="00753427" w:rsidRDefault="00753427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>
        <w:rPr>
          <w:noProof/>
        </w:rPr>
        <w:t xml:space="preserve">Nº </w:t>
      </w:r>
      <w:r w:rsidRPr="00753427">
        <w:rPr>
          <w:noProof/>
        </w:rPr>
        <w:t>110003361641</w:t>
      </w:r>
    </w:p>
    <w:p w14:paraId="31332D65" w14:textId="1D53235B" w:rsidR="00961B03" w:rsidRDefault="00961B03" w:rsidP="005F618F">
      <w:pPr>
        <w:keepLines w:val="0"/>
        <w:rPr>
          <w:noProof/>
        </w:rPr>
      </w:pPr>
      <w:r>
        <w:rPr>
          <w:noProof/>
        </w:rPr>
        <w:t xml:space="preserve">Hasta la fecha, </w:t>
      </w:r>
      <w:r w:rsidR="005F618F">
        <w:rPr>
          <w:noProof/>
        </w:rPr>
        <w:t>Izfe ha</w:t>
      </w:r>
      <w:r>
        <w:rPr>
          <w:noProof/>
        </w:rPr>
        <w:t xml:space="preserve"> venido renovando anualmente </w:t>
      </w:r>
      <w:r w:rsidR="005F618F">
        <w:rPr>
          <w:noProof/>
        </w:rPr>
        <w:t xml:space="preserve">los referidos </w:t>
      </w:r>
      <w:r w:rsidR="00413A5A">
        <w:rPr>
          <w:noProof/>
        </w:rPr>
        <w:t>contrato</w:t>
      </w:r>
      <w:r w:rsidR="005F618F">
        <w:rPr>
          <w:noProof/>
        </w:rPr>
        <w:t>s,</w:t>
      </w:r>
      <w:r>
        <w:rPr>
          <w:noProof/>
        </w:rPr>
        <w:t xml:space="preserve"> de modo que los usuarios licenciados disponían el derecho de uso de la última versión de las herramientas.</w:t>
      </w:r>
    </w:p>
    <w:p w14:paraId="77FCFC78" w14:textId="30CFEF64" w:rsidR="00287BCD" w:rsidRDefault="004B3947" w:rsidP="005F618F">
      <w:pPr>
        <w:pStyle w:val="Ttulo1"/>
        <w:spacing w:before="0" w:beforeAutospacing="0" w:after="120" w:afterAutospacing="0"/>
      </w:pPr>
      <w:bookmarkStart w:id="4" w:name="_Toc181093761"/>
      <w:r w:rsidRPr="003B301B">
        <w:t>Objeto del Expediente de Contratación</w:t>
      </w:r>
      <w:bookmarkEnd w:id="2"/>
      <w:bookmarkEnd w:id="4"/>
    </w:p>
    <w:p w14:paraId="329D05B2" w14:textId="77777777" w:rsidR="00020F58" w:rsidRDefault="00020F58" w:rsidP="00020F58">
      <w:pPr>
        <w:spacing w:before="120"/>
        <w:rPr>
          <w:rFonts w:cs="Arial"/>
          <w:bCs/>
        </w:rPr>
      </w:pPr>
      <w:r>
        <w:rPr>
          <w:rFonts w:cs="Arial"/>
          <w:bCs/>
        </w:rPr>
        <w:t>Es objeto del contrato el suministro de las siguientes licencias, en la modalidad de suscripción:</w:t>
      </w:r>
    </w:p>
    <w:tbl>
      <w:tblPr>
        <w:tblpPr w:leftFromText="141" w:rightFromText="141" w:vertAnchor="text" w:horzAnchor="margin" w:tblpXSpec="center" w:tblpY="147"/>
        <w:tblW w:w="8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4"/>
        <w:gridCol w:w="1412"/>
      </w:tblGrid>
      <w:tr w:rsidR="00020F58" w:rsidRPr="00063D09" w14:paraId="3754AFD6" w14:textId="77777777" w:rsidTr="00D47077">
        <w:trPr>
          <w:trHeight w:val="255"/>
        </w:trPr>
        <w:tc>
          <w:tcPr>
            <w:tcW w:w="8506" w:type="dxa"/>
            <w:gridSpan w:val="2"/>
            <w:shd w:val="clear" w:color="auto" w:fill="A6A6A6" w:themeFill="background1" w:themeFillShade="A6"/>
            <w:noWrap/>
            <w:vAlign w:val="bottom"/>
          </w:tcPr>
          <w:p w14:paraId="4CF03CAE" w14:textId="77777777" w:rsidR="00020F58" w:rsidRPr="00063D09" w:rsidRDefault="00020F58" w:rsidP="00D47077">
            <w:pPr>
              <w:spacing w:before="40" w:after="40" w:line="240" w:lineRule="auto"/>
              <w:rPr>
                <w:rFonts w:cs="Arial"/>
                <w:b/>
              </w:rPr>
            </w:pPr>
            <w:r w:rsidRPr="00063D09">
              <w:rPr>
                <w:b/>
                <w:noProof/>
              </w:rPr>
              <w:t>Nº contratos 110002468142 - 110003361641</w:t>
            </w:r>
          </w:p>
        </w:tc>
      </w:tr>
      <w:tr w:rsidR="00020F58" w:rsidRPr="00063D09" w14:paraId="277377EA" w14:textId="77777777" w:rsidTr="00D47077">
        <w:trPr>
          <w:trHeight w:val="255"/>
        </w:trPr>
        <w:tc>
          <w:tcPr>
            <w:tcW w:w="7094" w:type="dxa"/>
            <w:shd w:val="clear" w:color="auto" w:fill="A6A6A6" w:themeFill="background1" w:themeFillShade="A6"/>
            <w:noWrap/>
            <w:vAlign w:val="bottom"/>
          </w:tcPr>
          <w:p w14:paraId="46EA694D" w14:textId="77777777" w:rsidR="00020F58" w:rsidRPr="00063D09" w:rsidRDefault="00020F58" w:rsidP="00D47077">
            <w:pPr>
              <w:spacing w:before="40" w:after="40" w:line="240" w:lineRule="auto"/>
              <w:rPr>
                <w:rFonts w:cs="Arial"/>
                <w:b/>
              </w:rPr>
            </w:pPr>
            <w:r w:rsidRPr="00063D09">
              <w:rPr>
                <w:rFonts w:cs="Arial"/>
                <w:b/>
              </w:rPr>
              <w:t>Licencia</w:t>
            </w:r>
          </w:p>
        </w:tc>
        <w:tc>
          <w:tcPr>
            <w:tcW w:w="1412" w:type="dxa"/>
            <w:shd w:val="clear" w:color="auto" w:fill="A6A6A6" w:themeFill="background1" w:themeFillShade="A6"/>
            <w:noWrap/>
            <w:vAlign w:val="bottom"/>
          </w:tcPr>
          <w:p w14:paraId="29D69088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  <w:b/>
              </w:rPr>
            </w:pPr>
            <w:r w:rsidRPr="00063D09">
              <w:rPr>
                <w:rFonts w:cs="Arial"/>
                <w:b/>
              </w:rPr>
              <w:t>Unidades</w:t>
            </w:r>
          </w:p>
        </w:tc>
      </w:tr>
      <w:tr w:rsidR="00020F58" w:rsidRPr="00063D09" w14:paraId="463C5784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  <w:hideMark/>
          </w:tcPr>
          <w:p w14:paraId="13CC22ED" w14:textId="77777777" w:rsidR="00020F58" w:rsidRPr="00063D09" w:rsidRDefault="00020F58" w:rsidP="00D47077">
            <w:pPr>
              <w:spacing w:before="40" w:after="40" w:line="240" w:lineRule="auto"/>
              <w:rPr>
                <w:rFonts w:cs="Arial"/>
                <w:lang w:val="en-GB"/>
              </w:rPr>
            </w:pPr>
            <w:r w:rsidRPr="00063D09">
              <w:rPr>
                <w:lang w:val="en-GB"/>
              </w:rPr>
              <w:t>Architecture Engineering &amp; Construction Collection Commercial Single-user Annual Subscription Renewal Switched From M2S Multi-User 2:1 Trade-In</w:t>
            </w:r>
            <w:r>
              <w:rPr>
                <w:lang w:val="en-GB"/>
              </w:rPr>
              <w:t xml:space="preserve"> (renovación)</w:t>
            </w:r>
          </w:p>
        </w:tc>
        <w:tc>
          <w:tcPr>
            <w:tcW w:w="1412" w:type="dxa"/>
            <w:shd w:val="clear" w:color="auto" w:fill="auto"/>
            <w:noWrap/>
            <w:hideMark/>
          </w:tcPr>
          <w:p w14:paraId="1964AC8D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</w:rPr>
            </w:pPr>
            <w:r w:rsidRPr="00063D09">
              <w:t>10</w:t>
            </w:r>
          </w:p>
        </w:tc>
      </w:tr>
      <w:tr w:rsidR="00020F58" w:rsidRPr="00063D09" w14:paraId="6810298C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  <w:hideMark/>
          </w:tcPr>
          <w:p w14:paraId="13F648EF" w14:textId="77777777" w:rsidR="00020F58" w:rsidRPr="00063D09" w:rsidRDefault="00020F58" w:rsidP="00D47077">
            <w:pPr>
              <w:spacing w:before="40" w:after="40" w:line="240" w:lineRule="auto"/>
              <w:rPr>
                <w:rFonts w:cs="Arial"/>
                <w:lang w:val="en-GB"/>
              </w:rPr>
            </w:pPr>
            <w:r w:rsidRPr="00063D09">
              <w:rPr>
                <w:lang w:val="en-GB"/>
              </w:rPr>
              <w:t>AutoCAD - including specialized toolsets Commercial Single-user Annual Subscription Renewal Switched From M2S Multi-User 2:1 Trade-In</w:t>
            </w:r>
            <w:r>
              <w:rPr>
                <w:lang w:val="en-GB"/>
              </w:rPr>
              <w:t xml:space="preserve"> (renovación)</w:t>
            </w:r>
          </w:p>
        </w:tc>
        <w:tc>
          <w:tcPr>
            <w:tcW w:w="1412" w:type="dxa"/>
            <w:shd w:val="clear" w:color="auto" w:fill="auto"/>
            <w:noWrap/>
            <w:hideMark/>
          </w:tcPr>
          <w:p w14:paraId="6A58B477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</w:rPr>
            </w:pPr>
            <w:r w:rsidRPr="00063D09">
              <w:t>12</w:t>
            </w:r>
          </w:p>
        </w:tc>
      </w:tr>
      <w:tr w:rsidR="00020F58" w:rsidRPr="00063D09" w14:paraId="5AA7A7C8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</w:tcPr>
          <w:p w14:paraId="4F16C46A" w14:textId="77777777" w:rsidR="00020F58" w:rsidRPr="00063D09" w:rsidRDefault="00020F58" w:rsidP="00D47077">
            <w:pPr>
              <w:spacing w:before="40" w:after="40" w:line="240" w:lineRule="auto"/>
              <w:rPr>
                <w:lang w:val="en-GB"/>
              </w:rPr>
            </w:pPr>
            <w:r w:rsidRPr="00063D09">
              <w:rPr>
                <w:lang w:val="en-GB"/>
              </w:rPr>
              <w:t>AutoCAD LT Commercial Single-user Annual Subscription Renewal</w:t>
            </w:r>
            <w:r>
              <w:rPr>
                <w:lang w:val="en-GB"/>
              </w:rPr>
              <w:t xml:space="preserve"> (renovación)</w:t>
            </w:r>
          </w:p>
        </w:tc>
        <w:tc>
          <w:tcPr>
            <w:tcW w:w="1412" w:type="dxa"/>
            <w:shd w:val="clear" w:color="auto" w:fill="auto"/>
            <w:noWrap/>
          </w:tcPr>
          <w:p w14:paraId="3779E735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</w:tr>
      <w:tr w:rsidR="00020F58" w:rsidRPr="00063D09" w14:paraId="618EB37D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</w:tcPr>
          <w:p w14:paraId="6CDC8117" w14:textId="77777777" w:rsidR="00020F58" w:rsidRPr="00063D09" w:rsidRDefault="00020F58" w:rsidP="00D47077">
            <w:pPr>
              <w:spacing w:before="40" w:after="40" w:line="240" w:lineRule="auto"/>
              <w:rPr>
                <w:lang w:val="en-US"/>
              </w:rPr>
            </w:pPr>
            <w:r w:rsidRPr="008D52EE">
              <w:rPr>
                <w:lang w:val="en-US"/>
              </w:rPr>
              <w:t xml:space="preserve">Revit LT Commercial Single-user Annual Subscription Renewal </w:t>
            </w:r>
            <w:r>
              <w:rPr>
                <w:lang w:val="en-GB"/>
              </w:rPr>
              <w:t>(renovación)</w:t>
            </w:r>
          </w:p>
        </w:tc>
        <w:tc>
          <w:tcPr>
            <w:tcW w:w="1412" w:type="dxa"/>
            <w:shd w:val="clear" w:color="auto" w:fill="auto"/>
            <w:noWrap/>
          </w:tcPr>
          <w:p w14:paraId="62513C99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</w:rPr>
            </w:pPr>
            <w:r w:rsidRPr="00063D09">
              <w:t>1</w:t>
            </w:r>
          </w:p>
        </w:tc>
      </w:tr>
      <w:tr w:rsidR="00020F58" w:rsidRPr="00063D09" w14:paraId="36BC937F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</w:tcPr>
          <w:p w14:paraId="3A88B08E" w14:textId="0B89C652" w:rsidR="00020F58" w:rsidRPr="008D52EE" w:rsidRDefault="00020F58" w:rsidP="00D47077">
            <w:pPr>
              <w:spacing w:before="40" w:after="40" w:line="240" w:lineRule="auto"/>
              <w:rPr>
                <w:lang w:val="en-US"/>
              </w:rPr>
            </w:pPr>
            <w:r w:rsidRPr="00063D09">
              <w:rPr>
                <w:lang w:val="en-GB"/>
              </w:rPr>
              <w:t xml:space="preserve">AutoCAD LT Commercial Single-user Annual Subscription </w:t>
            </w:r>
            <w:r>
              <w:rPr>
                <w:lang w:val="en-GB"/>
              </w:rPr>
              <w:t>(</w:t>
            </w:r>
            <w:r w:rsidR="002E5E3F" w:rsidRPr="00AA4C14">
              <w:rPr>
                <w:rFonts w:cs="Arial"/>
              </w:rPr>
              <w:t>renovación</w:t>
            </w:r>
            <w:r>
              <w:rPr>
                <w:lang w:val="en-GB"/>
              </w:rPr>
              <w:t>)</w:t>
            </w:r>
          </w:p>
        </w:tc>
        <w:tc>
          <w:tcPr>
            <w:tcW w:w="1412" w:type="dxa"/>
            <w:shd w:val="clear" w:color="auto" w:fill="auto"/>
            <w:noWrap/>
          </w:tcPr>
          <w:p w14:paraId="28EA11E0" w14:textId="77777777" w:rsidR="00020F58" w:rsidRPr="00063D09" w:rsidRDefault="00020F58" w:rsidP="00D47077">
            <w:pPr>
              <w:spacing w:before="40" w:after="40" w:line="240" w:lineRule="auto"/>
              <w:jc w:val="center"/>
            </w:pPr>
            <w:r w:rsidRPr="00063D09">
              <w:t>1</w:t>
            </w:r>
          </w:p>
        </w:tc>
      </w:tr>
    </w:tbl>
    <w:p w14:paraId="02223DD6" w14:textId="10DA5128" w:rsidR="005F618F" w:rsidRDefault="005F618F" w:rsidP="005F618F">
      <w:pPr>
        <w:pStyle w:val="Textoindependiente"/>
        <w:spacing w:before="120" w:after="0"/>
      </w:pPr>
      <w:r>
        <w:t>Durante la ejecución del contrato, Izfe podrá requerir el suministro, en la modalidad de suscripción, de licencias adicionales.</w:t>
      </w:r>
    </w:p>
    <w:p w14:paraId="76AAE4A0" w14:textId="77777777" w:rsidR="005F618F" w:rsidRDefault="005F618F" w:rsidP="005F618F">
      <w:pPr>
        <w:pStyle w:val="Textoindependiente"/>
        <w:spacing w:before="120" w:after="0"/>
      </w:pPr>
      <w:r w:rsidRPr="006B2C2D">
        <w:t>El objeto del contrato comprenderá</w:t>
      </w:r>
      <w:r>
        <w:t>, asimismo,</w:t>
      </w:r>
      <w:r w:rsidRPr="006B2C2D">
        <w:t xml:space="preserve"> el servicio de soporte telefónico, en forma de atención a las consultas y peticiones, que se prestarán a requerimiento de Izfe. Este servicio comprenderá el soporte en la configuración del servidor de licencias para la gestión optimizada del consumo de estas.</w:t>
      </w:r>
    </w:p>
    <w:p w14:paraId="0938EC64" w14:textId="4FED31D1" w:rsidR="00020F58" w:rsidRDefault="00020F58" w:rsidP="005F618F">
      <w:pPr>
        <w:pStyle w:val="Textoindependiente"/>
        <w:spacing w:before="120" w:after="0"/>
      </w:pPr>
      <w:r>
        <w:t>El contrato deberá ejecutarse en los términos y condiciones indicados en los pliegos de la licitación.</w:t>
      </w:r>
    </w:p>
    <w:sectPr w:rsidR="00020F58" w:rsidSect="002E5E3F">
      <w:pgSz w:w="11906" w:h="16838"/>
      <w:pgMar w:top="1418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05AA0" w14:textId="77777777" w:rsidR="00FC6072" w:rsidRDefault="00FC6072">
      <w:r>
        <w:separator/>
      </w:r>
    </w:p>
  </w:endnote>
  <w:endnote w:type="continuationSeparator" w:id="0">
    <w:p w14:paraId="26E44ABA" w14:textId="77777777" w:rsidR="00FC6072" w:rsidRDefault="00FC6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51461369"/>
      <w:docPartObj>
        <w:docPartGallery w:val="Page Numbers (Bottom of Page)"/>
        <w:docPartUnique/>
      </w:docPartObj>
    </w:sdtPr>
    <w:sdtEndPr/>
    <w:sdtContent>
      <w:p w14:paraId="1217CE97" w14:textId="77777777" w:rsidR="005438D2" w:rsidRDefault="005438D2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EB5" w:rsidRPr="00357EB5">
          <w:rPr>
            <w:noProof/>
            <w:lang w:val="es-ES"/>
          </w:rPr>
          <w:t>i</w:t>
        </w:r>
        <w:r>
          <w:fldChar w:fldCharType="end"/>
        </w:r>
      </w:p>
    </w:sdtContent>
  </w:sdt>
  <w:p w14:paraId="365D2D8E" w14:textId="77777777" w:rsidR="005438D2" w:rsidRDefault="005438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24D97A" w14:textId="77777777" w:rsidR="00FC6072" w:rsidRDefault="00FC6072">
      <w:r>
        <w:separator/>
      </w:r>
    </w:p>
  </w:footnote>
  <w:footnote w:type="continuationSeparator" w:id="0">
    <w:p w14:paraId="1BDC99B7" w14:textId="77777777" w:rsidR="00FC6072" w:rsidRDefault="00FC6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454F0" w14:textId="59C3D308" w:rsidR="002D643F" w:rsidRDefault="002D643F" w:rsidP="002D643F">
    <w:pPr>
      <w:pStyle w:val="Encabezado"/>
      <w:tabs>
        <w:tab w:val="clear" w:pos="8504"/>
        <w:tab w:val="right" w:pos="8647"/>
      </w:tabs>
      <w:ind w:left="-993"/>
    </w:pPr>
    <w:r>
      <w:tab/>
    </w:r>
    <w:r>
      <w:tab/>
    </w:r>
  </w:p>
  <w:p w14:paraId="6A86A0E0" w14:textId="77777777" w:rsidR="002D643F" w:rsidRDefault="002D643F" w:rsidP="002D64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43D05" w14:textId="5C3C494F" w:rsidR="00526DC1" w:rsidRDefault="007912C6" w:rsidP="00526DC1">
    <w:pPr>
      <w:pStyle w:val="Encabezado"/>
      <w:tabs>
        <w:tab w:val="clear" w:pos="4252"/>
        <w:tab w:val="clear" w:pos="8504"/>
        <w:tab w:val="right" w:pos="9072"/>
      </w:tabs>
    </w:pPr>
    <w:r>
      <w:rPr>
        <w:noProof/>
      </w:rPr>
      <w:drawing>
        <wp:inline distT="0" distB="0" distL="0" distR="0" wp14:anchorId="0FD54653" wp14:editId="03F7A3D7">
          <wp:extent cx="1990725" cy="591820"/>
          <wp:effectExtent l="0" t="0" r="9525" b="0"/>
          <wp:docPr id="1918478102" name="Imagen 1918478102" descr="IZ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6084023" name="Imagen 406084023" descr="IZF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6DC1">
      <w:tab/>
    </w:r>
    <w:r w:rsidR="00526DC1">
      <w:rPr>
        <w:noProof/>
      </w:rPr>
      <w:drawing>
        <wp:inline distT="0" distB="0" distL="0" distR="0" wp14:anchorId="51FC095C" wp14:editId="4CFFDD05">
          <wp:extent cx="1759205" cy="533306"/>
          <wp:effectExtent l="0" t="0" r="0" b="635"/>
          <wp:docPr id="944132800" name="Imagen 944132800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94" cy="543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A1D58"/>
    <w:multiLevelType w:val="hybridMultilevel"/>
    <w:tmpl w:val="F1B68D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5B64CE"/>
    <w:multiLevelType w:val="hybridMultilevel"/>
    <w:tmpl w:val="35E03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07140307">
    <w:abstractNumId w:val="8"/>
  </w:num>
  <w:num w:numId="2" w16cid:durableId="1216821037">
    <w:abstractNumId w:val="5"/>
  </w:num>
  <w:num w:numId="3" w16cid:durableId="1154486113">
    <w:abstractNumId w:val="2"/>
  </w:num>
  <w:num w:numId="4" w16cid:durableId="1487362298">
    <w:abstractNumId w:val="1"/>
  </w:num>
  <w:num w:numId="5" w16cid:durableId="254479572">
    <w:abstractNumId w:val="0"/>
  </w:num>
  <w:num w:numId="6" w16cid:durableId="861285290">
    <w:abstractNumId w:val="9"/>
  </w:num>
  <w:num w:numId="7" w16cid:durableId="1367489042">
    <w:abstractNumId w:val="6"/>
  </w:num>
  <w:num w:numId="8" w16cid:durableId="1673020211">
    <w:abstractNumId w:val="7"/>
  </w:num>
  <w:num w:numId="9" w16cid:durableId="120273689">
    <w:abstractNumId w:val="17"/>
  </w:num>
  <w:num w:numId="10" w16cid:durableId="290333033">
    <w:abstractNumId w:val="4"/>
  </w:num>
  <w:num w:numId="11" w16cid:durableId="1235163341">
    <w:abstractNumId w:val="13"/>
  </w:num>
  <w:num w:numId="12" w16cid:durableId="17930872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9465640">
    <w:abstractNumId w:val="16"/>
  </w:num>
  <w:num w:numId="14" w16cid:durableId="1194464076">
    <w:abstractNumId w:val="11"/>
  </w:num>
  <w:num w:numId="15" w16cid:durableId="210461639">
    <w:abstractNumId w:val="14"/>
  </w:num>
  <w:num w:numId="16" w16cid:durableId="1200892840">
    <w:abstractNumId w:val="12"/>
  </w:num>
  <w:num w:numId="17" w16cid:durableId="340011527">
    <w:abstractNumId w:val="15"/>
  </w:num>
  <w:num w:numId="18" w16cid:durableId="157699253">
    <w:abstractNumId w:val="3"/>
  </w:num>
  <w:num w:numId="19" w16cid:durableId="211235787">
    <w:abstractNumId w:val="10"/>
  </w:num>
  <w:num w:numId="20" w16cid:durableId="2003194727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07"/>
    <w:rsid w:val="000031BE"/>
    <w:rsid w:val="00003C54"/>
    <w:rsid w:val="00004598"/>
    <w:rsid w:val="000048F6"/>
    <w:rsid w:val="000075AB"/>
    <w:rsid w:val="00007738"/>
    <w:rsid w:val="00013F1B"/>
    <w:rsid w:val="00016CB2"/>
    <w:rsid w:val="00016E7D"/>
    <w:rsid w:val="00020F58"/>
    <w:rsid w:val="0002185B"/>
    <w:rsid w:val="0003182B"/>
    <w:rsid w:val="00035063"/>
    <w:rsid w:val="000408F0"/>
    <w:rsid w:val="000409A6"/>
    <w:rsid w:val="00040D0D"/>
    <w:rsid w:val="00042B91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5FF8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93150"/>
    <w:rsid w:val="000A2974"/>
    <w:rsid w:val="000A3E12"/>
    <w:rsid w:val="000A56A7"/>
    <w:rsid w:val="000A6203"/>
    <w:rsid w:val="000A6BC9"/>
    <w:rsid w:val="000B2180"/>
    <w:rsid w:val="000B2D13"/>
    <w:rsid w:val="000C0B74"/>
    <w:rsid w:val="000C28D1"/>
    <w:rsid w:val="000C5622"/>
    <w:rsid w:val="000C6CDD"/>
    <w:rsid w:val="000D53CF"/>
    <w:rsid w:val="000E0145"/>
    <w:rsid w:val="000E0FEB"/>
    <w:rsid w:val="000E2557"/>
    <w:rsid w:val="000E2CF0"/>
    <w:rsid w:val="000F065B"/>
    <w:rsid w:val="000F5333"/>
    <w:rsid w:val="00101853"/>
    <w:rsid w:val="00103811"/>
    <w:rsid w:val="001063E5"/>
    <w:rsid w:val="00107853"/>
    <w:rsid w:val="00110AD5"/>
    <w:rsid w:val="00112784"/>
    <w:rsid w:val="0011450C"/>
    <w:rsid w:val="0012138E"/>
    <w:rsid w:val="001259CC"/>
    <w:rsid w:val="001265AC"/>
    <w:rsid w:val="00126D37"/>
    <w:rsid w:val="001314B2"/>
    <w:rsid w:val="001367BE"/>
    <w:rsid w:val="0013690A"/>
    <w:rsid w:val="00140151"/>
    <w:rsid w:val="0014765D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91D62"/>
    <w:rsid w:val="00194CB6"/>
    <w:rsid w:val="001A0173"/>
    <w:rsid w:val="001A222A"/>
    <w:rsid w:val="001A2FFF"/>
    <w:rsid w:val="001A3B6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2437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4DA"/>
    <w:rsid w:val="0021265B"/>
    <w:rsid w:val="002131A7"/>
    <w:rsid w:val="00217225"/>
    <w:rsid w:val="00221BD7"/>
    <w:rsid w:val="002223A6"/>
    <w:rsid w:val="002255B1"/>
    <w:rsid w:val="002300FD"/>
    <w:rsid w:val="00231240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7755"/>
    <w:rsid w:val="0025786C"/>
    <w:rsid w:val="00260AC8"/>
    <w:rsid w:val="002710BC"/>
    <w:rsid w:val="002718CB"/>
    <w:rsid w:val="00271E23"/>
    <w:rsid w:val="00272D37"/>
    <w:rsid w:val="00273D2E"/>
    <w:rsid w:val="00287BCD"/>
    <w:rsid w:val="00290BCA"/>
    <w:rsid w:val="002926A4"/>
    <w:rsid w:val="0029674A"/>
    <w:rsid w:val="002A3AAB"/>
    <w:rsid w:val="002A6CE6"/>
    <w:rsid w:val="002B3E7D"/>
    <w:rsid w:val="002C0C13"/>
    <w:rsid w:val="002C23D5"/>
    <w:rsid w:val="002D2125"/>
    <w:rsid w:val="002D2EF8"/>
    <w:rsid w:val="002D3553"/>
    <w:rsid w:val="002D5D39"/>
    <w:rsid w:val="002D643F"/>
    <w:rsid w:val="002D6C24"/>
    <w:rsid w:val="002E22AC"/>
    <w:rsid w:val="002E3666"/>
    <w:rsid w:val="002E4E7A"/>
    <w:rsid w:val="002E5E3F"/>
    <w:rsid w:val="002E7590"/>
    <w:rsid w:val="002F42CC"/>
    <w:rsid w:val="00300054"/>
    <w:rsid w:val="003016FB"/>
    <w:rsid w:val="003029B1"/>
    <w:rsid w:val="00303D34"/>
    <w:rsid w:val="00306153"/>
    <w:rsid w:val="00306F95"/>
    <w:rsid w:val="003073BF"/>
    <w:rsid w:val="00312F0A"/>
    <w:rsid w:val="00314CF6"/>
    <w:rsid w:val="0032057F"/>
    <w:rsid w:val="003211B0"/>
    <w:rsid w:val="00322E6B"/>
    <w:rsid w:val="003246B4"/>
    <w:rsid w:val="00325DC3"/>
    <w:rsid w:val="00327DE1"/>
    <w:rsid w:val="00330403"/>
    <w:rsid w:val="00331C46"/>
    <w:rsid w:val="00332A1C"/>
    <w:rsid w:val="00332BE3"/>
    <w:rsid w:val="003402B5"/>
    <w:rsid w:val="00354A8D"/>
    <w:rsid w:val="003566F8"/>
    <w:rsid w:val="00356F89"/>
    <w:rsid w:val="00357EB5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3303"/>
    <w:rsid w:val="00390A51"/>
    <w:rsid w:val="00391D8C"/>
    <w:rsid w:val="003A6689"/>
    <w:rsid w:val="003A6C7A"/>
    <w:rsid w:val="003B2F9D"/>
    <w:rsid w:val="003B3565"/>
    <w:rsid w:val="003D11AA"/>
    <w:rsid w:val="003E0FF6"/>
    <w:rsid w:val="003E4DCC"/>
    <w:rsid w:val="003E562A"/>
    <w:rsid w:val="003E5B1E"/>
    <w:rsid w:val="003F075B"/>
    <w:rsid w:val="003F07EF"/>
    <w:rsid w:val="003F3779"/>
    <w:rsid w:val="003F765B"/>
    <w:rsid w:val="004035D4"/>
    <w:rsid w:val="00404AD1"/>
    <w:rsid w:val="00404E4A"/>
    <w:rsid w:val="00406E4D"/>
    <w:rsid w:val="00407162"/>
    <w:rsid w:val="004116BB"/>
    <w:rsid w:val="00411B62"/>
    <w:rsid w:val="004137C7"/>
    <w:rsid w:val="00413A48"/>
    <w:rsid w:val="00413A5A"/>
    <w:rsid w:val="004144C8"/>
    <w:rsid w:val="00417AEF"/>
    <w:rsid w:val="004203DD"/>
    <w:rsid w:val="00423ABC"/>
    <w:rsid w:val="00430B06"/>
    <w:rsid w:val="004333CD"/>
    <w:rsid w:val="00433AFB"/>
    <w:rsid w:val="004347FD"/>
    <w:rsid w:val="00443EA5"/>
    <w:rsid w:val="004469FA"/>
    <w:rsid w:val="00451F44"/>
    <w:rsid w:val="0045254D"/>
    <w:rsid w:val="00453086"/>
    <w:rsid w:val="00461D27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3923"/>
    <w:rsid w:val="00520B1D"/>
    <w:rsid w:val="00521C20"/>
    <w:rsid w:val="00526DC1"/>
    <w:rsid w:val="00531A53"/>
    <w:rsid w:val="0053233C"/>
    <w:rsid w:val="005347E4"/>
    <w:rsid w:val="00541F24"/>
    <w:rsid w:val="00542212"/>
    <w:rsid w:val="005438D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A251B"/>
    <w:rsid w:val="005A6460"/>
    <w:rsid w:val="005B15FD"/>
    <w:rsid w:val="005B1765"/>
    <w:rsid w:val="005B1A42"/>
    <w:rsid w:val="005B7BA8"/>
    <w:rsid w:val="005C15FF"/>
    <w:rsid w:val="005C162B"/>
    <w:rsid w:val="005D1C42"/>
    <w:rsid w:val="005D4F1E"/>
    <w:rsid w:val="005E114F"/>
    <w:rsid w:val="005E1E90"/>
    <w:rsid w:val="005E3513"/>
    <w:rsid w:val="005E4524"/>
    <w:rsid w:val="005E535E"/>
    <w:rsid w:val="005E7972"/>
    <w:rsid w:val="005F08CE"/>
    <w:rsid w:val="005F1DC9"/>
    <w:rsid w:val="005F2446"/>
    <w:rsid w:val="005F29F3"/>
    <w:rsid w:val="005F2ED3"/>
    <w:rsid w:val="005F320E"/>
    <w:rsid w:val="005F3ED0"/>
    <w:rsid w:val="005F44AE"/>
    <w:rsid w:val="005F5B37"/>
    <w:rsid w:val="005F5B69"/>
    <w:rsid w:val="005F618F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1C4C"/>
    <w:rsid w:val="0065228C"/>
    <w:rsid w:val="00653F47"/>
    <w:rsid w:val="00656500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3554"/>
    <w:rsid w:val="0067682B"/>
    <w:rsid w:val="006776D5"/>
    <w:rsid w:val="00681016"/>
    <w:rsid w:val="00682CBC"/>
    <w:rsid w:val="00683F08"/>
    <w:rsid w:val="00684E4A"/>
    <w:rsid w:val="006858DA"/>
    <w:rsid w:val="006908DF"/>
    <w:rsid w:val="00690C8B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507"/>
    <w:rsid w:val="006F5298"/>
    <w:rsid w:val="006F668E"/>
    <w:rsid w:val="006F6AC8"/>
    <w:rsid w:val="006F7162"/>
    <w:rsid w:val="007006A7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4E97"/>
    <w:rsid w:val="00724EDE"/>
    <w:rsid w:val="00726B20"/>
    <w:rsid w:val="007340EB"/>
    <w:rsid w:val="007341B9"/>
    <w:rsid w:val="00734B06"/>
    <w:rsid w:val="00737A89"/>
    <w:rsid w:val="00741D90"/>
    <w:rsid w:val="007465A5"/>
    <w:rsid w:val="00747352"/>
    <w:rsid w:val="0075263F"/>
    <w:rsid w:val="00753427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4FB4"/>
    <w:rsid w:val="007871E3"/>
    <w:rsid w:val="00787D8B"/>
    <w:rsid w:val="007912C6"/>
    <w:rsid w:val="0079358A"/>
    <w:rsid w:val="00793C1B"/>
    <w:rsid w:val="00793FB2"/>
    <w:rsid w:val="00796526"/>
    <w:rsid w:val="00797E60"/>
    <w:rsid w:val="007A0BD0"/>
    <w:rsid w:val="007A4B3A"/>
    <w:rsid w:val="007A50A5"/>
    <w:rsid w:val="007A6A18"/>
    <w:rsid w:val="007A741A"/>
    <w:rsid w:val="007B5ED5"/>
    <w:rsid w:val="007C1BDD"/>
    <w:rsid w:val="007C7D9B"/>
    <w:rsid w:val="007D07B2"/>
    <w:rsid w:val="007D5038"/>
    <w:rsid w:val="007D75B0"/>
    <w:rsid w:val="007E0FB4"/>
    <w:rsid w:val="007E75D0"/>
    <w:rsid w:val="007E7D81"/>
    <w:rsid w:val="007F0C43"/>
    <w:rsid w:val="007F3329"/>
    <w:rsid w:val="007F4F48"/>
    <w:rsid w:val="007F7E8D"/>
    <w:rsid w:val="00803812"/>
    <w:rsid w:val="00803858"/>
    <w:rsid w:val="00804072"/>
    <w:rsid w:val="00806166"/>
    <w:rsid w:val="0080704F"/>
    <w:rsid w:val="00812E36"/>
    <w:rsid w:val="00813C25"/>
    <w:rsid w:val="008151CD"/>
    <w:rsid w:val="008170F0"/>
    <w:rsid w:val="008221E1"/>
    <w:rsid w:val="008257F8"/>
    <w:rsid w:val="0082725C"/>
    <w:rsid w:val="00830FF8"/>
    <w:rsid w:val="008338F8"/>
    <w:rsid w:val="00834E8F"/>
    <w:rsid w:val="00834F7D"/>
    <w:rsid w:val="008405FF"/>
    <w:rsid w:val="00841BD6"/>
    <w:rsid w:val="0084286B"/>
    <w:rsid w:val="008429E9"/>
    <w:rsid w:val="008436D0"/>
    <w:rsid w:val="008454DC"/>
    <w:rsid w:val="0084707A"/>
    <w:rsid w:val="008540E2"/>
    <w:rsid w:val="00854284"/>
    <w:rsid w:val="00856ED6"/>
    <w:rsid w:val="00863719"/>
    <w:rsid w:val="00863810"/>
    <w:rsid w:val="00871CC4"/>
    <w:rsid w:val="0087253C"/>
    <w:rsid w:val="00874A32"/>
    <w:rsid w:val="00875048"/>
    <w:rsid w:val="008818C1"/>
    <w:rsid w:val="0089413A"/>
    <w:rsid w:val="008956F4"/>
    <w:rsid w:val="0089629F"/>
    <w:rsid w:val="0089764D"/>
    <w:rsid w:val="008A004B"/>
    <w:rsid w:val="008A089E"/>
    <w:rsid w:val="008A1FCD"/>
    <w:rsid w:val="008A3094"/>
    <w:rsid w:val="008A48CE"/>
    <w:rsid w:val="008A4F06"/>
    <w:rsid w:val="008A7A2D"/>
    <w:rsid w:val="008A7E72"/>
    <w:rsid w:val="008B01BD"/>
    <w:rsid w:val="008B0C23"/>
    <w:rsid w:val="008B6E10"/>
    <w:rsid w:val="008C06AD"/>
    <w:rsid w:val="008C1453"/>
    <w:rsid w:val="008C1790"/>
    <w:rsid w:val="008C7D70"/>
    <w:rsid w:val="008D1C84"/>
    <w:rsid w:val="008D52EE"/>
    <w:rsid w:val="008D5DCD"/>
    <w:rsid w:val="008D663B"/>
    <w:rsid w:val="008E20E1"/>
    <w:rsid w:val="008E2831"/>
    <w:rsid w:val="008E2993"/>
    <w:rsid w:val="008E357F"/>
    <w:rsid w:val="008E49E6"/>
    <w:rsid w:val="008E5AEC"/>
    <w:rsid w:val="008E6F6E"/>
    <w:rsid w:val="008F0EE1"/>
    <w:rsid w:val="008F6D4A"/>
    <w:rsid w:val="00900E9C"/>
    <w:rsid w:val="00903097"/>
    <w:rsid w:val="0090543C"/>
    <w:rsid w:val="00906331"/>
    <w:rsid w:val="00906F32"/>
    <w:rsid w:val="009070DB"/>
    <w:rsid w:val="00913082"/>
    <w:rsid w:val="00913239"/>
    <w:rsid w:val="00913C4D"/>
    <w:rsid w:val="00915DC0"/>
    <w:rsid w:val="009214E2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61B03"/>
    <w:rsid w:val="009626F7"/>
    <w:rsid w:val="00963287"/>
    <w:rsid w:val="009658E0"/>
    <w:rsid w:val="00967833"/>
    <w:rsid w:val="00975026"/>
    <w:rsid w:val="00980586"/>
    <w:rsid w:val="00986894"/>
    <w:rsid w:val="009927E0"/>
    <w:rsid w:val="009A199B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08F3"/>
    <w:rsid w:val="009D2DA3"/>
    <w:rsid w:val="009E0723"/>
    <w:rsid w:val="009E2C15"/>
    <w:rsid w:val="009E38F3"/>
    <w:rsid w:val="009F1DC0"/>
    <w:rsid w:val="009F5FB3"/>
    <w:rsid w:val="00A079DA"/>
    <w:rsid w:val="00A07C98"/>
    <w:rsid w:val="00A11DED"/>
    <w:rsid w:val="00A131B9"/>
    <w:rsid w:val="00A13FD9"/>
    <w:rsid w:val="00A146B1"/>
    <w:rsid w:val="00A15990"/>
    <w:rsid w:val="00A2135D"/>
    <w:rsid w:val="00A2150D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87258"/>
    <w:rsid w:val="00A90AA0"/>
    <w:rsid w:val="00A91A80"/>
    <w:rsid w:val="00A92045"/>
    <w:rsid w:val="00A93BE9"/>
    <w:rsid w:val="00A94910"/>
    <w:rsid w:val="00AA0AB0"/>
    <w:rsid w:val="00AA1632"/>
    <w:rsid w:val="00AB0129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F49"/>
    <w:rsid w:val="00B44716"/>
    <w:rsid w:val="00B455D8"/>
    <w:rsid w:val="00B512A9"/>
    <w:rsid w:val="00B5298A"/>
    <w:rsid w:val="00B55844"/>
    <w:rsid w:val="00B63B28"/>
    <w:rsid w:val="00B65375"/>
    <w:rsid w:val="00B65576"/>
    <w:rsid w:val="00B71743"/>
    <w:rsid w:val="00B725B4"/>
    <w:rsid w:val="00B74AFE"/>
    <w:rsid w:val="00B75CC8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6184"/>
    <w:rsid w:val="00BC72E2"/>
    <w:rsid w:val="00BD59BD"/>
    <w:rsid w:val="00BE403A"/>
    <w:rsid w:val="00BE5F8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11409"/>
    <w:rsid w:val="00C140C4"/>
    <w:rsid w:val="00C15473"/>
    <w:rsid w:val="00C17171"/>
    <w:rsid w:val="00C21471"/>
    <w:rsid w:val="00C264C3"/>
    <w:rsid w:val="00C2789B"/>
    <w:rsid w:val="00C27D06"/>
    <w:rsid w:val="00C32194"/>
    <w:rsid w:val="00C32576"/>
    <w:rsid w:val="00C339FA"/>
    <w:rsid w:val="00C3531C"/>
    <w:rsid w:val="00C371EE"/>
    <w:rsid w:val="00C40DB9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050E"/>
    <w:rsid w:val="00CA2761"/>
    <w:rsid w:val="00CC3D32"/>
    <w:rsid w:val="00CD65BE"/>
    <w:rsid w:val="00CE30E1"/>
    <w:rsid w:val="00CE3455"/>
    <w:rsid w:val="00CE3D18"/>
    <w:rsid w:val="00CE4763"/>
    <w:rsid w:val="00CE6DF5"/>
    <w:rsid w:val="00CE791B"/>
    <w:rsid w:val="00CF3998"/>
    <w:rsid w:val="00CF459C"/>
    <w:rsid w:val="00CF4C6C"/>
    <w:rsid w:val="00D003C3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46D8"/>
    <w:rsid w:val="00D76186"/>
    <w:rsid w:val="00D82369"/>
    <w:rsid w:val="00D84C08"/>
    <w:rsid w:val="00D8712F"/>
    <w:rsid w:val="00D87765"/>
    <w:rsid w:val="00D908AC"/>
    <w:rsid w:val="00D947FE"/>
    <w:rsid w:val="00D95764"/>
    <w:rsid w:val="00DA2D09"/>
    <w:rsid w:val="00DA3CD2"/>
    <w:rsid w:val="00DA59A7"/>
    <w:rsid w:val="00DB1DFC"/>
    <w:rsid w:val="00DB2971"/>
    <w:rsid w:val="00DB3761"/>
    <w:rsid w:val="00DB3D57"/>
    <w:rsid w:val="00DB44FA"/>
    <w:rsid w:val="00DC1F06"/>
    <w:rsid w:val="00DC26D8"/>
    <w:rsid w:val="00DC4A84"/>
    <w:rsid w:val="00DC5227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92640"/>
    <w:rsid w:val="00EA00C7"/>
    <w:rsid w:val="00EA1F8C"/>
    <w:rsid w:val="00EA4770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1168"/>
    <w:rsid w:val="00EF360A"/>
    <w:rsid w:val="00EF51EF"/>
    <w:rsid w:val="00EF58AF"/>
    <w:rsid w:val="00EF6105"/>
    <w:rsid w:val="00F00905"/>
    <w:rsid w:val="00F00B4A"/>
    <w:rsid w:val="00F03552"/>
    <w:rsid w:val="00F1406D"/>
    <w:rsid w:val="00F15274"/>
    <w:rsid w:val="00F15864"/>
    <w:rsid w:val="00F2152C"/>
    <w:rsid w:val="00F23B4F"/>
    <w:rsid w:val="00F265B8"/>
    <w:rsid w:val="00F27ED9"/>
    <w:rsid w:val="00F30213"/>
    <w:rsid w:val="00F3073E"/>
    <w:rsid w:val="00F318BD"/>
    <w:rsid w:val="00F37F60"/>
    <w:rsid w:val="00F4207C"/>
    <w:rsid w:val="00F43B59"/>
    <w:rsid w:val="00F44605"/>
    <w:rsid w:val="00F46CC5"/>
    <w:rsid w:val="00F47CB4"/>
    <w:rsid w:val="00F50D86"/>
    <w:rsid w:val="00F521EE"/>
    <w:rsid w:val="00F56655"/>
    <w:rsid w:val="00F607E6"/>
    <w:rsid w:val="00F62895"/>
    <w:rsid w:val="00F62AE5"/>
    <w:rsid w:val="00F63592"/>
    <w:rsid w:val="00F64D8F"/>
    <w:rsid w:val="00F71420"/>
    <w:rsid w:val="00F745DD"/>
    <w:rsid w:val="00F758B0"/>
    <w:rsid w:val="00F821A4"/>
    <w:rsid w:val="00F93542"/>
    <w:rsid w:val="00F96AB4"/>
    <w:rsid w:val="00F96DC5"/>
    <w:rsid w:val="00FA25CA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3BC7"/>
    <w:rsid w:val="00FC494F"/>
    <w:rsid w:val="00FC5850"/>
    <w:rsid w:val="00FC6072"/>
    <w:rsid w:val="00FD364C"/>
    <w:rsid w:val="00FD499A"/>
    <w:rsid w:val="00FE1574"/>
    <w:rsid w:val="00FE1D4A"/>
    <w:rsid w:val="00FE3BCF"/>
    <w:rsid w:val="00FE7F7B"/>
    <w:rsid w:val="00FF0C17"/>
    <w:rsid w:val="00FF1109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68131"/>
  <w15:docId w15:val="{8A5E6235-A295-47CF-8F23-A293886F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Nmerodepgina">
    <w:name w:val="page number"/>
    <w:basedOn w:val="Fuentedeprrafopredeter"/>
    <w:rsid w:val="00B5298A"/>
  </w:style>
  <w:style w:type="paragraph" w:styleId="Revisin">
    <w:name w:val="Revision"/>
    <w:hidden/>
    <w:uiPriority w:val="99"/>
    <w:semiHidden/>
    <w:rsid w:val="00F521EE"/>
    <w:rPr>
      <w:rFonts w:ascii="Trebuchet MS" w:hAnsi="Trebuchet MS"/>
      <w:sz w:val="22"/>
      <w:lang w:val="es-ES_tradnl"/>
    </w:rPr>
  </w:style>
  <w:style w:type="paragraph" w:styleId="Textoindependiente">
    <w:name w:val="Body Text"/>
    <w:basedOn w:val="Normal"/>
    <w:link w:val="TextoindependienteCar"/>
    <w:semiHidden/>
    <w:unhideWhenUsed/>
    <w:rsid w:val="005F618F"/>
  </w:style>
  <w:style w:type="character" w:customStyle="1" w:styleId="TextoindependienteCar">
    <w:name w:val="Texto independiente Car"/>
    <w:basedOn w:val="Fuentedeprrafopredeter"/>
    <w:link w:val="Textoindependiente"/>
    <w:semiHidden/>
    <w:rsid w:val="005F618F"/>
    <w:rPr>
      <w:rFonts w:ascii="Trebuchet MS" w:hAnsi="Trebuchet MS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E8CF33-CE4D-4166-975F-6E310DF195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171475-79A1-4B5A-96A0-066B4369E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8193B5-714B-4A0C-94F3-B05AF3795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0</TotalTime>
  <Pages>4</Pages>
  <Words>520</Words>
  <Characters>2865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subject/>
  <dc:creator>IZFE</dc:creator>
  <cp:keywords/>
  <dc:description/>
  <cp:lastModifiedBy>MENDIKUTE ERAUSKIN, DINA</cp:lastModifiedBy>
  <cp:revision>2</cp:revision>
  <cp:lastPrinted>2018-12-10T15:41:00Z</cp:lastPrinted>
  <dcterms:created xsi:type="dcterms:W3CDTF">2024-10-29T11:18:00Z</dcterms:created>
  <dcterms:modified xsi:type="dcterms:W3CDTF">2024-10-29T11:18:00Z</dcterms:modified>
</cp:coreProperties>
</file>